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5B9" w:rsidRPr="00F93B0B" w:rsidRDefault="008945B9" w:rsidP="005E26D0">
      <w:pPr>
        <w:pStyle w:val="Prrafodelista"/>
        <w:numPr>
          <w:ilvl w:val="0"/>
          <w:numId w:val="1"/>
        </w:numPr>
        <w:jc w:val="both"/>
        <w:rPr>
          <w:rFonts w:ascii="Cambria" w:hAnsi="Cambria"/>
          <w:b/>
          <w:sz w:val="20"/>
          <w:szCs w:val="20"/>
          <w:lang w:val="es-ES"/>
        </w:rPr>
      </w:pPr>
      <w:r w:rsidRPr="00F93B0B">
        <w:rPr>
          <w:rFonts w:ascii="Cambria" w:hAnsi="Cambria"/>
          <w:b/>
          <w:sz w:val="20"/>
          <w:szCs w:val="20"/>
          <w:lang w:val="es-ES"/>
        </w:rPr>
        <w:t>INSTALACIÓN DE FAENAS – PROVISIÓN Y COLOCADO DE LETREROS DE OBRA</w:t>
      </w:r>
    </w:p>
    <w:p w:rsidR="002F58A2" w:rsidRDefault="002F58A2" w:rsidP="00F93B0B">
      <w:pPr>
        <w:pStyle w:val="Prrafodelista"/>
        <w:ind w:left="360"/>
        <w:jc w:val="both"/>
        <w:rPr>
          <w:rFonts w:ascii="Cambria" w:hAnsi="Cambria"/>
          <w:b/>
          <w:sz w:val="20"/>
          <w:szCs w:val="20"/>
          <w:lang w:val="es-ES"/>
        </w:rPr>
      </w:pPr>
      <w:r w:rsidRPr="00F93B0B">
        <w:rPr>
          <w:rFonts w:ascii="Cambria" w:hAnsi="Cambria"/>
          <w:b/>
          <w:sz w:val="20"/>
          <w:szCs w:val="20"/>
          <w:lang w:val="es-ES"/>
        </w:rPr>
        <w:t>UNIDAD: GLOBAL (Glb)</w:t>
      </w:r>
    </w:p>
    <w:p w:rsidR="00F93B0B" w:rsidRPr="00F93B0B" w:rsidRDefault="00F93B0B" w:rsidP="00F93B0B">
      <w:pPr>
        <w:pStyle w:val="Prrafodelista"/>
        <w:ind w:left="360"/>
        <w:jc w:val="both"/>
        <w:rPr>
          <w:rFonts w:ascii="Cambria" w:hAnsi="Cambria"/>
          <w:b/>
          <w:sz w:val="20"/>
          <w:szCs w:val="20"/>
          <w:lang w:val="es-ES"/>
        </w:rPr>
      </w:pPr>
    </w:p>
    <w:p w:rsidR="008945B9" w:rsidRDefault="00F9797C"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Asimismo comprende el traslado oportuno de todas las herramientas, maquinarias y equipo para la adecuada y correcta ejecución de las  obras y la desmovilización del mismo una vez realizada la recepción final del Proyecto.</w:t>
      </w:r>
    </w:p>
    <w:p w:rsidR="002F58A2" w:rsidRDefault="002F58A2" w:rsidP="002F58A2">
      <w:pPr>
        <w:pStyle w:val="Prrafodelista"/>
        <w:ind w:left="792"/>
        <w:jc w:val="both"/>
        <w:rPr>
          <w:rFonts w:ascii="Cambria" w:hAnsi="Cambria"/>
          <w:sz w:val="20"/>
          <w:szCs w:val="20"/>
        </w:rPr>
      </w:pPr>
    </w:p>
    <w:tbl>
      <w:tblPr>
        <w:tblStyle w:val="Tablaconcuadrcula"/>
        <w:tblW w:w="0" w:type="auto"/>
        <w:jc w:val="center"/>
        <w:tblLook w:val="04A0" w:firstRow="1" w:lastRow="0" w:firstColumn="1" w:lastColumn="0" w:noHBand="0" w:noVBand="1"/>
      </w:tblPr>
      <w:tblGrid>
        <w:gridCol w:w="4306"/>
        <w:gridCol w:w="1047"/>
        <w:gridCol w:w="1325"/>
      </w:tblGrid>
      <w:tr w:rsidR="002F58A2" w:rsidRPr="002F58A2" w:rsidTr="00320EFB">
        <w:trPr>
          <w:jc w:val="center"/>
        </w:trPr>
        <w:tc>
          <w:tcPr>
            <w:tcW w:w="4306"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DETALLE</w:t>
            </w:r>
          </w:p>
        </w:tc>
        <w:tc>
          <w:tcPr>
            <w:tcW w:w="1047"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UNIDAD</w:t>
            </w:r>
          </w:p>
        </w:tc>
        <w:tc>
          <w:tcPr>
            <w:tcW w:w="1325"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CANTIDAD</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DEPÓSITO DE MATERIALES CON OFICINA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6653E5" w:rsidP="006653E5">
            <w:pPr>
              <w:pStyle w:val="Prrafodelista"/>
              <w:ind w:left="0"/>
              <w:jc w:val="center"/>
              <w:rPr>
                <w:rFonts w:ascii="Cambria" w:hAnsi="Cambria"/>
                <w:sz w:val="20"/>
                <w:szCs w:val="20"/>
              </w:rPr>
            </w:pPr>
            <w:r>
              <w:rPr>
                <w:rFonts w:ascii="Cambria" w:hAnsi="Cambria"/>
                <w:sz w:val="20"/>
                <w:szCs w:val="20"/>
              </w:rPr>
              <w:t>3</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LETRERO DE OBRA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6653E5" w:rsidP="006653E5">
            <w:pPr>
              <w:pStyle w:val="Prrafodelista"/>
              <w:ind w:left="0"/>
              <w:jc w:val="center"/>
              <w:rPr>
                <w:rFonts w:ascii="Cambria" w:hAnsi="Cambria"/>
                <w:sz w:val="20"/>
                <w:szCs w:val="20"/>
              </w:rPr>
            </w:pPr>
            <w:r>
              <w:rPr>
                <w:rFonts w:ascii="Cambria" w:hAnsi="Cambria"/>
                <w:sz w:val="20"/>
                <w:szCs w:val="20"/>
              </w:rPr>
              <w:t>2</w:t>
            </w:r>
          </w:p>
        </w:tc>
      </w:tr>
    </w:tbl>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Tablones de Madera o Piso de Cemento, etc.; como base de asiento para el material.</w:t>
      </w:r>
    </w:p>
    <w:p w:rsid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Carpas o Semi-Sombras, Tinglados, etc.; para el resguardo del material del sol o lluvia.</w:t>
      </w:r>
    </w:p>
    <w:p w:rsidR="001C6751" w:rsidRPr="002F58A2" w:rsidRDefault="001C6751" w:rsidP="001C6751">
      <w:pPr>
        <w:pStyle w:val="Prrafodelista"/>
        <w:ind w:left="1512"/>
        <w:jc w:val="both"/>
        <w:rPr>
          <w:rFonts w:ascii="Cambria" w:hAnsi="Cambria"/>
          <w:sz w:val="20"/>
          <w:szCs w:val="20"/>
          <w:lang w:val="es-ES_tradnl"/>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indicara el lugar donde será emplazado el Depósito o Campamento para la Instalación de Faenas.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w:t>
      </w:r>
      <w:r w:rsidRPr="002F58A2">
        <w:rPr>
          <w:rFonts w:ascii="Cambria" w:hAnsi="Cambria"/>
          <w:sz w:val="20"/>
          <w:szCs w:val="20"/>
        </w:rPr>
        <w:lastRenderedPageBreak/>
        <w:t>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verificación de equipos y maquinaria la realizará el SUPERVISOR DE OBRA de acuerdo a la lista de equipo ofertado antes del inicio de la obra y durante la ejecución de la misma.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letreros de obra serán elaborados en lona con densidad de 18 onzas/m2, con una impresión como mínimo de 1440 DPI de resolución,  no aceptándose de ninguna manera trabajos con menor calidad.</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mismos serán fijados mediante tornillos a la tubería de fierro galvanizado de 3”, las mismas que luego serán empotradas en el suelo, de tal manera que queden perfectamente firmes y verticales.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altura de los letreros será uniforme a nivel nacional, verificar detalle letrero de obra.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Será de exclusiva responsabilidad del CONTRATISTA y a su costo el resguardar, mantener y reponer en caso de deterioro y sustracción de los letreros.</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deberá proveer y colocar letreros, los cuales deberán permanecer durante todo el tiempo que duren los trabajos en obra, los Letreros serán retirados durante la Inspección de la entrega definitiva del Proyecto. </w:t>
      </w:r>
    </w:p>
    <w:p w:rsidR="006653E5" w:rsidRDefault="006653E5" w:rsidP="002F58A2">
      <w:pPr>
        <w:pStyle w:val="Prrafodelista"/>
        <w:ind w:left="792"/>
        <w:jc w:val="both"/>
        <w:rPr>
          <w:rFonts w:ascii="Cambria" w:hAnsi="Cambria"/>
          <w:sz w:val="20"/>
          <w:szCs w:val="20"/>
        </w:rPr>
      </w:pPr>
    </w:p>
    <w:p w:rsidR="006653E5" w:rsidRDefault="006653E5" w:rsidP="002F58A2">
      <w:pPr>
        <w:pStyle w:val="Prrafodelista"/>
        <w:ind w:left="792"/>
        <w:jc w:val="both"/>
        <w:rPr>
          <w:rFonts w:ascii="Cambria" w:hAnsi="Cambria"/>
          <w:sz w:val="20"/>
          <w:szCs w:val="20"/>
        </w:rPr>
      </w:pPr>
      <w:r>
        <w:rPr>
          <w:rFonts w:ascii="Cambria" w:hAnsi="Cambria"/>
          <w:sz w:val="20"/>
          <w:szCs w:val="20"/>
        </w:rPr>
        <w:t>De acuerdo a las inspecciones efectuadas, se ha determinado</w:t>
      </w:r>
      <w:r w:rsidR="00F93B0B">
        <w:rPr>
          <w:rFonts w:ascii="Cambria" w:hAnsi="Cambria"/>
          <w:sz w:val="20"/>
          <w:szCs w:val="20"/>
        </w:rPr>
        <w:t xml:space="preserve"> preliminarmente </w:t>
      </w:r>
      <w:r>
        <w:rPr>
          <w:rFonts w:ascii="Cambria" w:hAnsi="Cambria"/>
          <w:sz w:val="20"/>
          <w:szCs w:val="20"/>
        </w:rPr>
        <w:t>que los letreros serán emplazados</w:t>
      </w:r>
      <w:r w:rsidR="00F93B0B">
        <w:rPr>
          <w:rFonts w:ascii="Cambria" w:hAnsi="Cambria"/>
          <w:sz w:val="20"/>
          <w:szCs w:val="20"/>
        </w:rPr>
        <w:t xml:space="preserve"> en las siguientes comunidades:</w:t>
      </w:r>
    </w:p>
    <w:p w:rsidR="00F93B0B" w:rsidRDefault="00F93B0B" w:rsidP="005E26D0">
      <w:pPr>
        <w:pStyle w:val="Prrafodelista"/>
        <w:numPr>
          <w:ilvl w:val="0"/>
          <w:numId w:val="5"/>
        </w:numPr>
        <w:jc w:val="both"/>
        <w:rPr>
          <w:rFonts w:ascii="Cambria" w:hAnsi="Cambria"/>
          <w:sz w:val="20"/>
          <w:szCs w:val="20"/>
        </w:rPr>
      </w:pPr>
      <w:r>
        <w:rPr>
          <w:rFonts w:ascii="Cambria" w:hAnsi="Cambria"/>
          <w:sz w:val="20"/>
          <w:szCs w:val="20"/>
        </w:rPr>
        <w:t>Cayambuco</w:t>
      </w:r>
    </w:p>
    <w:p w:rsidR="00F93B0B" w:rsidRDefault="00F93B0B" w:rsidP="005E26D0">
      <w:pPr>
        <w:pStyle w:val="Prrafodelista"/>
        <w:numPr>
          <w:ilvl w:val="0"/>
          <w:numId w:val="5"/>
        </w:numPr>
        <w:jc w:val="both"/>
        <w:rPr>
          <w:rFonts w:ascii="Cambria" w:hAnsi="Cambria"/>
          <w:sz w:val="20"/>
          <w:szCs w:val="20"/>
        </w:rPr>
      </w:pPr>
      <w:r>
        <w:rPr>
          <w:rFonts w:ascii="Cambria" w:hAnsi="Cambria"/>
          <w:sz w:val="20"/>
          <w:szCs w:val="20"/>
        </w:rPr>
        <w:t>Cruce carretera – ingreso a Cororo</w:t>
      </w:r>
    </w:p>
    <w:p w:rsidR="00F93B0B" w:rsidRPr="002F58A2" w:rsidRDefault="00F93B0B"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lastRenderedPageBreak/>
        <w:t xml:space="preserve">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2F58A2" w:rsidRPr="002F58A2" w:rsidRDefault="002F58A2" w:rsidP="002F58A2">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MOVILIZACIÓN DE PERSONAL Y EQUIPO </w:t>
      </w:r>
    </w:p>
    <w:p w:rsidR="001C6751" w:rsidRPr="001C6751" w:rsidRDefault="001C6751" w:rsidP="001C6751">
      <w:pPr>
        <w:pStyle w:val="Prrafodelista"/>
        <w:ind w:left="360"/>
        <w:jc w:val="both"/>
        <w:rPr>
          <w:rFonts w:ascii="Cambria" w:hAnsi="Cambria"/>
          <w:b/>
          <w:sz w:val="20"/>
          <w:szCs w:val="20"/>
          <w:lang w:val="es-ES"/>
        </w:rPr>
      </w:pPr>
      <w:r>
        <w:rPr>
          <w:rFonts w:ascii="Cambria" w:hAnsi="Cambria"/>
          <w:b/>
          <w:sz w:val="20"/>
          <w:szCs w:val="20"/>
          <w:lang w:val="es-ES"/>
        </w:rPr>
        <w:t>UNIDAD: GLOBAL (Glb</w:t>
      </w:r>
      <w:r w:rsidRPr="001C6751">
        <w:rPr>
          <w:rFonts w:ascii="Cambria" w:hAnsi="Cambria"/>
          <w:b/>
          <w:sz w:val="20"/>
          <w:szCs w:val="20"/>
          <w:lang w:val="es-ES"/>
        </w:rPr>
        <w:t>).</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los trabajos necesarios para la movilización de personal y equipo mínimo de acuerdo a la oferta técnica realizada por el CONTRATISTA.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Los trabajos para la movilización de personal y equipo serán previos al inicio de obras, el CONTRATISTA realizará los siguientes trabajos: movilización del personal mínimo, transporte, carguío, descarguio de equipos y maquinarias.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Asimismo comprende el traslado oportuno de todo el personal y equipos para la adecuada y correcta ejecución de las obras y su retiro cuando ya no sean necesarios en las diferentes actividades del proyecto.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SUPERVISOR verificará que el equipo en la obra, guarde concordancia con la lista de equipo ofertado por el CONTRATISTA y tenga relación con el cronograma de ejecución de las obras presentadas en la misma oferta.</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1C6751">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Dicho precio será compensación total por los materiales, mano de obra, herramientas, equipo y otros gastos que sean necesarios para la adecuada y correcta ejecución de los trabajos.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REPLANTEO Y TRAZADO TOPOGRÁFICO </w:t>
      </w:r>
    </w:p>
    <w:p w:rsidR="001C6751" w:rsidRPr="001C6751" w:rsidRDefault="001C6751" w:rsidP="001C6751">
      <w:pPr>
        <w:pStyle w:val="Prrafodelista"/>
        <w:ind w:left="360"/>
        <w:rPr>
          <w:rFonts w:ascii="Cambria" w:hAnsi="Cambria"/>
          <w:b/>
          <w:sz w:val="20"/>
          <w:szCs w:val="20"/>
          <w:lang w:val="es-ES"/>
        </w:rPr>
      </w:pPr>
      <w:r w:rsidRPr="001C6751">
        <w:rPr>
          <w:rFonts w:ascii="Cambria" w:hAnsi="Cambria"/>
          <w:b/>
          <w:sz w:val="20"/>
          <w:szCs w:val="20"/>
          <w:lang w:val="es-ES"/>
        </w:rPr>
        <w:t>UNIDAD:   Metros (m)</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0" w:name="_Toc314666511"/>
      <w:r w:rsidRPr="001C6751">
        <w:rPr>
          <w:rFonts w:ascii="Cambria" w:hAnsi="Cambria"/>
          <w:b/>
          <w:sz w:val="20"/>
          <w:szCs w:val="20"/>
          <w:lang w:val="es-ES_tradnl"/>
        </w:rPr>
        <w:lastRenderedPageBreak/>
        <w:t>PROCEDIMIENTO PARA LA EJECUCIÓN</w:t>
      </w:r>
      <w:bookmarkEnd w:id="0"/>
    </w:p>
    <w:p w:rsidR="001C6751" w:rsidRPr="001C6751" w:rsidRDefault="001C6751" w:rsidP="001C6751">
      <w:pPr>
        <w:pStyle w:val="Prrafodelista"/>
        <w:ind w:left="792"/>
        <w:jc w:val="both"/>
        <w:rPr>
          <w:rFonts w:ascii="Cambria" w:hAnsi="Cambria"/>
          <w:sz w:val="20"/>
          <w:szCs w:val="20"/>
        </w:rPr>
      </w:pPr>
      <w:bookmarkStart w:id="1" w:name="_Toc314666512"/>
      <w:r w:rsidRPr="001C6751">
        <w:rPr>
          <w:rFonts w:ascii="Cambria" w:hAnsi="Cambria"/>
          <w:sz w:val="20"/>
          <w:szCs w:val="20"/>
        </w:rPr>
        <w:t xml:space="preserve">El personal técnico propuesto por el CONTRATISTA, RESIDENTE DE OBRA Y </w:t>
      </w:r>
      <w:r w:rsidR="0018192E">
        <w:rPr>
          <w:rFonts w:ascii="Cambria" w:hAnsi="Cambria"/>
          <w:sz w:val="20"/>
          <w:szCs w:val="20"/>
        </w:rPr>
        <w:t>DIBUJANTE DE PLANOS AS BUILT</w:t>
      </w:r>
      <w:r w:rsidRPr="001C6751">
        <w:rPr>
          <w:rFonts w:ascii="Cambria" w:hAnsi="Cambria"/>
          <w:sz w:val="20"/>
          <w:szCs w:val="20"/>
        </w:rPr>
        <w:t xml:space="preserve">  conjuntamente con el SUPERVISOR DE OBRA demarcara toda el área simultáneamente a los trabajos de tendido de red con progresivas pintadas cada 50 metros, el replanteo a realizar comprende:</w:t>
      </w:r>
      <w:bookmarkEnd w:id="1"/>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bookmarkStart w:id="2" w:name="_Toc314666513"/>
      <w:r w:rsidRPr="001C6751">
        <w:rPr>
          <w:rFonts w:ascii="Cambria" w:hAnsi="Cambria"/>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c) El replanteo de cada sector de trabajo deberá contar con la aprobación escrita del SUPERVISOR DE OBRA con anterioridad y deberá ser despejada de todo material u obstáculos antes de iniciar  cualquier trabajo.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 El replanteo deberá cuidar que el trazado no afecte la integridad de las infraestructuras como ser: a edificios patrimoniales, culturales, zonas sensibles ambientales y otros que han sido establecidos por las Gobernaciones o alcaldías.</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Replanteo de Obra deberá realizarse con la presencia del SUPERVISOR DE OBRA, Residente de obra y de carácter obligatorio con el </w:t>
      </w:r>
      <w:r w:rsidR="0018192E">
        <w:rPr>
          <w:rFonts w:ascii="Cambria" w:hAnsi="Cambria"/>
          <w:sz w:val="20"/>
          <w:szCs w:val="20"/>
        </w:rPr>
        <w:t>Dibujante</w:t>
      </w:r>
      <w:r w:rsidRPr="001C6751">
        <w:rPr>
          <w:rFonts w:ascii="Cambria" w:hAnsi="Cambria"/>
          <w:sz w:val="20"/>
          <w:szCs w:val="20"/>
        </w:rPr>
        <w:t xml:space="preserve">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3" w:name="_Toc314666520"/>
      <w:r w:rsidRPr="001C6751">
        <w:rPr>
          <w:rFonts w:ascii="Cambria" w:hAnsi="Cambria"/>
          <w:b/>
          <w:sz w:val="20"/>
          <w:szCs w:val="20"/>
          <w:lang w:val="es-ES_tradnl"/>
        </w:rPr>
        <w:t>MEDICIÓN Y FORMA DE PAGO</w:t>
      </w:r>
      <w:bookmarkEnd w:id="3"/>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CORTE, ROTURA Y REMOCIÓN DE ACERA  Y/O CUNETA</w:t>
      </w:r>
    </w:p>
    <w:p w:rsidR="001C6751" w:rsidRPr="001C6751" w:rsidRDefault="001C6751" w:rsidP="006010C9">
      <w:pPr>
        <w:pStyle w:val="Prrafodelista"/>
        <w:ind w:left="360"/>
        <w:rPr>
          <w:rFonts w:ascii="Cambria" w:hAnsi="Cambria"/>
          <w:b/>
          <w:sz w:val="20"/>
          <w:szCs w:val="20"/>
          <w:lang w:val="es-ES"/>
        </w:rPr>
      </w:pPr>
      <w:r w:rsidRPr="001C6751">
        <w:rPr>
          <w:rFonts w:ascii="Cambria" w:hAnsi="Cambria"/>
          <w:b/>
          <w:sz w:val="20"/>
          <w:szCs w:val="20"/>
          <w:lang w:val="es-ES"/>
        </w:rPr>
        <w:t>UNIDAD:   Metro Cuadrado (m2)</w:t>
      </w: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Este ítem comprende los trabajos necesarios para el corte, rotura y remoción de aceras de hormigón, incluyendo la remoción del material por el que está constituido (empedrado, vaciado </w:t>
      </w:r>
      <w:r w:rsidRPr="005A6FC4">
        <w:rPr>
          <w:rFonts w:ascii="Cambria" w:hAnsi="Cambria"/>
          <w:sz w:val="20"/>
          <w:szCs w:val="20"/>
        </w:rPr>
        <w:lastRenderedPageBreak/>
        <w:t>de hormigón y cualquier otro tipo de material existente por debajo), de esta manera descubrir el terreno definido en el replanteo para la ejecución de la zanja correspondiente a la red secundaria.</w:t>
      </w:r>
    </w:p>
    <w:p w:rsidR="001C6751" w:rsidRPr="005A6FC4"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1C6751" w:rsidRPr="005A6FC4"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Los trabajos de corte, rotura y remoción de aceras de hormigón serán ejecutados de acuerdo al siguiente detalle:</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corte será realizado de acuerdo a las dimensiones establecidas en los planos, especificaciones técnicas y en coordinación con el SUPERVISOR DE OBRA.</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Al utilizar la cortadora mecánica, el operador deberá necesariamente usar guantes protectores de cuero, zapatos con punta de acero, lentes de seguridad y mascarillas auto filtrantes para partículas.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En caso de utilizar la amoladora se deberá humedecer la acera constantemente con el fin de evitar que el polvo afecte a los transeúntes, vecinos y demás trabajadores.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deberá retirar los escombros existentes en el terreno, inmediatamente concluidos los trabajos de corte. Los escombros deberán ser retirados del lugar de trabajo en el </w:t>
      </w:r>
      <w:r w:rsidRPr="005A6FC4">
        <w:rPr>
          <w:rFonts w:ascii="Cambria" w:hAnsi="Cambria"/>
          <w:sz w:val="20"/>
          <w:szCs w:val="20"/>
        </w:rPr>
        <w:lastRenderedPageBreak/>
        <w:t>día y dispuestos en los botaderos autorizados por el ente municipal, teniendo el debido cuidado con el medio ambiente.</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El uso del combo u otra herramienta manual en la remoción de aceras queda terminantemente PROHIBIDO.</w:t>
      </w:r>
    </w:p>
    <w:p w:rsidR="000A4F6F" w:rsidRPr="005A6FC4" w:rsidRDefault="000A4F6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forma de pago se efectuara de acuerdo al precio unitario de la propuesta aceptada, cualquier imprevisto correrá por cuenta del CONTRATISTA.</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Dicho pago será la compensación total por los materiales, mano de obra, herramientas, equipo y otros gastos que sean necesarios para la adecuada y correcta ejecución de los trabajos.</w:t>
      </w:r>
    </w:p>
    <w:p w:rsidR="00320EFB" w:rsidRPr="005A6FC4" w:rsidRDefault="00320EFB" w:rsidP="005A6FC4">
      <w:pPr>
        <w:pStyle w:val="Prrafodelista"/>
        <w:ind w:left="792"/>
        <w:jc w:val="both"/>
        <w:rPr>
          <w:rFonts w:ascii="Cambria" w:hAnsi="Cambria"/>
          <w:sz w:val="20"/>
          <w:szCs w:val="20"/>
        </w:rPr>
      </w:pPr>
    </w:p>
    <w:p w:rsidR="000A4F6F" w:rsidRDefault="000A4F6F"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CORTE, ROTURA Y REMOCIÓN DE PAVIMENTO RÍGIDO</w:t>
      </w:r>
    </w:p>
    <w:p w:rsidR="000A4F6F" w:rsidRDefault="000A4F6F" w:rsidP="000A4F6F">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0A4F6F" w:rsidRDefault="000A4F6F" w:rsidP="000A4F6F">
      <w:pPr>
        <w:pStyle w:val="Prrafodelista"/>
        <w:ind w:left="360"/>
        <w:jc w:val="both"/>
        <w:rPr>
          <w:rFonts w:ascii="Cambria" w:hAnsi="Cambria"/>
          <w:b/>
          <w:sz w:val="20"/>
          <w:szCs w:val="20"/>
          <w:lang w:val="es-ES"/>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0A4F6F" w:rsidRPr="000A4F6F" w:rsidRDefault="000A4F6F" w:rsidP="000A4F6F">
      <w:pPr>
        <w:pStyle w:val="Prrafodelista"/>
        <w:ind w:left="792"/>
        <w:jc w:val="both"/>
        <w:rPr>
          <w:rFonts w:ascii="Cambria" w:hAnsi="Cambria"/>
          <w:sz w:val="20"/>
          <w:szCs w:val="20"/>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CONTRATISTA suministrara todas las herramientas, maquinaria y equipo apropiados, previa aprobación del SUPERVISOR DE OBRA para la ejecución de los trabajos señalados en </w:t>
      </w:r>
      <w:r>
        <w:rPr>
          <w:rFonts w:ascii="Cambria" w:hAnsi="Cambria"/>
          <w:sz w:val="20"/>
          <w:szCs w:val="20"/>
        </w:rPr>
        <w:t>las especificaciones técnicas</w:t>
      </w:r>
      <w:r w:rsidRPr="000A4F6F">
        <w:rPr>
          <w:rFonts w:ascii="Cambria" w:hAnsi="Cambria"/>
          <w:sz w:val="20"/>
          <w:szCs w:val="20"/>
        </w:rPr>
        <w:t xml:space="preserve"> y procederá al traslado de los escombros resultantes de ejecución de los trabajos hasta los lugares aprobados  por el SUPERVISOR DE OBRA.</w:t>
      </w:r>
    </w:p>
    <w:p w:rsidR="000A4F6F" w:rsidRPr="000A4F6F" w:rsidRDefault="000A4F6F" w:rsidP="000A4F6F">
      <w:pPr>
        <w:pStyle w:val="Prrafodelista"/>
        <w:ind w:left="792"/>
        <w:jc w:val="both"/>
        <w:rPr>
          <w:rFonts w:ascii="Cambria" w:hAnsi="Cambria"/>
          <w:sz w:val="20"/>
          <w:szCs w:val="20"/>
        </w:rPr>
      </w:pPr>
    </w:p>
    <w:p w:rsidR="000A4F6F" w:rsidRDefault="000A4F6F" w:rsidP="000A4F6F">
      <w:pPr>
        <w:pStyle w:val="Prrafodelista"/>
        <w:ind w:left="792"/>
        <w:jc w:val="both"/>
        <w:rPr>
          <w:rFonts w:ascii="Cambria" w:hAnsi="Cambria"/>
          <w:sz w:val="20"/>
          <w:szCs w:val="20"/>
        </w:rPr>
      </w:pPr>
      <w:r w:rsidRPr="000A4F6F">
        <w:rPr>
          <w:rFonts w:ascii="Cambria" w:hAnsi="Cambria"/>
          <w:sz w:val="20"/>
          <w:szCs w:val="20"/>
        </w:rPr>
        <w:t>Para el corte, rotura y remoción  se utilizara las siguientes herramientas:</w:t>
      </w:r>
    </w:p>
    <w:p w:rsidR="000A4F6F" w:rsidRPr="000A4F6F" w:rsidRDefault="000A4F6F" w:rsidP="000A4F6F">
      <w:pPr>
        <w:pStyle w:val="Prrafodelista"/>
        <w:ind w:left="792"/>
        <w:jc w:val="both"/>
        <w:rPr>
          <w:rFonts w:ascii="Cambria" w:hAnsi="Cambria"/>
          <w:sz w:val="20"/>
          <w:szCs w:val="20"/>
        </w:rPr>
      </w:pPr>
    </w:p>
    <w:p w:rsidR="000A4F6F" w:rsidRPr="000A4F6F" w:rsidRDefault="000A4F6F" w:rsidP="005E26D0">
      <w:pPr>
        <w:pStyle w:val="Prrafodelista"/>
        <w:numPr>
          <w:ilvl w:val="0"/>
          <w:numId w:val="6"/>
        </w:numPr>
        <w:rPr>
          <w:rFonts w:ascii="Cambria" w:hAnsi="Cambria"/>
          <w:sz w:val="20"/>
          <w:szCs w:val="20"/>
          <w:lang w:val="es-ES_tradnl"/>
        </w:rPr>
      </w:pPr>
      <w:r w:rsidRPr="000A4F6F">
        <w:rPr>
          <w:rFonts w:ascii="Cambria" w:hAnsi="Cambria"/>
          <w:sz w:val="20"/>
          <w:szCs w:val="20"/>
          <w:lang w:val="es-ES_tradnl"/>
        </w:rPr>
        <w:t>Compresor de aire</w:t>
      </w:r>
    </w:p>
    <w:p w:rsidR="000A4F6F" w:rsidRPr="000A4F6F" w:rsidRDefault="000A4F6F" w:rsidP="005E26D0">
      <w:pPr>
        <w:pStyle w:val="Prrafodelista"/>
        <w:numPr>
          <w:ilvl w:val="0"/>
          <w:numId w:val="6"/>
        </w:numPr>
        <w:rPr>
          <w:rFonts w:ascii="Cambria" w:hAnsi="Cambria"/>
          <w:sz w:val="20"/>
          <w:szCs w:val="20"/>
          <w:lang w:val="es-ES_tradnl"/>
        </w:rPr>
      </w:pPr>
      <w:r>
        <w:rPr>
          <w:rFonts w:ascii="Cambria" w:hAnsi="Cambria"/>
          <w:sz w:val="20"/>
          <w:szCs w:val="20"/>
          <w:lang w:val="es-ES_tradnl"/>
        </w:rPr>
        <w:t>Perforadora neumática</w:t>
      </w:r>
      <w:r w:rsidRPr="000A4F6F">
        <w:rPr>
          <w:rFonts w:ascii="Cambria" w:hAnsi="Cambria"/>
          <w:sz w:val="20"/>
          <w:szCs w:val="20"/>
          <w:lang w:val="es-ES_tradnl"/>
        </w:rPr>
        <w:t xml:space="preserve"> de 3 HP(mínimo)</w:t>
      </w:r>
    </w:p>
    <w:p w:rsidR="000A4F6F" w:rsidRPr="000A4F6F" w:rsidRDefault="000A4F6F" w:rsidP="005E26D0">
      <w:pPr>
        <w:pStyle w:val="Prrafodelista"/>
        <w:numPr>
          <w:ilvl w:val="0"/>
          <w:numId w:val="6"/>
        </w:numPr>
        <w:rPr>
          <w:rFonts w:ascii="Cambria" w:hAnsi="Cambria"/>
          <w:sz w:val="20"/>
          <w:szCs w:val="20"/>
          <w:lang w:val="es-ES_tradnl"/>
        </w:rPr>
      </w:pPr>
      <w:r w:rsidRPr="000A4F6F">
        <w:rPr>
          <w:rFonts w:ascii="Cambria" w:hAnsi="Cambria"/>
          <w:sz w:val="20"/>
          <w:szCs w:val="20"/>
          <w:lang w:val="es-ES_tradnl"/>
        </w:rPr>
        <w:t>Cortadora de Hormigón con disco de corte</w:t>
      </w:r>
    </w:p>
    <w:p w:rsidR="000A4F6F" w:rsidRDefault="000A4F6F" w:rsidP="000A4F6F">
      <w:pPr>
        <w:pStyle w:val="Prrafodelista"/>
        <w:ind w:left="792"/>
        <w:jc w:val="both"/>
        <w:rPr>
          <w:rFonts w:ascii="Cambria" w:hAnsi="Cambria"/>
          <w:b/>
          <w:sz w:val="20"/>
          <w:szCs w:val="20"/>
          <w:lang w:val="es-ES"/>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0A4F6F" w:rsidRPr="000A4F6F" w:rsidRDefault="000A4F6F" w:rsidP="000A4F6F">
      <w:pPr>
        <w:pStyle w:val="Prrafodelista"/>
        <w:ind w:left="792"/>
        <w:jc w:val="both"/>
        <w:rPr>
          <w:rFonts w:ascii="Cambria" w:hAnsi="Cambria"/>
          <w:sz w:val="20"/>
          <w:szCs w:val="20"/>
        </w:rPr>
      </w:pP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Para ejecutar este ítem se deberá cumplir con los siguientes requisitos:</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Para el corte se debe realizar un marcado rectilíneo, nítido y exacto en la Longitud del Corte, para no comprometer sectores fuera del área de Trabajo.</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Posteriormente se procederá a la remoción de los escombros y se acopiarán para su retiro de la obra, en un sitio que no perjudique el tránsito vehicular.</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pavimento rígido, que esté fuera de los límites del corte especificado y que además sufra daño, a causa de procedimientos de corte inadecuado, deberá ser reconstruido por cuenta del CONTRATISTA.</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uso del Combo en la remoción de pavimento rígido queda terminantemente PROHIBIDO. </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Cualquier material adicional, que se encuentre debajo del pavimento rígido y cunetas de hormigón, deberá ser removido de manera de que el terreno, quede apto para realizar la excavación de la zanja, sin ningún costo adicional.</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lastRenderedPageBreak/>
        <w:t>Los escombros, de pavimento rígido, generados por los trabajos, deberán ser retirados del lugar de trabajo en el día y dispuestos en los botaderos autorizados por el ente municipal, considerando el cuidado del Medio Ambiente.</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0A4F6F" w:rsidRPr="000A4F6F" w:rsidRDefault="000A4F6F" w:rsidP="000A4F6F">
      <w:pPr>
        <w:pStyle w:val="Prrafodelista"/>
        <w:ind w:left="792"/>
        <w:jc w:val="both"/>
        <w:rPr>
          <w:rFonts w:ascii="Cambria" w:hAnsi="Cambria"/>
          <w:sz w:val="20"/>
          <w:szCs w:val="20"/>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4F6F" w:rsidRPr="000A4F6F" w:rsidRDefault="000A4F6F" w:rsidP="000A4F6F">
      <w:pPr>
        <w:pStyle w:val="Prrafodelista"/>
        <w:ind w:left="792"/>
        <w:jc w:val="both"/>
        <w:rPr>
          <w:rFonts w:ascii="Cambria" w:hAnsi="Cambria"/>
          <w:sz w:val="20"/>
          <w:szCs w:val="20"/>
        </w:rPr>
      </w:pP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4F6F" w:rsidRPr="000A4F6F" w:rsidRDefault="000A4F6F" w:rsidP="000A4F6F">
      <w:pPr>
        <w:pStyle w:val="Prrafodelista"/>
        <w:ind w:left="792"/>
        <w:jc w:val="both"/>
        <w:rPr>
          <w:rFonts w:ascii="Cambria" w:hAnsi="Cambria"/>
          <w:sz w:val="20"/>
          <w:szCs w:val="20"/>
        </w:rPr>
      </w:pP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corte, rotura y remoción de pavimento rígido se medirá en metros cuadrados, tomando en cuenta únicamente las superficies netas ejecutadas con un ancho no mayor a los 0.40 metros. La forma de pago se efectuara de acuerdo al precio unitario de la propuesta aceptada.</w:t>
      </w:r>
    </w:p>
    <w:p w:rsidR="000A4F6F" w:rsidRDefault="000A4F6F" w:rsidP="000A4F6F">
      <w:pPr>
        <w:pStyle w:val="Prrafodelista"/>
        <w:ind w:left="792"/>
        <w:jc w:val="both"/>
        <w:rPr>
          <w:rFonts w:ascii="Cambria" w:hAnsi="Cambria"/>
          <w:sz w:val="20"/>
          <w:szCs w:val="20"/>
        </w:rPr>
      </w:pPr>
    </w:p>
    <w:p w:rsidR="0069531A" w:rsidRDefault="0069531A" w:rsidP="000A4F6F">
      <w:pPr>
        <w:pStyle w:val="Prrafodelista"/>
        <w:ind w:left="792"/>
        <w:jc w:val="both"/>
        <w:rPr>
          <w:rFonts w:ascii="Cambria" w:hAnsi="Cambria"/>
          <w:sz w:val="20"/>
          <w:szCs w:val="20"/>
        </w:rPr>
      </w:pPr>
    </w:p>
    <w:p w:rsidR="0069531A" w:rsidRDefault="0069531A" w:rsidP="000A4F6F">
      <w:pPr>
        <w:pStyle w:val="Prrafodelista"/>
        <w:ind w:left="792"/>
        <w:jc w:val="both"/>
        <w:rPr>
          <w:rFonts w:ascii="Cambria" w:hAnsi="Cambria"/>
          <w:sz w:val="20"/>
          <w:szCs w:val="20"/>
        </w:rPr>
      </w:pPr>
    </w:p>
    <w:p w:rsidR="0069531A" w:rsidRDefault="0069531A" w:rsidP="000A4F6F">
      <w:pPr>
        <w:pStyle w:val="Prrafodelista"/>
        <w:ind w:left="792"/>
        <w:jc w:val="both"/>
        <w:rPr>
          <w:rFonts w:ascii="Cambria" w:hAnsi="Cambria"/>
          <w:sz w:val="20"/>
          <w:szCs w:val="20"/>
        </w:rPr>
      </w:pPr>
    </w:p>
    <w:p w:rsidR="0069531A" w:rsidRPr="000A4F6F" w:rsidRDefault="0069531A" w:rsidP="000A4F6F">
      <w:pPr>
        <w:pStyle w:val="Prrafodelista"/>
        <w:ind w:left="792"/>
        <w:jc w:val="both"/>
        <w:rPr>
          <w:rFonts w:ascii="Cambria" w:hAnsi="Cambria"/>
          <w:sz w:val="20"/>
          <w:szCs w:val="20"/>
        </w:rPr>
      </w:pPr>
    </w:p>
    <w:p w:rsidR="000A4F6F" w:rsidRDefault="000A4F6F" w:rsidP="005E26D0">
      <w:pPr>
        <w:pStyle w:val="Prrafodelista"/>
        <w:numPr>
          <w:ilvl w:val="0"/>
          <w:numId w:val="1"/>
        </w:numPr>
        <w:jc w:val="both"/>
        <w:rPr>
          <w:rFonts w:ascii="Cambria" w:hAnsi="Cambria"/>
          <w:b/>
          <w:sz w:val="20"/>
          <w:szCs w:val="20"/>
          <w:lang w:val="es-ES"/>
        </w:rPr>
      </w:pPr>
      <w:r w:rsidRPr="000A4F6F">
        <w:rPr>
          <w:rFonts w:ascii="Cambria" w:hAnsi="Cambria"/>
          <w:b/>
          <w:sz w:val="20"/>
          <w:szCs w:val="20"/>
          <w:lang w:val="es-ES"/>
        </w:rPr>
        <w:lastRenderedPageBreak/>
        <w:t>CORTE ,ROTURA Y REMOCION DE CERÁMICA ,BALDOSAS Y/O CORTEZAS ESPECIALES</w:t>
      </w:r>
    </w:p>
    <w:p w:rsidR="00C42764" w:rsidRDefault="00C42764" w:rsidP="00C42764">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C42764" w:rsidRDefault="00C42764" w:rsidP="00C42764">
      <w:pPr>
        <w:pStyle w:val="Prrafodelista"/>
        <w:ind w:left="360"/>
        <w:jc w:val="both"/>
        <w:rPr>
          <w:rFonts w:ascii="Cambria" w:hAnsi="Cambria"/>
          <w:b/>
          <w:sz w:val="20"/>
          <w:szCs w:val="20"/>
          <w:lang w:val="es-ES"/>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C42764" w:rsidRPr="00411D0B" w:rsidRDefault="00411D0B" w:rsidP="00C42764">
      <w:pPr>
        <w:pStyle w:val="Prrafodelista"/>
        <w:ind w:left="792"/>
        <w:jc w:val="both"/>
        <w:rPr>
          <w:rFonts w:ascii="Cambria" w:hAnsi="Cambria"/>
          <w:sz w:val="20"/>
          <w:szCs w:val="20"/>
        </w:rPr>
      </w:pPr>
      <w:r w:rsidRPr="00411D0B">
        <w:rPr>
          <w:rFonts w:ascii="Cambria" w:hAnsi="Cambria"/>
          <w:sz w:val="20"/>
          <w:szCs w:val="20"/>
        </w:rPr>
        <w:t>Este ítem comprende los tr</w:t>
      </w:r>
      <w:r>
        <w:rPr>
          <w:rFonts w:ascii="Cambria" w:hAnsi="Cambria"/>
          <w:sz w:val="20"/>
          <w:szCs w:val="20"/>
        </w:rPr>
        <w:t xml:space="preserve">abajos necesarios para el corte, </w:t>
      </w:r>
      <w:r w:rsidRPr="00411D0B">
        <w:rPr>
          <w:rFonts w:ascii="Cambria" w:hAnsi="Cambria"/>
          <w:sz w:val="20"/>
          <w:szCs w:val="20"/>
        </w:rPr>
        <w:t>rotura y remoción de cerámica, baldosas y/o cortezas especiales, por el cual está constituida</w:t>
      </w:r>
      <w:r>
        <w:rPr>
          <w:rFonts w:ascii="Cambria" w:hAnsi="Cambria"/>
          <w:sz w:val="20"/>
          <w:szCs w:val="20"/>
        </w:rPr>
        <w:t xml:space="preserve"> la superficie</w:t>
      </w:r>
      <w:r w:rsidRPr="00411D0B">
        <w:rPr>
          <w:rFonts w:ascii="Cambria" w:hAnsi="Cambria"/>
          <w:sz w:val="20"/>
          <w:szCs w:val="20"/>
        </w:rPr>
        <w:t xml:space="preserve"> (</w:t>
      </w:r>
      <w:r>
        <w:rPr>
          <w:rFonts w:ascii="Cambria" w:hAnsi="Cambria"/>
          <w:sz w:val="20"/>
          <w:szCs w:val="20"/>
        </w:rPr>
        <w:t xml:space="preserve">incluye también </w:t>
      </w:r>
      <w:r w:rsidRPr="00411D0B">
        <w:rPr>
          <w:rFonts w:ascii="Cambria" w:hAnsi="Cambria"/>
          <w:sz w:val="20"/>
          <w:szCs w:val="20"/>
        </w:rPr>
        <w:t>piedra, vaciado pobre de cemento, jardineras y cualquier otro tipo de material que no corresponda a lo estipulado en los Ítems del Proyecto),  este ítem se ejecutara de  acuerdo con los planos de construcción y/o instrucciones del SUPERVISOR DE OBRA.</w:t>
      </w:r>
    </w:p>
    <w:p w:rsidR="00C42764" w:rsidRPr="00411D0B" w:rsidRDefault="00C42764" w:rsidP="00C42764">
      <w:pPr>
        <w:pStyle w:val="Prrafodelista"/>
        <w:ind w:left="792"/>
        <w:jc w:val="both"/>
        <w:rPr>
          <w:rFonts w:ascii="Cambria" w:hAnsi="Cambria"/>
          <w:sz w:val="20"/>
          <w:szCs w:val="20"/>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Se deberá proveer y mantener en obra todo el equipo ofertado en la propuesta para la ejecución de este Ítem, asimismo deberán estar operables durante todo el proceso de ejecución de la obra para evitar retrasos en el cronograma propuesto.</w:t>
      </w:r>
    </w:p>
    <w:p w:rsidR="00411D0B" w:rsidRPr="00411D0B" w:rsidRDefault="00411D0B" w:rsidP="00411D0B">
      <w:pPr>
        <w:pStyle w:val="Prrafodelista"/>
        <w:ind w:left="792"/>
        <w:jc w:val="both"/>
        <w:rPr>
          <w:rFonts w:ascii="Cambria" w:hAnsi="Cambria"/>
          <w:sz w:val="20"/>
          <w:szCs w:val="20"/>
        </w:rPr>
      </w:pPr>
    </w:p>
    <w:p w:rsidR="00C42764" w:rsidRPr="00411D0B" w:rsidRDefault="00C42764" w:rsidP="005E26D0">
      <w:pPr>
        <w:pStyle w:val="Prrafodelista"/>
        <w:numPr>
          <w:ilvl w:val="1"/>
          <w:numId w:val="1"/>
        </w:numPr>
        <w:jc w:val="both"/>
        <w:rPr>
          <w:rFonts w:ascii="Cambria" w:hAnsi="Cambria"/>
          <w:b/>
          <w:sz w:val="20"/>
          <w:szCs w:val="20"/>
          <w:lang w:val="es-ES"/>
        </w:rPr>
      </w:pPr>
      <w:r w:rsidRPr="00411D0B">
        <w:rPr>
          <w:rFonts w:ascii="Cambria" w:hAnsi="Cambria"/>
          <w:b/>
          <w:sz w:val="20"/>
          <w:szCs w:val="20"/>
          <w:lang w:val="es-ES"/>
        </w:rPr>
        <w:t>PROCEDIMIENTO PARA LA EJECUCIÓN.</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autorizados.Está completamente prohibido el uso de combo para la remoción de cerámica y baldosa.</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La profundidad mínima del Corte será del espesor de la carpeta (cerámica, baldosa, corteza especial), de no respetarse dicha profundidad el SUPERVISOR podrá ordenar la profundización del corte a criterio; al existir daño adicional en el sector se realizara la Remoción de la capa correspondiente, a costo del CONTRATISTA.</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 xml:space="preserve">Posteriormente deberá realizar la demolición utilizando martillo eléctrico, previa autorización del SUPERVISOR DE OBRA, la misma debe estar en buenas condiciones para su buen uso, </w:t>
      </w:r>
      <w:r w:rsidRPr="00411D0B">
        <w:rPr>
          <w:rFonts w:ascii="Cambria" w:hAnsi="Cambria"/>
          <w:sz w:val="20"/>
          <w:szCs w:val="20"/>
        </w:rPr>
        <w:lastRenderedPageBreak/>
        <w:t>evitando así apertura de mayores áreas a las especificadas por el SUPERVISOR DE OBRA de obra de YPFB.</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411D0B" w:rsidRPr="00411D0B" w:rsidRDefault="00411D0B" w:rsidP="00411D0B">
      <w:pPr>
        <w:pStyle w:val="Prrafodelista"/>
        <w:ind w:left="792"/>
        <w:jc w:val="both"/>
        <w:rPr>
          <w:rFonts w:ascii="Cambria" w:hAnsi="Cambria"/>
          <w:sz w:val="20"/>
          <w:szCs w:val="20"/>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2F2" w:rsidRPr="005A6FC4" w:rsidRDefault="002972F2" w:rsidP="002972F2">
      <w:pPr>
        <w:pStyle w:val="Prrafodelista"/>
        <w:ind w:left="792"/>
        <w:jc w:val="both"/>
        <w:rPr>
          <w:rFonts w:ascii="Cambria" w:hAnsi="Cambria"/>
          <w:sz w:val="20"/>
          <w:szCs w:val="20"/>
        </w:rPr>
      </w:pP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2F2" w:rsidRDefault="002972F2" w:rsidP="002972F2">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972F2" w:rsidRDefault="002972F2" w:rsidP="002972F2">
      <w:pPr>
        <w:pStyle w:val="Prrafodelista"/>
        <w:ind w:left="792"/>
        <w:jc w:val="both"/>
        <w:rPr>
          <w:rFonts w:ascii="Cambria" w:hAnsi="Cambria"/>
          <w:b/>
          <w:sz w:val="20"/>
          <w:szCs w:val="20"/>
          <w:lang w:val="es-ES"/>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972F2" w:rsidRDefault="002972F2" w:rsidP="002972F2">
      <w:pPr>
        <w:pStyle w:val="Prrafodelista"/>
        <w:ind w:left="792"/>
        <w:jc w:val="both"/>
        <w:rPr>
          <w:rFonts w:ascii="Cambria" w:hAnsi="Cambria"/>
          <w:sz w:val="20"/>
          <w:szCs w:val="20"/>
        </w:rPr>
      </w:pPr>
      <w:r w:rsidRPr="002972F2">
        <w:rPr>
          <w:rFonts w:ascii="Cambria" w:hAnsi="Cambria"/>
          <w:sz w:val="20"/>
          <w:szCs w:val="20"/>
        </w:rPr>
        <w:t xml:space="preserve">El ítem de corte, rotura y  remoción de cerámica, baldosa y/o cortezas especiales serán medidos en metros cuadrados, de acuerdo a las áreas netas ejecutadas y dimensiones establecidas en los planos, los cuales serán aprobados por el SUPERVISOR DE OBRA. </w:t>
      </w:r>
    </w:p>
    <w:p w:rsidR="002972F2" w:rsidRPr="002972F2" w:rsidRDefault="002972F2" w:rsidP="002972F2">
      <w:pPr>
        <w:pStyle w:val="Prrafodelista"/>
        <w:ind w:left="792"/>
        <w:jc w:val="both"/>
        <w:rPr>
          <w:rFonts w:ascii="Cambria" w:hAnsi="Cambria"/>
          <w:sz w:val="20"/>
          <w:szCs w:val="20"/>
        </w:rPr>
      </w:pPr>
      <w:r w:rsidRPr="002972F2">
        <w:rPr>
          <w:rFonts w:ascii="Cambria" w:hAnsi="Cambria"/>
          <w:sz w:val="20"/>
          <w:szCs w:val="20"/>
        </w:rPr>
        <w:lastRenderedPageBreak/>
        <w:t>La forma de pago se efectuara de acuerdo al precio unitario de la propuesta aceptada, cualquier imprevisto correrá por cuenta del CONTRATISTA.</w:t>
      </w:r>
      <w:r>
        <w:rPr>
          <w:rFonts w:ascii="Cambria" w:hAnsi="Cambria"/>
          <w:sz w:val="20"/>
          <w:szCs w:val="20"/>
        </w:rPr>
        <w:t xml:space="preserve"> </w:t>
      </w:r>
      <w:r w:rsidRPr="002972F2">
        <w:rPr>
          <w:rFonts w:ascii="Cambria" w:hAnsi="Cambria"/>
          <w:sz w:val="20"/>
          <w:szCs w:val="20"/>
        </w:rPr>
        <w:t>Dicho pago será la compensación total por los materiales, mano de obra, herramientas, equipo y otros gastos que sean necesarios para la adecuada y correcta ejecución de los trabajos.</w:t>
      </w:r>
    </w:p>
    <w:p w:rsidR="002972F2" w:rsidRPr="002972F2" w:rsidRDefault="002972F2" w:rsidP="002972F2">
      <w:pPr>
        <w:pStyle w:val="Prrafodelista"/>
        <w:ind w:left="792"/>
        <w:jc w:val="both"/>
        <w:rPr>
          <w:rFonts w:ascii="Cambria" w:hAnsi="Cambria"/>
          <w:sz w:val="20"/>
          <w:szCs w:val="20"/>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 xml:space="preserve">REMOCIÓN DE EMPEDRADO </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Cuadrado (m2)</w:t>
      </w:r>
    </w:p>
    <w:p w:rsidR="005A6FC4" w:rsidRDefault="005A6FC4" w:rsidP="005A6FC4">
      <w:pPr>
        <w:pStyle w:val="Prrafodelista"/>
        <w:ind w:left="360"/>
        <w:rPr>
          <w:rFonts w:ascii="Cambria" w:hAnsi="Cambria"/>
          <w:b/>
          <w:sz w:val="20"/>
          <w:szCs w:val="20"/>
          <w:lang w:val="es-ES"/>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5A6FC4" w:rsidRPr="005A6FC4" w:rsidRDefault="005A6FC4" w:rsidP="005A6FC4">
      <w:pPr>
        <w:pStyle w:val="Prrafodelista"/>
        <w:ind w:left="792"/>
        <w:jc w:val="both"/>
        <w:rPr>
          <w:rFonts w:ascii="Cambria" w:hAnsi="Cambria"/>
          <w:sz w:val="20"/>
          <w:szCs w:val="20"/>
        </w:rPr>
      </w:pPr>
      <w:bookmarkStart w:id="4" w:name="_Toc314666522"/>
      <w:r w:rsidRPr="005A6FC4">
        <w:rPr>
          <w:rFonts w:ascii="Cambria" w:hAnsi="Cambria"/>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4"/>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MATERIALES, HERRAMIENTAS Y EQUIPO.</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PROCEDIMIENTO PARA LA EJECUCIÓN</w:t>
      </w:r>
    </w:p>
    <w:p w:rsidR="005A6FC4" w:rsidRPr="005A6FC4" w:rsidRDefault="005A6FC4" w:rsidP="005A6FC4">
      <w:pPr>
        <w:pStyle w:val="Prrafodelista"/>
        <w:ind w:left="792"/>
        <w:jc w:val="both"/>
        <w:rPr>
          <w:rFonts w:ascii="Cambria" w:hAnsi="Cambria"/>
          <w:sz w:val="20"/>
          <w:szCs w:val="20"/>
        </w:rPr>
      </w:pPr>
      <w:bookmarkStart w:id="5" w:name="_Toc314666524"/>
      <w:r w:rsidRPr="005A6FC4">
        <w:rPr>
          <w:rFonts w:ascii="Cambria" w:hAnsi="Cambria"/>
          <w:sz w:val="20"/>
          <w:szCs w:val="20"/>
        </w:rPr>
        <w:t>Previo al retiro del material deberá hacerse un reporte fotográfico a detalle con el fin de tener un antes y un después de la zona a ser intervenida.</w:t>
      </w:r>
      <w:bookmarkStart w:id="6" w:name="_Toc314666525"/>
      <w:bookmarkEnd w:id="5"/>
      <w:r w:rsidRPr="005A6FC4">
        <w:rPr>
          <w:rFonts w:ascii="Cambria" w:hAnsi="Cambria"/>
          <w:sz w:val="20"/>
          <w:szCs w:val="20"/>
        </w:rPr>
        <w:t xml:space="preserve">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w:t>
      </w:r>
      <w:bookmarkStart w:id="7" w:name="_Toc314666526"/>
      <w:bookmarkEnd w:id="6"/>
      <w:r w:rsidRPr="005A6FC4">
        <w:rPr>
          <w:rFonts w:ascii="Cambria" w:hAnsi="Cambria"/>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7"/>
      <w:r w:rsidRPr="005A6FC4">
        <w:rPr>
          <w:rFonts w:ascii="Cambria" w:hAnsi="Cambria"/>
          <w:sz w:val="20"/>
          <w:szCs w:val="20"/>
        </w:rPr>
        <w:t>.</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MEDIDAS DE MITIGACION AMBIENTAL</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5A6FC4">
        <w:rPr>
          <w:rFonts w:ascii="Cambria" w:hAnsi="Cambria"/>
          <w:sz w:val="20"/>
          <w:szCs w:val="20"/>
        </w:rPr>
        <w:lastRenderedPageBreak/>
        <w:t>velará por que las emisiones y las descargas superficiales y efluentes que se produzcan como resultado de sus actividades no excedan los valores señalados en las Especificaciones o dispuestas por las leyes aplicables.</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MEDICIÓN Y FORMA DE PAGO</w:t>
      </w:r>
      <w:bookmarkStart w:id="8" w:name="_Toc314666527"/>
      <w:r w:rsidRPr="005A6FC4">
        <w:rPr>
          <w:rFonts w:ascii="Cambria" w:hAnsi="Cambria"/>
          <w:b/>
          <w:sz w:val="20"/>
          <w:szCs w:val="20"/>
          <w:lang w:val="es-ES"/>
        </w:rPr>
        <w:t>.</w:t>
      </w:r>
      <w:bookmarkEnd w:id="8"/>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86FD4" w:rsidRPr="005A6FC4" w:rsidRDefault="00986FD4" w:rsidP="005A6FC4">
      <w:pPr>
        <w:pStyle w:val="Prrafodelista"/>
        <w:ind w:left="792"/>
        <w:jc w:val="both"/>
        <w:rPr>
          <w:rFonts w:ascii="Cambria" w:hAnsi="Cambria"/>
          <w:sz w:val="20"/>
          <w:szCs w:val="20"/>
        </w:rPr>
      </w:pPr>
    </w:p>
    <w:p w:rsidR="00986FD4" w:rsidRDefault="00986FD4" w:rsidP="005E26D0">
      <w:pPr>
        <w:pStyle w:val="Prrafodelista"/>
        <w:numPr>
          <w:ilvl w:val="0"/>
          <w:numId w:val="1"/>
        </w:numPr>
        <w:jc w:val="both"/>
        <w:rPr>
          <w:rFonts w:ascii="Cambria" w:hAnsi="Cambria"/>
          <w:b/>
          <w:sz w:val="20"/>
          <w:szCs w:val="20"/>
          <w:lang w:val="es-ES"/>
        </w:rPr>
      </w:pPr>
      <w:r w:rsidRPr="00986FD4">
        <w:rPr>
          <w:rFonts w:ascii="Cambria" w:hAnsi="Cambria"/>
          <w:b/>
          <w:sz w:val="20"/>
          <w:szCs w:val="20"/>
          <w:lang w:val="es-ES"/>
        </w:rPr>
        <w:t>REMOCIÓN DE LOSETA,ADOQUÍN Y/O PIEDRA COMANCHE</w:t>
      </w:r>
    </w:p>
    <w:p w:rsidR="00986FD4" w:rsidRDefault="00986FD4" w:rsidP="00986FD4">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986FD4" w:rsidRDefault="00986FD4" w:rsidP="00986FD4">
      <w:pPr>
        <w:pStyle w:val="Prrafodelista"/>
        <w:ind w:left="360"/>
        <w:jc w:val="both"/>
        <w:rPr>
          <w:rFonts w:ascii="Cambria" w:hAnsi="Cambria"/>
          <w:b/>
          <w:sz w:val="20"/>
          <w:szCs w:val="20"/>
          <w:lang w:val="es-ES"/>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86FD4" w:rsidRPr="00986FD4" w:rsidRDefault="00986FD4" w:rsidP="00986FD4">
      <w:pPr>
        <w:pStyle w:val="Prrafodelista"/>
        <w:ind w:left="792"/>
        <w:jc w:val="both"/>
        <w:rPr>
          <w:rFonts w:ascii="Cambria" w:hAnsi="Cambria"/>
          <w:sz w:val="20"/>
          <w:szCs w:val="20"/>
        </w:rPr>
      </w:pPr>
      <w:r w:rsidRPr="00986FD4">
        <w:rPr>
          <w:rFonts w:ascii="Cambria" w:hAnsi="Cambria"/>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p>
    <w:p w:rsidR="00986FD4" w:rsidRPr="00986FD4" w:rsidRDefault="00986FD4" w:rsidP="00986FD4">
      <w:pPr>
        <w:pStyle w:val="Prrafodelista"/>
        <w:ind w:left="792"/>
        <w:jc w:val="both"/>
        <w:rPr>
          <w:rFonts w:ascii="Cambria" w:hAnsi="Cambria"/>
          <w:sz w:val="20"/>
          <w:szCs w:val="20"/>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812207" w:rsidRPr="00812207" w:rsidRDefault="00812207" w:rsidP="00812207">
      <w:pPr>
        <w:pStyle w:val="Prrafodelista"/>
        <w:ind w:left="792"/>
        <w:jc w:val="both"/>
        <w:rPr>
          <w:rFonts w:ascii="Cambria" w:hAnsi="Cambria"/>
          <w:sz w:val="20"/>
          <w:szCs w:val="20"/>
        </w:rPr>
      </w:pPr>
      <w:r w:rsidRPr="00812207">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986FD4" w:rsidRPr="00812207" w:rsidRDefault="00986FD4" w:rsidP="00986FD4">
      <w:pPr>
        <w:pStyle w:val="Prrafodelista"/>
        <w:ind w:left="792"/>
        <w:jc w:val="both"/>
        <w:rPr>
          <w:rFonts w:ascii="Cambria" w:hAnsi="Cambria"/>
          <w:sz w:val="20"/>
          <w:szCs w:val="20"/>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4762B8" w:rsidRPr="004762B8" w:rsidRDefault="004762B8" w:rsidP="004762B8">
      <w:pPr>
        <w:pStyle w:val="Prrafodelista"/>
        <w:ind w:left="792"/>
        <w:jc w:val="both"/>
        <w:rPr>
          <w:rFonts w:ascii="Cambria" w:hAnsi="Cambria"/>
          <w:sz w:val="20"/>
          <w:szCs w:val="20"/>
        </w:rPr>
      </w:pP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4762B8" w:rsidRPr="004762B8" w:rsidRDefault="004762B8" w:rsidP="004762B8">
      <w:pPr>
        <w:pStyle w:val="Prrafodelista"/>
        <w:ind w:left="792"/>
        <w:jc w:val="both"/>
        <w:rPr>
          <w:rFonts w:ascii="Cambria" w:hAnsi="Cambria"/>
          <w:sz w:val="20"/>
          <w:szCs w:val="20"/>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4762B8" w:rsidRPr="005A6FC4" w:rsidRDefault="004762B8" w:rsidP="004762B8">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62B8" w:rsidRPr="005A6FC4" w:rsidRDefault="004762B8" w:rsidP="004762B8">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62B8" w:rsidRPr="005A6FC4" w:rsidRDefault="004762B8" w:rsidP="004762B8">
      <w:pPr>
        <w:pStyle w:val="Prrafodelista"/>
        <w:ind w:left="792"/>
        <w:jc w:val="both"/>
        <w:rPr>
          <w:rFonts w:ascii="Cambria" w:hAnsi="Cambria"/>
          <w:sz w:val="20"/>
          <w:szCs w:val="20"/>
        </w:rPr>
      </w:pPr>
    </w:p>
    <w:p w:rsidR="004762B8" w:rsidRPr="005A6FC4" w:rsidRDefault="004762B8" w:rsidP="004762B8">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62B8" w:rsidRDefault="004762B8" w:rsidP="004762B8">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4762B8" w:rsidRDefault="004762B8" w:rsidP="004762B8">
      <w:pPr>
        <w:pStyle w:val="Prrafodelista"/>
        <w:ind w:left="792"/>
        <w:jc w:val="both"/>
        <w:rPr>
          <w:rFonts w:ascii="Cambria" w:hAnsi="Cambria"/>
          <w:b/>
          <w:sz w:val="20"/>
          <w:szCs w:val="20"/>
          <w:lang w:val="es-ES"/>
        </w:rPr>
      </w:pPr>
    </w:p>
    <w:p w:rsidR="0069531A" w:rsidRDefault="0069531A" w:rsidP="004762B8">
      <w:pPr>
        <w:pStyle w:val="Prrafodelista"/>
        <w:ind w:left="792"/>
        <w:jc w:val="both"/>
        <w:rPr>
          <w:rFonts w:ascii="Cambria" w:hAnsi="Cambria"/>
          <w:b/>
          <w:sz w:val="20"/>
          <w:szCs w:val="20"/>
          <w:lang w:val="es-ES"/>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El retiro de la loseta, adoquín, y/o piedra comanche, se medirá en metros cuadrados, tomando en cuenta únicamente los volúmenes netos ejecutados, de acuerdo a la longitud y ancho establecidas en los planos y autori</w:t>
      </w:r>
      <w:r>
        <w:rPr>
          <w:rFonts w:ascii="Cambria" w:hAnsi="Cambria"/>
          <w:sz w:val="20"/>
          <w:szCs w:val="20"/>
        </w:rPr>
        <w:t xml:space="preserve">zadas por el SUPERVISOR DE OBRA y </w:t>
      </w:r>
      <w:r w:rsidRPr="004762B8">
        <w:rPr>
          <w:rFonts w:ascii="Cambria" w:hAnsi="Cambria"/>
          <w:sz w:val="20"/>
          <w:szCs w:val="20"/>
        </w:rPr>
        <w:t>será pagado de acuerdo al precio unitario de la propuesta aceptada.</w:t>
      </w:r>
      <w:r>
        <w:rPr>
          <w:rFonts w:ascii="Cambria" w:hAnsi="Cambria"/>
          <w:sz w:val="20"/>
          <w:szCs w:val="20"/>
        </w:rPr>
        <w:t xml:space="preserve"> </w:t>
      </w:r>
      <w:r w:rsidRPr="004762B8">
        <w:rPr>
          <w:rFonts w:ascii="Cambria" w:hAnsi="Cambria"/>
          <w:sz w:val="20"/>
          <w:szCs w:val="20"/>
        </w:rPr>
        <w:t>Dicho precio será compensación total por los materiales, mano de obra, herramientas, equipo y otros gastos que sean necesarios para la adecuada y correcta ejecución de los trabajos.</w:t>
      </w:r>
    </w:p>
    <w:p w:rsidR="004762B8" w:rsidRPr="004762B8" w:rsidRDefault="004762B8" w:rsidP="004762B8">
      <w:pPr>
        <w:pStyle w:val="Prrafodelista"/>
        <w:ind w:left="792"/>
        <w:jc w:val="both"/>
        <w:rPr>
          <w:rFonts w:ascii="Cambria" w:hAnsi="Cambria"/>
          <w:sz w:val="20"/>
          <w:szCs w:val="20"/>
        </w:rPr>
      </w:pPr>
    </w:p>
    <w:p w:rsidR="00825952" w:rsidRPr="00825952" w:rsidRDefault="00825952" w:rsidP="005E26D0">
      <w:pPr>
        <w:pStyle w:val="Prrafodelista"/>
        <w:numPr>
          <w:ilvl w:val="0"/>
          <w:numId w:val="1"/>
        </w:numPr>
        <w:jc w:val="both"/>
        <w:rPr>
          <w:rFonts w:ascii="Cambria" w:hAnsi="Cambria"/>
          <w:b/>
          <w:sz w:val="20"/>
          <w:szCs w:val="20"/>
          <w:lang w:val="es-ES"/>
        </w:rPr>
      </w:pPr>
      <w:r>
        <w:rPr>
          <w:rFonts w:ascii="Cambria" w:hAnsi="Cambria"/>
          <w:b/>
          <w:sz w:val="20"/>
          <w:szCs w:val="20"/>
        </w:rPr>
        <w:t>CORTE, ROTURA Y REMOCIÓN DE ESTRUCTURAS DE HORMIGÓN CICLÓPEO</w:t>
      </w:r>
    </w:p>
    <w:p w:rsidR="00825952" w:rsidRDefault="00825952" w:rsidP="00825952">
      <w:pPr>
        <w:pStyle w:val="Prrafodelista"/>
        <w:ind w:left="360"/>
        <w:jc w:val="both"/>
        <w:rPr>
          <w:rFonts w:ascii="Cambria" w:hAnsi="Cambria"/>
          <w:b/>
          <w:sz w:val="20"/>
          <w:szCs w:val="20"/>
        </w:rPr>
      </w:pPr>
      <w:r>
        <w:rPr>
          <w:rFonts w:ascii="Cambria" w:hAnsi="Cambria"/>
          <w:b/>
          <w:sz w:val="20"/>
          <w:szCs w:val="20"/>
        </w:rPr>
        <w:t>UNIDAD: Metro Cúbico (m3)</w:t>
      </w:r>
    </w:p>
    <w:p w:rsidR="00825952" w:rsidRPr="00825952" w:rsidRDefault="00825952" w:rsidP="00825952">
      <w:pPr>
        <w:pStyle w:val="Prrafodelista"/>
        <w:ind w:left="360"/>
        <w:jc w:val="both"/>
        <w:rPr>
          <w:rFonts w:ascii="Cambria" w:hAnsi="Cambria"/>
          <w:b/>
          <w:sz w:val="20"/>
          <w:szCs w:val="20"/>
          <w:lang w:val="es-ES"/>
        </w:rPr>
      </w:pPr>
    </w:p>
    <w:p w:rsidR="00825952" w:rsidRP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rPr>
        <w:t>DEFINICIÓN.</w:t>
      </w:r>
    </w:p>
    <w:p w:rsidR="00825952" w:rsidRPr="00825952" w:rsidRDefault="00825952" w:rsidP="00825952">
      <w:pPr>
        <w:pStyle w:val="Prrafodelista"/>
        <w:ind w:left="792"/>
        <w:jc w:val="both"/>
        <w:rPr>
          <w:rFonts w:ascii="Cambria" w:hAnsi="Cambria"/>
          <w:sz w:val="20"/>
          <w:szCs w:val="20"/>
        </w:rPr>
      </w:pPr>
      <w:r w:rsidRPr="00825952">
        <w:rPr>
          <w:rFonts w:ascii="Cambria" w:hAnsi="Cambria"/>
          <w:sz w:val="20"/>
          <w:szCs w:val="20"/>
        </w:rPr>
        <w:t>Comprende los trabajos necesarios para el corte, rotura y/o demolición de cimientos, sobre cimientos, muros de elevaciones laterales, longitudinales, bóvedas, canales, graderías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825952" w:rsidRPr="00825952" w:rsidRDefault="00825952" w:rsidP="00825952">
      <w:pPr>
        <w:pStyle w:val="Prrafodelista"/>
        <w:ind w:left="792"/>
        <w:jc w:val="both"/>
        <w:rPr>
          <w:rFonts w:ascii="Cambria" w:hAnsi="Cambria"/>
          <w:sz w:val="20"/>
          <w:szCs w:val="20"/>
        </w:rPr>
      </w:pPr>
    </w:p>
    <w:p w:rsidR="00825952" w:rsidRP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rPr>
        <w:t>MATERIALES, HERRAMIENTAS Y EQUIPO.</w:t>
      </w:r>
    </w:p>
    <w:p w:rsidR="00825952" w:rsidRPr="00825952" w:rsidRDefault="00825952" w:rsidP="00825952">
      <w:pPr>
        <w:pStyle w:val="Prrafodelista"/>
        <w:ind w:left="792"/>
        <w:jc w:val="both"/>
        <w:rPr>
          <w:rFonts w:ascii="Cambria" w:hAnsi="Cambria"/>
          <w:sz w:val="20"/>
          <w:szCs w:val="20"/>
        </w:rPr>
      </w:pPr>
      <w:r w:rsidRPr="00825952">
        <w:rPr>
          <w:rFonts w:ascii="Cambria" w:hAnsi="Cambria"/>
          <w:sz w:val="20"/>
          <w:szCs w:val="20"/>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825952" w:rsidRPr="00825952" w:rsidRDefault="00825952" w:rsidP="00825952">
      <w:pPr>
        <w:pStyle w:val="Prrafodelista"/>
        <w:ind w:left="792"/>
        <w:jc w:val="both"/>
        <w:rPr>
          <w:rFonts w:ascii="Cambria" w:hAnsi="Cambria"/>
          <w:sz w:val="20"/>
          <w:szCs w:val="20"/>
        </w:rPr>
      </w:pPr>
    </w:p>
    <w:p w:rsidR="00825952" w:rsidRP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rPr>
        <w:t>PROCEDIMIENTO PARA LA EJECUCIÓN.</w:t>
      </w:r>
    </w:p>
    <w:p w:rsidR="00825952" w:rsidRDefault="00825952" w:rsidP="00825952">
      <w:pPr>
        <w:pStyle w:val="Prrafodelista"/>
        <w:ind w:left="792"/>
        <w:jc w:val="both"/>
        <w:rPr>
          <w:rFonts w:ascii="Cambria" w:hAnsi="Cambria"/>
          <w:sz w:val="20"/>
          <w:szCs w:val="20"/>
        </w:rPr>
      </w:pPr>
      <w:r w:rsidRPr="00825952">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825952" w:rsidRPr="00825952" w:rsidRDefault="00825952" w:rsidP="00825952">
      <w:pPr>
        <w:pStyle w:val="Prrafodelista"/>
        <w:ind w:left="792"/>
        <w:jc w:val="both"/>
        <w:rPr>
          <w:rFonts w:ascii="Cambria" w:hAnsi="Cambria"/>
          <w:sz w:val="20"/>
          <w:szCs w:val="20"/>
        </w:rPr>
      </w:pPr>
    </w:p>
    <w:p w:rsidR="00825952" w:rsidRPr="00825952" w:rsidRDefault="00825952" w:rsidP="00825952">
      <w:pPr>
        <w:pStyle w:val="Prrafodelista"/>
        <w:numPr>
          <w:ilvl w:val="0"/>
          <w:numId w:val="23"/>
        </w:numPr>
        <w:jc w:val="both"/>
        <w:rPr>
          <w:rFonts w:ascii="Cambria" w:hAnsi="Cambria"/>
          <w:sz w:val="20"/>
          <w:szCs w:val="20"/>
        </w:rPr>
      </w:pPr>
      <w:r w:rsidRPr="00825952">
        <w:rPr>
          <w:rFonts w:ascii="Cambria" w:hAnsi="Cambria"/>
          <w:sz w:val="20"/>
          <w:szCs w:val="20"/>
        </w:rPr>
        <w:t>Para realizar el corte,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p>
    <w:p w:rsidR="00825952" w:rsidRPr="00825952" w:rsidRDefault="00825952" w:rsidP="00825952">
      <w:pPr>
        <w:pStyle w:val="Prrafodelista"/>
        <w:numPr>
          <w:ilvl w:val="0"/>
          <w:numId w:val="23"/>
        </w:numPr>
        <w:jc w:val="both"/>
        <w:rPr>
          <w:rFonts w:ascii="Cambria" w:hAnsi="Cambria"/>
          <w:sz w:val="20"/>
          <w:szCs w:val="20"/>
        </w:rPr>
      </w:pPr>
      <w:r w:rsidRPr="00825952">
        <w:rPr>
          <w:rFonts w:ascii="Cambria" w:hAnsi="Cambria"/>
          <w:sz w:val="20"/>
          <w:szCs w:val="20"/>
        </w:rPr>
        <w:t xml:space="preserve">Al momento de utilizar el equipo para cortar, el operador del mismo deberá necesariamente usar guantes protectores de cuero, zapatos con punta de acero, lentes de seguridad, mascarillas auto filtrante para partículas, y con el fin de evitar que el </w:t>
      </w:r>
      <w:r w:rsidRPr="00825952">
        <w:rPr>
          <w:rFonts w:ascii="Cambria" w:hAnsi="Cambria"/>
          <w:sz w:val="20"/>
          <w:szCs w:val="20"/>
        </w:rPr>
        <w:lastRenderedPageBreak/>
        <w:t>polvo afecte a los transeúntes vecinos se deberá mojar  toda el área de corte. En caso de utilizar la amoladora se deberá humedecer el área constantemente.</w:t>
      </w:r>
    </w:p>
    <w:p w:rsidR="00825952" w:rsidRPr="00825952" w:rsidRDefault="00825952" w:rsidP="00825952">
      <w:pPr>
        <w:pStyle w:val="Prrafodelista"/>
        <w:numPr>
          <w:ilvl w:val="0"/>
          <w:numId w:val="23"/>
        </w:numPr>
        <w:jc w:val="both"/>
        <w:rPr>
          <w:rFonts w:ascii="Cambria" w:hAnsi="Cambria"/>
          <w:sz w:val="20"/>
          <w:szCs w:val="20"/>
        </w:rPr>
      </w:pPr>
      <w:r w:rsidRPr="00825952">
        <w:rPr>
          <w:rFonts w:ascii="Cambria" w:hAnsi="Cambria"/>
          <w:sz w:val="20"/>
          <w:szCs w:val="20"/>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825952" w:rsidRPr="00825952" w:rsidRDefault="00825952" w:rsidP="00825952">
      <w:pPr>
        <w:pStyle w:val="Prrafodelista"/>
        <w:numPr>
          <w:ilvl w:val="0"/>
          <w:numId w:val="23"/>
        </w:numPr>
        <w:jc w:val="both"/>
        <w:rPr>
          <w:rFonts w:ascii="Cambria" w:hAnsi="Cambria"/>
          <w:sz w:val="20"/>
          <w:szCs w:val="20"/>
        </w:rPr>
      </w:pPr>
      <w:r w:rsidRPr="00825952">
        <w:rPr>
          <w:rFonts w:ascii="Cambria" w:hAnsi="Cambria"/>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825952" w:rsidRPr="00825952" w:rsidRDefault="00825952" w:rsidP="00825952">
      <w:pPr>
        <w:pStyle w:val="Prrafodelista"/>
        <w:numPr>
          <w:ilvl w:val="0"/>
          <w:numId w:val="23"/>
        </w:numPr>
        <w:jc w:val="both"/>
        <w:rPr>
          <w:rFonts w:ascii="Cambria" w:hAnsi="Cambria"/>
          <w:sz w:val="20"/>
          <w:szCs w:val="20"/>
        </w:rPr>
      </w:pPr>
      <w:r w:rsidRPr="00825952">
        <w:rPr>
          <w:rFonts w:ascii="Cambria" w:hAnsi="Cambria"/>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25952" w:rsidRPr="00825952" w:rsidRDefault="00825952" w:rsidP="00825952">
      <w:pPr>
        <w:pStyle w:val="Prrafodelista"/>
        <w:ind w:left="792"/>
        <w:jc w:val="both"/>
        <w:rPr>
          <w:rFonts w:ascii="Cambria" w:hAnsi="Cambria"/>
          <w:sz w:val="20"/>
          <w:szCs w:val="20"/>
        </w:rPr>
      </w:pPr>
    </w:p>
    <w:p w:rsidR="00825952" w:rsidRP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rPr>
        <w:t>MEDIDAS DE MITIGACIÓN AMBIENTAL.</w:t>
      </w:r>
    </w:p>
    <w:p w:rsidR="00825952" w:rsidRPr="005A6FC4" w:rsidRDefault="00825952" w:rsidP="00825952">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5952" w:rsidRPr="005A6FC4" w:rsidRDefault="00825952" w:rsidP="00825952">
      <w:pPr>
        <w:pStyle w:val="Prrafodelista"/>
        <w:ind w:left="792"/>
        <w:jc w:val="both"/>
        <w:rPr>
          <w:rFonts w:ascii="Cambria" w:hAnsi="Cambria"/>
          <w:sz w:val="20"/>
          <w:szCs w:val="20"/>
        </w:rPr>
      </w:pPr>
    </w:p>
    <w:p w:rsidR="00825952" w:rsidRPr="005A6FC4" w:rsidRDefault="00825952" w:rsidP="00825952">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5952" w:rsidRPr="005A6FC4" w:rsidRDefault="00825952" w:rsidP="00825952">
      <w:pPr>
        <w:pStyle w:val="Prrafodelista"/>
        <w:ind w:left="792"/>
        <w:jc w:val="both"/>
        <w:rPr>
          <w:rFonts w:ascii="Cambria" w:hAnsi="Cambria"/>
          <w:sz w:val="20"/>
          <w:szCs w:val="20"/>
        </w:rPr>
      </w:pPr>
    </w:p>
    <w:p w:rsidR="00825952" w:rsidRPr="005A6FC4" w:rsidRDefault="00825952" w:rsidP="00825952">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5952" w:rsidRDefault="00825952" w:rsidP="00825952">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5952" w:rsidRP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rPr>
        <w:lastRenderedPageBreak/>
        <w:t>MEDICIÓN Y FORMA DE PAGO.</w:t>
      </w:r>
    </w:p>
    <w:p w:rsidR="00825952" w:rsidRPr="00825952" w:rsidRDefault="00825952" w:rsidP="00825952">
      <w:pPr>
        <w:pStyle w:val="Prrafodelista"/>
        <w:ind w:left="792"/>
        <w:jc w:val="both"/>
        <w:rPr>
          <w:rFonts w:ascii="Cambria" w:hAnsi="Cambria"/>
          <w:sz w:val="20"/>
          <w:szCs w:val="20"/>
        </w:rPr>
      </w:pPr>
      <w:r w:rsidRPr="00825952">
        <w:rPr>
          <w:rFonts w:ascii="Cambria" w:hAnsi="Cambria"/>
          <w:sz w:val="20"/>
          <w:szCs w:val="20"/>
        </w:rPr>
        <w:t xml:space="preserve">El corte rotura y/o demolición de </w:t>
      </w:r>
      <w:r>
        <w:rPr>
          <w:rFonts w:ascii="Cambria" w:hAnsi="Cambria"/>
          <w:sz w:val="20"/>
          <w:szCs w:val="20"/>
        </w:rPr>
        <w:t>estructuras</w:t>
      </w:r>
      <w:r w:rsidRPr="00825952">
        <w:rPr>
          <w:rFonts w:ascii="Cambria" w:hAnsi="Cambria"/>
          <w:sz w:val="20"/>
          <w:szCs w:val="20"/>
        </w:rPr>
        <w:t xml:space="preserve">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825952" w:rsidRPr="00825952" w:rsidRDefault="00825952" w:rsidP="00825952">
      <w:pPr>
        <w:pStyle w:val="Prrafodelista"/>
        <w:ind w:left="792"/>
        <w:jc w:val="both"/>
        <w:rPr>
          <w:rFonts w:ascii="Cambria" w:hAnsi="Cambria"/>
          <w:sz w:val="20"/>
          <w:szCs w:val="20"/>
        </w:rPr>
      </w:pPr>
      <w:r w:rsidRPr="00825952">
        <w:rPr>
          <w:rFonts w:ascii="Cambria" w:hAnsi="Cambria"/>
          <w:sz w:val="20"/>
          <w:szCs w:val="20"/>
        </w:rPr>
        <w:t>Este ítem deberá ser ejecutado de acuerdo a las especificaciones técnicas, medido según lo señalado y aprobado por el SUPERVISOR DE OBRA, será pagado de acuerdo al precio unitario de la propuesta aceptada.</w:t>
      </w:r>
    </w:p>
    <w:p w:rsidR="00825952" w:rsidRPr="00825952" w:rsidRDefault="00825952" w:rsidP="00825952">
      <w:pPr>
        <w:pStyle w:val="Prrafodelista"/>
        <w:ind w:left="792"/>
        <w:jc w:val="both"/>
        <w:rPr>
          <w:rFonts w:ascii="Cambria" w:hAnsi="Cambria"/>
          <w:sz w:val="20"/>
          <w:szCs w:val="20"/>
        </w:rPr>
      </w:pPr>
      <w:r w:rsidRPr="00825952">
        <w:rPr>
          <w:rFonts w:ascii="Cambria" w:hAnsi="Cambria"/>
          <w:sz w:val="20"/>
          <w:szCs w:val="20"/>
        </w:rPr>
        <w:t>Dicho precio será compensación total por los materiales, mano de obra, herramientas, equipo y otros gastos que sean necesarios para la adecuada y correcta ejecución de los trabajos.</w:t>
      </w:r>
    </w:p>
    <w:p w:rsidR="00825952" w:rsidRPr="00825952" w:rsidRDefault="00825952" w:rsidP="00825952">
      <w:pPr>
        <w:pStyle w:val="Prrafodelista"/>
        <w:ind w:left="792"/>
        <w:jc w:val="both"/>
        <w:rPr>
          <w:rFonts w:ascii="Cambria" w:hAnsi="Cambria"/>
          <w:sz w:val="20"/>
          <w:szCs w:val="20"/>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EXCAVACIÓN DE ZANJA TERRENO SEMI DURO</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6307FF">
      <w:pPr>
        <w:pStyle w:val="Prrafodelista"/>
        <w:ind w:left="360"/>
        <w:rPr>
          <w:rFonts w:ascii="Cambria" w:hAnsi="Cambria"/>
          <w:b/>
          <w:sz w:val="20"/>
          <w:szCs w:val="20"/>
          <w:lang w:val="es-ES_tradnl"/>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 xml:space="preserve"> la excavación en zanja en terreno semi-duro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u w:val="single"/>
        </w:rPr>
      </w:pPr>
      <w:r w:rsidRPr="006307FF">
        <w:rPr>
          <w:rFonts w:ascii="Cambria" w:hAnsi="Cambria"/>
          <w:sz w:val="20"/>
          <w:szCs w:val="20"/>
          <w:u w:val="single"/>
        </w:rPr>
        <w:t xml:space="preserve">Terreno Semiduro a Duro Tipo II: Terreno arcilloso, ripioso, maicillo disgregable con la mano y en general terrenos agrícolas compactos. </w:t>
      </w:r>
    </w:p>
    <w:p w:rsidR="00825952" w:rsidRDefault="00825952" w:rsidP="006307FF">
      <w:pPr>
        <w:pStyle w:val="Prrafodelista"/>
        <w:ind w:left="792"/>
        <w:jc w:val="both"/>
        <w:rPr>
          <w:rFonts w:ascii="Cambria" w:hAnsi="Cambria"/>
          <w:sz w:val="20"/>
          <w:szCs w:val="20"/>
          <w:u w:val="single"/>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MATERIALES, HERRAMIENTAS Y EQUIPO.</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25952" w:rsidRPr="006307FF" w:rsidRDefault="00825952" w:rsidP="006307FF">
      <w:pPr>
        <w:pStyle w:val="Prrafodelista"/>
        <w:ind w:left="792"/>
        <w:jc w:val="both"/>
        <w:rPr>
          <w:rFonts w:ascii="Cambria" w:hAnsi="Cambria"/>
          <w:sz w:val="20"/>
          <w:szCs w:val="20"/>
        </w:rPr>
      </w:pPr>
    </w:p>
    <w:p w:rsidR="006307FF" w:rsidRPr="006307FF" w:rsidRDefault="005A6FC4" w:rsidP="005E26D0">
      <w:pPr>
        <w:pStyle w:val="Prrafodelista"/>
        <w:numPr>
          <w:ilvl w:val="1"/>
          <w:numId w:val="1"/>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w:t>
      </w:r>
      <w:r w:rsidRPr="006307FF">
        <w:rPr>
          <w:rFonts w:ascii="Cambria" w:hAnsi="Cambria"/>
          <w:sz w:val="20"/>
          <w:szCs w:val="20"/>
        </w:rPr>
        <w:lastRenderedPageBreak/>
        <w:t>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 el mismo día de iniciada su excavación por lo que está bajo la r</w:t>
      </w:r>
      <w:r w:rsidR="004762B8">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Los entibamientos (apuntalamientos y soportes) que sean necesarios para sostener los lados de la excavación deberán estar colocados para impedir cualquier desmoronamiento que </w:t>
      </w:r>
      <w:r w:rsidRPr="006307FF">
        <w:rPr>
          <w:rFonts w:ascii="Cambria" w:hAnsi="Cambria"/>
          <w:sz w:val="20"/>
          <w:szCs w:val="20"/>
        </w:rPr>
        <w:lastRenderedPageBreak/>
        <w:t>afectara la sección de trabajo o ponga en riesgo la seguridad del personal, estructuras o propiedades adyacentes. No se hará ningún pago adicional por razón de entibados.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6307FF" w:rsidRPr="006307FF" w:rsidRDefault="006307FF"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 ubicar cada uno de los puntos de cruce de la tubería de polietileno con los sistemas existentes, en cada punto realizará la excavación con el objeto de determinar cómo se ejecutara el cruce.</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w:t>
      </w:r>
      <w:r w:rsidRPr="006307FF">
        <w:rPr>
          <w:rFonts w:ascii="Cambria" w:hAnsi="Cambria"/>
          <w:sz w:val="20"/>
          <w:szCs w:val="20"/>
        </w:rPr>
        <w:lastRenderedPageBreak/>
        <w:t>Los volúmenes requeridos y aprobados por el SUPERVISOR DE OBRA serán cuantificados y cancelados.</w:t>
      </w:r>
    </w:p>
    <w:p w:rsidR="004762B8" w:rsidRDefault="004762B8" w:rsidP="006307FF">
      <w:pPr>
        <w:pStyle w:val="Prrafodelista"/>
        <w:ind w:left="792"/>
        <w:jc w:val="both"/>
        <w:rPr>
          <w:rFonts w:ascii="Cambria" w:hAnsi="Cambria"/>
          <w:sz w:val="20"/>
          <w:szCs w:val="20"/>
        </w:rPr>
      </w:pPr>
    </w:p>
    <w:p w:rsidR="004762B8" w:rsidRPr="00201066" w:rsidRDefault="004762B8"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sidR="00201066">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4762B8" w:rsidRDefault="004762B8" w:rsidP="00201066">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sidR="00201066">
        <w:rPr>
          <w:rFonts w:ascii="Cambria" w:hAnsi="Cambria"/>
          <w:sz w:val="20"/>
          <w:szCs w:val="20"/>
        </w:rPr>
        <w:t xml:space="preserve">u otros espacios con entrada de </w:t>
      </w:r>
      <w:r w:rsidRPr="00201066">
        <w:rPr>
          <w:rFonts w:ascii="Cambria" w:hAnsi="Cambria"/>
          <w:sz w:val="20"/>
          <w:szCs w:val="20"/>
        </w:rPr>
        <w:t>vehículos, la zanja se efectuará por túnel o a cielo abierto. En este último caso se implementaran los</w:t>
      </w:r>
      <w:r w:rsidR="00201066">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sidR="00201066">
        <w:rPr>
          <w:rFonts w:ascii="Cambria" w:hAnsi="Cambria"/>
          <w:sz w:val="20"/>
          <w:szCs w:val="20"/>
        </w:rPr>
        <w:t xml:space="preserve"> </w:t>
      </w:r>
      <w:r w:rsidRPr="00201066">
        <w:rPr>
          <w:rFonts w:ascii="Cambria" w:hAnsi="Cambria"/>
          <w:sz w:val="20"/>
          <w:szCs w:val="20"/>
        </w:rPr>
        <w:t>correspondiente.</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MEDIDAS DE MITIGACION AMBIENTAL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6307FF">
        <w:rPr>
          <w:rFonts w:ascii="Cambria" w:hAnsi="Cambria"/>
          <w:sz w:val="20"/>
          <w:szCs w:val="20"/>
        </w:rPr>
        <w:lastRenderedPageBreak/>
        <w:t xml:space="preserve">y autoridad. El Contratista enviará al Ingeniero, a la mayor brevedad posible, información detallada sobre cualquier accidente que ocurra. </w:t>
      </w:r>
    </w:p>
    <w:p w:rsidR="005A6FC4" w:rsidRPr="006307FF" w:rsidRDefault="005A6FC4"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lang w:val="es-ES"/>
        </w:rPr>
      </w:pPr>
      <w:r w:rsidRPr="006307FF">
        <w:rPr>
          <w:rFonts w:ascii="Cambria" w:hAnsi="Cambria"/>
          <w:b/>
          <w:sz w:val="20"/>
          <w:szCs w:val="20"/>
          <w:lang w:val="es-ES"/>
        </w:rPr>
        <w:t xml:space="preserve">EXCAVACIÓN DE ZANJA EN TERRENO  ROCOSO </w:t>
      </w:r>
    </w:p>
    <w:p w:rsidR="006307FF" w:rsidRPr="006307FF" w:rsidRDefault="006307FF" w:rsidP="006307FF">
      <w:pPr>
        <w:pStyle w:val="Prrafodelista"/>
        <w:ind w:left="360"/>
        <w:rPr>
          <w:rFonts w:ascii="Cambria" w:hAnsi="Cambria"/>
          <w:b/>
          <w:sz w:val="20"/>
          <w:szCs w:val="20"/>
          <w:vertAlign w:val="superscript"/>
          <w:lang w:val="es-ES"/>
        </w:rPr>
      </w:pPr>
      <w:r w:rsidRPr="006307FF">
        <w:rPr>
          <w:rFonts w:ascii="Cambria" w:hAnsi="Cambria"/>
          <w:b/>
          <w:sz w:val="20"/>
          <w:szCs w:val="20"/>
          <w:lang w:val="es-ES"/>
        </w:rPr>
        <w:t>UNIDAD: Metro Cubico (m3)</w:t>
      </w:r>
    </w:p>
    <w:p w:rsidR="006307FF" w:rsidRDefault="006307FF" w:rsidP="006307FF">
      <w:pPr>
        <w:pStyle w:val="Prrafodelista"/>
        <w:ind w:left="360"/>
        <w:rPr>
          <w:rFonts w:ascii="Cambria" w:hAnsi="Cambria"/>
          <w:b/>
          <w:sz w:val="20"/>
          <w:szCs w:val="20"/>
          <w:lang w:val="es-ES"/>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DEFINICIÓN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 xml:space="preserve"> la excavación en zanja en terreno rocoso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 Asimismo comprende las excavaciones para la construcción de diferentes obras,  construcción de cámaras de válvulas y otras estructuras.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u w:val="single"/>
        </w:rPr>
      </w:pPr>
      <w:r w:rsidRPr="006307FF">
        <w:rPr>
          <w:rFonts w:ascii="Cambria" w:hAnsi="Cambria"/>
          <w:sz w:val="20"/>
          <w:szCs w:val="20"/>
          <w:u w:val="single"/>
        </w:rPr>
        <w:t>Terreno Roca: Roca, Greda seca, tosca, maicillo endurecido no disgregable con la mano, roca blanda. Empleo de martillo neumático o eléctrico, pala, chuzo, picota y combo.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320EFB" w:rsidRDefault="00320EFB" w:rsidP="006307FF">
      <w:pPr>
        <w:pStyle w:val="Prrafodelista"/>
        <w:ind w:left="792"/>
        <w:jc w:val="both"/>
        <w:rPr>
          <w:rFonts w:ascii="Cambria" w:hAnsi="Cambria"/>
          <w:sz w:val="20"/>
          <w:szCs w:val="20"/>
        </w:rPr>
      </w:pPr>
    </w:p>
    <w:p w:rsidR="0069531A" w:rsidRDefault="0069531A" w:rsidP="006307FF">
      <w:pPr>
        <w:pStyle w:val="Prrafodelista"/>
        <w:ind w:left="792"/>
        <w:jc w:val="both"/>
        <w:rPr>
          <w:rFonts w:ascii="Cambria" w:hAnsi="Cambria"/>
          <w:sz w:val="20"/>
          <w:szCs w:val="20"/>
        </w:rPr>
      </w:pPr>
    </w:p>
    <w:p w:rsidR="0069531A" w:rsidRPr="006307FF" w:rsidRDefault="0069531A"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lastRenderedPageBreak/>
        <w:t>PROCEDIMIENTO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se procederá a la limpieza con el retiro de todo tipo de material que pueda dañar la tubería de PE.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w:t>
      </w:r>
      <w:r w:rsidRPr="006307FF">
        <w:rPr>
          <w:rFonts w:ascii="Cambria" w:hAnsi="Cambria"/>
          <w:sz w:val="20"/>
          <w:szCs w:val="20"/>
        </w:rPr>
        <w:lastRenderedPageBreak/>
        <w:t xml:space="preserve">telefónicos y cualquier otro, los cuales deberán ser reparados a cuenta del CONTRATISTA en forma inmediata y a satisfacción del SUPERVISOR DE OBRA de Y.P.F.B. y el afectado (Pudiendo ser este el vecino o bien una empresa privada o estatal).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825952" w:rsidRDefault="00825952"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ubicar cada uno de los puntos de cruce de la tubería de polietileno con los sistemas existentes, en cada punto realizará la excavación con el objeto de determinar cómo se ejecutara el cruce.</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lastRenderedPageBreak/>
        <w:t>Excavación para interconexiones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notificar al SUPERVISOR DE OBRA con 48 horas de anticipación el comienzo de cualquier excavación, a objeto de que éste pueda verificar perfiles y efectuar las mediciones del terreno natural.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Autorizadas las excavaciones, éstas se efectuarán de acuerdo con los planos del proyecto y según el replanteo autorizado por el SUPERVISOR DE OBRA de Y.P.F.B.</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la apertura de la zanja, el CONTRATISTA será responsable de todo lo que encuentre en su interior y a su propio costo, así como de la señalización de toda la senda.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moverá si así se requieren los obstáculos tales como postes de alumbrado eléctrico, telefónico, etc., siguiendo los procedimientos necesarios y los repondrá a su posición origin</w:t>
      </w:r>
      <w:r>
        <w:rPr>
          <w:rFonts w:ascii="Cambria" w:hAnsi="Cambria"/>
          <w:sz w:val="20"/>
          <w:szCs w:val="20"/>
        </w:rPr>
        <w:t>al los más rápidamente posible.</w:t>
      </w:r>
    </w:p>
    <w:p w:rsidR="006307FF" w:rsidRDefault="006307FF" w:rsidP="006307FF">
      <w:pPr>
        <w:pStyle w:val="Prrafodelista"/>
        <w:ind w:left="792"/>
        <w:jc w:val="both"/>
        <w:rPr>
          <w:rFonts w:ascii="Cambria" w:hAnsi="Cambria"/>
          <w:sz w:val="20"/>
          <w:szCs w:val="20"/>
        </w:rPr>
      </w:pPr>
    </w:p>
    <w:p w:rsidR="00201066" w:rsidRPr="00201066" w:rsidRDefault="00201066" w:rsidP="00201066">
      <w:pPr>
        <w:pStyle w:val="Prrafodelista"/>
        <w:ind w:left="792"/>
        <w:jc w:val="both"/>
        <w:rPr>
          <w:rFonts w:ascii="Cambria" w:hAnsi="Cambria"/>
          <w:sz w:val="20"/>
          <w:szCs w:val="20"/>
        </w:rPr>
      </w:pPr>
      <w:r w:rsidRPr="004762B8">
        <w:rPr>
          <w:rFonts w:ascii="Cambria" w:hAnsi="Cambria"/>
          <w:sz w:val="20"/>
          <w:szCs w:val="20"/>
        </w:rPr>
        <w:lastRenderedPageBreak/>
        <w:t>Mientras permanezcan abiertas la zanja o la excavación de veredas y cal</w:t>
      </w:r>
      <w:r>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201066" w:rsidRDefault="00201066" w:rsidP="00201066">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Pr>
          <w:rFonts w:ascii="Cambria" w:hAnsi="Cambria"/>
          <w:sz w:val="20"/>
          <w:szCs w:val="20"/>
        </w:rPr>
        <w:t xml:space="preserve">u otros espacios con entrada de </w:t>
      </w:r>
      <w:r w:rsidRPr="00201066">
        <w:rPr>
          <w:rFonts w:ascii="Cambria" w:hAnsi="Cambria"/>
          <w:sz w:val="20"/>
          <w:szCs w:val="20"/>
        </w:rPr>
        <w:t>vehículos, la zanja se efectuará por túnel o a cielo abierto. En este último caso se implementaran los</w:t>
      </w:r>
      <w:r>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Pr>
          <w:rFonts w:ascii="Cambria" w:hAnsi="Cambria"/>
          <w:sz w:val="20"/>
          <w:szCs w:val="20"/>
        </w:rPr>
        <w:t xml:space="preserve"> </w:t>
      </w:r>
      <w:r w:rsidRPr="00201066">
        <w:rPr>
          <w:rFonts w:ascii="Cambria" w:hAnsi="Cambria"/>
          <w:sz w:val="20"/>
          <w:szCs w:val="20"/>
        </w:rPr>
        <w:t>correspondiente.</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320EFB" w:rsidRPr="006307FF" w:rsidRDefault="00320EFB"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 MEDIDAS DE MITIGACION AMBIENTAL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Pr="006307FF" w:rsidRDefault="006307FF" w:rsidP="006307FF">
      <w:pPr>
        <w:pStyle w:val="Prrafodelista"/>
        <w:ind w:left="792"/>
        <w:jc w:val="both"/>
        <w:rPr>
          <w:rFonts w:ascii="Cambria" w:hAnsi="Cambria"/>
          <w:sz w:val="20"/>
          <w:szCs w:val="20"/>
        </w:rPr>
      </w:pP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MEDICIÓN Y FORMA DE PAGO.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rPr>
      </w:pPr>
      <w:r w:rsidRPr="006307FF">
        <w:rPr>
          <w:rFonts w:ascii="Cambria" w:hAnsi="Cambria"/>
          <w:b/>
          <w:sz w:val="20"/>
          <w:szCs w:val="20"/>
        </w:rPr>
        <w:t xml:space="preserve">TRANSPORTE DE TUBERÍA </w:t>
      </w:r>
    </w:p>
    <w:p w:rsidR="006307FF" w:rsidRPr="006307FF" w:rsidRDefault="006307FF" w:rsidP="006307FF">
      <w:pPr>
        <w:pStyle w:val="Prrafodelista"/>
        <w:ind w:left="360"/>
        <w:jc w:val="both"/>
        <w:rPr>
          <w:rFonts w:ascii="Cambria" w:hAnsi="Cambria"/>
          <w:b/>
          <w:sz w:val="20"/>
          <w:szCs w:val="20"/>
        </w:rPr>
      </w:pPr>
      <w:r w:rsidRPr="006307FF">
        <w:rPr>
          <w:rFonts w:ascii="Cambria" w:hAnsi="Cambria"/>
          <w:b/>
          <w:sz w:val="20"/>
          <w:szCs w:val="20"/>
        </w:rPr>
        <w:t>UNIDAD: Global (GLB)</w:t>
      </w:r>
    </w:p>
    <w:p w:rsidR="006307FF" w:rsidRDefault="006307FF" w:rsidP="006307FF">
      <w:pPr>
        <w:pStyle w:val="Prrafodelista"/>
        <w:ind w:left="360"/>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DEFINICIÓN.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Este Ítem comprende los trabajos necesarios para realizar el traslado de la tubería y accesorios de polietileno desde Almacenes de YPFB hasta la instalación de faenas. El carguío, descarguío, distribución dentro del área de trabajo, su respectivo almacenaje estarán a cargo del CONTRATISTA. </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MATERIALES, HERRAMIENTAS Y EQUIPO.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para la ejecución de trabajos, los mismos deberán ser aprobados por el SUPERVISOR DE OBRA al Inicio de la actividad.</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307FF" w:rsidRPr="00920A4F" w:rsidTr="00B837C7">
        <w:trPr>
          <w:jc w:val="center"/>
        </w:trPr>
        <w:tc>
          <w:tcPr>
            <w:tcW w:w="39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6307FF" w:rsidRPr="00920A4F" w:rsidRDefault="00E64031"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4.485,00</w:t>
            </w:r>
            <w:r w:rsidR="006307FF">
              <w:rPr>
                <w:rFonts w:cstheme="minorHAnsi"/>
                <w:sz w:val="20"/>
                <w:szCs w:val="20"/>
                <w:lang w:val="es-ES_tradnl"/>
              </w:rPr>
              <w:t xml:space="preserve"> </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63 MM </w:t>
            </w:r>
          </w:p>
        </w:tc>
        <w:tc>
          <w:tcPr>
            <w:tcW w:w="1512" w:type="dxa"/>
            <w:shd w:val="clear" w:color="auto" w:fill="auto"/>
            <w:vAlign w:val="center"/>
          </w:tcPr>
          <w:p w:rsidR="006307FF" w:rsidRPr="00920A4F" w:rsidRDefault="00E64031"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674,0</w:t>
            </w:r>
            <w:r w:rsidR="006307FF">
              <w:rPr>
                <w:rFonts w:cstheme="minorHAnsi"/>
                <w:sz w:val="20"/>
                <w:szCs w:val="20"/>
                <w:lang w:val="es-ES_tradnl"/>
              </w:rPr>
              <w:t>0</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E64031" w:rsidRPr="00920A4F" w:rsidTr="00B837C7">
        <w:trPr>
          <w:jc w:val="center"/>
        </w:trPr>
        <w:tc>
          <w:tcPr>
            <w:tcW w:w="392" w:type="dxa"/>
            <w:shd w:val="clear" w:color="auto" w:fill="auto"/>
            <w:vAlign w:val="center"/>
          </w:tcPr>
          <w:p w:rsidR="00E64031" w:rsidRPr="00920A4F" w:rsidRDefault="00E64031" w:rsidP="00E64031">
            <w:pPr>
              <w:spacing w:before="100" w:beforeAutospacing="1" w:after="100" w:afterAutospacing="1"/>
              <w:jc w:val="both"/>
              <w:rPr>
                <w:rFonts w:cstheme="minorHAnsi"/>
                <w:sz w:val="20"/>
                <w:szCs w:val="20"/>
                <w:lang w:val="es-ES_tradnl"/>
              </w:rPr>
            </w:pPr>
            <w:r>
              <w:rPr>
                <w:rFonts w:cstheme="minorHAnsi"/>
                <w:sz w:val="20"/>
                <w:szCs w:val="20"/>
                <w:lang w:val="es-ES_tradnl"/>
              </w:rPr>
              <w:t>3</w:t>
            </w:r>
          </w:p>
        </w:tc>
        <w:tc>
          <w:tcPr>
            <w:tcW w:w="3198" w:type="dxa"/>
            <w:shd w:val="clear" w:color="auto" w:fill="auto"/>
            <w:vAlign w:val="center"/>
          </w:tcPr>
          <w:p w:rsidR="00E64031" w:rsidRPr="00920A4F" w:rsidRDefault="00E64031" w:rsidP="00E64031">
            <w:pPr>
              <w:spacing w:before="100" w:beforeAutospacing="1" w:after="100" w:afterAutospacing="1"/>
              <w:jc w:val="both"/>
              <w:rPr>
                <w:rFonts w:cstheme="minorHAnsi"/>
                <w:sz w:val="20"/>
                <w:szCs w:val="20"/>
                <w:lang w:val="es-ES_tradnl"/>
              </w:rPr>
            </w:pPr>
            <w:r>
              <w:rPr>
                <w:rFonts w:cstheme="minorHAnsi"/>
                <w:sz w:val="20"/>
                <w:szCs w:val="20"/>
                <w:lang w:val="es-ES_tradnl"/>
              </w:rPr>
              <w:t>TUBERÍA DE PE 90</w:t>
            </w:r>
            <w:r w:rsidRPr="00920A4F">
              <w:rPr>
                <w:rFonts w:cstheme="minorHAnsi"/>
                <w:sz w:val="20"/>
                <w:szCs w:val="20"/>
                <w:lang w:val="es-ES_tradnl"/>
              </w:rPr>
              <w:t xml:space="preserve"> MM </w:t>
            </w:r>
          </w:p>
        </w:tc>
        <w:tc>
          <w:tcPr>
            <w:tcW w:w="1512" w:type="dxa"/>
            <w:shd w:val="clear" w:color="auto" w:fill="auto"/>
            <w:vAlign w:val="center"/>
          </w:tcPr>
          <w:p w:rsidR="00E64031" w:rsidRPr="00920A4F" w:rsidRDefault="00E64031" w:rsidP="00E64031">
            <w:pPr>
              <w:spacing w:before="100" w:beforeAutospacing="1" w:after="100" w:afterAutospacing="1"/>
              <w:jc w:val="center"/>
              <w:rPr>
                <w:rFonts w:cstheme="minorHAnsi"/>
                <w:sz w:val="20"/>
                <w:szCs w:val="20"/>
                <w:lang w:val="es-ES_tradnl"/>
              </w:rPr>
            </w:pPr>
            <w:r>
              <w:rPr>
                <w:rFonts w:cstheme="minorHAnsi"/>
                <w:sz w:val="20"/>
                <w:szCs w:val="20"/>
                <w:lang w:val="es-ES_tradnl"/>
              </w:rPr>
              <w:t>4940,00</w:t>
            </w:r>
            <w:r w:rsidRPr="00920A4F">
              <w:rPr>
                <w:rFonts w:cstheme="minorHAnsi"/>
                <w:sz w:val="20"/>
                <w:szCs w:val="20"/>
                <w:lang w:val="es-ES_tradnl"/>
              </w:rPr>
              <w:t>[m]</w:t>
            </w:r>
          </w:p>
        </w:tc>
        <w:tc>
          <w:tcPr>
            <w:tcW w:w="1809" w:type="dxa"/>
            <w:shd w:val="clear" w:color="auto" w:fill="auto"/>
            <w:vAlign w:val="center"/>
          </w:tcPr>
          <w:p w:rsidR="00E64031" w:rsidRPr="00920A4F" w:rsidRDefault="00E64031" w:rsidP="00E64031">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E64031" w:rsidRPr="00920A4F" w:rsidTr="00B837C7">
        <w:trPr>
          <w:jc w:val="center"/>
        </w:trPr>
        <w:tc>
          <w:tcPr>
            <w:tcW w:w="392" w:type="dxa"/>
            <w:shd w:val="clear" w:color="auto" w:fill="auto"/>
            <w:vAlign w:val="center"/>
          </w:tcPr>
          <w:p w:rsidR="00E64031" w:rsidRPr="00920A4F" w:rsidRDefault="00E64031" w:rsidP="00E64031">
            <w:pPr>
              <w:spacing w:before="100" w:beforeAutospacing="1" w:after="100" w:afterAutospacing="1"/>
              <w:jc w:val="both"/>
              <w:rPr>
                <w:rFonts w:cstheme="minorHAnsi"/>
                <w:sz w:val="20"/>
                <w:szCs w:val="20"/>
                <w:lang w:val="es-ES_tradnl"/>
              </w:rPr>
            </w:pPr>
            <w:r>
              <w:rPr>
                <w:rFonts w:cstheme="minorHAnsi"/>
                <w:sz w:val="20"/>
                <w:szCs w:val="20"/>
                <w:lang w:val="es-ES_tradnl"/>
              </w:rPr>
              <w:t>4</w:t>
            </w:r>
          </w:p>
        </w:tc>
        <w:tc>
          <w:tcPr>
            <w:tcW w:w="3198" w:type="dxa"/>
            <w:shd w:val="clear" w:color="auto" w:fill="auto"/>
            <w:vAlign w:val="center"/>
          </w:tcPr>
          <w:p w:rsidR="00E64031" w:rsidRPr="00920A4F" w:rsidRDefault="00E64031" w:rsidP="00E64031">
            <w:pPr>
              <w:spacing w:before="100" w:beforeAutospacing="1" w:after="100" w:afterAutospacing="1"/>
              <w:jc w:val="both"/>
              <w:rPr>
                <w:rFonts w:cstheme="minorHAnsi"/>
                <w:sz w:val="20"/>
                <w:szCs w:val="20"/>
                <w:lang w:val="es-ES_tradnl"/>
              </w:rPr>
            </w:pPr>
            <w:r>
              <w:rPr>
                <w:rFonts w:cstheme="minorHAnsi"/>
                <w:sz w:val="20"/>
                <w:szCs w:val="20"/>
                <w:lang w:val="es-ES_tradnl"/>
              </w:rPr>
              <w:t>TUBERÍA DE PE 110</w:t>
            </w:r>
            <w:r w:rsidRPr="00920A4F">
              <w:rPr>
                <w:rFonts w:cstheme="minorHAnsi"/>
                <w:sz w:val="20"/>
                <w:szCs w:val="20"/>
                <w:lang w:val="es-ES_tradnl"/>
              </w:rPr>
              <w:t xml:space="preserve"> MM </w:t>
            </w:r>
          </w:p>
        </w:tc>
        <w:tc>
          <w:tcPr>
            <w:tcW w:w="1512" w:type="dxa"/>
            <w:shd w:val="clear" w:color="auto" w:fill="auto"/>
            <w:vAlign w:val="center"/>
          </w:tcPr>
          <w:p w:rsidR="00E64031" w:rsidRPr="00920A4F" w:rsidRDefault="00E64031" w:rsidP="00E64031">
            <w:pPr>
              <w:spacing w:before="100" w:beforeAutospacing="1" w:after="100" w:afterAutospacing="1"/>
              <w:jc w:val="center"/>
              <w:rPr>
                <w:rFonts w:cstheme="minorHAnsi"/>
                <w:sz w:val="20"/>
                <w:szCs w:val="20"/>
                <w:lang w:val="es-ES_tradnl"/>
              </w:rPr>
            </w:pPr>
            <w:r>
              <w:rPr>
                <w:rFonts w:cstheme="minorHAnsi"/>
                <w:sz w:val="20"/>
                <w:szCs w:val="20"/>
                <w:lang w:val="es-ES_tradnl"/>
              </w:rPr>
              <w:t>3283,00</w:t>
            </w:r>
            <w:r w:rsidRPr="00920A4F">
              <w:rPr>
                <w:rFonts w:cstheme="minorHAnsi"/>
                <w:sz w:val="20"/>
                <w:szCs w:val="20"/>
                <w:lang w:val="es-ES_tradnl"/>
              </w:rPr>
              <w:t>[m]</w:t>
            </w:r>
          </w:p>
        </w:tc>
        <w:tc>
          <w:tcPr>
            <w:tcW w:w="1809" w:type="dxa"/>
            <w:shd w:val="clear" w:color="auto" w:fill="auto"/>
            <w:vAlign w:val="center"/>
          </w:tcPr>
          <w:p w:rsidR="00E64031" w:rsidRPr="00920A4F" w:rsidRDefault="00E64031" w:rsidP="00E64031">
            <w:pPr>
              <w:spacing w:before="100" w:beforeAutospacing="1" w:after="100" w:afterAutospacing="1"/>
              <w:jc w:val="center"/>
              <w:rPr>
                <w:rFonts w:cstheme="minorHAnsi"/>
                <w:sz w:val="20"/>
                <w:szCs w:val="20"/>
                <w:lang w:val="es-ES_tradnl"/>
              </w:rPr>
            </w:pPr>
            <w:r>
              <w:rPr>
                <w:rFonts w:cstheme="minorHAnsi"/>
                <w:sz w:val="20"/>
                <w:szCs w:val="20"/>
                <w:lang w:val="es-ES_tradnl"/>
              </w:rPr>
              <w:t>Barras</w:t>
            </w:r>
          </w:p>
        </w:tc>
      </w:tr>
    </w:tbl>
    <w:p w:rsidR="00825952" w:rsidRDefault="00825952" w:rsidP="00825952">
      <w:pPr>
        <w:pStyle w:val="Prrafodelista"/>
        <w:ind w:left="792"/>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PROCEDIMIENTO PARA LA EJECUCIÓN.</w:t>
      </w:r>
    </w:p>
    <w:p w:rsidR="00821776" w:rsidRDefault="006307FF" w:rsidP="006307FF">
      <w:pPr>
        <w:pStyle w:val="Prrafodelista"/>
        <w:ind w:left="792"/>
        <w:jc w:val="both"/>
        <w:rPr>
          <w:rFonts w:ascii="Cambria" w:hAnsi="Cambria"/>
          <w:sz w:val="20"/>
          <w:szCs w:val="20"/>
        </w:rPr>
      </w:pPr>
      <w:r w:rsidRPr="006307FF">
        <w:rPr>
          <w:rFonts w:ascii="Cambria" w:hAnsi="Cambria"/>
          <w:sz w:val="20"/>
          <w:szCs w:val="20"/>
        </w:rPr>
        <w:t>Los trabajos de Transporte de tubería serán ejecutados tomando en cuenta los siguientes procedimientos: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 </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Recepción y Cambio de custodia de tubería y fundas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w:t>
      </w:r>
      <w:r>
        <w:rPr>
          <w:rFonts w:ascii="Cambria" w:hAnsi="Cambria"/>
          <w:sz w:val="20"/>
          <w:szCs w:val="20"/>
        </w:rPr>
        <w:t>s</w:t>
      </w:r>
      <w:r w:rsidRPr="006307FF">
        <w:rPr>
          <w:rFonts w:ascii="Cambria" w:hAnsi="Cambria"/>
          <w:sz w:val="20"/>
          <w:szCs w:val="20"/>
        </w:rPr>
        <w:t xml:space="preserve"> tubería</w:t>
      </w:r>
      <w:r>
        <w:rPr>
          <w:rFonts w:ascii="Cambria" w:hAnsi="Cambria"/>
          <w:sz w:val="20"/>
          <w:szCs w:val="20"/>
        </w:rPr>
        <w:t>s</w:t>
      </w:r>
      <w:r w:rsidRPr="006307FF">
        <w:rPr>
          <w:rFonts w:ascii="Cambria" w:hAnsi="Cambria"/>
          <w:sz w:val="20"/>
          <w:szCs w:val="20"/>
        </w:rPr>
        <w:t xml:space="preserve"> a ser utilizad</w:t>
      </w:r>
      <w:r>
        <w:rPr>
          <w:rFonts w:ascii="Cambria" w:hAnsi="Cambria"/>
          <w:sz w:val="20"/>
          <w:szCs w:val="20"/>
        </w:rPr>
        <w:t>as en el presente proyecto serán recepcionadas</w:t>
      </w:r>
      <w:r w:rsidRPr="006307FF">
        <w:rPr>
          <w:rFonts w:ascii="Cambria" w:hAnsi="Cambria"/>
          <w:sz w:val="20"/>
          <w:szCs w:val="20"/>
        </w:rPr>
        <w:t xml:space="preserve"> por el CONTRATISTA en los almacenes de YPFB, por lotes y en periodos definidos entre el CONTRATISTA y el </w:t>
      </w:r>
      <w:r w:rsidRPr="006307FF">
        <w:rPr>
          <w:rFonts w:ascii="Cambria" w:hAnsi="Cambria"/>
          <w:sz w:val="20"/>
          <w:szCs w:val="20"/>
        </w:rPr>
        <w:lastRenderedPageBreak/>
        <w:t>SUPERVISOR DE OBRA, basados en el cronograma de ejecución de obras entregado. La tubería recepcionada por el CONTRATISTA quedara bajo su responsabilidad.</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la recepción de cada lote de tubería, el CONTRATISTA deberá verificar el buen estado de la misma, todas las observaciones deberán ser reportadas al encargado de almacenes antes de retirarla del almacén.</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20EFB" w:rsidRPr="006307FF" w:rsidRDefault="00320EFB" w:rsidP="006307FF">
      <w:pPr>
        <w:pStyle w:val="Prrafodelista"/>
        <w:ind w:left="792"/>
        <w:jc w:val="both"/>
        <w:rPr>
          <w:rFonts w:ascii="Cambria" w:hAnsi="Cambria"/>
          <w:sz w:val="20"/>
          <w:szCs w:val="20"/>
        </w:rPr>
      </w:pPr>
      <w:r w:rsidRPr="00320EFB">
        <w:rPr>
          <w:rFonts w:ascii="Cambria" w:hAnsi="Cambria"/>
          <w:sz w:val="20"/>
          <w:szCs w:val="20"/>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r w:rsidR="0069531A">
        <w:rPr>
          <w:rFonts w:ascii="Cambria" w:hAnsi="Cambria"/>
          <w:sz w:val="20"/>
          <w:szCs w:val="20"/>
        </w:rPr>
        <w:t xml:space="preserve"> en la ciudad de Sucre</w:t>
      </w:r>
      <w:r w:rsidRPr="00320EFB">
        <w:rPr>
          <w:rFonts w:ascii="Cambria" w:hAnsi="Cambria"/>
          <w:sz w:val="20"/>
          <w:szCs w:val="20"/>
        </w:rPr>
        <w:t>.</w:t>
      </w:r>
    </w:p>
    <w:p w:rsid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Carguío y Descarguío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la manipulación de los tubos de polietileno, las superficies de contacto deberán ser protegidas adecuadamente.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elemento más adecuado de manipuleo es el montacargas con sus uñas protegidas.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Se debe evitar arrastrar las bobinas y los tubos sobre el piso, utilizar siempre plataformas de madera.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Utilizar como medios de elevación fajas textiles y nunca eslingas metálicas.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el carguío y descarguio de los tubos, no se debe arrojar al piso ni golpearlos.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Transporte de Tubería</w:t>
      </w:r>
    </w:p>
    <w:p w:rsidR="006307FF" w:rsidRDefault="006307FF" w:rsidP="006307FF">
      <w:pPr>
        <w:pStyle w:val="Prrafodelista"/>
        <w:ind w:left="792"/>
        <w:jc w:val="both"/>
        <w:rPr>
          <w:rFonts w:ascii="Cambria" w:hAnsi="Cambria"/>
          <w:sz w:val="20"/>
          <w:szCs w:val="20"/>
        </w:rPr>
      </w:pPr>
      <w:r>
        <w:rPr>
          <w:rFonts w:ascii="Cambria" w:hAnsi="Cambria"/>
          <w:sz w:val="20"/>
          <w:szCs w:val="20"/>
        </w:rPr>
        <w:t xml:space="preserve">La empresa contratista deberá realizar el transporte de la tubería, de acuerdo a la recepción de cada lote,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recomendaciones generales para el transporte son: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superficies deberán ser planas y con ausencia de aristas cortantes. Estarán perfectamente limpias. No deberán sobresalir de los límites del camión.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Verificar que las tuberías no queden expuestas a las llantas del vehículo, así como de otras posibles fuentes de calor que puedan dañarlas.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No se debe adicionar otro tipo de carga sobre las tuberías.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Las tuberías en rollos zunchadas podrán transportarse en forma horizontal. Se emplearán plataformas transportables (pallets).</w:t>
      </w:r>
    </w:p>
    <w:p w:rsidR="006307FF" w:rsidRPr="006307FF" w:rsidRDefault="006307FF" w:rsidP="006307FF">
      <w:pPr>
        <w:pStyle w:val="Prrafodelista"/>
        <w:ind w:left="792"/>
        <w:jc w:val="both"/>
        <w:rPr>
          <w:rFonts w:ascii="Cambria" w:hAnsi="Cambria"/>
          <w:sz w:val="20"/>
          <w:szCs w:val="20"/>
        </w:rPr>
      </w:pPr>
    </w:p>
    <w:p w:rsidR="006307FF" w:rsidRPr="00821776" w:rsidRDefault="006307FF" w:rsidP="006307FF">
      <w:pPr>
        <w:pStyle w:val="Prrafodelista"/>
        <w:ind w:left="792"/>
        <w:jc w:val="both"/>
        <w:rPr>
          <w:rFonts w:ascii="Cambria" w:hAnsi="Cambria"/>
          <w:b/>
          <w:sz w:val="20"/>
          <w:szCs w:val="20"/>
        </w:rPr>
      </w:pPr>
      <w:r w:rsidRPr="00821776">
        <w:rPr>
          <w:rFonts w:ascii="Cambria" w:hAnsi="Cambria"/>
          <w:b/>
          <w:sz w:val="20"/>
          <w:szCs w:val="20"/>
        </w:rPr>
        <w:t>Almacenaje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superficie sobre la que se depositarán las barras será plana, libre de elementos que produzcan daños a la superficie de los tubos.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77871" w:rsidRDefault="00877871"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MEDIDAS DE MITIGACION AMBIENTAL</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821776" w:rsidRDefault="006307FF" w:rsidP="00821776">
      <w:pPr>
        <w:pStyle w:val="Prrafodelista"/>
        <w:ind w:left="792"/>
        <w:jc w:val="both"/>
        <w:rPr>
          <w:rFonts w:ascii="Cambria" w:hAnsi="Cambria"/>
          <w:sz w:val="20"/>
          <w:szCs w:val="20"/>
        </w:rPr>
      </w:pP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lastRenderedPageBreak/>
        <w:t xml:space="preserve"> MEDICIÓN Y FORMA DE PAGO.</w:t>
      </w:r>
    </w:p>
    <w:p w:rsidR="00877871"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ítem de transporte de tubería será medido </w:t>
      </w:r>
      <w:r w:rsidR="00877871">
        <w:rPr>
          <w:rFonts w:ascii="Cambria" w:hAnsi="Cambria"/>
          <w:sz w:val="20"/>
          <w:szCs w:val="20"/>
        </w:rPr>
        <w:t xml:space="preserve">de manera </w:t>
      </w:r>
      <w:r w:rsidRPr="00821776">
        <w:rPr>
          <w:rFonts w:ascii="Cambria" w:hAnsi="Cambria"/>
          <w:sz w:val="20"/>
          <w:szCs w:val="20"/>
        </w:rPr>
        <w:t xml:space="preserve">Global de acuerdo a la buena y completa ejecución del trabajo. Será aprobado por el SUPERVISOR DE OBRA.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pago se efectuara de acuerdo al precio unitario de la propuesta aceptada.</w:t>
      </w:r>
      <w:r w:rsidR="00877871">
        <w:rPr>
          <w:rFonts w:ascii="Cambria" w:hAnsi="Cambria"/>
          <w:sz w:val="20"/>
          <w:szCs w:val="20"/>
        </w:rPr>
        <w:t xml:space="preserve"> </w:t>
      </w:r>
      <w:r w:rsidRPr="00821776">
        <w:rPr>
          <w:rFonts w:ascii="Cambria" w:hAnsi="Cambria"/>
          <w:sz w:val="20"/>
          <w:szCs w:val="20"/>
        </w:rPr>
        <w:t>Dicho precio será compensación total por los materiales, mano de obra, herramientas, equipo y otros gastos que sean necesarios para la adecuada y correcta ejecución de los trabajos.</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0"/>
          <w:numId w:val="1"/>
        </w:numPr>
        <w:jc w:val="both"/>
        <w:rPr>
          <w:rFonts w:ascii="Cambria" w:hAnsi="Cambria"/>
          <w:b/>
          <w:sz w:val="20"/>
          <w:szCs w:val="20"/>
        </w:rPr>
      </w:pPr>
      <w:r w:rsidRPr="00821776">
        <w:rPr>
          <w:rFonts w:ascii="Cambria" w:hAnsi="Cambria"/>
          <w:b/>
          <w:sz w:val="20"/>
          <w:szCs w:val="20"/>
        </w:rPr>
        <w:t>PROVISIÓN Y COLOCADO DE FUNDA DE PROTECCIÓN PVC DN-3”</w:t>
      </w:r>
    </w:p>
    <w:p w:rsidR="00821776" w:rsidRPr="00821776" w:rsidRDefault="00821776" w:rsidP="00821776">
      <w:pPr>
        <w:pStyle w:val="Prrafodelista"/>
        <w:ind w:left="360"/>
        <w:jc w:val="both"/>
        <w:rPr>
          <w:rFonts w:ascii="Cambria" w:hAnsi="Cambria"/>
          <w:b/>
          <w:sz w:val="20"/>
          <w:szCs w:val="20"/>
        </w:rPr>
      </w:pPr>
      <w:r w:rsidRPr="00821776">
        <w:rPr>
          <w:rFonts w:ascii="Cambria" w:hAnsi="Cambria"/>
          <w:b/>
          <w:sz w:val="20"/>
          <w:szCs w:val="20"/>
        </w:rPr>
        <w:t>UNIDAD: Metros (m).</w:t>
      </w:r>
    </w:p>
    <w:p w:rsidR="00821776" w:rsidRDefault="00821776" w:rsidP="00821776">
      <w:pPr>
        <w:pStyle w:val="Prrafodelista"/>
        <w:ind w:left="360"/>
        <w:jc w:val="both"/>
        <w:rPr>
          <w:rFonts w:ascii="Cambria" w:hAnsi="Cambria"/>
          <w:b/>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de protección de PVC SCH 40  DN-3”, que servirá de encamisado y  </w:t>
      </w:r>
      <w:r w:rsidR="00877871">
        <w:rPr>
          <w:rFonts w:ascii="Cambria" w:hAnsi="Cambria"/>
          <w:sz w:val="20"/>
          <w:szCs w:val="20"/>
        </w:rPr>
        <w:t>brindará la protección mecánica a</w:t>
      </w:r>
      <w:r w:rsidRPr="00821776">
        <w:rPr>
          <w:rFonts w:ascii="Cambria" w:hAnsi="Cambria"/>
          <w:sz w:val="20"/>
          <w:szCs w:val="20"/>
        </w:rPr>
        <w:t xml:space="preserve"> la red de gas a construir.</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La tubería PVC SCH 40  DN-3”, será provista por El CONTRATISTA, de acuerdo a los diámetros y longitudes que la obra requiera. EL CONTRATISTA es quien suministrará todo el material necesario, personal y otros elementos necesarios para la ejecución de este ítem.</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Las tuberías de PVC SCH 40  DN-3” deben ser ubicadas en todos los cruces y cunetas con la longitud y disposición previamente aprobadas por el SUPERVISOR DE OBRA.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p w:rsidR="00825952" w:rsidRDefault="00825952" w:rsidP="00821776">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21776" w:rsidRPr="00920A4F" w:rsidTr="00B837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21776" w:rsidRPr="00920A4F" w:rsidRDefault="00821776" w:rsidP="00560855">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40 DE 3” (PULGADAS)</w:t>
            </w:r>
          </w:p>
        </w:tc>
      </w:tr>
      <w:tr w:rsidR="00821776" w:rsidRPr="00920A4F"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TUBERÍA DE PROTECCIÓN</w:t>
            </w:r>
          </w:p>
        </w:tc>
      </w:tr>
      <w:tr w:rsidR="00821776" w:rsidRPr="00920A4F"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PVC, ESQUEMA 40</w:t>
            </w:r>
          </w:p>
        </w:tc>
      </w:tr>
      <w:tr w:rsidR="00821776" w:rsidRPr="00920A4F"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BARRA DE 6 METROS DIÁMETRO DE  3 “ PULGADAS</w:t>
            </w:r>
          </w:p>
        </w:tc>
      </w:tr>
    </w:tbl>
    <w:p w:rsid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w:t>
      </w:r>
      <w:r w:rsidRPr="00821776">
        <w:rPr>
          <w:rFonts w:ascii="Cambria" w:hAnsi="Cambria"/>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821776" w:rsidRPr="00821776" w:rsidRDefault="00821776" w:rsidP="00821776">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PROVISIÓN Y COLOCADO DE FUNDA DE PROTECCIÓN PVC DN-4”</w:t>
      </w:r>
    </w:p>
    <w:p w:rsidR="00B837C7" w:rsidRP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Default="00B837C7" w:rsidP="00B837C7">
      <w:pPr>
        <w:pStyle w:val="Prrafodelista"/>
        <w:ind w:left="360"/>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se refiere a la provisión y colocación d</w:t>
      </w:r>
      <w:r w:rsidR="00877871">
        <w:rPr>
          <w:rFonts w:ascii="Cambria" w:hAnsi="Cambria"/>
          <w:sz w:val="20"/>
          <w:szCs w:val="20"/>
        </w:rPr>
        <w:t xml:space="preserve">e funda de protección PVC SCH </w:t>
      </w:r>
      <w:r w:rsidRPr="00B837C7">
        <w:rPr>
          <w:rFonts w:ascii="Cambria" w:hAnsi="Cambria"/>
          <w:sz w:val="20"/>
          <w:szCs w:val="20"/>
        </w:rPr>
        <w:t>40  DN-4”, que protegerá la red de gas a construir.</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La tubería PVC SCH 40  DN-4”, será provista por El CONTRATISTA, de acuerdo a los diámetros y longitudes que la obra requiera. EL CONTRATISTA es quien suministrará todo el material necesario, personal y otros elementos necesarios para la ejecución de este ítem.</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Las tuberías de PVC SCH 40 DN-4” deben ser ubicadas en todos los cruces y cunetas con la longitud y disposición previamente aprobadas por el SUPERVISOR DE OBRA.</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Se debe tener especial cuidado en no romper, fisurar o doblar la tubería PVC al momento de su colocación y al compactar la zanja.</w:t>
      </w:r>
    </w:p>
    <w:p w:rsidR="00B837C7" w:rsidRDefault="00B837C7" w:rsidP="00B837C7">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B837C7" w:rsidRPr="00920A4F" w:rsidTr="00B837C7">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837C7" w:rsidRPr="00920A4F" w:rsidRDefault="00B837C7" w:rsidP="00560855">
            <w:pPr>
              <w:jc w:val="center"/>
              <w:rPr>
                <w:rFonts w:cstheme="minorHAnsi"/>
                <w:b/>
                <w:sz w:val="20"/>
                <w:szCs w:val="20"/>
              </w:rPr>
            </w:pPr>
            <w:r w:rsidRPr="00920A4F">
              <w:rPr>
                <w:rFonts w:cstheme="minorHAnsi"/>
                <w:b/>
                <w:sz w:val="20"/>
                <w:szCs w:val="20"/>
              </w:rPr>
              <w:lastRenderedPageBreak/>
              <w:t>TUBERÍAS DE PROTECCIÓN  PVC  SCH 40 DE 4” (PULGADAS)</w:t>
            </w:r>
          </w:p>
        </w:tc>
      </w:tr>
      <w:tr w:rsidR="00B837C7" w:rsidRPr="00920A4F"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TUBERÍA DE PROTECCIÓN</w:t>
            </w:r>
          </w:p>
        </w:tc>
      </w:tr>
      <w:tr w:rsidR="00B837C7" w:rsidRPr="00920A4F"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PVC</w:t>
            </w:r>
          </w:p>
        </w:tc>
      </w:tr>
      <w:tr w:rsidR="00B837C7" w:rsidRPr="00920A4F"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BARRA DE 6 METROS DIÁMETRO DE 4 “ PULGADAS</w:t>
            </w:r>
          </w:p>
        </w:tc>
      </w:tr>
    </w:tbl>
    <w:p w:rsid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La provisión y colocado de funda de protección PVC SCH 40 DN-4” será medida por metro, con materiales y dimensiones aprobadas por el SUPERVISOR DE OBRA y compatibles con lo aquí especificado, será pagada sólo la longitud empleada en zanja y según el precio cotizado en la propuesta aceptada.</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B837C7" w:rsidRPr="00B837C7" w:rsidRDefault="00B837C7" w:rsidP="00B837C7">
      <w:pPr>
        <w:pStyle w:val="Prrafodelista"/>
        <w:ind w:left="792"/>
        <w:jc w:val="both"/>
        <w:rPr>
          <w:rFonts w:ascii="Cambria" w:hAnsi="Cambria"/>
          <w:sz w:val="20"/>
          <w:szCs w:val="20"/>
        </w:rPr>
      </w:pPr>
    </w:p>
    <w:p w:rsidR="00560855" w:rsidRPr="00B837C7" w:rsidRDefault="00560855"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lastRenderedPageBreak/>
        <w:t>PROVISIÓN Y COLOCADO</w:t>
      </w:r>
      <w:r w:rsidR="00347FCA">
        <w:rPr>
          <w:rFonts w:ascii="Cambria" w:hAnsi="Cambria"/>
          <w:b/>
          <w:sz w:val="20"/>
          <w:szCs w:val="20"/>
          <w:lang w:val="es-ES"/>
        </w:rPr>
        <w:t xml:space="preserve"> DE FUNDA DE PROTECCIÓN PVC DN-6</w:t>
      </w:r>
      <w:r w:rsidRPr="00B837C7">
        <w:rPr>
          <w:rFonts w:ascii="Cambria" w:hAnsi="Cambria"/>
          <w:b/>
          <w:sz w:val="20"/>
          <w:szCs w:val="20"/>
          <w:lang w:val="es-ES"/>
        </w:rPr>
        <w:t>”</w:t>
      </w:r>
    </w:p>
    <w:p w:rsidR="00560855" w:rsidRPr="00B837C7" w:rsidRDefault="00560855" w:rsidP="00560855">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560855" w:rsidRDefault="00560855" w:rsidP="00560855">
      <w:pPr>
        <w:pStyle w:val="Prrafodelista"/>
        <w:ind w:left="360"/>
        <w:rPr>
          <w:rFonts w:ascii="Cambria" w:hAnsi="Cambria"/>
          <w:b/>
          <w:sz w:val="20"/>
          <w:szCs w:val="20"/>
          <w:lang w:val="es-ES"/>
        </w:rPr>
      </w:pPr>
    </w:p>
    <w:p w:rsidR="00560855" w:rsidRPr="00B837C7" w:rsidRDefault="00560855"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560855" w:rsidRDefault="00560855" w:rsidP="00560855">
      <w:pPr>
        <w:pStyle w:val="Prrafodelista"/>
        <w:ind w:left="792"/>
        <w:jc w:val="both"/>
        <w:rPr>
          <w:rFonts w:ascii="Cambria" w:hAnsi="Cambria"/>
          <w:sz w:val="20"/>
          <w:szCs w:val="20"/>
        </w:rPr>
      </w:pPr>
      <w:r w:rsidRPr="00B837C7">
        <w:rPr>
          <w:rFonts w:ascii="Cambria" w:hAnsi="Cambria"/>
          <w:sz w:val="20"/>
          <w:szCs w:val="20"/>
        </w:rPr>
        <w:t>Este ítem se refiere a la provisión y colocación d</w:t>
      </w:r>
      <w:r>
        <w:rPr>
          <w:rFonts w:ascii="Cambria" w:hAnsi="Cambria"/>
          <w:sz w:val="20"/>
          <w:szCs w:val="20"/>
        </w:rPr>
        <w:t xml:space="preserve">e funda de protección PVC SCH </w:t>
      </w:r>
      <w:r w:rsidR="00347FCA">
        <w:rPr>
          <w:rFonts w:ascii="Cambria" w:hAnsi="Cambria"/>
          <w:sz w:val="20"/>
          <w:szCs w:val="20"/>
        </w:rPr>
        <w:t>40  DN-6</w:t>
      </w:r>
      <w:r w:rsidRPr="00B837C7">
        <w:rPr>
          <w:rFonts w:ascii="Cambria" w:hAnsi="Cambria"/>
          <w:sz w:val="20"/>
          <w:szCs w:val="20"/>
        </w:rPr>
        <w:t>”, que protegerá la red de gas a construir.</w:t>
      </w:r>
    </w:p>
    <w:p w:rsidR="00560855" w:rsidRPr="00B837C7" w:rsidRDefault="00560855" w:rsidP="00560855">
      <w:pPr>
        <w:pStyle w:val="Prrafodelista"/>
        <w:ind w:left="792"/>
        <w:jc w:val="both"/>
        <w:rPr>
          <w:rFonts w:ascii="Cambria" w:hAnsi="Cambria"/>
          <w:sz w:val="20"/>
          <w:szCs w:val="20"/>
        </w:rPr>
      </w:pPr>
    </w:p>
    <w:p w:rsidR="00560855" w:rsidRPr="00B837C7" w:rsidRDefault="00560855"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560855" w:rsidRDefault="00347FCA" w:rsidP="00560855">
      <w:pPr>
        <w:pStyle w:val="Prrafodelista"/>
        <w:ind w:left="792"/>
        <w:jc w:val="both"/>
        <w:rPr>
          <w:rFonts w:ascii="Cambria" w:hAnsi="Cambria"/>
          <w:sz w:val="20"/>
          <w:szCs w:val="20"/>
        </w:rPr>
      </w:pPr>
      <w:r>
        <w:rPr>
          <w:rFonts w:ascii="Cambria" w:hAnsi="Cambria"/>
          <w:sz w:val="20"/>
          <w:szCs w:val="20"/>
        </w:rPr>
        <w:t>La tubería PVC SCH 40  DN-6</w:t>
      </w:r>
      <w:r w:rsidR="00560855" w:rsidRPr="00B837C7">
        <w:rPr>
          <w:rFonts w:ascii="Cambria" w:hAnsi="Cambria"/>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560855" w:rsidRPr="00B837C7" w:rsidRDefault="00560855" w:rsidP="00560855">
      <w:pPr>
        <w:pStyle w:val="Prrafodelista"/>
        <w:ind w:left="792"/>
        <w:jc w:val="both"/>
        <w:rPr>
          <w:rFonts w:ascii="Cambria" w:hAnsi="Cambria"/>
          <w:sz w:val="20"/>
          <w:szCs w:val="20"/>
        </w:rPr>
      </w:pPr>
    </w:p>
    <w:p w:rsidR="00560855" w:rsidRPr="00B837C7" w:rsidRDefault="00560855"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560855" w:rsidRPr="00B837C7" w:rsidRDefault="00560855" w:rsidP="00560855">
      <w:pPr>
        <w:pStyle w:val="Prrafodelista"/>
        <w:ind w:left="792"/>
        <w:jc w:val="both"/>
        <w:rPr>
          <w:rFonts w:ascii="Cambria" w:hAnsi="Cambria"/>
          <w:sz w:val="20"/>
          <w:szCs w:val="20"/>
        </w:rPr>
      </w:pPr>
      <w:r w:rsidRPr="00B837C7">
        <w:rPr>
          <w:rFonts w:ascii="Cambria" w:hAnsi="Cambria"/>
          <w:sz w:val="20"/>
          <w:szCs w:val="20"/>
        </w:rPr>
        <w:t xml:space="preserve">Las tuberías de PVC SCH 40 </w:t>
      </w:r>
      <w:r w:rsidR="00347FCA">
        <w:rPr>
          <w:rFonts w:ascii="Cambria" w:hAnsi="Cambria"/>
          <w:sz w:val="20"/>
          <w:szCs w:val="20"/>
        </w:rPr>
        <w:t>DN-6</w:t>
      </w:r>
      <w:r w:rsidRPr="00B837C7">
        <w:rPr>
          <w:rFonts w:ascii="Cambria" w:hAnsi="Cambria"/>
          <w:sz w:val="20"/>
          <w:szCs w:val="20"/>
        </w:rPr>
        <w:t>” deben ser ubicadas en todos los cruces y cunetas con la longitud y disposición previamente aprobadas por el SUPERVISOR DE OBRA.</w:t>
      </w:r>
    </w:p>
    <w:p w:rsidR="00560855" w:rsidRPr="00B837C7" w:rsidRDefault="00560855" w:rsidP="00560855">
      <w:pPr>
        <w:pStyle w:val="Prrafodelista"/>
        <w:ind w:left="792"/>
        <w:jc w:val="both"/>
        <w:rPr>
          <w:rFonts w:ascii="Cambria" w:hAnsi="Cambria"/>
          <w:sz w:val="20"/>
          <w:szCs w:val="20"/>
        </w:rPr>
      </w:pPr>
      <w:r w:rsidRPr="00B837C7">
        <w:rPr>
          <w:rFonts w:ascii="Cambria" w:hAnsi="Cambria"/>
          <w:sz w:val="20"/>
          <w:szCs w:val="20"/>
        </w:rPr>
        <w:t>Se debe tener especial cuidado en no romper, fisurar o doblar la tubería PVC al momento de su colocación y al compactar la zanja.</w:t>
      </w:r>
    </w:p>
    <w:p w:rsidR="00560855" w:rsidRDefault="00560855" w:rsidP="00560855">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560855" w:rsidRPr="00920A4F" w:rsidTr="00E93A2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60855" w:rsidRPr="00920A4F" w:rsidRDefault="00560855" w:rsidP="00347FCA">
            <w:pPr>
              <w:jc w:val="center"/>
              <w:rPr>
                <w:rFonts w:cstheme="minorHAnsi"/>
                <w:b/>
                <w:sz w:val="20"/>
                <w:szCs w:val="20"/>
              </w:rPr>
            </w:pPr>
            <w:r w:rsidRPr="00920A4F">
              <w:rPr>
                <w:rFonts w:cstheme="minorHAnsi"/>
                <w:b/>
                <w:sz w:val="20"/>
                <w:szCs w:val="20"/>
              </w:rPr>
              <w:t>TU</w:t>
            </w:r>
            <w:r w:rsidR="00347FCA">
              <w:rPr>
                <w:rFonts w:cstheme="minorHAnsi"/>
                <w:b/>
                <w:sz w:val="20"/>
                <w:szCs w:val="20"/>
              </w:rPr>
              <w:t>BERÍAS DE PROTECCIÓN  PVC SCH 40 DE 6</w:t>
            </w:r>
            <w:r w:rsidRPr="00920A4F">
              <w:rPr>
                <w:rFonts w:cstheme="minorHAnsi"/>
                <w:b/>
                <w:sz w:val="20"/>
                <w:szCs w:val="20"/>
              </w:rPr>
              <w:t>” (PULGADAS)</w:t>
            </w:r>
          </w:p>
        </w:tc>
      </w:tr>
      <w:tr w:rsidR="00560855" w:rsidRPr="00920A4F" w:rsidTr="00E93A2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560855" w:rsidRPr="00920A4F" w:rsidRDefault="00560855" w:rsidP="00E93A2B">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560855" w:rsidRPr="00920A4F" w:rsidRDefault="00560855" w:rsidP="00E93A2B">
            <w:pPr>
              <w:jc w:val="both"/>
              <w:rPr>
                <w:rFonts w:cstheme="minorHAnsi"/>
                <w:sz w:val="20"/>
                <w:szCs w:val="20"/>
              </w:rPr>
            </w:pPr>
            <w:r w:rsidRPr="00920A4F">
              <w:rPr>
                <w:rFonts w:cstheme="minorHAnsi"/>
                <w:sz w:val="20"/>
                <w:szCs w:val="20"/>
              </w:rPr>
              <w:t>TUBERÍA DE PROTECCIÓN</w:t>
            </w:r>
          </w:p>
        </w:tc>
      </w:tr>
      <w:tr w:rsidR="00560855" w:rsidRPr="00920A4F" w:rsidTr="00E93A2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60855" w:rsidRPr="00920A4F" w:rsidRDefault="00560855" w:rsidP="00E93A2B">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560855" w:rsidRPr="00920A4F" w:rsidRDefault="00560855" w:rsidP="00E93A2B">
            <w:pPr>
              <w:jc w:val="both"/>
              <w:rPr>
                <w:rFonts w:cstheme="minorHAnsi"/>
                <w:sz w:val="20"/>
                <w:szCs w:val="20"/>
              </w:rPr>
            </w:pPr>
            <w:r w:rsidRPr="00920A4F">
              <w:rPr>
                <w:rFonts w:cstheme="minorHAnsi"/>
                <w:sz w:val="20"/>
                <w:szCs w:val="20"/>
              </w:rPr>
              <w:t>PVC</w:t>
            </w:r>
          </w:p>
        </w:tc>
      </w:tr>
      <w:tr w:rsidR="00560855" w:rsidRPr="00920A4F" w:rsidTr="00E93A2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60855" w:rsidRPr="00920A4F" w:rsidRDefault="00560855" w:rsidP="00E93A2B">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560855" w:rsidRPr="00920A4F" w:rsidRDefault="00347FCA" w:rsidP="00E93A2B">
            <w:pPr>
              <w:jc w:val="both"/>
              <w:rPr>
                <w:rFonts w:cstheme="minorHAnsi"/>
                <w:sz w:val="20"/>
                <w:szCs w:val="20"/>
              </w:rPr>
            </w:pPr>
            <w:r>
              <w:rPr>
                <w:rFonts w:cstheme="minorHAnsi"/>
                <w:sz w:val="20"/>
                <w:szCs w:val="20"/>
              </w:rPr>
              <w:t>BARRA DE 6 METROS DIÁMETRO DE 6</w:t>
            </w:r>
            <w:r w:rsidR="00560855" w:rsidRPr="00920A4F">
              <w:rPr>
                <w:rFonts w:cstheme="minorHAnsi"/>
                <w:sz w:val="20"/>
                <w:szCs w:val="20"/>
              </w:rPr>
              <w:t>“ PULGADAS</w:t>
            </w:r>
          </w:p>
        </w:tc>
      </w:tr>
    </w:tbl>
    <w:p w:rsidR="00560855" w:rsidRDefault="00560855" w:rsidP="00560855">
      <w:pPr>
        <w:pStyle w:val="Prrafodelista"/>
        <w:ind w:left="792"/>
        <w:jc w:val="both"/>
        <w:rPr>
          <w:rFonts w:ascii="Cambria" w:hAnsi="Cambria"/>
          <w:sz w:val="20"/>
          <w:szCs w:val="20"/>
        </w:rPr>
      </w:pPr>
    </w:p>
    <w:p w:rsidR="00560855" w:rsidRPr="00B837C7" w:rsidRDefault="00560855"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560855" w:rsidRPr="00B837C7" w:rsidRDefault="00560855" w:rsidP="00560855">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0855" w:rsidRPr="00B837C7" w:rsidRDefault="006B4598" w:rsidP="00560855">
      <w:pPr>
        <w:pStyle w:val="Prrafodelista"/>
        <w:ind w:left="792"/>
        <w:jc w:val="both"/>
        <w:rPr>
          <w:rFonts w:ascii="Cambria" w:hAnsi="Cambria"/>
          <w:sz w:val="20"/>
          <w:szCs w:val="20"/>
        </w:rPr>
      </w:pPr>
      <w:r>
        <w:rPr>
          <w:rFonts w:ascii="Cambria" w:hAnsi="Cambria"/>
          <w:sz w:val="20"/>
          <w:szCs w:val="20"/>
        </w:rPr>
        <w:t>E</w:t>
      </w:r>
      <w:r w:rsidR="00560855" w:rsidRPr="00B837C7">
        <w:rPr>
          <w:rFonts w:ascii="Cambria" w:hAnsi="Cambria"/>
          <w:sz w:val="20"/>
          <w:szCs w:val="20"/>
        </w:rPr>
        <w:t xml:space="preserv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0855" w:rsidRPr="00B837C7" w:rsidRDefault="00560855" w:rsidP="00560855">
      <w:pPr>
        <w:pStyle w:val="Prrafodelista"/>
        <w:ind w:left="792"/>
        <w:jc w:val="both"/>
        <w:rPr>
          <w:rFonts w:ascii="Cambria" w:hAnsi="Cambria"/>
          <w:sz w:val="20"/>
          <w:szCs w:val="20"/>
        </w:rPr>
      </w:pPr>
    </w:p>
    <w:p w:rsidR="00560855" w:rsidRPr="00B837C7" w:rsidRDefault="00560855" w:rsidP="00560855">
      <w:pPr>
        <w:pStyle w:val="Prrafodelista"/>
        <w:ind w:left="792"/>
        <w:jc w:val="both"/>
        <w:rPr>
          <w:rFonts w:ascii="Cambria" w:hAnsi="Cambria"/>
          <w:sz w:val="20"/>
          <w:szCs w:val="20"/>
        </w:rPr>
      </w:pPr>
      <w:r w:rsidRPr="00B837C7">
        <w:rPr>
          <w:rFonts w:ascii="Cambria" w:hAnsi="Cambria"/>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0855" w:rsidRDefault="00560855" w:rsidP="00560855">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60855" w:rsidRPr="00B837C7" w:rsidRDefault="00560855" w:rsidP="00560855">
      <w:pPr>
        <w:pStyle w:val="Prrafodelista"/>
        <w:ind w:left="792"/>
        <w:jc w:val="both"/>
        <w:rPr>
          <w:rFonts w:ascii="Cambria" w:hAnsi="Cambria"/>
          <w:sz w:val="20"/>
          <w:szCs w:val="20"/>
        </w:rPr>
      </w:pPr>
    </w:p>
    <w:p w:rsidR="00560855" w:rsidRPr="00B837C7" w:rsidRDefault="00560855"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560855" w:rsidRPr="00B837C7" w:rsidRDefault="00560855" w:rsidP="00560855">
      <w:pPr>
        <w:pStyle w:val="Prrafodelista"/>
        <w:ind w:left="792"/>
        <w:jc w:val="both"/>
        <w:rPr>
          <w:rFonts w:ascii="Cambria" w:hAnsi="Cambria"/>
          <w:sz w:val="20"/>
          <w:szCs w:val="20"/>
        </w:rPr>
      </w:pPr>
      <w:r w:rsidRPr="00B837C7">
        <w:rPr>
          <w:rFonts w:ascii="Cambria" w:hAnsi="Cambria"/>
          <w:sz w:val="20"/>
          <w:szCs w:val="20"/>
        </w:rPr>
        <w:t>La provisión y colocado de fun</w:t>
      </w:r>
      <w:r w:rsidR="00347FCA">
        <w:rPr>
          <w:rFonts w:ascii="Cambria" w:hAnsi="Cambria"/>
          <w:sz w:val="20"/>
          <w:szCs w:val="20"/>
        </w:rPr>
        <w:t>da de protección PVC SCH 40 DN-6</w:t>
      </w:r>
      <w:r w:rsidRPr="00B837C7">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560855" w:rsidRDefault="00560855" w:rsidP="00560855">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347FCA" w:rsidRDefault="00347FCA" w:rsidP="00560855">
      <w:pPr>
        <w:pStyle w:val="Prrafodelista"/>
        <w:ind w:left="792"/>
        <w:jc w:val="both"/>
        <w:rPr>
          <w:rFonts w:ascii="Cambria" w:hAnsi="Cambria"/>
          <w:sz w:val="20"/>
          <w:szCs w:val="20"/>
        </w:rPr>
      </w:pPr>
    </w:p>
    <w:p w:rsidR="00347FCA" w:rsidRPr="00B837C7" w:rsidRDefault="00347FCA"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PROVISIÓN Y COLOCADO</w:t>
      </w:r>
      <w:r>
        <w:rPr>
          <w:rFonts w:ascii="Cambria" w:hAnsi="Cambria"/>
          <w:b/>
          <w:sz w:val="20"/>
          <w:szCs w:val="20"/>
          <w:lang w:val="es-ES"/>
        </w:rPr>
        <w:t xml:space="preserve"> DE FUNDA DE PROTECCIÓN PVC DN-8</w:t>
      </w:r>
      <w:r w:rsidRPr="00B837C7">
        <w:rPr>
          <w:rFonts w:ascii="Cambria" w:hAnsi="Cambria"/>
          <w:b/>
          <w:sz w:val="20"/>
          <w:szCs w:val="20"/>
          <w:lang w:val="es-ES"/>
        </w:rPr>
        <w:t>”</w:t>
      </w:r>
    </w:p>
    <w:p w:rsidR="00347FCA" w:rsidRPr="00B837C7" w:rsidRDefault="00347FCA" w:rsidP="00347FCA">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347FCA" w:rsidRDefault="00347FCA" w:rsidP="00347FCA">
      <w:pPr>
        <w:pStyle w:val="Prrafodelista"/>
        <w:ind w:left="360"/>
        <w:rPr>
          <w:rFonts w:ascii="Cambria" w:hAnsi="Cambria"/>
          <w:b/>
          <w:sz w:val="20"/>
          <w:szCs w:val="20"/>
          <w:lang w:val="es-ES"/>
        </w:rPr>
      </w:pPr>
    </w:p>
    <w:p w:rsidR="00347FCA" w:rsidRPr="00B837C7" w:rsidRDefault="00347FCA"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347FCA" w:rsidRDefault="00347FCA" w:rsidP="00347FCA">
      <w:pPr>
        <w:pStyle w:val="Prrafodelista"/>
        <w:ind w:left="792"/>
        <w:jc w:val="both"/>
        <w:rPr>
          <w:rFonts w:ascii="Cambria" w:hAnsi="Cambria"/>
          <w:sz w:val="20"/>
          <w:szCs w:val="20"/>
        </w:rPr>
      </w:pPr>
      <w:r w:rsidRPr="00B837C7">
        <w:rPr>
          <w:rFonts w:ascii="Cambria" w:hAnsi="Cambria"/>
          <w:sz w:val="20"/>
          <w:szCs w:val="20"/>
        </w:rPr>
        <w:t>Este ítem se refiere a la provisión y colocación d</w:t>
      </w:r>
      <w:r>
        <w:rPr>
          <w:rFonts w:ascii="Cambria" w:hAnsi="Cambria"/>
          <w:sz w:val="20"/>
          <w:szCs w:val="20"/>
        </w:rPr>
        <w:t>e funda de protección PVC SCH 40  DN-8</w:t>
      </w:r>
      <w:r w:rsidRPr="00B837C7">
        <w:rPr>
          <w:rFonts w:ascii="Cambria" w:hAnsi="Cambria"/>
          <w:sz w:val="20"/>
          <w:szCs w:val="20"/>
        </w:rPr>
        <w:t>”, que protegerá la red de gas a construir.</w:t>
      </w:r>
    </w:p>
    <w:p w:rsidR="00347FCA" w:rsidRPr="00B837C7" w:rsidRDefault="00347FCA" w:rsidP="00347FCA">
      <w:pPr>
        <w:pStyle w:val="Prrafodelista"/>
        <w:ind w:left="792"/>
        <w:jc w:val="both"/>
        <w:rPr>
          <w:rFonts w:ascii="Cambria" w:hAnsi="Cambria"/>
          <w:sz w:val="20"/>
          <w:szCs w:val="20"/>
        </w:rPr>
      </w:pPr>
    </w:p>
    <w:p w:rsidR="00347FCA" w:rsidRPr="00B837C7" w:rsidRDefault="00347FCA"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347FCA" w:rsidRDefault="00347FCA" w:rsidP="00347FCA">
      <w:pPr>
        <w:pStyle w:val="Prrafodelista"/>
        <w:ind w:left="792"/>
        <w:jc w:val="both"/>
        <w:rPr>
          <w:rFonts w:ascii="Cambria" w:hAnsi="Cambria"/>
          <w:sz w:val="20"/>
          <w:szCs w:val="20"/>
        </w:rPr>
      </w:pPr>
      <w:r>
        <w:rPr>
          <w:rFonts w:ascii="Cambria" w:hAnsi="Cambria"/>
          <w:sz w:val="20"/>
          <w:szCs w:val="20"/>
        </w:rPr>
        <w:t>La tubería PVC SCH 40  DN-8</w:t>
      </w:r>
      <w:r w:rsidRPr="00B837C7">
        <w:rPr>
          <w:rFonts w:ascii="Cambria" w:hAnsi="Cambria"/>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347FCA" w:rsidRPr="00B837C7" w:rsidRDefault="00347FCA" w:rsidP="00347FCA">
      <w:pPr>
        <w:pStyle w:val="Prrafodelista"/>
        <w:ind w:left="792"/>
        <w:jc w:val="both"/>
        <w:rPr>
          <w:rFonts w:ascii="Cambria" w:hAnsi="Cambria"/>
          <w:sz w:val="20"/>
          <w:szCs w:val="20"/>
        </w:rPr>
      </w:pPr>
    </w:p>
    <w:p w:rsidR="00347FCA" w:rsidRPr="00B837C7" w:rsidRDefault="00347FCA"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 xml:space="preserve">Las tuberías de PVC SCH 40 </w:t>
      </w:r>
      <w:r>
        <w:rPr>
          <w:rFonts w:ascii="Cambria" w:hAnsi="Cambria"/>
          <w:sz w:val="20"/>
          <w:szCs w:val="20"/>
        </w:rPr>
        <w:t>DN-8</w:t>
      </w:r>
      <w:r w:rsidRPr="00B837C7">
        <w:rPr>
          <w:rFonts w:ascii="Cambria" w:hAnsi="Cambria"/>
          <w:sz w:val="20"/>
          <w:szCs w:val="20"/>
        </w:rPr>
        <w:t>” deben ser ubicadas en todos los cruces y cunetas con la longitud y disposición previamente aprobadas por el SUPERVISOR DE OBRA.</w:t>
      </w: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347FCA" w:rsidRPr="00920A4F" w:rsidTr="00E93A2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47FCA" w:rsidRPr="00920A4F" w:rsidRDefault="00347FCA" w:rsidP="00E93A2B">
            <w:pPr>
              <w:jc w:val="center"/>
              <w:rPr>
                <w:rFonts w:cstheme="minorHAnsi"/>
                <w:b/>
                <w:sz w:val="20"/>
                <w:szCs w:val="20"/>
              </w:rPr>
            </w:pPr>
            <w:r w:rsidRPr="00920A4F">
              <w:rPr>
                <w:rFonts w:cstheme="minorHAnsi"/>
                <w:b/>
                <w:sz w:val="20"/>
                <w:szCs w:val="20"/>
              </w:rPr>
              <w:t>TU</w:t>
            </w:r>
            <w:r>
              <w:rPr>
                <w:rFonts w:cstheme="minorHAnsi"/>
                <w:b/>
                <w:sz w:val="20"/>
                <w:szCs w:val="20"/>
              </w:rPr>
              <w:t>BERÍAS DE PROTECCIÓN  PVC SCH 40 DE 8</w:t>
            </w:r>
            <w:r w:rsidRPr="00920A4F">
              <w:rPr>
                <w:rFonts w:cstheme="minorHAnsi"/>
                <w:b/>
                <w:sz w:val="20"/>
                <w:szCs w:val="20"/>
              </w:rPr>
              <w:t>” (PULGADAS)</w:t>
            </w:r>
          </w:p>
        </w:tc>
      </w:tr>
      <w:tr w:rsidR="00347FCA" w:rsidRPr="00920A4F" w:rsidTr="00E93A2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sidRPr="00920A4F">
              <w:rPr>
                <w:rFonts w:cstheme="minorHAnsi"/>
                <w:sz w:val="20"/>
                <w:szCs w:val="20"/>
              </w:rPr>
              <w:t>TUBERÍA DE PROTECCIÓN</w:t>
            </w:r>
          </w:p>
        </w:tc>
      </w:tr>
      <w:tr w:rsidR="00347FCA" w:rsidRPr="00920A4F" w:rsidTr="00E93A2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sidRPr="00920A4F">
              <w:rPr>
                <w:rFonts w:cstheme="minorHAnsi"/>
                <w:sz w:val="20"/>
                <w:szCs w:val="20"/>
              </w:rPr>
              <w:t>PVC</w:t>
            </w:r>
          </w:p>
        </w:tc>
      </w:tr>
      <w:tr w:rsidR="00347FCA" w:rsidRPr="00920A4F" w:rsidTr="00E93A2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347FCA" w:rsidRPr="00920A4F" w:rsidRDefault="00347FCA" w:rsidP="00E93A2B">
            <w:pPr>
              <w:jc w:val="both"/>
              <w:rPr>
                <w:rFonts w:cstheme="minorHAnsi"/>
                <w:sz w:val="20"/>
                <w:szCs w:val="20"/>
              </w:rPr>
            </w:pPr>
            <w:r>
              <w:rPr>
                <w:rFonts w:cstheme="minorHAnsi"/>
                <w:sz w:val="20"/>
                <w:szCs w:val="20"/>
              </w:rPr>
              <w:t>BARRA DE 6 METROS DIÁMETRO DE 8</w:t>
            </w:r>
            <w:r w:rsidRPr="00920A4F">
              <w:rPr>
                <w:rFonts w:cstheme="minorHAnsi"/>
                <w:sz w:val="20"/>
                <w:szCs w:val="20"/>
              </w:rPr>
              <w:t>“ PULGADAS</w:t>
            </w:r>
          </w:p>
        </w:tc>
      </w:tr>
    </w:tbl>
    <w:p w:rsidR="00347FCA" w:rsidRDefault="00347FCA" w:rsidP="00347FCA">
      <w:pPr>
        <w:pStyle w:val="Prrafodelista"/>
        <w:ind w:left="792"/>
        <w:jc w:val="both"/>
        <w:rPr>
          <w:rFonts w:ascii="Cambria" w:hAnsi="Cambria"/>
          <w:sz w:val="20"/>
          <w:szCs w:val="20"/>
        </w:rPr>
      </w:pPr>
    </w:p>
    <w:p w:rsidR="00347FCA" w:rsidRPr="00B837C7" w:rsidRDefault="00347FCA"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7FCA" w:rsidRPr="00B837C7" w:rsidRDefault="00347FCA" w:rsidP="00347FCA">
      <w:pPr>
        <w:pStyle w:val="Prrafodelista"/>
        <w:ind w:left="792"/>
        <w:jc w:val="both"/>
        <w:rPr>
          <w:rFonts w:ascii="Cambria" w:hAnsi="Cambria"/>
          <w:sz w:val="20"/>
          <w:szCs w:val="20"/>
        </w:rPr>
      </w:pP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7FCA" w:rsidRPr="00B837C7" w:rsidRDefault="00347FCA" w:rsidP="00347FCA">
      <w:pPr>
        <w:pStyle w:val="Prrafodelista"/>
        <w:ind w:left="792"/>
        <w:jc w:val="both"/>
        <w:rPr>
          <w:rFonts w:ascii="Cambria" w:hAnsi="Cambria"/>
          <w:sz w:val="20"/>
          <w:szCs w:val="20"/>
        </w:rPr>
      </w:pPr>
    </w:p>
    <w:p w:rsidR="00347FCA" w:rsidRDefault="00347FCA" w:rsidP="00347FCA">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347FCA" w:rsidRPr="00B837C7" w:rsidRDefault="00347FCA" w:rsidP="00347FCA">
      <w:pPr>
        <w:pStyle w:val="Prrafodelista"/>
        <w:ind w:left="792"/>
        <w:jc w:val="both"/>
        <w:rPr>
          <w:rFonts w:ascii="Cambria" w:hAnsi="Cambria"/>
          <w:sz w:val="20"/>
          <w:szCs w:val="20"/>
        </w:rPr>
      </w:pPr>
    </w:p>
    <w:p w:rsidR="00347FCA" w:rsidRPr="00B837C7" w:rsidRDefault="00347FCA"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347FCA" w:rsidRPr="00B837C7" w:rsidRDefault="00347FCA" w:rsidP="00347FCA">
      <w:pPr>
        <w:pStyle w:val="Prrafodelista"/>
        <w:ind w:left="792"/>
        <w:jc w:val="both"/>
        <w:rPr>
          <w:rFonts w:ascii="Cambria" w:hAnsi="Cambria"/>
          <w:sz w:val="20"/>
          <w:szCs w:val="20"/>
        </w:rPr>
      </w:pPr>
      <w:r w:rsidRPr="00B837C7">
        <w:rPr>
          <w:rFonts w:ascii="Cambria" w:hAnsi="Cambria"/>
          <w:sz w:val="20"/>
          <w:szCs w:val="20"/>
        </w:rPr>
        <w:t>La provisión y colocado de fun</w:t>
      </w:r>
      <w:r>
        <w:rPr>
          <w:rFonts w:ascii="Cambria" w:hAnsi="Cambria"/>
          <w:sz w:val="20"/>
          <w:szCs w:val="20"/>
        </w:rPr>
        <w:t>da de protección PVC SCH 40 DN-8</w:t>
      </w:r>
      <w:r w:rsidRPr="00B837C7">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347FCA" w:rsidRDefault="00347FCA" w:rsidP="00347FCA">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560855" w:rsidRDefault="00560855"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69531A" w:rsidRDefault="0069531A" w:rsidP="00347FCA">
      <w:pPr>
        <w:pStyle w:val="Prrafodelista"/>
        <w:ind w:left="360"/>
        <w:jc w:val="both"/>
        <w:rPr>
          <w:rFonts w:ascii="Cambria" w:hAnsi="Cambria"/>
          <w:b/>
          <w:sz w:val="20"/>
          <w:szCs w:val="20"/>
          <w:lang w:val="es-ES"/>
        </w:rPr>
      </w:pPr>
    </w:p>
    <w:p w:rsidR="0097702D" w:rsidRDefault="0097702D"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TENDIDO DE TUBERIA</w:t>
      </w:r>
    </w:p>
    <w:p w:rsidR="0097702D" w:rsidRDefault="0097702D" w:rsidP="0097702D">
      <w:pPr>
        <w:pStyle w:val="Prrafodelista"/>
        <w:ind w:left="360"/>
        <w:jc w:val="both"/>
        <w:rPr>
          <w:rFonts w:ascii="Cambria" w:hAnsi="Cambria"/>
          <w:b/>
          <w:sz w:val="20"/>
          <w:szCs w:val="20"/>
          <w:lang w:val="es-ES"/>
        </w:rPr>
      </w:pPr>
      <w:r>
        <w:rPr>
          <w:rFonts w:ascii="Cambria" w:hAnsi="Cambria"/>
          <w:b/>
          <w:sz w:val="20"/>
          <w:szCs w:val="20"/>
          <w:lang w:val="es-ES"/>
        </w:rPr>
        <w:t>UNIDAD: Metro (m)</w:t>
      </w:r>
    </w:p>
    <w:p w:rsidR="0097702D" w:rsidRDefault="0097702D" w:rsidP="0097702D">
      <w:pPr>
        <w:pStyle w:val="Prrafodelista"/>
        <w:ind w:left="360"/>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Será por cuenta del CONTRATISTA el traslado del material desde las instalaciones del almacén hasta el lugar del tendido de la obra.</w:t>
      </w:r>
    </w:p>
    <w:p w:rsidR="0097702D" w:rsidRPr="0097702D" w:rsidRDefault="0097702D" w:rsidP="0097702D">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El CONTRATISTA, proporcionará todos los materiales, herramientas y equipos necesarios (Eslingas, sogas, rodillos, etc.) para el traslado, tendido y la ejecución de los trabajos, mismos deberán ser aprobado</w:t>
      </w:r>
      <w:r>
        <w:rPr>
          <w:rFonts w:ascii="Cambria" w:hAnsi="Cambria"/>
          <w:sz w:val="20"/>
          <w:szCs w:val="20"/>
        </w:rPr>
        <w:t>s por el SUPERVISOR DE OBRA al i</w:t>
      </w:r>
      <w:r w:rsidRPr="006952CC">
        <w:rPr>
          <w:rFonts w:ascii="Cambria" w:hAnsi="Cambria"/>
          <w:sz w:val="20"/>
          <w:szCs w:val="20"/>
        </w:rPr>
        <w:t>nicio de la actividad.</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6952CC" w:rsidRPr="006952CC" w:rsidTr="006952CC">
        <w:trPr>
          <w:jc w:val="center"/>
        </w:trPr>
        <w:tc>
          <w:tcPr>
            <w:tcW w:w="392"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N</w:t>
            </w:r>
          </w:p>
        </w:tc>
        <w:tc>
          <w:tcPr>
            <w:tcW w:w="2580"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DESCRIPCIÓN</w:t>
            </w:r>
          </w:p>
        </w:tc>
        <w:tc>
          <w:tcPr>
            <w:tcW w:w="992"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UNID.</w:t>
            </w:r>
          </w:p>
        </w:tc>
        <w:tc>
          <w:tcPr>
            <w:tcW w:w="1418"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CANTIDAD</w:t>
            </w:r>
          </w:p>
        </w:tc>
        <w:tc>
          <w:tcPr>
            <w:tcW w:w="1701"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PRESENTACIÓN</w:t>
            </w:r>
          </w:p>
        </w:tc>
      </w:tr>
      <w:tr w:rsidR="006952CC" w:rsidRPr="006952CC" w:rsidTr="006952CC">
        <w:trPr>
          <w:jc w:val="center"/>
        </w:trPr>
        <w:tc>
          <w:tcPr>
            <w:tcW w:w="392"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1</w:t>
            </w:r>
          </w:p>
        </w:tc>
        <w:tc>
          <w:tcPr>
            <w:tcW w:w="2580"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Tubería HDPE  [40 mm]</w:t>
            </w:r>
          </w:p>
        </w:tc>
        <w:tc>
          <w:tcPr>
            <w:tcW w:w="992"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4.485</w:t>
            </w:r>
            <w:r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23</w:t>
            </w:r>
            <w:r w:rsidRPr="006952CC">
              <w:rPr>
                <w:rFonts w:ascii="Cambria" w:eastAsia="Arial Unicode MS" w:hAnsi="Cambria" w:cstheme="minorHAnsi"/>
                <w:sz w:val="20"/>
                <w:szCs w:val="20"/>
                <w:lang w:val="es-ES_tradnl"/>
              </w:rPr>
              <w:t xml:space="preserve"> Rollos</w:t>
            </w:r>
          </w:p>
        </w:tc>
      </w:tr>
      <w:tr w:rsidR="006952CC" w:rsidRPr="006952CC" w:rsidTr="006952CC">
        <w:trPr>
          <w:jc w:val="center"/>
        </w:trPr>
        <w:tc>
          <w:tcPr>
            <w:tcW w:w="3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w:t>
            </w:r>
          </w:p>
        </w:tc>
        <w:tc>
          <w:tcPr>
            <w:tcW w:w="2580"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Tubería HDPE  [63</w:t>
            </w:r>
            <w:r w:rsidRPr="006952CC">
              <w:rPr>
                <w:rFonts w:ascii="Cambria" w:eastAsia="Arial Unicode MS" w:hAnsi="Cambria" w:cstheme="minorHAnsi"/>
                <w:sz w:val="20"/>
                <w:szCs w:val="20"/>
                <w:lang w:val="es-ES_tradnl"/>
              </w:rPr>
              <w:t xml:space="preserve"> mm]</w:t>
            </w:r>
          </w:p>
        </w:tc>
        <w:tc>
          <w:tcPr>
            <w:tcW w:w="9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674</w:t>
            </w:r>
            <w:r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7</w:t>
            </w:r>
            <w:r w:rsidRPr="006952CC">
              <w:rPr>
                <w:rFonts w:ascii="Cambria" w:eastAsia="Arial Unicode MS" w:hAnsi="Cambria" w:cstheme="minorHAnsi"/>
                <w:sz w:val="20"/>
                <w:szCs w:val="20"/>
                <w:lang w:val="es-ES_tradnl"/>
              </w:rPr>
              <w:t xml:space="preserve"> Rollos</w:t>
            </w:r>
          </w:p>
        </w:tc>
      </w:tr>
      <w:tr w:rsidR="006952CC" w:rsidRPr="006952CC" w:rsidTr="006952CC">
        <w:trPr>
          <w:jc w:val="center"/>
        </w:trPr>
        <w:tc>
          <w:tcPr>
            <w:tcW w:w="3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3</w:t>
            </w:r>
          </w:p>
        </w:tc>
        <w:tc>
          <w:tcPr>
            <w:tcW w:w="2580"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Tubería HDPE  [9</w:t>
            </w:r>
            <w:r w:rsidRPr="006952CC">
              <w:rPr>
                <w:rFonts w:ascii="Cambria" w:eastAsia="Arial Unicode MS" w:hAnsi="Cambria" w:cstheme="minorHAnsi"/>
                <w:sz w:val="20"/>
                <w:szCs w:val="20"/>
                <w:lang w:val="es-ES_tradnl"/>
              </w:rPr>
              <w:t>0 mm]</w:t>
            </w:r>
          </w:p>
        </w:tc>
        <w:tc>
          <w:tcPr>
            <w:tcW w:w="9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4.940</w:t>
            </w:r>
            <w:r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99</w:t>
            </w:r>
            <w:r w:rsidRPr="006952CC">
              <w:rPr>
                <w:rFonts w:ascii="Cambria" w:eastAsia="Arial Unicode MS" w:hAnsi="Cambria" w:cstheme="minorHAnsi"/>
                <w:sz w:val="20"/>
                <w:szCs w:val="20"/>
                <w:lang w:val="es-ES_tradnl"/>
              </w:rPr>
              <w:t xml:space="preserve"> Rollos</w:t>
            </w:r>
          </w:p>
        </w:tc>
      </w:tr>
      <w:tr w:rsidR="006952CC" w:rsidRPr="006952CC" w:rsidTr="006952CC">
        <w:trPr>
          <w:jc w:val="center"/>
        </w:trPr>
        <w:tc>
          <w:tcPr>
            <w:tcW w:w="3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4</w:t>
            </w:r>
          </w:p>
        </w:tc>
        <w:tc>
          <w:tcPr>
            <w:tcW w:w="2580"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Tubería HDPE  [11</w:t>
            </w:r>
            <w:r w:rsidRPr="006952CC">
              <w:rPr>
                <w:rFonts w:ascii="Cambria" w:eastAsia="Arial Unicode MS" w:hAnsi="Cambria" w:cstheme="minorHAnsi"/>
                <w:sz w:val="20"/>
                <w:szCs w:val="20"/>
                <w:lang w:val="es-ES_tradnl"/>
              </w:rPr>
              <w:t>0 mm]</w:t>
            </w:r>
          </w:p>
        </w:tc>
        <w:tc>
          <w:tcPr>
            <w:tcW w:w="9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3.283</w:t>
            </w:r>
            <w:r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274</w:t>
            </w:r>
            <w:r w:rsidRPr="006952CC">
              <w:rPr>
                <w:rFonts w:ascii="Cambria" w:eastAsia="Arial Unicode MS" w:hAnsi="Cambria" w:cstheme="minorHAnsi"/>
                <w:sz w:val="20"/>
                <w:szCs w:val="20"/>
                <w:lang w:val="es-ES_tradnl"/>
              </w:rPr>
              <w:t xml:space="preserve"> </w:t>
            </w:r>
            <w:r>
              <w:rPr>
                <w:rFonts w:ascii="Cambria" w:eastAsia="Arial Unicode MS" w:hAnsi="Cambria" w:cstheme="minorHAnsi"/>
                <w:sz w:val="20"/>
                <w:szCs w:val="20"/>
                <w:lang w:val="es-ES_tradnl"/>
              </w:rPr>
              <w:t>Barras</w:t>
            </w:r>
          </w:p>
        </w:tc>
      </w:tr>
    </w:tbl>
    <w:p w:rsidR="006952CC" w:rsidRDefault="006952CC" w:rsidP="006952CC">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952CC" w:rsidRPr="006952CC" w:rsidRDefault="006952CC" w:rsidP="006952CC">
      <w:pPr>
        <w:pStyle w:val="Prrafodelista"/>
        <w:rPr>
          <w:rFonts w:ascii="Cambria" w:hAnsi="Cambria"/>
          <w:sz w:val="20"/>
          <w:szCs w:val="20"/>
        </w:rPr>
      </w:pPr>
      <w:r w:rsidRPr="006952CC">
        <w:rPr>
          <w:rFonts w:ascii="Cambria" w:hAnsi="Cambria"/>
          <w:sz w:val="20"/>
          <w:szCs w:val="20"/>
        </w:rPr>
        <w:t>El CONTRATISTA pondrá a disposición todo el personal necesario para realizar el tendido de red, el mismo que se encargará de evitar cualquier daño en el manipuleo de las tuberías.</w:t>
      </w:r>
    </w:p>
    <w:p w:rsidR="006952CC" w:rsidRPr="006952CC" w:rsidRDefault="006952CC" w:rsidP="008E6ABF">
      <w:pPr>
        <w:pStyle w:val="Prrafodelista"/>
        <w:jc w:val="both"/>
        <w:rPr>
          <w:rFonts w:ascii="Cambria" w:hAnsi="Cambria"/>
          <w:sz w:val="20"/>
          <w:szCs w:val="20"/>
          <w:lang w:val="es-ES"/>
        </w:rPr>
      </w:pPr>
      <w:r w:rsidRPr="006952CC">
        <w:rPr>
          <w:rFonts w:ascii="Cambria" w:hAnsi="Cambria"/>
          <w:sz w:val="20"/>
          <w:szCs w:val="20"/>
          <w:lang w:val="es-ES"/>
        </w:rPr>
        <w:t>Los trabajos de Tendido de tubería comprenden las siguientes operaciones:</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 xml:space="preserve">La carga, transporte y descarga hasta el lugar de su instalación. </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Las maniobras y acarreos locales, para distribuirlas a lo largo de las zanjas.</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Colocado de la tubería a las zanjas.</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Su alineación correcta, vertical y horizontal y la verificación de las mismas.</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El tendido de la tubería, se efectuara previa autorización del SUPERVISOR DE OBRA.</w:t>
      </w:r>
    </w:p>
    <w:p w:rsidR="006952CC" w:rsidRPr="006952CC" w:rsidRDefault="006952CC" w:rsidP="005E26D0">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Almacenamiento temporal en obra.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Cuando no sea posible, distribuir la tubería paralelamente a lo largo de la zanja, el CONTRATISTA podrá almacenar en sitios y en la forma que autorice el SUPERVISOR DE OBRA.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 xml:space="preserve">Previo a su instalación la tubería deberá estar libre de tierra, polvo o cualquier otro material que se encuentre en su interior, para ello,  los extremos deben estar protegidos.    </w:t>
      </w:r>
    </w:p>
    <w:p w:rsidR="006952CC" w:rsidRPr="006952CC" w:rsidRDefault="006952CC" w:rsidP="008E6ABF">
      <w:pPr>
        <w:pStyle w:val="Prrafodelista"/>
        <w:jc w:val="both"/>
        <w:rPr>
          <w:rFonts w:ascii="Cambria" w:hAnsi="Cambria"/>
          <w:sz w:val="20"/>
          <w:szCs w:val="20"/>
        </w:rPr>
      </w:pPr>
    </w:p>
    <w:p w:rsidR="006952CC" w:rsidRDefault="006952CC" w:rsidP="008E6ABF">
      <w:pPr>
        <w:pStyle w:val="Prrafodelista"/>
        <w:jc w:val="both"/>
        <w:rPr>
          <w:rFonts w:ascii="Cambria" w:hAnsi="Cambria"/>
          <w:sz w:val="20"/>
          <w:szCs w:val="20"/>
        </w:rPr>
      </w:pPr>
      <w:r w:rsidRPr="006952CC">
        <w:rPr>
          <w:rFonts w:ascii="Cambria" w:hAnsi="Cambria"/>
          <w:sz w:val="20"/>
          <w:szCs w:val="20"/>
        </w:rPr>
        <w:t>Entre las tareas principales, para el tendido de las tuberías, se observarán las siguientes normas:</w:t>
      </w:r>
    </w:p>
    <w:p w:rsidR="008E6ABF" w:rsidRPr="006952CC" w:rsidRDefault="008E6ABF" w:rsidP="008E6ABF">
      <w:pPr>
        <w:pStyle w:val="Prrafodelista"/>
        <w:jc w:val="both"/>
        <w:rPr>
          <w:rFonts w:ascii="Cambria" w:hAnsi="Cambria"/>
          <w:sz w:val="20"/>
          <w:szCs w:val="20"/>
        </w:rPr>
      </w:pP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verificada que la zanja, cumpla con las especificaciones de excavación,  se tendrá que cubrir el fondo</w:t>
      </w:r>
      <w:r w:rsidR="00573443">
        <w:rPr>
          <w:rFonts w:ascii="Cambria" w:hAnsi="Cambria"/>
          <w:sz w:val="20"/>
          <w:szCs w:val="20"/>
          <w:lang w:val="es-ES"/>
        </w:rPr>
        <w:t xml:space="preserve"> de la misma con una manto de 20</w:t>
      </w:r>
      <w:r w:rsidRPr="006952CC">
        <w:rPr>
          <w:rFonts w:ascii="Cambria" w:hAnsi="Cambria"/>
          <w:sz w:val="20"/>
          <w:szCs w:val="20"/>
          <w:lang w:val="es-ES"/>
        </w:rPr>
        <w:t xml:space="preserve"> cm  de espesor con material fino, libre de piedras, cascotes y desperdicios.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bajada la tubería al fondo de la zanja, deberá ser alineada.</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Las piezas de dispositivos mecánicos o de cualquier otra índole usada para remover las tuberías que se pongan en contacto con ellas, deberán ser de madera, cuero, o lona, para evitar que la dañe.</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Al proceder a su instalación, se evitará que penetre en su interior cualquier substancia indeseable y se limpiarán las partes interiores de las juntas y de la tubería en su totalidad de acuerdo a norma.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SUPERVISOR DE OBRA, comprobará mediante procedimiento, que tanto en planta como en perfil la tubería quede instalada con el alineamiento correcto.</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CONTRATISTA, ejecutará el tendido de la tubería con el número de frentes necesarios, coordinando las actividades para el tendido de la tubería con las obras civiles para cumplir los plazos establecidos.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952CC" w:rsidRDefault="006952CC" w:rsidP="008E6ABF">
      <w:pPr>
        <w:pStyle w:val="Prrafodelista"/>
        <w:ind w:left="792"/>
        <w:jc w:val="both"/>
        <w:rPr>
          <w:rFonts w:ascii="Cambria" w:hAnsi="Cambria"/>
          <w:b/>
          <w:sz w:val="20"/>
          <w:szCs w:val="20"/>
          <w:lang w:val="es-ES"/>
        </w:rPr>
      </w:pPr>
    </w:p>
    <w:p w:rsidR="0069531A" w:rsidRDefault="0069531A" w:rsidP="008E6ABF">
      <w:pPr>
        <w:pStyle w:val="Prrafodelista"/>
        <w:ind w:left="792"/>
        <w:jc w:val="both"/>
        <w:rPr>
          <w:rFonts w:ascii="Cambria" w:hAnsi="Cambria"/>
          <w:b/>
          <w:sz w:val="20"/>
          <w:szCs w:val="20"/>
          <w:lang w:val="es-ES"/>
        </w:rPr>
      </w:pPr>
    </w:p>
    <w:p w:rsidR="0069531A" w:rsidRDefault="0069531A" w:rsidP="008E6ABF">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837C7" w:rsidRDefault="007A2C00" w:rsidP="007A2C00">
      <w:pPr>
        <w:pStyle w:val="Prrafodelista"/>
        <w:ind w:left="792"/>
        <w:jc w:val="both"/>
        <w:rPr>
          <w:rFonts w:ascii="Cambria" w:hAnsi="Cambria"/>
          <w:sz w:val="20"/>
          <w:szCs w:val="20"/>
        </w:rPr>
      </w:pP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2C00" w:rsidRPr="007A2C00" w:rsidRDefault="007A2C00" w:rsidP="007A2C00">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El ítem de tendido de tubería será medido en metros lineales de acuerdo a la tubería tendida según los planos y especificaciones técnicas. El pago se efectuará de acuerdo al precio unitario de la propuesta aceptada.</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Dicho pago será la compensación total por los materiales, mano de obra, herramientas, equipo y otros gastos que sean necesarios para la adecuada y correcta ejecución de los trabajos.</w:t>
      </w:r>
    </w:p>
    <w:p w:rsidR="007A2C00" w:rsidRPr="007A2C00" w:rsidRDefault="007A2C00" w:rsidP="007A2C00">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OBRAS CIVILES PARA FIJACIÓN PARA VÁLVULA DE P.E.  Ø 40 MM  </w:t>
      </w:r>
    </w:p>
    <w:p w:rsidR="00B837C7" w:rsidRP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Pieza (Pza).</w:t>
      </w:r>
    </w:p>
    <w:p w:rsidR="00B837C7" w:rsidRDefault="00B837C7" w:rsidP="00B837C7">
      <w:pPr>
        <w:pStyle w:val="Prrafodelista"/>
        <w:ind w:left="360"/>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w:t>
      </w:r>
      <w:r>
        <w:rPr>
          <w:rFonts w:ascii="Cambria" w:hAnsi="Cambria"/>
          <w:sz w:val="20"/>
          <w:szCs w:val="20"/>
        </w:rPr>
        <w:t>e fijación para la válvula de Polietileno de 40 mm</w:t>
      </w:r>
      <w:r w:rsidRPr="00B837C7">
        <w:rPr>
          <w:rFonts w:ascii="Cambria" w:hAnsi="Cambria"/>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lastRenderedPageBreak/>
        <w:t>MATERIALES HERRAMIENTAS Y EQUIPO.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B837C7" w:rsidRDefault="00B837C7" w:rsidP="00B837C7">
      <w:pPr>
        <w:pStyle w:val="Prrafodelista"/>
        <w:ind w:left="792"/>
        <w:jc w:val="both"/>
        <w:rPr>
          <w:rFonts w:ascii="Cambria" w:hAnsi="Cambria"/>
          <w:sz w:val="20"/>
          <w:szCs w:val="20"/>
        </w:rPr>
      </w:pPr>
      <w:bookmarkStart w:id="9" w:name="_Toc314666927"/>
      <w:r w:rsidRPr="00B837C7">
        <w:rPr>
          <w:rFonts w:ascii="Cambria" w:hAnsi="Cambria"/>
          <w:sz w:val="20"/>
          <w:szCs w:val="20"/>
        </w:rPr>
        <w:t>El material aislante de PVC (funda de PVC SCH 40 6”), las abrazaderas de sujeción y los espárragos para la sujeción de la tubería y el tubo guía serán provistos por el CONTRATISTA. La campana para la válvula será provista por YPFB.</w:t>
      </w:r>
      <w:bookmarkEnd w:id="9"/>
    </w:p>
    <w:p w:rsidR="00825952" w:rsidRPr="00B837C7" w:rsidRDefault="00825952"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lastRenderedPageBreak/>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OBRAS CIVILES PARA FIJACIÓN PARA VÁLVULA DE P.E. Ø 63 MM</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Pieza (Pza).</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de fijación para la válvula de polietileno, de acuerdo a la tipología, dimensiones y materiales indicados en los planos, incluyendo los trabajos de excavación, relleno, preparación, vaciado de hormigones, trabajos de albañilería, confección de asientos de las válvulas y otros.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La campana para la válvula será provista por el CONTRATISTA. </w:t>
      </w:r>
    </w:p>
    <w:p w:rsidR="00825952" w:rsidRPr="00B837C7" w:rsidRDefault="00825952"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w:t>
      </w:r>
      <w:r w:rsidR="007A2C00" w:rsidRPr="00B837C7">
        <w:rPr>
          <w:rFonts w:ascii="Cambria" w:hAnsi="Cambria"/>
          <w:sz w:val="20"/>
          <w:szCs w:val="20"/>
        </w:rPr>
        <w:t>realizad</w:t>
      </w:r>
      <w:r w:rsidR="007A2C00">
        <w:rPr>
          <w:rFonts w:ascii="Cambria" w:hAnsi="Cambria"/>
          <w:sz w:val="20"/>
          <w:szCs w:val="20"/>
        </w:rPr>
        <w:t>a</w:t>
      </w:r>
      <w:r w:rsidRPr="00B837C7">
        <w:rPr>
          <w:rFonts w:ascii="Cambria" w:hAnsi="Cambria"/>
          <w:sz w:val="20"/>
          <w:szCs w:val="20"/>
        </w:rPr>
        <w:t xml:space="preserve"> la fijación de la tubería y el asentamiento de la válvula. El tamaño de la base de sujeción varía de acuerdo al diámetro de la válvula, (Ver Anexo 3 - Gráficos)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material aislante de PVC, la funda PVC SCH 40 6”, las abrazaderas de sujeción y los espárragos para la sujeción de la tubería y el tubo guía serán provistos por el CONTRATISTA. La campana para la válvula será provista por YPFB.</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w:t>
      </w:r>
      <w:r w:rsidRPr="00B837C7">
        <w:rPr>
          <w:rFonts w:ascii="Cambria" w:hAnsi="Cambria"/>
          <w:sz w:val="20"/>
          <w:szCs w:val="20"/>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6B4598" w:rsidRPr="00B837C7" w:rsidRDefault="006B4598" w:rsidP="00B837C7">
      <w:pPr>
        <w:pStyle w:val="Prrafodelista"/>
        <w:ind w:left="792"/>
        <w:jc w:val="both"/>
        <w:rPr>
          <w:rFonts w:ascii="Cambria" w:hAnsi="Cambria"/>
          <w:sz w:val="20"/>
          <w:szCs w:val="20"/>
        </w:rPr>
      </w:pPr>
    </w:p>
    <w:p w:rsidR="007A2C00" w:rsidRPr="00B837C7" w:rsidRDefault="007A2C00"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OBRAS CIVILES PARA FI</w:t>
      </w:r>
      <w:r>
        <w:rPr>
          <w:rFonts w:ascii="Cambria" w:hAnsi="Cambria"/>
          <w:b/>
          <w:sz w:val="20"/>
          <w:szCs w:val="20"/>
          <w:lang w:val="es-ES"/>
        </w:rPr>
        <w:t>JACIÓN PARA VÁLVULA DE P.E. Ø 90</w:t>
      </w:r>
      <w:r w:rsidRPr="00B837C7">
        <w:rPr>
          <w:rFonts w:ascii="Cambria" w:hAnsi="Cambria"/>
          <w:b/>
          <w:sz w:val="20"/>
          <w:szCs w:val="20"/>
          <w:lang w:val="es-ES"/>
        </w:rPr>
        <w:t xml:space="preserve"> MM</w:t>
      </w:r>
    </w:p>
    <w:p w:rsidR="007A2C00" w:rsidRDefault="007A2C00" w:rsidP="007A2C00">
      <w:pPr>
        <w:pStyle w:val="Prrafodelista"/>
        <w:ind w:left="360"/>
        <w:jc w:val="both"/>
        <w:rPr>
          <w:rFonts w:ascii="Cambria" w:hAnsi="Cambria"/>
          <w:b/>
          <w:sz w:val="20"/>
          <w:szCs w:val="20"/>
          <w:lang w:val="es-ES"/>
        </w:rPr>
      </w:pPr>
      <w:r w:rsidRPr="00B837C7">
        <w:rPr>
          <w:rFonts w:ascii="Cambria" w:hAnsi="Cambria"/>
          <w:b/>
          <w:sz w:val="20"/>
          <w:szCs w:val="20"/>
          <w:lang w:val="es-ES"/>
        </w:rPr>
        <w:t>UNIDAD:   Pieza (Pza).</w:t>
      </w:r>
    </w:p>
    <w:p w:rsidR="007A2C00" w:rsidRPr="00B837C7" w:rsidRDefault="007A2C00" w:rsidP="007A2C00">
      <w:pPr>
        <w:pStyle w:val="Prrafodelista"/>
        <w:ind w:left="360"/>
        <w:jc w:val="both"/>
        <w:rPr>
          <w:rFonts w:ascii="Cambria" w:hAnsi="Cambria"/>
          <w:b/>
          <w:sz w:val="20"/>
          <w:szCs w:val="20"/>
          <w:lang w:val="es-ES"/>
        </w:rPr>
      </w:pPr>
    </w:p>
    <w:p w:rsidR="007A2C00" w:rsidRPr="00B837C7" w:rsidRDefault="007A2C00"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de fijación para la válvula de polietileno, de acuerdo a la tipología, dimensiones y materiales indicados en los planos, incluyendo los trabajos de excavación, relleno, preparación, vaciado de hormigones, trabajos de albañilería, confección de asientos de las válvulas y otros.</w:t>
      </w:r>
    </w:p>
    <w:p w:rsidR="007A2C00" w:rsidRPr="00B837C7" w:rsidRDefault="007A2C00" w:rsidP="007A2C00">
      <w:pPr>
        <w:pStyle w:val="Prrafodelista"/>
        <w:ind w:left="792"/>
        <w:jc w:val="both"/>
        <w:rPr>
          <w:rFonts w:ascii="Cambria" w:hAnsi="Cambria"/>
          <w:sz w:val="20"/>
          <w:szCs w:val="20"/>
        </w:rPr>
      </w:pPr>
    </w:p>
    <w:p w:rsidR="007A2C00" w:rsidRPr="00B837C7" w:rsidRDefault="007A2C00"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w:t>
      </w:r>
      <w:r w:rsidRPr="00B837C7">
        <w:rPr>
          <w:rFonts w:ascii="Cambria" w:hAnsi="Cambria"/>
          <w:sz w:val="20"/>
          <w:szCs w:val="20"/>
        </w:rPr>
        <w:lastRenderedPageBreak/>
        <w:t xml:space="preserve">guía, etc.),  para la ejecución de los trabajos,  los mismos que deberán ser aprobados por el SUPERVISOR DE OBRA al inicio de la actividad. La campana para la válvula será provista por el CONTRATISTA. </w:t>
      </w:r>
    </w:p>
    <w:p w:rsidR="00830602" w:rsidRPr="00B837C7" w:rsidRDefault="00830602" w:rsidP="007A2C00">
      <w:pPr>
        <w:pStyle w:val="Prrafodelista"/>
        <w:ind w:left="792"/>
        <w:jc w:val="both"/>
        <w:rPr>
          <w:rFonts w:ascii="Cambria" w:hAnsi="Cambria"/>
          <w:sz w:val="20"/>
          <w:szCs w:val="20"/>
        </w:rPr>
      </w:pPr>
    </w:p>
    <w:p w:rsidR="007A2C00" w:rsidRPr="00B837C7" w:rsidRDefault="007A2C00"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w:t>
      </w:r>
      <w:r>
        <w:rPr>
          <w:rFonts w:ascii="Cambria" w:hAnsi="Cambria"/>
          <w:sz w:val="20"/>
          <w:szCs w:val="20"/>
        </w:rPr>
        <w:t>a</w:t>
      </w:r>
      <w:r w:rsidRPr="00B837C7">
        <w:rPr>
          <w:rFonts w:ascii="Cambria" w:hAnsi="Cambria"/>
          <w:sz w:val="20"/>
          <w:szCs w:val="20"/>
        </w:rPr>
        <w:t xml:space="preserve"> la fijación de la tubería y el asentamiento de la válvula. El tamaño de la base de sujeción varía de acuerdo al diámetro de la válvula, (Ver Anexo 3 - Gráficos)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material aislante de PVC, la funda PVC SCH 40 6”, las abrazaderas de sujeción y los espárragos para la sujeción de la tubería y el tubo guía serán provistos por el CONTRATISTA. La campana para la válvula será provista por YPFB.</w:t>
      </w:r>
    </w:p>
    <w:p w:rsidR="006B4598" w:rsidRDefault="006B4598" w:rsidP="007A2C00">
      <w:pPr>
        <w:pStyle w:val="Prrafodelista"/>
        <w:ind w:left="792"/>
        <w:jc w:val="both"/>
        <w:rPr>
          <w:rFonts w:ascii="Cambria" w:hAnsi="Cambria"/>
          <w:sz w:val="20"/>
          <w:szCs w:val="20"/>
        </w:rPr>
      </w:pPr>
    </w:p>
    <w:p w:rsidR="007A2C00" w:rsidRPr="00B837C7" w:rsidRDefault="007A2C00"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837C7" w:rsidRDefault="007A2C00" w:rsidP="007A2C00">
      <w:pPr>
        <w:pStyle w:val="Prrafodelista"/>
        <w:ind w:left="792"/>
        <w:jc w:val="both"/>
        <w:rPr>
          <w:rFonts w:ascii="Cambria" w:hAnsi="Cambria"/>
          <w:sz w:val="20"/>
          <w:szCs w:val="20"/>
        </w:rPr>
      </w:pP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2C00" w:rsidRPr="00B837C7" w:rsidRDefault="007A2C00" w:rsidP="007A2C00">
      <w:pPr>
        <w:pStyle w:val="Prrafodelista"/>
        <w:ind w:left="792"/>
        <w:jc w:val="both"/>
        <w:rPr>
          <w:rFonts w:ascii="Cambria" w:hAnsi="Cambria"/>
          <w:sz w:val="20"/>
          <w:szCs w:val="20"/>
        </w:rPr>
      </w:pPr>
    </w:p>
    <w:p w:rsidR="007A2C00" w:rsidRPr="00B837C7" w:rsidRDefault="007A2C00"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2C00" w:rsidRDefault="007A2C00" w:rsidP="00830602">
      <w:pPr>
        <w:pStyle w:val="Prrafodelista"/>
        <w:ind w:left="360"/>
        <w:jc w:val="both"/>
        <w:rPr>
          <w:rFonts w:ascii="Cambria" w:hAnsi="Cambria"/>
          <w:b/>
          <w:sz w:val="20"/>
          <w:szCs w:val="20"/>
          <w:lang w:val="es-ES"/>
        </w:rPr>
      </w:pPr>
    </w:p>
    <w:p w:rsidR="00830602" w:rsidRPr="00B837C7" w:rsidRDefault="00830602"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OBRAS CIVILES PARA FI</w:t>
      </w:r>
      <w:r>
        <w:rPr>
          <w:rFonts w:ascii="Cambria" w:hAnsi="Cambria"/>
          <w:b/>
          <w:sz w:val="20"/>
          <w:szCs w:val="20"/>
          <w:lang w:val="es-ES"/>
        </w:rPr>
        <w:t>JACIÓN PARA VÁLVULA DE P.E. Ø 110</w:t>
      </w:r>
      <w:r w:rsidRPr="00B837C7">
        <w:rPr>
          <w:rFonts w:ascii="Cambria" w:hAnsi="Cambria"/>
          <w:b/>
          <w:sz w:val="20"/>
          <w:szCs w:val="20"/>
          <w:lang w:val="es-ES"/>
        </w:rPr>
        <w:t xml:space="preserve"> MM</w:t>
      </w:r>
    </w:p>
    <w:p w:rsidR="00830602" w:rsidRDefault="00830602" w:rsidP="00830602">
      <w:pPr>
        <w:pStyle w:val="Prrafodelista"/>
        <w:ind w:left="360"/>
        <w:jc w:val="both"/>
        <w:rPr>
          <w:rFonts w:ascii="Cambria" w:hAnsi="Cambria"/>
          <w:b/>
          <w:sz w:val="20"/>
          <w:szCs w:val="20"/>
          <w:lang w:val="es-ES"/>
        </w:rPr>
      </w:pPr>
      <w:r w:rsidRPr="00B837C7">
        <w:rPr>
          <w:rFonts w:ascii="Cambria" w:hAnsi="Cambria"/>
          <w:b/>
          <w:sz w:val="20"/>
          <w:szCs w:val="20"/>
          <w:lang w:val="es-ES"/>
        </w:rPr>
        <w:t>UNIDAD:   Pieza (Pza).</w:t>
      </w:r>
    </w:p>
    <w:p w:rsidR="00830602" w:rsidRPr="00B837C7" w:rsidRDefault="00830602" w:rsidP="00830602">
      <w:pPr>
        <w:pStyle w:val="Prrafodelista"/>
        <w:ind w:left="360"/>
        <w:jc w:val="both"/>
        <w:rPr>
          <w:rFonts w:ascii="Cambria" w:hAnsi="Cambria"/>
          <w:b/>
          <w:sz w:val="20"/>
          <w:szCs w:val="20"/>
          <w:lang w:val="es-ES"/>
        </w:rPr>
      </w:pPr>
    </w:p>
    <w:p w:rsidR="00830602" w:rsidRPr="00B837C7" w:rsidRDefault="00830602"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830602" w:rsidRDefault="00830602" w:rsidP="00830602">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de fijación para la válvula de polietileno, de acuerdo a la tipología, dimensiones y materiales indicados en los planos, incluyendo los trabajos de excavación, relleno, preparación, vaciado de hormigones, trabajos de albañilería, confección de asientos de las válvulas y otros.</w:t>
      </w:r>
    </w:p>
    <w:p w:rsidR="00830602" w:rsidRPr="00B837C7" w:rsidRDefault="00830602" w:rsidP="00830602">
      <w:pPr>
        <w:pStyle w:val="Prrafodelista"/>
        <w:ind w:left="792"/>
        <w:jc w:val="both"/>
        <w:rPr>
          <w:rFonts w:ascii="Cambria" w:hAnsi="Cambria"/>
          <w:sz w:val="20"/>
          <w:szCs w:val="20"/>
        </w:rPr>
      </w:pPr>
    </w:p>
    <w:p w:rsidR="00830602" w:rsidRPr="00B837C7" w:rsidRDefault="00830602"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830602" w:rsidRDefault="00830602" w:rsidP="00830602">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La campana para la válvula será provista por el CONTRATISTA. </w:t>
      </w:r>
    </w:p>
    <w:p w:rsidR="00830602" w:rsidRPr="00B837C7" w:rsidRDefault="00830602" w:rsidP="00830602">
      <w:pPr>
        <w:pStyle w:val="Prrafodelista"/>
        <w:ind w:left="792"/>
        <w:jc w:val="both"/>
        <w:rPr>
          <w:rFonts w:ascii="Cambria" w:hAnsi="Cambria"/>
          <w:sz w:val="20"/>
          <w:szCs w:val="20"/>
        </w:rPr>
      </w:pPr>
    </w:p>
    <w:p w:rsidR="00830602" w:rsidRPr="00B837C7" w:rsidRDefault="00830602"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830602" w:rsidRPr="00B837C7" w:rsidRDefault="00830602" w:rsidP="00830602">
      <w:pPr>
        <w:pStyle w:val="Prrafodelista"/>
        <w:ind w:left="792"/>
        <w:jc w:val="both"/>
        <w:rPr>
          <w:rFonts w:ascii="Cambria" w:hAnsi="Cambria"/>
          <w:sz w:val="20"/>
          <w:szCs w:val="20"/>
        </w:rPr>
      </w:pPr>
      <w:r w:rsidRPr="00B837C7">
        <w:rPr>
          <w:rFonts w:ascii="Cambria" w:hAnsi="Cambria"/>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w:t>
      </w:r>
      <w:r>
        <w:rPr>
          <w:rFonts w:ascii="Cambria" w:hAnsi="Cambria"/>
          <w:sz w:val="20"/>
          <w:szCs w:val="20"/>
        </w:rPr>
        <w:t>a</w:t>
      </w:r>
      <w:r w:rsidRPr="00B837C7">
        <w:rPr>
          <w:rFonts w:ascii="Cambria" w:hAnsi="Cambria"/>
          <w:sz w:val="20"/>
          <w:szCs w:val="20"/>
        </w:rPr>
        <w:t xml:space="preserve"> la fijación de la tubería y el asentamiento de la válvula. El tamaño de la base de sujeción varía de acuerdo al diámetro de la válvula, (Ver Anexo 3 - Gráficos)</w:t>
      </w:r>
    </w:p>
    <w:p w:rsidR="00830602" w:rsidRPr="00B837C7" w:rsidRDefault="00830602" w:rsidP="00830602">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830602" w:rsidRDefault="00830602" w:rsidP="00830602">
      <w:pPr>
        <w:pStyle w:val="Prrafodelista"/>
        <w:ind w:left="792"/>
        <w:jc w:val="both"/>
        <w:rPr>
          <w:rFonts w:ascii="Cambria" w:hAnsi="Cambria"/>
          <w:sz w:val="20"/>
          <w:szCs w:val="20"/>
        </w:rPr>
      </w:pPr>
      <w:r w:rsidRPr="00B837C7">
        <w:rPr>
          <w:rFonts w:ascii="Cambria" w:hAnsi="Cambria"/>
          <w:sz w:val="20"/>
          <w:szCs w:val="20"/>
        </w:rPr>
        <w:t>El material aislante de PVC, la funda PVC SCH 40 6”, las abrazaderas de sujeción y los espárragos para la sujeción de la tubería y el tubo guía serán provistos por el CONTRATISTA. La campana para la válvula será provista por YPFB.</w:t>
      </w:r>
    </w:p>
    <w:p w:rsidR="00830602" w:rsidRDefault="00830602" w:rsidP="00830602">
      <w:pPr>
        <w:pStyle w:val="Prrafodelista"/>
        <w:ind w:left="792"/>
        <w:jc w:val="both"/>
        <w:rPr>
          <w:rFonts w:ascii="Cambria" w:hAnsi="Cambria"/>
          <w:sz w:val="20"/>
          <w:szCs w:val="20"/>
        </w:rPr>
      </w:pPr>
    </w:p>
    <w:p w:rsidR="00830602" w:rsidRPr="00B837C7" w:rsidRDefault="00830602"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830602" w:rsidRPr="00B837C7" w:rsidRDefault="00830602" w:rsidP="00830602">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B837C7">
        <w:rPr>
          <w:rFonts w:ascii="Cambria" w:hAnsi="Cambria"/>
          <w:sz w:val="20"/>
          <w:szCs w:val="20"/>
        </w:rPr>
        <w:lastRenderedPageBreak/>
        <w:t>resultado de sus actividades no excedan los valores señalados en las Especificaciones o dispuestas por las leyes aplicables.</w:t>
      </w:r>
    </w:p>
    <w:p w:rsidR="00830602" w:rsidRPr="00B837C7" w:rsidRDefault="00830602" w:rsidP="00830602">
      <w:pPr>
        <w:pStyle w:val="Prrafodelista"/>
        <w:ind w:left="792"/>
        <w:jc w:val="both"/>
        <w:rPr>
          <w:rFonts w:ascii="Cambria" w:hAnsi="Cambria"/>
          <w:sz w:val="20"/>
          <w:szCs w:val="20"/>
        </w:rPr>
      </w:pPr>
    </w:p>
    <w:p w:rsidR="00830602" w:rsidRPr="00B837C7" w:rsidRDefault="00830602" w:rsidP="00830602">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0602" w:rsidRPr="00B837C7" w:rsidRDefault="00830602" w:rsidP="00830602">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30602" w:rsidRPr="00B837C7" w:rsidRDefault="00830602" w:rsidP="00830602">
      <w:pPr>
        <w:pStyle w:val="Prrafodelista"/>
        <w:ind w:left="792"/>
        <w:jc w:val="both"/>
        <w:rPr>
          <w:rFonts w:ascii="Cambria" w:hAnsi="Cambria"/>
          <w:sz w:val="20"/>
          <w:szCs w:val="20"/>
        </w:rPr>
      </w:pPr>
    </w:p>
    <w:p w:rsidR="00830602" w:rsidRDefault="00830602" w:rsidP="00830602">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30602" w:rsidRPr="00B837C7" w:rsidRDefault="00830602" w:rsidP="00830602">
      <w:pPr>
        <w:pStyle w:val="Prrafodelista"/>
        <w:ind w:left="792"/>
        <w:jc w:val="both"/>
        <w:rPr>
          <w:rFonts w:ascii="Cambria" w:hAnsi="Cambria"/>
          <w:sz w:val="20"/>
          <w:szCs w:val="20"/>
        </w:rPr>
      </w:pPr>
    </w:p>
    <w:p w:rsidR="00830602" w:rsidRPr="00B837C7" w:rsidRDefault="00830602"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830602" w:rsidRDefault="00830602" w:rsidP="00830602">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30602" w:rsidRPr="00B837C7" w:rsidRDefault="00830602" w:rsidP="00830602">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PROVISIÓN Y COLOCADO DE CINTA DE SEÑALIZACIÓN </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Este ítem se refiere a la provisión y colocación de cinta de señalización, que señalizará la red de gas a construir.</w:t>
      </w:r>
    </w:p>
    <w:p w:rsidR="00320EFB" w:rsidRPr="002250FC" w:rsidRDefault="00320EFB"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B837C7" w:rsidRPr="002250FC" w:rsidRDefault="00B837C7" w:rsidP="002250FC">
      <w:pPr>
        <w:pStyle w:val="Prrafodelista"/>
        <w:ind w:left="792"/>
        <w:jc w:val="both"/>
        <w:rPr>
          <w:rFonts w:ascii="Cambria" w:hAnsi="Cambria"/>
          <w:sz w:val="20"/>
          <w:szCs w:val="20"/>
        </w:rPr>
      </w:pP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proponente deberá considerar que el material a ser provisto debe ser nuevo.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lastRenderedPageBreak/>
        <w:t>PROCEDIMIENTO PARA LA EJECUCIÓN</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en todos los tramos de tendido de red con la longitud y disposición previamente aprobada por el Supervisor de Obra.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cumplir con las siguientes características técnicas, de carácter enunciativo pero no limitativo.</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Cinta de señalización de 50 micrones (de carácter obligatorio)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Ancho de la cinta de 35 cm. (como mínimo)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Color amarillo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Texto: PRECAUCIÓN! YPFB LÍNEA DE GAS.</w:t>
      </w:r>
    </w:p>
    <w:p w:rsidR="00B837C7" w:rsidRDefault="00B837C7" w:rsidP="002250FC">
      <w:pPr>
        <w:pStyle w:val="Prrafodelista"/>
        <w:ind w:left="792"/>
        <w:jc w:val="both"/>
        <w:rPr>
          <w:rFonts w:ascii="Cambria" w:hAnsi="Cambria"/>
          <w:sz w:val="20"/>
          <w:szCs w:val="20"/>
        </w:rPr>
      </w:pPr>
    </w:p>
    <w:p w:rsidR="00825952" w:rsidRDefault="00825952" w:rsidP="002250FC">
      <w:pPr>
        <w:pStyle w:val="Prrafodelista"/>
        <w:ind w:left="792"/>
        <w:jc w:val="both"/>
        <w:rPr>
          <w:rFonts w:ascii="Cambria" w:hAnsi="Cambria"/>
          <w:sz w:val="20"/>
          <w:szCs w:val="20"/>
        </w:rPr>
      </w:pPr>
    </w:p>
    <w:p w:rsidR="00B837C7" w:rsidRPr="002250FC" w:rsidRDefault="00B837C7" w:rsidP="002250FC">
      <w:pPr>
        <w:pStyle w:val="Prrafodelista"/>
        <w:ind w:left="792"/>
        <w:jc w:val="center"/>
        <w:rPr>
          <w:rFonts w:ascii="Cambria" w:hAnsi="Cambria"/>
          <w:sz w:val="20"/>
          <w:szCs w:val="20"/>
        </w:rPr>
      </w:pPr>
      <w:r w:rsidRPr="002250FC">
        <w:rPr>
          <w:rFonts w:ascii="Cambria" w:hAnsi="Cambria"/>
          <w:sz w:val="20"/>
          <w:szCs w:val="20"/>
        </w:rPr>
        <w:t>GRAFICO 1 (Dimensiones)</w:t>
      </w:r>
    </w:p>
    <w:p w:rsidR="002250FC" w:rsidRPr="002250FC" w:rsidRDefault="00830602" w:rsidP="002250FC">
      <w:pPr>
        <w:pStyle w:val="Prrafodelista"/>
        <w:ind w:left="360"/>
        <w:jc w:val="both"/>
        <w:rPr>
          <w:rFonts w:ascii="Cambria" w:hAnsi="Cambria"/>
          <w:b/>
          <w:sz w:val="20"/>
          <w:szCs w:val="20"/>
          <w:lang w:val="es-ES"/>
        </w:rPr>
      </w:pPr>
      <w:r w:rsidRPr="002250FC">
        <w:rPr>
          <w:rFonts w:ascii="Cambria" w:hAnsi="Cambria"/>
          <w:noProof/>
          <w:sz w:val="20"/>
          <w:szCs w:val="20"/>
          <w:lang w:eastAsia="es-BO"/>
        </w:rPr>
        <mc:AlternateContent>
          <mc:Choice Requires="wps">
            <w:drawing>
              <wp:anchor distT="0" distB="0" distL="114300" distR="114300" simplePos="0" relativeHeight="251675648" behindDoc="0" locked="0" layoutInCell="1" allowOverlap="1" wp14:anchorId="7556593A" wp14:editId="0CA9EC80">
                <wp:simplePos x="0" y="0"/>
                <wp:positionH relativeFrom="column">
                  <wp:posOffset>4566920</wp:posOffset>
                </wp:positionH>
                <wp:positionV relativeFrom="paragraph">
                  <wp:posOffset>104140</wp:posOffset>
                </wp:positionV>
                <wp:extent cx="635" cy="1790700"/>
                <wp:effectExtent l="55880" t="15875" r="57785" b="222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984EE2" id="_x0000_t32" coordsize="21600,21600" o:spt="32" o:oned="t" path="m,l21600,21600e" filled="f">
                <v:path arrowok="t" fillok="f" o:connecttype="none"/>
                <o:lock v:ext="edit" shapetype="t"/>
              </v:shapetype>
              <v:shape id="Conector recto de flecha 9" o:spid="_x0000_s1026" type="#_x0000_t32" style="position:absolute;margin-left:359.6pt;margin-top:8.2pt;width:.05pt;height:14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V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">
                <v:stroke startarrow="block" endarrow="block"/>
              </v:shape>
            </w:pict>
          </mc:Fallback>
        </mc:AlternateContent>
      </w:r>
    </w:p>
    <w:p w:rsidR="00B837C7" w:rsidRPr="00B837C7" w:rsidRDefault="00B837C7" w:rsidP="002250FC">
      <w:pPr>
        <w:pStyle w:val="Prrafodelista"/>
        <w:ind w:left="360"/>
        <w:jc w:val="both"/>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562A17D" wp14:editId="23DA0763">
                <wp:simplePos x="0" y="0"/>
                <wp:positionH relativeFrom="column">
                  <wp:posOffset>4573905</wp:posOffset>
                </wp:positionH>
                <wp:positionV relativeFrom="paragraph">
                  <wp:posOffset>553085</wp:posOffset>
                </wp:positionV>
                <wp:extent cx="744855" cy="276225"/>
                <wp:effectExtent l="7620" t="12065" r="9525"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9531A" w:rsidRPr="00723B04" w:rsidRDefault="0069531A" w:rsidP="00B837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62A17D" id="_x0000_t202" coordsize="21600,21600" o:spt="202" path="m,l,21600r21600,l21600,xe">
                <v:stroke joinstyle="miter"/>
                <v:path gradientshapeok="t" o:connecttype="rect"/>
              </v:shapetype>
              <v:shape id="Cuadro de texto 10" o:spid="_x0000_s1026" type="#_x0000_t202" style="position:absolute;left:0;text-align:left;margin-left:360.15pt;margin-top:43.55pt;width:58.65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HtKwhQnAgAAWAQAAA4AAAAAAAAAAAAAAAAALgIAAGRycy9l&#10;Mm9Eb2MueG1sUEsBAi0AFAAGAAgAAAAhAKKln9ThAAAACgEAAA8AAAAAAAAAAAAAAAAAgQQAAGRy&#10;cy9kb3ducmV2LnhtbFBLBQYAAAAABAAEAPMAAACPBQAAAAA=&#10;" strokecolor="white">
                <v:textbox style="mso-fit-shape-to-text:t">
                  <w:txbxContent>
                    <w:p w:rsidR="0069531A" w:rsidRPr="00723B04" w:rsidRDefault="0069531A" w:rsidP="00B837C7">
                      <w:pPr>
                        <w:rPr>
                          <w:b/>
                        </w:rPr>
                      </w:pPr>
                      <w:r w:rsidRPr="00723B04">
                        <w:rPr>
                          <w:b/>
                        </w:rPr>
                        <w:t>35 (cm)</w:t>
                      </w:r>
                    </w:p>
                  </w:txbxContent>
                </v:textbox>
              </v:shape>
            </w:pict>
          </mc:Fallback>
        </mc:AlternateContent>
      </w:r>
      <w:r w:rsidRPr="00B837C7">
        <w:rPr>
          <w:rFonts w:ascii="Cambria" w:hAnsi="Cambria"/>
          <w:b/>
          <w:sz w:val="20"/>
          <w:szCs w:val="20"/>
        </w:rPr>
        <w:t xml:space="preserve">                                   </w:t>
      </w:r>
      <w:r w:rsidRPr="00B837C7">
        <w:rPr>
          <w:rFonts w:ascii="Cambria" w:hAnsi="Cambria"/>
          <w:b/>
          <w:noProof/>
          <w:sz w:val="20"/>
          <w:szCs w:val="20"/>
          <w:lang w:eastAsia="es-BO"/>
        </w:rPr>
        <w:drawing>
          <wp:inline distT="0" distB="0" distL="0" distR="0" wp14:anchorId="7E5A25AC" wp14:editId="636426FA">
            <wp:extent cx="3208020" cy="1685925"/>
            <wp:effectExtent l="0" t="0" r="0" b="9525"/>
            <wp:docPr id="12" name="Imagen 12"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4624" behindDoc="0" locked="0" layoutInCell="1" allowOverlap="1" wp14:anchorId="14382974" wp14:editId="499AF871">
                <wp:simplePos x="0" y="0"/>
                <wp:positionH relativeFrom="column">
                  <wp:posOffset>1014095</wp:posOffset>
                </wp:positionH>
                <wp:positionV relativeFrom="paragraph">
                  <wp:posOffset>108585</wp:posOffset>
                </wp:positionV>
                <wp:extent cx="3143250" cy="9525"/>
                <wp:effectExtent l="17780" t="61595" r="20320" b="5270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B4D05" id="Conector recto de flecha 11" o:spid="_x0000_s1026" type="#_x0000_t32" style="position:absolute;margin-left:79.85pt;margin-top:8.55pt;width:24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qAwiMEQCAACd&#10;BAAADgAAAAAAAAAAAAAAAAAuAgAAZHJzL2Uyb0RvYy54bWxQSwECLQAUAAYACAAAACEAIMrdZt4A&#10;AAAJAQAADwAAAAAAAAAAAAAAAACeBAAAZHJzL2Rvd25yZXYueG1sUEsFBgAAAAAEAAQA8wAAAKkF&#10;AAAAAA==&#10;">
                <v:stroke startarrow="block" endarrow="block"/>
              </v:shape>
            </w:pict>
          </mc:Fallback>
        </mc:AlternateContent>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sz w:val="20"/>
          <w:szCs w:val="20"/>
          <w:lang w:val="es-ES"/>
        </w:rPr>
        <w:t xml:space="preserve">                                                                </w:t>
      </w:r>
      <w:r w:rsidRPr="00B837C7">
        <w:rPr>
          <w:rFonts w:ascii="Cambria" w:hAnsi="Cambria"/>
          <w:b/>
          <w:sz w:val="20"/>
          <w:szCs w:val="20"/>
          <w:lang w:val="es-ES"/>
        </w:rPr>
        <w:tab/>
        <w:t xml:space="preserve"> L metros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30 cm antes del nivel superior de la zanja indicando “PRECAUCIÓN – LÍNEA DE GAS”</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Se debe tener especial cuidado en no rasgar o doblar la cinta al momento de la compactación, esta cinta no podrá ser usada por el contratista para señalizar un área de trabajo.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w:t>
      </w:r>
      <w:r w:rsidRPr="002250FC">
        <w:rPr>
          <w:rFonts w:ascii="Cambria" w:hAnsi="Cambria"/>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2250FC" w:rsidRDefault="00B837C7" w:rsidP="002250FC">
      <w:pPr>
        <w:pStyle w:val="Prrafodelista"/>
        <w:ind w:left="792"/>
        <w:jc w:val="both"/>
        <w:rPr>
          <w:rFonts w:ascii="Cambria" w:hAnsi="Cambria"/>
          <w:sz w:val="20"/>
          <w:szCs w:val="20"/>
        </w:rPr>
      </w:pP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En este precio están comprendidos todas las herramientas, mano de obra, material y transporte necesarios para la ejecución total de este ítem.</w:t>
      </w:r>
    </w:p>
    <w:p w:rsidR="006B4598" w:rsidRPr="002250FC" w:rsidRDefault="006B4598" w:rsidP="002250FC">
      <w:pPr>
        <w:pStyle w:val="Prrafodelista"/>
        <w:ind w:left="792"/>
        <w:jc w:val="both"/>
        <w:rPr>
          <w:rFonts w:ascii="Cambria" w:hAnsi="Cambria"/>
          <w:sz w:val="20"/>
          <w:szCs w:val="20"/>
        </w:rPr>
      </w:pPr>
    </w:p>
    <w:p w:rsidR="00B837C7" w:rsidRDefault="00A44A26" w:rsidP="005E26D0">
      <w:pPr>
        <w:pStyle w:val="Prrafodelista"/>
        <w:numPr>
          <w:ilvl w:val="0"/>
          <w:numId w:val="1"/>
        </w:numPr>
        <w:jc w:val="both"/>
        <w:rPr>
          <w:rFonts w:ascii="Cambria" w:hAnsi="Cambria"/>
          <w:b/>
          <w:sz w:val="20"/>
          <w:szCs w:val="20"/>
        </w:rPr>
      </w:pPr>
      <w:r>
        <w:rPr>
          <w:rFonts w:ascii="Cambria" w:hAnsi="Cambria"/>
          <w:b/>
          <w:sz w:val="20"/>
          <w:szCs w:val="20"/>
        </w:rPr>
        <w:t>PROVISIÓN Y COLOCADO DE PLAQUETAS DE SEÑALIZACIÓN</w:t>
      </w:r>
      <w:r w:rsidR="00830602">
        <w:rPr>
          <w:rFonts w:ascii="Cambria" w:hAnsi="Cambria"/>
          <w:b/>
          <w:sz w:val="20"/>
          <w:szCs w:val="20"/>
        </w:rPr>
        <w:t xml:space="preserve"> HORIZONTAL</w:t>
      </w:r>
      <w:r w:rsidR="00B60301">
        <w:rPr>
          <w:rFonts w:ascii="Cambria" w:hAnsi="Cambria"/>
          <w:b/>
          <w:sz w:val="20"/>
          <w:szCs w:val="20"/>
        </w:rPr>
        <w:t xml:space="preserve"> EN ACERAS DE CONCRETO</w:t>
      </w:r>
    </w:p>
    <w:p w:rsidR="00320EFB" w:rsidRDefault="00320EFB" w:rsidP="00320EFB">
      <w:pPr>
        <w:pStyle w:val="Prrafodelista"/>
        <w:ind w:left="360"/>
        <w:jc w:val="both"/>
        <w:rPr>
          <w:rFonts w:ascii="Cambria" w:hAnsi="Cambria"/>
          <w:b/>
          <w:sz w:val="20"/>
          <w:szCs w:val="20"/>
        </w:rPr>
      </w:pPr>
      <w:r>
        <w:rPr>
          <w:rFonts w:ascii="Cambria" w:hAnsi="Cambria"/>
          <w:b/>
          <w:sz w:val="20"/>
          <w:szCs w:val="20"/>
        </w:rPr>
        <w:t>UNIDAD: Pieza (Pza)</w:t>
      </w:r>
    </w:p>
    <w:p w:rsidR="00320EFB" w:rsidRDefault="00320EFB" w:rsidP="00320EFB">
      <w:pPr>
        <w:pStyle w:val="Prrafodelista"/>
        <w:ind w:left="360"/>
        <w:jc w:val="both"/>
        <w:rPr>
          <w:rFonts w:ascii="Cambria" w:hAnsi="Cambria"/>
          <w:b/>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A5138F" w:rsidRPr="00A5138F" w:rsidRDefault="00A5138F" w:rsidP="00A5138F">
      <w:pPr>
        <w:pStyle w:val="Prrafodelista"/>
        <w:ind w:left="792"/>
        <w:jc w:val="both"/>
        <w:rPr>
          <w:rFonts w:ascii="Cambria" w:hAnsi="Cambria"/>
          <w:sz w:val="20"/>
          <w:szCs w:val="20"/>
          <w:lang w:val="es-ES_tradnl"/>
        </w:rPr>
      </w:pPr>
      <w:r w:rsidRPr="00A5138F">
        <w:rPr>
          <w:rFonts w:ascii="Cambria" w:hAnsi="Cambria"/>
          <w:sz w:val="20"/>
          <w:szCs w:val="20"/>
          <w:lang w:val="es-ES_tradnl"/>
        </w:rPr>
        <w:t>Este ítem comprende todos los trabajos para el empotramiento de las plaquetas de señalización horizontal, de acuerdo a la tipología, dimensiones y materiales indicados, con el fin de alertar a la ciudadanía la existencia de red secundaria y los cuidados que debe</w:t>
      </w:r>
      <w:r>
        <w:rPr>
          <w:rFonts w:ascii="Cambria" w:hAnsi="Cambria"/>
          <w:sz w:val="20"/>
          <w:szCs w:val="20"/>
          <w:lang w:val="es-ES_tradnl"/>
        </w:rPr>
        <w:t>n tener durante la excavación de</w:t>
      </w:r>
      <w:r w:rsidRPr="00A5138F">
        <w:rPr>
          <w:rFonts w:ascii="Cambria" w:hAnsi="Cambria"/>
          <w:sz w:val="20"/>
          <w:szCs w:val="20"/>
          <w:lang w:val="es-ES_tradnl"/>
        </w:rPr>
        <w:t xml:space="preserve"> cualquier zanja en inmediaciones de la tubería de gas existente.</w:t>
      </w:r>
    </w:p>
    <w:p w:rsidR="00A5138F" w:rsidRDefault="00A5138F" w:rsidP="00A5138F">
      <w:pPr>
        <w:pStyle w:val="Prrafodelista"/>
        <w:ind w:left="792"/>
        <w:jc w:val="both"/>
        <w:rPr>
          <w:rFonts w:ascii="Cambria" w:hAnsi="Cambria"/>
          <w:sz w:val="20"/>
          <w:szCs w:val="20"/>
          <w:lang w:val="es-ES_tradnl"/>
        </w:rPr>
      </w:pPr>
      <w:r w:rsidRPr="00A5138F">
        <w:rPr>
          <w:rFonts w:ascii="Cambria" w:hAnsi="Cambria"/>
          <w:sz w:val="20"/>
          <w:szCs w:val="20"/>
          <w:lang w:val="es-ES"/>
        </w:rPr>
        <w:t>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B60301" w:rsidRDefault="00B60301" w:rsidP="00A5138F">
      <w:pPr>
        <w:pStyle w:val="Prrafodelista"/>
        <w:ind w:left="792"/>
        <w:jc w:val="both"/>
        <w:rPr>
          <w:rFonts w:ascii="Cambria" w:hAnsi="Cambria"/>
          <w:sz w:val="20"/>
          <w:szCs w:val="20"/>
        </w:rPr>
      </w:pPr>
    </w:p>
    <w:p w:rsidR="0069531A" w:rsidRDefault="0069531A" w:rsidP="00A5138F">
      <w:pPr>
        <w:pStyle w:val="Prrafodelista"/>
        <w:ind w:left="792"/>
        <w:jc w:val="both"/>
        <w:rPr>
          <w:rFonts w:ascii="Cambria" w:hAnsi="Cambria"/>
          <w:sz w:val="20"/>
          <w:szCs w:val="20"/>
        </w:rPr>
      </w:pPr>
    </w:p>
    <w:p w:rsidR="0069531A" w:rsidRPr="00A44A26" w:rsidRDefault="0069531A" w:rsidP="00A5138F">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lastRenderedPageBreak/>
        <w:t>MATERIALES, HERRAMIENTAS Y EQUIPO</w:t>
      </w:r>
    </w:p>
    <w:p w:rsidR="00A44A26" w:rsidRPr="00A44A26" w:rsidRDefault="00A44A26" w:rsidP="00A44A26">
      <w:pPr>
        <w:pStyle w:val="Prrafodelista"/>
        <w:ind w:left="792"/>
        <w:jc w:val="both"/>
        <w:rPr>
          <w:rFonts w:ascii="Cambria" w:hAnsi="Cambria"/>
          <w:sz w:val="20"/>
          <w:szCs w:val="20"/>
        </w:rPr>
      </w:pPr>
      <w:r w:rsidRPr="00A44A26">
        <w:rPr>
          <w:rFonts w:ascii="Cambria" w:hAnsi="Cambria"/>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w:t>
      </w:r>
    </w:p>
    <w:p w:rsidR="00A44A26" w:rsidRDefault="00A44A26" w:rsidP="00A44A26">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A44A26" w:rsidRPr="00A44A26" w:rsidRDefault="00A44A26" w:rsidP="00A44A26">
      <w:pPr>
        <w:pStyle w:val="Prrafodelista"/>
        <w:ind w:left="792"/>
        <w:rPr>
          <w:rFonts w:ascii="Cambria" w:hAnsi="Cambria"/>
          <w:bCs/>
          <w:sz w:val="20"/>
          <w:szCs w:val="20"/>
          <w:lang w:val="es-ES"/>
        </w:rPr>
      </w:pPr>
      <w:r w:rsidRPr="00A44A26">
        <w:rPr>
          <w:rFonts w:ascii="Cambria" w:hAnsi="Cambria"/>
          <w:bCs/>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w:t>
      </w:r>
      <w:r w:rsidR="00A5138F">
        <w:rPr>
          <w:rFonts w:ascii="Cambria" w:hAnsi="Cambria"/>
          <w:bCs/>
          <w:sz w:val="20"/>
          <w:szCs w:val="20"/>
          <w:lang w:val="es-ES"/>
        </w:rPr>
        <w:t xml:space="preserve">or el SUPERVISOR DE OBRA, </w:t>
      </w:r>
      <w:r w:rsidR="00A5138F" w:rsidRPr="00A5138F">
        <w:rPr>
          <w:rFonts w:ascii="Cambria" w:hAnsi="Cambria"/>
          <w:bCs/>
          <w:sz w:val="20"/>
          <w:szCs w:val="20"/>
          <w:lang w:val="es-ES"/>
        </w:rPr>
        <w:t>de acuerdo a derivaciones (tee), cambios de dirección, tapones, continuidad de la línea de gas.</w:t>
      </w:r>
    </w:p>
    <w:p w:rsidR="00A44A26" w:rsidRDefault="00A44A26" w:rsidP="00A44A26">
      <w:pPr>
        <w:pStyle w:val="Prrafodelista"/>
        <w:ind w:left="792"/>
        <w:jc w:val="center"/>
        <w:rPr>
          <w:rFonts w:ascii="Cambria" w:hAnsi="Cambria"/>
          <w:b/>
          <w:bCs/>
          <w:iCs/>
          <w:sz w:val="20"/>
          <w:szCs w:val="20"/>
          <w:lang w:val="es-ES"/>
        </w:rPr>
      </w:pPr>
      <w:r w:rsidRPr="00A44A26">
        <w:rPr>
          <w:rFonts w:ascii="Cambria" w:hAnsi="Cambria"/>
          <w:b/>
          <w:bCs/>
          <w:iCs/>
          <w:sz w:val="20"/>
          <w:szCs w:val="20"/>
          <w:lang w:val="es-ES"/>
        </w:rPr>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A44A26" w:rsidRPr="00A20A1E" w:rsidTr="00A44A26">
        <w:trPr>
          <w:trHeight w:hRule="exact" w:val="562"/>
          <w:jc w:val="center"/>
        </w:trPr>
        <w:tc>
          <w:tcPr>
            <w:tcW w:w="660" w:type="pct"/>
            <w:shd w:val="clear" w:color="auto" w:fill="B6DDE8"/>
            <w:vAlign w:val="center"/>
          </w:tcPr>
          <w:p w:rsidR="00A44A26" w:rsidRPr="00A20A1E" w:rsidRDefault="00A44A26" w:rsidP="006653E5">
            <w:pPr>
              <w:jc w:val="both"/>
              <w:rPr>
                <w:b/>
                <w:bCs/>
                <w:sz w:val="20"/>
                <w:szCs w:val="20"/>
              </w:rPr>
            </w:pPr>
            <w:r w:rsidRPr="00A20A1E">
              <w:rPr>
                <w:b/>
                <w:bCs/>
                <w:sz w:val="20"/>
                <w:szCs w:val="20"/>
              </w:rPr>
              <w:t>Nº ÍTEM</w:t>
            </w:r>
          </w:p>
        </w:tc>
        <w:tc>
          <w:tcPr>
            <w:tcW w:w="2088" w:type="pct"/>
            <w:shd w:val="clear" w:color="auto" w:fill="B6DDE8"/>
            <w:vAlign w:val="center"/>
          </w:tcPr>
          <w:p w:rsidR="00A44A26" w:rsidRPr="00A20A1E" w:rsidRDefault="00A44A26" w:rsidP="006653E5">
            <w:pPr>
              <w:jc w:val="both"/>
              <w:rPr>
                <w:b/>
                <w:bCs/>
                <w:sz w:val="20"/>
                <w:szCs w:val="20"/>
              </w:rPr>
            </w:pPr>
            <w:r w:rsidRPr="00A20A1E">
              <w:rPr>
                <w:b/>
                <w:bCs/>
                <w:sz w:val="20"/>
                <w:szCs w:val="20"/>
              </w:rPr>
              <w:t>DESCRIPCIÓN</w:t>
            </w:r>
          </w:p>
        </w:tc>
        <w:tc>
          <w:tcPr>
            <w:tcW w:w="2252" w:type="pct"/>
            <w:shd w:val="clear" w:color="auto" w:fill="B6DDE8"/>
            <w:vAlign w:val="center"/>
          </w:tcPr>
          <w:p w:rsidR="00A44A26" w:rsidRPr="00A20A1E" w:rsidRDefault="00A44A26" w:rsidP="006653E5">
            <w:pPr>
              <w:jc w:val="both"/>
              <w:rPr>
                <w:b/>
                <w:bCs/>
                <w:sz w:val="20"/>
                <w:szCs w:val="20"/>
              </w:rPr>
            </w:pPr>
            <w:r w:rsidRPr="00A20A1E">
              <w:rPr>
                <w:b/>
                <w:bCs/>
                <w:sz w:val="20"/>
                <w:szCs w:val="20"/>
              </w:rPr>
              <w:t>ESPECIFICACIONES TÉCNICAS</w:t>
            </w:r>
          </w:p>
          <w:p w:rsidR="00A44A26" w:rsidRPr="00A20A1E" w:rsidRDefault="00A44A26" w:rsidP="006653E5">
            <w:pPr>
              <w:jc w:val="both"/>
              <w:rPr>
                <w:b/>
                <w:bCs/>
                <w:sz w:val="20"/>
                <w:szCs w:val="20"/>
              </w:rPr>
            </w:pPr>
          </w:p>
        </w:tc>
      </w:tr>
      <w:tr w:rsidR="00A44A26" w:rsidRPr="00A20A1E" w:rsidTr="00A5138F">
        <w:trPr>
          <w:trHeight w:hRule="exact" w:val="2069"/>
          <w:jc w:val="center"/>
        </w:trPr>
        <w:tc>
          <w:tcPr>
            <w:tcW w:w="660" w:type="pct"/>
            <w:shd w:val="clear" w:color="auto" w:fill="auto"/>
            <w:vAlign w:val="center"/>
          </w:tcPr>
          <w:p w:rsidR="00A44A26" w:rsidRPr="00A20A1E" w:rsidRDefault="00A44A26" w:rsidP="006653E5">
            <w:pPr>
              <w:jc w:val="center"/>
              <w:rPr>
                <w:bCs/>
                <w:sz w:val="20"/>
                <w:szCs w:val="20"/>
              </w:rPr>
            </w:pPr>
            <w:r w:rsidRPr="00A20A1E">
              <w:rPr>
                <w:bCs/>
                <w:sz w:val="20"/>
                <w:szCs w:val="20"/>
              </w:rPr>
              <w:t>1</w:t>
            </w:r>
          </w:p>
        </w:tc>
        <w:tc>
          <w:tcPr>
            <w:tcW w:w="2088" w:type="pct"/>
            <w:shd w:val="clear" w:color="auto" w:fill="auto"/>
            <w:vAlign w:val="center"/>
          </w:tcPr>
          <w:p w:rsidR="00A44A26" w:rsidRPr="00A20A1E" w:rsidRDefault="00A44A26" w:rsidP="006653E5">
            <w:pPr>
              <w:jc w:val="both"/>
              <w:rPr>
                <w:sz w:val="20"/>
                <w:szCs w:val="20"/>
              </w:rPr>
            </w:pPr>
            <w:r w:rsidRPr="00A20A1E">
              <w:rPr>
                <w:sz w:val="20"/>
                <w:szCs w:val="20"/>
              </w:rPr>
              <w:t>Plaquetas de Señalización (Modelo 1)</w:t>
            </w:r>
          </w:p>
        </w:tc>
        <w:tc>
          <w:tcPr>
            <w:tcW w:w="2252" w:type="pct"/>
            <w:shd w:val="clear" w:color="auto" w:fill="auto"/>
          </w:tcPr>
          <w:p w:rsidR="00A44A26" w:rsidRDefault="00A44A26" w:rsidP="005E26D0">
            <w:pPr>
              <w:numPr>
                <w:ilvl w:val="0"/>
                <w:numId w:val="4"/>
              </w:numPr>
              <w:spacing w:after="0" w:line="240" w:lineRule="auto"/>
              <w:jc w:val="both"/>
              <w:rPr>
                <w:bCs/>
                <w:sz w:val="20"/>
                <w:szCs w:val="20"/>
              </w:rPr>
            </w:pPr>
            <w:r w:rsidRPr="00A20A1E">
              <w:rPr>
                <w:bCs/>
                <w:sz w:val="20"/>
                <w:szCs w:val="20"/>
              </w:rPr>
              <w:t>Material: Aluminio</w:t>
            </w:r>
          </w:p>
          <w:p w:rsidR="00A5138F" w:rsidRPr="00A20A1E" w:rsidRDefault="00A5138F" w:rsidP="005E26D0">
            <w:pPr>
              <w:numPr>
                <w:ilvl w:val="0"/>
                <w:numId w:val="4"/>
              </w:numPr>
              <w:spacing w:after="0" w:line="240" w:lineRule="auto"/>
              <w:jc w:val="both"/>
              <w:rPr>
                <w:bCs/>
                <w:sz w:val="20"/>
                <w:szCs w:val="20"/>
              </w:rPr>
            </w:pPr>
            <w:r>
              <w:rPr>
                <w:bCs/>
                <w:sz w:val="20"/>
                <w:szCs w:val="20"/>
              </w:rPr>
              <w:t>Acabado: Granallado</w:t>
            </w:r>
          </w:p>
          <w:p w:rsidR="00A44A26" w:rsidRPr="00A20A1E" w:rsidRDefault="00A44A26" w:rsidP="005E26D0">
            <w:pPr>
              <w:numPr>
                <w:ilvl w:val="0"/>
                <w:numId w:val="4"/>
              </w:numPr>
              <w:spacing w:after="0" w:line="240" w:lineRule="auto"/>
              <w:jc w:val="both"/>
              <w:rPr>
                <w:bCs/>
                <w:sz w:val="20"/>
                <w:szCs w:val="20"/>
              </w:rPr>
            </w:pPr>
            <w:r w:rsidRPr="00A20A1E">
              <w:rPr>
                <w:bCs/>
                <w:sz w:val="20"/>
                <w:szCs w:val="20"/>
              </w:rPr>
              <w:t xml:space="preserve">Modelos: Ver </w:t>
            </w:r>
            <w:r w:rsidR="006B4598">
              <w:rPr>
                <w:bCs/>
                <w:sz w:val="20"/>
                <w:szCs w:val="20"/>
              </w:rPr>
              <w:t>Anexo 3</w:t>
            </w:r>
          </w:p>
          <w:p w:rsidR="00A44A26" w:rsidRPr="00A20A1E" w:rsidRDefault="00A44A26" w:rsidP="005E26D0">
            <w:pPr>
              <w:numPr>
                <w:ilvl w:val="0"/>
                <w:numId w:val="4"/>
              </w:numPr>
              <w:spacing w:after="0" w:line="240" w:lineRule="auto"/>
              <w:jc w:val="both"/>
              <w:rPr>
                <w:bCs/>
                <w:sz w:val="20"/>
                <w:szCs w:val="20"/>
              </w:rPr>
            </w:pPr>
            <w:r w:rsidRPr="00A20A1E">
              <w:rPr>
                <w:bCs/>
                <w:sz w:val="20"/>
                <w:szCs w:val="20"/>
              </w:rPr>
              <w:t xml:space="preserve">Dimensiones: Ver </w:t>
            </w:r>
            <w:r w:rsidR="006B4598">
              <w:rPr>
                <w:bCs/>
                <w:sz w:val="20"/>
                <w:szCs w:val="20"/>
              </w:rPr>
              <w:t>Anexo 3</w:t>
            </w:r>
          </w:p>
          <w:p w:rsidR="00A44A26" w:rsidRDefault="00A44A26" w:rsidP="005E26D0">
            <w:pPr>
              <w:numPr>
                <w:ilvl w:val="0"/>
                <w:numId w:val="4"/>
              </w:numPr>
              <w:spacing w:after="0" w:line="240" w:lineRule="auto"/>
              <w:jc w:val="both"/>
              <w:rPr>
                <w:bCs/>
                <w:sz w:val="20"/>
                <w:szCs w:val="20"/>
              </w:rPr>
            </w:pPr>
            <w:r w:rsidRPr="00A20A1E">
              <w:rPr>
                <w:bCs/>
                <w:sz w:val="20"/>
                <w:szCs w:val="20"/>
              </w:rPr>
              <w:t>Color: Amarillo (Parte frontal)</w:t>
            </w:r>
            <w:r w:rsidR="00A5138F">
              <w:rPr>
                <w:bCs/>
                <w:sz w:val="20"/>
                <w:szCs w:val="20"/>
              </w:rPr>
              <w:t xml:space="preserve"> y alto relieve sin pintar</w:t>
            </w:r>
          </w:p>
          <w:p w:rsidR="00A5138F" w:rsidRPr="00A20A1E" w:rsidRDefault="00A5138F" w:rsidP="005E26D0">
            <w:pPr>
              <w:numPr>
                <w:ilvl w:val="0"/>
                <w:numId w:val="4"/>
              </w:numPr>
              <w:spacing w:after="0" w:line="240" w:lineRule="auto"/>
              <w:jc w:val="both"/>
              <w:rPr>
                <w:bCs/>
                <w:sz w:val="20"/>
                <w:szCs w:val="20"/>
              </w:rPr>
            </w:pPr>
            <w:r>
              <w:rPr>
                <w:bCs/>
                <w:sz w:val="20"/>
                <w:szCs w:val="20"/>
              </w:rPr>
              <w:t>Pintura: de máxima adhesión</w:t>
            </w:r>
          </w:p>
          <w:p w:rsidR="00A44A26" w:rsidRPr="00A20A1E" w:rsidRDefault="00A5138F" w:rsidP="005E26D0">
            <w:pPr>
              <w:numPr>
                <w:ilvl w:val="0"/>
                <w:numId w:val="4"/>
              </w:numPr>
              <w:spacing w:after="0" w:line="240" w:lineRule="auto"/>
              <w:jc w:val="both"/>
              <w:rPr>
                <w:bCs/>
                <w:sz w:val="20"/>
                <w:szCs w:val="20"/>
              </w:rPr>
            </w:pPr>
            <w:r>
              <w:rPr>
                <w:bCs/>
                <w:sz w:val="20"/>
                <w:szCs w:val="20"/>
              </w:rPr>
              <w:t>Peso: 280</w:t>
            </w:r>
            <w:r w:rsidR="00A44A26" w:rsidRPr="00A20A1E">
              <w:rPr>
                <w:bCs/>
                <w:sz w:val="20"/>
                <w:szCs w:val="20"/>
              </w:rPr>
              <w:t xml:space="preserve"> gr.</w:t>
            </w:r>
          </w:p>
        </w:tc>
      </w:tr>
    </w:tbl>
    <w:p w:rsidR="00A44A26" w:rsidRPr="00A44A26" w:rsidRDefault="00A44A26" w:rsidP="00A44A26">
      <w:pPr>
        <w:pStyle w:val="Prrafodelista"/>
        <w:ind w:left="792"/>
        <w:jc w:val="center"/>
        <w:rPr>
          <w:rFonts w:ascii="Cambria" w:hAnsi="Cambria"/>
          <w:b/>
          <w:bCs/>
          <w:iCs/>
          <w:sz w:val="20"/>
          <w:szCs w:val="20"/>
          <w:lang w:val="es-ES"/>
        </w:rPr>
      </w:pPr>
    </w:p>
    <w:p w:rsidR="00A44A26" w:rsidRDefault="00A44A26" w:rsidP="00A44A26">
      <w:pPr>
        <w:pStyle w:val="Prrafodelista"/>
        <w:ind w:left="792"/>
        <w:rPr>
          <w:rFonts w:ascii="Cambria" w:hAnsi="Cambria"/>
          <w:bCs/>
          <w:sz w:val="20"/>
          <w:szCs w:val="20"/>
          <w:lang w:val="es-ES"/>
        </w:rPr>
      </w:pPr>
      <w:r w:rsidRPr="00A44A26">
        <w:rPr>
          <w:rFonts w:ascii="Cambria" w:hAnsi="Cambria"/>
          <w:bCs/>
          <w:sz w:val="20"/>
          <w:szCs w:val="20"/>
          <w:lang w:val="es-ES"/>
        </w:rPr>
        <w:t xml:space="preserve">El proponente deberá confirmar las medidas de las plaquetas de señalización que se presenta en este documento. Todas las medidas están en centímetros, Las plaquetas de señalización se presentan en cuatro modelos diferentes como se indica </w:t>
      </w:r>
      <w:r w:rsidR="00BB40C2">
        <w:rPr>
          <w:rFonts w:ascii="Cambria" w:hAnsi="Cambria"/>
          <w:bCs/>
          <w:sz w:val="20"/>
          <w:szCs w:val="20"/>
          <w:lang w:val="es-ES"/>
        </w:rPr>
        <w:t>en el Anexo 3</w:t>
      </w:r>
    </w:p>
    <w:p w:rsidR="00320EFB" w:rsidRPr="00A44A26" w:rsidRDefault="00320EFB" w:rsidP="00A44A26">
      <w:pPr>
        <w:pStyle w:val="Prrafodelista"/>
        <w:ind w:left="792"/>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La posición de los diferentes modelos a instalarse se describe a continuación.</w:t>
      </w: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MODELO 1: Este tipo de modelo describe la existencia de una tee por debajo del mismo, por lo que este modelo debe ser instalado en todo punto donde se encuentre una tee de cualquier diámetro, exceptuando en aquellos en los que ya existiese algún tipo de señalización.</w:t>
      </w:r>
    </w:p>
    <w:p w:rsidR="006B4598" w:rsidRPr="006B4598" w:rsidRDefault="006B4598" w:rsidP="006B4598">
      <w:pPr>
        <w:pStyle w:val="Prrafodelista"/>
        <w:ind w:left="792"/>
        <w:jc w:val="both"/>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MODELO 2: Este tipo de modelo describe la el cambio de dirección del trazo descrito por la tubería en aproximadamente 90 º ya sea por la instalación de un codo o el curvado de la tubería, por lo que deberá instalarse en los puntos descritos planos proporcionados por YPFB.</w:t>
      </w:r>
    </w:p>
    <w:p w:rsidR="006B4598" w:rsidRPr="006B4598" w:rsidRDefault="006B4598" w:rsidP="006B4598">
      <w:pPr>
        <w:pStyle w:val="Prrafodelista"/>
        <w:ind w:left="792"/>
        <w:jc w:val="both"/>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lastRenderedPageBreak/>
        <w:t xml:space="preserve">MODELO 3: Este tipo de modelo describe la existencia de una red de distribución de gas natural, por lo que la contratista deberá instalar la misma en el punto medio entre las esquinas de una calle, esto a menos que el accesorio tapón de polietileno se encuentre a menos de la mitad de la calle en cuestión. </w:t>
      </w:r>
    </w:p>
    <w:p w:rsidR="006B4598" w:rsidRPr="006B4598" w:rsidRDefault="006B4598" w:rsidP="006B4598">
      <w:pPr>
        <w:pStyle w:val="Prrafodelista"/>
        <w:ind w:left="792"/>
        <w:jc w:val="both"/>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MODELO 4: Este modelo describe el fin de una tubería de polietileno en la se encuentra instalada con mucha frecuencia un tapón de polietileno, por lo que la empresa contratista deberá instalar una placa de este modelo sobre el mismo.</w:t>
      </w:r>
    </w:p>
    <w:p w:rsidR="00BB40C2" w:rsidRDefault="006B4598" w:rsidP="00BB40C2">
      <w:pPr>
        <w:pStyle w:val="Prrafodelista"/>
        <w:ind w:left="792"/>
        <w:jc w:val="both"/>
        <w:rPr>
          <w:rFonts w:ascii="Cambria" w:hAnsi="Cambria"/>
          <w:bCs/>
          <w:sz w:val="20"/>
          <w:szCs w:val="20"/>
          <w:lang w:val="es-ES"/>
        </w:rPr>
      </w:pPr>
      <w:r w:rsidRPr="006B4598">
        <w:rPr>
          <w:rFonts w:ascii="Cambria" w:hAnsi="Cambria"/>
          <w:bCs/>
          <w:sz w:val="20"/>
          <w:szCs w:val="20"/>
          <w:lang w:val="es-ES"/>
        </w:rPr>
        <w:t>El espesor de  las plaquetas de señalización deberá ser como mínimo de 0.9 centímetro, lo cual permitirá resistir las condiciones a las que puedan ser expuestas, debido a la ubicación de las mismas.</w:t>
      </w:r>
    </w:p>
    <w:p w:rsidR="00BB40C2" w:rsidRDefault="00BB40C2" w:rsidP="00BB40C2">
      <w:pPr>
        <w:pStyle w:val="Prrafodelista"/>
        <w:ind w:left="792"/>
        <w:jc w:val="both"/>
        <w:rPr>
          <w:rFonts w:ascii="Cambria" w:hAnsi="Cambria"/>
          <w:bCs/>
          <w:sz w:val="20"/>
          <w:szCs w:val="20"/>
          <w:lang w:val="es-ES"/>
        </w:rPr>
      </w:pPr>
    </w:p>
    <w:p w:rsidR="006B4598" w:rsidRPr="00BB40C2" w:rsidRDefault="006B4598"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r w:rsidR="00BB40C2" w:rsidRPr="00BB40C2">
        <w:rPr>
          <w:rFonts w:ascii="Cambria" w:hAnsi="Cambria"/>
          <w:bCs/>
          <w:sz w:val="20"/>
          <w:szCs w:val="20"/>
          <w:lang w:val="es-ES"/>
        </w:rPr>
        <w:t>aceptado</w:t>
      </w:r>
      <w:r w:rsidRPr="00BB40C2">
        <w:rPr>
          <w:rFonts w:ascii="Cambria" w:hAnsi="Cambria"/>
          <w:bCs/>
          <w:sz w:val="20"/>
          <w:szCs w:val="20"/>
          <w:lang w:val="es-ES"/>
        </w:rPr>
        <w:t xml:space="preserve">. </w:t>
      </w:r>
    </w:p>
    <w:p w:rsidR="00A44A26" w:rsidRPr="00BB40C2" w:rsidRDefault="00A44A26" w:rsidP="00BB40C2">
      <w:pPr>
        <w:pStyle w:val="Prrafodelista"/>
        <w:ind w:left="792"/>
        <w:jc w:val="both"/>
        <w:rPr>
          <w:rFonts w:ascii="Cambria" w:hAnsi="Cambria"/>
          <w:bCs/>
          <w:sz w:val="20"/>
          <w:szCs w:val="20"/>
          <w:lang w:val="es-ES"/>
        </w:rPr>
      </w:pPr>
      <w:r w:rsidRPr="00A44A26">
        <w:rPr>
          <w:rFonts w:ascii="Cambria" w:hAnsi="Cambria"/>
          <w:bCs/>
          <w:sz w:val="20"/>
          <w:szCs w:val="20"/>
          <w:lang w:val="es-ES"/>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w:t>
      </w:r>
      <w:r w:rsidRPr="00BB40C2">
        <w:rPr>
          <w:rFonts w:ascii="Cambria" w:hAnsi="Cambria"/>
          <w:bCs/>
          <w:sz w:val="20"/>
          <w:szCs w:val="20"/>
          <w:lang w:val="es-ES"/>
        </w:rPr>
        <w:t>las plaquetas conjuntamente con sus anclajes deberán ser fundidos en una sola pieza.</w:t>
      </w:r>
    </w:p>
    <w:p w:rsidR="00A44A26" w:rsidRPr="00BB40C2" w:rsidRDefault="00A44A26" w:rsidP="00BB40C2">
      <w:pPr>
        <w:pStyle w:val="Prrafodelista"/>
        <w:ind w:left="792"/>
        <w:jc w:val="both"/>
        <w:rPr>
          <w:rFonts w:ascii="Cambria" w:hAnsi="Cambria"/>
          <w:b/>
          <w:bCs/>
          <w:sz w:val="20"/>
          <w:szCs w:val="20"/>
          <w:u w:val="single"/>
          <w:lang w:val="es-ES"/>
        </w:rPr>
      </w:pPr>
      <w:r w:rsidRPr="00BB40C2">
        <w:rPr>
          <w:rFonts w:ascii="Cambria" w:hAnsi="Cambria"/>
          <w:b/>
          <w:bCs/>
          <w:sz w:val="20"/>
          <w:szCs w:val="20"/>
          <w:u w:val="single"/>
          <w:lang w:val="es-ES"/>
        </w:rPr>
        <w:t>La CONTRATISTA  como parte de su trabajo proporcionará una muestra de las placas de señalización de red secundaria al Supervisor para su aprobación.</w:t>
      </w:r>
    </w:p>
    <w:p w:rsidR="00A44A26" w:rsidRPr="00A44A26" w:rsidRDefault="00A44A26" w:rsidP="00A44A26">
      <w:pPr>
        <w:pStyle w:val="Prrafodelista"/>
        <w:rPr>
          <w:rFonts w:ascii="Cambria" w:hAnsi="Cambria"/>
          <w:sz w:val="20"/>
          <w:szCs w:val="20"/>
          <w:lang w:val="es-ES"/>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2250FC" w:rsidRDefault="00863A13" w:rsidP="00863A13">
      <w:pPr>
        <w:pStyle w:val="Prrafodelista"/>
        <w:ind w:left="792"/>
        <w:jc w:val="both"/>
        <w:rPr>
          <w:rFonts w:ascii="Cambria" w:hAnsi="Cambria"/>
          <w:sz w:val="20"/>
          <w:szCs w:val="20"/>
        </w:rPr>
      </w:pP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63A13" w:rsidRPr="00863A13" w:rsidRDefault="00863A13" w:rsidP="00863A13">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w:t>
      </w:r>
      <w:r w:rsidR="001C09FE">
        <w:rPr>
          <w:rFonts w:ascii="Cambria" w:hAnsi="Cambria"/>
          <w:bCs/>
          <w:sz w:val="20"/>
          <w:szCs w:val="20"/>
          <w:lang w:val="es-ES"/>
        </w:rPr>
        <w:t xml:space="preserve"> horizontal en aceras de concreto</w:t>
      </w:r>
      <w:r w:rsidRPr="00863A13">
        <w:rPr>
          <w:rFonts w:ascii="Cambria" w:hAnsi="Cambria"/>
          <w:bCs/>
          <w:sz w:val="20"/>
          <w:szCs w:val="20"/>
          <w:lang w:val="es-ES"/>
        </w:rPr>
        <w:t xml:space="preserve"> 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Pr>
          <w:rFonts w:ascii="Cambria" w:hAnsi="Cambria"/>
          <w:bCs/>
          <w:sz w:val="20"/>
          <w:szCs w:val="20"/>
          <w:lang w:val="es-ES"/>
        </w:rPr>
        <w:t>correspondientes de acera,</w:t>
      </w:r>
      <w:r w:rsidRPr="00863A13">
        <w:rPr>
          <w:rFonts w:ascii="Cambria" w:hAnsi="Cambria"/>
          <w:bCs/>
          <w:sz w:val="20"/>
          <w:szCs w:val="20"/>
          <w:lang w:val="es-ES"/>
        </w:rPr>
        <w:t xml:space="preserve"> según el precio cotizado en la propuesta aceptada.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863A13" w:rsidRDefault="00863A13" w:rsidP="00863A13">
      <w:pPr>
        <w:pStyle w:val="Prrafodelista"/>
        <w:ind w:left="792"/>
        <w:jc w:val="both"/>
        <w:rPr>
          <w:rFonts w:ascii="Cambria" w:hAnsi="Cambria"/>
          <w:b/>
          <w:sz w:val="20"/>
          <w:szCs w:val="20"/>
        </w:rPr>
      </w:pPr>
    </w:p>
    <w:p w:rsidR="001C09FE" w:rsidRDefault="001C09FE" w:rsidP="005E26D0">
      <w:pPr>
        <w:pStyle w:val="Prrafodelista"/>
        <w:numPr>
          <w:ilvl w:val="0"/>
          <w:numId w:val="1"/>
        </w:numPr>
        <w:jc w:val="both"/>
        <w:rPr>
          <w:rFonts w:ascii="Cambria" w:hAnsi="Cambria"/>
          <w:b/>
          <w:sz w:val="20"/>
          <w:szCs w:val="20"/>
          <w:lang w:val="es-ES"/>
        </w:rPr>
      </w:pPr>
      <w:r w:rsidRPr="001C09FE">
        <w:rPr>
          <w:rFonts w:ascii="Cambria" w:hAnsi="Cambria"/>
          <w:b/>
          <w:sz w:val="20"/>
          <w:szCs w:val="20"/>
          <w:lang w:val="es-ES"/>
        </w:rPr>
        <w:t>PROVISION Y COLOCADO DE PLAQUETAS DE SEÑALIZACION HORIZONTAL EN ACERAS DE TIERRA Y PIEDRA</w:t>
      </w:r>
    </w:p>
    <w:p w:rsidR="001C09FE" w:rsidRDefault="001C09FE"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1C09FE" w:rsidRPr="001C09FE" w:rsidRDefault="001C09FE" w:rsidP="001C09FE">
      <w:pPr>
        <w:pStyle w:val="Prrafodelista"/>
        <w:ind w:left="792"/>
        <w:jc w:val="both"/>
        <w:rPr>
          <w:rFonts w:ascii="Cambria" w:hAnsi="Cambria"/>
          <w:bCs/>
          <w:sz w:val="20"/>
          <w:szCs w:val="20"/>
          <w:lang w:val="es-ES"/>
        </w:rPr>
      </w:pPr>
      <w:r w:rsidRPr="001C09FE">
        <w:rPr>
          <w:rFonts w:ascii="Cambria" w:hAnsi="Cambria"/>
          <w:bCs/>
          <w:sz w:val="20"/>
          <w:szCs w:val="20"/>
          <w:lang w:val="es-ES"/>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 con el fin de alertar a la ciudadanía la existencia de red secundaria y los cuidados que deben tener durante la excavación de cualquier zanja en inmediaciones de la tubería de gas existente.</w:t>
      </w:r>
    </w:p>
    <w:p w:rsidR="001C09FE" w:rsidRPr="001C09FE" w:rsidRDefault="001C09FE" w:rsidP="001C09FE">
      <w:pPr>
        <w:pStyle w:val="Prrafodelista"/>
        <w:ind w:left="792"/>
        <w:jc w:val="both"/>
        <w:rPr>
          <w:rFonts w:ascii="Cambria" w:hAnsi="Cambria"/>
          <w:bCs/>
          <w:sz w:val="20"/>
          <w:szCs w:val="20"/>
          <w:lang w:val="es-ES"/>
        </w:rPr>
      </w:pPr>
      <w:r w:rsidRPr="001C09FE">
        <w:rPr>
          <w:rFonts w:ascii="Cambria" w:hAnsi="Cambria"/>
          <w:bCs/>
          <w:sz w:val="20"/>
          <w:szCs w:val="20"/>
          <w:lang w:val="es-ES"/>
        </w:rPr>
        <w:t>Las plaquetas servirán para indicar la ubicación de las tuberías de gas y la dirección del flujo sin costo adicional, simplemente  serán colocados de acuerdo a las especificaciones técnicas, en los lugares establecidos y marcados por el SUPERVISOR DE OBRA.</w:t>
      </w:r>
    </w:p>
    <w:p w:rsidR="001C09FE" w:rsidRPr="001C09FE" w:rsidRDefault="001C09FE" w:rsidP="001C09FE">
      <w:pPr>
        <w:pStyle w:val="Prrafodelista"/>
        <w:ind w:left="792"/>
        <w:jc w:val="both"/>
        <w:rPr>
          <w:rFonts w:ascii="Cambria" w:hAnsi="Cambria"/>
          <w:bCs/>
          <w:sz w:val="20"/>
          <w:szCs w:val="20"/>
          <w:lang w:val="es-ES"/>
        </w:rPr>
      </w:pPr>
    </w:p>
    <w:p w:rsidR="001C09FE" w:rsidRDefault="001C09FE"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365803" w:rsidRPr="00365803" w:rsidRDefault="00365803" w:rsidP="00365803">
      <w:pPr>
        <w:pStyle w:val="Prrafodelista"/>
        <w:ind w:left="792"/>
        <w:jc w:val="both"/>
        <w:rPr>
          <w:rFonts w:ascii="Cambria" w:hAnsi="Cambria"/>
          <w:bCs/>
          <w:sz w:val="20"/>
          <w:szCs w:val="20"/>
          <w:lang w:val="es-ES"/>
        </w:rPr>
      </w:pPr>
      <w:r w:rsidRPr="00365803">
        <w:rPr>
          <w:rFonts w:ascii="Cambria" w:hAnsi="Cambria"/>
          <w:bCs/>
          <w:sz w:val="20"/>
          <w:szCs w:val="20"/>
          <w:lang w:val="es-ES"/>
        </w:rPr>
        <w:t>Las plaquetas serán provistas por el CONTRATISTA, de acuerdo a las especificaciones requeridas. El CONTRATISTA es quien suministrará todo el material necesario, personal y otros elementos necesarios para la ejecución de este ítem.</w:t>
      </w:r>
    </w:p>
    <w:p w:rsidR="001C09FE" w:rsidRPr="00365803" w:rsidRDefault="00365803" w:rsidP="00365803">
      <w:pPr>
        <w:pStyle w:val="Prrafodelista"/>
        <w:ind w:left="792"/>
        <w:jc w:val="both"/>
        <w:rPr>
          <w:rFonts w:ascii="Cambria" w:hAnsi="Cambria"/>
          <w:bCs/>
          <w:sz w:val="20"/>
          <w:szCs w:val="20"/>
          <w:lang w:val="es-ES"/>
        </w:rPr>
      </w:pPr>
      <w:r w:rsidRPr="00365803">
        <w:rPr>
          <w:rFonts w:ascii="Cambria" w:hAnsi="Cambria"/>
          <w:bCs/>
          <w:sz w:val="20"/>
          <w:szCs w:val="20"/>
          <w:lang w:val="es-ES"/>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w:t>
      </w:r>
    </w:p>
    <w:p w:rsidR="001C09FE" w:rsidRDefault="001C09FE" w:rsidP="001C09FE">
      <w:pPr>
        <w:pStyle w:val="Prrafodelista"/>
        <w:ind w:left="792"/>
        <w:jc w:val="both"/>
        <w:rPr>
          <w:rFonts w:ascii="Cambria" w:hAnsi="Cambria"/>
          <w:bCs/>
          <w:sz w:val="20"/>
          <w:szCs w:val="20"/>
          <w:lang w:val="es-ES"/>
        </w:rPr>
      </w:pPr>
    </w:p>
    <w:p w:rsidR="0069531A" w:rsidRPr="00365803" w:rsidRDefault="0069531A" w:rsidP="001C09FE">
      <w:pPr>
        <w:pStyle w:val="Prrafodelista"/>
        <w:ind w:left="792"/>
        <w:jc w:val="both"/>
        <w:rPr>
          <w:rFonts w:ascii="Cambria" w:hAnsi="Cambria"/>
          <w:bCs/>
          <w:sz w:val="20"/>
          <w:szCs w:val="20"/>
          <w:lang w:val="es-ES"/>
        </w:rPr>
      </w:pPr>
    </w:p>
    <w:p w:rsidR="001C09FE" w:rsidRDefault="001C09FE"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365803" w:rsidRPr="00A44A26" w:rsidRDefault="00365803" w:rsidP="00365803">
      <w:pPr>
        <w:pStyle w:val="Prrafodelista"/>
        <w:ind w:left="792"/>
        <w:jc w:val="both"/>
        <w:rPr>
          <w:rFonts w:ascii="Cambria" w:hAnsi="Cambria"/>
          <w:bCs/>
          <w:sz w:val="20"/>
          <w:szCs w:val="20"/>
          <w:lang w:val="es-ES"/>
        </w:rPr>
      </w:pPr>
      <w:r w:rsidRPr="00365803">
        <w:rPr>
          <w:rFonts w:ascii="Cambria" w:hAnsi="Cambria"/>
          <w:bCs/>
          <w:sz w:val="20"/>
          <w:szCs w:val="20"/>
          <w:lang w:val="es-ES"/>
        </w:rPr>
        <w:t>En el momento de realizar el vaciado de concreto la empresa realizara un vaciado (0.3x0.3x0.25 m) (Ver Gráficos – Anexo 3), la empresa deberá colocar las plaquetas de señalización hor</w:t>
      </w:r>
      <w:r>
        <w:rPr>
          <w:rFonts w:ascii="Cambria" w:hAnsi="Cambria"/>
          <w:bCs/>
          <w:sz w:val="20"/>
          <w:szCs w:val="20"/>
          <w:lang w:val="es-ES"/>
        </w:rPr>
        <w:t xml:space="preserve">izontal como parte de este ítem, las </w:t>
      </w:r>
      <w:r w:rsidRPr="00A44A26">
        <w:rPr>
          <w:rFonts w:ascii="Cambria" w:hAnsi="Cambria"/>
          <w:bCs/>
          <w:sz w:val="20"/>
          <w:szCs w:val="20"/>
          <w:lang w:val="es-ES"/>
        </w:rPr>
        <w:t>mismas serán provistas  por el CONTRATISTA, que deberá colocarlas  cada 50 metros y/o en los puntos especificados p</w:t>
      </w:r>
      <w:r>
        <w:rPr>
          <w:rFonts w:ascii="Cambria" w:hAnsi="Cambria"/>
          <w:bCs/>
          <w:sz w:val="20"/>
          <w:szCs w:val="20"/>
          <w:lang w:val="es-ES"/>
        </w:rPr>
        <w:t xml:space="preserve">or el SUPERVISOR DE OBRA, </w:t>
      </w:r>
      <w:r w:rsidRPr="00A5138F">
        <w:rPr>
          <w:rFonts w:ascii="Cambria" w:hAnsi="Cambria"/>
          <w:bCs/>
          <w:sz w:val="20"/>
          <w:szCs w:val="20"/>
          <w:lang w:val="es-ES"/>
        </w:rPr>
        <w:t>de acuerdo a derivaciones (tee), cambios de dirección, tapones, continuidad de la línea de gas.</w:t>
      </w:r>
    </w:p>
    <w:p w:rsidR="00365803" w:rsidRDefault="00365803" w:rsidP="00365803">
      <w:pPr>
        <w:pStyle w:val="Prrafodelista"/>
        <w:ind w:left="792"/>
        <w:jc w:val="both"/>
        <w:rPr>
          <w:rFonts w:ascii="Cambria" w:hAnsi="Cambria"/>
          <w:bCs/>
          <w:sz w:val="20"/>
          <w:szCs w:val="20"/>
          <w:lang w:val="es-ES"/>
        </w:rPr>
      </w:pPr>
    </w:p>
    <w:p w:rsidR="00365803" w:rsidRDefault="00365803" w:rsidP="00365803">
      <w:pPr>
        <w:pStyle w:val="Prrafodelista"/>
        <w:ind w:left="792"/>
        <w:jc w:val="both"/>
        <w:rPr>
          <w:rFonts w:ascii="Cambria" w:hAnsi="Cambria"/>
          <w:bCs/>
          <w:sz w:val="20"/>
          <w:szCs w:val="20"/>
          <w:lang w:val="es-ES"/>
        </w:rPr>
      </w:pPr>
      <w:r>
        <w:rPr>
          <w:rFonts w:ascii="Cambria" w:hAnsi="Cambria"/>
          <w:bCs/>
          <w:sz w:val="20"/>
          <w:szCs w:val="20"/>
          <w:lang w:val="es-ES"/>
        </w:rPr>
        <w:t>Las dimensiones, características e instalación de las plaquetas, deberán cumplir con lo señalado en el punto 22 del presente anexo.</w:t>
      </w:r>
    </w:p>
    <w:p w:rsidR="00E93A2B" w:rsidRPr="00E93A2B" w:rsidRDefault="00E93A2B" w:rsidP="00E93A2B">
      <w:pPr>
        <w:pStyle w:val="Prrafodelista"/>
        <w:ind w:left="792"/>
        <w:jc w:val="both"/>
        <w:rPr>
          <w:rFonts w:ascii="Cambria" w:hAnsi="Cambria"/>
          <w:bCs/>
          <w:sz w:val="20"/>
          <w:szCs w:val="20"/>
          <w:lang w:val="es-ES"/>
        </w:rPr>
      </w:pPr>
      <w:r w:rsidRPr="00E93A2B">
        <w:rPr>
          <w:rFonts w:ascii="Cambria" w:hAnsi="Cambria"/>
          <w:bCs/>
          <w:sz w:val="20"/>
          <w:szCs w:val="20"/>
          <w:lang w:val="es-ES"/>
        </w:rPr>
        <w:t>En caso de ser tierra donde se instale la placa de señalización deberá vaciarse una loseta de 30 cm de largo por 30 cm de ancho y 25 cm de profundidad a fin de darle firmeza a la señalización. Se deberá tener el cuidado de las placas junto a las losetas no queden como un obstáculo para los peatones que puedan causar accidentes de nivel.</w:t>
      </w:r>
    </w:p>
    <w:p w:rsidR="00365803" w:rsidRPr="00365803" w:rsidRDefault="00365803" w:rsidP="00365803">
      <w:pPr>
        <w:pStyle w:val="Prrafodelista"/>
        <w:ind w:left="792"/>
        <w:jc w:val="both"/>
        <w:rPr>
          <w:rFonts w:ascii="Cambria" w:hAnsi="Cambria"/>
          <w:bCs/>
          <w:sz w:val="20"/>
          <w:szCs w:val="20"/>
          <w:lang w:val="es-ES"/>
        </w:rPr>
      </w:pPr>
    </w:p>
    <w:p w:rsidR="001C09FE" w:rsidRDefault="001C09FE"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365803" w:rsidRPr="002250FC" w:rsidRDefault="00365803" w:rsidP="00365803">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5803" w:rsidRPr="002250FC" w:rsidRDefault="00365803" w:rsidP="0036580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5803" w:rsidRPr="002250FC" w:rsidRDefault="00365803" w:rsidP="00365803">
      <w:pPr>
        <w:pStyle w:val="Prrafodelista"/>
        <w:ind w:left="792"/>
        <w:jc w:val="both"/>
        <w:rPr>
          <w:rFonts w:ascii="Cambria" w:hAnsi="Cambria"/>
          <w:sz w:val="20"/>
          <w:szCs w:val="20"/>
        </w:rPr>
      </w:pPr>
    </w:p>
    <w:p w:rsidR="00365803" w:rsidRPr="002250FC" w:rsidRDefault="00365803" w:rsidP="00365803">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5803" w:rsidRDefault="00365803" w:rsidP="0036580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365803" w:rsidRDefault="00365803" w:rsidP="00365803">
      <w:pPr>
        <w:pStyle w:val="Prrafodelista"/>
        <w:ind w:left="792"/>
        <w:jc w:val="both"/>
        <w:rPr>
          <w:rFonts w:ascii="Cambria" w:hAnsi="Cambria"/>
          <w:b/>
          <w:sz w:val="20"/>
          <w:szCs w:val="20"/>
          <w:lang w:val="es-ES"/>
        </w:rPr>
      </w:pPr>
    </w:p>
    <w:p w:rsidR="0069531A" w:rsidRDefault="0069531A" w:rsidP="00365803">
      <w:pPr>
        <w:pStyle w:val="Prrafodelista"/>
        <w:ind w:left="792"/>
        <w:jc w:val="both"/>
        <w:rPr>
          <w:rFonts w:ascii="Cambria" w:hAnsi="Cambria"/>
          <w:b/>
          <w:sz w:val="20"/>
          <w:szCs w:val="20"/>
          <w:lang w:val="es-ES"/>
        </w:rPr>
      </w:pPr>
    </w:p>
    <w:p w:rsidR="0069531A" w:rsidRDefault="0069531A" w:rsidP="00365803">
      <w:pPr>
        <w:pStyle w:val="Prrafodelista"/>
        <w:ind w:left="792"/>
        <w:jc w:val="both"/>
        <w:rPr>
          <w:rFonts w:ascii="Cambria" w:hAnsi="Cambria"/>
          <w:b/>
          <w:sz w:val="20"/>
          <w:szCs w:val="20"/>
          <w:lang w:val="es-ES"/>
        </w:rPr>
      </w:pPr>
    </w:p>
    <w:p w:rsidR="001C09FE" w:rsidRDefault="001C09FE"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365803" w:rsidRPr="00863A13" w:rsidRDefault="00365803" w:rsidP="0036580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w:t>
      </w:r>
      <w:r>
        <w:rPr>
          <w:rFonts w:ascii="Cambria" w:hAnsi="Cambria"/>
          <w:bCs/>
          <w:sz w:val="20"/>
          <w:szCs w:val="20"/>
          <w:lang w:val="es-ES"/>
        </w:rPr>
        <w:t xml:space="preserve"> horizontal en aceras de tierra y piedra</w:t>
      </w:r>
      <w:r w:rsidRPr="00863A13">
        <w:rPr>
          <w:rFonts w:ascii="Cambria" w:hAnsi="Cambria"/>
          <w:bCs/>
          <w:sz w:val="20"/>
          <w:szCs w:val="20"/>
          <w:lang w:val="es-ES"/>
        </w:rPr>
        <w:t xml:space="preserve"> 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sidR="00BB40C2">
        <w:rPr>
          <w:rFonts w:ascii="Cambria" w:hAnsi="Cambria"/>
          <w:bCs/>
          <w:sz w:val="20"/>
          <w:szCs w:val="20"/>
          <w:lang w:val="es-ES"/>
        </w:rPr>
        <w:t>correspondientes de Empedrado y</w:t>
      </w:r>
      <w:r>
        <w:rPr>
          <w:rFonts w:ascii="Cambria" w:hAnsi="Cambria"/>
          <w:bCs/>
          <w:sz w:val="20"/>
          <w:szCs w:val="20"/>
          <w:lang w:val="es-ES"/>
        </w:rPr>
        <w:t xml:space="preserve"> </w:t>
      </w:r>
      <w:r w:rsidRPr="00863A13">
        <w:rPr>
          <w:rFonts w:ascii="Cambria" w:hAnsi="Cambria"/>
          <w:bCs/>
          <w:sz w:val="20"/>
          <w:szCs w:val="20"/>
          <w:lang w:val="es-ES"/>
        </w:rPr>
        <w:t>Tierra</w:t>
      </w:r>
      <w:r>
        <w:rPr>
          <w:rFonts w:ascii="Cambria" w:hAnsi="Cambria"/>
          <w:bCs/>
          <w:sz w:val="20"/>
          <w:szCs w:val="20"/>
          <w:lang w:val="es-ES"/>
        </w:rPr>
        <w:t>,</w:t>
      </w:r>
      <w:r w:rsidRPr="00863A13">
        <w:rPr>
          <w:rFonts w:ascii="Cambria" w:hAnsi="Cambria"/>
          <w:bCs/>
          <w:sz w:val="20"/>
          <w:szCs w:val="20"/>
          <w:lang w:val="es-ES"/>
        </w:rPr>
        <w:t xml:space="preserve"> según el precio cotizado en la propuesta aceptada. </w:t>
      </w:r>
    </w:p>
    <w:p w:rsidR="00365803" w:rsidRPr="00863A13" w:rsidRDefault="00365803" w:rsidP="0036580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365803" w:rsidRDefault="00365803" w:rsidP="00365803">
      <w:pPr>
        <w:pStyle w:val="Prrafodelista"/>
        <w:ind w:left="792"/>
        <w:jc w:val="both"/>
        <w:rPr>
          <w:rFonts w:ascii="Cambria" w:hAnsi="Cambria"/>
          <w:b/>
          <w:sz w:val="20"/>
          <w:szCs w:val="20"/>
          <w:lang w:val="es-ES"/>
        </w:rPr>
      </w:pPr>
    </w:p>
    <w:p w:rsidR="00863A13" w:rsidRPr="00863A13" w:rsidRDefault="00863A13" w:rsidP="005E26D0">
      <w:pPr>
        <w:pStyle w:val="Prrafodelista"/>
        <w:numPr>
          <w:ilvl w:val="0"/>
          <w:numId w:val="1"/>
        </w:numPr>
        <w:jc w:val="both"/>
        <w:rPr>
          <w:rFonts w:ascii="Cambria" w:hAnsi="Cambria"/>
          <w:b/>
          <w:sz w:val="20"/>
          <w:szCs w:val="20"/>
          <w:lang w:val="es-ES"/>
        </w:rPr>
      </w:pPr>
      <w:r w:rsidRPr="00863A13">
        <w:rPr>
          <w:rFonts w:ascii="Cambria" w:hAnsi="Cambria"/>
          <w:b/>
          <w:sz w:val="20"/>
          <w:szCs w:val="20"/>
          <w:lang w:val="es-ES"/>
        </w:rPr>
        <w:t xml:space="preserve">PROVISIÓN, RELLENO Y COMPACTADO DE ZANJA CON MATERIAL FINO </w:t>
      </w:r>
    </w:p>
    <w:p w:rsidR="00863A13" w:rsidRDefault="00863A13" w:rsidP="00863A13">
      <w:pPr>
        <w:pStyle w:val="Prrafodelista"/>
        <w:ind w:left="360"/>
        <w:jc w:val="both"/>
        <w:rPr>
          <w:rFonts w:ascii="Cambria" w:hAnsi="Cambria"/>
          <w:b/>
          <w:sz w:val="20"/>
          <w:szCs w:val="20"/>
          <w:lang w:val="es-ES"/>
        </w:rPr>
      </w:pPr>
      <w:r w:rsidRPr="00863A13">
        <w:rPr>
          <w:rFonts w:ascii="Cambria" w:hAnsi="Cambria"/>
          <w:b/>
          <w:sz w:val="20"/>
          <w:szCs w:val="20"/>
          <w:lang w:val="es-ES"/>
        </w:rPr>
        <w:t>UNIDAD: Metro Cubico (m3)</w:t>
      </w:r>
    </w:p>
    <w:p w:rsidR="00863A13" w:rsidRPr="00863A13" w:rsidRDefault="00863A13" w:rsidP="00863A13">
      <w:pPr>
        <w:pStyle w:val="Prrafodelista"/>
        <w:ind w:left="360"/>
        <w:jc w:val="both"/>
        <w:rPr>
          <w:rFonts w:ascii="Cambria" w:hAnsi="Cambria"/>
          <w:b/>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DEFINICIÓN.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E93A2B" w:rsidRPr="00863A13" w:rsidRDefault="00E93A2B"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MATERIAL, HERRAMIENTAS Y EQUIPO.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proporcionará los materiales, herramientas y equipos necesarios (varilla de medición, apisonadores manuales, etc.) para la ejecución de los trabajos, mismos que deberán ser aprobados por el SUPERVISOR. </w:t>
      </w:r>
    </w:p>
    <w:p w:rsidR="00863A13" w:rsidRDefault="00863A13"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PROCEDIMIENTO PARA LA EJECUCIÓN.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Los trabajos de relleno y compactado de zanja con material fino serán autorizados por el SUPERVISOR, siempre y cuando se verifique en zanja lo siguiente: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relleno y compactado de material fino, se realizara en dos capas de material. La primera capa será llamada cama de</w:t>
      </w:r>
      <w:r w:rsidR="00365803">
        <w:rPr>
          <w:rFonts w:ascii="Cambria" w:hAnsi="Cambria"/>
          <w:bCs/>
          <w:sz w:val="20"/>
          <w:szCs w:val="20"/>
          <w:lang w:val="es-ES"/>
        </w:rPr>
        <w:t xml:space="preserve"> la tubería con un espesor de 20</w:t>
      </w:r>
      <w:r w:rsidRPr="00863A13">
        <w:rPr>
          <w:rFonts w:ascii="Cambria" w:hAnsi="Cambria"/>
          <w:bCs/>
          <w:sz w:val="20"/>
          <w:szCs w:val="20"/>
          <w:lang w:val="es-ES"/>
        </w:rPr>
        <w:t xml:space="preserve"> cm. la cual será nivelada y asentada tanto para aceras como para calzadas.</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Para la verificación de espesores se utilizara una varilla de medición.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lastRenderedPageBreak/>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MEDIDAS DE MITIGACION AMBIENTAL</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Pr="00863A13" w:rsidRDefault="006E3B69"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MEDICIÓN Y FORMA DE PAGO.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ítem de provisión, relleno y compactado de </w:t>
      </w:r>
      <w:r w:rsidR="00365803">
        <w:rPr>
          <w:rFonts w:ascii="Cambria" w:hAnsi="Cambria"/>
          <w:bCs/>
          <w:sz w:val="20"/>
          <w:szCs w:val="20"/>
          <w:lang w:val="es-ES"/>
        </w:rPr>
        <w:t>material fino</w:t>
      </w:r>
      <w:r w:rsidRPr="006E3B69">
        <w:rPr>
          <w:rFonts w:ascii="Cambria" w:hAnsi="Cambria"/>
          <w:bCs/>
          <w:sz w:val="20"/>
          <w:szCs w:val="20"/>
          <w:lang w:val="es-ES"/>
        </w:rPr>
        <w:t xml:space="preserve"> será medido en metros cúbicos, de acuerdo a la geometría del espacio rellenado y compactado en su posición final. Secciones que serán aprobadas por el SUPERVISOR.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pago se efectuara de acuerdo al precio unitario de la propuesta aceptada.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la medición se deberá descontar los volúmenes de material cernido que sean desplazados por las tuberías de polietileno y fundas de protección (PVC) en los cruces respectivos. </w:t>
      </w:r>
    </w:p>
    <w:p w:rsidR="00863A13"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6E3B69" w:rsidRDefault="006E3B69" w:rsidP="006E3B69">
      <w:pPr>
        <w:pStyle w:val="Prrafodelista"/>
        <w:ind w:left="792"/>
        <w:jc w:val="both"/>
        <w:rPr>
          <w:rFonts w:ascii="Cambria" w:hAnsi="Cambria"/>
          <w:bCs/>
          <w:sz w:val="20"/>
          <w:szCs w:val="20"/>
          <w:lang w:val="es-ES"/>
        </w:rPr>
      </w:pPr>
    </w:p>
    <w:p w:rsidR="0069531A" w:rsidRDefault="0069531A" w:rsidP="006E3B69">
      <w:pPr>
        <w:pStyle w:val="Prrafodelista"/>
        <w:ind w:left="792"/>
        <w:jc w:val="both"/>
        <w:rPr>
          <w:rFonts w:ascii="Cambria" w:hAnsi="Cambria"/>
          <w:bCs/>
          <w:sz w:val="20"/>
          <w:szCs w:val="20"/>
          <w:lang w:val="es-ES"/>
        </w:rPr>
      </w:pPr>
    </w:p>
    <w:p w:rsidR="0069531A" w:rsidRPr="006E3B69" w:rsidRDefault="0069531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lastRenderedPageBreak/>
        <w:t xml:space="preserve">RELLENO Y COMPACTADO DE ZANJA CON TIERRA CERNIDA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(apisonador, zaranda, etc.) para la ejecución de los trabajos, los mismos deberán ser aprobados por el SUPERVISOR DE OBRA al Inicio de la actividad.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w:t>
      </w:r>
    </w:p>
    <w:p w:rsidR="00BB40C2" w:rsidRPr="006E3B69" w:rsidRDefault="00BB40C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DE OBRA,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casos especiales o por razones técnicas el SUPERVISOR DE OBRA podrá autorizar la ejecución de obras de albañilería (hormigones y mampostería de ladrillo), para apoyar, proteger y separar la tubería, convenientemente de algún objeto enterrado.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tendido de las tuberías, el relleno se ejecutara con tierra cernida (zarandeada en malla cuadrada de 8 milímetros), previamente aprobado por el SUPERVISOR DE OBRA.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de material, se realizara en dos capas de material. La primera capa será material fino (tierra cernida) que servirá de asiento para el confinamiento de la tubería. </w:t>
      </w:r>
      <w:r w:rsidR="00365803">
        <w:rPr>
          <w:rFonts w:ascii="Cambria" w:hAnsi="Cambria"/>
          <w:bCs/>
          <w:sz w:val="20"/>
          <w:szCs w:val="20"/>
          <w:lang w:val="es-ES"/>
        </w:rPr>
        <w:t>El espesor de la cama será de 20</w:t>
      </w:r>
      <w:r w:rsidRPr="006E3B69">
        <w:rPr>
          <w:rFonts w:ascii="Cambria" w:hAnsi="Cambria"/>
          <w:bCs/>
          <w:sz w:val="20"/>
          <w:szCs w:val="20"/>
          <w:lang w:val="es-ES"/>
        </w:rPr>
        <w:t xml:space="preserve"> cm, la cual será nivelada y asentada, la segunda capa será la de protección de tubería con un espesor de 20 cm en aceras y calzadas, las mismas que serán debidamente asentadas con apisonadores manuales, el control de compactación será realizado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la verificación de espesores se utilizara una varilla de medición.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ser necesaria la utilización de agua para la compactación del suelo, la operación deberá ser previamente autorizada por la Supervisión.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terminado el relleno el CONTRATISTA deberá cumplir lo siguiente:</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equipos y materiales en exceso o rechazados, que serán llevados a sitios autorizados.</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Se debe restaurar todas las construcciones, hasta dejarlas en condiciones mejores a las iniciales, cualquier observación de las autoridades municipales, implicará que el CONTRATISTA resolverá los problemas y asumirá el costo</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Excepto cuando se estableciera lo contrario, deben ser eliminados o removidos todos los accesos, puentes,  alcantarillas, maderas y otras instalaciones provisorias,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w:t>
      </w:r>
      <w:r w:rsidRPr="006E3B69">
        <w:rPr>
          <w:rFonts w:ascii="Cambria" w:hAnsi="Cambria"/>
          <w:bCs/>
          <w:sz w:val="20"/>
          <w:szCs w:val="20"/>
          <w:lang w:val="es-ES"/>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E93A2B" w:rsidRPr="006E3B69" w:rsidRDefault="00E93A2B"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365803">
        <w:rPr>
          <w:rFonts w:ascii="Cambria" w:hAnsi="Cambria"/>
          <w:bCs/>
          <w:sz w:val="20"/>
          <w:szCs w:val="20"/>
          <w:lang w:val="es-ES"/>
        </w:rPr>
        <w:t xml:space="preserve">de zanja con tierra cernida </w:t>
      </w:r>
      <w:r w:rsidRPr="006E3B69">
        <w:rPr>
          <w:rFonts w:ascii="Cambria" w:hAnsi="Cambria"/>
          <w:bCs/>
          <w:sz w:val="20"/>
          <w:szCs w:val="20"/>
          <w:lang w:val="es-ES"/>
        </w:rPr>
        <w:t xml:space="preserve">será medido en metros cúbicos compactados en su posición final de secciones autorizadas y reconocidas por 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medición se efectuará sobre la geometría del espacio rellenado descontando el volumen de la red y de los fundas de seguridad, cámaras, etc.</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ejecutado en un todo de acuerdo con los planos de detalle a las presentes especificaciones, medido según lo señalado y aprobado por el SUPERVISOR DE OBRA, será cancelado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y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Y COMPACTADO DE ZANJA CON MATERIAL COMÚN.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6E3B69" w:rsidRDefault="006E3B69" w:rsidP="006E3B69">
      <w:pPr>
        <w:pStyle w:val="Prrafodelista"/>
        <w:ind w:left="792"/>
        <w:jc w:val="both"/>
        <w:rPr>
          <w:rFonts w:ascii="Cambria" w:hAnsi="Cambria"/>
          <w:bCs/>
          <w:sz w:val="20"/>
          <w:szCs w:val="20"/>
          <w:lang w:val="es-ES"/>
        </w:rPr>
      </w:pPr>
      <w:bookmarkStart w:id="10"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10"/>
    </w:p>
    <w:p w:rsidR="00320EFB" w:rsidRDefault="00320EFB" w:rsidP="006E3B69">
      <w:pPr>
        <w:pStyle w:val="Prrafodelista"/>
        <w:ind w:left="792"/>
        <w:jc w:val="both"/>
        <w:rPr>
          <w:rFonts w:ascii="Cambria" w:hAnsi="Cambria"/>
          <w:bCs/>
          <w:sz w:val="20"/>
          <w:szCs w:val="20"/>
          <w:lang w:val="es-ES"/>
        </w:rPr>
      </w:pPr>
    </w:p>
    <w:p w:rsidR="0069531A" w:rsidRPr="006E3B69" w:rsidRDefault="0069531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MATERIAL,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(compactadora mecánica, zarandas, etc.) para la ejecución de los trabajos, los mismos deberán ser aprobados por el SUPERVISOR al Inicio de la actividad. El material de relleno, será provisto de la misma excavación,  libre de pedrones y material orgánico. En caso de que no se pueda utilizar dicho material de la excavación el CONTRATISTA proporcionara el material necesario autorizado por el SUPERVISOR DE OBRA sin costo adicional.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mecánicas exigido por el SUPERVISOR DE OBRA, en función a la longitud de la obra.</w:t>
      </w:r>
    </w:p>
    <w:p w:rsidR="00825952" w:rsidRPr="006E3B69" w:rsidRDefault="0082595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FD0ECD" w:rsidRPr="00FD0ECD" w:rsidRDefault="006E3B69" w:rsidP="00FD0ECD">
      <w:pPr>
        <w:pStyle w:val="Prrafodelista"/>
        <w:ind w:left="792"/>
        <w:jc w:val="both"/>
        <w:rPr>
          <w:rFonts w:ascii="Cambria" w:hAnsi="Cambria"/>
          <w:bCs/>
          <w:sz w:val="20"/>
          <w:szCs w:val="20"/>
          <w:lang w:val="es-ES"/>
        </w:rPr>
      </w:pPr>
      <w:bookmarkStart w:id="11" w:name="_Toc314666668"/>
      <w:r w:rsidRPr="006E3B69">
        <w:rPr>
          <w:rFonts w:ascii="Cambria" w:hAnsi="Cambria"/>
          <w:bCs/>
          <w:sz w:val="20"/>
          <w:szCs w:val="20"/>
          <w:lang w:val="es-ES"/>
        </w:rPr>
        <w:t>A partir de la capa de relleno con tierra cernida, se colocará material de relleno (ti</w:t>
      </w:r>
      <w:r w:rsidR="00E0612C">
        <w:rPr>
          <w:rFonts w:ascii="Cambria" w:hAnsi="Cambria"/>
          <w:bCs/>
          <w:sz w:val="20"/>
          <w:szCs w:val="20"/>
          <w:lang w:val="es-ES"/>
        </w:rPr>
        <w:t>erra común), en una altura de 50</w:t>
      </w:r>
      <w:r w:rsidR="00FD0ECD">
        <w:rPr>
          <w:rFonts w:ascii="Cambria" w:hAnsi="Cambria"/>
          <w:bCs/>
          <w:sz w:val="20"/>
          <w:szCs w:val="20"/>
          <w:lang w:val="es-ES"/>
        </w:rPr>
        <w:t xml:space="preserve"> centímetros en aceras y 80</w:t>
      </w:r>
      <w:r w:rsidRPr="006E3B69">
        <w:rPr>
          <w:rFonts w:ascii="Cambria" w:hAnsi="Cambria"/>
          <w:bCs/>
          <w:sz w:val="20"/>
          <w:szCs w:val="20"/>
          <w:lang w:val="es-ES"/>
        </w:rPr>
        <w:t xml:space="preserve"> centímetros en calzada</w:t>
      </w:r>
      <w:bookmarkEnd w:id="11"/>
      <w:r w:rsidR="00FD0ECD">
        <w:rPr>
          <w:rFonts w:ascii="Cambria" w:hAnsi="Cambria"/>
          <w:bCs/>
          <w:sz w:val="20"/>
          <w:szCs w:val="20"/>
          <w:lang w:val="es-ES"/>
        </w:rPr>
        <w:t xml:space="preserve">, </w:t>
      </w:r>
      <w:r w:rsidR="00FD0ECD" w:rsidRPr="00FD0ECD">
        <w:rPr>
          <w:rFonts w:ascii="Cambria" w:hAnsi="Cambria"/>
          <w:bCs/>
          <w:sz w:val="20"/>
          <w:szCs w:val="20"/>
          <w:lang w:val="es-ES"/>
        </w:rPr>
        <w:t>mínimamente y en función a la profundidad de la zanja. Las dimensiones de relleno de zanja podrán variar de acuerdo a la profundidad de la misma y a criterio del SUPERVISOR DE OBRA, basándose en el tipo de terreno, nivelación del terreno, contenido de humedad, entre otros (Ver Gráficos – Anexo 3).</w:t>
      </w:r>
    </w:p>
    <w:p w:rsidR="006E3B69" w:rsidRPr="00FD0ECD"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bookmarkStart w:id="12" w:name="_Toc314666670"/>
      <w:r w:rsidRPr="006E3B69">
        <w:rPr>
          <w:rFonts w:ascii="Cambria" w:hAnsi="Cambria"/>
          <w:bCs/>
          <w:sz w:val="20"/>
          <w:szCs w:val="20"/>
          <w:lang w:val="es-ES"/>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2"/>
    </w:p>
    <w:p w:rsidR="006E3B69" w:rsidRPr="006E3B69" w:rsidRDefault="006E3B69" w:rsidP="006E3B69">
      <w:pPr>
        <w:pStyle w:val="Prrafodelista"/>
        <w:ind w:left="792"/>
        <w:jc w:val="both"/>
        <w:rPr>
          <w:rFonts w:ascii="Cambria" w:hAnsi="Cambria"/>
          <w:bCs/>
          <w:sz w:val="20"/>
          <w:szCs w:val="20"/>
          <w:lang w:val="es-ES"/>
        </w:rPr>
      </w:pPr>
      <w:bookmarkStart w:id="13" w:name="_Toc314666671"/>
      <w:r w:rsidRPr="006E3B69">
        <w:rPr>
          <w:rFonts w:ascii="Cambria" w:hAnsi="Cambria"/>
          <w:bCs/>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3"/>
    </w:p>
    <w:p w:rsidR="006E3B69" w:rsidRPr="006E3B69" w:rsidRDefault="006E3B69" w:rsidP="006E3B69">
      <w:pPr>
        <w:pStyle w:val="Prrafodelista"/>
        <w:ind w:left="792"/>
        <w:jc w:val="both"/>
        <w:rPr>
          <w:rFonts w:ascii="Cambria" w:hAnsi="Cambria"/>
          <w:bCs/>
          <w:sz w:val="20"/>
          <w:szCs w:val="20"/>
          <w:lang w:val="es-ES"/>
        </w:rPr>
      </w:pPr>
      <w:bookmarkStart w:id="14" w:name="_Toc314666672"/>
      <w:r w:rsidRPr="006E3B69">
        <w:rPr>
          <w:rFonts w:ascii="Cambria" w:hAnsi="Cambria"/>
          <w:bCs/>
          <w:sz w:val="20"/>
          <w:szCs w:val="20"/>
          <w:lang w:val="es-ES"/>
        </w:rPr>
        <w:t>El grado de compactación para vías con tráfico vehicular deberá ser de 95% del Proctor modificado. Y en el caso de veredas deberá ser del orden del 90% mínimo del Proctor modificado.</w:t>
      </w:r>
      <w:bookmarkEnd w:id="14"/>
    </w:p>
    <w:p w:rsidR="006E3B69" w:rsidRPr="006E3B69" w:rsidRDefault="006E3B69" w:rsidP="006E3B69">
      <w:pPr>
        <w:pStyle w:val="Prrafodelista"/>
        <w:ind w:left="792"/>
        <w:jc w:val="both"/>
        <w:rPr>
          <w:rFonts w:ascii="Cambria" w:hAnsi="Cambria"/>
          <w:bCs/>
          <w:sz w:val="20"/>
          <w:szCs w:val="20"/>
          <w:lang w:val="es-ES"/>
        </w:rPr>
      </w:pPr>
      <w:bookmarkStart w:id="15" w:name="_Toc314666673"/>
      <w:r w:rsidRPr="006E3B69">
        <w:rPr>
          <w:rFonts w:ascii="Cambria" w:hAnsi="Cambria"/>
          <w:bCs/>
          <w:sz w:val="20"/>
          <w:szCs w:val="20"/>
          <w:lang w:val="es-ES"/>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5"/>
      <w:r w:rsidRPr="006E3B69">
        <w:rPr>
          <w:rFonts w:ascii="Cambria" w:hAnsi="Cambria"/>
          <w:bCs/>
          <w:sz w:val="20"/>
          <w:szCs w:val="20"/>
          <w:lang w:val="es-ES"/>
        </w:rPr>
        <w:t>el CONTRATISTA deberá repetir el trabajo por su cuenta y riesgo.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Las pruebas de laboratorio de suelos serán llevados a cabo por un laboratorio especializado, quedando a cargo del CONTRATISTA el costo de los mismos. </w:t>
      </w:r>
    </w:p>
    <w:p w:rsidR="006E3B69" w:rsidRPr="006E3B69" w:rsidRDefault="006E3B69" w:rsidP="006E3B69">
      <w:pPr>
        <w:pStyle w:val="Prrafodelista"/>
        <w:ind w:left="792"/>
        <w:jc w:val="both"/>
        <w:rPr>
          <w:rFonts w:ascii="Cambria" w:hAnsi="Cambria"/>
          <w:bCs/>
          <w:sz w:val="20"/>
          <w:szCs w:val="20"/>
          <w:lang w:val="es-ES"/>
        </w:rPr>
      </w:pPr>
      <w:bookmarkStart w:id="16" w:name="_Toc314666674"/>
      <w:r w:rsidRPr="006E3B69">
        <w:rPr>
          <w:rFonts w:ascii="Cambria" w:hAnsi="Cambria"/>
          <w:bCs/>
          <w:sz w:val="20"/>
          <w:szCs w:val="20"/>
          <w:lang w:val="es-ES"/>
        </w:rPr>
        <w:t>En caso de ser necesaria la utilización de agua para la compactación del suelo, la operación deberá ser previamente autorizada por la Supervisión.</w:t>
      </w:r>
      <w:bookmarkEnd w:id="16"/>
    </w:p>
    <w:p w:rsidR="006E3B69" w:rsidRPr="006E3B69" w:rsidRDefault="006E3B69" w:rsidP="006E3B69">
      <w:pPr>
        <w:pStyle w:val="Prrafodelista"/>
        <w:ind w:left="792"/>
        <w:jc w:val="both"/>
        <w:rPr>
          <w:rFonts w:ascii="Cambria" w:hAnsi="Cambria"/>
          <w:bCs/>
          <w:sz w:val="20"/>
          <w:szCs w:val="20"/>
          <w:lang w:val="es-ES"/>
        </w:rPr>
      </w:pPr>
      <w:bookmarkStart w:id="17" w:name="_Toc314666675"/>
      <w:r w:rsidRPr="006E3B69">
        <w:rPr>
          <w:rFonts w:ascii="Cambria" w:hAnsi="Cambria"/>
          <w:bCs/>
          <w:sz w:val="20"/>
          <w:szCs w:val="20"/>
          <w:lang w:val="es-ES"/>
        </w:rPr>
        <w:t>La tierra sobrante del tapado de zanjas, deberá ser retirada de inmediato, tan pronto como haya sido repuesto el contrapiso de la vereda o la base de la calzada.</w:t>
      </w:r>
      <w:bookmarkEnd w:id="17"/>
    </w:p>
    <w:p w:rsidR="006E3B69" w:rsidRPr="006E3B69" w:rsidRDefault="006E3B69" w:rsidP="006E3B69">
      <w:pPr>
        <w:pStyle w:val="Prrafodelista"/>
        <w:ind w:left="792"/>
        <w:jc w:val="both"/>
        <w:rPr>
          <w:rFonts w:ascii="Cambria" w:hAnsi="Cambria"/>
          <w:bCs/>
          <w:sz w:val="20"/>
          <w:szCs w:val="20"/>
          <w:lang w:val="es-ES"/>
        </w:rPr>
      </w:pPr>
      <w:bookmarkStart w:id="18" w:name="_Toc314666676"/>
      <w:r w:rsidRPr="006E3B69">
        <w:rPr>
          <w:rFonts w:ascii="Cambria" w:hAnsi="Cambria"/>
          <w:bCs/>
          <w:sz w:val="20"/>
          <w:szCs w:val="20"/>
          <w:lang w:val="es-ES"/>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8"/>
    </w:p>
    <w:p w:rsidR="006E3B69" w:rsidRPr="006E3B69" w:rsidRDefault="006E3B69" w:rsidP="006E3B69">
      <w:pPr>
        <w:pStyle w:val="Prrafodelista"/>
        <w:ind w:left="792"/>
        <w:jc w:val="both"/>
        <w:rPr>
          <w:rFonts w:ascii="Cambria" w:hAnsi="Cambria"/>
          <w:bCs/>
          <w:sz w:val="20"/>
          <w:szCs w:val="20"/>
          <w:lang w:val="es-ES"/>
        </w:rPr>
      </w:pPr>
      <w:bookmarkStart w:id="19"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19"/>
      <w:r w:rsidRPr="006E3B69">
        <w:rPr>
          <w:rFonts w:ascii="Cambria" w:hAnsi="Cambria"/>
          <w:bCs/>
          <w:sz w:val="20"/>
          <w:szCs w:val="20"/>
          <w:lang w:val="es-ES"/>
        </w:rPr>
        <w:t xml:space="preserve">, esta cinta de señalización para la zanja será otorgada por </w:t>
      </w:r>
      <w:r w:rsidR="00917C16">
        <w:rPr>
          <w:rFonts w:ascii="Cambria" w:hAnsi="Cambria"/>
          <w:bCs/>
          <w:sz w:val="20"/>
          <w:szCs w:val="20"/>
          <w:lang w:val="es-ES"/>
        </w:rPr>
        <w:t>la contratista</w:t>
      </w:r>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20"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20"/>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FD0ECD"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6E3B69" w:rsidRPr="00FD0ECD" w:rsidRDefault="006E3B69" w:rsidP="005E26D0">
      <w:pPr>
        <w:pStyle w:val="Prrafodelista"/>
        <w:numPr>
          <w:ilvl w:val="0"/>
          <w:numId w:val="10"/>
        </w:numPr>
        <w:jc w:val="both"/>
        <w:rPr>
          <w:rFonts w:ascii="Cambria" w:hAnsi="Cambria"/>
          <w:bCs/>
          <w:sz w:val="20"/>
          <w:szCs w:val="20"/>
          <w:lang w:val="es-ES"/>
        </w:rPr>
      </w:pPr>
      <w:r w:rsidRPr="00FD0ECD">
        <w:rPr>
          <w:rFonts w:ascii="Cambria" w:hAnsi="Cambria"/>
          <w:bCs/>
          <w:sz w:val="20"/>
          <w:szCs w:val="20"/>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w:t>
      </w:r>
      <w:r w:rsidRPr="006E3B69">
        <w:rPr>
          <w:rFonts w:ascii="Cambria" w:hAnsi="Cambria"/>
          <w:bCs/>
          <w:sz w:val="20"/>
          <w:szCs w:val="20"/>
          <w:lang w:val="es-ES"/>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2B23A1">
        <w:rPr>
          <w:rFonts w:ascii="Cambria" w:hAnsi="Cambria"/>
          <w:bCs/>
          <w:sz w:val="20"/>
          <w:szCs w:val="20"/>
          <w:lang w:val="es-ES"/>
        </w:rPr>
        <w:t>de zanja c</w:t>
      </w:r>
      <w:r w:rsidRPr="006E3B69">
        <w:rPr>
          <w:rFonts w:ascii="Cambria" w:hAnsi="Cambria"/>
          <w:bCs/>
          <w:sz w:val="20"/>
          <w:szCs w:val="20"/>
          <w:lang w:val="es-ES"/>
        </w:rPr>
        <w:t>on</w:t>
      </w:r>
      <w:r w:rsidR="002B23A1">
        <w:rPr>
          <w:rFonts w:ascii="Cambria" w:hAnsi="Cambria"/>
          <w:bCs/>
          <w:sz w:val="20"/>
          <w:szCs w:val="20"/>
          <w:lang w:val="es-ES"/>
        </w:rPr>
        <w:t xml:space="preserve"> tierra</w:t>
      </w:r>
      <w:r w:rsidRPr="006E3B69">
        <w:rPr>
          <w:rFonts w:ascii="Cambria" w:hAnsi="Cambria"/>
          <w:bCs/>
          <w:sz w:val="20"/>
          <w:szCs w:val="20"/>
          <w:lang w:val="es-ES"/>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bookmarkStart w:id="21" w:name="_Toc314666680"/>
      <w:r w:rsidRPr="006E3B69">
        <w:rPr>
          <w:rFonts w:ascii="Cambria" w:hAnsi="Cambria"/>
          <w:bCs/>
          <w:sz w:val="20"/>
          <w:szCs w:val="20"/>
          <w:lang w:val="es-ES"/>
        </w:rPr>
        <w:t>En la medición se deberá  descontar los volúmenes de tierra que desplazan, estructuras y otros</w:t>
      </w:r>
      <w:bookmarkEnd w:id="21"/>
      <w:r w:rsidRPr="006E3B69">
        <w:rPr>
          <w:rFonts w:ascii="Cambria" w:hAnsi="Cambria"/>
          <w:bCs/>
          <w:sz w:val="20"/>
          <w:szCs w:val="20"/>
          <w:lang w:val="es-ES"/>
        </w:rPr>
        <w:t xml:space="preserve"> que la SUPERVISIÓN considere necesario.</w:t>
      </w:r>
    </w:p>
    <w:p w:rsidR="006E3B69" w:rsidRPr="006E3B69" w:rsidRDefault="006E3B69" w:rsidP="006E3B69">
      <w:pPr>
        <w:pStyle w:val="Prrafodelista"/>
        <w:ind w:left="792"/>
        <w:jc w:val="both"/>
        <w:rPr>
          <w:rFonts w:ascii="Cambria" w:hAnsi="Cambria"/>
          <w:bCs/>
          <w:sz w:val="20"/>
          <w:szCs w:val="20"/>
          <w:lang w:val="es-ES"/>
        </w:rPr>
      </w:pPr>
      <w:bookmarkStart w:id="22"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22"/>
    </w:p>
    <w:p w:rsidR="006E3B69" w:rsidRPr="006E3B69" w:rsidRDefault="006E3B69" w:rsidP="006E3B69">
      <w:pPr>
        <w:pStyle w:val="Prrafodelista"/>
        <w:ind w:left="792"/>
        <w:jc w:val="both"/>
        <w:rPr>
          <w:rFonts w:ascii="Cambria" w:hAnsi="Cambria"/>
          <w:bCs/>
          <w:sz w:val="20"/>
          <w:szCs w:val="20"/>
          <w:lang w:val="es-ES"/>
        </w:rPr>
      </w:pPr>
      <w:bookmarkStart w:id="23" w:name="_Toc314666683"/>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bookmarkEnd w:id="23"/>
    </w:p>
    <w:p w:rsidR="006E3B69" w:rsidRDefault="002B23A1" w:rsidP="006E3B69">
      <w:pPr>
        <w:pStyle w:val="Prrafodelista"/>
        <w:ind w:left="792"/>
        <w:jc w:val="both"/>
        <w:rPr>
          <w:rFonts w:ascii="Cambria" w:hAnsi="Cambria"/>
          <w:bCs/>
          <w:sz w:val="20"/>
          <w:szCs w:val="20"/>
          <w:lang w:val="es-ES"/>
        </w:rPr>
      </w:pPr>
      <w:bookmarkStart w:id="24" w:name="_Toc314666684"/>
      <w:r>
        <w:rPr>
          <w:rFonts w:ascii="Cambria" w:hAnsi="Cambria"/>
          <w:bCs/>
          <w:sz w:val="20"/>
          <w:szCs w:val="20"/>
          <w:lang w:val="es-ES"/>
        </w:rPr>
        <w:t>Si el SUPERVISOR DE OBRA</w:t>
      </w:r>
      <w:r w:rsidR="006E3B69" w:rsidRPr="006E3B69">
        <w:rPr>
          <w:rFonts w:ascii="Cambria" w:hAnsi="Cambria"/>
          <w:bCs/>
          <w:sz w:val="20"/>
          <w:szCs w:val="20"/>
          <w:lang w:val="es-ES"/>
        </w:rPr>
        <w:t xml:space="preserve"> no indicara lo contrario, correrá a cargo del CONTRATISTA, sin remuneración especial alguna tanto la desviación de las aguas pluviales, como las instalaciones para el agotamiento</w:t>
      </w:r>
      <w:bookmarkEnd w:id="24"/>
    </w:p>
    <w:p w:rsidR="006E3B69" w:rsidRDefault="006E3B69" w:rsidP="006E3B69">
      <w:pPr>
        <w:pStyle w:val="Prrafodelista"/>
        <w:ind w:left="792"/>
        <w:jc w:val="both"/>
        <w:rPr>
          <w:rFonts w:ascii="Cambria" w:hAnsi="Cambria"/>
          <w:bCs/>
          <w:sz w:val="20"/>
          <w:szCs w:val="20"/>
          <w:lang w:val="es-ES"/>
        </w:rPr>
      </w:pPr>
    </w:p>
    <w:p w:rsidR="0069531A" w:rsidRDefault="0069531A" w:rsidP="006E3B69">
      <w:pPr>
        <w:pStyle w:val="Prrafodelista"/>
        <w:ind w:left="792"/>
        <w:jc w:val="both"/>
        <w:rPr>
          <w:rFonts w:ascii="Cambria" w:hAnsi="Cambria"/>
          <w:bCs/>
          <w:sz w:val="20"/>
          <w:szCs w:val="20"/>
          <w:lang w:val="es-ES"/>
        </w:rPr>
      </w:pPr>
    </w:p>
    <w:p w:rsidR="0069531A" w:rsidRDefault="0069531A" w:rsidP="006E3B69">
      <w:pPr>
        <w:pStyle w:val="Prrafodelista"/>
        <w:ind w:left="792"/>
        <w:jc w:val="both"/>
        <w:rPr>
          <w:rFonts w:ascii="Cambria" w:hAnsi="Cambria"/>
          <w:bCs/>
          <w:sz w:val="20"/>
          <w:szCs w:val="20"/>
          <w:lang w:val="es-ES"/>
        </w:rPr>
      </w:pPr>
    </w:p>
    <w:p w:rsidR="0069531A" w:rsidRDefault="0069531A" w:rsidP="006E3B69">
      <w:pPr>
        <w:pStyle w:val="Prrafodelista"/>
        <w:ind w:left="792"/>
        <w:jc w:val="both"/>
        <w:rPr>
          <w:rFonts w:ascii="Cambria" w:hAnsi="Cambria"/>
          <w:bCs/>
          <w:sz w:val="20"/>
          <w:szCs w:val="20"/>
          <w:lang w:val="es-ES"/>
        </w:rPr>
      </w:pPr>
    </w:p>
    <w:p w:rsidR="0069531A" w:rsidRPr="006E3B69" w:rsidRDefault="0069531A" w:rsidP="006E3B69">
      <w:pPr>
        <w:pStyle w:val="Prrafodelista"/>
        <w:ind w:left="792"/>
        <w:jc w:val="both"/>
        <w:rPr>
          <w:rFonts w:ascii="Cambria" w:hAnsi="Cambria"/>
          <w:bCs/>
          <w:sz w:val="20"/>
          <w:szCs w:val="20"/>
          <w:lang w:val="es-ES"/>
        </w:rPr>
      </w:pPr>
    </w:p>
    <w:p w:rsidR="00E93A2B" w:rsidRDefault="00E93A2B" w:rsidP="005E26D0">
      <w:pPr>
        <w:pStyle w:val="Prrafodelista"/>
        <w:numPr>
          <w:ilvl w:val="0"/>
          <w:numId w:val="1"/>
        </w:numPr>
        <w:jc w:val="both"/>
        <w:rPr>
          <w:rFonts w:ascii="Cambria" w:hAnsi="Cambria"/>
          <w:b/>
          <w:sz w:val="20"/>
          <w:szCs w:val="20"/>
          <w:lang w:val="es-ES"/>
        </w:rPr>
      </w:pPr>
      <w:bookmarkStart w:id="25" w:name="_Toc378236512"/>
      <w:bookmarkStart w:id="26" w:name="_Toc378667045"/>
      <w:bookmarkStart w:id="27" w:name="_Toc378667231"/>
      <w:bookmarkStart w:id="28" w:name="_Toc378667746"/>
      <w:bookmarkStart w:id="29" w:name="_Toc381213534"/>
      <w:bookmarkStart w:id="30" w:name="_Toc381214011"/>
      <w:bookmarkStart w:id="31" w:name="_Toc381214102"/>
      <w:bookmarkStart w:id="32" w:name="_Toc384130468"/>
      <w:bookmarkStart w:id="33" w:name="_Toc384130689"/>
      <w:bookmarkStart w:id="34" w:name="_Toc384130845"/>
      <w:bookmarkStart w:id="35" w:name="_Toc384131236"/>
      <w:bookmarkStart w:id="36" w:name="_Toc387785987"/>
      <w:bookmarkStart w:id="37" w:name="_Toc387788275"/>
      <w:bookmarkStart w:id="38" w:name="_Toc388648584"/>
      <w:bookmarkStart w:id="39" w:name="_Toc388648673"/>
      <w:bookmarkStart w:id="40" w:name="_Toc388693334"/>
      <w:bookmarkStart w:id="41" w:name="_Toc388702297"/>
      <w:bookmarkStart w:id="42" w:name="_Toc388724575"/>
      <w:bookmarkStart w:id="43" w:name="_Toc404098164"/>
      <w:r>
        <w:rPr>
          <w:rFonts w:ascii="Cambria" w:hAnsi="Cambria"/>
          <w:b/>
          <w:sz w:val="20"/>
          <w:szCs w:val="20"/>
          <w:lang w:val="es-ES"/>
        </w:rPr>
        <w:lastRenderedPageBreak/>
        <w:t>LASTRADO DE TUBERÍA</w:t>
      </w:r>
    </w:p>
    <w:p w:rsidR="00E93A2B" w:rsidRDefault="00E93A2B" w:rsidP="00E93A2B">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E93A2B" w:rsidRDefault="00E93A2B" w:rsidP="00E93A2B">
      <w:pPr>
        <w:pStyle w:val="Prrafodelista"/>
        <w:ind w:left="360"/>
        <w:jc w:val="both"/>
        <w:rPr>
          <w:rFonts w:ascii="Cambria" w:hAnsi="Cambria"/>
          <w:b/>
          <w:sz w:val="20"/>
          <w:szCs w:val="20"/>
          <w:lang w:val="es-ES"/>
        </w:rPr>
      </w:pPr>
    </w:p>
    <w:p w:rsidR="00E93A2B" w:rsidRDefault="00E93A2B"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E93A2B" w:rsidRPr="00E93A2B" w:rsidRDefault="00E93A2B" w:rsidP="00E93A2B">
      <w:pPr>
        <w:pStyle w:val="Prrafodelista"/>
        <w:ind w:left="792"/>
        <w:jc w:val="both"/>
        <w:rPr>
          <w:rFonts w:ascii="Cambria" w:hAnsi="Cambria"/>
          <w:bCs/>
          <w:sz w:val="20"/>
          <w:szCs w:val="20"/>
          <w:lang w:val="es-ES"/>
        </w:rPr>
      </w:pPr>
      <w:r w:rsidRPr="00E93A2B">
        <w:rPr>
          <w:rFonts w:ascii="Cambria" w:hAnsi="Cambria"/>
          <w:bCs/>
          <w:sz w:val="20"/>
          <w:szCs w:val="20"/>
          <w:lang w:val="es-ES"/>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w:t>
      </w:r>
      <w:r>
        <w:rPr>
          <w:rFonts w:ascii="Cambria" w:hAnsi="Cambria"/>
          <w:bCs/>
          <w:sz w:val="20"/>
          <w:szCs w:val="20"/>
          <w:lang w:val="es-ES"/>
        </w:rPr>
        <w:t xml:space="preserve"> </w:t>
      </w:r>
      <w:r w:rsidRPr="00E93A2B">
        <w:rPr>
          <w:rFonts w:ascii="Cambria" w:hAnsi="Cambria"/>
          <w:bCs/>
          <w:sz w:val="20"/>
          <w:szCs w:val="20"/>
          <w:lang w:val="es-ES"/>
        </w:rPr>
        <w:t>subfluviales o en las zonas pantanosas permanentes o en</w:t>
      </w:r>
      <w:r>
        <w:rPr>
          <w:rFonts w:ascii="Cambria" w:hAnsi="Cambria"/>
          <w:bCs/>
          <w:sz w:val="20"/>
          <w:szCs w:val="20"/>
          <w:lang w:val="es-ES"/>
        </w:rPr>
        <w:t xml:space="preserve"> </w:t>
      </w:r>
      <w:r w:rsidRPr="00E93A2B">
        <w:rPr>
          <w:rFonts w:ascii="Cambria" w:hAnsi="Cambria"/>
          <w:bCs/>
          <w:sz w:val="20"/>
          <w:szCs w:val="20"/>
          <w:lang w:val="es-ES"/>
        </w:rPr>
        <w:t>los sitios que indique</w:t>
      </w:r>
      <w:r>
        <w:rPr>
          <w:rFonts w:ascii="Cambria" w:hAnsi="Cambria"/>
          <w:bCs/>
          <w:sz w:val="20"/>
          <w:szCs w:val="20"/>
          <w:lang w:val="es-ES"/>
        </w:rPr>
        <w:t xml:space="preserve"> la supervisión de YPFB;</w:t>
      </w:r>
      <w:r w:rsidRPr="00E93A2B">
        <w:rPr>
          <w:rFonts w:ascii="Cambria" w:hAnsi="Cambria"/>
          <w:bCs/>
          <w:sz w:val="20"/>
          <w:szCs w:val="20"/>
          <w:lang w:val="es-ES"/>
        </w:rPr>
        <w:t xml:space="preserve"> eventualmente se</w:t>
      </w:r>
      <w:r>
        <w:rPr>
          <w:rFonts w:ascii="Cambria" w:hAnsi="Cambria"/>
          <w:bCs/>
          <w:sz w:val="20"/>
          <w:szCs w:val="20"/>
          <w:lang w:val="es-ES"/>
        </w:rPr>
        <w:t xml:space="preserve"> </w:t>
      </w:r>
      <w:r w:rsidRPr="00E93A2B">
        <w:rPr>
          <w:rFonts w:ascii="Cambria" w:hAnsi="Cambria"/>
          <w:bCs/>
          <w:sz w:val="20"/>
          <w:szCs w:val="20"/>
          <w:lang w:val="es-ES"/>
        </w:rPr>
        <w:t>pueden utilizar silletas de contrapeso. Si el Contratista</w:t>
      </w:r>
      <w:r>
        <w:rPr>
          <w:rFonts w:ascii="Cambria" w:hAnsi="Cambria"/>
          <w:bCs/>
          <w:sz w:val="20"/>
          <w:szCs w:val="20"/>
          <w:lang w:val="es-ES"/>
        </w:rPr>
        <w:t xml:space="preserve"> </w:t>
      </w:r>
      <w:r w:rsidRPr="00E93A2B">
        <w:rPr>
          <w:rFonts w:ascii="Cambria" w:hAnsi="Cambria"/>
          <w:bCs/>
          <w:sz w:val="20"/>
          <w:szCs w:val="20"/>
          <w:lang w:val="es-ES"/>
        </w:rPr>
        <w:t>estima que es necesario lastrar la tubería en otras zonas,</w:t>
      </w:r>
      <w:r>
        <w:rPr>
          <w:rFonts w:ascii="Cambria" w:hAnsi="Cambria"/>
          <w:bCs/>
          <w:sz w:val="20"/>
          <w:szCs w:val="20"/>
          <w:lang w:val="es-ES"/>
        </w:rPr>
        <w:t xml:space="preserve"> </w:t>
      </w:r>
      <w:r w:rsidRPr="00E93A2B">
        <w:rPr>
          <w:rFonts w:ascii="Cambria" w:hAnsi="Cambria"/>
          <w:bCs/>
          <w:sz w:val="20"/>
          <w:szCs w:val="20"/>
          <w:lang w:val="es-ES"/>
        </w:rPr>
        <w:t>debe solicitar autorización por escrito</w:t>
      </w:r>
      <w:r>
        <w:rPr>
          <w:rFonts w:ascii="Cambria" w:hAnsi="Cambria"/>
          <w:bCs/>
          <w:sz w:val="20"/>
          <w:szCs w:val="20"/>
          <w:lang w:val="es-ES"/>
        </w:rPr>
        <w:t xml:space="preserve"> al Supervisor de Obra</w:t>
      </w:r>
      <w:r w:rsidRPr="00E93A2B">
        <w:rPr>
          <w:rFonts w:ascii="Cambria" w:hAnsi="Cambria"/>
          <w:bCs/>
          <w:sz w:val="20"/>
          <w:szCs w:val="20"/>
          <w:lang w:val="es-ES"/>
        </w:rPr>
        <w:t>.</w:t>
      </w:r>
    </w:p>
    <w:p w:rsidR="00E93A2B" w:rsidRPr="00E93A2B" w:rsidRDefault="00E93A2B" w:rsidP="00E93A2B">
      <w:pPr>
        <w:pStyle w:val="Prrafodelista"/>
        <w:ind w:left="792"/>
        <w:jc w:val="both"/>
        <w:rPr>
          <w:rFonts w:ascii="Cambria" w:hAnsi="Cambria"/>
          <w:bCs/>
          <w:sz w:val="20"/>
          <w:szCs w:val="20"/>
          <w:lang w:val="es-ES"/>
        </w:rPr>
      </w:pPr>
    </w:p>
    <w:p w:rsidR="00E93A2B" w:rsidRDefault="00E93A2B"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E93A2B" w:rsidRDefault="00E93A2B" w:rsidP="00E93A2B">
      <w:pPr>
        <w:pStyle w:val="Prrafodelista"/>
        <w:ind w:left="792"/>
        <w:jc w:val="both"/>
        <w:rPr>
          <w:rFonts w:ascii="Cambria" w:hAnsi="Cambria"/>
          <w:sz w:val="20"/>
          <w:szCs w:val="20"/>
          <w:lang w:val="es-ES"/>
        </w:rPr>
      </w:pPr>
      <w:r>
        <w:rPr>
          <w:rFonts w:ascii="Cambria" w:hAnsi="Cambria"/>
          <w:sz w:val="20"/>
          <w:szCs w:val="20"/>
          <w:lang w:val="es-ES"/>
        </w:rPr>
        <w:t>La empresa contratista proveerá todos los materiales, herramientas y equipo necesarios para la ejecución de este ítem.</w:t>
      </w:r>
    </w:p>
    <w:p w:rsidR="00491EA8" w:rsidRPr="00E93A2B" w:rsidRDefault="00491EA8" w:rsidP="00491EA8">
      <w:pPr>
        <w:pStyle w:val="Prrafodelista"/>
        <w:ind w:left="792"/>
        <w:jc w:val="both"/>
        <w:rPr>
          <w:rFonts w:ascii="Cambria" w:hAnsi="Cambria"/>
          <w:sz w:val="20"/>
          <w:szCs w:val="20"/>
          <w:lang w:val="es-ES"/>
        </w:rPr>
      </w:pPr>
      <w:r w:rsidRPr="00E93A2B">
        <w:rPr>
          <w:rFonts w:ascii="Cambria" w:hAnsi="Cambria"/>
          <w:sz w:val="20"/>
          <w:szCs w:val="20"/>
          <w:lang w:val="es-ES"/>
        </w:rPr>
        <w:t>Se permitirá el empleo de mezcladoras estacionarias en el lugar de la obra, cuya capacidad no deberá exceder de un metro cúbico (1 m</w:t>
      </w:r>
      <w:r w:rsidRPr="00E93A2B">
        <w:rPr>
          <w:rFonts w:ascii="Cambria" w:hAnsi="Cambria"/>
          <w:sz w:val="20"/>
          <w:szCs w:val="20"/>
          <w:vertAlign w:val="superscript"/>
          <w:lang w:val="es-ES"/>
        </w:rPr>
        <w:t>3</w:t>
      </w:r>
      <w:r w:rsidRPr="00E93A2B">
        <w:rPr>
          <w:rFonts w:ascii="Cambria" w:hAnsi="Cambria"/>
          <w:sz w:val="20"/>
          <w:szCs w:val="20"/>
          <w:lang w:val="es-ES"/>
        </w:rPr>
        <w:t>).</w:t>
      </w:r>
    </w:p>
    <w:p w:rsidR="00825952" w:rsidRDefault="00825952" w:rsidP="00E93A2B">
      <w:pPr>
        <w:pStyle w:val="Prrafodelista"/>
        <w:ind w:left="792"/>
        <w:jc w:val="both"/>
        <w:rPr>
          <w:rFonts w:ascii="Cambria" w:hAnsi="Cambria"/>
          <w:sz w:val="20"/>
          <w:szCs w:val="20"/>
          <w:lang w:val="es-ES"/>
        </w:rPr>
      </w:pPr>
    </w:p>
    <w:p w:rsidR="00E93A2B" w:rsidRPr="00E93A2B" w:rsidRDefault="00E93A2B" w:rsidP="00E93A2B">
      <w:pPr>
        <w:pStyle w:val="Prrafodelista"/>
        <w:ind w:left="792"/>
        <w:jc w:val="both"/>
        <w:rPr>
          <w:rFonts w:ascii="Cambria" w:hAnsi="Cambria"/>
          <w:b/>
          <w:sz w:val="20"/>
          <w:szCs w:val="20"/>
          <w:lang w:val="es-ES"/>
        </w:rPr>
      </w:pPr>
      <w:r>
        <w:rPr>
          <w:rFonts w:ascii="Cambria" w:hAnsi="Cambria"/>
          <w:b/>
          <w:sz w:val="20"/>
          <w:szCs w:val="20"/>
          <w:lang w:val="es-ES"/>
        </w:rPr>
        <w:t>CEMENTO</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 xml:space="preserve">El cemento Pórtland deberá cumplir con las exigencias de la Norma Boliviana NB-011. </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Para la comprobación, el SUPERVISOR podrá exigir al CONTRATISTA la realización de ensayos complementarios en laboratorios idóneos.</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E93A2B" w:rsidRPr="00E93A2B" w:rsidRDefault="00E93A2B" w:rsidP="00E93A2B">
      <w:pPr>
        <w:pStyle w:val="Prrafodelista"/>
        <w:ind w:left="792"/>
        <w:jc w:val="both"/>
        <w:rPr>
          <w:rFonts w:ascii="Cambria" w:hAnsi="Cambria"/>
          <w:sz w:val="20"/>
          <w:szCs w:val="20"/>
          <w:lang w:val="es-ES"/>
        </w:rPr>
      </w:pP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Las bolsas de cemento que por cualquier causa hubieran fraguado parcialmente, o contuvieran terrones de cemento aglutinado, serán rechazadas.  No será permitido el uso de cemento recuperado de bolsas rechazadas o usadas.</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lastRenderedPageBreak/>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E93A2B" w:rsidRPr="00E93A2B" w:rsidRDefault="00E93A2B" w:rsidP="00E93A2B">
      <w:pPr>
        <w:pStyle w:val="Prrafodelista"/>
        <w:ind w:left="792"/>
        <w:jc w:val="both"/>
        <w:rPr>
          <w:rFonts w:ascii="Cambria" w:hAnsi="Cambria"/>
          <w:sz w:val="20"/>
          <w:szCs w:val="20"/>
          <w:lang w:val="es-ES"/>
        </w:rPr>
      </w:pPr>
    </w:p>
    <w:p w:rsidR="00E93A2B" w:rsidRPr="00E93A2B" w:rsidRDefault="00E93A2B" w:rsidP="00E93A2B">
      <w:pPr>
        <w:pStyle w:val="Prrafodelista"/>
        <w:ind w:left="792"/>
        <w:jc w:val="both"/>
        <w:rPr>
          <w:rFonts w:ascii="Cambria" w:hAnsi="Cambria"/>
          <w:b/>
          <w:bCs/>
          <w:sz w:val="20"/>
          <w:szCs w:val="20"/>
          <w:lang w:val="es-ES"/>
        </w:rPr>
      </w:pPr>
      <w:r w:rsidRPr="00E93A2B">
        <w:rPr>
          <w:rFonts w:ascii="Cambria" w:hAnsi="Cambria"/>
          <w:b/>
          <w:bCs/>
          <w:sz w:val="20"/>
          <w:szCs w:val="20"/>
          <w:lang w:val="es-ES"/>
        </w:rPr>
        <w:t>AGREGADOS.</w:t>
      </w:r>
    </w:p>
    <w:p w:rsid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E93A2B" w:rsidRPr="00E93A2B" w:rsidRDefault="00E93A2B" w:rsidP="00E93A2B">
      <w:pPr>
        <w:pStyle w:val="Prrafodelista"/>
        <w:ind w:left="792"/>
        <w:jc w:val="both"/>
        <w:rPr>
          <w:rFonts w:ascii="Cambria" w:hAnsi="Cambria"/>
          <w:sz w:val="20"/>
          <w:szCs w:val="20"/>
          <w:lang w:val="es-ES"/>
        </w:rPr>
      </w:pPr>
    </w:p>
    <w:p w:rsidR="00E93A2B" w:rsidRPr="00E93A2B" w:rsidRDefault="00E93A2B" w:rsidP="00E93A2B">
      <w:pPr>
        <w:pStyle w:val="Prrafodelista"/>
        <w:ind w:left="792"/>
        <w:jc w:val="both"/>
        <w:rPr>
          <w:rFonts w:ascii="Cambria" w:hAnsi="Cambria"/>
          <w:b/>
          <w:sz w:val="20"/>
          <w:szCs w:val="20"/>
        </w:rPr>
      </w:pPr>
      <w:r w:rsidRPr="00E93A2B">
        <w:rPr>
          <w:rFonts w:ascii="Cambria" w:hAnsi="Cambria"/>
          <w:b/>
          <w:sz w:val="20"/>
          <w:szCs w:val="20"/>
        </w:rPr>
        <w:t>AGREGADOS FINOS.</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E93A2B" w:rsidRPr="00E93A2B" w:rsidRDefault="00E93A2B" w:rsidP="00E93A2B">
      <w:pPr>
        <w:pStyle w:val="Prrafodelista"/>
        <w:ind w:left="792"/>
        <w:jc w:val="both"/>
        <w:rPr>
          <w:rFonts w:ascii="Cambria" w:hAnsi="Cambria"/>
          <w:sz w:val="20"/>
          <w:szCs w:val="20"/>
          <w:lang w:val="es-ES"/>
        </w:rPr>
      </w:pPr>
      <w:r w:rsidRPr="00E93A2B">
        <w:rPr>
          <w:rFonts w:ascii="Cambria" w:hAnsi="Cambria"/>
          <w:sz w:val="20"/>
          <w:szCs w:val="20"/>
          <w:lang w:val="es-ES"/>
        </w:rPr>
        <w:t>Los agregados finos serán de gradación uniforme según la ASSTHO M-6 y ensayados de acuerdo a ASSTHO T-27.</w:t>
      </w:r>
    </w:p>
    <w:p w:rsidR="00825952" w:rsidRDefault="00825952" w:rsidP="00E93A2B">
      <w:pPr>
        <w:pStyle w:val="Prrafodelista"/>
        <w:ind w:left="792"/>
        <w:jc w:val="center"/>
        <w:rPr>
          <w:rFonts w:ascii="Cambria" w:hAnsi="Cambria"/>
          <w:b/>
          <w:sz w:val="20"/>
          <w:szCs w:val="20"/>
          <w:lang w:val="es-ES"/>
        </w:rPr>
      </w:pPr>
    </w:p>
    <w:p w:rsidR="00E93A2B" w:rsidRPr="00E93A2B" w:rsidRDefault="00E93A2B" w:rsidP="00E93A2B">
      <w:pPr>
        <w:pStyle w:val="Prrafodelista"/>
        <w:ind w:left="792"/>
        <w:jc w:val="center"/>
        <w:rPr>
          <w:rFonts w:ascii="Cambria" w:hAnsi="Cambria"/>
          <w:b/>
          <w:sz w:val="20"/>
          <w:szCs w:val="20"/>
          <w:lang w:val="es-ES"/>
        </w:rPr>
      </w:pPr>
      <w:r w:rsidRPr="00E93A2B">
        <w:rPr>
          <w:rFonts w:ascii="Cambria" w:hAnsi="Cambria"/>
          <w:b/>
          <w:sz w:val="20"/>
          <w:szCs w:val="20"/>
          <w:lang w:val="es-ES"/>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E93A2B" w:rsidRPr="001C4082" w:rsidTr="00E93A2B">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4005" w:type="dxa"/>
            <w:vMerge w:val="restart"/>
            <w:tcBorders>
              <w:top w:val="single" w:sz="4" w:space="0" w:color="auto"/>
              <w:lef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E93A2B" w:rsidRPr="001C4082" w:rsidTr="00E93A2B">
        <w:trPr>
          <w:cantSplit/>
          <w:trHeight w:val="107"/>
          <w:jc w:val="center"/>
        </w:trPr>
        <w:tc>
          <w:tcPr>
            <w:tcW w:w="1466" w:type="dxa"/>
            <w:tcBorders>
              <w:top w:val="single" w:sz="4" w:space="0" w:color="auto"/>
              <w:bottom w:val="single" w:sz="4" w:space="0" w:color="auto"/>
              <w:righ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4005" w:type="dxa"/>
            <w:vMerge/>
            <w:tcBorders>
              <w:left w:val="single" w:sz="4" w:space="0" w:color="auto"/>
              <w:bottom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E93A2B" w:rsidRPr="001C4082" w:rsidTr="00E93A2B">
        <w:trPr>
          <w:cantSplit/>
          <w:trHeight w:val="984"/>
          <w:jc w:val="center"/>
        </w:trPr>
        <w:tc>
          <w:tcPr>
            <w:tcW w:w="1466" w:type="dxa"/>
            <w:tcBorders>
              <w:top w:val="single" w:sz="4" w:space="0" w:color="auto"/>
              <w:bottom w:val="single" w:sz="4" w:space="0" w:color="auto"/>
              <w:righ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4005" w:type="dxa"/>
            <w:tcBorders>
              <w:top w:val="single" w:sz="4" w:space="0" w:color="auto"/>
              <w:left w:val="single" w:sz="4" w:space="0" w:color="auto"/>
              <w:bottom w:val="single" w:sz="4" w:space="0" w:color="auto"/>
            </w:tcBorders>
            <w:vAlign w:val="center"/>
          </w:tcPr>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E93A2B" w:rsidRPr="001C4082" w:rsidRDefault="00E93A2B" w:rsidP="00E93A2B">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E93A2B" w:rsidRPr="00E93A2B" w:rsidRDefault="00E93A2B" w:rsidP="00E93A2B">
      <w:pPr>
        <w:pStyle w:val="Prrafodelista"/>
        <w:ind w:left="792"/>
        <w:rPr>
          <w:rFonts w:ascii="Cambria" w:hAnsi="Cambria"/>
          <w:sz w:val="20"/>
          <w:szCs w:val="20"/>
          <w:lang w:val="es-ES"/>
        </w:rPr>
      </w:pP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E93A2B" w:rsidRPr="00E93A2B" w:rsidRDefault="00E93A2B" w:rsidP="00CF1F70">
      <w:pPr>
        <w:pStyle w:val="Prrafodelista"/>
        <w:ind w:left="792"/>
        <w:jc w:val="both"/>
        <w:rPr>
          <w:rFonts w:ascii="Cambria" w:hAnsi="Cambria"/>
          <w:sz w:val="20"/>
          <w:szCs w:val="20"/>
          <w:lang w:val="es-ES"/>
        </w:rPr>
      </w:pP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Para determinar el grado de uniformidad se hará una comprobación del módulo de fineza con muestras representativas enviadas por el CONTRATISTA, de todas las fuentes de aprovisionamiento que proponga usar.</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lastRenderedPageBreak/>
        <w:t>Los agregados finos no podrán contener sustancias perjudiciales que excedan de los siguientes porcentajes en peso:</w:t>
      </w:r>
    </w:p>
    <w:p w:rsidR="00E93A2B" w:rsidRPr="00E93A2B" w:rsidRDefault="00E93A2B" w:rsidP="00CF1F70">
      <w:pPr>
        <w:pStyle w:val="Prrafodelista"/>
        <w:ind w:left="792"/>
        <w:jc w:val="both"/>
        <w:rPr>
          <w:rFonts w:ascii="Cambria" w:hAnsi="Cambria"/>
          <w:sz w:val="20"/>
          <w:szCs w:val="20"/>
          <w:lang w:val="es-ES"/>
        </w:rPr>
      </w:pPr>
    </w:p>
    <w:p w:rsidR="00E93A2B" w:rsidRDefault="00E93A2B" w:rsidP="00CF1F70">
      <w:pPr>
        <w:pStyle w:val="Prrafodelista"/>
        <w:ind w:left="792"/>
        <w:jc w:val="center"/>
        <w:rPr>
          <w:rFonts w:ascii="Cambria" w:hAnsi="Cambria"/>
          <w:b/>
          <w:sz w:val="20"/>
          <w:szCs w:val="20"/>
          <w:lang w:val="es-ES"/>
        </w:rPr>
      </w:pPr>
      <w:r w:rsidRPr="00E93A2B">
        <w:rPr>
          <w:rFonts w:ascii="Cambria" w:hAnsi="Cambria"/>
          <w:b/>
          <w:sz w:val="20"/>
          <w:szCs w:val="20"/>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CF1F70" w:rsidRPr="001C4082" w:rsidTr="001406B6">
        <w:trPr>
          <w:trHeight w:val="19"/>
          <w:jc w:val="center"/>
        </w:trPr>
        <w:tc>
          <w:tcPr>
            <w:tcW w:w="3681" w:type="dxa"/>
            <w:vAlign w:val="center"/>
          </w:tcPr>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CF1F70" w:rsidRPr="001C4082" w:rsidTr="001406B6">
        <w:trPr>
          <w:trHeight w:val="93"/>
          <w:jc w:val="center"/>
        </w:trPr>
        <w:tc>
          <w:tcPr>
            <w:tcW w:w="3681" w:type="dxa"/>
            <w:vAlign w:val="center"/>
          </w:tcPr>
          <w:p w:rsidR="00CF1F70" w:rsidRPr="001C4082" w:rsidRDefault="00CF1F70"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CF1F70" w:rsidRPr="001C4082" w:rsidRDefault="00CF1F70"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Carbón y lignita:</w:t>
            </w:r>
          </w:p>
          <w:p w:rsidR="00CF1F70" w:rsidRPr="001C4082" w:rsidRDefault="00CF1F70"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CF1F70" w:rsidRPr="001C4082" w:rsidRDefault="00CF1F70"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E93A2B" w:rsidRPr="00E93A2B" w:rsidRDefault="00E93A2B" w:rsidP="00E93A2B">
      <w:pPr>
        <w:pStyle w:val="Prrafodelista"/>
        <w:ind w:left="792"/>
        <w:jc w:val="both"/>
        <w:rPr>
          <w:rFonts w:ascii="Cambria" w:hAnsi="Cambria"/>
          <w:sz w:val="20"/>
          <w:szCs w:val="20"/>
          <w:lang w:val="es-ES"/>
        </w:rPr>
      </w:pP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Otras sustancias perjudiciales tales como esquistos, álcalis, mica, granos recubiertos y partículas blandas y escamosas, no deberán exceder el 4% del peso del material.</w:t>
      </w:r>
    </w:p>
    <w:p w:rsidR="00E93A2B" w:rsidRPr="00E93A2B" w:rsidRDefault="00E93A2B" w:rsidP="00CF1F70">
      <w:pPr>
        <w:pStyle w:val="Prrafodelista"/>
        <w:ind w:left="792"/>
        <w:jc w:val="both"/>
        <w:rPr>
          <w:rFonts w:ascii="Cambria" w:hAnsi="Cambria"/>
          <w:sz w:val="20"/>
          <w:szCs w:val="20"/>
          <w:lang w:val="es-ES"/>
        </w:rPr>
      </w:pP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E93A2B" w:rsidRPr="00E93A2B" w:rsidRDefault="00E93A2B" w:rsidP="00CF1F70">
      <w:pPr>
        <w:pStyle w:val="Prrafodelista"/>
        <w:ind w:left="792"/>
        <w:jc w:val="both"/>
        <w:rPr>
          <w:rFonts w:ascii="Cambria" w:hAnsi="Cambria"/>
          <w:sz w:val="20"/>
          <w:szCs w:val="20"/>
          <w:lang w:val="es-ES"/>
        </w:rPr>
      </w:pP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El módulo de fineza de los agregados finos será determinado sumando los porcentajes acumulativos en peso, de los materiales retenidos en cada uno de los tamices U.S. Estándar Nos. 4, 8, 16, 30, 50 y 100 y dividiendo por 100.</w:t>
      </w:r>
    </w:p>
    <w:p w:rsidR="00E93A2B" w:rsidRDefault="00E93A2B" w:rsidP="00CF1F70">
      <w:pPr>
        <w:pStyle w:val="Prrafodelista"/>
        <w:ind w:left="792"/>
        <w:jc w:val="both"/>
        <w:rPr>
          <w:rFonts w:ascii="Cambria" w:hAnsi="Cambria"/>
          <w:sz w:val="20"/>
          <w:szCs w:val="20"/>
          <w:lang w:val="es-ES"/>
        </w:rPr>
      </w:pPr>
    </w:p>
    <w:p w:rsidR="0069531A" w:rsidRDefault="0069531A" w:rsidP="00CF1F70">
      <w:pPr>
        <w:pStyle w:val="Prrafodelista"/>
        <w:ind w:left="792"/>
        <w:jc w:val="both"/>
        <w:rPr>
          <w:rFonts w:ascii="Cambria" w:hAnsi="Cambria"/>
          <w:sz w:val="20"/>
          <w:szCs w:val="20"/>
          <w:lang w:val="es-ES"/>
        </w:rPr>
      </w:pPr>
    </w:p>
    <w:p w:rsidR="0069531A" w:rsidRPr="00E93A2B" w:rsidRDefault="0069531A" w:rsidP="00CF1F70">
      <w:pPr>
        <w:pStyle w:val="Prrafodelista"/>
        <w:ind w:left="792"/>
        <w:jc w:val="both"/>
        <w:rPr>
          <w:rFonts w:ascii="Cambria" w:hAnsi="Cambria"/>
          <w:sz w:val="20"/>
          <w:szCs w:val="20"/>
          <w:lang w:val="es-ES"/>
        </w:rPr>
      </w:pPr>
    </w:p>
    <w:p w:rsidR="00E93A2B" w:rsidRPr="00E93A2B" w:rsidRDefault="00E93A2B" w:rsidP="00CF1F70">
      <w:pPr>
        <w:pStyle w:val="Prrafodelista"/>
        <w:ind w:left="792"/>
        <w:jc w:val="both"/>
        <w:rPr>
          <w:rFonts w:ascii="Cambria" w:hAnsi="Cambria"/>
          <w:b/>
          <w:bCs/>
          <w:iCs/>
          <w:sz w:val="20"/>
          <w:szCs w:val="20"/>
          <w:lang w:val="es-ES"/>
        </w:rPr>
      </w:pPr>
      <w:r w:rsidRPr="00E93A2B">
        <w:rPr>
          <w:rFonts w:ascii="Cambria" w:hAnsi="Cambria"/>
          <w:b/>
          <w:bCs/>
          <w:iCs/>
          <w:sz w:val="20"/>
          <w:szCs w:val="20"/>
          <w:lang w:val="es-ES"/>
        </w:rPr>
        <w:lastRenderedPageBreak/>
        <w:t>AGREGADOS GRUESOS.</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E93A2B" w:rsidRPr="00E93A2B" w:rsidRDefault="00E93A2B" w:rsidP="00CF1F70">
      <w:pPr>
        <w:pStyle w:val="Prrafodelista"/>
        <w:ind w:left="792"/>
        <w:jc w:val="both"/>
        <w:rPr>
          <w:rFonts w:ascii="Cambria" w:hAnsi="Cambria"/>
          <w:sz w:val="20"/>
          <w:szCs w:val="20"/>
          <w:lang w:val="es-ES"/>
        </w:rPr>
      </w:pPr>
      <w:r w:rsidRPr="00E93A2B">
        <w:rPr>
          <w:rFonts w:ascii="Cambria" w:hAnsi="Cambria"/>
          <w:sz w:val="20"/>
          <w:szCs w:val="20"/>
          <w:lang w:val="es-ES"/>
        </w:rPr>
        <w:t>Los agregados gruesos tendrán gradación uniforme según AASHTO M-43, para el o los tamaños fijados y tendrán una gradación uniforme entre los límites especificados.</w:t>
      </w:r>
    </w:p>
    <w:p w:rsidR="00E93A2B" w:rsidRPr="00E93A2B" w:rsidRDefault="00E93A2B" w:rsidP="00CF1F70">
      <w:pPr>
        <w:pStyle w:val="Prrafodelista"/>
        <w:ind w:left="792"/>
        <w:jc w:val="both"/>
        <w:rPr>
          <w:rFonts w:ascii="Cambria" w:hAnsi="Cambria"/>
          <w:sz w:val="20"/>
          <w:szCs w:val="20"/>
          <w:lang w:val="es-ES"/>
        </w:rPr>
      </w:pPr>
    </w:p>
    <w:p w:rsidR="00491EA8" w:rsidRPr="00491EA8" w:rsidRDefault="00E93A2B" w:rsidP="00491EA8">
      <w:pPr>
        <w:pStyle w:val="Prrafodelista"/>
        <w:ind w:left="792"/>
        <w:jc w:val="center"/>
        <w:rPr>
          <w:rFonts w:ascii="Cambria" w:hAnsi="Cambria"/>
          <w:b/>
          <w:sz w:val="20"/>
          <w:szCs w:val="20"/>
          <w:lang w:val="es-ES"/>
        </w:rPr>
      </w:pPr>
      <w:r w:rsidRPr="00E93A2B">
        <w:rPr>
          <w:rFonts w:ascii="Cambria" w:hAnsi="Cambria"/>
          <w:b/>
          <w:sz w:val="20"/>
          <w:szCs w:val="20"/>
          <w:lang w:val="es-ES"/>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BB40C2" w:rsidRPr="001C4082" w:rsidTr="00BB40C2">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PORCENTAJE EN PESO, QUE PASA POR UN TAMIZ (AASHTO T – 27 )</w:t>
            </w:r>
          </w:p>
        </w:tc>
      </w:tr>
      <w:tr w:rsidR="00BB40C2" w:rsidRPr="001C4082" w:rsidTr="00BB40C2">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BB40C2" w:rsidRPr="001C4082" w:rsidRDefault="00BB40C2" w:rsidP="00BB40C2">
            <w:pPr>
              <w:contextualSpacing/>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No.8</w:t>
            </w:r>
          </w:p>
        </w:tc>
      </w:tr>
      <w:tr w:rsidR="00BB40C2" w:rsidRPr="001C4082" w:rsidTr="00BB40C2">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BB40C2" w:rsidRPr="001C4082" w:rsidRDefault="00BB40C2" w:rsidP="00BB40C2">
            <w:pPr>
              <w:contextualSpacing/>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b/>
                <w:kern w:val="28"/>
                <w:sz w:val="18"/>
                <w:szCs w:val="20"/>
              </w:rPr>
            </w:pPr>
            <w:r w:rsidRPr="001C4082">
              <w:rPr>
                <w:rFonts w:cstheme="minorHAnsi"/>
                <w:b/>
                <w:kern w:val="28"/>
                <w:sz w:val="18"/>
                <w:szCs w:val="20"/>
              </w:rPr>
              <w:t>2.36</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r>
      <w:tr w:rsidR="00BB40C2" w:rsidRPr="001C4082" w:rsidTr="00BB40C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40C2" w:rsidRPr="001C4082" w:rsidRDefault="00BB40C2" w:rsidP="00BB40C2">
            <w:pPr>
              <w:contextualSpacing/>
              <w:jc w:val="center"/>
              <w:rPr>
                <w:rFonts w:cstheme="minorHAnsi"/>
                <w:kern w:val="28"/>
                <w:sz w:val="18"/>
                <w:szCs w:val="20"/>
              </w:rPr>
            </w:pPr>
            <w:r w:rsidRPr="001C4082">
              <w:rPr>
                <w:rFonts w:cstheme="minorHAnsi"/>
                <w:kern w:val="28"/>
                <w:sz w:val="18"/>
                <w:szCs w:val="20"/>
              </w:rPr>
              <w:t> </w:t>
            </w:r>
          </w:p>
        </w:tc>
      </w:tr>
    </w:tbl>
    <w:p w:rsidR="00491EA8" w:rsidRDefault="00491EA8" w:rsidP="00E93A2B">
      <w:pPr>
        <w:pStyle w:val="Prrafodelista"/>
        <w:ind w:left="792"/>
        <w:rPr>
          <w:rFonts w:ascii="Cambria" w:hAnsi="Cambria"/>
          <w:sz w:val="20"/>
          <w:szCs w:val="20"/>
          <w:lang w:val="es-ES"/>
        </w:rPr>
      </w:pPr>
    </w:p>
    <w:p w:rsidR="00491EA8" w:rsidRPr="00E93A2B" w:rsidRDefault="00491EA8" w:rsidP="00491EA8">
      <w:pPr>
        <w:pStyle w:val="Prrafodelista"/>
        <w:ind w:left="792"/>
        <w:jc w:val="both"/>
        <w:rPr>
          <w:rFonts w:ascii="Cambria" w:hAnsi="Cambria"/>
          <w:sz w:val="20"/>
          <w:szCs w:val="20"/>
          <w:lang w:val="es-ES"/>
        </w:rPr>
      </w:pPr>
      <w:r w:rsidRPr="00E93A2B">
        <w:rPr>
          <w:rFonts w:ascii="Cambria" w:hAnsi="Cambria"/>
          <w:sz w:val="20"/>
          <w:szCs w:val="20"/>
          <w:lang w:val="es-ES"/>
        </w:rPr>
        <w:t>Además, deberá satisfacer los requerimientos de la AASHTO M-80 y no podrán contener sustancias perjudiciales que excedan de los siguientes porcentajes:</w:t>
      </w:r>
    </w:p>
    <w:p w:rsidR="00E93A2B" w:rsidRPr="00E93A2B" w:rsidRDefault="00E93A2B" w:rsidP="00491EA8">
      <w:pPr>
        <w:pStyle w:val="Prrafodelista"/>
        <w:ind w:left="792"/>
        <w:jc w:val="both"/>
        <w:rPr>
          <w:rFonts w:ascii="Cambria" w:hAnsi="Cambria"/>
          <w:sz w:val="20"/>
          <w:szCs w:val="20"/>
          <w:lang w:val="es-ES"/>
        </w:rPr>
      </w:pPr>
    </w:p>
    <w:p w:rsidR="00E93A2B" w:rsidRDefault="00E93A2B" w:rsidP="00491EA8">
      <w:pPr>
        <w:pStyle w:val="Prrafodelista"/>
        <w:ind w:left="792"/>
        <w:jc w:val="center"/>
        <w:rPr>
          <w:rFonts w:ascii="Cambria" w:hAnsi="Cambria"/>
          <w:b/>
          <w:sz w:val="20"/>
          <w:szCs w:val="20"/>
          <w:lang w:val="es-ES"/>
        </w:rPr>
      </w:pPr>
      <w:r w:rsidRPr="00E93A2B">
        <w:rPr>
          <w:rFonts w:ascii="Cambria" w:hAnsi="Cambria"/>
          <w:b/>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491EA8" w:rsidRPr="001C4082" w:rsidTr="001406B6">
        <w:trPr>
          <w:trHeight w:val="425"/>
          <w:jc w:val="center"/>
        </w:trPr>
        <w:tc>
          <w:tcPr>
            <w:tcW w:w="3747" w:type="dxa"/>
            <w:tcBorders>
              <w:top w:val="single" w:sz="4" w:space="0" w:color="auto"/>
              <w:bottom w:val="single" w:sz="4" w:space="0" w:color="auto"/>
              <w:right w:val="single" w:sz="4" w:space="0" w:color="auto"/>
            </w:tcBorders>
          </w:tcPr>
          <w:p w:rsidR="00491EA8" w:rsidRPr="001C4082" w:rsidRDefault="00491EA8" w:rsidP="001406B6">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491EA8" w:rsidRPr="001C4082" w:rsidRDefault="00491EA8" w:rsidP="001406B6">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491EA8" w:rsidRPr="001C4082" w:rsidRDefault="00491EA8" w:rsidP="001406B6">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491EA8" w:rsidRPr="001C4082" w:rsidTr="001406B6">
        <w:trPr>
          <w:trHeight w:val="1096"/>
          <w:jc w:val="center"/>
        </w:trPr>
        <w:tc>
          <w:tcPr>
            <w:tcW w:w="3747" w:type="dxa"/>
            <w:tcBorders>
              <w:top w:val="single" w:sz="4" w:space="0" w:color="auto"/>
              <w:bottom w:val="single" w:sz="4" w:space="0" w:color="auto"/>
              <w:right w:val="single" w:sz="4" w:space="0" w:color="auto"/>
            </w:tcBorders>
          </w:tcPr>
          <w:p w:rsidR="00491EA8" w:rsidRPr="001C4082" w:rsidRDefault="00491EA8" w:rsidP="001406B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491EA8" w:rsidRPr="001C4082" w:rsidRDefault="00491EA8" w:rsidP="001406B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491EA8" w:rsidRPr="001C4082" w:rsidRDefault="00491EA8" w:rsidP="001406B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491EA8" w:rsidRPr="001C4082" w:rsidRDefault="00491EA8" w:rsidP="001406B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491EA8" w:rsidRPr="001C4082" w:rsidRDefault="00491EA8" w:rsidP="001406B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491EA8" w:rsidRPr="00E93A2B" w:rsidRDefault="00491EA8" w:rsidP="00491EA8">
      <w:pPr>
        <w:pStyle w:val="Prrafodelista"/>
        <w:ind w:left="792"/>
        <w:jc w:val="center"/>
        <w:rPr>
          <w:rFonts w:ascii="Cambria" w:hAnsi="Cambria"/>
          <w:b/>
          <w:sz w:val="20"/>
          <w:szCs w:val="20"/>
          <w:lang w:val="es-ES"/>
        </w:rPr>
      </w:pP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Otras sustancias inconvenientes de origen local no podrán exceder el 5% del peso del material.</w:t>
      </w:r>
    </w:p>
    <w:p w:rsidR="00E93A2B" w:rsidRPr="00E93A2B" w:rsidRDefault="00E93A2B" w:rsidP="00491EA8">
      <w:pPr>
        <w:pStyle w:val="Prrafodelista"/>
        <w:ind w:left="792"/>
        <w:jc w:val="both"/>
        <w:rPr>
          <w:rFonts w:ascii="Cambria" w:hAnsi="Cambria"/>
          <w:sz w:val="20"/>
          <w:szCs w:val="20"/>
          <w:lang w:val="es-ES"/>
        </w:rPr>
      </w:pP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Los agregados gruesos que no cumplan las exigencias del ensayo de durabilidad podrán ser aceptados siempre que se pueda demostrar mediante evidencia satisfactoria para el SUPERVISOR, que los mismos no perjudican la resistencia requerida.</w:t>
      </w:r>
    </w:p>
    <w:p w:rsidR="00E93A2B" w:rsidRPr="00E93A2B" w:rsidRDefault="00E93A2B" w:rsidP="00491EA8">
      <w:pPr>
        <w:pStyle w:val="Prrafodelista"/>
        <w:ind w:left="792"/>
        <w:jc w:val="both"/>
        <w:rPr>
          <w:rFonts w:ascii="Cambria" w:hAnsi="Cambria"/>
          <w:sz w:val="20"/>
          <w:szCs w:val="20"/>
          <w:lang w:val="es-ES"/>
        </w:rPr>
      </w:pPr>
    </w:p>
    <w:p w:rsid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lastRenderedPageBreak/>
        <w:t>Las exigencias de durabilidad  de los agregados pueden omitirse en el caso de hormigones para estructuras no expuestas a la intemperie, salvo que el SUPERVISOR indique lo contrario.</w:t>
      </w:r>
    </w:p>
    <w:p w:rsidR="00491EA8" w:rsidRPr="00E93A2B" w:rsidRDefault="00491EA8" w:rsidP="00491EA8">
      <w:pPr>
        <w:pStyle w:val="Prrafodelista"/>
        <w:ind w:left="792"/>
        <w:jc w:val="both"/>
        <w:rPr>
          <w:rFonts w:ascii="Cambria" w:hAnsi="Cambria"/>
          <w:sz w:val="20"/>
          <w:szCs w:val="20"/>
          <w:lang w:val="es-ES"/>
        </w:rPr>
      </w:pPr>
    </w:p>
    <w:p w:rsidR="00E93A2B" w:rsidRPr="00E93A2B" w:rsidRDefault="00E93A2B" w:rsidP="00491EA8">
      <w:pPr>
        <w:pStyle w:val="Prrafodelista"/>
        <w:ind w:left="792"/>
        <w:jc w:val="both"/>
        <w:rPr>
          <w:rFonts w:ascii="Cambria" w:hAnsi="Cambria"/>
          <w:b/>
          <w:sz w:val="20"/>
          <w:szCs w:val="20"/>
          <w:lang w:val="es-ES"/>
        </w:rPr>
      </w:pPr>
      <w:r w:rsidRPr="00E93A2B">
        <w:rPr>
          <w:rFonts w:ascii="Cambria" w:hAnsi="Cambria"/>
          <w:b/>
          <w:sz w:val="20"/>
          <w:szCs w:val="20"/>
          <w:lang w:val="es-ES"/>
        </w:rPr>
        <w:t>AGUA.</w:t>
      </w:r>
    </w:p>
    <w:p w:rsid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El agua a ser utilizada,  analizada de acuerdo a lo indicado en el método AASHTO T-26, debe cumplir con las exigencias que se indican a continuación:</w:t>
      </w:r>
    </w:p>
    <w:p w:rsidR="00491EA8" w:rsidRPr="00E93A2B" w:rsidRDefault="00491EA8" w:rsidP="00491EA8">
      <w:pPr>
        <w:pStyle w:val="Prrafodelista"/>
        <w:ind w:left="792"/>
        <w:jc w:val="both"/>
        <w:rPr>
          <w:rFonts w:ascii="Cambria" w:hAnsi="Cambria"/>
          <w:sz w:val="20"/>
          <w:szCs w:val="20"/>
          <w:lang w:val="es-ES"/>
        </w:rPr>
      </w:pPr>
    </w:p>
    <w:p w:rsidR="00E93A2B" w:rsidRDefault="00E93A2B" w:rsidP="00491EA8">
      <w:pPr>
        <w:pStyle w:val="Prrafodelista"/>
        <w:ind w:left="792"/>
        <w:jc w:val="center"/>
        <w:rPr>
          <w:rFonts w:ascii="Cambria" w:hAnsi="Cambria"/>
          <w:b/>
          <w:sz w:val="20"/>
          <w:szCs w:val="20"/>
          <w:lang w:val="es-ES"/>
        </w:rPr>
      </w:pPr>
      <w:r w:rsidRPr="00E93A2B">
        <w:rPr>
          <w:rFonts w:ascii="Cambria" w:hAnsi="Cambria"/>
          <w:b/>
          <w:sz w:val="20"/>
          <w:szCs w:val="20"/>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491EA8" w:rsidRPr="001C4082" w:rsidTr="001406B6">
        <w:trPr>
          <w:trHeight w:val="207"/>
          <w:jc w:val="center"/>
        </w:trPr>
        <w:tc>
          <w:tcPr>
            <w:tcW w:w="4677" w:type="dxa"/>
          </w:tcPr>
          <w:p w:rsidR="00491EA8" w:rsidRPr="001C4082" w:rsidRDefault="00491EA8" w:rsidP="001406B6">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491EA8" w:rsidRPr="001C4082" w:rsidRDefault="00491EA8" w:rsidP="001406B6">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491EA8" w:rsidRPr="001C4082" w:rsidTr="001406B6">
        <w:trPr>
          <w:trHeight w:val="1140"/>
          <w:jc w:val="center"/>
        </w:trPr>
        <w:tc>
          <w:tcPr>
            <w:tcW w:w="4677" w:type="dxa"/>
          </w:tcPr>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ión cloro</w:t>
            </w:r>
          </w:p>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491EA8" w:rsidRPr="001C4082" w:rsidRDefault="00491EA8" w:rsidP="001406B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gr/lt</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gr/lt</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gr/lt</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491EA8" w:rsidRPr="001C4082" w:rsidRDefault="00491EA8" w:rsidP="001406B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491EA8" w:rsidRPr="00E93A2B" w:rsidRDefault="00491EA8" w:rsidP="00491EA8">
      <w:pPr>
        <w:pStyle w:val="Prrafodelista"/>
        <w:ind w:left="792"/>
        <w:jc w:val="center"/>
        <w:rPr>
          <w:rFonts w:ascii="Cambria" w:hAnsi="Cambria"/>
          <w:b/>
          <w:sz w:val="20"/>
          <w:szCs w:val="20"/>
          <w:lang w:val="es-ES"/>
        </w:rPr>
      </w:pP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Toda el agua utilizada en los hormigones, morteros y para el curado debe ser aprobada por el SUPERVISOR y carecerá de aceites, ácidos, álcalis, sustancias vegetales e impurezas.</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E93A2B" w:rsidRPr="00E93A2B" w:rsidRDefault="00E93A2B" w:rsidP="00491EA8">
      <w:pPr>
        <w:pStyle w:val="Prrafodelista"/>
        <w:ind w:left="792"/>
        <w:jc w:val="both"/>
        <w:rPr>
          <w:rFonts w:ascii="Cambria" w:hAnsi="Cambria"/>
          <w:b/>
          <w:sz w:val="20"/>
          <w:szCs w:val="20"/>
          <w:lang w:val="es-ES"/>
        </w:rPr>
      </w:pPr>
      <w:r w:rsidRPr="00E93A2B">
        <w:rPr>
          <w:rFonts w:ascii="Cambria" w:hAnsi="Cambria"/>
          <w:b/>
          <w:sz w:val="20"/>
          <w:szCs w:val="20"/>
          <w:lang w:val="es-ES"/>
        </w:rPr>
        <w:t>PRODUCTOS PARA CURADO</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E93A2B" w:rsidRPr="00E93A2B" w:rsidRDefault="00E93A2B" w:rsidP="00491EA8">
      <w:pPr>
        <w:pStyle w:val="Prrafodelista"/>
        <w:ind w:left="792"/>
        <w:jc w:val="both"/>
        <w:rPr>
          <w:rFonts w:ascii="Cambria" w:hAnsi="Cambria"/>
          <w:sz w:val="20"/>
          <w:szCs w:val="20"/>
          <w:lang w:val="es-ES"/>
        </w:rPr>
      </w:pPr>
    </w:p>
    <w:p w:rsidR="00E93A2B" w:rsidRPr="00E93A2B" w:rsidRDefault="00E93A2B" w:rsidP="00491EA8">
      <w:pPr>
        <w:pStyle w:val="Prrafodelista"/>
        <w:ind w:left="792"/>
        <w:jc w:val="both"/>
        <w:rPr>
          <w:rFonts w:ascii="Cambria" w:hAnsi="Cambria"/>
          <w:b/>
          <w:sz w:val="20"/>
          <w:szCs w:val="20"/>
          <w:lang w:val="es-ES"/>
        </w:rPr>
      </w:pPr>
      <w:r w:rsidRPr="00E93A2B">
        <w:rPr>
          <w:rFonts w:ascii="Cambria" w:hAnsi="Cambria"/>
          <w:b/>
          <w:sz w:val="20"/>
          <w:szCs w:val="20"/>
          <w:lang w:val="es-ES"/>
        </w:rPr>
        <w:t>ADITIVOS</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Se podrán utilizar aditivos de reconocida calidad, para modificar las propiedades del concreto. Su empleo deberá definirse por medio de ensayos efectuados con antelación a la obra, con las dosificaciones que garanticen el efecto deseado.</w:t>
      </w:r>
    </w:p>
    <w:p w:rsidR="00E93A2B" w:rsidRDefault="00E93A2B" w:rsidP="00491EA8">
      <w:pPr>
        <w:pStyle w:val="Prrafodelista"/>
        <w:ind w:left="792"/>
        <w:jc w:val="both"/>
        <w:rPr>
          <w:rFonts w:ascii="Cambria" w:hAnsi="Cambria"/>
          <w:sz w:val="20"/>
          <w:szCs w:val="20"/>
          <w:lang w:val="es-ES"/>
        </w:rPr>
      </w:pPr>
    </w:p>
    <w:p w:rsidR="0069531A" w:rsidRDefault="0069531A" w:rsidP="00491EA8">
      <w:pPr>
        <w:pStyle w:val="Prrafodelista"/>
        <w:ind w:left="792"/>
        <w:jc w:val="both"/>
        <w:rPr>
          <w:rFonts w:ascii="Cambria" w:hAnsi="Cambria"/>
          <w:sz w:val="20"/>
          <w:szCs w:val="20"/>
          <w:lang w:val="es-ES"/>
        </w:rPr>
      </w:pPr>
    </w:p>
    <w:p w:rsidR="0069531A" w:rsidRPr="00E93A2B" w:rsidRDefault="0069531A" w:rsidP="00491EA8">
      <w:pPr>
        <w:pStyle w:val="Prrafodelista"/>
        <w:ind w:left="792"/>
        <w:jc w:val="both"/>
        <w:rPr>
          <w:rFonts w:ascii="Cambria" w:hAnsi="Cambria"/>
          <w:sz w:val="20"/>
          <w:szCs w:val="20"/>
          <w:lang w:val="es-ES"/>
        </w:rPr>
      </w:pPr>
    </w:p>
    <w:p w:rsidR="00E93A2B" w:rsidRPr="00E93A2B" w:rsidRDefault="00E93A2B" w:rsidP="00491EA8">
      <w:pPr>
        <w:pStyle w:val="Prrafodelista"/>
        <w:ind w:left="792"/>
        <w:jc w:val="both"/>
        <w:rPr>
          <w:rFonts w:ascii="Cambria" w:hAnsi="Cambria"/>
          <w:b/>
          <w:sz w:val="20"/>
          <w:szCs w:val="20"/>
          <w:lang w:val="es-ES"/>
        </w:rPr>
      </w:pPr>
      <w:r w:rsidRPr="00E93A2B">
        <w:rPr>
          <w:rFonts w:ascii="Cambria" w:hAnsi="Cambria"/>
          <w:b/>
          <w:sz w:val="20"/>
          <w:szCs w:val="20"/>
          <w:lang w:val="es-ES"/>
        </w:rPr>
        <w:lastRenderedPageBreak/>
        <w:t>RETARDADORES</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Un hormigón que contenga aditivos retardadores, al ser comparado con un hormigón similar sin dichos aditivos, deberá tener las siguientes características:</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El volumen de agua para la mezcla se reducirá en un 5% o más.</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La resistencia a la compresión en el ensayo a las 48 horas no deberá acusar disminución.</w:t>
      </w:r>
    </w:p>
    <w:p w:rsidR="00E93A2B" w:rsidRPr="00E93A2B" w:rsidRDefault="00E93A2B" w:rsidP="005E26D0">
      <w:pPr>
        <w:pStyle w:val="Prrafodelista"/>
        <w:numPr>
          <w:ilvl w:val="0"/>
          <w:numId w:val="12"/>
        </w:numPr>
        <w:rPr>
          <w:rFonts w:ascii="Cambria" w:hAnsi="Cambria"/>
          <w:sz w:val="20"/>
          <w:szCs w:val="20"/>
          <w:lang w:val="es-ES"/>
        </w:rPr>
      </w:pPr>
      <w:r w:rsidRPr="00E93A2B">
        <w:rPr>
          <w:rFonts w:ascii="Cambria" w:hAnsi="Cambria"/>
          <w:sz w:val="20"/>
          <w:szCs w:val="20"/>
          <w:lang w:val="es-ES"/>
        </w:rPr>
        <w:t>La resistencia a la compresión en el ensayo a los 28 días deberá indicar un incremento de 15% o más.</w:t>
      </w:r>
    </w:p>
    <w:p w:rsidR="00E93A2B" w:rsidRPr="00E93A2B" w:rsidRDefault="00E93A2B" w:rsidP="005E26D0">
      <w:pPr>
        <w:pStyle w:val="Prrafodelista"/>
        <w:numPr>
          <w:ilvl w:val="0"/>
          <w:numId w:val="12"/>
        </w:numPr>
        <w:rPr>
          <w:rFonts w:ascii="Cambria" w:hAnsi="Cambria"/>
          <w:sz w:val="20"/>
          <w:szCs w:val="20"/>
          <w:lang w:val="es-ES"/>
        </w:rPr>
      </w:pPr>
      <w:r w:rsidRPr="00E93A2B">
        <w:rPr>
          <w:rFonts w:ascii="Cambria" w:hAnsi="Cambria"/>
          <w:sz w:val="20"/>
          <w:szCs w:val="20"/>
          <w:lang w:val="es-ES"/>
        </w:rPr>
        <w:t>El fraguado del hormigón se retardará en un 40% o más en condiciones normales de temperatura entre 15.6°C y 26.7°C.</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Cuando la relación de agua-cemento seleccionada por el hormigón se mantenga constante:</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El asentamiento se incrementará en un 50% o más.</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El ensayo de la resistencia a la compresión a las 48 horas no deberá indicar reducciones.</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La resistencia a la compresión a los 28 días se incrementará en un 10% o más.</w:t>
      </w:r>
    </w:p>
    <w:p w:rsidR="00E93A2B" w:rsidRPr="00E93A2B" w:rsidRDefault="00E93A2B" w:rsidP="005E26D0">
      <w:pPr>
        <w:pStyle w:val="Prrafodelista"/>
        <w:numPr>
          <w:ilvl w:val="0"/>
          <w:numId w:val="12"/>
        </w:numPr>
        <w:jc w:val="both"/>
        <w:rPr>
          <w:rFonts w:ascii="Cambria" w:hAnsi="Cambria"/>
          <w:sz w:val="20"/>
          <w:szCs w:val="20"/>
          <w:lang w:val="es-ES"/>
        </w:rPr>
      </w:pPr>
      <w:r w:rsidRPr="00E93A2B">
        <w:rPr>
          <w:rFonts w:ascii="Cambria" w:hAnsi="Cambria"/>
          <w:sz w:val="20"/>
          <w:szCs w:val="20"/>
          <w:lang w:val="es-ES"/>
        </w:rPr>
        <w:t>La resistencia al congelamiento y descongelamiento no deberá acusar reducciones al ser comprobada con los ensayos ASTM C-290, C-291 o C-292.</w:t>
      </w:r>
    </w:p>
    <w:p w:rsidR="00491EA8" w:rsidRDefault="00491EA8" w:rsidP="00491EA8">
      <w:pPr>
        <w:pStyle w:val="Prrafodelista"/>
        <w:ind w:left="792"/>
        <w:jc w:val="both"/>
        <w:rPr>
          <w:rFonts w:ascii="Cambria" w:hAnsi="Cambria"/>
          <w:sz w:val="20"/>
          <w:szCs w:val="20"/>
          <w:lang w:val="es-ES"/>
        </w:rPr>
      </w:pP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El CONTRATISTA entregará un certificado escrito del fabricante, al SUPERVISOR, con el que se asegure que el producto entregado concuerda con las exigencias de la especificación.</w:t>
      </w:r>
    </w:p>
    <w:p w:rsidR="00E93A2B" w:rsidRP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El CONTRATISTA entregará resultados de ensayos realmente efectuados con esas mezclas, una vez que los mismos hayan sido realizados por un laboratorio reconocido.</w:t>
      </w:r>
    </w:p>
    <w:p w:rsidR="00E93A2B" w:rsidRDefault="00E93A2B" w:rsidP="00491EA8">
      <w:pPr>
        <w:pStyle w:val="Prrafodelista"/>
        <w:ind w:left="792"/>
        <w:jc w:val="both"/>
        <w:rPr>
          <w:rFonts w:ascii="Cambria" w:hAnsi="Cambria"/>
          <w:sz w:val="20"/>
          <w:szCs w:val="20"/>
          <w:lang w:val="es-ES"/>
        </w:rPr>
      </w:pPr>
      <w:r w:rsidRPr="00E93A2B">
        <w:rPr>
          <w:rFonts w:ascii="Cambria" w:hAnsi="Cambria"/>
          <w:sz w:val="20"/>
          <w:szCs w:val="20"/>
          <w:lang w:val="es-ES"/>
        </w:rPr>
        <w:t>Dichos datos cumplirán sustancialmente las exigencias detalladas para el hormigón terminado, siempre que se le agregue el mencionado aditivo.</w:t>
      </w:r>
    </w:p>
    <w:p w:rsidR="00221BF5" w:rsidRPr="00E93A2B" w:rsidRDefault="00221BF5" w:rsidP="00491EA8">
      <w:pPr>
        <w:pStyle w:val="Prrafodelista"/>
        <w:ind w:left="792"/>
        <w:jc w:val="both"/>
        <w:rPr>
          <w:rFonts w:ascii="Cambria" w:hAnsi="Cambria"/>
          <w:sz w:val="20"/>
          <w:szCs w:val="20"/>
          <w:lang w:val="es-ES"/>
        </w:rPr>
      </w:pPr>
      <w:r>
        <w:rPr>
          <w:rFonts w:ascii="Cambria" w:hAnsi="Cambria"/>
          <w:sz w:val="20"/>
          <w:szCs w:val="20"/>
          <w:lang w:val="es-ES"/>
        </w:rPr>
        <w:t>El CONTRATISTA deberá proveer además la funda PVC SCH 40, cuyo costo de provisión e instalación está contemplado dentro de este ítem. El diámetro de la funda deberá ser de 1,5 veces el diámetro de la tubería a ser protegida.</w:t>
      </w:r>
    </w:p>
    <w:p w:rsidR="00BB40C2" w:rsidRPr="00E93A2B" w:rsidRDefault="00BB40C2" w:rsidP="00491EA8">
      <w:pPr>
        <w:pStyle w:val="Prrafodelista"/>
        <w:ind w:left="792"/>
        <w:jc w:val="both"/>
        <w:rPr>
          <w:rFonts w:ascii="Cambria" w:hAnsi="Cambria"/>
          <w:sz w:val="20"/>
          <w:szCs w:val="20"/>
          <w:lang w:val="es-ES"/>
        </w:rPr>
      </w:pPr>
    </w:p>
    <w:p w:rsidR="00E93A2B" w:rsidRDefault="00E93A2B"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491EA8" w:rsidRDefault="00941161" w:rsidP="00941161">
      <w:pPr>
        <w:pStyle w:val="Prrafodelista"/>
        <w:ind w:left="792"/>
        <w:jc w:val="both"/>
        <w:rPr>
          <w:rFonts w:ascii="Cambria" w:hAnsi="Cambria"/>
          <w:sz w:val="20"/>
          <w:szCs w:val="20"/>
        </w:rPr>
      </w:pPr>
      <w:r w:rsidRPr="00941161">
        <w:rPr>
          <w:rFonts w:ascii="Cambria" w:hAnsi="Cambria"/>
          <w:sz w:val="20"/>
          <w:szCs w:val="20"/>
        </w:rPr>
        <w:t>El Contratista debe prese</w:t>
      </w:r>
      <w:r>
        <w:rPr>
          <w:rFonts w:ascii="Cambria" w:hAnsi="Cambria"/>
          <w:sz w:val="20"/>
          <w:szCs w:val="20"/>
        </w:rPr>
        <w:t xml:space="preserve">ntar para su aprobación un plan </w:t>
      </w:r>
      <w:r w:rsidRPr="00941161">
        <w:rPr>
          <w:rFonts w:ascii="Cambria" w:hAnsi="Cambria"/>
          <w:sz w:val="20"/>
          <w:szCs w:val="20"/>
        </w:rPr>
        <w:t>de trabajo en cada caso particular que requiera lastrar la</w:t>
      </w:r>
      <w:r>
        <w:rPr>
          <w:rFonts w:ascii="Cambria" w:hAnsi="Cambria"/>
          <w:sz w:val="20"/>
          <w:szCs w:val="20"/>
        </w:rPr>
        <w:t xml:space="preserve"> </w:t>
      </w:r>
      <w:r w:rsidRPr="00941161">
        <w:rPr>
          <w:rFonts w:ascii="Cambria" w:hAnsi="Cambria"/>
          <w:sz w:val="20"/>
          <w:szCs w:val="20"/>
        </w:rPr>
        <w:t xml:space="preserve">tubería. </w:t>
      </w:r>
      <w:r>
        <w:rPr>
          <w:rFonts w:ascii="Cambria" w:hAnsi="Cambria"/>
          <w:sz w:val="20"/>
          <w:szCs w:val="20"/>
        </w:rPr>
        <w:t>YPFB</w:t>
      </w:r>
      <w:r w:rsidRPr="00941161">
        <w:rPr>
          <w:rFonts w:ascii="Cambria" w:hAnsi="Cambria"/>
          <w:sz w:val="20"/>
          <w:szCs w:val="20"/>
        </w:rPr>
        <w:t xml:space="preserve"> aprueba, con base en dicho plan, la</w:t>
      </w:r>
      <w:r>
        <w:rPr>
          <w:rFonts w:ascii="Cambria" w:hAnsi="Cambria"/>
          <w:sz w:val="20"/>
          <w:szCs w:val="20"/>
        </w:rPr>
        <w:t xml:space="preserve"> </w:t>
      </w:r>
      <w:r w:rsidRPr="00941161">
        <w:rPr>
          <w:rFonts w:ascii="Cambria" w:hAnsi="Cambria"/>
          <w:sz w:val="20"/>
          <w:szCs w:val="20"/>
        </w:rPr>
        <w:t>instalación, así como las condiciones especiales de manejo</w:t>
      </w:r>
      <w:r>
        <w:rPr>
          <w:rFonts w:ascii="Cambria" w:hAnsi="Cambria"/>
          <w:sz w:val="20"/>
          <w:szCs w:val="20"/>
        </w:rPr>
        <w:t xml:space="preserve"> </w:t>
      </w:r>
      <w:r w:rsidRPr="00941161">
        <w:rPr>
          <w:rFonts w:ascii="Cambria" w:hAnsi="Cambria"/>
          <w:sz w:val="20"/>
          <w:szCs w:val="20"/>
        </w:rPr>
        <w:t>de la tubería que juzgue necesario con el fin de evitar</w:t>
      </w:r>
      <w:r>
        <w:rPr>
          <w:rFonts w:ascii="Cambria" w:hAnsi="Cambria"/>
          <w:sz w:val="20"/>
          <w:szCs w:val="20"/>
        </w:rPr>
        <w:t xml:space="preserve"> </w:t>
      </w:r>
      <w:r w:rsidRPr="00941161">
        <w:rPr>
          <w:rFonts w:ascii="Cambria" w:hAnsi="Cambria"/>
          <w:sz w:val="20"/>
          <w:szCs w:val="20"/>
        </w:rPr>
        <w:t>esfuerzos excesivos en la misma.</w:t>
      </w:r>
    </w:p>
    <w:p w:rsidR="00941161" w:rsidRDefault="00941161" w:rsidP="00941161">
      <w:pPr>
        <w:pStyle w:val="Prrafodelista"/>
        <w:ind w:left="792"/>
        <w:jc w:val="both"/>
        <w:rPr>
          <w:rFonts w:ascii="Cambria" w:hAnsi="Cambria"/>
          <w:sz w:val="20"/>
          <w:szCs w:val="20"/>
        </w:rPr>
      </w:pPr>
      <w:r w:rsidRPr="00941161">
        <w:rPr>
          <w:rFonts w:ascii="Cambria" w:hAnsi="Cambria"/>
          <w:sz w:val="20"/>
          <w:szCs w:val="20"/>
        </w:rPr>
        <w:t>Se debe</w:t>
      </w:r>
      <w:r w:rsidR="00221BF5">
        <w:rPr>
          <w:rFonts w:ascii="Cambria" w:hAnsi="Cambria"/>
          <w:sz w:val="20"/>
          <w:szCs w:val="20"/>
        </w:rPr>
        <w:t>n</w:t>
      </w:r>
      <w:r w:rsidRPr="00941161">
        <w:rPr>
          <w:rFonts w:ascii="Cambria" w:hAnsi="Cambria"/>
          <w:sz w:val="20"/>
          <w:szCs w:val="20"/>
        </w:rPr>
        <w:t xml:space="preserve"> utilizar </w:t>
      </w:r>
      <w:r w:rsidR="00221BF5">
        <w:rPr>
          <w:rFonts w:ascii="Cambria" w:hAnsi="Cambria"/>
          <w:sz w:val="20"/>
          <w:szCs w:val="20"/>
        </w:rPr>
        <w:t>los métodos</w:t>
      </w:r>
      <w:r>
        <w:rPr>
          <w:rFonts w:ascii="Cambria" w:hAnsi="Cambria"/>
          <w:sz w:val="20"/>
          <w:szCs w:val="20"/>
        </w:rPr>
        <w:t xml:space="preserve"> conveniente</w:t>
      </w:r>
      <w:r w:rsidR="00221BF5">
        <w:rPr>
          <w:rFonts w:ascii="Cambria" w:hAnsi="Cambria"/>
          <w:sz w:val="20"/>
          <w:szCs w:val="20"/>
        </w:rPr>
        <w:t>s</w:t>
      </w:r>
      <w:r>
        <w:rPr>
          <w:rFonts w:ascii="Cambria" w:hAnsi="Cambria"/>
          <w:sz w:val="20"/>
          <w:szCs w:val="20"/>
        </w:rPr>
        <w:t xml:space="preserve"> para </w:t>
      </w:r>
      <w:r w:rsidR="00221BF5">
        <w:rPr>
          <w:rFonts w:ascii="Cambria" w:hAnsi="Cambria"/>
          <w:sz w:val="20"/>
          <w:szCs w:val="20"/>
        </w:rPr>
        <w:t>instalar</w:t>
      </w:r>
      <w:r>
        <w:rPr>
          <w:rFonts w:ascii="Cambria" w:hAnsi="Cambria"/>
          <w:sz w:val="20"/>
          <w:szCs w:val="20"/>
        </w:rPr>
        <w:t xml:space="preserve"> </w:t>
      </w:r>
      <w:r w:rsidR="00221BF5">
        <w:rPr>
          <w:rFonts w:ascii="Cambria" w:hAnsi="Cambria"/>
          <w:sz w:val="20"/>
          <w:szCs w:val="20"/>
        </w:rPr>
        <w:t xml:space="preserve">una estructura </w:t>
      </w:r>
      <w:r w:rsidRPr="00941161">
        <w:rPr>
          <w:rFonts w:ascii="Cambria" w:hAnsi="Cambria"/>
          <w:sz w:val="20"/>
          <w:szCs w:val="20"/>
        </w:rPr>
        <w:t>de concreto alrededor del tubo de un espesor</w:t>
      </w:r>
      <w:r>
        <w:rPr>
          <w:rFonts w:ascii="Cambria" w:hAnsi="Cambria"/>
          <w:sz w:val="20"/>
          <w:szCs w:val="20"/>
        </w:rPr>
        <w:t xml:space="preserve"> mínimo de 10</w:t>
      </w:r>
      <w:r w:rsidRPr="00941161">
        <w:rPr>
          <w:rFonts w:ascii="Cambria" w:hAnsi="Cambria"/>
          <w:sz w:val="20"/>
          <w:szCs w:val="20"/>
        </w:rPr>
        <w:t xml:space="preserve"> cm de acuerdo con el diseño respectivo, de</w:t>
      </w:r>
      <w:r>
        <w:rPr>
          <w:rFonts w:ascii="Cambria" w:hAnsi="Cambria"/>
          <w:sz w:val="20"/>
          <w:szCs w:val="20"/>
        </w:rPr>
        <w:t xml:space="preserve"> </w:t>
      </w:r>
      <w:r w:rsidRPr="00941161">
        <w:rPr>
          <w:rFonts w:ascii="Cambria" w:hAnsi="Cambria"/>
          <w:sz w:val="20"/>
          <w:szCs w:val="20"/>
        </w:rPr>
        <w:t>manera que se cuente con un factor de seguridad a la</w:t>
      </w:r>
      <w:r>
        <w:rPr>
          <w:rFonts w:ascii="Cambria" w:hAnsi="Cambria"/>
          <w:sz w:val="20"/>
          <w:szCs w:val="20"/>
        </w:rPr>
        <w:t xml:space="preserve"> </w:t>
      </w:r>
      <w:r w:rsidRPr="00941161">
        <w:rPr>
          <w:rFonts w:ascii="Cambria" w:hAnsi="Cambria"/>
          <w:sz w:val="20"/>
          <w:szCs w:val="20"/>
        </w:rPr>
        <w:t>flotación de 1.20.</w:t>
      </w:r>
    </w:p>
    <w:p w:rsidR="00221BF5" w:rsidRDefault="00221BF5" w:rsidP="00221BF5">
      <w:pPr>
        <w:pStyle w:val="Prrafodelista"/>
        <w:ind w:left="792"/>
        <w:jc w:val="both"/>
        <w:rPr>
          <w:rFonts w:ascii="Cambria" w:hAnsi="Cambria"/>
          <w:sz w:val="20"/>
          <w:szCs w:val="20"/>
        </w:rPr>
      </w:pPr>
      <w:r w:rsidRPr="00221BF5">
        <w:rPr>
          <w:rFonts w:ascii="Cambria" w:hAnsi="Cambria"/>
          <w:sz w:val="20"/>
          <w:szCs w:val="20"/>
        </w:rPr>
        <w:t>El concreto debe pr</w:t>
      </w:r>
      <w:r>
        <w:rPr>
          <w:rFonts w:ascii="Cambria" w:hAnsi="Cambria"/>
          <w:sz w:val="20"/>
          <w:szCs w:val="20"/>
        </w:rPr>
        <w:t xml:space="preserve">oporcionar una resistencia a la </w:t>
      </w:r>
      <w:r w:rsidRPr="00221BF5">
        <w:rPr>
          <w:rFonts w:ascii="Cambria" w:hAnsi="Cambria"/>
          <w:sz w:val="20"/>
          <w:szCs w:val="20"/>
        </w:rPr>
        <w:t>compresión mínima de 210 kg/cm² y debe estar reforzado</w:t>
      </w:r>
      <w:r>
        <w:rPr>
          <w:rFonts w:ascii="Cambria" w:hAnsi="Cambria"/>
          <w:sz w:val="20"/>
          <w:szCs w:val="20"/>
        </w:rPr>
        <w:t xml:space="preserve"> </w:t>
      </w:r>
      <w:r w:rsidRPr="00221BF5">
        <w:rPr>
          <w:rFonts w:ascii="Cambria" w:hAnsi="Cambria"/>
          <w:sz w:val="20"/>
          <w:szCs w:val="20"/>
        </w:rPr>
        <w:t>con varillas de acero, de 3/8" de</w:t>
      </w:r>
      <w:r>
        <w:rPr>
          <w:rFonts w:ascii="Cambria" w:hAnsi="Cambria"/>
          <w:sz w:val="20"/>
          <w:szCs w:val="20"/>
        </w:rPr>
        <w:t xml:space="preserve"> </w:t>
      </w:r>
      <w:r w:rsidRPr="00221BF5">
        <w:rPr>
          <w:rFonts w:ascii="Cambria" w:hAnsi="Cambria"/>
          <w:sz w:val="20"/>
          <w:szCs w:val="20"/>
        </w:rPr>
        <w:t>diámetro, separadas 20 cm como máximo.</w:t>
      </w: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t xml:space="preserve">Con suficiente antelación al inicio de los trabajos, el CONTRATISTA presentará al SUPERVISOR, para revisión y aprobación la fórmula de trabajo de la dosificación para </w:t>
      </w:r>
      <w:r>
        <w:rPr>
          <w:rFonts w:ascii="Cambria" w:hAnsi="Cambria"/>
          <w:sz w:val="20"/>
          <w:szCs w:val="20"/>
        </w:rPr>
        <w:t>el</w:t>
      </w:r>
      <w:r w:rsidRPr="00221BF5">
        <w:rPr>
          <w:rFonts w:ascii="Cambria" w:hAnsi="Cambria"/>
          <w:sz w:val="20"/>
          <w:szCs w:val="20"/>
        </w:rPr>
        <w:t xml:space="preserve"> hormigón, tomando en consideración la calidad de los materiales disponibles en la Obra.</w:t>
      </w:r>
    </w:p>
    <w:p w:rsidR="00221BF5" w:rsidRPr="00221BF5" w:rsidRDefault="00221BF5" w:rsidP="00221BF5">
      <w:pPr>
        <w:pStyle w:val="Prrafodelista"/>
        <w:ind w:left="792"/>
        <w:jc w:val="both"/>
        <w:rPr>
          <w:rFonts w:ascii="Cambria" w:hAnsi="Cambria"/>
          <w:sz w:val="20"/>
          <w:szCs w:val="20"/>
        </w:rPr>
      </w:pP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lastRenderedPageBreak/>
        <w:t xml:space="preserve">Una vez que el SUPERVISOR apruebe la dosificación </w:t>
      </w:r>
      <w:r>
        <w:rPr>
          <w:rFonts w:ascii="Cambria" w:hAnsi="Cambria"/>
          <w:sz w:val="20"/>
          <w:szCs w:val="20"/>
        </w:rPr>
        <w:t>del</w:t>
      </w:r>
      <w:r w:rsidRPr="00221BF5">
        <w:rPr>
          <w:rFonts w:ascii="Cambria" w:hAnsi="Cambria"/>
          <w:sz w:val="20"/>
          <w:szCs w:val="20"/>
        </w:rPr>
        <w:t xml:space="preserve">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221BF5" w:rsidRPr="00221BF5" w:rsidRDefault="00221BF5" w:rsidP="00221BF5">
      <w:pPr>
        <w:pStyle w:val="Prrafodelista"/>
        <w:ind w:left="792"/>
        <w:jc w:val="both"/>
        <w:rPr>
          <w:rFonts w:ascii="Cambria" w:hAnsi="Cambria"/>
          <w:sz w:val="20"/>
          <w:szCs w:val="20"/>
        </w:rPr>
      </w:pP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t>Adicionalmente los agregados presentarán la siguiente dimensión máxima característica:</w:t>
      </w:r>
    </w:p>
    <w:p w:rsidR="00221BF5" w:rsidRPr="00221BF5" w:rsidRDefault="00221BF5" w:rsidP="00221BF5">
      <w:pPr>
        <w:pStyle w:val="Prrafodelista"/>
        <w:ind w:left="792"/>
        <w:jc w:val="both"/>
        <w:rPr>
          <w:rFonts w:ascii="Cambria" w:hAnsi="Cambria"/>
          <w:sz w:val="20"/>
          <w:szCs w:val="20"/>
        </w:rPr>
      </w:pPr>
      <w:r w:rsidRPr="00221BF5">
        <w:rPr>
          <w:rFonts w:ascii="Cambria" w:hAnsi="Cambria"/>
          <w:sz w:val="20"/>
          <w:szCs w:val="20"/>
        </w:rPr>
        <w:t>Como máximo 1/5 (un quinto) de la menor dimensión en planta de la pieza a ser hormigonada.</w:t>
      </w:r>
    </w:p>
    <w:p w:rsidR="00221BF5" w:rsidRDefault="00221BF5" w:rsidP="00221BF5">
      <w:pPr>
        <w:pStyle w:val="Prrafodelista"/>
        <w:ind w:left="792"/>
        <w:jc w:val="both"/>
        <w:rPr>
          <w:rFonts w:ascii="Cambria" w:hAnsi="Cambria"/>
          <w:sz w:val="20"/>
          <w:szCs w:val="20"/>
        </w:rPr>
      </w:pPr>
      <w:r w:rsidRPr="00221BF5">
        <w:rPr>
          <w:rFonts w:ascii="Cambria" w:hAnsi="Cambria"/>
          <w:sz w:val="20"/>
          <w:szCs w:val="20"/>
        </w:rPr>
        <w:t>Como máximo 3/4 (tres cuartos) del menor espacio entre barras de la armadura.</w:t>
      </w:r>
    </w:p>
    <w:p w:rsidR="006526C4" w:rsidRDefault="006526C4" w:rsidP="00221BF5">
      <w:pPr>
        <w:pStyle w:val="Prrafodelista"/>
        <w:ind w:left="792"/>
        <w:jc w:val="both"/>
        <w:rPr>
          <w:rFonts w:ascii="Cambria" w:hAnsi="Cambria"/>
          <w:sz w:val="20"/>
          <w:szCs w:val="20"/>
        </w:rPr>
      </w:pPr>
      <w:r>
        <w:rPr>
          <w:rFonts w:ascii="Cambria" w:hAnsi="Cambria"/>
          <w:sz w:val="20"/>
          <w:szCs w:val="20"/>
        </w:rPr>
        <w:t>Se deberán además cumplir las siguientes características:</w:t>
      </w:r>
    </w:p>
    <w:p w:rsidR="006526C4" w:rsidRPr="006526C4" w:rsidRDefault="006526C4" w:rsidP="005E26D0">
      <w:pPr>
        <w:pStyle w:val="Prrafodelista"/>
        <w:numPr>
          <w:ilvl w:val="1"/>
          <w:numId w:val="13"/>
        </w:numPr>
        <w:jc w:val="both"/>
        <w:rPr>
          <w:rFonts w:ascii="Cambria" w:hAnsi="Cambria"/>
          <w:sz w:val="20"/>
          <w:szCs w:val="20"/>
        </w:rPr>
      </w:pPr>
      <w:r w:rsidRPr="006526C4">
        <w:rPr>
          <w:rFonts w:ascii="Cambria" w:hAnsi="Cambria"/>
          <w:sz w:val="20"/>
          <w:szCs w:val="20"/>
        </w:rPr>
        <w:t>El revestimiento de hormigón debe terminar a 200 mm de la extremidad del revestimiento con funda PVC.</w:t>
      </w:r>
    </w:p>
    <w:p w:rsidR="006526C4" w:rsidRPr="006526C4" w:rsidRDefault="006526C4" w:rsidP="005E26D0">
      <w:pPr>
        <w:pStyle w:val="Prrafodelista"/>
        <w:numPr>
          <w:ilvl w:val="1"/>
          <w:numId w:val="13"/>
        </w:numPr>
        <w:jc w:val="both"/>
        <w:rPr>
          <w:rFonts w:ascii="Cambria" w:hAnsi="Cambria"/>
          <w:sz w:val="20"/>
          <w:szCs w:val="20"/>
        </w:rPr>
      </w:pPr>
      <w:r w:rsidRPr="006526C4">
        <w:rPr>
          <w:rFonts w:ascii="Cambria" w:hAnsi="Cambria"/>
          <w:sz w:val="20"/>
          <w:szCs w:val="20"/>
        </w:rPr>
        <w:t xml:space="preserve">El hormigón puede ser aplicado por el método de vaciado y vibrado, u otro método previamente aprobado. </w:t>
      </w:r>
    </w:p>
    <w:p w:rsidR="006526C4" w:rsidRDefault="006526C4" w:rsidP="005E26D0">
      <w:pPr>
        <w:pStyle w:val="Prrafodelista"/>
        <w:numPr>
          <w:ilvl w:val="1"/>
          <w:numId w:val="13"/>
        </w:numPr>
        <w:jc w:val="both"/>
        <w:rPr>
          <w:rFonts w:ascii="Cambria" w:hAnsi="Cambria"/>
          <w:sz w:val="20"/>
          <w:szCs w:val="20"/>
        </w:rPr>
      </w:pPr>
      <w:r w:rsidRPr="006526C4">
        <w:rPr>
          <w:rFonts w:ascii="Cambria" w:hAnsi="Cambria"/>
          <w:sz w:val="20"/>
          <w:szCs w:val="20"/>
        </w:rPr>
        <w:t>Las dimensiones de hormigón estarán en función al diámetro de la tubería de polietileno y a la funda PVC SCH 40 que atravesará el revestimiento de hormigón, debiendo existir un aproximado de 10 cm de concreto entre la funda y el lado exterior de lastrado (Ver Gráficos – Anexo 3).</w:t>
      </w:r>
    </w:p>
    <w:p w:rsidR="006526C4" w:rsidRDefault="006526C4" w:rsidP="006526C4">
      <w:pPr>
        <w:pStyle w:val="Prrafodelista"/>
        <w:ind w:left="1440"/>
        <w:jc w:val="both"/>
        <w:rPr>
          <w:rFonts w:ascii="Cambria" w:hAnsi="Cambria"/>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6526C4" w:rsidTr="001406B6">
        <w:tc>
          <w:tcPr>
            <w:tcW w:w="2568" w:type="dxa"/>
          </w:tcPr>
          <w:p w:rsidR="006526C4" w:rsidRPr="009202B2" w:rsidRDefault="006526C4" w:rsidP="001406B6">
            <w:pPr>
              <w:pStyle w:val="Prrafodelista"/>
              <w:autoSpaceDE w:val="0"/>
              <w:autoSpaceDN w:val="0"/>
              <w:adjustRightInd w:val="0"/>
              <w:ind w:left="0"/>
              <w:jc w:val="center"/>
              <w:rPr>
                <w:rFonts w:cstheme="minorHAnsi"/>
                <w:b/>
                <w:sz w:val="20"/>
                <w:szCs w:val="20"/>
              </w:rPr>
            </w:pPr>
            <w:r w:rsidRPr="009202B2">
              <w:rPr>
                <w:rFonts w:cstheme="minorHAnsi"/>
                <w:b/>
                <w:sz w:val="20"/>
                <w:szCs w:val="20"/>
              </w:rPr>
              <w:t>Diámetro tubería P.E. (mm)</w:t>
            </w:r>
          </w:p>
        </w:tc>
        <w:tc>
          <w:tcPr>
            <w:tcW w:w="2568" w:type="dxa"/>
          </w:tcPr>
          <w:p w:rsidR="006526C4" w:rsidRPr="009202B2" w:rsidRDefault="006526C4" w:rsidP="001406B6">
            <w:pPr>
              <w:pStyle w:val="Prrafodelista"/>
              <w:autoSpaceDE w:val="0"/>
              <w:autoSpaceDN w:val="0"/>
              <w:adjustRightInd w:val="0"/>
              <w:ind w:left="0"/>
              <w:jc w:val="center"/>
              <w:rPr>
                <w:rFonts w:cstheme="minorHAnsi"/>
                <w:b/>
                <w:sz w:val="20"/>
                <w:szCs w:val="20"/>
              </w:rPr>
            </w:pPr>
            <w:r w:rsidRPr="009202B2">
              <w:rPr>
                <w:rFonts w:cstheme="minorHAnsi"/>
                <w:b/>
                <w:sz w:val="20"/>
                <w:szCs w:val="20"/>
              </w:rPr>
              <w:t>Diámetro Funda PVC SCH 40 (plg)</w:t>
            </w:r>
          </w:p>
        </w:tc>
        <w:tc>
          <w:tcPr>
            <w:tcW w:w="2252" w:type="dxa"/>
          </w:tcPr>
          <w:p w:rsidR="006526C4" w:rsidRPr="009202B2" w:rsidRDefault="006526C4" w:rsidP="001406B6">
            <w:pPr>
              <w:pStyle w:val="Prrafodelista"/>
              <w:autoSpaceDE w:val="0"/>
              <w:autoSpaceDN w:val="0"/>
              <w:adjustRightInd w:val="0"/>
              <w:ind w:left="0"/>
              <w:jc w:val="center"/>
              <w:rPr>
                <w:rFonts w:cstheme="minorHAnsi"/>
                <w:b/>
                <w:sz w:val="20"/>
                <w:szCs w:val="20"/>
              </w:rPr>
            </w:pPr>
            <w:r w:rsidRPr="009202B2">
              <w:rPr>
                <w:rFonts w:cstheme="minorHAnsi"/>
                <w:b/>
                <w:sz w:val="20"/>
                <w:szCs w:val="20"/>
              </w:rPr>
              <w:t>Dimensiones estimadas para lastrado (a*a*l) cm</w:t>
            </w:r>
          </w:p>
        </w:tc>
      </w:tr>
      <w:tr w:rsidR="006526C4" w:rsidTr="001406B6">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40</w:t>
            </w:r>
          </w:p>
        </w:tc>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3</w:t>
            </w:r>
          </w:p>
        </w:tc>
        <w:tc>
          <w:tcPr>
            <w:tcW w:w="2252"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0.28*0.28*l</w:t>
            </w:r>
          </w:p>
        </w:tc>
      </w:tr>
      <w:tr w:rsidR="006526C4" w:rsidTr="001406B6">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63</w:t>
            </w:r>
          </w:p>
        </w:tc>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4</w:t>
            </w:r>
          </w:p>
        </w:tc>
        <w:tc>
          <w:tcPr>
            <w:tcW w:w="2252"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0.3*0.3*l</w:t>
            </w:r>
          </w:p>
        </w:tc>
      </w:tr>
      <w:tr w:rsidR="006526C4" w:rsidTr="001406B6">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90</w:t>
            </w:r>
          </w:p>
        </w:tc>
        <w:tc>
          <w:tcPr>
            <w:tcW w:w="2568"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6</w:t>
            </w:r>
          </w:p>
        </w:tc>
        <w:tc>
          <w:tcPr>
            <w:tcW w:w="2252" w:type="dxa"/>
          </w:tcPr>
          <w:p w:rsidR="006526C4" w:rsidRDefault="006526C4" w:rsidP="001406B6">
            <w:pPr>
              <w:pStyle w:val="Prrafodelista"/>
              <w:autoSpaceDE w:val="0"/>
              <w:autoSpaceDN w:val="0"/>
              <w:adjustRightInd w:val="0"/>
              <w:ind w:left="0"/>
              <w:jc w:val="center"/>
              <w:rPr>
                <w:rFonts w:cstheme="minorHAnsi"/>
                <w:sz w:val="20"/>
                <w:szCs w:val="20"/>
              </w:rPr>
            </w:pPr>
            <w:r>
              <w:rPr>
                <w:rFonts w:cstheme="minorHAnsi"/>
                <w:sz w:val="20"/>
                <w:szCs w:val="20"/>
              </w:rPr>
              <w:t>0.35*0.35*l</w:t>
            </w:r>
          </w:p>
        </w:tc>
      </w:tr>
      <w:tr w:rsidR="006526C4" w:rsidTr="001406B6">
        <w:tc>
          <w:tcPr>
            <w:tcW w:w="2568" w:type="dxa"/>
          </w:tcPr>
          <w:p w:rsidR="006526C4" w:rsidRDefault="006526C4" w:rsidP="006526C4">
            <w:pPr>
              <w:pStyle w:val="Prrafodelista"/>
              <w:autoSpaceDE w:val="0"/>
              <w:autoSpaceDN w:val="0"/>
              <w:adjustRightInd w:val="0"/>
              <w:ind w:left="0"/>
              <w:jc w:val="center"/>
              <w:rPr>
                <w:rFonts w:cstheme="minorHAnsi"/>
                <w:sz w:val="20"/>
                <w:szCs w:val="20"/>
              </w:rPr>
            </w:pPr>
            <w:r>
              <w:rPr>
                <w:rFonts w:cstheme="minorHAnsi"/>
                <w:sz w:val="20"/>
                <w:szCs w:val="20"/>
              </w:rPr>
              <w:t>110</w:t>
            </w:r>
          </w:p>
        </w:tc>
        <w:tc>
          <w:tcPr>
            <w:tcW w:w="2568" w:type="dxa"/>
          </w:tcPr>
          <w:p w:rsidR="006526C4" w:rsidRDefault="006526C4" w:rsidP="006526C4">
            <w:pPr>
              <w:pStyle w:val="Prrafodelista"/>
              <w:autoSpaceDE w:val="0"/>
              <w:autoSpaceDN w:val="0"/>
              <w:adjustRightInd w:val="0"/>
              <w:ind w:left="0"/>
              <w:jc w:val="center"/>
              <w:rPr>
                <w:rFonts w:cstheme="minorHAnsi"/>
                <w:sz w:val="20"/>
                <w:szCs w:val="20"/>
              </w:rPr>
            </w:pPr>
            <w:r>
              <w:rPr>
                <w:rFonts w:cstheme="minorHAnsi"/>
                <w:sz w:val="20"/>
                <w:szCs w:val="20"/>
              </w:rPr>
              <w:t>8</w:t>
            </w:r>
          </w:p>
        </w:tc>
        <w:tc>
          <w:tcPr>
            <w:tcW w:w="2252" w:type="dxa"/>
          </w:tcPr>
          <w:p w:rsidR="006526C4" w:rsidRDefault="006526C4" w:rsidP="006526C4">
            <w:pPr>
              <w:pStyle w:val="Prrafodelista"/>
              <w:autoSpaceDE w:val="0"/>
              <w:autoSpaceDN w:val="0"/>
              <w:adjustRightInd w:val="0"/>
              <w:ind w:left="0"/>
              <w:jc w:val="center"/>
              <w:rPr>
                <w:rFonts w:cstheme="minorHAnsi"/>
                <w:sz w:val="20"/>
                <w:szCs w:val="20"/>
              </w:rPr>
            </w:pPr>
            <w:r>
              <w:rPr>
                <w:rFonts w:cstheme="minorHAnsi"/>
                <w:sz w:val="20"/>
                <w:szCs w:val="20"/>
              </w:rPr>
              <w:t>0.40*0.40*l</w:t>
            </w:r>
          </w:p>
        </w:tc>
      </w:tr>
    </w:tbl>
    <w:p w:rsidR="006526C4" w:rsidRDefault="006526C4" w:rsidP="006526C4">
      <w:pPr>
        <w:pStyle w:val="Prrafodelista"/>
        <w:ind w:left="1440"/>
        <w:jc w:val="both"/>
        <w:rPr>
          <w:rFonts w:ascii="Cambria" w:hAnsi="Cambria"/>
          <w:sz w:val="20"/>
          <w:szCs w:val="20"/>
        </w:rPr>
      </w:pPr>
    </w:p>
    <w:p w:rsidR="006526C4" w:rsidRDefault="006526C4" w:rsidP="005E26D0">
      <w:pPr>
        <w:pStyle w:val="Prrafodelista"/>
        <w:numPr>
          <w:ilvl w:val="1"/>
          <w:numId w:val="13"/>
        </w:numPr>
        <w:jc w:val="both"/>
        <w:rPr>
          <w:rFonts w:ascii="Cambria" w:hAnsi="Cambria"/>
          <w:sz w:val="20"/>
          <w:szCs w:val="20"/>
        </w:rPr>
      </w:pPr>
      <w:r>
        <w:rPr>
          <w:rFonts w:ascii="Cambria" w:hAnsi="Cambria"/>
          <w:sz w:val="20"/>
          <w:szCs w:val="20"/>
        </w:rPr>
        <w:t>En los volúmenes de obra a ser determinados, deberá descontarse el volumen que no será ejecutado de acuerdo a los diámetros previamente detallados</w:t>
      </w:r>
    </w:p>
    <w:p w:rsidR="006526C4" w:rsidRPr="006526C4" w:rsidRDefault="006526C4" w:rsidP="005E26D0">
      <w:pPr>
        <w:pStyle w:val="Prrafodelista"/>
        <w:numPr>
          <w:ilvl w:val="1"/>
          <w:numId w:val="13"/>
        </w:numPr>
        <w:jc w:val="both"/>
        <w:rPr>
          <w:rFonts w:ascii="Cambria" w:hAnsi="Cambria"/>
          <w:sz w:val="20"/>
          <w:szCs w:val="20"/>
        </w:rPr>
      </w:pPr>
      <w:r w:rsidRPr="006526C4">
        <w:rPr>
          <w:rFonts w:ascii="Cambria" w:hAnsi="Cambria"/>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6526C4" w:rsidRPr="006526C4" w:rsidRDefault="006526C4" w:rsidP="005E26D0">
      <w:pPr>
        <w:pStyle w:val="Prrafodelista"/>
        <w:numPr>
          <w:ilvl w:val="1"/>
          <w:numId w:val="13"/>
        </w:numPr>
        <w:jc w:val="both"/>
        <w:rPr>
          <w:rFonts w:ascii="Cambria" w:hAnsi="Cambria"/>
          <w:sz w:val="20"/>
          <w:szCs w:val="20"/>
        </w:rPr>
      </w:pPr>
      <w:r w:rsidRPr="006526C4">
        <w:rPr>
          <w:rFonts w:ascii="Cambria" w:hAnsi="Cambria"/>
          <w:sz w:val="20"/>
          <w:szCs w:val="20"/>
        </w:rPr>
        <w:lastRenderedPageBreak/>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6526C4" w:rsidRDefault="006526C4" w:rsidP="006526C4">
      <w:pPr>
        <w:pStyle w:val="Prrafodelista"/>
        <w:ind w:left="792"/>
        <w:jc w:val="both"/>
        <w:rPr>
          <w:rFonts w:ascii="Cambria" w:hAnsi="Cambria"/>
          <w:sz w:val="20"/>
          <w:szCs w:val="20"/>
        </w:rPr>
      </w:pPr>
    </w:p>
    <w:p w:rsidR="00E93A2B" w:rsidRDefault="00E93A2B"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21BF5" w:rsidRPr="006E3B69" w:rsidRDefault="00221BF5" w:rsidP="00221BF5">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21BF5" w:rsidRPr="006E3B69" w:rsidRDefault="00221BF5" w:rsidP="00221BF5">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21BF5" w:rsidRPr="006E3B69" w:rsidRDefault="00221BF5" w:rsidP="00221BF5">
      <w:pPr>
        <w:pStyle w:val="Prrafodelista"/>
        <w:ind w:left="792"/>
        <w:jc w:val="both"/>
        <w:rPr>
          <w:rFonts w:ascii="Cambria" w:hAnsi="Cambria"/>
          <w:bCs/>
          <w:sz w:val="20"/>
          <w:szCs w:val="20"/>
          <w:lang w:val="es-ES"/>
        </w:rPr>
      </w:pPr>
    </w:p>
    <w:p w:rsidR="00221BF5" w:rsidRPr="006E3B69" w:rsidRDefault="00221BF5" w:rsidP="00221BF5">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21BF5" w:rsidRPr="006E3B69" w:rsidRDefault="00221BF5" w:rsidP="00221BF5">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221BF5" w:rsidRDefault="00221BF5" w:rsidP="00221BF5">
      <w:pPr>
        <w:pStyle w:val="Prrafodelista"/>
        <w:ind w:left="792"/>
        <w:jc w:val="both"/>
        <w:rPr>
          <w:rFonts w:ascii="Cambria" w:hAnsi="Cambria"/>
          <w:b/>
          <w:sz w:val="20"/>
          <w:szCs w:val="20"/>
          <w:lang w:val="es-ES"/>
        </w:rPr>
      </w:pPr>
    </w:p>
    <w:p w:rsidR="00E93A2B" w:rsidRDefault="00E93A2B"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6526C4" w:rsidRPr="006526C4" w:rsidRDefault="006526C4" w:rsidP="006526C4">
      <w:pPr>
        <w:pStyle w:val="Prrafodelista"/>
        <w:ind w:left="792"/>
        <w:jc w:val="both"/>
        <w:rPr>
          <w:rFonts w:ascii="Cambria" w:hAnsi="Cambria"/>
          <w:bCs/>
          <w:sz w:val="20"/>
          <w:szCs w:val="20"/>
          <w:lang w:val="es-ES"/>
        </w:rPr>
      </w:pPr>
      <w:r w:rsidRPr="006526C4">
        <w:rPr>
          <w:rFonts w:ascii="Cambria" w:hAnsi="Cambria"/>
          <w:bCs/>
          <w:sz w:val="20"/>
          <w:szCs w:val="20"/>
          <w:lang w:val="es-ES"/>
        </w:rPr>
        <w:t>Este ítem será medido y pagado por metro cúbico de acuerdo a los precios unitarios establecidos en la propuesta de la empresa, el mismo será considerado como concluido una vez que el SUPERVISOR DE OBRA compruebe que la ejecución de este ítem responde a lo propuesto por el CONTRATISTA.</w:t>
      </w:r>
    </w:p>
    <w:p w:rsidR="006526C4" w:rsidRPr="006526C4" w:rsidRDefault="006526C4" w:rsidP="006526C4">
      <w:pPr>
        <w:pStyle w:val="Prrafodelista"/>
        <w:ind w:left="792"/>
        <w:jc w:val="both"/>
        <w:rPr>
          <w:rFonts w:ascii="Cambria" w:hAnsi="Cambria"/>
          <w:bCs/>
          <w:sz w:val="20"/>
          <w:szCs w:val="20"/>
          <w:lang w:val="es-ES"/>
        </w:rPr>
      </w:pPr>
    </w:p>
    <w:p w:rsidR="006526C4" w:rsidRPr="006526C4" w:rsidRDefault="006526C4" w:rsidP="006526C4">
      <w:pPr>
        <w:pStyle w:val="Prrafodelista"/>
        <w:ind w:left="792"/>
        <w:jc w:val="both"/>
        <w:rPr>
          <w:rFonts w:ascii="Cambria" w:hAnsi="Cambria"/>
          <w:bCs/>
          <w:sz w:val="20"/>
          <w:szCs w:val="20"/>
          <w:lang w:val="es-ES"/>
        </w:rPr>
      </w:pPr>
      <w:r w:rsidRPr="006526C4">
        <w:rPr>
          <w:rFonts w:ascii="Cambria" w:hAnsi="Cambria"/>
          <w:bCs/>
          <w:sz w:val="20"/>
          <w:szCs w:val="20"/>
          <w:lang w:val="es-ES"/>
        </w:rPr>
        <w:t>Estos precios serán la compensación total por concepto de mano de obra, materiales, equipos, herramientas e imprevistos.</w:t>
      </w:r>
    </w:p>
    <w:p w:rsidR="00221BF5" w:rsidRDefault="00221BF5" w:rsidP="00221BF5">
      <w:pPr>
        <w:pStyle w:val="Prrafodelista"/>
        <w:ind w:left="792"/>
        <w:jc w:val="both"/>
        <w:rPr>
          <w:rFonts w:ascii="Cambria" w:hAnsi="Cambria"/>
          <w:bCs/>
          <w:sz w:val="20"/>
          <w:szCs w:val="20"/>
          <w:lang w:val="es-ES"/>
        </w:rPr>
      </w:pPr>
    </w:p>
    <w:p w:rsidR="0069531A" w:rsidRDefault="0069531A" w:rsidP="00221BF5">
      <w:pPr>
        <w:pStyle w:val="Prrafodelista"/>
        <w:ind w:left="792"/>
        <w:jc w:val="both"/>
        <w:rPr>
          <w:rFonts w:ascii="Cambria" w:hAnsi="Cambria"/>
          <w:bCs/>
          <w:sz w:val="20"/>
          <w:szCs w:val="20"/>
          <w:lang w:val="es-ES"/>
        </w:rPr>
      </w:pPr>
    </w:p>
    <w:p w:rsidR="0069531A" w:rsidRPr="006526C4" w:rsidRDefault="0069531A" w:rsidP="00221BF5">
      <w:pPr>
        <w:pStyle w:val="Prrafodelista"/>
        <w:ind w:left="792"/>
        <w:jc w:val="both"/>
        <w:rPr>
          <w:rFonts w:ascii="Cambria" w:hAnsi="Cambria"/>
          <w:bCs/>
          <w:sz w:val="20"/>
          <w:szCs w:val="20"/>
          <w:lang w:val="es-ES"/>
        </w:rPr>
      </w:pPr>
    </w:p>
    <w:p w:rsidR="008E5969" w:rsidRDefault="008E5969"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PERFORACIÓN SUBTERRANEA CON TOPO</w:t>
      </w:r>
    </w:p>
    <w:p w:rsidR="008E5969" w:rsidRDefault="008E5969" w:rsidP="008E5969">
      <w:pPr>
        <w:pStyle w:val="Prrafodelista"/>
        <w:ind w:left="360"/>
        <w:jc w:val="both"/>
        <w:rPr>
          <w:rFonts w:ascii="Cambria" w:hAnsi="Cambria"/>
          <w:b/>
          <w:sz w:val="20"/>
          <w:szCs w:val="20"/>
          <w:lang w:val="es-ES"/>
        </w:rPr>
      </w:pPr>
      <w:r>
        <w:rPr>
          <w:rFonts w:ascii="Cambria" w:hAnsi="Cambria"/>
          <w:b/>
          <w:sz w:val="20"/>
          <w:szCs w:val="20"/>
          <w:lang w:val="es-ES"/>
        </w:rPr>
        <w:t>UNIDAD: Metro (m)</w:t>
      </w:r>
    </w:p>
    <w:p w:rsidR="008E5969" w:rsidRDefault="008E5969" w:rsidP="008E5969">
      <w:pPr>
        <w:pStyle w:val="Prrafodelista"/>
        <w:ind w:left="360"/>
        <w:jc w:val="both"/>
        <w:rPr>
          <w:rFonts w:ascii="Cambria" w:hAnsi="Cambria"/>
          <w:b/>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8E5969" w:rsidRPr="008E5969" w:rsidRDefault="008E5969" w:rsidP="008E5969">
      <w:pPr>
        <w:pStyle w:val="Prrafodelista"/>
        <w:ind w:left="792"/>
        <w:jc w:val="both"/>
        <w:rPr>
          <w:rFonts w:ascii="Cambria" w:hAnsi="Cambria"/>
          <w:bCs/>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Los trabajos serán realizados con las herramientas necesarias para la ejecución del ítem.</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El CONTRATISTA previo a ejecutar este ítem deberá presentar los procedimientos técnicos a utilizar al SUPERVISOR DE OBRA, quien revisara y aprobara dicho procedimiento.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Habiendo realizado la empresa contratista la inspección previa del lugar de obras es que la misma deberá tomar en cuenta todas las herramientas y equipos en su análisis de precios unitarios. </w:t>
      </w:r>
    </w:p>
    <w:p w:rsidR="008E5969" w:rsidRPr="008E5969" w:rsidRDefault="008E5969" w:rsidP="008E5969">
      <w:pPr>
        <w:pStyle w:val="Prrafodelista"/>
        <w:ind w:left="792"/>
        <w:jc w:val="both"/>
        <w:rPr>
          <w:rFonts w:ascii="Cambria" w:hAnsi="Cambria"/>
          <w:sz w:val="20"/>
          <w:szCs w:val="20"/>
          <w:lang w:val="es-ES_tradnl"/>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Una vez entregado al SUPERVISOR DE OBRA el procedimiento a utilizar y siendo este revisado y aprobado por el mismo, se iniciaran los trabajos de acuerdo al cronograma presentado.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La tubería atravesara la </w:t>
      </w:r>
      <w:r>
        <w:rPr>
          <w:rFonts w:ascii="Cambria" w:hAnsi="Cambria"/>
          <w:bCs/>
          <w:sz w:val="20"/>
          <w:szCs w:val="20"/>
          <w:lang w:val="es-ES"/>
        </w:rPr>
        <w:t>Ruta 6 (Tramo Tarabuco – Zudañez)</w:t>
      </w:r>
      <w:r w:rsidRPr="008E5969">
        <w:rPr>
          <w:rFonts w:ascii="Cambria" w:hAnsi="Cambria"/>
          <w:bCs/>
          <w:sz w:val="20"/>
          <w:szCs w:val="20"/>
          <w:lang w:val="es-ES"/>
        </w:rPr>
        <w:t>; la perforación subterránea será protegida por fundas</w:t>
      </w:r>
      <w:r w:rsidR="00EB574A">
        <w:rPr>
          <w:rFonts w:ascii="Cambria" w:hAnsi="Cambria"/>
          <w:bCs/>
          <w:sz w:val="20"/>
          <w:szCs w:val="20"/>
          <w:lang w:val="es-ES"/>
        </w:rPr>
        <w:t xml:space="preserve"> metálicas</w:t>
      </w:r>
      <w:r w:rsidRPr="008E5969">
        <w:rPr>
          <w:rFonts w:ascii="Cambria" w:hAnsi="Cambria"/>
          <w:bCs/>
          <w:sz w:val="20"/>
          <w:szCs w:val="20"/>
          <w:lang w:val="es-ES"/>
        </w:rPr>
        <w:t xml:space="preserve"> cuya provisión de las mismas estará a cargo de la Empresa Contratista.</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BB40C2" w:rsidRPr="008E5969" w:rsidRDefault="00BB40C2" w:rsidP="008E5969">
      <w:pPr>
        <w:pStyle w:val="Prrafodelista"/>
        <w:ind w:left="792"/>
        <w:jc w:val="both"/>
        <w:rPr>
          <w:rFonts w:ascii="Cambria" w:hAnsi="Cambria"/>
          <w:bCs/>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6E3B69">
        <w:rPr>
          <w:rFonts w:ascii="Cambria" w:hAnsi="Cambria"/>
          <w:bCs/>
          <w:sz w:val="20"/>
          <w:szCs w:val="20"/>
          <w:lang w:val="es-ES"/>
        </w:rPr>
        <w:lastRenderedPageBreak/>
        <w:t>ambulancia, y de que se tomen medidas adecu</w:t>
      </w:r>
      <w:bookmarkStart w:id="44" w:name="_GoBack"/>
      <w:bookmarkEnd w:id="44"/>
      <w:r w:rsidRPr="006E3B69">
        <w:rPr>
          <w:rFonts w:ascii="Cambria" w:hAnsi="Cambria"/>
          <w:bCs/>
          <w:sz w:val="20"/>
          <w:szCs w:val="20"/>
          <w:lang w:val="es-ES"/>
        </w:rPr>
        <w:t xml:space="preserve">adas para satisfacer todos los requisitos en cuanto a bienestar e higiene, así como para prevenir epidemias. </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8E5969" w:rsidRDefault="008E5969" w:rsidP="008E5969">
      <w:pPr>
        <w:pStyle w:val="Prrafodelista"/>
        <w:ind w:left="792"/>
        <w:jc w:val="both"/>
        <w:rPr>
          <w:rFonts w:ascii="Cambria" w:hAnsi="Cambria"/>
          <w:b/>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Dicho pago, será la compensación total por los materiales, mano de obra, herramientas, equipo y otros gastos que sean necesarios, para la adecuada y correcta ejecución de los trabajos. </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Tanto el Residente de Obra como el Responsable de Planos As Built, son los responsables de la veracidad, exactitud y presentación de las medidas de obra como sus respectivos detalles graficados en los planos</w:t>
      </w:r>
      <w:r>
        <w:rPr>
          <w:rFonts w:ascii="Cambria" w:hAnsi="Cambria"/>
          <w:bCs/>
          <w:sz w:val="20"/>
          <w:szCs w:val="20"/>
          <w:lang w:val="es-ES"/>
        </w:rPr>
        <w:t>.</w:t>
      </w:r>
    </w:p>
    <w:p w:rsidR="008E5969" w:rsidRPr="008E5969" w:rsidRDefault="008E5969" w:rsidP="008E59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REPOSICIÓN Y AFINADO DE ACERAS Y/O CUNETAS</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bookmarkStart w:id="45" w:name="_Toc314666844"/>
      <w:r w:rsidRPr="006E3B69">
        <w:rPr>
          <w:rFonts w:ascii="Cambria" w:hAnsi="Cambria"/>
          <w:bCs/>
          <w:sz w:val="20"/>
          <w:szCs w:val="20"/>
          <w:lang w:val="es-ES"/>
        </w:rPr>
        <w:t>Después de vaciada la carpeta se procederá a efectuar el afinado con cemento terminado de HºCº y el respectivo curado; según indicaciones del SUPERVISOR.</w:t>
      </w:r>
      <w:bookmarkEnd w:id="45"/>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(carretillas, mezcladora, herramientas menores, etc.) para la ejecución de los trabajos, los mismos deberán ser aprobados por el SUPERVISOR al Inicio de la actividad.</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w:t>
      </w:r>
      <w:r w:rsidRPr="006E3B69">
        <w:rPr>
          <w:rFonts w:ascii="Cambria" w:hAnsi="Cambria"/>
          <w:bCs/>
          <w:sz w:val="20"/>
          <w:szCs w:val="20"/>
          <w:lang w:val="es-ES"/>
        </w:rPr>
        <w:lastRenderedPageBreak/>
        <w:t>modificar ciertas propiedades del hormigón, previa justificación y aprobación expresa efectuada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agua de mezclado deberá estar limpia y libre de cualquier sustancia perjudicial para el Hormigón.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Se podrá emplear aditivos para modificar ciertas propiedades del hormigón, previa justificación y aprobación expresa efectuada por el SUPERVISOR.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(soladura de piedra) será la misma que se retire del sector o la repuesta a cuenta del CONTRATISTA.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que no se encuentre soladura de piedra en aceras al momento de su reposición, el CONTRATISTA deberá proveer la piedra manzana sin costo adicional.</w:t>
      </w:r>
    </w:p>
    <w:p w:rsidR="006E3B69" w:rsidRPr="006E3B69" w:rsidRDefault="006E3B69" w:rsidP="006E3B69">
      <w:pPr>
        <w:pStyle w:val="Prrafodelista"/>
        <w:ind w:left="792"/>
        <w:jc w:val="both"/>
        <w:rPr>
          <w:rFonts w:ascii="Cambria" w:hAnsi="Cambria"/>
          <w:bCs/>
          <w:sz w:val="20"/>
          <w:szCs w:val="20"/>
          <w:lang w:val="es-ES"/>
        </w:rPr>
      </w:pPr>
      <w:bookmarkStart w:id="46" w:name="_Toc314666850"/>
      <w:r w:rsidRPr="006E3B69">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3B69">
          <w:rPr>
            <w:rFonts w:ascii="Cambria" w:hAnsi="Cambria"/>
            <w:bCs/>
            <w:sz w:val="20"/>
            <w:szCs w:val="20"/>
            <w:lang w:val="es-ES"/>
          </w:rPr>
          <w:t>4 cm</w:t>
        </w:r>
      </w:smartTag>
      <w:r w:rsidRPr="006E3B69">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6E3B69">
          <w:rPr>
            <w:rFonts w:ascii="Cambria" w:hAnsi="Cambria"/>
            <w:bCs/>
            <w:sz w:val="20"/>
            <w:szCs w:val="20"/>
            <w:lang w:val="es-ES"/>
          </w:rPr>
          <w:t>1 cm</w:t>
        </w:r>
      </w:smartTag>
      <w:r w:rsidRPr="006E3B69">
        <w:rPr>
          <w:rFonts w:ascii="Cambria" w:hAnsi="Cambria"/>
          <w:bCs/>
          <w:sz w:val="20"/>
          <w:szCs w:val="20"/>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3B69">
          <w:rPr>
            <w:rFonts w:ascii="Cambria" w:hAnsi="Cambria"/>
            <w:bCs/>
            <w:sz w:val="20"/>
            <w:szCs w:val="20"/>
            <w:lang w:val="es-ES"/>
          </w:rPr>
          <w:t>5 cm</w:t>
        </w:r>
      </w:smartTag>
      <w:r w:rsidRPr="006E3B69">
        <w:rPr>
          <w:rFonts w:ascii="Cambria" w:hAnsi="Cambria"/>
          <w:bCs/>
          <w:sz w:val="20"/>
          <w:szCs w:val="20"/>
          <w:lang w:val="es-ES"/>
        </w:rPr>
        <w:t>., así como también donde se ubican las juntas de dilatación.</w:t>
      </w:r>
      <w:bookmarkEnd w:id="46"/>
    </w:p>
    <w:p w:rsidR="006E3B69" w:rsidRPr="006E3B69" w:rsidRDefault="006E3B69" w:rsidP="006E3B69">
      <w:pPr>
        <w:pStyle w:val="Prrafodelista"/>
        <w:ind w:left="792"/>
        <w:jc w:val="both"/>
        <w:rPr>
          <w:rFonts w:ascii="Cambria" w:hAnsi="Cambria"/>
          <w:bCs/>
          <w:sz w:val="20"/>
          <w:szCs w:val="20"/>
          <w:lang w:val="es-ES"/>
        </w:rPr>
      </w:pPr>
      <w:bookmarkStart w:id="47" w:name="_Toc314666851"/>
      <w:r w:rsidRPr="006E3B69">
        <w:rPr>
          <w:rFonts w:ascii="Cambria" w:hAnsi="Cambria"/>
          <w:bCs/>
          <w:sz w:val="20"/>
          <w:szCs w:val="20"/>
          <w:lang w:val="es-ES"/>
        </w:rPr>
        <w:t>Dosificación:</w:t>
      </w:r>
      <w:bookmarkEnd w:id="47"/>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8" w:name="_Toc314666852"/>
      <w:r w:rsidRPr="006E3B69">
        <w:rPr>
          <w:rFonts w:ascii="Cambria" w:hAnsi="Cambria"/>
          <w:bCs/>
          <w:sz w:val="20"/>
          <w:szCs w:val="20"/>
          <w:lang w:val="es-ES"/>
        </w:rPr>
        <w:t>1</w:t>
      </w:r>
      <w:bookmarkEnd w:id="48"/>
      <w:r w:rsidRPr="006E3B69">
        <w:rPr>
          <w:rFonts w:ascii="Cambria" w:hAnsi="Cambria"/>
          <w:bCs/>
          <w:sz w:val="20"/>
          <w:szCs w:val="20"/>
          <w:lang w:val="es-ES"/>
        </w:rPr>
        <w:t>: Cemento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9" w:name="_Toc314666853"/>
      <w:r w:rsidRPr="006E3B69">
        <w:rPr>
          <w:rFonts w:ascii="Cambria" w:hAnsi="Cambria"/>
          <w:bCs/>
          <w:sz w:val="20"/>
          <w:szCs w:val="20"/>
          <w:lang w:val="es-ES"/>
        </w:rPr>
        <w:t>2: Arena fina</w:t>
      </w:r>
      <w:bookmarkEnd w:id="49"/>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50" w:name="_Toc314666854"/>
      <w:r w:rsidRPr="006E3B69">
        <w:rPr>
          <w:rFonts w:ascii="Cambria" w:hAnsi="Cambria"/>
          <w:bCs/>
          <w:sz w:val="20"/>
          <w:szCs w:val="20"/>
          <w:lang w:val="es-ES"/>
        </w:rPr>
        <w:t>3: Grava común</w:t>
      </w:r>
      <w:bookmarkEnd w:id="50"/>
    </w:p>
    <w:p w:rsidR="006E3B69" w:rsidRPr="006E3B69" w:rsidRDefault="006E3B69" w:rsidP="006E3B69">
      <w:pPr>
        <w:pStyle w:val="Prrafodelista"/>
        <w:ind w:left="792"/>
        <w:jc w:val="both"/>
        <w:rPr>
          <w:rFonts w:ascii="Cambria" w:hAnsi="Cambria"/>
          <w:bCs/>
          <w:sz w:val="20"/>
          <w:szCs w:val="20"/>
          <w:lang w:val="es-ES"/>
        </w:rPr>
      </w:pPr>
      <w:bookmarkStart w:id="51" w:name="_Toc314666855"/>
      <w:r w:rsidRPr="006E3B69">
        <w:rPr>
          <w:rFonts w:ascii="Cambria" w:hAnsi="Cambria"/>
          <w:bCs/>
          <w:sz w:val="20"/>
          <w:szCs w:val="20"/>
          <w:lang w:val="es-ES"/>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51"/>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encontrarse espesores mayores en la reposición de aceras, el CONTRATISTA deberá cubrir dicho espesor, SIN COSTO ADICIONAL ALGUNO.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w:t>
      </w:r>
      <w:r w:rsidRPr="006E3B69">
        <w:rPr>
          <w:rFonts w:ascii="Cambria" w:hAnsi="Cambria"/>
          <w:bCs/>
          <w:sz w:val="20"/>
          <w:szCs w:val="20"/>
          <w:lang w:val="es-ES"/>
        </w:rPr>
        <w:lastRenderedPageBreak/>
        <w:t xml:space="preserve">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Las terminaciones de las juntas se alisarán con planchas metálicas,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juntas de dilatación transversales deberán continuar con las existentes, en caso de no contar con la misma, se deberá consultar al SUPERVISOR para determinar los espaciamientos adecuados para las mismas.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componentes serán introducidos en el siguiente orden: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t>1º</w:t>
      </w:r>
      <w:r w:rsidRPr="006E3B69">
        <w:rPr>
          <w:rFonts w:ascii="Cambria" w:hAnsi="Cambria"/>
          <w:bCs/>
          <w:sz w:val="20"/>
          <w:szCs w:val="20"/>
          <w:lang w:val="es-ES"/>
        </w:rPr>
        <w:tab/>
        <w:t>Una parte del agua del mezclado.</w:t>
      </w:r>
    </w:p>
    <w:p w:rsidR="006E3B69" w:rsidRPr="006E3B69" w:rsidRDefault="006E3B69" w:rsidP="008E5969">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2º</w:t>
      </w:r>
      <w:r w:rsidRPr="006E3B69">
        <w:rPr>
          <w:rFonts w:ascii="Cambria" w:hAnsi="Cambria"/>
          <w:bCs/>
          <w:sz w:val="20"/>
          <w:szCs w:val="20"/>
          <w:lang w:val="es-ES"/>
        </w:rPr>
        <w:tab/>
        <w:t>Grava</w:t>
      </w:r>
    </w:p>
    <w:p w:rsidR="006E3B69" w:rsidRPr="006E3B69" w:rsidRDefault="006E3B69" w:rsidP="008E5969">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3º</w:t>
      </w:r>
      <w:r w:rsidRPr="006E3B69">
        <w:rPr>
          <w:rFonts w:ascii="Cambria" w:hAnsi="Cambria"/>
          <w:bCs/>
          <w:sz w:val="20"/>
          <w:szCs w:val="20"/>
          <w:lang w:val="es-ES"/>
        </w:rPr>
        <w:tab/>
        <w:t xml:space="preserve">Arena.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t xml:space="preserve">4º </w:t>
      </w:r>
      <w:r w:rsidRPr="006E3B69">
        <w:rPr>
          <w:rFonts w:ascii="Cambria" w:hAnsi="Cambria"/>
          <w:bCs/>
          <w:sz w:val="20"/>
          <w:szCs w:val="20"/>
          <w:lang w:val="es-ES"/>
        </w:rPr>
        <w:tab/>
        <w:t>Cemento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t>5º</w:t>
      </w:r>
      <w:r w:rsidRPr="006E3B69">
        <w:rPr>
          <w:rFonts w:ascii="Cambria" w:hAnsi="Cambria"/>
          <w:bCs/>
          <w:sz w:val="20"/>
          <w:szCs w:val="20"/>
          <w:lang w:val="es-ES"/>
        </w:rPr>
        <w:tab/>
        <w:t>El resto del agua de amasado en caso de que la mezcla lo requiera.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E3B69" w:rsidRPr="006E3B69" w:rsidRDefault="006E3B69" w:rsidP="006E3B69">
      <w:pPr>
        <w:pStyle w:val="Prrafodelista"/>
        <w:ind w:left="792"/>
        <w:jc w:val="both"/>
        <w:rPr>
          <w:rFonts w:ascii="Cambria" w:hAnsi="Cambria"/>
          <w:bCs/>
          <w:sz w:val="20"/>
          <w:szCs w:val="20"/>
          <w:lang w:val="es-ES"/>
        </w:rPr>
      </w:pPr>
      <w:bookmarkStart w:id="52" w:name="_Toc314666866"/>
      <w:r w:rsidRPr="006E3B69">
        <w:rPr>
          <w:rFonts w:ascii="Cambria" w:hAnsi="Cambria"/>
          <w:bCs/>
          <w:sz w:val="20"/>
          <w:szCs w:val="20"/>
          <w:lang w:val="es-ES"/>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bookmarkEnd w:id="52"/>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mezclado manual queda expresamente PROHIBIDO.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vaciado del hormigón para la reposición de aceras, el CONTRATISTA deberá requerir la correspondiente autorización escrita del SUPERVISOR.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ii) Tramos que presenten resistencia menor al 90 %.  de lo especificado: se procederá a la demolición y reposición del vaciado  de hormigón observado a costo del CONTRATISTA.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Todos los ensayos para la calidad de Hormigón especificados u otros que proponga el SUPERVISOR, serán a costo del CONTRATISTA.</w:t>
      </w:r>
    </w:p>
    <w:p w:rsidR="006E3B69" w:rsidRPr="006E3B69" w:rsidRDefault="006E3B69" w:rsidP="006E3B69">
      <w:pPr>
        <w:pStyle w:val="Prrafodelista"/>
        <w:ind w:left="792"/>
        <w:jc w:val="both"/>
        <w:rPr>
          <w:rFonts w:ascii="Cambria" w:hAnsi="Cambria"/>
          <w:bCs/>
          <w:sz w:val="20"/>
          <w:szCs w:val="20"/>
          <w:lang w:val="es-ES"/>
        </w:rPr>
      </w:pPr>
      <w:bookmarkStart w:id="53" w:name="_Toc314666872"/>
      <w:r w:rsidRPr="006E3B69">
        <w:rPr>
          <w:rFonts w:ascii="Cambria" w:hAnsi="Cambria"/>
          <w:bCs/>
          <w:sz w:val="20"/>
          <w:szCs w:val="20"/>
          <w:lang w:val="es-ES"/>
        </w:rPr>
        <w:t>Ensayos</w:t>
      </w:r>
      <w:bookmarkEnd w:id="53"/>
    </w:p>
    <w:p w:rsidR="006E3B69" w:rsidRPr="006E3B69" w:rsidRDefault="006E3B69" w:rsidP="006E3B69">
      <w:pPr>
        <w:pStyle w:val="Prrafodelista"/>
        <w:ind w:left="792"/>
        <w:jc w:val="both"/>
        <w:rPr>
          <w:rFonts w:ascii="Cambria" w:hAnsi="Cambria"/>
          <w:bCs/>
          <w:sz w:val="20"/>
          <w:szCs w:val="20"/>
          <w:lang w:val="es-ES"/>
        </w:rPr>
      </w:pPr>
      <w:bookmarkStart w:id="54" w:name="_Toc314666873"/>
      <w:r w:rsidRPr="006E3B69">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54"/>
    </w:p>
    <w:p w:rsidR="006E3B69" w:rsidRPr="006E3B69" w:rsidRDefault="006E3B69" w:rsidP="006E3B69">
      <w:pPr>
        <w:pStyle w:val="Prrafodelista"/>
        <w:ind w:left="792"/>
        <w:jc w:val="both"/>
        <w:rPr>
          <w:rFonts w:ascii="Cambria" w:hAnsi="Cambria"/>
          <w:bCs/>
          <w:sz w:val="20"/>
          <w:szCs w:val="20"/>
          <w:lang w:val="es-ES"/>
        </w:rPr>
      </w:pPr>
      <w:bookmarkStart w:id="55" w:name="_Toc314666875"/>
      <w:r w:rsidRPr="006E3B69">
        <w:rPr>
          <w:rFonts w:ascii="Cambria" w:hAnsi="Cambria"/>
          <w:bCs/>
          <w:sz w:val="20"/>
          <w:szCs w:val="20"/>
          <w:lang w:val="es-ES"/>
        </w:rPr>
        <w:t>Laboratorio. Todos los ensayos se realizarán en un laboratorio de reconocida solvencia y técnica debidamente aprobado por el SUPERVISOR.</w:t>
      </w:r>
      <w:bookmarkEnd w:id="55"/>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bookmarkStart w:id="56" w:name="_Toc314666876"/>
      <w:r w:rsidRPr="006E3B69">
        <w:rPr>
          <w:rFonts w:ascii="Cambria" w:hAnsi="Cambria"/>
          <w:bCs/>
          <w:sz w:val="20"/>
          <w:szCs w:val="20"/>
          <w:lang w:val="es-ES"/>
        </w:rPr>
        <w:t>Frecuencia de los ensayos</w:t>
      </w:r>
      <w:bookmarkEnd w:id="56"/>
      <w:r w:rsidRPr="006E3B69">
        <w:rPr>
          <w:rFonts w:ascii="Cambria" w:hAnsi="Cambria"/>
          <w:bCs/>
          <w:sz w:val="20"/>
          <w:szCs w:val="20"/>
          <w:lang w:val="es-ES"/>
        </w:rPr>
        <w:t xml:space="preserve">. </w:t>
      </w:r>
      <w:bookmarkStart w:id="57" w:name="_Toc314666877"/>
      <w:r w:rsidRPr="006E3B69">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57"/>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58" w:name="_Toc314666878"/>
      <w:r w:rsidRPr="006E3B69">
        <w:rPr>
          <w:rFonts w:ascii="Cambria" w:hAnsi="Cambria"/>
          <w:bCs/>
          <w:sz w:val="20"/>
          <w:szCs w:val="20"/>
          <w:lang w:val="es-ES"/>
        </w:rPr>
        <w:t>En el transcurso de la obra, el CONTRATISTA podrá moldear un mayor número de probetas para efectuar ensayos a edades menores a los siete días y así apreciar la resistencia probable de los hormigones.</w:t>
      </w:r>
      <w:bookmarkEnd w:id="58"/>
    </w:p>
    <w:p w:rsidR="006E3B69" w:rsidRPr="006E3B69" w:rsidRDefault="006E3B69" w:rsidP="006E3B69">
      <w:pPr>
        <w:pStyle w:val="Prrafodelista"/>
        <w:ind w:left="792"/>
        <w:jc w:val="both"/>
        <w:rPr>
          <w:rFonts w:ascii="Cambria" w:hAnsi="Cambria"/>
          <w:bCs/>
          <w:sz w:val="20"/>
          <w:szCs w:val="20"/>
          <w:lang w:val="es-ES"/>
        </w:rPr>
      </w:pPr>
      <w:bookmarkStart w:id="59" w:name="_Toc314666879"/>
      <w:r w:rsidRPr="006E3B69">
        <w:rPr>
          <w:rFonts w:ascii="Cambria" w:hAnsi="Cambria"/>
          <w:bCs/>
          <w:sz w:val="20"/>
          <w:szCs w:val="20"/>
          <w:lang w:val="es-ES"/>
        </w:rPr>
        <w:t>Se deberá individualizar cada probeta anotando la fecha y hora y el elemento estructural correspondiente.</w:t>
      </w:r>
      <w:bookmarkEnd w:id="59"/>
    </w:p>
    <w:p w:rsidR="006E3B69" w:rsidRPr="006E3B69" w:rsidRDefault="006E3B69" w:rsidP="006E3B69">
      <w:pPr>
        <w:pStyle w:val="Prrafodelista"/>
        <w:ind w:left="792"/>
        <w:jc w:val="both"/>
        <w:rPr>
          <w:rFonts w:ascii="Cambria" w:hAnsi="Cambria"/>
          <w:bCs/>
          <w:sz w:val="20"/>
          <w:szCs w:val="20"/>
          <w:lang w:val="es-ES"/>
        </w:rPr>
      </w:pPr>
      <w:bookmarkStart w:id="60" w:name="_Toc314666880"/>
      <w:r w:rsidRPr="006E3B69">
        <w:rPr>
          <w:rFonts w:ascii="Cambria" w:hAnsi="Cambria"/>
          <w:bCs/>
          <w:sz w:val="20"/>
          <w:szCs w:val="20"/>
          <w:lang w:val="es-ES"/>
        </w:rPr>
        <w:t>Las probetas serán preparadas en presencia del SUPERVISOR DE OBRA.</w:t>
      </w:r>
      <w:bookmarkEnd w:id="60"/>
    </w:p>
    <w:p w:rsidR="006E3B69" w:rsidRPr="006E3B69" w:rsidRDefault="006E3B69" w:rsidP="006E3B69">
      <w:pPr>
        <w:pStyle w:val="Prrafodelista"/>
        <w:ind w:left="792"/>
        <w:jc w:val="both"/>
        <w:rPr>
          <w:rFonts w:ascii="Cambria" w:hAnsi="Cambria"/>
          <w:bCs/>
          <w:sz w:val="20"/>
          <w:szCs w:val="20"/>
          <w:lang w:val="es-ES"/>
        </w:rPr>
      </w:pPr>
      <w:bookmarkStart w:id="61" w:name="_Toc314666881"/>
      <w:r w:rsidRPr="006E3B69">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61"/>
    </w:p>
    <w:p w:rsidR="006E3B69" w:rsidRPr="006E3B69" w:rsidRDefault="006E3B69" w:rsidP="006E3B69">
      <w:pPr>
        <w:pStyle w:val="Prrafodelista"/>
        <w:ind w:left="792"/>
        <w:jc w:val="both"/>
        <w:rPr>
          <w:rFonts w:ascii="Cambria" w:hAnsi="Cambria"/>
          <w:bCs/>
          <w:sz w:val="20"/>
          <w:szCs w:val="20"/>
          <w:lang w:val="es-ES"/>
        </w:rPr>
      </w:pPr>
      <w:bookmarkStart w:id="62" w:name="_Toc314666882"/>
      <w:r w:rsidRPr="006E3B69">
        <w:rPr>
          <w:rFonts w:ascii="Cambria" w:hAnsi="Cambria"/>
          <w:bCs/>
          <w:sz w:val="20"/>
          <w:szCs w:val="20"/>
          <w:lang w:val="es-ES"/>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62"/>
    </w:p>
    <w:p w:rsidR="006E3B69" w:rsidRPr="006E3B69" w:rsidRDefault="006E3B69" w:rsidP="006E3B69">
      <w:pPr>
        <w:pStyle w:val="Prrafodelista"/>
        <w:ind w:left="792"/>
        <w:jc w:val="both"/>
        <w:rPr>
          <w:rFonts w:ascii="Cambria" w:hAnsi="Cambria"/>
          <w:bCs/>
          <w:sz w:val="20"/>
          <w:szCs w:val="20"/>
          <w:lang w:val="es-ES"/>
        </w:rPr>
      </w:pPr>
      <w:bookmarkStart w:id="63" w:name="_Toc314666883"/>
      <w:r w:rsidRPr="006E3B69">
        <w:rPr>
          <w:rFonts w:ascii="Cambria" w:hAnsi="Cambria"/>
          <w:bCs/>
          <w:sz w:val="20"/>
          <w:szCs w:val="20"/>
          <w:lang w:val="es-ES"/>
        </w:rPr>
        <w:t xml:space="preserve">Evaluación y aceptación del </w:t>
      </w:r>
      <w:bookmarkStart w:id="64" w:name="_Toc314666884"/>
      <w:bookmarkEnd w:id="63"/>
      <w:r w:rsidRPr="006E3B69">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4"/>
    </w:p>
    <w:p w:rsidR="006E3B69" w:rsidRPr="006E3B69" w:rsidRDefault="006E3B69" w:rsidP="006E3B69">
      <w:pPr>
        <w:pStyle w:val="Prrafodelista"/>
        <w:ind w:left="792"/>
        <w:jc w:val="both"/>
        <w:rPr>
          <w:rFonts w:ascii="Cambria" w:hAnsi="Cambria"/>
          <w:bCs/>
          <w:sz w:val="20"/>
          <w:szCs w:val="20"/>
          <w:lang w:val="es-ES"/>
        </w:rPr>
      </w:pPr>
      <w:bookmarkStart w:id="65" w:name="_Toc314666885"/>
      <w:r w:rsidRPr="006E3B69">
        <w:rPr>
          <w:rFonts w:ascii="Cambria" w:hAnsi="Cambria"/>
          <w:bCs/>
          <w:sz w:val="20"/>
          <w:szCs w:val="20"/>
          <w:lang w:val="es-ES"/>
        </w:rPr>
        <w:t xml:space="preserve">Aceptación de la </w:t>
      </w:r>
      <w:bookmarkStart w:id="66" w:name="_Toc314666886"/>
      <w:bookmarkEnd w:id="65"/>
      <w:r w:rsidRPr="006E3B69">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66"/>
    </w:p>
    <w:p w:rsidR="006E3B69" w:rsidRPr="006E3B69" w:rsidRDefault="006E3B69" w:rsidP="006E3B69">
      <w:pPr>
        <w:pStyle w:val="Prrafodelista"/>
        <w:ind w:left="792"/>
        <w:jc w:val="both"/>
        <w:rPr>
          <w:rFonts w:ascii="Cambria" w:hAnsi="Cambria"/>
          <w:bCs/>
          <w:sz w:val="20"/>
          <w:szCs w:val="20"/>
          <w:lang w:val="es-ES"/>
        </w:rPr>
      </w:pPr>
      <w:bookmarkStart w:id="67" w:name="_Toc314666887"/>
      <w:r w:rsidRPr="006E3B69">
        <w:rPr>
          <w:rFonts w:ascii="Cambria" w:hAnsi="Cambria"/>
          <w:bCs/>
          <w:sz w:val="20"/>
          <w:szCs w:val="20"/>
          <w:lang w:val="es-ES"/>
        </w:rPr>
        <w:t>i) Resistencia del 90 %.</w:t>
      </w:r>
      <w:bookmarkStart w:id="68" w:name="_Toc314666888"/>
      <w:bookmarkEnd w:id="67"/>
      <w:r w:rsidRPr="006E3B69">
        <w:rPr>
          <w:rFonts w:ascii="Cambria" w:hAnsi="Cambria"/>
          <w:bCs/>
          <w:sz w:val="20"/>
          <w:szCs w:val="20"/>
          <w:lang w:val="es-ES"/>
        </w:rPr>
        <w:t>Se procederá a:</w:t>
      </w:r>
      <w:bookmarkEnd w:id="68"/>
    </w:p>
    <w:p w:rsidR="006E3B69" w:rsidRPr="006E3B69" w:rsidRDefault="006E3B69" w:rsidP="006E3B69">
      <w:pPr>
        <w:pStyle w:val="Prrafodelista"/>
        <w:ind w:left="792"/>
        <w:jc w:val="both"/>
        <w:rPr>
          <w:rFonts w:ascii="Cambria" w:hAnsi="Cambria"/>
          <w:bCs/>
          <w:sz w:val="20"/>
          <w:szCs w:val="20"/>
          <w:lang w:val="es-ES"/>
        </w:rPr>
      </w:pPr>
      <w:bookmarkStart w:id="69" w:name="_Toc314666889"/>
      <w:r w:rsidRPr="006E3B69">
        <w:rPr>
          <w:rFonts w:ascii="Cambria" w:hAnsi="Cambria"/>
          <w:bCs/>
          <w:sz w:val="20"/>
          <w:szCs w:val="20"/>
          <w:lang w:val="es-ES"/>
        </w:rPr>
        <w:t>1. Ensayo con esclerómetro, senoscopio u otro no destructivo.</w:t>
      </w:r>
      <w:bookmarkEnd w:id="69"/>
    </w:p>
    <w:p w:rsidR="006E3B69" w:rsidRPr="006E3B69" w:rsidRDefault="006E3B69" w:rsidP="006E3B69">
      <w:pPr>
        <w:pStyle w:val="Prrafodelista"/>
        <w:ind w:left="792"/>
        <w:jc w:val="both"/>
        <w:rPr>
          <w:rFonts w:ascii="Cambria" w:hAnsi="Cambria"/>
          <w:bCs/>
          <w:sz w:val="20"/>
          <w:szCs w:val="20"/>
          <w:lang w:val="es-ES"/>
        </w:rPr>
      </w:pPr>
      <w:bookmarkStart w:id="70" w:name="_Toc314666890"/>
      <w:r w:rsidRPr="006E3B69">
        <w:rPr>
          <w:rFonts w:ascii="Cambria" w:hAnsi="Cambria"/>
          <w:bCs/>
          <w:sz w:val="20"/>
          <w:szCs w:val="20"/>
          <w:lang w:val="es-ES"/>
        </w:rPr>
        <w:t>2. Carga directa según normas y precauciones previstas. En caso de obtener resultados satisfactorios, será aceptada la estructura.</w:t>
      </w:r>
      <w:bookmarkEnd w:id="70"/>
    </w:p>
    <w:p w:rsidR="006E3B69" w:rsidRPr="006E3B69" w:rsidRDefault="006E3B69" w:rsidP="006E3B69">
      <w:pPr>
        <w:pStyle w:val="Prrafodelista"/>
        <w:ind w:left="792"/>
        <w:jc w:val="both"/>
        <w:rPr>
          <w:rFonts w:ascii="Cambria" w:hAnsi="Cambria"/>
          <w:bCs/>
          <w:sz w:val="20"/>
          <w:szCs w:val="20"/>
          <w:lang w:val="es-ES"/>
        </w:rPr>
      </w:pPr>
      <w:bookmarkStart w:id="71" w:name="_Toc314666891"/>
      <w:r w:rsidRPr="006E3B69">
        <w:rPr>
          <w:rFonts w:ascii="Cambria" w:hAnsi="Cambria"/>
          <w:bCs/>
          <w:sz w:val="20"/>
          <w:szCs w:val="20"/>
          <w:lang w:val="es-ES"/>
        </w:rPr>
        <w:t>ii) Resistencia inferior al 90 %.</w:t>
      </w:r>
      <w:bookmarkEnd w:id="71"/>
      <w:r w:rsidRPr="006E3B69">
        <w:rPr>
          <w:rFonts w:ascii="Cambria" w:hAnsi="Cambria"/>
          <w:bCs/>
          <w:sz w:val="20"/>
          <w:szCs w:val="20"/>
          <w:lang w:val="es-ES"/>
        </w:rPr>
        <w:t xml:space="preserve"> Se procederá 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1. </w:t>
      </w:r>
      <w:bookmarkStart w:id="72" w:name="_Toc314666892"/>
      <w:r w:rsidRPr="006E3B69">
        <w:rPr>
          <w:rFonts w:ascii="Cambria" w:hAnsi="Cambria"/>
          <w:bCs/>
          <w:sz w:val="20"/>
          <w:szCs w:val="20"/>
          <w:lang w:val="es-ES"/>
        </w:rPr>
        <w:t>El CONTRATISTA procederá a la demolición y reemplazo del sector de vaciado afectado.</w:t>
      </w:r>
      <w:bookmarkEnd w:id="72"/>
    </w:p>
    <w:p w:rsidR="006E3B69" w:rsidRPr="006E3B69" w:rsidRDefault="006E3B69" w:rsidP="006E3B69">
      <w:pPr>
        <w:pStyle w:val="Prrafodelista"/>
        <w:ind w:left="792"/>
        <w:jc w:val="both"/>
        <w:rPr>
          <w:rFonts w:ascii="Cambria" w:hAnsi="Cambria"/>
          <w:bCs/>
          <w:sz w:val="20"/>
          <w:szCs w:val="20"/>
          <w:lang w:val="es-ES"/>
        </w:rPr>
      </w:pPr>
      <w:bookmarkStart w:id="73" w:name="_Toc314666893"/>
      <w:r w:rsidRPr="006E3B69">
        <w:rPr>
          <w:rFonts w:ascii="Cambria" w:hAnsi="Cambria"/>
          <w:bCs/>
          <w:sz w:val="20"/>
          <w:szCs w:val="20"/>
          <w:lang w:val="es-ES"/>
        </w:rPr>
        <w:t>Todos los ensayos, pruebas, demoliciones, reemplazos necesarios serán cancelados por el CONTRATISTA.</w:t>
      </w:r>
      <w:bookmarkEnd w:id="73"/>
    </w:p>
    <w:p w:rsidR="006E3B69" w:rsidRPr="006E3B69" w:rsidRDefault="006E3B69" w:rsidP="006E3B69">
      <w:pPr>
        <w:pStyle w:val="Prrafodelista"/>
        <w:ind w:left="792"/>
        <w:jc w:val="both"/>
        <w:rPr>
          <w:rFonts w:ascii="Cambria" w:hAnsi="Cambria"/>
          <w:bCs/>
          <w:sz w:val="20"/>
          <w:szCs w:val="20"/>
          <w:lang w:val="es-ES"/>
        </w:rPr>
      </w:pPr>
      <w:bookmarkStart w:id="74" w:name="_Toc314666894"/>
      <w:r w:rsidRPr="006E3B69">
        <w:rPr>
          <w:rFonts w:ascii="Cambria" w:hAnsi="Cambria"/>
          <w:bCs/>
          <w:sz w:val="20"/>
          <w:szCs w:val="20"/>
          <w:lang w:val="es-ES"/>
        </w:rPr>
        <w:t>Curado y Protección del Concreto. El curado se hará en una de las dos formas siguientes:</w:t>
      </w:r>
      <w:bookmarkEnd w:id="74"/>
    </w:p>
    <w:p w:rsidR="006E3B69" w:rsidRPr="006E3B69" w:rsidRDefault="006E3B69" w:rsidP="006E3B69">
      <w:pPr>
        <w:pStyle w:val="Prrafodelista"/>
        <w:ind w:left="792"/>
        <w:jc w:val="both"/>
        <w:rPr>
          <w:rFonts w:ascii="Cambria" w:hAnsi="Cambria"/>
          <w:bCs/>
          <w:sz w:val="20"/>
          <w:szCs w:val="20"/>
          <w:lang w:val="es-ES"/>
        </w:rPr>
      </w:pPr>
      <w:bookmarkStart w:id="75" w:name="_Toc314666895"/>
      <w:r w:rsidRPr="006E3B69">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75"/>
    </w:p>
    <w:p w:rsidR="006E3B69" w:rsidRPr="006E3B69" w:rsidRDefault="006E3B69" w:rsidP="006E3B69">
      <w:pPr>
        <w:pStyle w:val="Prrafodelista"/>
        <w:ind w:left="792"/>
        <w:jc w:val="both"/>
        <w:rPr>
          <w:rFonts w:ascii="Cambria" w:hAnsi="Cambria"/>
          <w:bCs/>
          <w:sz w:val="20"/>
          <w:szCs w:val="20"/>
          <w:lang w:val="es-ES"/>
        </w:rPr>
      </w:pPr>
      <w:bookmarkStart w:id="76" w:name="_Toc314666896"/>
      <w:r w:rsidRPr="006E3B69">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76"/>
    </w:p>
    <w:p w:rsidR="006E3B69" w:rsidRPr="006E3B69" w:rsidRDefault="006E3B69" w:rsidP="006E3B69">
      <w:pPr>
        <w:pStyle w:val="Prrafodelista"/>
        <w:ind w:left="792"/>
        <w:jc w:val="both"/>
        <w:rPr>
          <w:rFonts w:ascii="Cambria" w:hAnsi="Cambria"/>
          <w:bCs/>
          <w:sz w:val="20"/>
          <w:szCs w:val="20"/>
          <w:lang w:val="es-ES"/>
        </w:rPr>
      </w:pPr>
      <w:bookmarkStart w:id="77" w:name="_Toc314666897"/>
      <w:r w:rsidRPr="006E3B69">
        <w:rPr>
          <w:rFonts w:ascii="Cambria" w:hAnsi="Cambria"/>
          <w:bCs/>
          <w:sz w:val="20"/>
          <w:szCs w:val="20"/>
          <w:lang w:val="es-ES"/>
        </w:rPr>
        <w:t>En esta forma no se requerirá el empleo adicional de agua una vez la superficie haya sido cubierta.</w:t>
      </w:r>
      <w:bookmarkEnd w:id="77"/>
    </w:p>
    <w:p w:rsidR="006E3B69" w:rsidRPr="006E3B69" w:rsidRDefault="006E3B69" w:rsidP="006E3B69">
      <w:pPr>
        <w:pStyle w:val="Prrafodelista"/>
        <w:ind w:left="792"/>
        <w:jc w:val="both"/>
        <w:rPr>
          <w:rFonts w:ascii="Cambria" w:hAnsi="Cambria"/>
          <w:bCs/>
          <w:sz w:val="20"/>
          <w:szCs w:val="20"/>
          <w:lang w:val="es-ES"/>
        </w:rPr>
      </w:pPr>
      <w:bookmarkStart w:id="78" w:name="_Toc314666898"/>
      <w:r w:rsidRPr="006E3B69">
        <w:rPr>
          <w:rFonts w:ascii="Cambria" w:hAnsi="Cambria"/>
          <w:bCs/>
          <w:sz w:val="20"/>
          <w:szCs w:val="20"/>
          <w:lang w:val="es-ES"/>
        </w:rPr>
        <w:t>El tramo debe revisarse frecuentemente para asegurarse que si tenga la humedad requerida.</w:t>
      </w:r>
      <w:bookmarkEnd w:id="78"/>
    </w:p>
    <w:p w:rsidR="006E3B69" w:rsidRPr="006E3B69" w:rsidRDefault="006E3B69" w:rsidP="006E3B69">
      <w:pPr>
        <w:pStyle w:val="Prrafodelista"/>
        <w:ind w:left="792"/>
        <w:jc w:val="both"/>
        <w:rPr>
          <w:rFonts w:ascii="Cambria" w:hAnsi="Cambria"/>
          <w:bCs/>
          <w:sz w:val="20"/>
          <w:szCs w:val="20"/>
          <w:lang w:val="es-ES"/>
        </w:rPr>
      </w:pPr>
      <w:bookmarkStart w:id="79" w:name="_Toc314666899"/>
      <w:r w:rsidRPr="006E3B69">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9"/>
    </w:p>
    <w:p w:rsidR="006E3B69" w:rsidRPr="006E3B69" w:rsidRDefault="006E3B69" w:rsidP="006E3B69">
      <w:pPr>
        <w:pStyle w:val="Prrafodelista"/>
        <w:ind w:left="792"/>
        <w:jc w:val="both"/>
        <w:rPr>
          <w:rFonts w:ascii="Cambria" w:hAnsi="Cambria"/>
          <w:bCs/>
          <w:sz w:val="20"/>
          <w:szCs w:val="20"/>
          <w:lang w:val="es-ES"/>
        </w:rPr>
      </w:pPr>
      <w:bookmarkStart w:id="80" w:name="_Toc314666900"/>
      <w:r w:rsidRPr="006E3B69">
        <w:rPr>
          <w:rFonts w:ascii="Cambria" w:hAnsi="Cambria"/>
          <w:bCs/>
          <w:sz w:val="20"/>
          <w:szCs w:val="20"/>
          <w:lang w:val="es-ES"/>
        </w:rPr>
        <w:t>La humedad del concreto debe permanecer intacta por lo menos durante los siete días posteriores a su colocación.</w:t>
      </w:r>
      <w:bookmarkEnd w:id="80"/>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Por último el CONTRATISTA estará a cargo de:</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Marcado del logo de identificación de YPFB, mismo que tendrá una profundidad de 3 mm dejando un espacio entre logo y logo de 5 metros en la reposición de aceras, el diseño del mismo deberá indicar claramente y de forma nítida: YPFB-GAS.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6E3B69">
        <w:rPr>
          <w:rFonts w:ascii="Cambria" w:hAnsi="Cambria"/>
          <w:bCs/>
          <w:sz w:val="20"/>
          <w:szCs w:val="20"/>
          <w:lang w:val="es-ES"/>
        </w:rPr>
        <w:lastRenderedPageBreak/>
        <w:t>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825952" w:rsidRPr="006E3B69" w:rsidRDefault="0082595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reposiciones en aceras de hormigón, serán medidas en metros cuadrados de acuerdo al área neta ejecutada y aprobada por el SUPERVISOR. Este Ítem será pagado de acuerdo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bookmarkStart w:id="81" w:name="_Toc314666902"/>
      <w:r w:rsidRPr="006E3B69">
        <w:rPr>
          <w:rFonts w:ascii="Cambria" w:hAnsi="Cambria"/>
          <w:bCs/>
          <w:sz w:val="20"/>
          <w:szCs w:val="20"/>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1"/>
    </w:p>
    <w:p w:rsidR="006E3B69" w:rsidRPr="006E3B69" w:rsidRDefault="006E3B69" w:rsidP="006E3B69">
      <w:pPr>
        <w:pStyle w:val="Prrafodelista"/>
        <w:ind w:left="792"/>
        <w:jc w:val="both"/>
        <w:rPr>
          <w:rFonts w:ascii="Cambria" w:hAnsi="Cambria"/>
          <w:bCs/>
          <w:sz w:val="20"/>
          <w:szCs w:val="20"/>
          <w:lang w:val="es-ES"/>
        </w:rPr>
      </w:pPr>
    </w:p>
    <w:p w:rsidR="0047236F" w:rsidRDefault="0047236F" w:rsidP="005E26D0">
      <w:pPr>
        <w:pStyle w:val="Prrafodelista"/>
        <w:numPr>
          <w:ilvl w:val="0"/>
          <w:numId w:val="1"/>
        </w:numPr>
        <w:jc w:val="both"/>
        <w:rPr>
          <w:rFonts w:ascii="Cambria" w:hAnsi="Cambria"/>
          <w:b/>
          <w:sz w:val="20"/>
          <w:szCs w:val="20"/>
          <w:lang w:val="es-ES"/>
        </w:rPr>
      </w:pPr>
      <w:bookmarkStart w:id="82" w:name="_Toc381213533"/>
      <w:bookmarkStart w:id="83" w:name="_Toc381214010"/>
      <w:bookmarkStart w:id="84" w:name="_Toc381214101"/>
      <w:bookmarkStart w:id="85" w:name="_Toc384130467"/>
      <w:bookmarkStart w:id="86" w:name="_Toc384130688"/>
      <w:bookmarkStart w:id="87" w:name="_Toc384130844"/>
      <w:bookmarkStart w:id="88" w:name="_Toc384131235"/>
      <w:bookmarkStart w:id="89" w:name="_Toc387785986"/>
      <w:bookmarkStart w:id="90" w:name="_Toc387788274"/>
      <w:bookmarkStart w:id="91" w:name="_Toc388648583"/>
      <w:bookmarkStart w:id="92" w:name="_Toc388648672"/>
      <w:bookmarkStart w:id="93" w:name="_Toc388693333"/>
      <w:bookmarkStart w:id="94" w:name="_Toc388702296"/>
      <w:bookmarkStart w:id="95" w:name="_Toc388724574"/>
      <w:bookmarkStart w:id="96" w:name="_Toc404098163"/>
      <w:r>
        <w:rPr>
          <w:rFonts w:ascii="Cambria" w:hAnsi="Cambria"/>
          <w:b/>
          <w:sz w:val="20"/>
          <w:szCs w:val="20"/>
          <w:lang w:val="es-ES"/>
        </w:rPr>
        <w:t>PROVISIÓN, RELLENO Y COMPACTADO DE CAPA BASE</w:t>
      </w:r>
    </w:p>
    <w:p w:rsidR="0047236F" w:rsidRDefault="0047236F" w:rsidP="0047236F">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9263A9" w:rsidRDefault="009263A9" w:rsidP="0047236F">
      <w:pPr>
        <w:pStyle w:val="Prrafodelista"/>
        <w:ind w:left="360"/>
        <w:jc w:val="both"/>
        <w:rPr>
          <w:rFonts w:ascii="Cambria" w:hAnsi="Cambria"/>
          <w:b/>
          <w:sz w:val="20"/>
          <w:szCs w:val="20"/>
          <w:lang w:val="es-ES"/>
        </w:rPr>
      </w:pPr>
    </w:p>
    <w:p w:rsidR="0047236F" w:rsidRDefault="004723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263A9" w:rsidRPr="009263A9" w:rsidRDefault="009263A9" w:rsidP="0047236F">
      <w:pPr>
        <w:pStyle w:val="Prrafodelista"/>
        <w:ind w:left="792"/>
        <w:jc w:val="both"/>
        <w:rPr>
          <w:rFonts w:ascii="Cambria" w:hAnsi="Cambria"/>
          <w:bCs/>
          <w:sz w:val="20"/>
          <w:szCs w:val="20"/>
        </w:rPr>
      </w:pPr>
      <w:r w:rsidRPr="009263A9">
        <w:rPr>
          <w:rFonts w:ascii="Cambria" w:hAnsi="Cambria"/>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47236F" w:rsidRPr="009263A9" w:rsidRDefault="009263A9" w:rsidP="0047236F">
      <w:pPr>
        <w:pStyle w:val="Prrafodelista"/>
        <w:ind w:left="792"/>
        <w:jc w:val="both"/>
        <w:rPr>
          <w:rFonts w:ascii="Cambria" w:hAnsi="Cambria"/>
          <w:bCs/>
          <w:sz w:val="20"/>
          <w:szCs w:val="20"/>
          <w:lang w:val="es-ES"/>
        </w:rPr>
      </w:pPr>
      <w:r w:rsidRPr="009263A9">
        <w:rPr>
          <w:rFonts w:ascii="Cambria" w:hAnsi="Cambria"/>
          <w:bCs/>
          <w:sz w:val="20"/>
          <w:szCs w:val="20"/>
          <w:lang w:val="es-ES"/>
        </w:rPr>
        <w:t>Comprende todos los trabajos necesarios para proveer, rellenar y compactar capa base en calzadas.</w:t>
      </w:r>
    </w:p>
    <w:p w:rsidR="0047236F" w:rsidRPr="009263A9" w:rsidRDefault="0047236F" w:rsidP="0047236F">
      <w:pPr>
        <w:pStyle w:val="Prrafodelista"/>
        <w:ind w:left="792"/>
        <w:jc w:val="both"/>
        <w:rPr>
          <w:rFonts w:ascii="Cambria" w:hAnsi="Cambria"/>
          <w:bCs/>
          <w:sz w:val="20"/>
          <w:szCs w:val="20"/>
          <w:lang w:val="es-ES"/>
        </w:rPr>
      </w:pPr>
    </w:p>
    <w:p w:rsidR="0047236F" w:rsidRDefault="004723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La empresa Contratista deberá proporcionar todos los materiales, herramientas y equipos necesarios para la provisión, relleno y compactado de capa base. Para ello deberá contar con palas, carretillas, zaranda, compactadora mecán</w:t>
      </w:r>
      <w:r>
        <w:rPr>
          <w:rFonts w:ascii="Cambria" w:hAnsi="Cambria"/>
          <w:bCs/>
          <w:sz w:val="20"/>
          <w:szCs w:val="20"/>
          <w:lang w:val="es-ES"/>
        </w:rPr>
        <w:t>ica con su respectivo operador.</w:t>
      </w:r>
    </w:p>
    <w:p w:rsidR="009263A9" w:rsidRDefault="009263A9" w:rsidP="009263A9">
      <w:pPr>
        <w:pStyle w:val="Prrafodelista"/>
        <w:ind w:left="792"/>
        <w:jc w:val="both"/>
        <w:rPr>
          <w:rFonts w:ascii="Cambria" w:hAnsi="Cambria"/>
          <w:bCs/>
          <w:sz w:val="20"/>
          <w:szCs w:val="20"/>
          <w:lang w:val="es-ES"/>
        </w:rPr>
      </w:pPr>
    </w:p>
    <w:p w:rsidR="009263A9" w:rsidRDefault="009263A9" w:rsidP="009263A9">
      <w:pPr>
        <w:pStyle w:val="Prrafodelista"/>
        <w:ind w:left="792"/>
        <w:jc w:val="both"/>
        <w:rPr>
          <w:rFonts w:ascii="Cambria" w:hAnsi="Cambria"/>
          <w:b/>
          <w:bCs/>
          <w:sz w:val="20"/>
          <w:szCs w:val="20"/>
          <w:lang w:val="es-ES"/>
        </w:rPr>
      </w:pPr>
      <w:r>
        <w:rPr>
          <w:rFonts w:ascii="Cambria" w:hAnsi="Cambria"/>
          <w:b/>
          <w:bCs/>
          <w:sz w:val="20"/>
          <w:szCs w:val="20"/>
          <w:lang w:val="es-ES"/>
        </w:rPr>
        <w:t>Granulometría:</w:t>
      </w:r>
    </w:p>
    <w:p w:rsidR="009263A9" w:rsidRDefault="009263A9" w:rsidP="009263A9">
      <w:pPr>
        <w:pStyle w:val="Prrafodelista"/>
        <w:ind w:left="792"/>
        <w:jc w:val="both"/>
        <w:rPr>
          <w:rFonts w:ascii="Cambria" w:hAnsi="Cambria"/>
          <w:b/>
          <w:bCs/>
          <w:sz w:val="20"/>
          <w:szCs w:val="20"/>
          <w:lang w:val="es-ES"/>
        </w:rPr>
      </w:pPr>
    </w:p>
    <w:tbl>
      <w:tblPr>
        <w:tblStyle w:val="Tablaconcuadrcula"/>
        <w:tblW w:w="0" w:type="auto"/>
        <w:jc w:val="center"/>
        <w:tblLook w:val="04A0" w:firstRow="1" w:lastRow="0" w:firstColumn="1" w:lastColumn="0" w:noHBand="0" w:noVBand="1"/>
      </w:tblPr>
      <w:tblGrid>
        <w:gridCol w:w="1643"/>
        <w:gridCol w:w="1764"/>
      </w:tblGrid>
      <w:tr w:rsidR="009263A9" w:rsidTr="009263A9">
        <w:trPr>
          <w:jc w:val="center"/>
        </w:trPr>
        <w:tc>
          <w:tcPr>
            <w:tcW w:w="1643" w:type="dxa"/>
          </w:tcPr>
          <w:p w:rsidR="009263A9" w:rsidRDefault="009263A9" w:rsidP="009263A9">
            <w:pPr>
              <w:pStyle w:val="Prrafodelista"/>
              <w:ind w:left="0"/>
              <w:jc w:val="center"/>
              <w:rPr>
                <w:rFonts w:ascii="Cambria" w:hAnsi="Cambria"/>
                <w:b/>
                <w:bCs/>
                <w:sz w:val="20"/>
                <w:szCs w:val="20"/>
                <w:lang w:val="es-ES"/>
              </w:rPr>
            </w:pPr>
            <w:r>
              <w:rPr>
                <w:rFonts w:ascii="Cambria" w:hAnsi="Cambria"/>
                <w:b/>
                <w:bCs/>
                <w:sz w:val="20"/>
                <w:szCs w:val="20"/>
                <w:lang w:val="es-ES"/>
              </w:rPr>
              <w:t>Tipo de Tamiz</w:t>
            </w:r>
          </w:p>
        </w:tc>
        <w:tc>
          <w:tcPr>
            <w:tcW w:w="1764" w:type="dxa"/>
          </w:tcPr>
          <w:p w:rsidR="009263A9" w:rsidRDefault="009263A9" w:rsidP="009263A9">
            <w:pPr>
              <w:pStyle w:val="Prrafodelista"/>
              <w:ind w:left="0"/>
              <w:jc w:val="center"/>
              <w:rPr>
                <w:rFonts w:ascii="Cambria" w:hAnsi="Cambria"/>
                <w:b/>
                <w:bCs/>
                <w:sz w:val="20"/>
                <w:szCs w:val="20"/>
                <w:lang w:val="es-ES"/>
              </w:rPr>
            </w:pPr>
            <w:r>
              <w:rPr>
                <w:rFonts w:ascii="Cambria" w:hAnsi="Cambria"/>
                <w:b/>
                <w:bCs/>
                <w:sz w:val="20"/>
                <w:szCs w:val="20"/>
                <w:lang w:val="es-ES"/>
              </w:rPr>
              <w:t>% de gradación</w:t>
            </w:r>
          </w:p>
        </w:tc>
      </w:tr>
      <w:tr w:rsidR="009263A9" w:rsidTr="009263A9">
        <w:trPr>
          <w:jc w:val="center"/>
        </w:trPr>
        <w:tc>
          <w:tcPr>
            <w:tcW w:w="1643" w:type="dxa"/>
          </w:tcPr>
          <w:p w:rsidR="009263A9" w:rsidRPr="009263A9" w:rsidRDefault="009263A9" w:rsidP="009263A9">
            <w:pPr>
              <w:pStyle w:val="Prrafodelista"/>
              <w:ind w:left="0"/>
              <w:jc w:val="center"/>
              <w:rPr>
                <w:rFonts w:ascii="Cambria" w:hAnsi="Cambria"/>
                <w:bCs/>
                <w:sz w:val="20"/>
                <w:szCs w:val="20"/>
                <w:lang w:val="es-ES"/>
              </w:rPr>
            </w:pPr>
            <w:r w:rsidRPr="009263A9">
              <w:rPr>
                <w:rFonts w:ascii="Cambria" w:hAnsi="Cambria"/>
                <w:bCs/>
                <w:sz w:val="20"/>
                <w:szCs w:val="20"/>
                <w:lang w:val="es-ES"/>
              </w:rPr>
              <w:t>No. 2</w:t>
            </w:r>
          </w:p>
        </w:tc>
        <w:tc>
          <w:tcPr>
            <w:tcW w:w="1764" w:type="dxa"/>
          </w:tcPr>
          <w:p w:rsidR="009263A9" w:rsidRPr="009263A9" w:rsidRDefault="009263A9" w:rsidP="009263A9">
            <w:pPr>
              <w:pStyle w:val="Prrafodelista"/>
              <w:ind w:left="0"/>
              <w:jc w:val="center"/>
              <w:rPr>
                <w:rFonts w:ascii="Cambria" w:hAnsi="Cambria"/>
                <w:bCs/>
                <w:sz w:val="20"/>
                <w:szCs w:val="20"/>
                <w:lang w:val="es-ES"/>
              </w:rPr>
            </w:pPr>
            <w:r>
              <w:rPr>
                <w:rFonts w:ascii="Cambria" w:hAnsi="Cambria"/>
                <w:bCs/>
                <w:sz w:val="20"/>
                <w:szCs w:val="20"/>
                <w:lang w:val="es-ES"/>
              </w:rPr>
              <w:t>100%</w:t>
            </w:r>
          </w:p>
        </w:tc>
      </w:tr>
      <w:tr w:rsidR="009263A9" w:rsidTr="009263A9">
        <w:trPr>
          <w:jc w:val="center"/>
        </w:trPr>
        <w:tc>
          <w:tcPr>
            <w:tcW w:w="1643" w:type="dxa"/>
          </w:tcPr>
          <w:p w:rsidR="009263A9" w:rsidRPr="009263A9" w:rsidRDefault="009263A9" w:rsidP="009263A9">
            <w:pPr>
              <w:pStyle w:val="Prrafodelista"/>
              <w:ind w:left="0"/>
              <w:jc w:val="center"/>
              <w:rPr>
                <w:rFonts w:ascii="Cambria" w:hAnsi="Cambria"/>
                <w:bCs/>
                <w:sz w:val="20"/>
                <w:szCs w:val="20"/>
                <w:lang w:val="es-ES"/>
              </w:rPr>
            </w:pPr>
            <w:r w:rsidRPr="009263A9">
              <w:rPr>
                <w:rFonts w:ascii="Cambria" w:hAnsi="Cambria"/>
                <w:bCs/>
                <w:sz w:val="20"/>
                <w:szCs w:val="20"/>
                <w:lang w:val="es-ES"/>
              </w:rPr>
              <w:t>No. 4</w:t>
            </w:r>
          </w:p>
        </w:tc>
        <w:tc>
          <w:tcPr>
            <w:tcW w:w="1764" w:type="dxa"/>
          </w:tcPr>
          <w:p w:rsidR="009263A9" w:rsidRPr="009263A9" w:rsidRDefault="009263A9" w:rsidP="009263A9">
            <w:pPr>
              <w:pStyle w:val="Prrafodelista"/>
              <w:ind w:left="0"/>
              <w:jc w:val="center"/>
              <w:rPr>
                <w:rFonts w:ascii="Cambria" w:hAnsi="Cambria"/>
                <w:bCs/>
                <w:sz w:val="20"/>
                <w:szCs w:val="20"/>
                <w:lang w:val="es-ES"/>
              </w:rPr>
            </w:pPr>
            <w:r>
              <w:rPr>
                <w:rFonts w:ascii="Cambria" w:hAnsi="Cambria"/>
                <w:bCs/>
                <w:sz w:val="20"/>
                <w:szCs w:val="20"/>
                <w:lang w:val="es-ES"/>
              </w:rPr>
              <w:t>20 – 50%</w:t>
            </w:r>
          </w:p>
        </w:tc>
      </w:tr>
      <w:tr w:rsidR="009263A9" w:rsidTr="009263A9">
        <w:trPr>
          <w:jc w:val="center"/>
        </w:trPr>
        <w:tc>
          <w:tcPr>
            <w:tcW w:w="1643" w:type="dxa"/>
          </w:tcPr>
          <w:p w:rsidR="009263A9" w:rsidRPr="009263A9" w:rsidRDefault="009263A9" w:rsidP="009263A9">
            <w:pPr>
              <w:pStyle w:val="Prrafodelista"/>
              <w:ind w:left="0"/>
              <w:jc w:val="center"/>
              <w:rPr>
                <w:rFonts w:ascii="Cambria" w:hAnsi="Cambria"/>
                <w:bCs/>
                <w:sz w:val="20"/>
                <w:szCs w:val="20"/>
                <w:lang w:val="es-ES"/>
              </w:rPr>
            </w:pPr>
            <w:r w:rsidRPr="009263A9">
              <w:rPr>
                <w:rFonts w:ascii="Cambria" w:hAnsi="Cambria"/>
                <w:bCs/>
                <w:sz w:val="20"/>
                <w:szCs w:val="20"/>
                <w:lang w:val="es-ES"/>
              </w:rPr>
              <w:t>No. 200</w:t>
            </w:r>
          </w:p>
        </w:tc>
        <w:tc>
          <w:tcPr>
            <w:tcW w:w="1764" w:type="dxa"/>
          </w:tcPr>
          <w:p w:rsidR="009263A9" w:rsidRPr="009263A9" w:rsidRDefault="009263A9" w:rsidP="009263A9">
            <w:pPr>
              <w:pStyle w:val="Prrafodelista"/>
              <w:ind w:left="0"/>
              <w:jc w:val="center"/>
              <w:rPr>
                <w:rFonts w:ascii="Cambria" w:hAnsi="Cambria"/>
                <w:bCs/>
                <w:sz w:val="20"/>
                <w:szCs w:val="20"/>
                <w:lang w:val="es-ES"/>
              </w:rPr>
            </w:pPr>
            <w:r>
              <w:rPr>
                <w:rFonts w:ascii="Cambria" w:hAnsi="Cambria"/>
                <w:bCs/>
                <w:sz w:val="20"/>
                <w:szCs w:val="20"/>
                <w:lang w:val="es-ES"/>
              </w:rPr>
              <w:t>5 – 20%</w:t>
            </w:r>
          </w:p>
        </w:tc>
      </w:tr>
    </w:tbl>
    <w:p w:rsidR="009263A9" w:rsidRPr="009263A9" w:rsidRDefault="009263A9" w:rsidP="009263A9">
      <w:pPr>
        <w:pStyle w:val="Prrafodelista"/>
        <w:ind w:left="792"/>
        <w:jc w:val="center"/>
        <w:rPr>
          <w:rFonts w:ascii="Cambria" w:hAnsi="Cambria"/>
          <w:b/>
          <w:bCs/>
          <w:sz w:val="20"/>
          <w:szCs w:val="20"/>
          <w:lang w:val="es-ES"/>
        </w:rPr>
      </w:pPr>
    </w:p>
    <w:p w:rsidR="009263A9" w:rsidRDefault="009263A9" w:rsidP="009263A9">
      <w:pPr>
        <w:pStyle w:val="Prrafodelista"/>
        <w:ind w:left="792"/>
        <w:jc w:val="both"/>
        <w:rPr>
          <w:rFonts w:ascii="Cambria" w:hAnsi="Cambria"/>
          <w:bCs/>
          <w:sz w:val="20"/>
          <w:szCs w:val="20"/>
          <w:lang w:val="es-ES"/>
        </w:rPr>
      </w:pPr>
    </w:p>
    <w:p w:rsidR="009263A9" w:rsidRDefault="009263A9" w:rsidP="009263A9">
      <w:pPr>
        <w:pStyle w:val="Prrafodelista"/>
        <w:ind w:left="792"/>
        <w:jc w:val="both"/>
        <w:rPr>
          <w:rFonts w:ascii="Cambria" w:hAnsi="Cambria"/>
          <w:b/>
          <w:bCs/>
          <w:sz w:val="20"/>
          <w:szCs w:val="20"/>
          <w:lang w:val="es-ES"/>
        </w:rPr>
      </w:pPr>
      <w:r>
        <w:rPr>
          <w:rFonts w:ascii="Cambria" w:hAnsi="Cambria"/>
          <w:b/>
          <w:bCs/>
          <w:sz w:val="20"/>
          <w:szCs w:val="20"/>
          <w:lang w:val="es-ES"/>
        </w:rPr>
        <w:t>Plasticidad</w:t>
      </w:r>
    </w:p>
    <w:p w:rsidR="009263A9" w:rsidRDefault="009263A9" w:rsidP="009263A9">
      <w:pPr>
        <w:pStyle w:val="Prrafodelista"/>
        <w:ind w:left="792"/>
        <w:jc w:val="both"/>
        <w:rPr>
          <w:rFonts w:ascii="Cambria" w:hAnsi="Cambria"/>
          <w:bCs/>
          <w:sz w:val="20"/>
          <w:szCs w:val="20"/>
        </w:rPr>
      </w:pPr>
      <w:r w:rsidRPr="009263A9">
        <w:rPr>
          <w:rFonts w:ascii="Cambria" w:hAnsi="Cambria"/>
          <w:bCs/>
          <w:sz w:val="20"/>
          <w:szCs w:val="20"/>
        </w:rPr>
        <w:t>La fracción que pasa el tamiz Nº 40, debe poseer un Límite Líquido inferior a 25 y un Índice Plástico menor de 6.</w:t>
      </w:r>
    </w:p>
    <w:p w:rsidR="009263A9" w:rsidRDefault="009263A9" w:rsidP="009263A9">
      <w:pPr>
        <w:pStyle w:val="Prrafodelista"/>
        <w:ind w:left="792"/>
        <w:jc w:val="both"/>
        <w:rPr>
          <w:rFonts w:ascii="Cambria" w:hAnsi="Cambria"/>
          <w:bCs/>
          <w:sz w:val="20"/>
          <w:szCs w:val="20"/>
        </w:rPr>
      </w:pPr>
    </w:p>
    <w:p w:rsidR="009263A9" w:rsidRDefault="009263A9" w:rsidP="009263A9">
      <w:pPr>
        <w:pStyle w:val="Prrafodelista"/>
        <w:ind w:left="792"/>
        <w:jc w:val="both"/>
        <w:rPr>
          <w:rFonts w:ascii="Cambria" w:hAnsi="Cambria"/>
          <w:b/>
          <w:bCs/>
          <w:sz w:val="20"/>
          <w:szCs w:val="20"/>
        </w:rPr>
      </w:pPr>
      <w:r>
        <w:rPr>
          <w:rFonts w:ascii="Cambria" w:hAnsi="Cambria"/>
          <w:b/>
          <w:bCs/>
          <w:sz w:val="20"/>
          <w:szCs w:val="20"/>
        </w:rPr>
        <w:t>C.B.R.</w:t>
      </w: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9263A9" w:rsidRPr="009263A9" w:rsidRDefault="009263A9" w:rsidP="009263A9">
      <w:pPr>
        <w:pStyle w:val="Prrafodelista"/>
        <w:ind w:left="792"/>
        <w:jc w:val="both"/>
        <w:rPr>
          <w:rFonts w:ascii="Cambria" w:hAnsi="Cambria"/>
          <w:bCs/>
          <w:sz w:val="20"/>
          <w:szCs w:val="20"/>
          <w:lang w:val="es-ES"/>
        </w:rPr>
      </w:pP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El material debidamente aprobado por el Supervisor de Obra 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9263A9" w:rsidRPr="009263A9" w:rsidRDefault="009263A9" w:rsidP="009263A9">
      <w:pPr>
        <w:pStyle w:val="Prrafodelista"/>
        <w:ind w:left="792"/>
        <w:jc w:val="both"/>
        <w:rPr>
          <w:rFonts w:ascii="Cambria" w:hAnsi="Cambria"/>
          <w:bCs/>
          <w:sz w:val="20"/>
          <w:szCs w:val="20"/>
          <w:lang w:val="es-ES"/>
        </w:rPr>
      </w:pP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 xml:space="preserve">A requerimiento del Supervisor de Obra se efectuarán pruebas de densidad en sitio cada 10m en los lugares indicados por el Supervisor, corriendo por cuenta del contratista los gastos que demanden estas pruebas.  </w:t>
      </w: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Asimismo, en caso de no satisfacer el grado de compactación requerido, el contratista deberá repetir el trabajo por su cuenta y riesgo.</w:t>
      </w:r>
    </w:p>
    <w:p w:rsidR="009263A9" w:rsidRPr="009263A9" w:rsidRDefault="009263A9" w:rsidP="009263A9">
      <w:pPr>
        <w:pStyle w:val="Prrafodelista"/>
        <w:ind w:left="792"/>
        <w:jc w:val="both"/>
        <w:rPr>
          <w:rFonts w:ascii="Cambria" w:hAnsi="Cambria"/>
          <w:bCs/>
          <w:sz w:val="20"/>
          <w:szCs w:val="20"/>
          <w:lang w:val="es-ES"/>
        </w:rPr>
      </w:pP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El grado de compactación para vías con tráfico vehicular deberá ser del orden del 95 % del Proctor modificado. El Supervisor de Obra exigirá la ejecución de pruebas de densidad en los sitios especificados.</w:t>
      </w:r>
    </w:p>
    <w:p w:rsidR="009263A9" w:rsidRPr="009263A9" w:rsidRDefault="009263A9" w:rsidP="009263A9">
      <w:pPr>
        <w:pStyle w:val="Prrafodelista"/>
        <w:ind w:left="792"/>
        <w:jc w:val="both"/>
        <w:rPr>
          <w:rFonts w:ascii="Cambria" w:hAnsi="Cambria"/>
          <w:bCs/>
          <w:sz w:val="20"/>
          <w:szCs w:val="20"/>
          <w:lang w:val="es-ES"/>
        </w:rPr>
      </w:pPr>
    </w:p>
    <w:p w:rsidR="0047236F" w:rsidRDefault="004723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9263A9" w:rsidRPr="009263A9" w:rsidRDefault="009263A9" w:rsidP="003660F8">
      <w:pPr>
        <w:pStyle w:val="Prrafodelista"/>
        <w:ind w:left="792"/>
        <w:jc w:val="both"/>
        <w:rPr>
          <w:rFonts w:ascii="Cambria" w:hAnsi="Cambria"/>
          <w:bCs/>
          <w:sz w:val="20"/>
          <w:szCs w:val="20"/>
        </w:rPr>
      </w:pPr>
      <w:r w:rsidRPr="009263A9">
        <w:rPr>
          <w:rFonts w:ascii="Cambria" w:hAnsi="Cambria"/>
          <w:bCs/>
          <w:sz w:val="20"/>
          <w:szCs w:val="20"/>
        </w:rPr>
        <w:t>Preparado el terreno de acuerdo a nivel y rasantes establecidos, el contratista, procederá a realizar el tendido de la capa base previo estacado.</w:t>
      </w:r>
    </w:p>
    <w:p w:rsidR="009263A9" w:rsidRPr="009263A9" w:rsidRDefault="009263A9" w:rsidP="003660F8">
      <w:pPr>
        <w:pStyle w:val="Prrafodelista"/>
        <w:ind w:left="792"/>
        <w:jc w:val="both"/>
        <w:rPr>
          <w:rFonts w:ascii="Cambria" w:hAnsi="Cambria"/>
          <w:bCs/>
          <w:sz w:val="20"/>
          <w:szCs w:val="20"/>
        </w:rPr>
      </w:pPr>
    </w:p>
    <w:p w:rsidR="003660F8" w:rsidRPr="009263A9" w:rsidRDefault="009263A9" w:rsidP="003660F8">
      <w:pPr>
        <w:pStyle w:val="Prrafodelista"/>
        <w:ind w:left="792"/>
        <w:jc w:val="both"/>
        <w:rPr>
          <w:rFonts w:ascii="Cambria" w:hAnsi="Cambria"/>
          <w:bCs/>
          <w:sz w:val="20"/>
          <w:szCs w:val="20"/>
          <w:lang w:val="es-ES"/>
        </w:rPr>
      </w:pPr>
      <w:r w:rsidRPr="009263A9">
        <w:rPr>
          <w:rFonts w:ascii="Cambria" w:hAnsi="Cambria"/>
          <w:bCs/>
          <w:sz w:val="20"/>
          <w:szCs w:val="20"/>
        </w:rPr>
        <w:lastRenderedPageBreak/>
        <w:t>Después que el agregado haya sido esparcido, se le deberá compactar. El compactado deberá</w:t>
      </w:r>
      <w:r w:rsidR="003660F8">
        <w:rPr>
          <w:rFonts w:ascii="Cambria" w:hAnsi="Cambria"/>
          <w:bCs/>
          <w:sz w:val="20"/>
          <w:szCs w:val="20"/>
        </w:rPr>
        <w:t xml:space="preserve"> realizarse</w:t>
      </w:r>
      <w:r w:rsidRPr="009263A9">
        <w:rPr>
          <w:rFonts w:ascii="Cambria" w:hAnsi="Cambria"/>
          <w:bCs/>
          <w:sz w:val="20"/>
          <w:szCs w:val="20"/>
        </w:rPr>
        <w:t xml:space="preserve"> hasta lograr la densidad especificada y hasta que no sea visible el deslizamiento del material delante del compactador.</w:t>
      </w:r>
      <w:r w:rsidR="003660F8">
        <w:rPr>
          <w:rFonts w:ascii="Cambria" w:hAnsi="Cambria"/>
          <w:bCs/>
          <w:sz w:val="20"/>
          <w:szCs w:val="20"/>
        </w:rPr>
        <w:t xml:space="preserve"> </w:t>
      </w:r>
      <w:r w:rsidR="003660F8" w:rsidRPr="009263A9">
        <w:rPr>
          <w:rFonts w:ascii="Cambria" w:hAnsi="Cambria"/>
          <w:bCs/>
          <w:sz w:val="20"/>
          <w:szCs w:val="20"/>
          <w:lang w:val="es-ES"/>
        </w:rPr>
        <w:t>El ensayo para la evaluar la calidad de la compactación será Densidad In Situ, a través del uso del Cono de Arena.</w:t>
      </w:r>
    </w:p>
    <w:p w:rsidR="009263A9" w:rsidRPr="009263A9" w:rsidRDefault="009263A9" w:rsidP="003660F8">
      <w:pPr>
        <w:pStyle w:val="Prrafodelista"/>
        <w:ind w:left="792"/>
        <w:jc w:val="both"/>
        <w:rPr>
          <w:rFonts w:ascii="Cambria" w:hAnsi="Cambria"/>
          <w:bCs/>
          <w:sz w:val="20"/>
          <w:szCs w:val="20"/>
        </w:rPr>
      </w:pPr>
      <w:r w:rsidRPr="009263A9">
        <w:rPr>
          <w:rFonts w:ascii="Cambria" w:hAnsi="Cambria"/>
          <w:bCs/>
          <w:sz w:val="20"/>
          <w:szCs w:val="20"/>
        </w:rPr>
        <w:t>La distribución y el compactado continuaran alternadamente tal como se requiere para lograr una base lisa, pareja y uniforme. No se deberá compactar cuando la capa subyacente se encuentre blanda o dúctil, o cuando la compactación cause ondulaciones en la capa de la base.</w:t>
      </w:r>
    </w:p>
    <w:p w:rsidR="009263A9" w:rsidRPr="009263A9" w:rsidRDefault="009263A9" w:rsidP="003660F8">
      <w:pPr>
        <w:pStyle w:val="Prrafodelista"/>
        <w:ind w:left="792"/>
        <w:jc w:val="both"/>
        <w:rPr>
          <w:rFonts w:ascii="Cambria" w:hAnsi="Cambria"/>
          <w:bCs/>
          <w:sz w:val="20"/>
          <w:szCs w:val="20"/>
        </w:rPr>
      </w:pPr>
      <w:r w:rsidRPr="009263A9">
        <w:rPr>
          <w:rFonts w:ascii="Cambria" w:hAnsi="Cambria"/>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9263A9" w:rsidRPr="009263A9" w:rsidRDefault="009263A9" w:rsidP="009263A9">
      <w:pPr>
        <w:pStyle w:val="Prrafodelista"/>
        <w:ind w:left="792"/>
        <w:jc w:val="both"/>
        <w:rPr>
          <w:rFonts w:ascii="Cambria" w:hAnsi="Cambria"/>
          <w:bCs/>
          <w:sz w:val="20"/>
          <w:szCs w:val="20"/>
          <w:lang w:val="es-ES"/>
        </w:rPr>
      </w:pPr>
    </w:p>
    <w:p w:rsidR="009263A9" w:rsidRPr="009263A9" w:rsidRDefault="003660F8" w:rsidP="009263A9">
      <w:pPr>
        <w:pStyle w:val="Prrafodelista"/>
        <w:ind w:left="792"/>
        <w:jc w:val="both"/>
        <w:rPr>
          <w:rFonts w:ascii="Cambria" w:hAnsi="Cambria"/>
          <w:bCs/>
          <w:sz w:val="20"/>
          <w:szCs w:val="20"/>
          <w:lang w:val="es-ES"/>
        </w:rPr>
      </w:pPr>
      <w:r>
        <w:rPr>
          <w:rFonts w:ascii="Cambria" w:hAnsi="Cambria"/>
          <w:bCs/>
          <w:sz w:val="20"/>
          <w:szCs w:val="20"/>
          <w:lang w:val="es-ES"/>
        </w:rPr>
        <w:t>L</w:t>
      </w:r>
      <w:r w:rsidR="009263A9" w:rsidRPr="009263A9">
        <w:rPr>
          <w:rFonts w:ascii="Cambria" w:hAnsi="Cambria"/>
          <w:bCs/>
          <w:sz w:val="20"/>
          <w:szCs w:val="20"/>
          <w:lang w:val="es-ES"/>
        </w:rPr>
        <w:t>os ensayos para evaluar la calidad de compactación se realizarán una vez por cada cruce vehicular, o en su defecto cada 50 metros en calzadas. Así mismo, debe realizarse el ensayo de Proctor Modificado y alcanzar un grado de compactación del 98 %.</w:t>
      </w:r>
    </w:p>
    <w:p w:rsidR="009263A9" w:rsidRPr="009263A9" w:rsidRDefault="009263A9" w:rsidP="009263A9">
      <w:pPr>
        <w:pStyle w:val="Prrafodelista"/>
        <w:ind w:left="792"/>
        <w:jc w:val="both"/>
        <w:rPr>
          <w:rFonts w:ascii="Cambria" w:hAnsi="Cambria"/>
          <w:bCs/>
          <w:sz w:val="20"/>
          <w:szCs w:val="20"/>
          <w:lang w:val="es-ES"/>
        </w:rPr>
      </w:pPr>
    </w:p>
    <w:p w:rsidR="009263A9" w:rsidRPr="009263A9" w:rsidRDefault="009263A9" w:rsidP="009263A9">
      <w:pPr>
        <w:pStyle w:val="Prrafodelista"/>
        <w:ind w:left="792"/>
        <w:jc w:val="both"/>
        <w:rPr>
          <w:rFonts w:ascii="Cambria" w:hAnsi="Cambria"/>
          <w:bCs/>
          <w:sz w:val="20"/>
          <w:szCs w:val="20"/>
          <w:lang w:val="es-ES"/>
        </w:rPr>
      </w:pPr>
      <w:r w:rsidRPr="009263A9">
        <w:rPr>
          <w:rFonts w:ascii="Cambria" w:hAnsi="Cambria"/>
          <w:bCs/>
          <w:sz w:val="20"/>
          <w:szCs w:val="20"/>
          <w:lang w:val="es-ES"/>
        </w:rPr>
        <w:t>Los ensayos para verificar la calidad de compactación correrán por la empresa Contratista y deben ser presentados para el pago del presente ítem.</w:t>
      </w:r>
    </w:p>
    <w:p w:rsidR="009263A9" w:rsidRPr="009263A9" w:rsidRDefault="009263A9" w:rsidP="009263A9">
      <w:pPr>
        <w:pStyle w:val="Prrafodelista"/>
        <w:ind w:left="792"/>
        <w:jc w:val="both"/>
        <w:rPr>
          <w:rFonts w:ascii="Cambria" w:hAnsi="Cambria"/>
          <w:bCs/>
          <w:sz w:val="20"/>
          <w:szCs w:val="20"/>
          <w:lang w:val="es-ES"/>
        </w:rPr>
      </w:pPr>
    </w:p>
    <w:p w:rsidR="0047236F" w:rsidRDefault="004723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9263A9" w:rsidRPr="006E3B69" w:rsidRDefault="009263A9" w:rsidP="009263A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263A9" w:rsidRPr="006E3B69" w:rsidRDefault="009263A9" w:rsidP="009263A9">
      <w:pPr>
        <w:pStyle w:val="Prrafodelista"/>
        <w:ind w:left="792"/>
        <w:jc w:val="both"/>
        <w:rPr>
          <w:rFonts w:ascii="Cambria" w:hAnsi="Cambria"/>
          <w:bCs/>
          <w:sz w:val="20"/>
          <w:szCs w:val="20"/>
          <w:lang w:val="es-ES"/>
        </w:rPr>
      </w:pPr>
    </w:p>
    <w:p w:rsidR="009263A9" w:rsidRPr="006E3B69" w:rsidRDefault="009263A9" w:rsidP="009263A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263A9" w:rsidRPr="006E3B69" w:rsidRDefault="009263A9" w:rsidP="009263A9">
      <w:pPr>
        <w:pStyle w:val="Prrafodelista"/>
        <w:ind w:left="792"/>
        <w:jc w:val="both"/>
        <w:rPr>
          <w:rFonts w:ascii="Cambria" w:hAnsi="Cambria"/>
          <w:bCs/>
          <w:sz w:val="20"/>
          <w:szCs w:val="20"/>
          <w:lang w:val="es-ES"/>
        </w:rPr>
      </w:pPr>
    </w:p>
    <w:p w:rsidR="009263A9" w:rsidRPr="006E3B69" w:rsidRDefault="009263A9" w:rsidP="009263A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263A9" w:rsidRPr="006E3B69" w:rsidRDefault="009263A9" w:rsidP="009263A9">
      <w:pPr>
        <w:pStyle w:val="Prrafodelista"/>
        <w:ind w:left="792"/>
        <w:jc w:val="both"/>
        <w:rPr>
          <w:rFonts w:ascii="Cambria" w:hAnsi="Cambria"/>
          <w:bCs/>
          <w:sz w:val="20"/>
          <w:szCs w:val="20"/>
          <w:lang w:val="es-ES"/>
        </w:rPr>
      </w:pPr>
    </w:p>
    <w:p w:rsidR="009263A9" w:rsidRPr="009263A9" w:rsidRDefault="009263A9" w:rsidP="009263A9">
      <w:pPr>
        <w:pStyle w:val="Prrafodelista"/>
        <w:ind w:left="792"/>
        <w:jc w:val="both"/>
        <w:rPr>
          <w:rFonts w:ascii="Cambria" w:hAnsi="Cambria"/>
          <w:sz w:val="20"/>
          <w:szCs w:val="20"/>
          <w:lang w:val="es-ES"/>
        </w:rPr>
      </w:pPr>
      <w:r w:rsidRPr="006E3B69">
        <w:rPr>
          <w:rFonts w:ascii="Cambria" w:hAnsi="Cambria"/>
          <w:b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9263A9" w:rsidRDefault="009263A9" w:rsidP="009263A9">
      <w:pPr>
        <w:pStyle w:val="Prrafodelista"/>
        <w:ind w:left="792"/>
        <w:jc w:val="both"/>
        <w:rPr>
          <w:rFonts w:ascii="Cambria" w:hAnsi="Cambria"/>
          <w:b/>
          <w:sz w:val="20"/>
          <w:szCs w:val="20"/>
          <w:lang w:val="es-ES"/>
        </w:rPr>
      </w:pPr>
    </w:p>
    <w:p w:rsidR="0047236F" w:rsidRDefault="004723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9263A9" w:rsidRPr="009263A9" w:rsidRDefault="009263A9" w:rsidP="009263A9">
      <w:pPr>
        <w:pStyle w:val="Prrafodelista"/>
        <w:ind w:left="792"/>
        <w:jc w:val="both"/>
        <w:rPr>
          <w:rFonts w:ascii="Cambria" w:hAnsi="Cambria"/>
          <w:sz w:val="20"/>
          <w:szCs w:val="20"/>
          <w:lang w:val="es-ES"/>
        </w:rPr>
      </w:pPr>
      <w:r w:rsidRPr="009263A9">
        <w:rPr>
          <w:rFonts w:ascii="Cambria" w:hAnsi="Cambria"/>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9263A9" w:rsidRDefault="009263A9" w:rsidP="009263A9">
      <w:pPr>
        <w:pStyle w:val="Prrafodelista"/>
        <w:ind w:left="792"/>
        <w:jc w:val="both"/>
        <w:rPr>
          <w:rFonts w:ascii="Cambria" w:hAnsi="Cambria"/>
          <w:b/>
          <w:sz w:val="20"/>
          <w:szCs w:val="20"/>
          <w:lang w:val="es-ES"/>
        </w:rPr>
      </w:pPr>
    </w:p>
    <w:p w:rsidR="001B79DA" w:rsidRDefault="001B79DA"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DE PAVIMENTO RÍGIDO</w:t>
      </w:r>
    </w:p>
    <w:p w:rsidR="001B79DA" w:rsidRDefault="001B79DA" w:rsidP="001B79DA">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1B79DA" w:rsidRDefault="001B79DA" w:rsidP="001B79DA">
      <w:pPr>
        <w:pStyle w:val="Prrafodelista"/>
        <w:ind w:left="360"/>
        <w:jc w:val="both"/>
        <w:rPr>
          <w:rFonts w:ascii="Cambria" w:hAnsi="Cambria"/>
          <w:b/>
          <w:sz w:val="20"/>
          <w:szCs w:val="20"/>
          <w:lang w:val="es-ES"/>
        </w:rPr>
      </w:pPr>
    </w:p>
    <w:p w:rsidR="001B79DA" w:rsidRDefault="001B79DA" w:rsidP="001B79DA">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1B79DA" w:rsidRPr="00A82C23" w:rsidRDefault="00A82C23" w:rsidP="001B79DA">
      <w:pPr>
        <w:pStyle w:val="Prrafodelista"/>
        <w:ind w:left="792"/>
        <w:jc w:val="both"/>
        <w:rPr>
          <w:rFonts w:ascii="Cambria" w:hAnsi="Cambria"/>
          <w:sz w:val="20"/>
          <w:szCs w:val="20"/>
          <w:lang w:val="es-ES_tradnl"/>
        </w:rPr>
      </w:pPr>
      <w:r w:rsidRPr="00A82C23">
        <w:rPr>
          <w:rFonts w:ascii="Cambria" w:hAnsi="Cambria"/>
          <w:sz w:val="20"/>
          <w:szCs w:val="20"/>
          <w:lang w:val="es-ES_tradnl"/>
        </w:rPr>
        <w:t>Este ítem comprende los trabajos necesarios para la construcción de pavimentos constituidos por losas de concreto reforzado con estructura de fierro, de acuerdo con los planos y especificaciones.</w:t>
      </w:r>
    </w:p>
    <w:p w:rsidR="001B79DA" w:rsidRDefault="001B79DA" w:rsidP="001B79DA">
      <w:pPr>
        <w:pStyle w:val="Prrafodelista"/>
        <w:ind w:left="792"/>
        <w:jc w:val="both"/>
        <w:rPr>
          <w:rFonts w:ascii="Cambria" w:hAnsi="Cambria"/>
          <w:b/>
          <w:sz w:val="20"/>
          <w:szCs w:val="20"/>
          <w:lang w:val="es-ES"/>
        </w:rPr>
      </w:pPr>
    </w:p>
    <w:p w:rsidR="001B79DA" w:rsidRDefault="001B79DA" w:rsidP="001B79DA">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A82C23" w:rsidRPr="00A82C23" w:rsidRDefault="00A82C23" w:rsidP="00A82C23">
      <w:pPr>
        <w:pStyle w:val="Prrafodelista"/>
        <w:ind w:left="792"/>
        <w:jc w:val="both"/>
        <w:rPr>
          <w:rFonts w:ascii="Cambria" w:hAnsi="Cambria"/>
          <w:sz w:val="20"/>
          <w:szCs w:val="20"/>
          <w:lang w:val="es-ES_tradnl"/>
        </w:rPr>
      </w:pPr>
      <w:r w:rsidRPr="00A82C23">
        <w:rPr>
          <w:rFonts w:ascii="Cambria" w:hAnsi="Cambria"/>
          <w:sz w:val="20"/>
          <w:szCs w:val="20"/>
          <w:lang w:val="es-ES_tradnl"/>
        </w:rPr>
        <w:t>El CONTRATISTA proporcionará todos los materiales, herramientas y equipo necesarios para la ejecución de los trabajos, los mismos que deberán ser aprobados por el SUPERVISOR DE OBRA.</w:t>
      </w:r>
    </w:p>
    <w:p w:rsidR="00A82C23" w:rsidRPr="00A82C23" w:rsidRDefault="00A82C23" w:rsidP="00A82C23">
      <w:pPr>
        <w:pStyle w:val="Prrafodelista"/>
        <w:ind w:left="792"/>
        <w:jc w:val="both"/>
        <w:rPr>
          <w:rFonts w:ascii="Cambria" w:hAnsi="Cambria"/>
          <w:sz w:val="20"/>
          <w:szCs w:val="20"/>
          <w:lang w:val="es-ES_tradnl"/>
        </w:rPr>
      </w:pPr>
      <w:r w:rsidRPr="00A82C23">
        <w:rPr>
          <w:rFonts w:ascii="Cambria" w:hAnsi="Cambria"/>
          <w:sz w:val="20"/>
          <w:szCs w:val="20"/>
          <w:lang w:val="es-ES_tradnl"/>
        </w:rPr>
        <w:t>El hormigón será elaborado de acuerdo a especificaciones técnicas correspondientes a morteros y hormigones bajo la norma CBH -87:</w:t>
      </w:r>
    </w:p>
    <w:p w:rsidR="00A82C23" w:rsidRPr="00A82C23" w:rsidRDefault="00A82C23" w:rsidP="00A82C23">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Cemento.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A82C23" w:rsidRPr="00A82C23" w:rsidRDefault="00A82C23" w:rsidP="00A82C23">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 xml:space="preserve">Agua.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A82C23" w:rsidRPr="00A82C23" w:rsidRDefault="00A82C23" w:rsidP="00A82C23">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Agregado fino. Es todo aquel material granular mineral que pase por el tamiz No.4 (4,76mm). La granulometría del agregado fino deberá estar comprendida dentro de los límites señalados a continuación:</w:t>
      </w:r>
    </w:p>
    <w:p w:rsidR="00A82C23" w:rsidRPr="00A82C23" w:rsidRDefault="00A82C23" w:rsidP="0069531A">
      <w:pPr>
        <w:pStyle w:val="Prrafodelista"/>
        <w:ind w:left="792"/>
        <w:jc w:val="center"/>
        <w:rPr>
          <w:rFonts w:ascii="Cambria" w:hAnsi="Cambria"/>
          <w:sz w:val="20"/>
          <w:szCs w:val="20"/>
          <w:lang w:val="es-ES_tradnl"/>
        </w:rPr>
      </w:pPr>
      <w:r w:rsidRPr="00A82C23">
        <w:rPr>
          <w:rFonts w:ascii="Cambria" w:hAnsi="Cambria"/>
          <w:noProof/>
          <w:sz w:val="20"/>
          <w:szCs w:val="20"/>
          <w:lang w:eastAsia="es-BO"/>
        </w:rPr>
        <w:drawing>
          <wp:inline distT="0" distB="0" distL="0" distR="0" wp14:anchorId="1A07F19A" wp14:editId="3DCC6F3F">
            <wp:extent cx="3150696" cy="1229196"/>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9059" cy="1240261"/>
                    </a:xfrm>
                    <a:prstGeom prst="rect">
                      <a:avLst/>
                    </a:prstGeom>
                    <a:noFill/>
                    <a:ln>
                      <a:noFill/>
                    </a:ln>
                  </pic:spPr>
                </pic:pic>
              </a:graphicData>
            </a:graphic>
          </wp:inline>
        </w:drawing>
      </w:r>
    </w:p>
    <w:p w:rsidR="00A82C23" w:rsidRPr="00A82C23" w:rsidRDefault="00A82C23" w:rsidP="00A82C23">
      <w:pPr>
        <w:pStyle w:val="Prrafodelista"/>
        <w:numPr>
          <w:ilvl w:val="0"/>
          <w:numId w:val="16"/>
        </w:numPr>
        <w:jc w:val="both"/>
        <w:rPr>
          <w:rFonts w:ascii="Cambria" w:hAnsi="Cambria"/>
          <w:sz w:val="20"/>
          <w:szCs w:val="20"/>
          <w:lang w:val="es-ES_tradnl"/>
        </w:rPr>
      </w:pPr>
      <w:r w:rsidRPr="00A82C23">
        <w:rPr>
          <w:rFonts w:ascii="Cambria" w:hAnsi="Cambria"/>
          <w:sz w:val="20"/>
          <w:szCs w:val="20"/>
          <w:lang w:val="es-ES_tradnl"/>
        </w:rPr>
        <w:lastRenderedPageBreak/>
        <w:t xml:space="preserve">Agregado grueso. Se entiende por agregado grueso al material granular mineral o fracción del mismo que sea de tamaño nominal mayor de 4,76mm y menor de una pulgada. Dicho material deberá estar libre de impurezas que puedan afectar la calidad del hormigón. </w:t>
      </w:r>
    </w:p>
    <w:p w:rsidR="00A82C23" w:rsidRPr="00A82C23" w:rsidRDefault="00A82C23" w:rsidP="00A82C23">
      <w:pPr>
        <w:pStyle w:val="Prrafodelista"/>
        <w:ind w:left="792"/>
        <w:jc w:val="both"/>
        <w:rPr>
          <w:rFonts w:ascii="Cambria" w:hAnsi="Cambria"/>
          <w:sz w:val="20"/>
          <w:szCs w:val="20"/>
          <w:lang w:val="es-ES_tradnl"/>
        </w:rPr>
      </w:pPr>
      <w:r w:rsidRPr="00A82C23">
        <w:rPr>
          <w:rFonts w:ascii="Cambria" w:hAnsi="Cambria"/>
          <w:sz w:val="20"/>
          <w:szCs w:val="20"/>
          <w:lang w:val="es-ES_tradnl"/>
        </w:rPr>
        <w:t>El equipo mínimo necesario para el vaciado de concreto (Mezcladora o Carro Hormigonero, Vibradora, etc) deberá ser tal que asegure, la colocación, vibración y terminado del mismo a un ritmo acorde al suministro.</w:t>
      </w:r>
    </w:p>
    <w:p w:rsidR="00A82C23" w:rsidRPr="00A82C23" w:rsidRDefault="00A82C23" w:rsidP="00A82C23">
      <w:pPr>
        <w:pStyle w:val="Prrafodelista"/>
        <w:ind w:left="792"/>
        <w:jc w:val="both"/>
        <w:rPr>
          <w:rFonts w:ascii="Cambria" w:hAnsi="Cambria"/>
          <w:sz w:val="20"/>
          <w:szCs w:val="20"/>
          <w:lang w:val="es-ES_tradnl"/>
        </w:rPr>
      </w:pPr>
      <w:r w:rsidRPr="00A82C23">
        <w:rPr>
          <w:rFonts w:ascii="Cambria" w:hAnsi="Cambria"/>
          <w:sz w:val="20"/>
          <w:szCs w:val="20"/>
          <w:lang w:val="es-ES_tradnl"/>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 El hormigón para la carpeta deberá tener una resistencia característica a 28 días de 28 MPA (mega pascales).</w:t>
      </w:r>
    </w:p>
    <w:p w:rsidR="00A82C23" w:rsidRDefault="00A82C23" w:rsidP="00A82C23">
      <w:pPr>
        <w:pStyle w:val="Prrafodelista"/>
        <w:ind w:left="792"/>
        <w:jc w:val="both"/>
        <w:rPr>
          <w:rFonts w:ascii="Cambria" w:hAnsi="Cambria"/>
          <w:sz w:val="20"/>
          <w:szCs w:val="20"/>
          <w:lang w:val="es-ES_tradnl"/>
        </w:rPr>
      </w:pPr>
    </w:p>
    <w:p w:rsidR="001B79DA" w:rsidRDefault="001B79DA" w:rsidP="001B79DA">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Previo al inicio de la ejecución de trabajos el CONTRATISTA deberá presentar un procedimiento y especificaciones del hormigón a ser utilizado, el mismo será revisado y aprobado por el SUPERVISOR.</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A82C23">
        <w:rPr>
          <w:rFonts w:ascii="Cambria" w:hAnsi="Cambria"/>
          <w:sz w:val="20"/>
          <w:szCs w:val="20"/>
          <w:lang w:val="es-ES_tradnl"/>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A82C23">
        <w:rPr>
          <w:rFonts w:ascii="Cambria" w:hAnsi="Cambria"/>
          <w:sz w:val="20"/>
          <w:szCs w:val="20"/>
          <w:lang w:val="es-ES_tradnl"/>
        </w:rPr>
        <w:cr/>
        <w:t>No se debe permitir ningún método de manejo de los agregados que pueda causar segregación, degradación, mezcla de agregados de distintos tamaños o contaminación con el suelo.</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lastRenderedPageBreak/>
        <w:t>El tambor de la mezcladora deberá operar con una velocidad entre 14 y 20 revoluciones por minuto. Cuando la mezcladora haya estado detenida más de 30 minutos, se limpiará completamente antes de volver a utilizarla.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Se prohíbe el mezclado manual del hormigón.</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Cuando el concreto vaya a ser suministrado por una planta de mezclas, deberá cumplir con todas las condiciones exigidas para el concreto mezclado en obra.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transporte entre la planta y la obra será lo más rápido posible, empleando medios de transporte que impidan la segregación, exudación, evaporación del agua o la contaminación de la mezcla.</w:t>
      </w:r>
      <w:r w:rsidRPr="00A82C23">
        <w:rPr>
          <w:rFonts w:ascii="Cambria" w:hAnsi="Cambria"/>
          <w:sz w:val="20"/>
          <w:szCs w:val="20"/>
          <w:lang w:val="es-ES_tradnl"/>
        </w:rPr>
        <w:cr/>
        <w:t>Antes de empezar a vaciar el concreto se debe proceder a saturar la superficie de apoyo de la losa sin que se presenten charcos.</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La máxima caída libre de la mezcla, en el momento de la descarga no excederá de un metro en ningún punto del vaciado, procurándose descargar el concreto lo más cerca posible al lugar definitivo, para evitar al máximo las posteriores manipulaciones.</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El concreto se colocará y nivelará con los equipos y métodos que lo compacten por vibración y que produzca una superficie lisa, de textura uniforme y libre de irregularidades, marcas y porosidades.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La reposición debe mantener las características de pendiente transversal y longitudinal de la capa original, y se deben considerar la aplicación de juntas de dilatación con sello de cemento asfaltico.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El espesor de la reposición deberá ser igual al de la capa de rodadura original, en ningún caso podrá ser menor a 10cm.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concreto se deberá proteger durante el tiempo de fraguado contra el lavado por lluvias, la insolación directa, el viento y la humedad ambiente baja.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El curado del concreto se debe hacer en todas las superficies libres, incluyendo los bordes de las losas, aplicando agua en forma de rocío fino y nunca en forma de riego.</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La superficie tendrá un acabado áspero  con rayado, frotachado y/o enlucido especial en toda la superficie de acuerdo al diseño original y según instrucciones del SUPERVISOR.</w:t>
      </w:r>
    </w:p>
    <w:p w:rsidR="00A82C23" w:rsidRPr="00A82C23" w:rsidRDefault="00A82C23" w:rsidP="00A82C23">
      <w:pPr>
        <w:pStyle w:val="Prrafodelista"/>
        <w:jc w:val="both"/>
        <w:rPr>
          <w:rFonts w:ascii="Cambria" w:hAnsi="Cambria"/>
          <w:sz w:val="20"/>
          <w:szCs w:val="20"/>
          <w:lang w:val="es-ES_tradnl"/>
        </w:rPr>
      </w:pPr>
    </w:p>
    <w:p w:rsidR="00A82C23" w:rsidRPr="00A82C23" w:rsidRDefault="00A82C23" w:rsidP="00A82C23">
      <w:pPr>
        <w:pStyle w:val="Prrafodelista"/>
        <w:jc w:val="both"/>
        <w:rPr>
          <w:rFonts w:ascii="Cambria" w:hAnsi="Cambria"/>
          <w:b/>
          <w:sz w:val="20"/>
          <w:szCs w:val="20"/>
          <w:lang w:val="es-ES_tradnl"/>
        </w:rPr>
      </w:pPr>
      <w:r w:rsidRPr="00A82C23">
        <w:rPr>
          <w:rFonts w:ascii="Cambria" w:hAnsi="Cambria"/>
          <w:b/>
          <w:sz w:val="20"/>
          <w:szCs w:val="20"/>
          <w:lang w:val="es-ES_tradnl"/>
        </w:rPr>
        <w:t xml:space="preserve">Evaluación y aceptación del hormigón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Para la aceptación del hormigón se deberá evaluar el fiel cumplimiento de las especificaciones. La empresa CONTRATISTA será responsable de conservar el buen estado de las reposiciones hasta la entrega definitiva.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Toda capa que sea vaciada sin haber verificado su espesor, sin tomar muestras o sin autorización del SUPERVISOR deberá ser demolida.</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El CONTRATISTA deberá proveer los medios y mano de obra necesarios para realizar la toma de muestras, almacenamiento, traslado y ensayos de las probetas.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Todo el hormigón que cumpla las especificaciones será aceptado, si los resultados son menores a la resistencia especificada, se considerarán los siguientes casos:</w:t>
      </w:r>
    </w:p>
    <w:p w:rsidR="00A82C23" w:rsidRPr="00A82C23" w:rsidRDefault="00A82C23" w:rsidP="00A82C23">
      <w:pPr>
        <w:pStyle w:val="Prrafodelista"/>
        <w:ind w:left="792"/>
        <w:jc w:val="both"/>
        <w:rPr>
          <w:rFonts w:ascii="Cambria" w:hAnsi="Cambria"/>
          <w:sz w:val="20"/>
          <w:szCs w:val="20"/>
          <w:lang w:val="es-ES"/>
        </w:rPr>
      </w:pPr>
      <w:r w:rsidRPr="00A82C23">
        <w:rPr>
          <w:rFonts w:ascii="Cambria" w:hAnsi="Cambria"/>
          <w:sz w:val="20"/>
          <w:szCs w:val="20"/>
          <w:lang w:val="es-ES"/>
        </w:rPr>
        <w:t>i) Resistencia igual o mayor a 90 %. Se procederá a:</w:t>
      </w:r>
    </w:p>
    <w:p w:rsidR="00A82C23" w:rsidRPr="00A82C23" w:rsidRDefault="00A82C23" w:rsidP="00A82C23">
      <w:pPr>
        <w:pStyle w:val="Prrafodelista"/>
        <w:ind w:left="792"/>
        <w:jc w:val="both"/>
        <w:rPr>
          <w:rFonts w:ascii="Cambria" w:hAnsi="Cambria"/>
          <w:sz w:val="20"/>
          <w:szCs w:val="20"/>
          <w:lang w:val="es-ES"/>
        </w:rPr>
      </w:pPr>
      <w:r w:rsidRPr="00A82C23">
        <w:rPr>
          <w:rFonts w:ascii="Cambria" w:hAnsi="Cambria"/>
          <w:sz w:val="20"/>
          <w:szCs w:val="20"/>
          <w:lang w:val="es-ES"/>
        </w:rPr>
        <w:t>1. Ensayo con esclerómetro u otro no destructivo.</w:t>
      </w:r>
    </w:p>
    <w:p w:rsidR="00A82C23" w:rsidRPr="00A82C23" w:rsidRDefault="00A82C23" w:rsidP="00A82C23">
      <w:pPr>
        <w:pStyle w:val="Prrafodelista"/>
        <w:ind w:left="792"/>
        <w:jc w:val="both"/>
        <w:rPr>
          <w:rFonts w:ascii="Cambria" w:hAnsi="Cambria"/>
          <w:sz w:val="20"/>
          <w:szCs w:val="20"/>
          <w:lang w:val="es-ES"/>
        </w:rPr>
      </w:pPr>
      <w:r w:rsidRPr="00A82C23">
        <w:rPr>
          <w:rFonts w:ascii="Cambria" w:hAnsi="Cambria"/>
          <w:sz w:val="20"/>
          <w:szCs w:val="20"/>
          <w:lang w:val="es-ES"/>
        </w:rPr>
        <w:t xml:space="preserve">2. Carga directa según normas y precauciones previstas. </w:t>
      </w:r>
    </w:p>
    <w:p w:rsidR="00A82C23" w:rsidRPr="00A82C23" w:rsidRDefault="00A82C23" w:rsidP="00A82C23">
      <w:pPr>
        <w:pStyle w:val="Prrafodelista"/>
        <w:jc w:val="both"/>
        <w:rPr>
          <w:rFonts w:ascii="Cambria" w:hAnsi="Cambria"/>
          <w:sz w:val="20"/>
          <w:szCs w:val="20"/>
          <w:lang w:val="es-ES_tradnl"/>
        </w:rPr>
      </w:pP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En caso de obtener resultados satisfactorios, será aceptada la estructura.</w:t>
      </w:r>
    </w:p>
    <w:p w:rsidR="00A82C23" w:rsidRPr="00A82C23" w:rsidRDefault="00A82C23" w:rsidP="00A82C23">
      <w:pPr>
        <w:pStyle w:val="Prrafodelista"/>
        <w:ind w:left="792"/>
        <w:jc w:val="both"/>
        <w:rPr>
          <w:rFonts w:ascii="Cambria" w:hAnsi="Cambria"/>
          <w:sz w:val="20"/>
          <w:szCs w:val="20"/>
          <w:lang w:val="es-ES"/>
        </w:rPr>
      </w:pPr>
      <w:r w:rsidRPr="00A82C23">
        <w:rPr>
          <w:rFonts w:ascii="Cambria" w:hAnsi="Cambria"/>
          <w:sz w:val="20"/>
          <w:szCs w:val="20"/>
          <w:lang w:val="es-ES"/>
        </w:rPr>
        <w:t>ii) Resistencia inferior a 90 %. Se procederá a la demolición y reemplazo del sector de vaciado.</w:t>
      </w:r>
    </w:p>
    <w:p w:rsidR="00A82C23" w:rsidRPr="00A82C23" w:rsidRDefault="00A82C23" w:rsidP="00A82C23">
      <w:pPr>
        <w:pStyle w:val="Prrafodelista"/>
        <w:jc w:val="both"/>
        <w:rPr>
          <w:rFonts w:ascii="Cambria" w:hAnsi="Cambria"/>
          <w:sz w:val="20"/>
          <w:szCs w:val="20"/>
          <w:lang w:val="es-ES_tradnl"/>
        </w:rPr>
      </w:pPr>
      <w:r w:rsidRPr="00A82C23">
        <w:rPr>
          <w:rFonts w:ascii="Cambria" w:hAnsi="Cambria"/>
          <w:sz w:val="20"/>
          <w:szCs w:val="20"/>
          <w:lang w:val="es-ES_tradnl"/>
        </w:rPr>
        <w:t>Todos los ensayos, pruebas, demoliciones y nuevas reposiciones necesarias serán a costo del CONTRATISTA.</w:t>
      </w:r>
    </w:p>
    <w:p w:rsidR="00BB40C2" w:rsidRDefault="00BB40C2" w:rsidP="00A82C23">
      <w:pPr>
        <w:pStyle w:val="Prrafodelista"/>
        <w:ind w:left="792"/>
        <w:jc w:val="both"/>
        <w:rPr>
          <w:rFonts w:ascii="Cambria" w:hAnsi="Cambria"/>
          <w:b/>
          <w:sz w:val="20"/>
          <w:szCs w:val="20"/>
          <w:lang w:val="es-ES"/>
        </w:rPr>
      </w:pPr>
    </w:p>
    <w:p w:rsidR="001B79DA" w:rsidRDefault="001B79DA" w:rsidP="001B79DA">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A82C23" w:rsidRPr="006E3B69" w:rsidRDefault="00A82C23" w:rsidP="00A82C23">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2C23" w:rsidRPr="006E3B69" w:rsidRDefault="00A82C23" w:rsidP="00A82C23">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2C23" w:rsidRPr="006E3B69" w:rsidRDefault="00A82C23" w:rsidP="00A82C23">
      <w:pPr>
        <w:pStyle w:val="Prrafodelista"/>
        <w:ind w:left="792"/>
        <w:jc w:val="both"/>
        <w:rPr>
          <w:rFonts w:ascii="Cambria" w:hAnsi="Cambria"/>
          <w:bCs/>
          <w:sz w:val="20"/>
          <w:szCs w:val="20"/>
          <w:lang w:val="es-ES"/>
        </w:rPr>
      </w:pPr>
    </w:p>
    <w:p w:rsidR="00A82C23" w:rsidRPr="006E3B69" w:rsidRDefault="00A82C23" w:rsidP="00A82C23">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82C23" w:rsidRPr="006E3B69" w:rsidRDefault="00A82C23" w:rsidP="00A82C23">
      <w:pPr>
        <w:pStyle w:val="Prrafodelista"/>
        <w:ind w:left="792"/>
        <w:jc w:val="both"/>
        <w:rPr>
          <w:rFonts w:ascii="Cambria" w:hAnsi="Cambria"/>
          <w:bCs/>
          <w:sz w:val="20"/>
          <w:szCs w:val="20"/>
          <w:lang w:val="es-ES"/>
        </w:rPr>
      </w:pPr>
    </w:p>
    <w:p w:rsidR="00A82C23" w:rsidRPr="009263A9" w:rsidRDefault="00A82C23" w:rsidP="00A82C23">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A82C23" w:rsidRDefault="00A82C23" w:rsidP="00A82C23">
      <w:pPr>
        <w:pStyle w:val="Prrafodelista"/>
        <w:ind w:left="792"/>
        <w:jc w:val="both"/>
        <w:rPr>
          <w:rFonts w:ascii="Cambria" w:hAnsi="Cambria"/>
          <w:b/>
          <w:sz w:val="20"/>
          <w:szCs w:val="20"/>
          <w:lang w:val="es-ES"/>
        </w:rPr>
      </w:pPr>
    </w:p>
    <w:p w:rsidR="001B79DA" w:rsidRDefault="001B79DA" w:rsidP="001B79DA">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A82C23" w:rsidRPr="00BB40C2" w:rsidRDefault="00A82C23"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La Reposición de Pavimento Rígido será medida en metros cuadrados tomando en cuenta solamente el área construida de acuerdo con lo especificado y aprobada por el SUPERVISOR. El pago se efectuara de acuerdo al precio unitario de la propuesta aceptada.</w:t>
      </w:r>
    </w:p>
    <w:p w:rsidR="00A82C23" w:rsidRPr="00BB40C2" w:rsidRDefault="00A82C23"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A82C23" w:rsidRPr="00BB40C2" w:rsidRDefault="00A82C23" w:rsidP="00BB40C2">
      <w:pPr>
        <w:pStyle w:val="Prrafodelista"/>
        <w:ind w:left="792"/>
        <w:jc w:val="both"/>
        <w:rPr>
          <w:rFonts w:ascii="Cambria" w:hAnsi="Cambria"/>
          <w:bCs/>
          <w:sz w:val="20"/>
          <w:szCs w:val="20"/>
          <w:lang w:val="es-ES"/>
        </w:rPr>
      </w:pPr>
      <w:bookmarkStart w:id="97" w:name="_Toc384130471"/>
      <w:bookmarkStart w:id="98" w:name="_Toc384130692"/>
      <w:bookmarkStart w:id="99" w:name="_Toc384130848"/>
      <w:bookmarkStart w:id="100" w:name="_Toc384131239"/>
      <w:bookmarkStart w:id="101" w:name="_Toc387785990"/>
      <w:bookmarkStart w:id="102" w:name="_Toc387788278"/>
      <w:bookmarkStart w:id="103" w:name="_Toc388648587"/>
      <w:r w:rsidRPr="00BB40C2">
        <w:rPr>
          <w:rFonts w:ascii="Cambria" w:hAnsi="Cambria"/>
          <w:bCs/>
          <w:sz w:val="20"/>
          <w:szCs w:val="20"/>
          <w:lang w:val="es-ES"/>
        </w:rPr>
        <w:t>No serán pagados los trabajos que no tengan los respaldos correspondientes en Laboratorio de Hormigones.</w:t>
      </w:r>
      <w:bookmarkEnd w:id="97"/>
      <w:bookmarkEnd w:id="98"/>
      <w:bookmarkEnd w:id="99"/>
      <w:bookmarkEnd w:id="100"/>
      <w:bookmarkEnd w:id="101"/>
      <w:bookmarkEnd w:id="102"/>
      <w:bookmarkEnd w:id="103"/>
    </w:p>
    <w:p w:rsidR="00825952" w:rsidRPr="00BB40C2" w:rsidRDefault="00825952" w:rsidP="00A82C23">
      <w:pPr>
        <w:pStyle w:val="Prrafodelista"/>
        <w:ind w:left="792"/>
        <w:jc w:val="both"/>
        <w:rPr>
          <w:rFonts w:ascii="Cambria" w:hAnsi="Cambria"/>
          <w:bCs/>
          <w:sz w:val="20"/>
          <w:szCs w:val="20"/>
          <w:lang w:val="es-ES"/>
        </w:rPr>
      </w:pPr>
    </w:p>
    <w:p w:rsidR="0088210D" w:rsidRDefault="00511A75" w:rsidP="005E26D0">
      <w:pPr>
        <w:pStyle w:val="Prrafodelista"/>
        <w:numPr>
          <w:ilvl w:val="0"/>
          <w:numId w:val="1"/>
        </w:numPr>
        <w:jc w:val="both"/>
        <w:rPr>
          <w:rFonts w:ascii="Cambria" w:hAnsi="Cambria"/>
          <w:b/>
          <w:sz w:val="20"/>
          <w:szCs w:val="20"/>
          <w:lang w:val="es-ES"/>
        </w:rPr>
      </w:pPr>
      <w:r w:rsidRPr="00511A75">
        <w:rPr>
          <w:rFonts w:ascii="Cambria" w:hAnsi="Cambria"/>
          <w:b/>
          <w:sz w:val="20"/>
          <w:szCs w:val="20"/>
          <w:lang w:val="es-ES"/>
        </w:rPr>
        <w:t>REPOSICION DE CERÁMICA ,BALDOSAS Y/O CORTEZAS ESPECIALES C/PROVISION</w:t>
      </w:r>
    </w:p>
    <w:p w:rsidR="00511A75" w:rsidRDefault="00511A75" w:rsidP="00511A75">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511A75" w:rsidRDefault="00511A75" w:rsidP="00511A75">
      <w:pPr>
        <w:pStyle w:val="Prrafodelista"/>
        <w:ind w:left="360"/>
        <w:jc w:val="both"/>
        <w:rPr>
          <w:rFonts w:ascii="Cambria" w:hAnsi="Cambria"/>
          <w:b/>
          <w:sz w:val="20"/>
          <w:szCs w:val="20"/>
          <w:lang w:val="es-ES"/>
        </w:rPr>
      </w:pPr>
    </w:p>
    <w:p w:rsidR="00511A75" w:rsidRDefault="00511A75"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02F99" w:rsidRPr="00502F99" w:rsidRDefault="00502F99" w:rsidP="00502F99">
      <w:pPr>
        <w:pStyle w:val="Prrafodelista"/>
        <w:ind w:left="792"/>
        <w:jc w:val="both"/>
        <w:rPr>
          <w:rFonts w:ascii="Cambria" w:hAnsi="Cambria"/>
          <w:sz w:val="20"/>
          <w:szCs w:val="20"/>
          <w:lang w:val="es-ES_tradnl"/>
        </w:rPr>
      </w:pPr>
      <w:r w:rsidRPr="00502F99">
        <w:rPr>
          <w:rFonts w:ascii="Cambria" w:hAnsi="Cambria"/>
          <w:sz w:val="20"/>
          <w:szCs w:val="20"/>
          <w:lang w:val="es-ES_tradnl"/>
        </w:rPr>
        <w:t>Este ítem se refiere a la reposición con provisión de cerámica o baldosa y/o cortezas especiales, en aquellos lugares en los cuales existía este tipo de revestimiento en acera.</w:t>
      </w:r>
    </w:p>
    <w:p w:rsidR="00511A75" w:rsidRDefault="00502F99" w:rsidP="00502F99">
      <w:pPr>
        <w:pStyle w:val="Prrafodelista"/>
        <w:ind w:left="792"/>
        <w:jc w:val="both"/>
        <w:rPr>
          <w:rFonts w:ascii="Cambria" w:hAnsi="Cambria"/>
          <w:sz w:val="20"/>
          <w:szCs w:val="20"/>
          <w:lang w:val="es-ES_tradnl"/>
        </w:rPr>
      </w:pPr>
      <w:bookmarkStart w:id="104" w:name="_Toc314666904"/>
      <w:r w:rsidRPr="00502F99">
        <w:rPr>
          <w:rFonts w:ascii="Cambria" w:hAnsi="Cambria"/>
          <w:sz w:val="20"/>
          <w:szCs w:val="20"/>
          <w:lang w:val="es-ES_tradnl"/>
        </w:rPr>
        <w:t>Todos los trabajos serán ejecutados de acuerdo a las instrucciones del SUPERVISOR DE OBRA.</w:t>
      </w:r>
      <w:bookmarkEnd w:id="104"/>
    </w:p>
    <w:p w:rsidR="00BB40C2" w:rsidRPr="00502F99" w:rsidRDefault="00BB40C2" w:rsidP="00502F99">
      <w:pPr>
        <w:pStyle w:val="Prrafodelista"/>
        <w:ind w:left="792"/>
        <w:jc w:val="both"/>
        <w:rPr>
          <w:rFonts w:ascii="Cambria" w:hAnsi="Cambria"/>
          <w:sz w:val="20"/>
          <w:szCs w:val="20"/>
          <w:lang w:val="es-ES_tradnl"/>
        </w:rPr>
      </w:pPr>
    </w:p>
    <w:p w:rsidR="00511A75" w:rsidRDefault="00511A75"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1B79DA" w:rsidRPr="001B79DA" w:rsidRDefault="001B79DA" w:rsidP="001B79DA">
      <w:pPr>
        <w:pStyle w:val="Prrafodelista"/>
        <w:ind w:left="792"/>
        <w:jc w:val="both"/>
        <w:rPr>
          <w:rFonts w:ascii="Cambria" w:hAnsi="Cambria"/>
          <w:sz w:val="20"/>
          <w:szCs w:val="20"/>
          <w:lang w:val="es-ES_tradnl"/>
        </w:rPr>
      </w:pPr>
      <w:r w:rsidRPr="001B79DA">
        <w:rPr>
          <w:rFonts w:ascii="Cambria" w:hAnsi="Cambria"/>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502F99" w:rsidRPr="001B79DA" w:rsidRDefault="00502F99" w:rsidP="00502F99">
      <w:pPr>
        <w:pStyle w:val="Prrafodelista"/>
        <w:ind w:left="792"/>
        <w:jc w:val="both"/>
        <w:rPr>
          <w:rFonts w:ascii="Cambria" w:hAnsi="Cambria"/>
          <w:sz w:val="20"/>
          <w:szCs w:val="20"/>
          <w:lang w:val="es-ES_tradnl"/>
        </w:rPr>
      </w:pPr>
    </w:p>
    <w:p w:rsidR="00511A75" w:rsidRDefault="00511A75"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B79DA" w:rsidRPr="001B79DA" w:rsidRDefault="001B79DA" w:rsidP="001B79DA">
      <w:pPr>
        <w:pStyle w:val="Prrafodelista"/>
        <w:ind w:left="792"/>
        <w:jc w:val="both"/>
        <w:rPr>
          <w:rFonts w:ascii="Cambria" w:hAnsi="Cambria"/>
          <w:sz w:val="20"/>
          <w:szCs w:val="20"/>
          <w:lang w:val="es-ES_tradnl"/>
        </w:rPr>
      </w:pPr>
      <w:bookmarkStart w:id="105" w:name="_Toc314666906"/>
      <w:r w:rsidRPr="001B79DA">
        <w:rPr>
          <w:rFonts w:ascii="Cambria" w:hAnsi="Cambria"/>
          <w:sz w:val="20"/>
          <w:szCs w:val="20"/>
          <w:lang w:val="es-ES_tradnl"/>
        </w:rPr>
        <w:t>Se colocaran líneas maestras para aplicar el mortero de asiento cuidando de que estén perfectamente niveladas.</w:t>
      </w:r>
      <w:bookmarkEnd w:id="105"/>
    </w:p>
    <w:p w:rsidR="001B79DA" w:rsidRPr="001B79DA" w:rsidRDefault="001B79DA" w:rsidP="001B79DA">
      <w:pPr>
        <w:pStyle w:val="Prrafodelista"/>
        <w:ind w:left="792"/>
        <w:jc w:val="both"/>
        <w:rPr>
          <w:rFonts w:ascii="Cambria" w:hAnsi="Cambria"/>
          <w:sz w:val="20"/>
          <w:szCs w:val="20"/>
          <w:lang w:val="es-ES_tradnl"/>
        </w:rPr>
      </w:pPr>
      <w:bookmarkStart w:id="106" w:name="_Toc314666907"/>
      <w:r w:rsidRPr="001B79DA">
        <w:rPr>
          <w:rFonts w:ascii="Cambria" w:hAnsi="Cambria"/>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1B79DA">
          <w:rPr>
            <w:rFonts w:ascii="Cambria" w:hAnsi="Cambria"/>
            <w:sz w:val="20"/>
            <w:szCs w:val="20"/>
            <w:lang w:val="es-ES_tradnl"/>
          </w:rPr>
          <w:t>1.5 cm</w:t>
        </w:r>
      </w:smartTag>
      <w:r w:rsidRPr="001B79DA">
        <w:rPr>
          <w:rFonts w:ascii="Cambria" w:hAnsi="Cambria"/>
          <w:sz w:val="20"/>
          <w:szCs w:val="20"/>
          <w:lang w:val="es-ES_tradnl"/>
        </w:rPr>
        <w:t>. Una vez colocadas se rellenarán las juntas entre pieza y pieza  con lechada de cemento puro, blanco o gris u ocre de acuerdo al color del piso.</w:t>
      </w:r>
      <w:bookmarkEnd w:id="106"/>
    </w:p>
    <w:p w:rsidR="001B79DA" w:rsidRPr="001B79DA" w:rsidRDefault="001B79DA" w:rsidP="001B79DA">
      <w:pPr>
        <w:pStyle w:val="Prrafodelista"/>
        <w:ind w:left="792"/>
        <w:jc w:val="both"/>
        <w:rPr>
          <w:rFonts w:ascii="Cambria" w:hAnsi="Cambria"/>
          <w:sz w:val="20"/>
          <w:szCs w:val="20"/>
          <w:lang w:val="es-ES_tradnl"/>
        </w:rPr>
      </w:pPr>
      <w:bookmarkStart w:id="107" w:name="_Toc314666908"/>
      <w:r w:rsidRPr="001B79DA">
        <w:rPr>
          <w:rFonts w:ascii="Cambria" w:hAnsi="Cambria"/>
          <w:sz w:val="20"/>
          <w:szCs w:val="20"/>
          <w:lang w:val="es-ES_tradnl"/>
        </w:rPr>
        <w:lastRenderedPageBreak/>
        <w:t>El CONTRATISTA deberá tomar las precauciones necesarias para evitar el transito sobre las baldosas o cerámicas recién  colocadas, durante por lo menos tres (3) días de su acabado.</w:t>
      </w:r>
      <w:bookmarkEnd w:id="107"/>
    </w:p>
    <w:p w:rsidR="001B79DA" w:rsidRPr="001B79DA" w:rsidRDefault="001B79DA" w:rsidP="001B79DA">
      <w:pPr>
        <w:pStyle w:val="Prrafodelista"/>
        <w:ind w:left="792"/>
        <w:jc w:val="both"/>
        <w:rPr>
          <w:rFonts w:ascii="Cambria" w:hAnsi="Cambria"/>
          <w:sz w:val="20"/>
          <w:szCs w:val="20"/>
          <w:lang w:val="es-ES_tradnl"/>
        </w:rPr>
      </w:pPr>
      <w:bookmarkStart w:id="108" w:name="_Toc314666909"/>
      <w:r w:rsidRPr="001B79DA">
        <w:rPr>
          <w:rFonts w:ascii="Cambria" w:hAnsi="Cambria"/>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1B79DA">
          <w:rPr>
            <w:rFonts w:ascii="Cambria" w:hAnsi="Cambria"/>
            <w:sz w:val="20"/>
            <w:szCs w:val="20"/>
            <w:lang w:val="es-ES_tradnl"/>
          </w:rPr>
          <w:t>8 mm</w:t>
        </w:r>
      </w:smartTag>
      <w:r w:rsidRPr="001B79DA">
        <w:rPr>
          <w:rFonts w:ascii="Cambria" w:hAnsi="Cambria"/>
          <w:sz w:val="20"/>
          <w:szCs w:val="20"/>
          <w:lang w:val="es-ES_tradnl"/>
        </w:rPr>
        <w:t>., no pueden ser rayadas por una punta de acero.</w:t>
      </w:r>
      <w:bookmarkEnd w:id="108"/>
    </w:p>
    <w:p w:rsidR="001B79DA" w:rsidRPr="001B79DA" w:rsidRDefault="001B79DA" w:rsidP="001B79DA">
      <w:pPr>
        <w:pStyle w:val="Prrafodelista"/>
        <w:ind w:left="792"/>
        <w:jc w:val="both"/>
        <w:rPr>
          <w:rFonts w:ascii="Cambria" w:hAnsi="Cambria"/>
          <w:sz w:val="20"/>
          <w:szCs w:val="20"/>
          <w:lang w:val="es-ES_tradnl"/>
        </w:rPr>
      </w:pPr>
    </w:p>
    <w:p w:rsidR="00511A75" w:rsidRDefault="00511A75"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B79DA" w:rsidRPr="006E3B69" w:rsidRDefault="001B79DA" w:rsidP="001B79DA">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79DA" w:rsidRPr="006E3B69" w:rsidRDefault="001B79DA" w:rsidP="001B79D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B79DA" w:rsidRPr="006E3B69" w:rsidRDefault="001B79DA" w:rsidP="001B79DA">
      <w:pPr>
        <w:pStyle w:val="Prrafodelista"/>
        <w:ind w:left="792"/>
        <w:jc w:val="both"/>
        <w:rPr>
          <w:rFonts w:ascii="Cambria" w:hAnsi="Cambria"/>
          <w:bCs/>
          <w:sz w:val="20"/>
          <w:szCs w:val="20"/>
          <w:lang w:val="es-ES"/>
        </w:rPr>
      </w:pPr>
    </w:p>
    <w:p w:rsidR="001B79DA" w:rsidRPr="006E3B69" w:rsidRDefault="001B79DA" w:rsidP="001B79D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B79DA" w:rsidRPr="006E3B69" w:rsidRDefault="001B79DA" w:rsidP="001B79DA">
      <w:pPr>
        <w:pStyle w:val="Prrafodelista"/>
        <w:ind w:left="792"/>
        <w:jc w:val="both"/>
        <w:rPr>
          <w:rFonts w:ascii="Cambria" w:hAnsi="Cambria"/>
          <w:bCs/>
          <w:sz w:val="20"/>
          <w:szCs w:val="20"/>
          <w:lang w:val="es-ES"/>
        </w:rPr>
      </w:pPr>
    </w:p>
    <w:p w:rsidR="001B79DA" w:rsidRPr="009263A9" w:rsidRDefault="001B79DA" w:rsidP="001B79DA">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B79DA" w:rsidRPr="001B79DA" w:rsidRDefault="001B79DA" w:rsidP="001B79DA">
      <w:pPr>
        <w:pStyle w:val="Prrafodelista"/>
        <w:ind w:left="792"/>
        <w:jc w:val="both"/>
        <w:rPr>
          <w:rFonts w:ascii="Cambria" w:hAnsi="Cambria"/>
          <w:sz w:val="20"/>
          <w:szCs w:val="20"/>
          <w:lang w:val="es-ES"/>
        </w:rPr>
      </w:pPr>
    </w:p>
    <w:p w:rsidR="00511A75" w:rsidRDefault="00511A75"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1B79DA" w:rsidRPr="001B79DA" w:rsidRDefault="001B79DA" w:rsidP="001B79DA">
      <w:pPr>
        <w:pStyle w:val="Prrafodelista"/>
        <w:ind w:left="792"/>
        <w:jc w:val="both"/>
        <w:rPr>
          <w:rFonts w:ascii="Cambria" w:hAnsi="Cambria"/>
          <w:bCs/>
          <w:sz w:val="20"/>
          <w:szCs w:val="20"/>
          <w:lang w:val="es-ES"/>
        </w:rPr>
      </w:pPr>
      <w:bookmarkStart w:id="109" w:name="_Toc314666910"/>
      <w:r w:rsidRPr="001B79DA">
        <w:rPr>
          <w:rFonts w:ascii="Cambria" w:hAnsi="Cambria"/>
          <w:bCs/>
          <w:sz w:val="20"/>
          <w:szCs w:val="20"/>
          <w:lang w:val="es-ES"/>
        </w:rPr>
        <w:t>Los pisos de cerámica, baldosa, se medirán en metros cuadrados, tomando en cuenta únicamente las superficies netas ejecutadas y será pagado al precio unitario de la propuesta aceptada para este ítem.</w:t>
      </w:r>
      <w:bookmarkEnd w:id="109"/>
    </w:p>
    <w:p w:rsidR="001B79DA" w:rsidRDefault="001B79DA" w:rsidP="001B79DA">
      <w:pPr>
        <w:pStyle w:val="Prrafodelista"/>
        <w:ind w:left="792"/>
        <w:jc w:val="both"/>
        <w:rPr>
          <w:rFonts w:ascii="Cambria" w:hAnsi="Cambria"/>
          <w:bCs/>
          <w:sz w:val="20"/>
          <w:szCs w:val="20"/>
          <w:lang w:val="es-ES"/>
        </w:rPr>
      </w:pPr>
    </w:p>
    <w:p w:rsidR="0069531A" w:rsidRDefault="0069531A" w:rsidP="001B79DA">
      <w:pPr>
        <w:pStyle w:val="Prrafodelista"/>
        <w:ind w:left="792"/>
        <w:jc w:val="both"/>
        <w:rPr>
          <w:rFonts w:ascii="Cambria" w:hAnsi="Cambria"/>
          <w:bCs/>
          <w:sz w:val="20"/>
          <w:szCs w:val="20"/>
          <w:lang w:val="es-ES"/>
        </w:rPr>
      </w:pPr>
    </w:p>
    <w:p w:rsidR="0069531A" w:rsidRDefault="0069531A" w:rsidP="001B79DA">
      <w:pPr>
        <w:pStyle w:val="Prrafodelista"/>
        <w:ind w:left="792"/>
        <w:jc w:val="both"/>
        <w:rPr>
          <w:rFonts w:ascii="Cambria" w:hAnsi="Cambria"/>
          <w:bCs/>
          <w:sz w:val="20"/>
          <w:szCs w:val="20"/>
          <w:lang w:val="es-ES"/>
        </w:rPr>
      </w:pPr>
    </w:p>
    <w:p w:rsidR="0069531A" w:rsidRDefault="0069531A" w:rsidP="001B79DA">
      <w:pPr>
        <w:pStyle w:val="Prrafodelista"/>
        <w:ind w:left="792"/>
        <w:jc w:val="both"/>
        <w:rPr>
          <w:rFonts w:ascii="Cambria" w:hAnsi="Cambria"/>
          <w:bCs/>
          <w:sz w:val="20"/>
          <w:szCs w:val="20"/>
          <w:lang w:val="es-ES"/>
        </w:rPr>
      </w:pPr>
    </w:p>
    <w:p w:rsidR="0069531A" w:rsidRPr="001B79DA" w:rsidRDefault="0069531A" w:rsidP="001B79DA">
      <w:pPr>
        <w:pStyle w:val="Prrafodelista"/>
        <w:ind w:left="792"/>
        <w:jc w:val="both"/>
        <w:rPr>
          <w:rFonts w:ascii="Cambria" w:hAnsi="Cambria"/>
          <w:bCs/>
          <w:sz w:val="20"/>
          <w:szCs w:val="20"/>
          <w:lang w:val="es-ES"/>
        </w:rPr>
      </w:pPr>
    </w:p>
    <w:p w:rsidR="00A82C23" w:rsidRDefault="00A82C23" w:rsidP="00A82C23">
      <w:pPr>
        <w:pStyle w:val="Prrafodelista"/>
        <w:numPr>
          <w:ilvl w:val="0"/>
          <w:numId w:val="1"/>
        </w:numPr>
        <w:jc w:val="both"/>
        <w:rPr>
          <w:rFonts w:ascii="Cambria" w:hAnsi="Cambria"/>
          <w:b/>
          <w:sz w:val="20"/>
          <w:szCs w:val="20"/>
          <w:lang w:val="es-ES"/>
        </w:rPr>
      </w:pPr>
      <w:r w:rsidRPr="00A82C23">
        <w:rPr>
          <w:rFonts w:ascii="Cambria" w:hAnsi="Cambria"/>
          <w:b/>
          <w:sz w:val="20"/>
          <w:szCs w:val="20"/>
          <w:lang w:val="es-ES"/>
        </w:rPr>
        <w:lastRenderedPageBreak/>
        <w:t>REPOSICION  DE LOSETA,ADOQUÍN Y PIEDRA COMANCHE</w:t>
      </w:r>
    </w:p>
    <w:p w:rsidR="00A82C23" w:rsidRDefault="00A82C23" w:rsidP="00A82C23">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A82C23" w:rsidRDefault="00A82C23" w:rsidP="00A82C23">
      <w:pPr>
        <w:pStyle w:val="Prrafodelista"/>
        <w:ind w:left="360"/>
        <w:jc w:val="both"/>
        <w:rPr>
          <w:rFonts w:ascii="Cambria" w:hAnsi="Cambria"/>
          <w:b/>
          <w:sz w:val="20"/>
          <w:szCs w:val="20"/>
          <w:lang w:val="es-ES"/>
        </w:rPr>
      </w:pPr>
    </w:p>
    <w:p w:rsidR="00A82C23" w:rsidRDefault="00A82C23" w:rsidP="00A82C23">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1406B6" w:rsidRPr="001406B6" w:rsidRDefault="001406B6" w:rsidP="001406B6">
      <w:pPr>
        <w:pStyle w:val="Prrafodelista"/>
        <w:ind w:left="792"/>
        <w:jc w:val="both"/>
        <w:rPr>
          <w:rFonts w:ascii="Cambria" w:hAnsi="Cambria"/>
          <w:bCs/>
          <w:sz w:val="20"/>
          <w:szCs w:val="20"/>
          <w:lang w:val="es-ES"/>
        </w:rPr>
      </w:pPr>
      <w:bookmarkStart w:id="110" w:name="_Toc314666695"/>
      <w:r w:rsidRPr="001406B6">
        <w:rPr>
          <w:rFonts w:ascii="Cambria" w:hAnsi="Cambria"/>
          <w:bCs/>
          <w:sz w:val="20"/>
          <w:szCs w:val="20"/>
          <w:lang w:val="es-ES"/>
        </w:rPr>
        <w:t>Este ítem se refiere a la colocación de adoquín, enlosetado y piedra comanche incluyéndose juntas con arena, tierra cernida u otro material por el cual estaba constituida.</w:t>
      </w:r>
      <w:bookmarkEnd w:id="110"/>
    </w:p>
    <w:p w:rsidR="001406B6" w:rsidRPr="001406B6" w:rsidRDefault="001406B6" w:rsidP="001406B6">
      <w:pPr>
        <w:pStyle w:val="Prrafodelista"/>
        <w:ind w:left="792"/>
        <w:jc w:val="both"/>
        <w:rPr>
          <w:rFonts w:ascii="Cambria" w:hAnsi="Cambria"/>
          <w:bCs/>
          <w:sz w:val="20"/>
          <w:szCs w:val="20"/>
          <w:lang w:val="es-ES"/>
        </w:rPr>
      </w:pPr>
    </w:p>
    <w:p w:rsidR="00A82C23" w:rsidRDefault="00A82C23" w:rsidP="00A82C23">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1406B6" w:rsidRPr="001406B6" w:rsidRDefault="001406B6" w:rsidP="001406B6">
      <w:pPr>
        <w:pStyle w:val="Prrafodelista"/>
        <w:ind w:left="792"/>
        <w:jc w:val="both"/>
        <w:rPr>
          <w:rFonts w:ascii="Cambria" w:hAnsi="Cambria"/>
          <w:bCs/>
          <w:sz w:val="20"/>
          <w:szCs w:val="20"/>
          <w:lang w:val="es-ES"/>
        </w:rPr>
      </w:pPr>
      <w:bookmarkStart w:id="111" w:name="_Toc314666696"/>
      <w:r w:rsidRPr="001406B6">
        <w:rPr>
          <w:rFonts w:ascii="Cambria" w:hAnsi="Cambria"/>
          <w:bCs/>
          <w:sz w:val="20"/>
          <w:szCs w:val="20"/>
          <w:lang w:val="es-ES"/>
        </w:rPr>
        <w:t>El CONTRATISTA suministrará todos los materiales, herramientas, equipos necesarios y apropiados, de acuerdo a su propuesta.</w:t>
      </w:r>
      <w:bookmarkEnd w:id="111"/>
    </w:p>
    <w:p w:rsidR="001406B6" w:rsidRPr="001406B6" w:rsidRDefault="001406B6" w:rsidP="001406B6">
      <w:pPr>
        <w:pStyle w:val="Prrafodelista"/>
        <w:ind w:left="792"/>
        <w:jc w:val="both"/>
        <w:rPr>
          <w:rFonts w:ascii="Cambria" w:hAnsi="Cambria"/>
          <w:bCs/>
          <w:sz w:val="20"/>
          <w:szCs w:val="20"/>
          <w:lang w:val="es-ES"/>
        </w:rPr>
      </w:pPr>
    </w:p>
    <w:p w:rsidR="001406B6" w:rsidRPr="001406B6" w:rsidRDefault="001406B6" w:rsidP="001406B6">
      <w:pPr>
        <w:pStyle w:val="Prrafodelista"/>
        <w:ind w:left="792"/>
        <w:jc w:val="both"/>
        <w:rPr>
          <w:rFonts w:ascii="Cambria" w:hAnsi="Cambria"/>
          <w:bCs/>
          <w:sz w:val="20"/>
          <w:szCs w:val="20"/>
          <w:lang w:val="es-ES"/>
        </w:rPr>
      </w:pPr>
      <w:bookmarkStart w:id="112" w:name="_Toc314666697"/>
      <w:r w:rsidRPr="001406B6">
        <w:rPr>
          <w:rFonts w:ascii="Cambria" w:hAnsi="Cambria"/>
          <w:bCs/>
          <w:sz w:val="20"/>
          <w:szCs w:val="20"/>
          <w:lang w:val="es-ES"/>
        </w:rPr>
        <w:t>El adoquín, loseta y piedra comanche será el mismo que se retire y se encuentre en el sector.</w:t>
      </w:r>
      <w:bookmarkEnd w:id="112"/>
    </w:p>
    <w:p w:rsidR="001406B6" w:rsidRPr="001406B6" w:rsidRDefault="001406B6" w:rsidP="001406B6">
      <w:pPr>
        <w:pStyle w:val="Prrafodelista"/>
        <w:ind w:left="792"/>
        <w:jc w:val="both"/>
        <w:rPr>
          <w:rFonts w:ascii="Cambria" w:hAnsi="Cambria"/>
          <w:bCs/>
          <w:sz w:val="20"/>
          <w:szCs w:val="20"/>
          <w:lang w:val="es-ES"/>
        </w:rPr>
      </w:pPr>
      <w:bookmarkStart w:id="113" w:name="_Toc314666711"/>
      <w:r w:rsidRPr="001406B6">
        <w:rPr>
          <w:rFonts w:ascii="Cambria" w:hAnsi="Cambria"/>
          <w:bCs/>
          <w:sz w:val="20"/>
          <w:szCs w:val="20"/>
          <w:lang w:val="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13"/>
    </w:p>
    <w:p w:rsidR="001406B6" w:rsidRPr="001406B6" w:rsidRDefault="001406B6" w:rsidP="001406B6">
      <w:pPr>
        <w:pStyle w:val="Prrafodelista"/>
        <w:ind w:left="792"/>
        <w:jc w:val="both"/>
        <w:rPr>
          <w:rFonts w:ascii="Cambria" w:hAnsi="Cambria"/>
          <w:bCs/>
          <w:sz w:val="20"/>
          <w:szCs w:val="20"/>
          <w:lang w:val="es-ES"/>
        </w:rPr>
      </w:pPr>
    </w:p>
    <w:p w:rsidR="001406B6" w:rsidRPr="001406B6" w:rsidRDefault="001406B6" w:rsidP="001406B6">
      <w:pPr>
        <w:pStyle w:val="Prrafodelista"/>
        <w:ind w:left="792"/>
        <w:jc w:val="both"/>
        <w:rPr>
          <w:rFonts w:ascii="Cambria" w:hAnsi="Cambria"/>
          <w:bCs/>
          <w:sz w:val="20"/>
          <w:szCs w:val="20"/>
          <w:lang w:val="es-ES"/>
        </w:rPr>
      </w:pPr>
      <w:r w:rsidRPr="001406B6">
        <w:rPr>
          <w:rFonts w:ascii="Cambria" w:hAnsi="Cambria"/>
          <w:bCs/>
          <w:sz w:val="20"/>
          <w:szCs w:val="20"/>
          <w:lang w:val="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1406B6" w:rsidRPr="001406B6" w:rsidRDefault="001406B6" w:rsidP="001406B6">
      <w:pPr>
        <w:pStyle w:val="Prrafodelista"/>
        <w:ind w:left="792"/>
        <w:jc w:val="both"/>
        <w:rPr>
          <w:rFonts w:ascii="Cambria" w:hAnsi="Cambria"/>
          <w:bCs/>
          <w:sz w:val="20"/>
          <w:szCs w:val="20"/>
          <w:lang w:val="es-ES"/>
        </w:rPr>
      </w:pPr>
    </w:p>
    <w:p w:rsidR="00A82C23" w:rsidRDefault="00A82C23" w:rsidP="00A82C23">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406B6" w:rsidRPr="001406B6" w:rsidRDefault="001406B6" w:rsidP="001406B6">
      <w:pPr>
        <w:pStyle w:val="Prrafodelista"/>
        <w:ind w:left="792"/>
        <w:jc w:val="both"/>
        <w:rPr>
          <w:rFonts w:ascii="Cambria" w:hAnsi="Cambria"/>
          <w:bCs/>
          <w:sz w:val="20"/>
          <w:szCs w:val="20"/>
          <w:lang w:val="es-ES"/>
        </w:rPr>
      </w:pPr>
      <w:bookmarkStart w:id="114" w:name="_Toc314666700"/>
      <w:r w:rsidRPr="001406B6">
        <w:rPr>
          <w:rFonts w:ascii="Cambria" w:hAnsi="Cambria"/>
          <w:bCs/>
          <w:sz w:val="20"/>
          <w:szCs w:val="20"/>
          <w:lang w:val="es-ES"/>
        </w:rPr>
        <w:t>Una vez nivelado el terreno y consolidada la subrasante se extenderá una capa de arena silícea gruesa de 4 cm. de espesor, uniformemente en toda la extensión de la superficie destinada al pavimento de la calzada.</w:t>
      </w:r>
      <w:bookmarkEnd w:id="114"/>
    </w:p>
    <w:p w:rsidR="001406B6" w:rsidRPr="001406B6" w:rsidRDefault="001406B6" w:rsidP="001406B6">
      <w:pPr>
        <w:pStyle w:val="Prrafodelista"/>
        <w:ind w:left="792"/>
        <w:jc w:val="both"/>
        <w:rPr>
          <w:rFonts w:ascii="Cambria" w:hAnsi="Cambria"/>
          <w:bCs/>
          <w:sz w:val="20"/>
          <w:szCs w:val="20"/>
          <w:lang w:val="es-ES"/>
        </w:rPr>
      </w:pPr>
      <w:bookmarkStart w:id="115" w:name="_Toc314666701"/>
      <w:r w:rsidRPr="001406B6">
        <w:rPr>
          <w:rFonts w:ascii="Cambria" w:hAnsi="Cambria"/>
          <w:bCs/>
          <w:sz w:val="20"/>
          <w:szCs w:val="20"/>
          <w:lang w:val="es-ES"/>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5"/>
    </w:p>
    <w:p w:rsidR="001406B6" w:rsidRPr="001406B6" w:rsidRDefault="001406B6" w:rsidP="001406B6">
      <w:pPr>
        <w:pStyle w:val="Prrafodelista"/>
        <w:ind w:left="792"/>
        <w:jc w:val="both"/>
        <w:rPr>
          <w:rFonts w:ascii="Cambria" w:hAnsi="Cambria"/>
          <w:bCs/>
          <w:sz w:val="20"/>
          <w:szCs w:val="20"/>
          <w:lang w:val="es-ES"/>
        </w:rPr>
      </w:pPr>
      <w:bookmarkStart w:id="116" w:name="_Toc314666702"/>
      <w:r w:rsidRPr="001406B6">
        <w:rPr>
          <w:rFonts w:ascii="Cambria" w:hAnsi="Cambria"/>
          <w:bCs/>
          <w:sz w:val="20"/>
          <w:szCs w:val="20"/>
          <w:lang w:val="es-ES"/>
        </w:rPr>
        <w:t>En seguida se procederá  a la colocación de los adoquines en filas transversales completas, normales al eje de la calle, golpeándolos hasta dejarlos a nivel entre dos maestras transversales consecutivas.</w:t>
      </w:r>
      <w:bookmarkEnd w:id="116"/>
    </w:p>
    <w:p w:rsidR="001406B6" w:rsidRPr="001406B6" w:rsidRDefault="001406B6" w:rsidP="001406B6">
      <w:pPr>
        <w:pStyle w:val="Prrafodelista"/>
        <w:ind w:left="792"/>
        <w:jc w:val="both"/>
        <w:rPr>
          <w:rFonts w:ascii="Cambria" w:hAnsi="Cambria"/>
          <w:bCs/>
          <w:sz w:val="20"/>
          <w:szCs w:val="20"/>
          <w:lang w:val="es-ES"/>
        </w:rPr>
      </w:pPr>
      <w:bookmarkStart w:id="117" w:name="_Toc314666703"/>
      <w:r w:rsidRPr="001406B6">
        <w:rPr>
          <w:rFonts w:ascii="Cambria" w:hAnsi="Cambria"/>
          <w:bCs/>
          <w:sz w:val="20"/>
          <w:szCs w:val="20"/>
          <w:lang w:val="es-ES"/>
        </w:rPr>
        <w:t>A fin de lograr la trabazón necesaria con los cordones de acera y conseguir que las juntas entre adoquines no sean continuas, se intercalarán medios adoquines al principio y al final de cada hilera, o de acuerdo al diseño original</w:t>
      </w:r>
      <w:bookmarkEnd w:id="117"/>
    </w:p>
    <w:p w:rsidR="001406B6" w:rsidRPr="001406B6" w:rsidRDefault="001406B6" w:rsidP="001406B6">
      <w:pPr>
        <w:pStyle w:val="Prrafodelista"/>
        <w:ind w:left="792"/>
        <w:jc w:val="both"/>
        <w:rPr>
          <w:rFonts w:ascii="Cambria" w:hAnsi="Cambria"/>
          <w:bCs/>
          <w:sz w:val="20"/>
          <w:szCs w:val="20"/>
          <w:lang w:val="es-ES"/>
        </w:rPr>
      </w:pPr>
    </w:p>
    <w:p w:rsidR="001406B6" w:rsidRPr="001406B6" w:rsidRDefault="001406B6" w:rsidP="001406B6">
      <w:pPr>
        <w:pStyle w:val="Prrafodelista"/>
        <w:ind w:left="792"/>
        <w:jc w:val="both"/>
        <w:rPr>
          <w:rFonts w:ascii="Cambria" w:hAnsi="Cambria"/>
          <w:bCs/>
          <w:sz w:val="20"/>
          <w:szCs w:val="20"/>
          <w:lang w:val="es-ES"/>
        </w:rPr>
      </w:pPr>
      <w:bookmarkStart w:id="118" w:name="_Toc314666704"/>
      <w:r w:rsidRPr="001406B6">
        <w:rPr>
          <w:rFonts w:ascii="Cambria" w:hAnsi="Cambria"/>
          <w:bCs/>
          <w:sz w:val="20"/>
          <w:szCs w:val="20"/>
          <w:lang w:val="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118"/>
    </w:p>
    <w:p w:rsidR="001406B6" w:rsidRPr="001406B6" w:rsidRDefault="001406B6" w:rsidP="001406B6">
      <w:pPr>
        <w:pStyle w:val="Prrafodelista"/>
        <w:ind w:left="792"/>
        <w:jc w:val="both"/>
        <w:rPr>
          <w:rFonts w:ascii="Cambria" w:hAnsi="Cambria"/>
          <w:bCs/>
          <w:sz w:val="20"/>
          <w:szCs w:val="20"/>
          <w:lang w:val="es-ES"/>
        </w:rPr>
      </w:pPr>
      <w:bookmarkStart w:id="119" w:name="_Toc314666705"/>
      <w:r w:rsidRPr="001406B6">
        <w:rPr>
          <w:rFonts w:ascii="Cambria" w:hAnsi="Cambria"/>
          <w:bCs/>
          <w:sz w:val="20"/>
          <w:szCs w:val="20"/>
          <w:lang w:val="es-ES"/>
        </w:rPr>
        <w:t>En calles de excesiva pendiente y cuando así lo determine el SUPERVISOR DE OBRA de YPFB se colocarán los adoquines  diagonalmente con una  inclinación de 45° grados con respecto a al eje longitudinal.</w:t>
      </w:r>
      <w:bookmarkEnd w:id="119"/>
    </w:p>
    <w:p w:rsidR="001406B6" w:rsidRPr="001406B6" w:rsidRDefault="001406B6" w:rsidP="001406B6">
      <w:pPr>
        <w:pStyle w:val="Prrafodelista"/>
        <w:ind w:left="792"/>
        <w:jc w:val="both"/>
        <w:rPr>
          <w:rFonts w:ascii="Cambria" w:hAnsi="Cambria"/>
          <w:bCs/>
          <w:sz w:val="20"/>
          <w:szCs w:val="20"/>
          <w:lang w:val="es-ES"/>
        </w:rPr>
      </w:pPr>
      <w:r w:rsidRPr="001406B6">
        <w:rPr>
          <w:rFonts w:ascii="Cambria" w:hAnsi="Cambria"/>
          <w:bCs/>
          <w:sz w:val="20"/>
          <w:szCs w:val="20"/>
          <w:lang w:val="es-ES"/>
        </w:rPr>
        <w:lastRenderedPageBreak/>
        <w:t>Las piezas de comanche serán de 10 cm de espesor mínimo. Antes de proceder a su colocación el contratista deberá someter una muestra del material a la aprobación DEL SUPERVISOR DE OBRA.</w:t>
      </w:r>
    </w:p>
    <w:p w:rsidR="001406B6" w:rsidRPr="001406B6" w:rsidRDefault="001406B6" w:rsidP="001406B6">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tomar las precauciones para evitar el tránsito sobre la piedra recién colocada mientras no haya transcurrido el período de fraguado en su integridad.</w:t>
      </w:r>
    </w:p>
    <w:p w:rsidR="001406B6" w:rsidRPr="001406B6" w:rsidRDefault="001406B6" w:rsidP="001406B6">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entregar la superficie completamente pulida y limpia.</w:t>
      </w:r>
    </w:p>
    <w:p w:rsidR="001406B6" w:rsidRPr="001406B6" w:rsidRDefault="001406B6" w:rsidP="001406B6">
      <w:pPr>
        <w:pStyle w:val="Prrafodelista"/>
        <w:ind w:left="792"/>
        <w:jc w:val="both"/>
        <w:rPr>
          <w:rFonts w:ascii="Cambria" w:hAnsi="Cambria"/>
          <w:bCs/>
          <w:sz w:val="20"/>
          <w:szCs w:val="20"/>
          <w:lang w:val="es-ES"/>
        </w:rPr>
      </w:pPr>
      <w:bookmarkStart w:id="120" w:name="_Toc314666713"/>
      <w:r w:rsidRPr="001406B6">
        <w:rPr>
          <w:rFonts w:ascii="Cambria" w:hAnsi="Cambria"/>
          <w:bCs/>
          <w:sz w:val="20"/>
          <w:szCs w:val="20"/>
          <w:lang w:val="es-ES"/>
        </w:rPr>
        <w:t>Las losetas deberán ser colocadas con sus juntas cerradas, las juntas entre losetas no deberán exceder de 2 a 3 mm. como máximo, debiendo variar si el proyecto original fuera diferente</w:t>
      </w:r>
      <w:bookmarkEnd w:id="120"/>
    </w:p>
    <w:p w:rsidR="001406B6" w:rsidRPr="001406B6" w:rsidRDefault="001406B6" w:rsidP="001406B6">
      <w:pPr>
        <w:pStyle w:val="Prrafodelista"/>
        <w:ind w:left="792"/>
        <w:jc w:val="both"/>
        <w:rPr>
          <w:rFonts w:ascii="Cambria" w:hAnsi="Cambria"/>
          <w:bCs/>
          <w:sz w:val="20"/>
          <w:szCs w:val="20"/>
          <w:lang w:val="es-ES"/>
        </w:rPr>
      </w:pPr>
      <w:bookmarkStart w:id="121" w:name="_Toc314666714"/>
      <w:r w:rsidRPr="001406B6">
        <w:rPr>
          <w:rFonts w:ascii="Cambria" w:hAnsi="Cambria"/>
          <w:bCs/>
          <w:sz w:val="20"/>
          <w:szCs w:val="20"/>
          <w:lang w:val="es-ES"/>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21"/>
    </w:p>
    <w:p w:rsidR="001406B6" w:rsidRPr="001406B6" w:rsidRDefault="001406B6" w:rsidP="001406B6">
      <w:pPr>
        <w:pStyle w:val="Prrafodelista"/>
        <w:ind w:left="792"/>
        <w:jc w:val="both"/>
        <w:rPr>
          <w:rFonts w:ascii="Cambria" w:hAnsi="Cambria"/>
          <w:bCs/>
          <w:sz w:val="20"/>
          <w:szCs w:val="20"/>
          <w:lang w:val="es-ES"/>
        </w:rPr>
      </w:pPr>
      <w:bookmarkStart w:id="122" w:name="_Toc314666706"/>
      <w:r w:rsidRPr="001406B6">
        <w:rPr>
          <w:rFonts w:ascii="Cambria" w:hAnsi="Cambria"/>
          <w:bCs/>
          <w:sz w:val="20"/>
          <w:szCs w:val="20"/>
          <w:lang w:val="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22"/>
    </w:p>
    <w:p w:rsidR="001406B6" w:rsidRPr="001406B6" w:rsidRDefault="001406B6" w:rsidP="001406B6">
      <w:pPr>
        <w:pStyle w:val="Prrafodelista"/>
        <w:ind w:left="792"/>
        <w:jc w:val="both"/>
        <w:rPr>
          <w:rFonts w:ascii="Cambria" w:hAnsi="Cambria"/>
          <w:bCs/>
          <w:sz w:val="20"/>
          <w:szCs w:val="20"/>
          <w:lang w:val="es-ES"/>
        </w:rPr>
      </w:pPr>
    </w:p>
    <w:p w:rsidR="00A82C23" w:rsidRDefault="00A82C23" w:rsidP="00A82C23">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406B6" w:rsidRPr="006E3B69" w:rsidRDefault="001406B6" w:rsidP="001406B6">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06B6" w:rsidRPr="006E3B69" w:rsidRDefault="001406B6" w:rsidP="001406B6">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06B6" w:rsidRPr="006E3B69" w:rsidRDefault="001406B6" w:rsidP="001406B6">
      <w:pPr>
        <w:pStyle w:val="Prrafodelista"/>
        <w:ind w:left="792"/>
        <w:jc w:val="both"/>
        <w:rPr>
          <w:rFonts w:ascii="Cambria" w:hAnsi="Cambria"/>
          <w:bCs/>
          <w:sz w:val="20"/>
          <w:szCs w:val="20"/>
          <w:lang w:val="es-ES"/>
        </w:rPr>
      </w:pPr>
    </w:p>
    <w:p w:rsidR="001406B6" w:rsidRPr="006E3B69" w:rsidRDefault="001406B6" w:rsidP="001406B6">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06B6" w:rsidRPr="009263A9" w:rsidRDefault="001406B6" w:rsidP="001406B6">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406B6" w:rsidRPr="001406B6" w:rsidRDefault="001406B6" w:rsidP="001406B6">
      <w:pPr>
        <w:pStyle w:val="Prrafodelista"/>
        <w:ind w:left="792"/>
        <w:jc w:val="both"/>
        <w:rPr>
          <w:rFonts w:ascii="Cambria" w:hAnsi="Cambria"/>
          <w:sz w:val="20"/>
          <w:szCs w:val="20"/>
          <w:lang w:val="es-ES"/>
        </w:rPr>
      </w:pPr>
    </w:p>
    <w:p w:rsidR="00A82C23" w:rsidRDefault="00A82C23" w:rsidP="00A82C23">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1406B6" w:rsidRPr="001406B6" w:rsidRDefault="001406B6" w:rsidP="001406B6">
      <w:pPr>
        <w:pStyle w:val="Prrafodelista"/>
        <w:rPr>
          <w:rFonts w:ascii="Cambria" w:hAnsi="Cambria"/>
          <w:sz w:val="20"/>
          <w:szCs w:val="20"/>
          <w:lang w:val="es-ES_tradnl"/>
        </w:rPr>
      </w:pPr>
      <w:bookmarkStart w:id="123" w:name="_Toc314666707"/>
      <w:r w:rsidRPr="001406B6">
        <w:rPr>
          <w:rFonts w:ascii="Cambria" w:hAnsi="Cambria"/>
          <w:sz w:val="20"/>
          <w:szCs w:val="20"/>
          <w:lang w:val="es-ES_tradnl"/>
        </w:rPr>
        <w:t>El ítem de reposición de adoquín, losetas y/o piedra comanche, será medido en metros cuadrados.</w:t>
      </w:r>
      <w:bookmarkEnd w:id="123"/>
    </w:p>
    <w:p w:rsidR="001406B6" w:rsidRPr="001406B6" w:rsidRDefault="001406B6" w:rsidP="001406B6">
      <w:pPr>
        <w:pStyle w:val="Prrafodelista"/>
        <w:rPr>
          <w:rFonts w:ascii="Cambria" w:hAnsi="Cambria"/>
          <w:sz w:val="20"/>
          <w:szCs w:val="20"/>
          <w:lang w:val="es-ES_tradnl"/>
        </w:rPr>
      </w:pPr>
      <w:bookmarkStart w:id="124" w:name="_Toc314666708"/>
      <w:r w:rsidRPr="001406B6">
        <w:rPr>
          <w:rFonts w:ascii="Cambria" w:hAnsi="Cambria"/>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4"/>
    </w:p>
    <w:p w:rsidR="001406B6" w:rsidRDefault="001406B6" w:rsidP="001406B6">
      <w:pPr>
        <w:pStyle w:val="Prrafodelista"/>
        <w:ind w:left="792"/>
        <w:jc w:val="both"/>
        <w:rPr>
          <w:rFonts w:ascii="Cambria" w:hAnsi="Cambria"/>
          <w:b/>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REPOSICIÓN DE EMPEDRADO.</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6E3B69">
        <w:rPr>
          <w:rFonts w:ascii="Cambria" w:hAnsi="Cambria"/>
          <w:b/>
          <w:sz w:val="20"/>
          <w:szCs w:val="20"/>
          <w:lang w:val="es-ES"/>
        </w:rPr>
        <w:t xml:space="preserve">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MATERIAL HERRAMIENTAS Y EQUIPO.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(Combo de 2 kg, reglas de nivel, etc.), para la ejecución de los trabajos, los mismos deberán ser aprobados por el SUPERVISOR al inicio de la actividad.</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Los materiales a emplearse serán: piedra manzana y arena fina para el respectivo calafateado. </w:t>
      </w:r>
    </w:p>
    <w:p w:rsidR="006E3B69" w:rsidRDefault="006E3B69" w:rsidP="006E3B69">
      <w:pPr>
        <w:pStyle w:val="Prrafodelista"/>
        <w:ind w:left="792"/>
        <w:jc w:val="both"/>
        <w:rPr>
          <w:rFonts w:ascii="Cambria" w:hAnsi="Cambria"/>
          <w:bCs/>
          <w:sz w:val="20"/>
          <w:szCs w:val="20"/>
          <w:lang w:val="es-ES"/>
        </w:rPr>
      </w:pPr>
      <w:bookmarkStart w:id="125" w:name="_Toc314666687"/>
      <w:r w:rsidRPr="006E3B69">
        <w:rPr>
          <w:rFonts w:ascii="Cambria" w:hAnsi="Cambria"/>
          <w:bCs/>
          <w:sz w:val="20"/>
          <w:szCs w:val="20"/>
          <w:lang w:val="es-ES"/>
        </w:rPr>
        <w:t>La piedra a emplearse será llamada “piedra manzana”  la misma  que fue retirada al momento de iniciar los trabajos de remoción.</w:t>
      </w:r>
      <w:bookmarkEnd w:id="125"/>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colocación de la piedra manzana, entre las maestras longitudinales y transversales, deberá realizarse nivelando la superficie con una regla de madera, de modo que una vez que se haya compactado debidamente la superficie, sea homogénea.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será colocada a mano, para ello se deberá emplear un martillo o combo de 2 kg, que servirá para hincar las piedras. Adicionalmente, una vez terminada la capa de empedrado, se deberá compactar la misma.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Si para la conclusión de la reposición del empedrado faltara material (piedra), por razones de robo, mal acopio, pérdida o por cualquier naturaleza, el CONTRATISTA se verá obligado a </w:t>
      </w:r>
      <w:r w:rsidRPr="006E3B69">
        <w:rPr>
          <w:rFonts w:ascii="Cambria" w:hAnsi="Cambria"/>
          <w:bCs/>
          <w:sz w:val="20"/>
          <w:szCs w:val="20"/>
          <w:lang w:val="es-ES"/>
        </w:rPr>
        <w:lastRenderedPageBreak/>
        <w:t>reponer el material de reposición de la acera y/o calzada bajo su costo sin esperar retribución monetaria por parte de YPFB.</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inicio de esta actividad tendrá un tiempo máximo de cinco días hábiles, una vez concluidas las actividades de relleno y compactado.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6E3B69" w:rsidRDefault="006E3B69" w:rsidP="006E3B69">
      <w:pPr>
        <w:pStyle w:val="Prrafodelista"/>
        <w:ind w:left="792"/>
        <w:jc w:val="both"/>
        <w:rPr>
          <w:rFonts w:ascii="Cambria" w:hAnsi="Cambria"/>
          <w:bCs/>
          <w:sz w:val="20"/>
          <w:szCs w:val="20"/>
          <w:lang w:val="es-ES"/>
        </w:rPr>
      </w:pPr>
    </w:p>
    <w:p w:rsidR="0069531A" w:rsidRDefault="0069531A" w:rsidP="006E3B69">
      <w:pPr>
        <w:pStyle w:val="Prrafodelista"/>
        <w:ind w:left="792"/>
        <w:jc w:val="both"/>
        <w:rPr>
          <w:rFonts w:ascii="Cambria" w:hAnsi="Cambria"/>
          <w:bCs/>
          <w:sz w:val="20"/>
          <w:szCs w:val="20"/>
          <w:lang w:val="es-ES"/>
        </w:rPr>
      </w:pPr>
    </w:p>
    <w:p w:rsidR="0069531A" w:rsidRPr="006E3B69" w:rsidRDefault="0069531A" w:rsidP="006E3B69">
      <w:pPr>
        <w:pStyle w:val="Prrafodelista"/>
        <w:ind w:left="792"/>
        <w:jc w:val="both"/>
        <w:rPr>
          <w:rFonts w:ascii="Cambria" w:hAnsi="Cambria"/>
          <w:bCs/>
          <w:sz w:val="20"/>
          <w:szCs w:val="20"/>
          <w:lang w:val="es-ES"/>
        </w:rPr>
      </w:pPr>
    </w:p>
    <w:p w:rsidR="00825952" w:rsidRDefault="00825952"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REPOSICIÓN DE ESTRUCTURAS DE HORMIGÓN CICLÓPEO</w:t>
      </w:r>
    </w:p>
    <w:p w:rsidR="00825952" w:rsidRDefault="00825952" w:rsidP="00825952">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825952" w:rsidRDefault="00825952" w:rsidP="00825952">
      <w:pPr>
        <w:pStyle w:val="Prrafodelista"/>
        <w:ind w:left="360"/>
        <w:jc w:val="both"/>
        <w:rPr>
          <w:rFonts w:ascii="Cambria" w:hAnsi="Cambria"/>
          <w:b/>
          <w:sz w:val="20"/>
          <w:szCs w:val="20"/>
          <w:lang w:val="es-ES"/>
        </w:rPr>
      </w:pPr>
    </w:p>
    <w:p w:rsid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825952" w:rsidRPr="00825952" w:rsidRDefault="00825952" w:rsidP="00825952">
      <w:pPr>
        <w:pStyle w:val="Prrafodelista"/>
        <w:ind w:left="792"/>
        <w:jc w:val="both"/>
        <w:rPr>
          <w:rFonts w:ascii="Cambria" w:hAnsi="Cambria"/>
          <w:bCs/>
          <w:sz w:val="20"/>
          <w:szCs w:val="20"/>
          <w:lang w:val="es-ES"/>
        </w:rPr>
      </w:pPr>
      <w:r w:rsidRPr="00825952">
        <w:rPr>
          <w:rFonts w:ascii="Cambria" w:hAnsi="Cambria"/>
          <w:bCs/>
          <w:sz w:val="20"/>
          <w:szCs w:val="20"/>
          <w:lang w:val="es-ES"/>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825952" w:rsidRPr="00825952" w:rsidRDefault="00825952" w:rsidP="00825952">
      <w:pPr>
        <w:pStyle w:val="Prrafodelista"/>
        <w:ind w:left="792"/>
        <w:jc w:val="both"/>
        <w:rPr>
          <w:rFonts w:ascii="Cambria" w:hAnsi="Cambria"/>
          <w:bCs/>
          <w:sz w:val="20"/>
          <w:szCs w:val="20"/>
          <w:lang w:val="es-ES"/>
        </w:rPr>
      </w:pPr>
    </w:p>
    <w:p w:rsid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F15BD4" w:rsidRPr="00F15BD4" w:rsidRDefault="00F15BD4" w:rsidP="00F15BD4">
      <w:pPr>
        <w:pStyle w:val="Prrafodelista"/>
        <w:ind w:left="792"/>
        <w:jc w:val="both"/>
        <w:rPr>
          <w:rFonts w:ascii="Cambria" w:hAnsi="Cambria"/>
          <w:bCs/>
          <w:sz w:val="20"/>
          <w:szCs w:val="20"/>
          <w:lang w:val="es-ES"/>
        </w:rPr>
      </w:pP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La dimensión mínima de las piedras a ser utilizadas como desplazadoras será de </w:t>
      </w:r>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xml:space="preserve">. de diámetro. </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cemento será del tipo portland, fresco  y deberá cumplir con los requisitos necesarios de buena calidad.</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agua deberá ser limpia, no permitiéndose el empleo de aguas estancadas provenientes de pequeñas lagunas o aquéllas que provengan de pantanos o ciénagas.</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En general los agregados deberán estar limpios y exentos de materiales tales como arcillas, barro adherido, escorias, cartón, yeso, pedazos de madera o materias orgánicas.</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Para la elaboración del hormigón deberá cumplirse con las exigencias establecidas en la Norma Boliviana del Hormigón CBH-87.</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Los materiales a utilizar en éste ítem son los siguientes:</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a.- Cemento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b.- Arena</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c.- Grava</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d.- Piedra manzana</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 Madera 3 Usos</w:t>
      </w:r>
    </w:p>
    <w:p w:rsidR="00F15BD4" w:rsidRPr="00F15BD4" w:rsidRDefault="00F15BD4" w:rsidP="00F15BD4">
      <w:pPr>
        <w:pStyle w:val="Prrafodelista"/>
        <w:ind w:left="792"/>
        <w:jc w:val="both"/>
        <w:rPr>
          <w:rFonts w:ascii="Cambria" w:hAnsi="Cambria"/>
          <w:bCs/>
          <w:sz w:val="20"/>
          <w:szCs w:val="20"/>
          <w:lang w:val="es-ES"/>
        </w:rPr>
      </w:pP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F15BD4" w:rsidRPr="00F15BD4" w:rsidRDefault="00F15BD4" w:rsidP="00F15BD4">
      <w:pPr>
        <w:pStyle w:val="Prrafodelista"/>
        <w:ind w:left="792"/>
        <w:jc w:val="both"/>
        <w:rPr>
          <w:rFonts w:ascii="Cambria" w:hAnsi="Cambria"/>
          <w:bCs/>
          <w:sz w:val="20"/>
          <w:szCs w:val="20"/>
          <w:lang w:val="es-ES"/>
        </w:rPr>
      </w:pP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Se hará uso de una mezcladora mecánica en la preparación del hormigón para el presente ítem  a objeto de obtener homogeneidad en la calidad del concreto.</w:t>
      </w:r>
    </w:p>
    <w:p w:rsid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F15BD4">
          <w:rPr>
            <w:rFonts w:ascii="Cambria" w:hAnsi="Cambria"/>
            <w:bCs/>
            <w:sz w:val="20"/>
            <w:szCs w:val="20"/>
            <w:lang w:val="es-ES"/>
          </w:rPr>
          <w:t>15 a</w:t>
        </w:r>
      </w:smartTag>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introduciendo en esta capa las piedras en el volumen necesario y después se vaciarán las capas restantes.</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hormigón se compactará mediante barretas o varillas de fierro.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CONTRATISTA mantendrá el hormigón húmedo y protegido contra los agentes atmosféricos que pudieran perjudicarlo.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El acabado de los muros será del tipo frotachado o enlucido con impermeabilizante de acuerdo a lo señalado en el formulario de presentación de propuestas y /o instrucciones del SUPERVISOR de Obra. </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Para la medición de los agregados en volumen, se utilizarán recipientes indeformables, no permitiéndose el empleo de carretillas para este efecto.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Los encofrados deberán ser rectos, libres de deformaciones o torceduras y de resistencia suficiente para contener el hormigón ciclópeo y resistir los esfuerzos que ocasione el vaciado sin deformarse. </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El vaciado en el caso de muros o cordones se realizará por capas de </w:t>
      </w:r>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de espesor, dentro de las cuales se colocarán las piedras desplazadoras, cuidando que entre piedra y piedra exista suficiente espacio para que sean completamente cubiertas por el hormigón.</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La remoción de los encofrados se podrá realizar recién a las cuarenta y ocho horas de haberse efectuado el vaciado.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vaciado del Hormigón será realizado con mezcladora mecánica, está prohibido realizar el mezclado manual.</w:t>
      </w:r>
    </w:p>
    <w:p w:rsidR="00F15BD4" w:rsidRPr="00F15BD4" w:rsidRDefault="00F15BD4" w:rsidP="00F15BD4">
      <w:pPr>
        <w:pStyle w:val="Prrafodelista"/>
        <w:ind w:left="792"/>
        <w:jc w:val="both"/>
        <w:rPr>
          <w:rFonts w:ascii="Cambria" w:hAnsi="Cambria"/>
          <w:bCs/>
          <w:sz w:val="20"/>
          <w:szCs w:val="20"/>
          <w:lang w:val="es-ES"/>
        </w:rPr>
      </w:pP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F15BD4" w:rsidRPr="00F15BD4" w:rsidRDefault="00F15BD4" w:rsidP="00F15BD4">
      <w:pPr>
        <w:pStyle w:val="Prrafodelista"/>
        <w:ind w:left="792"/>
        <w:jc w:val="both"/>
        <w:rPr>
          <w:rFonts w:ascii="Cambria" w:hAnsi="Cambria"/>
          <w:bCs/>
          <w:sz w:val="20"/>
          <w:szCs w:val="20"/>
          <w:lang w:val="es-ES"/>
        </w:rPr>
      </w:pP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Se deberá tener cuidado que el mortero penetre en forma completa en los espacios entre piedra y piedra, valiéndose para ello de golpes con varillas de fierro.</w:t>
      </w:r>
    </w:p>
    <w:p w:rsidR="00F15BD4" w:rsidRPr="00F15BD4" w:rsidRDefault="00F15BD4" w:rsidP="00F15BD4">
      <w:pPr>
        <w:pStyle w:val="Prrafodelista"/>
        <w:ind w:left="792"/>
        <w:jc w:val="both"/>
        <w:rPr>
          <w:rFonts w:ascii="Cambria" w:hAnsi="Cambria"/>
          <w:bCs/>
          <w:sz w:val="20"/>
          <w:szCs w:val="20"/>
          <w:lang w:val="es-ES"/>
        </w:rPr>
      </w:pPr>
    </w:p>
    <w:p w:rsid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F15BD4" w:rsidRPr="006E3B69" w:rsidRDefault="00F15BD4" w:rsidP="00F15BD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15BD4" w:rsidRPr="006E3B69" w:rsidRDefault="00F15BD4" w:rsidP="00F15BD4">
      <w:pPr>
        <w:pStyle w:val="Prrafodelista"/>
        <w:ind w:left="792"/>
        <w:jc w:val="both"/>
        <w:rPr>
          <w:rFonts w:ascii="Cambria" w:hAnsi="Cambria"/>
          <w:bCs/>
          <w:sz w:val="20"/>
          <w:szCs w:val="20"/>
          <w:lang w:val="es-ES"/>
        </w:rPr>
      </w:pPr>
    </w:p>
    <w:p w:rsidR="00F15BD4" w:rsidRPr="006E3B69" w:rsidRDefault="00F15BD4" w:rsidP="00F15BD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w:t>
      </w:r>
      <w:r w:rsidRPr="006E3B69">
        <w:rPr>
          <w:rFonts w:ascii="Cambria" w:hAnsi="Cambria"/>
          <w:bCs/>
          <w:sz w:val="20"/>
          <w:szCs w:val="20"/>
          <w:lang w:val="es-ES"/>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15BD4" w:rsidRPr="006E3B69" w:rsidRDefault="00F15BD4" w:rsidP="00F15BD4">
      <w:pPr>
        <w:pStyle w:val="Prrafodelista"/>
        <w:ind w:left="792"/>
        <w:jc w:val="both"/>
        <w:rPr>
          <w:rFonts w:ascii="Cambria" w:hAnsi="Cambria"/>
          <w:bCs/>
          <w:sz w:val="20"/>
          <w:szCs w:val="20"/>
          <w:lang w:val="es-ES"/>
        </w:rPr>
      </w:pPr>
    </w:p>
    <w:p w:rsidR="00F15BD4" w:rsidRPr="006E3B69" w:rsidRDefault="00F15BD4" w:rsidP="00F15BD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15BD4" w:rsidRDefault="00F15BD4" w:rsidP="00F15BD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F15BD4" w:rsidRPr="00F15BD4" w:rsidRDefault="00F15BD4" w:rsidP="00F15BD4">
      <w:pPr>
        <w:pStyle w:val="Prrafodelista"/>
        <w:ind w:left="792"/>
        <w:jc w:val="both"/>
        <w:rPr>
          <w:rFonts w:ascii="Cambria" w:hAnsi="Cambria"/>
          <w:sz w:val="20"/>
          <w:szCs w:val="20"/>
          <w:lang w:val="es-ES"/>
        </w:rPr>
      </w:pPr>
    </w:p>
    <w:p w:rsidR="00825952" w:rsidRDefault="00825952" w:rsidP="00825952">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F15BD4" w:rsidRPr="00F15BD4" w:rsidRDefault="00F15BD4" w:rsidP="00F15BD4">
      <w:pPr>
        <w:pStyle w:val="Prrafodelista"/>
        <w:ind w:left="792"/>
        <w:jc w:val="both"/>
        <w:rPr>
          <w:rFonts w:ascii="Cambria" w:hAnsi="Cambria"/>
          <w:bCs/>
          <w:sz w:val="20"/>
          <w:szCs w:val="20"/>
          <w:lang w:val="es-ES"/>
        </w:rPr>
      </w:pPr>
      <w:r w:rsidRPr="00F15BD4">
        <w:rPr>
          <w:rFonts w:ascii="Cambria" w:hAnsi="Cambria"/>
          <w:bCs/>
          <w:sz w:val="20"/>
          <w:szCs w:val="20"/>
          <w:lang w:val="es-ES"/>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F15BD4" w:rsidRDefault="00F15BD4" w:rsidP="00F15BD4">
      <w:pPr>
        <w:pStyle w:val="Prrafodelista"/>
        <w:ind w:left="792"/>
        <w:jc w:val="both"/>
        <w:rPr>
          <w:rFonts w:ascii="Cambria" w:hAnsi="Cambria"/>
          <w:bCs/>
          <w:sz w:val="20"/>
          <w:szCs w:val="20"/>
          <w:lang w:val="es-ES"/>
        </w:rPr>
      </w:pPr>
    </w:p>
    <w:p w:rsidR="001406B6" w:rsidRDefault="001406B6"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PROVISIÓN Y COLOCADO DE SEÑALIZACIÓN VERTICAL</w:t>
      </w:r>
    </w:p>
    <w:p w:rsidR="002C197B" w:rsidRDefault="002C197B" w:rsidP="002C197B">
      <w:pPr>
        <w:pStyle w:val="Prrafodelista"/>
        <w:ind w:left="360"/>
        <w:jc w:val="both"/>
        <w:rPr>
          <w:rFonts w:ascii="Cambria" w:hAnsi="Cambria"/>
          <w:b/>
          <w:sz w:val="20"/>
          <w:szCs w:val="20"/>
          <w:lang w:val="es-ES"/>
        </w:rPr>
      </w:pPr>
      <w:r>
        <w:rPr>
          <w:rFonts w:ascii="Cambria" w:hAnsi="Cambria"/>
          <w:b/>
          <w:sz w:val="20"/>
          <w:szCs w:val="20"/>
          <w:lang w:val="es-ES"/>
        </w:rPr>
        <w:t>UNIDAD: Pieza (Pza)</w:t>
      </w:r>
    </w:p>
    <w:p w:rsidR="002C197B" w:rsidRDefault="002C197B" w:rsidP="002C197B">
      <w:pPr>
        <w:pStyle w:val="Prrafodelista"/>
        <w:ind w:left="360"/>
        <w:jc w:val="both"/>
        <w:rPr>
          <w:rFonts w:ascii="Cambria" w:hAnsi="Cambria"/>
          <w:b/>
          <w:sz w:val="20"/>
          <w:szCs w:val="20"/>
          <w:lang w:val="es-ES"/>
        </w:rPr>
      </w:pPr>
    </w:p>
    <w:p w:rsidR="001406B6" w:rsidRDefault="001406B6" w:rsidP="001406B6">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r w:rsidR="002C197B">
        <w:rPr>
          <w:rFonts w:ascii="Cambria" w:hAnsi="Cambria"/>
          <w:b/>
          <w:sz w:val="20"/>
          <w:szCs w:val="20"/>
          <w:lang w:val="es-ES"/>
        </w:rPr>
        <w:t>.</w:t>
      </w:r>
    </w:p>
    <w:p w:rsidR="002C197B" w:rsidRPr="002C197B" w:rsidRDefault="002C197B" w:rsidP="002C197B">
      <w:pPr>
        <w:pStyle w:val="Prrafodelista"/>
        <w:ind w:left="792"/>
        <w:jc w:val="both"/>
        <w:rPr>
          <w:rFonts w:ascii="Cambria" w:hAnsi="Cambria"/>
          <w:sz w:val="20"/>
          <w:szCs w:val="20"/>
          <w:lang w:val="es-ES"/>
        </w:rPr>
      </w:pPr>
      <w:r w:rsidRPr="002C197B">
        <w:rPr>
          <w:rFonts w:ascii="Cambria" w:hAnsi="Cambria"/>
          <w:sz w:val="20"/>
          <w:szCs w:val="20"/>
          <w:lang w:val="es-ES_tradnl"/>
        </w:rPr>
        <w:t>Este ítem Comprende todos los trabajos para la construcción de la base de hormigón (fundación) y la implementación de un poste de señalización, de acuerdo a la tipología, dimensiones y materiales indicados en las especificaciones.</w:t>
      </w:r>
    </w:p>
    <w:p w:rsidR="002C197B" w:rsidRDefault="002C197B" w:rsidP="002C197B">
      <w:pPr>
        <w:pStyle w:val="Prrafodelista"/>
        <w:ind w:left="792"/>
        <w:jc w:val="both"/>
        <w:rPr>
          <w:rFonts w:ascii="Cambria" w:hAnsi="Cambria"/>
          <w:b/>
          <w:sz w:val="20"/>
          <w:szCs w:val="20"/>
          <w:lang w:val="es-ES"/>
        </w:rPr>
      </w:pPr>
    </w:p>
    <w:p w:rsidR="002C197B" w:rsidRDefault="002C197B" w:rsidP="001406B6">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2C197B" w:rsidRPr="002C197B" w:rsidRDefault="002C197B" w:rsidP="002C197B">
      <w:pPr>
        <w:pStyle w:val="Prrafodelista"/>
        <w:ind w:left="792"/>
        <w:jc w:val="both"/>
        <w:rPr>
          <w:rFonts w:ascii="Cambria" w:hAnsi="Cambria"/>
          <w:sz w:val="20"/>
          <w:szCs w:val="20"/>
          <w:lang w:val="es-ES_tradnl"/>
        </w:rPr>
      </w:pPr>
      <w:r w:rsidRPr="002C197B">
        <w:rPr>
          <w:rFonts w:ascii="Cambria" w:hAnsi="Cambria"/>
          <w:sz w:val="20"/>
          <w:szCs w:val="20"/>
          <w:lang w:val="es-ES_tradnl"/>
        </w:rPr>
        <w:t>El CONTRATISTA deberá proporcionar todos los materiales, herramientas y equipo necesario para la ejecución de este ítem.</w:t>
      </w:r>
    </w:p>
    <w:p w:rsidR="002C197B" w:rsidRDefault="002C197B" w:rsidP="002C197B">
      <w:pPr>
        <w:pStyle w:val="Prrafodelista"/>
        <w:ind w:left="792"/>
        <w:jc w:val="both"/>
        <w:rPr>
          <w:rFonts w:ascii="Cambria" w:hAnsi="Cambria"/>
          <w:sz w:val="20"/>
          <w:szCs w:val="20"/>
          <w:lang w:val="es-ES_tradnl"/>
        </w:rPr>
      </w:pPr>
      <w:r w:rsidRPr="002C197B">
        <w:rPr>
          <w:rFonts w:ascii="Cambria" w:hAnsi="Cambria"/>
          <w:sz w:val="20"/>
          <w:szCs w:val="20"/>
          <w:lang w:val="es-ES_tradnl"/>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p w:rsidR="002C197B" w:rsidRDefault="002C197B" w:rsidP="002C197B">
      <w:pPr>
        <w:pStyle w:val="Prrafodelista"/>
        <w:ind w:left="792"/>
        <w:jc w:val="both"/>
        <w:rPr>
          <w:rFonts w:ascii="Cambria" w:hAnsi="Cambria"/>
          <w:sz w:val="20"/>
          <w:szCs w:val="20"/>
          <w:lang w:val="es-ES_tradnl"/>
        </w:rPr>
      </w:pPr>
    </w:p>
    <w:p w:rsidR="002C197B" w:rsidRDefault="002C197B" w:rsidP="002C197B">
      <w:pPr>
        <w:pStyle w:val="Prrafodelista"/>
        <w:ind w:left="792"/>
        <w:jc w:val="both"/>
        <w:rPr>
          <w:rFonts w:ascii="Cambria" w:hAnsi="Cambria"/>
          <w:sz w:val="20"/>
          <w:szCs w:val="20"/>
          <w:lang w:val="es-ES_tradnl"/>
        </w:rPr>
      </w:pPr>
    </w:p>
    <w:tbl>
      <w:tblPr>
        <w:tblStyle w:val="Tablaconcuadrcula"/>
        <w:tblW w:w="4165" w:type="pct"/>
        <w:jc w:val="center"/>
        <w:tblLook w:val="04A0" w:firstRow="1" w:lastRow="0" w:firstColumn="1" w:lastColumn="0" w:noHBand="0" w:noVBand="1"/>
      </w:tblPr>
      <w:tblGrid>
        <w:gridCol w:w="2137"/>
        <w:gridCol w:w="3749"/>
        <w:gridCol w:w="1468"/>
      </w:tblGrid>
      <w:tr w:rsidR="002C197B" w:rsidRPr="00930904" w:rsidTr="00520F17">
        <w:trPr>
          <w:jc w:val="center"/>
        </w:trPr>
        <w:tc>
          <w:tcPr>
            <w:tcW w:w="1453" w:type="pct"/>
            <w:shd w:val="clear" w:color="auto" w:fill="44546A" w:themeFill="text2"/>
          </w:tcPr>
          <w:p w:rsidR="002C197B" w:rsidRPr="00930904" w:rsidRDefault="002C197B" w:rsidP="00520F17">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lastRenderedPageBreak/>
              <w:t>TIPO DE LETRERO DESCRIPCIÓN</w:t>
            </w:r>
          </w:p>
        </w:tc>
        <w:tc>
          <w:tcPr>
            <w:tcW w:w="2549" w:type="pct"/>
            <w:shd w:val="clear" w:color="auto" w:fill="44546A" w:themeFill="text2"/>
          </w:tcPr>
          <w:p w:rsidR="002C197B" w:rsidRPr="00930904" w:rsidRDefault="002C197B" w:rsidP="00520F17">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c>
          <w:tcPr>
            <w:tcW w:w="998" w:type="pct"/>
            <w:shd w:val="clear" w:color="auto" w:fill="44546A" w:themeFill="text2"/>
          </w:tcPr>
          <w:p w:rsidR="002C197B" w:rsidRPr="00930904" w:rsidRDefault="002C197B" w:rsidP="00520F17">
            <w:pPr>
              <w:autoSpaceDE w:val="0"/>
              <w:autoSpaceDN w:val="0"/>
              <w:adjustRightInd w:val="0"/>
              <w:spacing w:line="276" w:lineRule="auto"/>
              <w:contextualSpacing/>
              <w:jc w:val="center"/>
              <w:rPr>
                <w:rFonts w:cstheme="minorHAnsi"/>
                <w:b/>
                <w:bCs/>
                <w:color w:val="FFFFFF" w:themeColor="background1"/>
                <w:sz w:val="20"/>
                <w:szCs w:val="20"/>
              </w:rPr>
            </w:pPr>
            <w:r w:rsidRPr="00930904">
              <w:rPr>
                <w:rFonts w:cstheme="minorHAnsi"/>
                <w:b/>
                <w:bCs/>
                <w:color w:val="FFFFFF" w:themeColor="background1"/>
                <w:sz w:val="20"/>
                <w:szCs w:val="20"/>
              </w:rPr>
              <w:t>INSTALACIÓN</w:t>
            </w:r>
          </w:p>
          <w:p w:rsidR="002C197B" w:rsidRPr="00930904" w:rsidRDefault="002C197B" w:rsidP="00520F17">
            <w:pPr>
              <w:autoSpaceDE w:val="0"/>
              <w:autoSpaceDN w:val="0"/>
              <w:adjustRightInd w:val="0"/>
              <w:spacing w:line="276" w:lineRule="auto"/>
              <w:contextualSpacing/>
              <w:jc w:val="center"/>
              <w:rPr>
                <w:rFonts w:cstheme="minorHAnsi"/>
                <w:color w:val="FFFFFF" w:themeColor="background1"/>
                <w:sz w:val="20"/>
                <w:szCs w:val="20"/>
              </w:rPr>
            </w:pPr>
          </w:p>
        </w:tc>
      </w:tr>
      <w:tr w:rsidR="002C197B" w:rsidRPr="00930904" w:rsidTr="00520F17">
        <w:trPr>
          <w:jc w:val="center"/>
        </w:trPr>
        <w:tc>
          <w:tcPr>
            <w:tcW w:w="1453" w:type="pct"/>
          </w:tcPr>
          <w:p w:rsidR="002C197B" w:rsidRPr="00930904" w:rsidRDefault="002C197B" w:rsidP="00520F17">
            <w:pPr>
              <w:autoSpaceDE w:val="0"/>
              <w:autoSpaceDN w:val="0"/>
              <w:adjustRightInd w:val="0"/>
              <w:spacing w:line="276" w:lineRule="auto"/>
              <w:contextualSpacing/>
              <w:jc w:val="center"/>
              <w:rPr>
                <w:rFonts w:cstheme="minorHAnsi"/>
                <w:b/>
                <w:bCs/>
                <w:sz w:val="20"/>
                <w:szCs w:val="20"/>
              </w:rPr>
            </w:pPr>
          </w:p>
          <w:p w:rsidR="002C197B" w:rsidRPr="00930904" w:rsidRDefault="002C197B" w:rsidP="00520F17">
            <w:pPr>
              <w:autoSpaceDE w:val="0"/>
              <w:autoSpaceDN w:val="0"/>
              <w:adjustRightInd w:val="0"/>
              <w:spacing w:line="276" w:lineRule="auto"/>
              <w:contextualSpacing/>
              <w:jc w:val="center"/>
              <w:rPr>
                <w:rFonts w:cstheme="minorHAnsi"/>
                <w:b/>
                <w:bCs/>
                <w:sz w:val="20"/>
                <w:szCs w:val="20"/>
              </w:rPr>
            </w:pPr>
          </w:p>
          <w:p w:rsidR="002C197B" w:rsidRPr="00930904" w:rsidRDefault="002C197B" w:rsidP="00520F17">
            <w:pPr>
              <w:autoSpaceDE w:val="0"/>
              <w:autoSpaceDN w:val="0"/>
              <w:adjustRightInd w:val="0"/>
              <w:spacing w:line="276" w:lineRule="auto"/>
              <w:contextualSpacing/>
              <w:jc w:val="center"/>
              <w:rPr>
                <w:rFonts w:cstheme="minorHAnsi"/>
                <w:b/>
                <w:bCs/>
                <w:sz w:val="20"/>
                <w:szCs w:val="20"/>
              </w:rPr>
            </w:pPr>
          </w:p>
          <w:p w:rsidR="002C197B" w:rsidRPr="00930904" w:rsidRDefault="002C197B" w:rsidP="00520F17">
            <w:pPr>
              <w:autoSpaceDE w:val="0"/>
              <w:autoSpaceDN w:val="0"/>
              <w:adjustRightInd w:val="0"/>
              <w:spacing w:line="276" w:lineRule="auto"/>
              <w:contextualSpacing/>
              <w:jc w:val="center"/>
              <w:rPr>
                <w:rFonts w:cstheme="minorHAnsi"/>
                <w:b/>
                <w:bCs/>
                <w:sz w:val="20"/>
                <w:szCs w:val="20"/>
              </w:rPr>
            </w:pPr>
          </w:p>
          <w:p w:rsidR="002C197B" w:rsidRPr="00930904" w:rsidRDefault="002C197B" w:rsidP="00520F17">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2C197B" w:rsidRPr="00930904" w:rsidRDefault="002C197B" w:rsidP="00520F17">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2C197B" w:rsidRPr="00930904" w:rsidRDefault="002C197B" w:rsidP="00520F17">
            <w:pPr>
              <w:autoSpaceDE w:val="0"/>
              <w:autoSpaceDN w:val="0"/>
              <w:adjustRightInd w:val="0"/>
              <w:spacing w:line="276" w:lineRule="auto"/>
              <w:contextualSpacing/>
              <w:jc w:val="center"/>
              <w:rPr>
                <w:rFonts w:cstheme="minorHAnsi"/>
                <w:sz w:val="20"/>
                <w:szCs w:val="20"/>
              </w:rPr>
            </w:pPr>
          </w:p>
        </w:tc>
        <w:tc>
          <w:tcPr>
            <w:tcW w:w="2549" w:type="pct"/>
          </w:tcPr>
          <w:p w:rsidR="002C197B" w:rsidRPr="00930904" w:rsidRDefault="002C197B" w:rsidP="00520F17">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2C197B" w:rsidRPr="00930904" w:rsidRDefault="002C197B" w:rsidP="00520F17">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c>
          <w:tcPr>
            <w:tcW w:w="998" w:type="pct"/>
          </w:tcPr>
          <w:p w:rsidR="002C197B" w:rsidRPr="00930904" w:rsidRDefault="002C197B" w:rsidP="00520F17">
            <w:pPr>
              <w:autoSpaceDE w:val="0"/>
              <w:autoSpaceDN w:val="0"/>
              <w:adjustRightInd w:val="0"/>
              <w:spacing w:line="276" w:lineRule="auto"/>
              <w:contextualSpacing/>
              <w:jc w:val="center"/>
              <w:rPr>
                <w:rFonts w:cstheme="minorHAnsi"/>
                <w:sz w:val="20"/>
                <w:szCs w:val="20"/>
              </w:rPr>
            </w:pPr>
          </w:p>
          <w:p w:rsidR="002C197B" w:rsidRPr="00930904" w:rsidRDefault="002C197B" w:rsidP="00520F17">
            <w:pPr>
              <w:autoSpaceDE w:val="0"/>
              <w:autoSpaceDN w:val="0"/>
              <w:adjustRightInd w:val="0"/>
              <w:spacing w:line="276" w:lineRule="auto"/>
              <w:contextualSpacing/>
              <w:jc w:val="center"/>
              <w:rPr>
                <w:rFonts w:cstheme="minorHAnsi"/>
                <w:sz w:val="20"/>
                <w:szCs w:val="20"/>
              </w:rPr>
            </w:pPr>
          </w:p>
          <w:p w:rsidR="002C197B" w:rsidRPr="00930904" w:rsidRDefault="002C197B" w:rsidP="00520F17">
            <w:pPr>
              <w:autoSpaceDE w:val="0"/>
              <w:autoSpaceDN w:val="0"/>
              <w:adjustRightInd w:val="0"/>
              <w:spacing w:line="276" w:lineRule="auto"/>
              <w:contextualSpacing/>
              <w:jc w:val="center"/>
              <w:rPr>
                <w:rFonts w:cstheme="minorHAnsi"/>
                <w:sz w:val="20"/>
                <w:szCs w:val="20"/>
              </w:rPr>
            </w:pPr>
          </w:p>
          <w:p w:rsidR="002C197B" w:rsidRPr="00930904" w:rsidRDefault="002C197B" w:rsidP="00520F17">
            <w:pPr>
              <w:autoSpaceDE w:val="0"/>
              <w:autoSpaceDN w:val="0"/>
              <w:adjustRightInd w:val="0"/>
              <w:spacing w:line="276" w:lineRule="auto"/>
              <w:contextualSpacing/>
              <w:jc w:val="center"/>
              <w:rPr>
                <w:rFonts w:cstheme="minorHAnsi"/>
                <w:sz w:val="20"/>
                <w:szCs w:val="20"/>
              </w:rPr>
            </w:pPr>
          </w:p>
          <w:p w:rsidR="002C197B" w:rsidRPr="00930904" w:rsidRDefault="002C197B" w:rsidP="00520F17">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Urbana</w:t>
            </w:r>
          </w:p>
        </w:tc>
      </w:tr>
    </w:tbl>
    <w:p w:rsidR="002C197B" w:rsidRPr="002C197B" w:rsidRDefault="002C197B" w:rsidP="002C197B">
      <w:pPr>
        <w:pStyle w:val="Prrafodelista"/>
        <w:ind w:left="792"/>
        <w:jc w:val="both"/>
        <w:rPr>
          <w:rFonts w:ascii="Cambria" w:hAnsi="Cambria"/>
          <w:sz w:val="20"/>
          <w:szCs w:val="20"/>
          <w:lang w:val="es-ES_tradnl"/>
        </w:rPr>
      </w:pPr>
    </w:p>
    <w:p w:rsidR="002C197B" w:rsidRDefault="002C197B" w:rsidP="001406B6">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2C197B" w:rsidRPr="002C197B" w:rsidRDefault="002C197B" w:rsidP="002C197B">
      <w:pPr>
        <w:pStyle w:val="Prrafodelista"/>
        <w:ind w:left="792"/>
        <w:jc w:val="both"/>
        <w:rPr>
          <w:rFonts w:ascii="Cambria" w:hAnsi="Cambria"/>
          <w:bCs/>
          <w:sz w:val="20"/>
          <w:szCs w:val="20"/>
          <w:lang w:val="es-ES"/>
        </w:rPr>
      </w:pPr>
      <w:r w:rsidRPr="002C197B">
        <w:rPr>
          <w:rFonts w:ascii="Cambria" w:hAnsi="Cambria"/>
          <w:b/>
          <w:bCs/>
          <w:sz w:val="20"/>
          <w:szCs w:val="20"/>
          <w:lang w:val="es-ES"/>
        </w:rPr>
        <w:t>Poste de señalización.-</w:t>
      </w:r>
      <w:r w:rsidRPr="002C197B">
        <w:rPr>
          <w:rFonts w:ascii="Cambria" w:hAnsi="Cambria"/>
          <w:bCs/>
          <w:sz w:val="20"/>
          <w:szCs w:val="20"/>
          <w:lang w:val="es-ES"/>
        </w:rPr>
        <w:t xml:space="preserve"> La implementación de señalización horizontal se deberá realizar cada 200 metros lineales y en Cruces de ríos, carreteras, parques, plazas, áreas verdes, líneas férreas, puentes y caminos vecinales. La localización del poste debe estar desfasada del eje de la tubería en un rango de 0,5-1,5 metros al lado de mayor actividad humana.</w:t>
      </w:r>
    </w:p>
    <w:p w:rsidR="002C197B" w:rsidRPr="002C197B" w:rsidRDefault="002C197B" w:rsidP="002C197B">
      <w:pPr>
        <w:pStyle w:val="Prrafodelista"/>
        <w:ind w:left="792"/>
        <w:jc w:val="both"/>
        <w:rPr>
          <w:rFonts w:ascii="Cambria" w:hAnsi="Cambria"/>
          <w:bCs/>
          <w:sz w:val="20"/>
          <w:szCs w:val="20"/>
          <w:lang w:val="es-ES"/>
        </w:rPr>
      </w:pPr>
    </w:p>
    <w:p w:rsidR="002C197B" w:rsidRPr="002C197B" w:rsidRDefault="002C197B" w:rsidP="002C197B">
      <w:pPr>
        <w:pStyle w:val="Prrafodelista"/>
        <w:ind w:left="792"/>
        <w:jc w:val="both"/>
        <w:rPr>
          <w:rFonts w:ascii="Cambria" w:hAnsi="Cambria"/>
          <w:bCs/>
          <w:sz w:val="20"/>
          <w:szCs w:val="20"/>
          <w:lang w:val="es-ES"/>
        </w:rPr>
      </w:pPr>
      <w:r w:rsidRPr="002C197B">
        <w:rPr>
          <w:rFonts w:ascii="Cambria" w:hAnsi="Cambria"/>
          <w:bCs/>
          <w:sz w:val="20"/>
          <w:szCs w:val="20"/>
          <w:lang w:val="es-ES"/>
        </w:rPr>
        <w:t>La profundidad de entierro de los postes debe ser de 0,70 metros con una fundación de hormigón de 0.60x0.60x0.70.</w:t>
      </w:r>
    </w:p>
    <w:p w:rsidR="002C197B" w:rsidRPr="002C197B" w:rsidRDefault="002C197B" w:rsidP="002C197B">
      <w:pPr>
        <w:pStyle w:val="Prrafodelista"/>
        <w:ind w:left="792"/>
        <w:jc w:val="both"/>
        <w:rPr>
          <w:rFonts w:ascii="Cambria" w:hAnsi="Cambria"/>
          <w:bCs/>
          <w:sz w:val="20"/>
          <w:szCs w:val="20"/>
          <w:lang w:val="es-ES"/>
        </w:rPr>
      </w:pPr>
      <w:r w:rsidRPr="002C197B">
        <w:rPr>
          <w:rFonts w:ascii="Cambria" w:hAnsi="Cambria"/>
          <w:bCs/>
          <w:sz w:val="20"/>
          <w:szCs w:val="20"/>
          <w:lang w:val="es-ES"/>
        </w:rPr>
        <w:t>Cada poste debe indicar, además, la distancia al ducto y la profundidad del ducto. La plancha de acero debe estar instalada en el poste con dos pernos de sujeción.</w:t>
      </w:r>
    </w:p>
    <w:p w:rsidR="002C197B" w:rsidRPr="002C197B" w:rsidRDefault="002C197B" w:rsidP="002C197B">
      <w:pPr>
        <w:pStyle w:val="Prrafodelista"/>
        <w:ind w:left="792"/>
        <w:jc w:val="both"/>
        <w:rPr>
          <w:rFonts w:ascii="Cambria" w:hAnsi="Cambria"/>
          <w:bCs/>
          <w:sz w:val="20"/>
          <w:szCs w:val="20"/>
          <w:lang w:val="es-ES"/>
        </w:rPr>
      </w:pPr>
    </w:p>
    <w:p w:rsidR="002C197B" w:rsidRDefault="002C197B" w:rsidP="001406B6">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C197B" w:rsidRPr="006E3B69" w:rsidRDefault="002C197B" w:rsidP="002C197B">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C197B" w:rsidRPr="006E3B69" w:rsidRDefault="002C197B" w:rsidP="002C197B">
      <w:pPr>
        <w:pStyle w:val="Prrafodelista"/>
        <w:ind w:left="792"/>
        <w:jc w:val="both"/>
        <w:rPr>
          <w:rFonts w:ascii="Cambria" w:hAnsi="Cambria"/>
          <w:bCs/>
          <w:sz w:val="20"/>
          <w:szCs w:val="20"/>
          <w:lang w:val="es-ES"/>
        </w:rPr>
      </w:pPr>
    </w:p>
    <w:p w:rsidR="002C197B" w:rsidRPr="006E3B69" w:rsidRDefault="002C197B" w:rsidP="002C197B">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C197B" w:rsidRPr="006E3B69" w:rsidRDefault="002C197B" w:rsidP="002C197B">
      <w:pPr>
        <w:pStyle w:val="Prrafodelista"/>
        <w:ind w:left="792"/>
        <w:jc w:val="both"/>
        <w:rPr>
          <w:rFonts w:ascii="Cambria" w:hAnsi="Cambria"/>
          <w:bCs/>
          <w:sz w:val="20"/>
          <w:szCs w:val="20"/>
          <w:lang w:val="es-ES"/>
        </w:rPr>
      </w:pPr>
    </w:p>
    <w:p w:rsidR="002C197B" w:rsidRPr="006E3B69" w:rsidRDefault="002C197B" w:rsidP="002C197B">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C197B" w:rsidRDefault="002C197B" w:rsidP="002C197B">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2C197B" w:rsidRPr="002C197B" w:rsidRDefault="002C197B" w:rsidP="002C197B">
      <w:pPr>
        <w:pStyle w:val="Prrafodelista"/>
        <w:ind w:left="792"/>
        <w:jc w:val="both"/>
        <w:rPr>
          <w:rFonts w:ascii="Cambria" w:hAnsi="Cambria"/>
          <w:sz w:val="20"/>
          <w:szCs w:val="20"/>
          <w:lang w:val="es-ES"/>
        </w:rPr>
      </w:pPr>
    </w:p>
    <w:p w:rsidR="002C197B" w:rsidRDefault="002C197B" w:rsidP="001406B6">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C197B" w:rsidRPr="002C197B" w:rsidRDefault="002C197B" w:rsidP="002C197B">
      <w:pPr>
        <w:pStyle w:val="Prrafodelista"/>
        <w:ind w:left="792"/>
        <w:jc w:val="both"/>
        <w:rPr>
          <w:rFonts w:ascii="Cambria" w:hAnsi="Cambria"/>
          <w:bCs/>
          <w:sz w:val="20"/>
          <w:szCs w:val="20"/>
          <w:lang w:val="es-ES"/>
        </w:rPr>
      </w:pPr>
      <w:r w:rsidRPr="002C197B">
        <w:rPr>
          <w:rFonts w:ascii="Cambria" w:hAnsi="Cambria"/>
          <w:bCs/>
          <w:sz w:val="20"/>
          <w:szCs w:val="20"/>
          <w:lang w:val="es-ES"/>
        </w:rPr>
        <w:t xml:space="preserve">La </w:t>
      </w:r>
      <w:r>
        <w:rPr>
          <w:rFonts w:ascii="Cambria" w:hAnsi="Cambria"/>
          <w:bCs/>
          <w:sz w:val="20"/>
          <w:szCs w:val="20"/>
          <w:lang w:val="es-ES"/>
        </w:rPr>
        <w:t xml:space="preserve">provisión y colocado de </w:t>
      </w:r>
      <w:r w:rsidRPr="002C197B">
        <w:rPr>
          <w:rFonts w:ascii="Cambria" w:hAnsi="Cambria"/>
          <w:bCs/>
          <w:sz w:val="20"/>
          <w:szCs w:val="20"/>
          <w:lang w:val="es-ES"/>
        </w:rPr>
        <w:t>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2C197B" w:rsidRPr="002C197B" w:rsidRDefault="002C197B" w:rsidP="002C197B">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ELABORACIÓN DE PLANOS “AS BUILT”</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Metros (m).</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DEFINICIÓN.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Este ítem comprende la elaboración de Planos que definen en forma precisa la ubicación de las tuberías y accesorios con respecto a líneas de eje de las rasantes municipales, indicando longitudes de tramos, diámetros, perfil, etc. </w:t>
      </w:r>
    </w:p>
    <w:p w:rsidR="000B033B" w:rsidRDefault="000B033B" w:rsidP="007A388B">
      <w:pPr>
        <w:pStyle w:val="Prrafodelista"/>
        <w:ind w:left="792"/>
        <w:jc w:val="both"/>
        <w:rPr>
          <w:rFonts w:ascii="Cambria" w:hAnsi="Cambria"/>
          <w:bCs/>
          <w:sz w:val="20"/>
          <w:szCs w:val="20"/>
          <w:lang w:val="es-ES"/>
        </w:rPr>
      </w:pPr>
    </w:p>
    <w:p w:rsidR="00F15BD4" w:rsidRPr="007A388B" w:rsidRDefault="00F15BD4"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MATERIALES, HERRAMIENTAS Y EQUIPO.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proveer todos los materiales, herramientas y equipos necesarios (de acuerdo a lo se</w:t>
      </w:r>
      <w:r w:rsidR="000B033B">
        <w:rPr>
          <w:rFonts w:ascii="Cambria" w:hAnsi="Cambria"/>
          <w:bCs/>
          <w:sz w:val="20"/>
          <w:szCs w:val="20"/>
          <w:lang w:val="es-ES"/>
        </w:rPr>
        <w:t>ñalado en la propuesta técnica, debiendo ser mínimamente los siguientes:</w:t>
      </w:r>
    </w:p>
    <w:p w:rsidR="000B033B" w:rsidRDefault="000B033B" w:rsidP="007A388B">
      <w:pPr>
        <w:pStyle w:val="Prrafodelista"/>
        <w:ind w:left="792"/>
        <w:jc w:val="both"/>
        <w:rPr>
          <w:rFonts w:ascii="Cambria" w:hAnsi="Cambria"/>
          <w:bCs/>
          <w:sz w:val="20"/>
          <w:szCs w:val="20"/>
          <w:lang w:val="es-ES"/>
        </w:rPr>
      </w:pP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Cinta de medición</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Material de Escritorio</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GPS</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Cámara fotográfica</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Equipo para el levantamiento topográfico</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Equipo de computación</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Plotter</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Impresora</w:t>
      </w:r>
    </w:p>
    <w:p w:rsidR="000B033B" w:rsidRDefault="000B033B" w:rsidP="000B033B">
      <w:pPr>
        <w:pStyle w:val="Prrafodelista"/>
        <w:ind w:left="792"/>
        <w:jc w:val="both"/>
        <w:rPr>
          <w:rFonts w:ascii="Cambria" w:hAnsi="Cambria"/>
          <w:bCs/>
          <w:sz w:val="20"/>
          <w:szCs w:val="20"/>
          <w:lang w:val="es-ES"/>
        </w:rPr>
      </w:pPr>
    </w:p>
    <w:p w:rsidR="000B033B" w:rsidRDefault="000B033B" w:rsidP="000B033B">
      <w:pPr>
        <w:pStyle w:val="Prrafodelista"/>
        <w:ind w:left="792"/>
        <w:jc w:val="both"/>
        <w:rPr>
          <w:rFonts w:ascii="Cambria" w:hAnsi="Cambria"/>
          <w:bCs/>
          <w:sz w:val="20"/>
          <w:szCs w:val="20"/>
          <w:lang w:val="es-ES"/>
        </w:rPr>
      </w:pPr>
      <w:r w:rsidRPr="000B033B">
        <w:rPr>
          <w:rFonts w:ascii="Cambria" w:hAnsi="Cambria"/>
          <w:bCs/>
          <w:sz w:val="20"/>
          <w:szCs w:val="20"/>
          <w:lang w:val="es-ES"/>
        </w:rPr>
        <w:t>Así también deberá disponerse del siguiente personal mínimo</w:t>
      </w:r>
    </w:p>
    <w:p w:rsidR="000B033B" w:rsidRDefault="000B033B" w:rsidP="000B033B">
      <w:pPr>
        <w:pStyle w:val="Prrafodelista"/>
        <w:numPr>
          <w:ilvl w:val="0"/>
          <w:numId w:val="17"/>
        </w:numPr>
        <w:jc w:val="both"/>
        <w:rPr>
          <w:rFonts w:ascii="Cambria" w:hAnsi="Cambria"/>
          <w:sz w:val="20"/>
          <w:szCs w:val="20"/>
        </w:rPr>
      </w:pPr>
      <w:r>
        <w:rPr>
          <w:rFonts w:ascii="Cambria" w:hAnsi="Cambria"/>
          <w:sz w:val="20"/>
          <w:szCs w:val="20"/>
        </w:rPr>
        <w:t>Técnico especialista en Software CAD para el dibujo de planos</w:t>
      </w:r>
    </w:p>
    <w:p w:rsidR="000B033B" w:rsidRDefault="000B033B" w:rsidP="000B033B">
      <w:pPr>
        <w:pStyle w:val="Prrafodelista"/>
        <w:numPr>
          <w:ilvl w:val="0"/>
          <w:numId w:val="17"/>
        </w:numPr>
        <w:jc w:val="both"/>
        <w:rPr>
          <w:rFonts w:ascii="Cambria" w:hAnsi="Cambria"/>
          <w:sz w:val="20"/>
          <w:szCs w:val="20"/>
        </w:rPr>
      </w:pPr>
      <w:r>
        <w:rPr>
          <w:rFonts w:ascii="Cambria" w:hAnsi="Cambria"/>
          <w:sz w:val="20"/>
          <w:szCs w:val="20"/>
        </w:rPr>
        <w:t>Residente de Obra</w:t>
      </w:r>
    </w:p>
    <w:p w:rsidR="000B033B" w:rsidRPr="007A388B" w:rsidRDefault="000B033B" w:rsidP="000B033B">
      <w:pPr>
        <w:pStyle w:val="Prrafodelista"/>
        <w:numPr>
          <w:ilvl w:val="0"/>
          <w:numId w:val="17"/>
        </w:numPr>
        <w:jc w:val="both"/>
        <w:rPr>
          <w:rFonts w:ascii="Cambria" w:hAnsi="Cambria"/>
          <w:bCs/>
          <w:sz w:val="20"/>
          <w:szCs w:val="20"/>
          <w:lang w:val="es-ES"/>
        </w:rPr>
      </w:pPr>
      <w:r>
        <w:rPr>
          <w:rFonts w:ascii="Cambria" w:hAnsi="Cambria"/>
          <w:sz w:val="20"/>
          <w:szCs w:val="20"/>
        </w:rPr>
        <w:t>Topógrafo</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PROCEDIMIENTO PARA LA EJECUCIÓN. </w:t>
      </w:r>
    </w:p>
    <w:p w:rsidR="000B033B" w:rsidRPr="000B033B" w:rsidRDefault="000B033B" w:rsidP="000B033B">
      <w:pPr>
        <w:pStyle w:val="Prrafodelista"/>
        <w:ind w:left="792"/>
        <w:jc w:val="both"/>
        <w:rPr>
          <w:rFonts w:ascii="Cambria" w:hAnsi="Cambria"/>
          <w:bCs/>
          <w:sz w:val="20"/>
          <w:szCs w:val="20"/>
          <w:lang w:val="es-ES"/>
        </w:rPr>
      </w:pPr>
      <w:r w:rsidRPr="000B033B">
        <w:rPr>
          <w:rFonts w:ascii="Cambria" w:hAnsi="Cambria"/>
          <w:bCs/>
          <w:sz w:val="20"/>
          <w:szCs w:val="20"/>
          <w:lang w:val="es-ES"/>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0B033B" w:rsidRPr="000B033B" w:rsidRDefault="000B033B" w:rsidP="000B033B">
      <w:pPr>
        <w:pStyle w:val="Prrafodelista"/>
        <w:ind w:left="792"/>
        <w:jc w:val="both"/>
        <w:rPr>
          <w:rFonts w:ascii="Cambria" w:hAnsi="Cambria"/>
          <w:bCs/>
          <w:sz w:val="20"/>
          <w:szCs w:val="20"/>
          <w:lang w:val="es-ES"/>
        </w:rPr>
      </w:pP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La Empresa Contratista antes del inicio de Obra debe solicitar los Formatos de Presentación de los planos de Red Primario o Secundaria y los Planos Oficiales Georeferenciados sobre los cuales tendrán que realizar el dibujo de las redes desde la presentación de la 1ra PLANILLA.</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encargada de Cartografía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previa autorización del Supervirsor en coordinación con la Encargada de Cartografía.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La Empresa Contratista entregará los planos de RED PRIMARIA y RED SECUNDARIA, en los que se debe reflejar la ubicación precisa mediante la georeferencia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Primarias y Secundarias según la Guía para la Elaboración de los Planos As Built).</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respaldatoria, la misma que será verificada y firmada por el residente de obra, para su presentación a la Encargada de Cartografía, para su revisión y aprobación.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YPFB entregara planos de la(s) zona(s) donde se realice el proyecto, en casos excepcionales el CONTRATISTA, será el encargado de conseguir los planos de la zona previa comunicación al SUPERVISOR DE OBRA.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En la elaboración de planos As Built, se deberá realizar todas las mediciones y acotaciones necesarias en obra, para que la información sea coherente con la construcción de red Secundaria y Primaria.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La Empresa Contratista, entregara los planos As Built, impresos a una escala mínima de acuerdo al siguiente detalle:</w:t>
      </w:r>
    </w:p>
    <w:p w:rsidR="000B033B" w:rsidRDefault="000B033B" w:rsidP="000B033B">
      <w:pPr>
        <w:pStyle w:val="Prrafodelista"/>
        <w:ind w:left="792"/>
        <w:jc w:val="both"/>
        <w:rPr>
          <w:rFonts w:ascii="Cambria" w:hAnsi="Cambria"/>
          <w:bCs/>
          <w:sz w:val="20"/>
          <w:szCs w:val="20"/>
          <w:lang w:val="es-ES"/>
        </w:rPr>
      </w:pPr>
    </w:p>
    <w:tbl>
      <w:tblPr>
        <w:tblStyle w:val="Tablaconcuadrcula"/>
        <w:tblW w:w="3324" w:type="pct"/>
        <w:jc w:val="center"/>
        <w:tblLook w:val="04A0" w:firstRow="1" w:lastRow="0" w:firstColumn="1" w:lastColumn="0" w:noHBand="0" w:noVBand="1"/>
      </w:tblPr>
      <w:tblGrid>
        <w:gridCol w:w="1368"/>
        <w:gridCol w:w="1710"/>
        <w:gridCol w:w="2791"/>
      </w:tblGrid>
      <w:tr w:rsidR="000B033B" w:rsidRPr="00C94C4E" w:rsidTr="00BB40C2">
        <w:trPr>
          <w:jc w:val="center"/>
        </w:trPr>
        <w:tc>
          <w:tcPr>
            <w:tcW w:w="1165"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RED</w:t>
            </w:r>
          </w:p>
        </w:tc>
        <w:tc>
          <w:tcPr>
            <w:tcW w:w="1457"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ESCALA MÍNIMA</w:t>
            </w:r>
          </w:p>
        </w:tc>
        <w:tc>
          <w:tcPr>
            <w:tcW w:w="2378"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EQUIVALENCIA</w:t>
            </w:r>
          </w:p>
        </w:tc>
      </w:tr>
      <w:tr w:rsidR="000B033B" w:rsidRPr="00C94C4E" w:rsidTr="00BB40C2">
        <w:trPr>
          <w:jc w:val="center"/>
        </w:trPr>
        <w:tc>
          <w:tcPr>
            <w:tcW w:w="1165"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Secundaria:</w:t>
            </w:r>
          </w:p>
        </w:tc>
        <w:tc>
          <w:tcPr>
            <w:tcW w:w="1457"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 1000</w:t>
            </w:r>
          </w:p>
        </w:tc>
        <w:tc>
          <w:tcPr>
            <w:tcW w:w="2378"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mm papel = 1 m en terreno</w:t>
            </w:r>
          </w:p>
        </w:tc>
      </w:tr>
      <w:tr w:rsidR="000B033B" w:rsidRPr="00C94C4E" w:rsidTr="00BB40C2">
        <w:trPr>
          <w:jc w:val="center"/>
        </w:trPr>
        <w:tc>
          <w:tcPr>
            <w:tcW w:w="1165"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Primaria:</w:t>
            </w:r>
          </w:p>
        </w:tc>
        <w:tc>
          <w:tcPr>
            <w:tcW w:w="1457"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 1000</w:t>
            </w:r>
          </w:p>
        </w:tc>
        <w:tc>
          <w:tcPr>
            <w:tcW w:w="2378"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mm papel = 1 m en terreno</w:t>
            </w:r>
          </w:p>
        </w:tc>
      </w:tr>
    </w:tbl>
    <w:p w:rsidR="000B033B" w:rsidRPr="00C94C4E" w:rsidRDefault="000B033B" w:rsidP="000B033B">
      <w:pPr>
        <w:pStyle w:val="Prrafodelista"/>
        <w:ind w:left="360"/>
        <w:jc w:val="both"/>
        <w:rPr>
          <w:rFonts w:ascii="Cambria" w:hAnsi="Cambria"/>
          <w:sz w:val="20"/>
          <w:szCs w:val="20"/>
          <w:lang w:val="es-ES"/>
        </w:rPr>
      </w:pPr>
    </w:p>
    <w:p w:rsidR="000B033B" w:rsidRPr="000B033B" w:rsidRDefault="000B033B" w:rsidP="000B033B">
      <w:pPr>
        <w:pStyle w:val="Prrafodelista"/>
        <w:ind w:left="1512"/>
        <w:jc w:val="both"/>
        <w:rPr>
          <w:rFonts w:ascii="Cambria" w:hAnsi="Cambria"/>
          <w:bCs/>
          <w:sz w:val="20"/>
          <w:szCs w:val="20"/>
          <w:lang w:val="es-ES"/>
        </w:rPr>
      </w:pPr>
      <w:r w:rsidRPr="000B033B">
        <w:rPr>
          <w:rFonts w:ascii="Cambria" w:hAnsi="Cambria"/>
          <w:bCs/>
          <w:sz w:val="20"/>
          <w:szCs w:val="20"/>
          <w:lang w:val="es-ES"/>
        </w:rPr>
        <w:t>En el caso de los Croquis por tramo en red secundaria la escala a utilizar será adecuada a hoja tamaño carta, de acuerdo a la longitud del tramo a representar.</w:t>
      </w:r>
    </w:p>
    <w:p w:rsidR="000B033B" w:rsidRPr="000B033B" w:rsidRDefault="000B033B" w:rsidP="000B033B">
      <w:pPr>
        <w:pStyle w:val="Prrafodelista"/>
        <w:ind w:left="1512"/>
        <w:jc w:val="both"/>
        <w:rPr>
          <w:rFonts w:ascii="Cambria" w:hAnsi="Cambria"/>
          <w:bCs/>
          <w:sz w:val="20"/>
          <w:szCs w:val="20"/>
          <w:lang w:val="es-ES"/>
        </w:rPr>
      </w:pP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Los planos "As Built" serán entregados periódicamente con anticipación a cualquier solicitud de pago y para la recepción provisional de obra. El formato de presentación será impreso a colores</w:t>
      </w:r>
      <w:r w:rsidR="00FC0B36">
        <w:rPr>
          <w:rFonts w:ascii="Cambria" w:hAnsi="Cambria"/>
          <w:bCs/>
          <w:sz w:val="20"/>
          <w:szCs w:val="20"/>
          <w:lang w:val="es-ES"/>
        </w:rPr>
        <w:t xml:space="preserve"> (5 copias) </w:t>
      </w:r>
      <w:r w:rsidRPr="000B033B">
        <w:rPr>
          <w:rFonts w:ascii="Cambria" w:hAnsi="Cambria"/>
          <w:bCs/>
          <w:sz w:val="20"/>
          <w:szCs w:val="20"/>
          <w:lang w:val="es-ES"/>
        </w:rPr>
        <w:t xml:space="preserve"> y en medio digital (archivos .dwg – 3 copias en CD). </w:t>
      </w:r>
      <w:r w:rsidR="00FC0B36" w:rsidRPr="00FC0B36">
        <w:rPr>
          <w:rFonts w:ascii="Cambria" w:hAnsi="Cambria"/>
          <w:bCs/>
          <w:sz w:val="20"/>
          <w:szCs w:val="20"/>
          <w:lang w:val="es-ES"/>
        </w:rPr>
        <w:t xml:space="preserve">El formato estará basado en la </w:t>
      </w:r>
      <w:r w:rsidR="00FC0B36" w:rsidRPr="00FC0B36">
        <w:rPr>
          <w:rFonts w:ascii="Cambria" w:hAnsi="Cambria"/>
          <w:bCs/>
          <w:i/>
          <w:sz w:val="20"/>
          <w:szCs w:val="20"/>
          <w:lang w:val="es-ES"/>
        </w:rPr>
        <w:t>Guía para la Elaboración de Planos de Construcción “As Built” para redes de Distribución de Gas</w:t>
      </w:r>
      <w:r w:rsidR="00FC0B36" w:rsidRPr="00FC0B36">
        <w:rPr>
          <w:rFonts w:ascii="Cambria" w:hAnsi="Cambria"/>
          <w:bCs/>
          <w:sz w:val="20"/>
          <w:szCs w:val="20"/>
          <w:lang w:val="es-ES"/>
        </w:rPr>
        <w:t>, facilitada por el Encargado de Cartografía y Elaboración de Planos As Built del Distrito.</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presentación final de los planos “As Built” por parte del CONTRATISTA, deberá realizarse antes de la entrega definitiva de la obra, previa revisión y aprobación por la Encargada de Cartografía caso contrario no se realizara la recepción de la obra. </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7A388B" w:rsidRDefault="006E3B69" w:rsidP="007A388B">
      <w:pPr>
        <w:pStyle w:val="Prrafodelista"/>
        <w:ind w:left="792"/>
        <w:jc w:val="both"/>
        <w:rPr>
          <w:rFonts w:ascii="Cambria" w:hAnsi="Cambria"/>
          <w:bCs/>
          <w:sz w:val="20"/>
          <w:szCs w:val="20"/>
          <w:lang w:val="es-ES"/>
        </w:rPr>
      </w:pP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 xml:space="preserve">MEDICIÓN Y FORMA DE PAGO. </w:t>
      </w:r>
    </w:p>
    <w:p w:rsidR="000B033B" w:rsidRDefault="000B033B" w:rsidP="007A388B">
      <w:pPr>
        <w:pStyle w:val="Prrafodelista"/>
        <w:ind w:left="792"/>
        <w:jc w:val="both"/>
        <w:rPr>
          <w:rFonts w:ascii="Cambria" w:hAnsi="Cambria"/>
          <w:bCs/>
          <w:sz w:val="20"/>
          <w:szCs w:val="20"/>
          <w:lang w:val="es-ES"/>
        </w:rPr>
      </w:pPr>
      <w:r w:rsidRPr="000B033B">
        <w:rPr>
          <w:rFonts w:ascii="Cambria" w:hAnsi="Cambria"/>
          <w:bCs/>
          <w:sz w:val="20"/>
          <w:szCs w:val="20"/>
          <w:lang w:val="es-ES"/>
        </w:rPr>
        <w:t>El ítem de elaboración de planos “As Built”, será medido por metro, de acuerdo a las longitudes de tubería, presentados en formato impreso y en medio digital, las cuales serán medidas y aprobadas por la Encargada de Cartografía. La forma de pago se efectuará de acuerdo al precio unitario de la propuesta aceptada.</w:t>
      </w:r>
    </w:p>
    <w:p w:rsidR="000B033B" w:rsidRDefault="000B033B" w:rsidP="007A388B">
      <w:pPr>
        <w:pStyle w:val="Prrafodelista"/>
        <w:ind w:left="792"/>
        <w:jc w:val="both"/>
        <w:rPr>
          <w:rFonts w:ascii="Cambria" w:hAnsi="Cambria"/>
          <w:bCs/>
          <w:sz w:val="20"/>
          <w:szCs w:val="20"/>
          <w:lang w:val="es-ES"/>
        </w:rPr>
      </w:pPr>
      <w:r w:rsidRPr="000B033B">
        <w:rPr>
          <w:rFonts w:ascii="Cambria" w:hAnsi="Cambria"/>
          <w:bCs/>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6E3B69" w:rsidRPr="007A388B" w:rsidRDefault="006E3B69" w:rsidP="007A388B">
      <w:pPr>
        <w:pStyle w:val="Prrafodelista"/>
        <w:ind w:left="792"/>
        <w:jc w:val="both"/>
        <w:rPr>
          <w:rFonts w:ascii="Cambria" w:hAnsi="Cambria"/>
          <w:bCs/>
          <w:sz w:val="20"/>
          <w:szCs w:val="20"/>
          <w:lang w:val="es-ES"/>
        </w:rPr>
      </w:pPr>
      <w:bookmarkStart w:id="126" w:name="_Toc378236514"/>
      <w:bookmarkStart w:id="127" w:name="_Toc378667047"/>
      <w:bookmarkStart w:id="128" w:name="_Toc378667233"/>
      <w:bookmarkStart w:id="129" w:name="_Toc378667748"/>
      <w:bookmarkStart w:id="130" w:name="_Toc381213541"/>
      <w:bookmarkStart w:id="131" w:name="_Toc381214018"/>
      <w:bookmarkStart w:id="132" w:name="_Toc381214109"/>
      <w:bookmarkStart w:id="133" w:name="_Toc384130477"/>
      <w:bookmarkStart w:id="134" w:name="_Toc384130698"/>
      <w:bookmarkStart w:id="135" w:name="_Toc384130854"/>
      <w:bookmarkStart w:id="136" w:name="_Toc384131245"/>
      <w:bookmarkStart w:id="137" w:name="_Toc387785996"/>
      <w:bookmarkStart w:id="138" w:name="_Toc387788284"/>
      <w:bookmarkStart w:id="139" w:name="_Toc388648593"/>
      <w:bookmarkStart w:id="140" w:name="_Toc388648681"/>
      <w:bookmarkStart w:id="141" w:name="_Toc388693342"/>
      <w:bookmarkStart w:id="142" w:name="_Toc388702304"/>
      <w:bookmarkStart w:id="143" w:name="_Toc388724582"/>
      <w:bookmarkStart w:id="144" w:name="_Toc404098170"/>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ELABORACIÓN DE DATA BOOK</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(Glb)</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0B033B" w:rsidRPr="007A388B" w:rsidRDefault="000B033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proporcionar todos los materiales, herramientas, personal y equipo necesario para la ejecución de este ítem.</w:t>
      </w:r>
    </w:p>
    <w:p w:rsidR="00F15BD4" w:rsidRPr="007A388B" w:rsidRDefault="00F15BD4"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320EFB" w:rsidRDefault="00320EFB" w:rsidP="007A388B">
      <w:pPr>
        <w:pStyle w:val="Prrafodelista"/>
        <w:ind w:left="792"/>
        <w:jc w:val="both"/>
        <w:rPr>
          <w:rFonts w:ascii="Cambria" w:hAnsi="Cambria"/>
          <w:bCs/>
          <w:sz w:val="20"/>
          <w:szCs w:val="20"/>
        </w:rPr>
      </w:pPr>
      <w:r w:rsidRPr="00320EFB">
        <w:rPr>
          <w:rFonts w:ascii="Cambria" w:hAnsi="Cambria"/>
          <w:bCs/>
          <w:sz w:val="20"/>
          <w:szCs w:val="20"/>
        </w:rPr>
        <w:t>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TOMO I.- Conformado por la documentación de las obras mecánicas, obras eléctricas y obras civiles: Dicho tomo deberá ser aprobado por el SUPERVISOR Y FISCAL como requisito para realizar la entrega de la obra. TOMO II.- Conformado por la documentación administrativa: Dicho tomo deberá ser entregado como requisito para realizar la entrega de la obra. El contenido mínimo del documento será el establecid</w:t>
      </w:r>
      <w:r w:rsidR="00F47646">
        <w:rPr>
          <w:rFonts w:ascii="Cambria" w:hAnsi="Cambria"/>
          <w:bCs/>
          <w:sz w:val="20"/>
          <w:szCs w:val="20"/>
        </w:rPr>
        <w:t>o por YPFB de acuerdo a los siguientes requerimientos:</w:t>
      </w:r>
    </w:p>
    <w:p w:rsidR="00F47646" w:rsidRDefault="00F47646" w:rsidP="007A388B">
      <w:pPr>
        <w:pStyle w:val="Prrafodelista"/>
        <w:ind w:left="792"/>
        <w:jc w:val="both"/>
        <w:rPr>
          <w:rFonts w:ascii="Cambria" w:hAnsi="Cambria"/>
          <w:bCs/>
          <w:sz w:val="20"/>
          <w:szCs w:val="20"/>
          <w:lang w:val="es-ES"/>
        </w:rPr>
      </w:pPr>
    </w:p>
    <w:p w:rsidR="00C94B99" w:rsidRDefault="00C94B99" w:rsidP="00C94B99">
      <w:pPr>
        <w:pStyle w:val="Prrafodelista"/>
        <w:ind w:left="792"/>
        <w:jc w:val="both"/>
        <w:rPr>
          <w:rFonts w:cstheme="minorHAnsi"/>
          <w:sz w:val="20"/>
          <w:szCs w:val="20"/>
        </w:rPr>
      </w:pPr>
      <w:r>
        <w:rPr>
          <w:rFonts w:cstheme="minorHAnsi"/>
          <w:b/>
          <w:bCs/>
          <w:sz w:val="20"/>
          <w:szCs w:val="20"/>
        </w:rPr>
        <w:t>Contenido Tomo I</w:t>
      </w:r>
    </w:p>
    <w:tbl>
      <w:tblPr>
        <w:tblStyle w:val="Tablaconcuadrcula"/>
        <w:tblW w:w="0" w:type="auto"/>
        <w:tblInd w:w="792" w:type="dxa"/>
        <w:tblLook w:val="04A0" w:firstRow="1" w:lastRow="0" w:firstColumn="1" w:lastColumn="0" w:noHBand="0" w:noVBand="1"/>
      </w:tblPr>
      <w:tblGrid>
        <w:gridCol w:w="621"/>
        <w:gridCol w:w="7415"/>
      </w:tblGrid>
      <w:tr w:rsidR="00C94B99" w:rsidRPr="00F47FF0" w:rsidTr="00520F17">
        <w:tc>
          <w:tcPr>
            <w:tcW w:w="621" w:type="dxa"/>
          </w:tcPr>
          <w:p w:rsidR="00C94B99" w:rsidRPr="00F47FF0" w:rsidRDefault="00C94B99" w:rsidP="00520F17">
            <w:pPr>
              <w:pStyle w:val="Prrafodelista"/>
              <w:ind w:left="0"/>
              <w:jc w:val="center"/>
              <w:rPr>
                <w:rFonts w:cstheme="minorHAnsi"/>
                <w:b/>
                <w:sz w:val="20"/>
                <w:szCs w:val="20"/>
              </w:rPr>
            </w:pPr>
            <w:r w:rsidRPr="00F47FF0">
              <w:rPr>
                <w:rFonts w:cstheme="minorHAnsi"/>
                <w:b/>
                <w:sz w:val="20"/>
                <w:szCs w:val="20"/>
              </w:rPr>
              <w:t>N°</w:t>
            </w:r>
          </w:p>
        </w:tc>
        <w:tc>
          <w:tcPr>
            <w:tcW w:w="7415" w:type="dxa"/>
          </w:tcPr>
          <w:p w:rsidR="00C94B99" w:rsidRPr="00F47FF0" w:rsidRDefault="00C94B99" w:rsidP="00520F17">
            <w:pPr>
              <w:pStyle w:val="Prrafodelista"/>
              <w:ind w:left="0"/>
              <w:jc w:val="center"/>
              <w:rPr>
                <w:rFonts w:cstheme="minorHAnsi"/>
                <w:b/>
                <w:sz w:val="20"/>
                <w:szCs w:val="20"/>
              </w:rPr>
            </w:pPr>
            <w:r w:rsidRPr="00F47FF0">
              <w:rPr>
                <w:rFonts w:cstheme="minorHAnsi"/>
                <w:b/>
                <w:sz w:val="20"/>
                <w:szCs w:val="20"/>
              </w:rPr>
              <w:t>Documentos Administrativos y Legales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DECLARACION JURADA DE MATERIALES - GARANTIA DE DOS AÑOS EN EJECUCION DE TRABAJOS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ACTA DE CONFORMIDAD DE EJECUCION DE OBRAS DEL MUNICIPIO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3</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ACTA DE PERMISO DE INICIO DE OBRAS DEL MUNICIPIO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4</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DESIGNACION DE COMITÉ DE RECEPCION DE OBRA</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lastRenderedPageBreak/>
              <w:t>5</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ACTA DE RECEPCION PROVISIONAL Y/O DEFINITIVA YPFB</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6</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ORDEN DE PROCEDER – INICIO DE OBRAS YPFB</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7</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MEMORANDUM DE DESIGNACION DE FISCAL Y SUPERVISOR</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8</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CONTRATO FIRMADO / ORDEN DE SERVICIO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9</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GARANTIA DE CUMPLIMIENTO DE CONTRATO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10</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POLIZAS DE SEGURO Y ACCIDENTES PERSONALES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11</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CERTIFICACION PRESUPUESTARIA</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12</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DOCUMENTOS DE LA EMPRESA CONTRATISTA (C.I, NIT, SIGMA, RES. ANH)</w:t>
            </w:r>
          </w:p>
        </w:tc>
      </w:tr>
    </w:tbl>
    <w:p w:rsidR="00C94B99" w:rsidRDefault="00C94B99" w:rsidP="007A388B">
      <w:pPr>
        <w:pStyle w:val="Prrafodelista"/>
        <w:ind w:left="792"/>
        <w:jc w:val="both"/>
        <w:rPr>
          <w:rFonts w:ascii="Cambria" w:hAnsi="Cambria"/>
          <w:bCs/>
          <w:sz w:val="20"/>
          <w:szCs w:val="20"/>
          <w:lang w:val="es-ES"/>
        </w:rPr>
      </w:pPr>
    </w:p>
    <w:p w:rsidR="00BB40C2" w:rsidRDefault="00BB40C2" w:rsidP="007A388B">
      <w:pPr>
        <w:pStyle w:val="Prrafodelista"/>
        <w:ind w:left="792"/>
        <w:jc w:val="both"/>
        <w:rPr>
          <w:rFonts w:ascii="Cambria" w:hAnsi="Cambria"/>
          <w:bCs/>
          <w:sz w:val="20"/>
          <w:szCs w:val="20"/>
          <w:lang w:val="es-ES"/>
        </w:rPr>
      </w:pPr>
    </w:p>
    <w:p w:rsidR="00C94B99" w:rsidRDefault="00C94B99" w:rsidP="00C94B99">
      <w:pPr>
        <w:pStyle w:val="Prrafodelista"/>
        <w:ind w:left="792"/>
        <w:jc w:val="both"/>
        <w:rPr>
          <w:rFonts w:cstheme="minorHAnsi"/>
          <w:b/>
          <w:sz w:val="20"/>
          <w:szCs w:val="20"/>
        </w:rPr>
      </w:pPr>
      <w:r>
        <w:rPr>
          <w:rFonts w:cstheme="minorHAnsi"/>
          <w:b/>
          <w:sz w:val="20"/>
          <w:szCs w:val="20"/>
        </w:rPr>
        <w:t>Contenido Tomo II</w:t>
      </w:r>
    </w:p>
    <w:tbl>
      <w:tblPr>
        <w:tblStyle w:val="Tablaconcuadrcula"/>
        <w:tblW w:w="0" w:type="auto"/>
        <w:tblInd w:w="792" w:type="dxa"/>
        <w:tblLook w:val="04A0" w:firstRow="1" w:lastRow="0" w:firstColumn="1" w:lastColumn="0" w:noHBand="0" w:noVBand="1"/>
      </w:tblPr>
      <w:tblGrid>
        <w:gridCol w:w="621"/>
        <w:gridCol w:w="7415"/>
      </w:tblGrid>
      <w:tr w:rsidR="00C94B99" w:rsidRPr="00F47FF0" w:rsidTr="00520F17">
        <w:tc>
          <w:tcPr>
            <w:tcW w:w="621" w:type="dxa"/>
          </w:tcPr>
          <w:p w:rsidR="00C94B99" w:rsidRPr="00F47FF0" w:rsidRDefault="00C94B99" w:rsidP="00520F17">
            <w:pPr>
              <w:pStyle w:val="Prrafodelista"/>
              <w:ind w:left="0"/>
              <w:jc w:val="center"/>
              <w:rPr>
                <w:rFonts w:cstheme="minorHAnsi"/>
                <w:b/>
                <w:sz w:val="20"/>
                <w:szCs w:val="20"/>
              </w:rPr>
            </w:pPr>
            <w:r w:rsidRPr="00F47FF0">
              <w:rPr>
                <w:rFonts w:cstheme="minorHAnsi"/>
                <w:b/>
                <w:sz w:val="20"/>
                <w:szCs w:val="20"/>
              </w:rPr>
              <w:t>N°</w:t>
            </w:r>
          </w:p>
        </w:tc>
        <w:tc>
          <w:tcPr>
            <w:tcW w:w="7415" w:type="dxa"/>
          </w:tcPr>
          <w:p w:rsidR="00C94B99" w:rsidRPr="00F47FF0" w:rsidRDefault="00C94B99" w:rsidP="00520F17">
            <w:pPr>
              <w:pStyle w:val="Prrafodelista"/>
              <w:ind w:left="0"/>
              <w:jc w:val="center"/>
              <w:rPr>
                <w:rFonts w:cstheme="minorHAnsi"/>
                <w:b/>
                <w:sz w:val="20"/>
                <w:szCs w:val="20"/>
              </w:rPr>
            </w:pPr>
            <w:r w:rsidRPr="00F47FF0">
              <w:rPr>
                <w:rFonts w:cstheme="minorHAnsi"/>
                <w:b/>
                <w:sz w:val="20"/>
                <w:szCs w:val="20"/>
              </w:rPr>
              <w:t>Documentos Técnicos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FORMULARIO 600 (CIERRE DE OBRA)</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INFORME FINAL (SUPERVISOR Y FISCAL)</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3</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INFORME FINAL DE ACTIVIDADES EMPRESA CONTRATISTA</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4</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PLANILLAS  DE PAGO REALIZADAS (CON FACTURAS)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5</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ORDEN DE CAMBIO / CONTRATO MODIFICATORIO/ ORDEN DE TRABAJO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6</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PLANILLA DE COMPUTOS METRICOS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7</w:t>
            </w:r>
          </w:p>
        </w:tc>
        <w:tc>
          <w:tcPr>
            <w:tcW w:w="7415" w:type="dxa"/>
          </w:tcPr>
          <w:p w:rsidR="00C94B99" w:rsidRPr="00F47FF0" w:rsidRDefault="00C94B99" w:rsidP="00520F17">
            <w:pPr>
              <w:pStyle w:val="Prrafodelista"/>
              <w:tabs>
                <w:tab w:val="left" w:pos="2893"/>
              </w:tabs>
              <w:ind w:left="0"/>
              <w:jc w:val="both"/>
              <w:rPr>
                <w:rFonts w:cstheme="minorHAnsi"/>
                <w:sz w:val="20"/>
                <w:szCs w:val="20"/>
              </w:rPr>
            </w:pPr>
            <w:r w:rsidRPr="00F47FF0">
              <w:rPr>
                <w:rFonts w:cstheme="minorHAnsi"/>
                <w:i/>
                <w:sz w:val="20"/>
                <w:szCs w:val="20"/>
              </w:rPr>
              <w:t>FORMULARIO B1 (Aprobado</w:t>
            </w:r>
            <w:r>
              <w:rPr>
                <w:rFonts w:cstheme="minorHAnsi"/>
                <w:i/>
                <w:sz w:val="20"/>
                <w:szCs w:val="20"/>
              </w:rPr>
              <w:t>)</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8</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REPORTE DIARIO DE OPERACIONES (RDO)</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9</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LIBRO DE ORDENES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10</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REGISTRO FOTOGRAFICO POR ACTIVIDADES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11</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PLANILLA DE CONCILIACION DE MATERIALES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12</w:t>
            </w:r>
          </w:p>
        </w:tc>
        <w:tc>
          <w:tcPr>
            <w:tcW w:w="7415" w:type="dxa"/>
          </w:tcPr>
          <w:p w:rsidR="00C94B99" w:rsidRPr="00F47FF0" w:rsidRDefault="00C94B99" w:rsidP="00520F17">
            <w:pPr>
              <w:pStyle w:val="Prrafodelista"/>
              <w:ind w:left="0"/>
              <w:jc w:val="both"/>
              <w:rPr>
                <w:rFonts w:cstheme="minorHAnsi"/>
                <w:sz w:val="20"/>
                <w:szCs w:val="20"/>
              </w:rPr>
            </w:pPr>
            <w:r w:rsidRPr="00F47FF0">
              <w:rPr>
                <w:rFonts w:cstheme="minorHAnsi"/>
                <w:i/>
                <w:sz w:val="20"/>
                <w:szCs w:val="20"/>
              </w:rPr>
              <w:t>REINGRESO DE MATERIALES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13</w:t>
            </w:r>
          </w:p>
        </w:tc>
        <w:tc>
          <w:tcPr>
            <w:tcW w:w="7415" w:type="dxa"/>
          </w:tcPr>
          <w:p w:rsidR="00C94B99" w:rsidRPr="00F47FF0" w:rsidRDefault="00C94B99" w:rsidP="00520F17">
            <w:pPr>
              <w:pStyle w:val="Prrafodelista"/>
              <w:ind w:left="0"/>
              <w:jc w:val="both"/>
              <w:rPr>
                <w:rFonts w:cstheme="minorHAnsi"/>
                <w:b/>
                <w:i/>
                <w:sz w:val="20"/>
                <w:szCs w:val="20"/>
              </w:rPr>
            </w:pPr>
            <w:r w:rsidRPr="00F47FF0">
              <w:rPr>
                <w:rFonts w:cstheme="minorHAnsi"/>
                <w:i/>
                <w:sz w:val="20"/>
                <w:szCs w:val="20"/>
              </w:rPr>
              <w:t>SALIDA DE MATERIALES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14</w:t>
            </w:r>
          </w:p>
        </w:tc>
        <w:tc>
          <w:tcPr>
            <w:tcW w:w="7415" w:type="dxa"/>
          </w:tcPr>
          <w:p w:rsidR="00C94B99" w:rsidRPr="00F47FF0" w:rsidRDefault="00C94B99" w:rsidP="00520F17">
            <w:pPr>
              <w:pStyle w:val="Prrafodelista"/>
              <w:ind w:left="0"/>
              <w:jc w:val="both"/>
              <w:rPr>
                <w:rFonts w:cstheme="minorHAnsi"/>
                <w:b/>
                <w:i/>
                <w:sz w:val="20"/>
                <w:szCs w:val="20"/>
              </w:rPr>
            </w:pPr>
            <w:r w:rsidRPr="00F47FF0">
              <w:rPr>
                <w:rFonts w:cstheme="minorHAnsi"/>
                <w:i/>
                <w:sz w:val="20"/>
                <w:szCs w:val="20"/>
              </w:rPr>
              <w:t>PROCEDIMIENTO PARA PRUEBAS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15</w:t>
            </w:r>
          </w:p>
        </w:tc>
        <w:tc>
          <w:tcPr>
            <w:tcW w:w="7415" w:type="dxa"/>
          </w:tcPr>
          <w:p w:rsidR="00C94B99" w:rsidRPr="00F47FF0" w:rsidRDefault="00C94B99" w:rsidP="00520F17">
            <w:pPr>
              <w:pStyle w:val="Prrafodelista"/>
              <w:ind w:left="0"/>
              <w:jc w:val="both"/>
              <w:rPr>
                <w:rFonts w:cstheme="minorHAnsi"/>
                <w:b/>
                <w:i/>
                <w:sz w:val="20"/>
                <w:szCs w:val="20"/>
              </w:rPr>
            </w:pPr>
            <w:r>
              <w:rPr>
                <w:rFonts w:cstheme="minorHAnsi"/>
                <w:i/>
                <w:sz w:val="20"/>
                <w:szCs w:val="20"/>
              </w:rPr>
              <w:t xml:space="preserve">ACTAS </w:t>
            </w:r>
            <w:r w:rsidRPr="00F47FF0">
              <w:rPr>
                <w:rFonts w:cstheme="minorHAnsi"/>
                <w:i/>
                <w:sz w:val="20"/>
                <w:szCs w:val="20"/>
              </w:rPr>
              <w:t xml:space="preserve">DE PRUEBAS </w:t>
            </w:r>
            <w:r>
              <w:rPr>
                <w:rFonts w:cstheme="minorHAnsi"/>
                <w:i/>
                <w:sz w:val="20"/>
                <w:szCs w:val="20"/>
              </w:rPr>
              <w:t>DE RESISTENCIA Y HERMETICIDAD</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17</w:t>
            </w:r>
          </w:p>
        </w:tc>
        <w:tc>
          <w:tcPr>
            <w:tcW w:w="7415" w:type="dxa"/>
          </w:tcPr>
          <w:p w:rsidR="00C94B99" w:rsidRPr="00F47FF0" w:rsidRDefault="00C94B99" w:rsidP="00520F17">
            <w:pPr>
              <w:pStyle w:val="Prrafodelista"/>
              <w:ind w:left="0"/>
              <w:jc w:val="both"/>
              <w:rPr>
                <w:rFonts w:cstheme="minorHAnsi"/>
                <w:b/>
                <w:i/>
                <w:sz w:val="20"/>
                <w:szCs w:val="20"/>
              </w:rPr>
            </w:pPr>
            <w:r w:rsidRPr="00F47FF0">
              <w:rPr>
                <w:rFonts w:cstheme="minorHAnsi"/>
                <w:i/>
                <w:sz w:val="20"/>
                <w:szCs w:val="20"/>
              </w:rPr>
              <w:t>ENSAYOS DE LABORATORIO (SUELO Y/O AGUA)</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18</w:t>
            </w:r>
          </w:p>
        </w:tc>
        <w:tc>
          <w:tcPr>
            <w:tcW w:w="7415" w:type="dxa"/>
          </w:tcPr>
          <w:p w:rsidR="00C94B99" w:rsidRPr="00F47FF0" w:rsidRDefault="00C94B99" w:rsidP="00520F17">
            <w:pPr>
              <w:pStyle w:val="Prrafodelista"/>
              <w:ind w:left="0"/>
              <w:jc w:val="both"/>
              <w:rPr>
                <w:rFonts w:cstheme="minorHAnsi"/>
                <w:b/>
                <w:i/>
                <w:sz w:val="20"/>
                <w:szCs w:val="20"/>
              </w:rPr>
            </w:pPr>
            <w:r w:rsidRPr="00F47FF0">
              <w:rPr>
                <w:rFonts w:cstheme="minorHAnsi"/>
                <w:i/>
                <w:sz w:val="20"/>
                <w:szCs w:val="20"/>
              </w:rPr>
              <w:t>CERTIFICADOS DE CALIBRACION DE EQUIPOS</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20</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PROCEDIMIENTOS OPERATIVOS (Adosado de tubería, Lastrado de Tubería, Perforación subterránea con topo, etc.)</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21</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PLANOS AS BUILT (OBRAS CIVILES, DE DETALLE DE CAMARAS, ADOSADOS, CRUCES ESPECIALES, etc.).</w:t>
            </w:r>
          </w:p>
        </w:tc>
      </w:tr>
      <w:tr w:rsidR="00C94B99" w:rsidRPr="00F47FF0" w:rsidTr="00520F17">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22</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ESPECIFICACIONES TECNICAS DE VALVULAS Y ACCESORIOS</w:t>
            </w:r>
          </w:p>
        </w:tc>
      </w:tr>
      <w:tr w:rsidR="00C94B99" w:rsidRPr="00F47FF0" w:rsidTr="00520F17">
        <w:tc>
          <w:tcPr>
            <w:tcW w:w="8036" w:type="dxa"/>
            <w:gridSpan w:val="2"/>
          </w:tcPr>
          <w:p w:rsidR="00C94B99" w:rsidRPr="00F47FF0" w:rsidRDefault="00C94B99" w:rsidP="00520F17">
            <w:pPr>
              <w:jc w:val="center"/>
              <w:rPr>
                <w:rFonts w:cstheme="minorHAnsi"/>
                <w:i/>
                <w:sz w:val="20"/>
                <w:szCs w:val="20"/>
              </w:rPr>
            </w:pPr>
            <w:r w:rsidRPr="00F47FF0">
              <w:rPr>
                <w:rFonts w:cstheme="minorHAnsi"/>
                <w:b/>
                <w:sz w:val="20"/>
                <w:szCs w:val="20"/>
              </w:rPr>
              <w:t>Documentos de Seguridad Industrial y Salud Ocupacional</w:t>
            </w:r>
          </w:p>
        </w:tc>
      </w:tr>
      <w:tr w:rsidR="00C94B99" w:rsidRPr="00F47FF0" w:rsidTr="00520F17">
        <w:trPr>
          <w:trHeight w:val="278"/>
        </w:trPr>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1</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CARPETA INICIAL (Aprobada por el SSMSG</w:t>
            </w:r>
            <w:r>
              <w:rPr>
                <w:rFonts w:cstheme="minorHAnsi"/>
                <w:i/>
                <w:sz w:val="20"/>
                <w:szCs w:val="20"/>
              </w:rPr>
              <w:t xml:space="preserve"> y con el índice respectivo en función a lo descrito en las Especificaciones Técnicas</w:t>
            </w:r>
            <w:r w:rsidRPr="00F47FF0">
              <w:rPr>
                <w:rFonts w:cstheme="minorHAnsi"/>
                <w:i/>
                <w:sz w:val="20"/>
                <w:szCs w:val="20"/>
              </w:rPr>
              <w:t>)</w:t>
            </w:r>
          </w:p>
        </w:tc>
      </w:tr>
      <w:tr w:rsidR="00C94B99" w:rsidRPr="00F47FF0" w:rsidTr="00520F17">
        <w:trPr>
          <w:trHeight w:val="278"/>
        </w:trPr>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2</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INFORME AMBIENTAL INICIAL (Ver Anexo 5)</w:t>
            </w:r>
          </w:p>
        </w:tc>
      </w:tr>
      <w:tr w:rsidR="00C94B99" w:rsidRPr="00F47FF0" w:rsidTr="00520F17">
        <w:trPr>
          <w:trHeight w:val="278"/>
        </w:trPr>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3</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INSTRUCTIVO DE TRABAJO</w:t>
            </w:r>
          </w:p>
        </w:tc>
      </w:tr>
      <w:tr w:rsidR="00C94B99" w:rsidRPr="00F47FF0" w:rsidTr="00520F17">
        <w:trPr>
          <w:trHeight w:val="278"/>
        </w:trPr>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4</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INFORME DE SEGURIDAD (Mensuales y final)</w:t>
            </w:r>
          </w:p>
        </w:tc>
      </w:tr>
      <w:tr w:rsidR="00C94B99" w:rsidRPr="00F47FF0" w:rsidTr="00520F17">
        <w:trPr>
          <w:trHeight w:val="278"/>
        </w:trPr>
        <w:tc>
          <w:tcPr>
            <w:tcW w:w="621" w:type="dxa"/>
          </w:tcPr>
          <w:p w:rsidR="00C94B99" w:rsidRPr="00F47FF0" w:rsidRDefault="00C94B99" w:rsidP="00520F17">
            <w:pPr>
              <w:pStyle w:val="Prrafodelista"/>
              <w:ind w:left="0"/>
              <w:jc w:val="center"/>
              <w:rPr>
                <w:rFonts w:cstheme="minorHAnsi"/>
                <w:sz w:val="20"/>
                <w:szCs w:val="20"/>
              </w:rPr>
            </w:pPr>
            <w:r w:rsidRPr="00F47FF0">
              <w:rPr>
                <w:rFonts w:cstheme="minorHAnsi"/>
                <w:sz w:val="20"/>
                <w:szCs w:val="20"/>
              </w:rPr>
              <w:t>5</w:t>
            </w:r>
          </w:p>
        </w:tc>
        <w:tc>
          <w:tcPr>
            <w:tcW w:w="7415" w:type="dxa"/>
          </w:tcPr>
          <w:p w:rsidR="00C94B99" w:rsidRPr="00F47FF0" w:rsidRDefault="00C94B99" w:rsidP="00520F17">
            <w:pPr>
              <w:jc w:val="both"/>
              <w:rPr>
                <w:rFonts w:cstheme="minorHAnsi"/>
                <w:i/>
                <w:sz w:val="20"/>
                <w:szCs w:val="20"/>
              </w:rPr>
            </w:pPr>
            <w:r w:rsidRPr="00F47FF0">
              <w:rPr>
                <w:rFonts w:cstheme="minorHAnsi"/>
                <w:i/>
                <w:sz w:val="20"/>
                <w:szCs w:val="20"/>
              </w:rPr>
              <w:t>INFORMES Y PLANILLAS AMBIENTALES (Mensuales y Final - Ver Anexo 5)</w:t>
            </w:r>
          </w:p>
        </w:tc>
      </w:tr>
      <w:tr w:rsidR="00C94B99" w:rsidRPr="00F47FF0" w:rsidTr="00520F17">
        <w:trPr>
          <w:trHeight w:val="278"/>
        </w:trPr>
        <w:tc>
          <w:tcPr>
            <w:tcW w:w="8036" w:type="dxa"/>
            <w:gridSpan w:val="2"/>
          </w:tcPr>
          <w:p w:rsidR="00C94B99" w:rsidRPr="00F47FF0" w:rsidRDefault="00C94B99" w:rsidP="00520F17">
            <w:pPr>
              <w:jc w:val="both"/>
              <w:rPr>
                <w:rFonts w:cstheme="minorHAnsi"/>
                <w:i/>
                <w:sz w:val="20"/>
                <w:szCs w:val="20"/>
              </w:rPr>
            </w:pPr>
            <w:r w:rsidRPr="00F47FF0">
              <w:rPr>
                <w:rFonts w:cstheme="minorHAnsi"/>
                <w:i/>
                <w:sz w:val="20"/>
                <w:szCs w:val="20"/>
              </w:rPr>
              <w:lastRenderedPageBreak/>
              <w:t>Toda la documentación correspondiente al área de Seguridad, Salud, Medio Ambiente, Social y Gestión deberá contar con el V°B° de la Encargada de la unidad SSMSG del distrito, más una copia en digital.</w:t>
            </w:r>
          </w:p>
        </w:tc>
      </w:tr>
    </w:tbl>
    <w:p w:rsidR="00C94B99" w:rsidRPr="00A865BA" w:rsidRDefault="00C94B99" w:rsidP="00C94B99">
      <w:pPr>
        <w:pStyle w:val="Prrafodelista"/>
        <w:ind w:left="792"/>
        <w:jc w:val="both"/>
        <w:rPr>
          <w:rFonts w:cstheme="minorHAnsi"/>
          <w:b/>
          <w:sz w:val="20"/>
          <w:szCs w:val="20"/>
        </w:rPr>
      </w:pPr>
    </w:p>
    <w:p w:rsidR="00C94B99" w:rsidRPr="00C94B99" w:rsidRDefault="00C94B99" w:rsidP="00C94B99">
      <w:pPr>
        <w:pStyle w:val="Prrafodelista"/>
        <w:ind w:left="792"/>
        <w:jc w:val="both"/>
        <w:rPr>
          <w:rFonts w:ascii="Cambria" w:hAnsi="Cambria"/>
          <w:bCs/>
          <w:sz w:val="20"/>
          <w:szCs w:val="20"/>
          <w:lang w:val="es-ES"/>
        </w:rPr>
      </w:pPr>
      <w:r w:rsidRPr="00C94B99">
        <w:rPr>
          <w:rFonts w:ascii="Cambria" w:hAnsi="Cambria"/>
          <w:bCs/>
          <w:sz w:val="20"/>
          <w:szCs w:val="20"/>
          <w:lang w:val="es-ES"/>
        </w:rPr>
        <w:t>El contenido mínimo del documento descrito anteriormente, en caso de no haberse realizado la actividad mencionada incluir la separación en la carpeta del proyecto indicando que el punto no corresponde.</w:t>
      </w:r>
    </w:p>
    <w:p w:rsidR="00C94B99" w:rsidRPr="00C94B99" w:rsidRDefault="00C94B9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ítem 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En procura de la correcta ejecución del ítem, el CONTRATISTA deberá proveer al supervisor, fiscal y comisión de recepción todos los medios necesarios para comprobar que los documentos condicen con la realidad.</w:t>
      </w:r>
    </w:p>
    <w:p w:rsidR="00F15BD4" w:rsidRPr="007A388B" w:rsidRDefault="00F15BD4"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LIMPIEZA Y RETIRO DE ESCOMBROS.</w:t>
      </w:r>
    </w:p>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(GLB)</w:t>
      </w:r>
    </w:p>
    <w:p w:rsidR="00320EFB" w:rsidRPr="006E3B69" w:rsidRDefault="00320EF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6E3B69" w:rsidRDefault="006E3B69" w:rsidP="007A388B">
      <w:pPr>
        <w:pStyle w:val="Prrafodelista"/>
        <w:ind w:left="792"/>
        <w:jc w:val="both"/>
        <w:rPr>
          <w:rFonts w:ascii="Cambria" w:hAnsi="Cambria"/>
          <w:bCs/>
          <w:sz w:val="20"/>
          <w:szCs w:val="20"/>
          <w:lang w:val="es-ES"/>
        </w:rPr>
      </w:pPr>
      <w:bookmarkStart w:id="145"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145"/>
      <w:r w:rsidRPr="007A388B">
        <w:rPr>
          <w:rFonts w:ascii="Cambria" w:hAnsi="Cambria"/>
          <w:bCs/>
          <w:sz w:val="20"/>
          <w:szCs w:val="20"/>
          <w:lang w:val="es-ES"/>
        </w:rPr>
        <w:t xml:space="preserve"> La limpieza periódica deberá realizarse en cada tramo concluido, dejando el área libre de materiales excedentes y de residuos.</w:t>
      </w:r>
    </w:p>
    <w:p w:rsid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w:t>
      </w:r>
      <w:r w:rsidRPr="007A388B">
        <w:rPr>
          <w:rFonts w:ascii="Cambria" w:hAnsi="Cambria"/>
          <w:bCs/>
          <w:sz w:val="20"/>
          <w:szCs w:val="20"/>
          <w:lang w:val="es-ES"/>
        </w:rPr>
        <w:lastRenderedPageBreak/>
        <w:t>remanente y se transportarán fuera de la obra y del área de trabajo todos los materiales señalados y   transportados hasta los lugares o botaderos establecidos para el efecto por las autoridades municipales locales.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Una vez terminada la obra de acuerdo con el contrato y previamente a la recepción provisional de la misma, el CONTRATISTA estará obligado a ejecutar, además de la limpieza periódica, la limpieza general del lugar. </w:t>
      </w:r>
    </w:p>
    <w:p w:rsidR="00F15BD4" w:rsidRPr="007A388B" w:rsidRDefault="00F15BD4"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63A13"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sectPr w:rsidR="00863A13" w:rsidRPr="007A388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3F5" w:rsidRDefault="00FC63F5" w:rsidP="0013312C">
      <w:pPr>
        <w:spacing w:after="0" w:line="240" w:lineRule="auto"/>
      </w:pPr>
      <w:r>
        <w:separator/>
      </w:r>
    </w:p>
  </w:endnote>
  <w:endnote w:type="continuationSeparator" w:id="0">
    <w:p w:rsidR="00FC63F5" w:rsidRDefault="00FC63F5"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7797" w:type="dxa"/>
      <w:tblInd w:w="420" w:type="dxa"/>
      <w:tblLook w:val="04A0" w:firstRow="1" w:lastRow="0" w:firstColumn="1" w:lastColumn="0" w:noHBand="0" w:noVBand="1"/>
    </w:tblPr>
    <w:tblGrid>
      <w:gridCol w:w="3970"/>
      <w:gridCol w:w="3827"/>
    </w:tblGrid>
    <w:tr w:rsidR="001D4B62" w:rsidRPr="00BD2B53" w:rsidTr="001D4B62">
      <w:tc>
        <w:tcPr>
          <w:tcW w:w="3970" w:type="dxa"/>
        </w:tcPr>
        <w:p w:rsidR="001D4B62" w:rsidRPr="00BD2B53" w:rsidRDefault="001D4B62" w:rsidP="0069531A">
          <w:pPr>
            <w:pStyle w:val="Piedepgina"/>
            <w:rPr>
              <w:rFonts w:ascii="Cambria" w:hAnsi="Cambria"/>
              <w:sz w:val="16"/>
              <w:szCs w:val="20"/>
            </w:rPr>
          </w:pPr>
          <w:r w:rsidRPr="00BD2B53">
            <w:rPr>
              <w:rFonts w:ascii="Cambria" w:hAnsi="Cambria"/>
              <w:sz w:val="16"/>
              <w:szCs w:val="20"/>
            </w:rPr>
            <w:t>Elaborado por:</w:t>
          </w:r>
        </w:p>
      </w:tc>
      <w:tc>
        <w:tcPr>
          <w:tcW w:w="3827" w:type="dxa"/>
        </w:tcPr>
        <w:p w:rsidR="001D4B62" w:rsidRPr="00BD2B53" w:rsidRDefault="001D4B62" w:rsidP="0069531A">
          <w:pPr>
            <w:pStyle w:val="Piedepgina"/>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D4B62" w:rsidRPr="00BD2B53" w:rsidTr="001D4B62">
      <w:tc>
        <w:tcPr>
          <w:tcW w:w="3970" w:type="dxa"/>
        </w:tcPr>
        <w:p w:rsidR="001D4B62" w:rsidRDefault="001D4B62" w:rsidP="0069531A">
          <w:pPr>
            <w:pStyle w:val="Piedepgina"/>
            <w:rPr>
              <w:rFonts w:ascii="Cambria" w:hAnsi="Cambria"/>
              <w:sz w:val="16"/>
              <w:szCs w:val="20"/>
            </w:rPr>
          </w:pPr>
        </w:p>
        <w:p w:rsidR="001D4B62" w:rsidRDefault="001D4B62" w:rsidP="0069531A">
          <w:pPr>
            <w:pStyle w:val="Piedepgina"/>
            <w:rPr>
              <w:rFonts w:ascii="Cambria" w:hAnsi="Cambria"/>
              <w:sz w:val="16"/>
              <w:szCs w:val="20"/>
            </w:rPr>
          </w:pPr>
        </w:p>
        <w:p w:rsidR="001D4B62" w:rsidRDefault="001D4B62" w:rsidP="0069531A">
          <w:pPr>
            <w:pStyle w:val="Piedepgina"/>
            <w:rPr>
              <w:rFonts w:ascii="Cambria" w:hAnsi="Cambria"/>
              <w:sz w:val="16"/>
              <w:szCs w:val="20"/>
            </w:rPr>
          </w:pPr>
        </w:p>
        <w:p w:rsidR="001D4B62" w:rsidRDefault="001D4B62" w:rsidP="0069531A">
          <w:pPr>
            <w:pStyle w:val="Piedepgina"/>
            <w:rPr>
              <w:rFonts w:ascii="Cambria" w:hAnsi="Cambria"/>
              <w:sz w:val="16"/>
              <w:szCs w:val="20"/>
            </w:rPr>
          </w:pPr>
        </w:p>
        <w:p w:rsidR="001D4B62" w:rsidRDefault="001D4B62" w:rsidP="0069531A">
          <w:pPr>
            <w:pStyle w:val="Piedepgina"/>
            <w:rPr>
              <w:rFonts w:ascii="Cambria" w:hAnsi="Cambria"/>
              <w:sz w:val="16"/>
              <w:szCs w:val="20"/>
            </w:rPr>
          </w:pPr>
        </w:p>
        <w:p w:rsidR="001D4B62" w:rsidRPr="00BD2B53" w:rsidRDefault="001D4B62" w:rsidP="0069531A">
          <w:pPr>
            <w:pStyle w:val="Piedepgina"/>
            <w:rPr>
              <w:rFonts w:ascii="Cambria" w:hAnsi="Cambria"/>
              <w:sz w:val="16"/>
              <w:szCs w:val="20"/>
            </w:rPr>
          </w:pPr>
        </w:p>
      </w:tc>
      <w:tc>
        <w:tcPr>
          <w:tcW w:w="3827" w:type="dxa"/>
        </w:tcPr>
        <w:p w:rsidR="001D4B62" w:rsidRPr="00BD2B53" w:rsidRDefault="001D4B62" w:rsidP="0069531A">
          <w:pPr>
            <w:pStyle w:val="Piedepgina"/>
            <w:rPr>
              <w:rFonts w:ascii="Cambria" w:hAnsi="Cambria"/>
              <w:sz w:val="16"/>
              <w:szCs w:val="20"/>
            </w:rPr>
          </w:pPr>
        </w:p>
      </w:tc>
    </w:tr>
    <w:tr w:rsidR="001D4B62" w:rsidRPr="00BD2B53" w:rsidTr="001D4B62">
      <w:tc>
        <w:tcPr>
          <w:tcW w:w="3970" w:type="dxa"/>
        </w:tcPr>
        <w:p w:rsidR="001D4B62" w:rsidRPr="00BD2B53" w:rsidRDefault="001D4B62" w:rsidP="001A6D16">
          <w:pPr>
            <w:pStyle w:val="Piedepgina"/>
            <w:jc w:val="center"/>
            <w:rPr>
              <w:rFonts w:ascii="Cambria" w:hAnsi="Cambria"/>
              <w:sz w:val="16"/>
              <w:szCs w:val="20"/>
            </w:rPr>
          </w:pPr>
          <w:r>
            <w:rPr>
              <w:rFonts w:ascii="Cambria" w:hAnsi="Cambria"/>
              <w:sz w:val="16"/>
              <w:szCs w:val="20"/>
            </w:rPr>
            <w:t>Responsable de Ingeniería y Proyectos</w:t>
          </w:r>
        </w:p>
      </w:tc>
      <w:tc>
        <w:tcPr>
          <w:tcW w:w="3827" w:type="dxa"/>
        </w:tcPr>
        <w:p w:rsidR="001D4B62" w:rsidRPr="00BD2B53" w:rsidRDefault="001D4B62" w:rsidP="001A6D1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69531A" w:rsidRDefault="006953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3F5" w:rsidRDefault="00FC63F5" w:rsidP="0013312C">
      <w:pPr>
        <w:spacing w:after="0" w:line="240" w:lineRule="auto"/>
      </w:pPr>
      <w:r>
        <w:separator/>
      </w:r>
    </w:p>
  </w:footnote>
  <w:footnote w:type="continuationSeparator" w:id="0">
    <w:p w:rsidR="00FC63F5" w:rsidRDefault="00FC63F5" w:rsidP="001331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9531A" w:rsidRPr="00FA0D94" w:rsidTr="00C40231">
      <w:tc>
        <w:tcPr>
          <w:tcW w:w="1446" w:type="dxa"/>
          <w:vMerge w:val="restart"/>
          <w:vAlign w:val="center"/>
        </w:tcPr>
        <w:p w:rsidR="0069531A" w:rsidRPr="00FA0D94" w:rsidRDefault="0069531A"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9531A" w:rsidRDefault="0069531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9531A" w:rsidRDefault="0069531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9531A" w:rsidRPr="0076024C" w:rsidRDefault="0069531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69531A" w:rsidRPr="0076024C" w:rsidRDefault="0069531A"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9531A" w:rsidRDefault="0069531A"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9531A" w:rsidRPr="0076024C" w:rsidRDefault="0069531A" w:rsidP="0013312C">
          <w:pPr>
            <w:pStyle w:val="Encabezado"/>
            <w:jc w:val="center"/>
            <w:rPr>
              <w:rFonts w:ascii="Calibri" w:eastAsia="Arial Unicode MS" w:hAnsi="Calibri" w:cs="Arial"/>
              <w:b/>
              <w:sz w:val="14"/>
              <w:szCs w:val="14"/>
              <w:lang w:val="es-MX"/>
            </w:rPr>
          </w:pPr>
        </w:p>
      </w:tc>
    </w:tr>
    <w:tr w:rsidR="0069531A" w:rsidRPr="00FA0D94" w:rsidTr="00C40231">
      <w:trPr>
        <w:trHeight w:val="478"/>
      </w:trPr>
      <w:tc>
        <w:tcPr>
          <w:tcW w:w="1446" w:type="dxa"/>
          <w:vMerge/>
          <w:vAlign w:val="center"/>
        </w:tcPr>
        <w:p w:rsidR="0069531A" w:rsidRPr="00FA0D94" w:rsidRDefault="0069531A" w:rsidP="0013312C">
          <w:pPr>
            <w:pStyle w:val="Encabezado"/>
            <w:jc w:val="center"/>
            <w:rPr>
              <w:rFonts w:ascii="Arial Narrow" w:eastAsia="Arial Unicode MS" w:hAnsi="Arial Narrow"/>
              <w:szCs w:val="12"/>
              <w:lang w:val="es-MX"/>
            </w:rPr>
          </w:pPr>
        </w:p>
      </w:tc>
      <w:tc>
        <w:tcPr>
          <w:tcW w:w="6209" w:type="dxa"/>
          <w:vAlign w:val="center"/>
        </w:tcPr>
        <w:p w:rsidR="0069531A" w:rsidRPr="0076024C" w:rsidRDefault="0069531A"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9531A" w:rsidRPr="0076024C" w:rsidRDefault="0069531A"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9531A" w:rsidRPr="0076024C" w:rsidRDefault="0069531A"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B574A">
            <w:rPr>
              <w:rStyle w:val="Nmerodepgina"/>
              <w:rFonts w:ascii="Calibri" w:eastAsiaTheme="majorEastAsia" w:hAnsi="Calibri"/>
              <w:noProof/>
              <w:sz w:val="16"/>
              <w:szCs w:val="16"/>
            </w:rPr>
            <w:t>98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B574A">
            <w:rPr>
              <w:rStyle w:val="Nmerodepgina"/>
              <w:rFonts w:ascii="Calibri" w:eastAsiaTheme="majorEastAsia" w:hAnsi="Calibri"/>
              <w:noProof/>
              <w:sz w:val="16"/>
              <w:szCs w:val="16"/>
            </w:rPr>
            <w:t>98</w:t>
          </w:r>
          <w:r w:rsidRPr="0076024C">
            <w:rPr>
              <w:rStyle w:val="Nmerodepgina"/>
              <w:rFonts w:ascii="Calibri" w:eastAsiaTheme="majorEastAsia" w:hAnsi="Calibri"/>
              <w:sz w:val="16"/>
              <w:szCs w:val="16"/>
            </w:rPr>
            <w:fldChar w:fldCharType="end"/>
          </w:r>
        </w:p>
      </w:tc>
    </w:tr>
  </w:tbl>
  <w:p w:rsidR="0069531A" w:rsidRDefault="006953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F5606"/>
    <w:multiLevelType w:val="hybridMultilevel"/>
    <w:tmpl w:val="B2B08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8">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DD025FB"/>
    <w:multiLevelType w:val="hybridMultilevel"/>
    <w:tmpl w:val="9562598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44BA4562"/>
    <w:multiLevelType w:val="hybridMultilevel"/>
    <w:tmpl w:val="22DCDD0E"/>
    <w:lvl w:ilvl="0" w:tplc="1B2CDB64">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5">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8D439E0"/>
    <w:multiLevelType w:val="hybridMultilevel"/>
    <w:tmpl w:val="2F66A5B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7B873D23"/>
    <w:multiLevelType w:val="hybridMultilevel"/>
    <w:tmpl w:val="51825BA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7F2919EE"/>
    <w:multiLevelType w:val="hybridMultilevel"/>
    <w:tmpl w:val="FD38D07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8"/>
  </w:num>
  <w:num w:numId="3">
    <w:abstractNumId w:val="12"/>
  </w:num>
  <w:num w:numId="4">
    <w:abstractNumId w:val="15"/>
  </w:num>
  <w:num w:numId="5">
    <w:abstractNumId w:val="14"/>
  </w:num>
  <w:num w:numId="6">
    <w:abstractNumId w:val="3"/>
  </w:num>
  <w:num w:numId="7">
    <w:abstractNumId w:val="11"/>
  </w:num>
  <w:num w:numId="8">
    <w:abstractNumId w:val="9"/>
  </w:num>
  <w:num w:numId="9">
    <w:abstractNumId w:val="20"/>
  </w:num>
  <w:num w:numId="10">
    <w:abstractNumId w:val="1"/>
  </w:num>
  <w:num w:numId="11">
    <w:abstractNumId w:val="16"/>
  </w:num>
  <w:num w:numId="12">
    <w:abstractNumId w:val="7"/>
  </w:num>
  <w:num w:numId="13">
    <w:abstractNumId w:val="6"/>
  </w:num>
  <w:num w:numId="14">
    <w:abstractNumId w:val="10"/>
  </w:num>
  <w:num w:numId="15">
    <w:abstractNumId w:val="19"/>
  </w:num>
  <w:num w:numId="16">
    <w:abstractNumId w:val="13"/>
  </w:num>
  <w:num w:numId="17">
    <w:abstractNumId w:val="4"/>
  </w:num>
  <w:num w:numId="18">
    <w:abstractNumId w:val="0"/>
  </w:num>
  <w:num w:numId="19">
    <w:abstractNumId w:val="21"/>
  </w:num>
  <w:num w:numId="20">
    <w:abstractNumId w:val="8"/>
  </w:num>
  <w:num w:numId="21">
    <w:abstractNumId w:val="22"/>
  </w:num>
  <w:num w:numId="22">
    <w:abstractNumId w:val="2"/>
  </w:num>
  <w:num w:numId="2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441E3"/>
    <w:rsid w:val="0005688A"/>
    <w:rsid w:val="00070201"/>
    <w:rsid w:val="00093D97"/>
    <w:rsid w:val="000A4F6F"/>
    <w:rsid w:val="000B033B"/>
    <w:rsid w:val="000F0E54"/>
    <w:rsid w:val="001126C9"/>
    <w:rsid w:val="001205B6"/>
    <w:rsid w:val="0013312C"/>
    <w:rsid w:val="001406B6"/>
    <w:rsid w:val="0015656A"/>
    <w:rsid w:val="0017175B"/>
    <w:rsid w:val="0018192E"/>
    <w:rsid w:val="001A6D16"/>
    <w:rsid w:val="001B7637"/>
    <w:rsid w:val="001B79DA"/>
    <w:rsid w:val="001C09FE"/>
    <w:rsid w:val="001C6751"/>
    <w:rsid w:val="001D4B62"/>
    <w:rsid w:val="001F02CC"/>
    <w:rsid w:val="00201066"/>
    <w:rsid w:val="00206EA8"/>
    <w:rsid w:val="00217BE5"/>
    <w:rsid w:val="00221BF5"/>
    <w:rsid w:val="002250FC"/>
    <w:rsid w:val="002720A6"/>
    <w:rsid w:val="002972F2"/>
    <w:rsid w:val="002B23A1"/>
    <w:rsid w:val="002C197B"/>
    <w:rsid w:val="002D7D79"/>
    <w:rsid w:val="002F58A2"/>
    <w:rsid w:val="00320EFB"/>
    <w:rsid w:val="00322258"/>
    <w:rsid w:val="0032634E"/>
    <w:rsid w:val="00347FCA"/>
    <w:rsid w:val="00365803"/>
    <w:rsid w:val="003660F8"/>
    <w:rsid w:val="0037540E"/>
    <w:rsid w:val="003864C1"/>
    <w:rsid w:val="003A0902"/>
    <w:rsid w:val="003B0F21"/>
    <w:rsid w:val="003C3A09"/>
    <w:rsid w:val="00411D0B"/>
    <w:rsid w:val="00411FDD"/>
    <w:rsid w:val="004507E9"/>
    <w:rsid w:val="0047236F"/>
    <w:rsid w:val="004738F4"/>
    <w:rsid w:val="004762B8"/>
    <w:rsid w:val="00483227"/>
    <w:rsid w:val="00491EA8"/>
    <w:rsid w:val="004C5341"/>
    <w:rsid w:val="00502F99"/>
    <w:rsid w:val="005030B9"/>
    <w:rsid w:val="00511A75"/>
    <w:rsid w:val="00520892"/>
    <w:rsid w:val="00520F17"/>
    <w:rsid w:val="00537777"/>
    <w:rsid w:val="00547888"/>
    <w:rsid w:val="0055410C"/>
    <w:rsid w:val="00560855"/>
    <w:rsid w:val="0056199B"/>
    <w:rsid w:val="00572825"/>
    <w:rsid w:val="00573443"/>
    <w:rsid w:val="005A6FC4"/>
    <w:rsid w:val="005C4D4A"/>
    <w:rsid w:val="005D6E59"/>
    <w:rsid w:val="005E26D0"/>
    <w:rsid w:val="006010C9"/>
    <w:rsid w:val="006307FF"/>
    <w:rsid w:val="00632440"/>
    <w:rsid w:val="00633445"/>
    <w:rsid w:val="00647AFC"/>
    <w:rsid w:val="006526C4"/>
    <w:rsid w:val="006653E5"/>
    <w:rsid w:val="00666771"/>
    <w:rsid w:val="006952CC"/>
    <w:rsid w:val="0069531A"/>
    <w:rsid w:val="006A7DB1"/>
    <w:rsid w:val="006B4598"/>
    <w:rsid w:val="006E3B69"/>
    <w:rsid w:val="006F7627"/>
    <w:rsid w:val="00716FF4"/>
    <w:rsid w:val="0075068A"/>
    <w:rsid w:val="007774D2"/>
    <w:rsid w:val="00780E71"/>
    <w:rsid w:val="007A2C00"/>
    <w:rsid w:val="007A388B"/>
    <w:rsid w:val="007B7F0C"/>
    <w:rsid w:val="007D5FFF"/>
    <w:rsid w:val="007D6AD9"/>
    <w:rsid w:val="00801EE1"/>
    <w:rsid w:val="00803E9F"/>
    <w:rsid w:val="00812207"/>
    <w:rsid w:val="00821776"/>
    <w:rsid w:val="00822E43"/>
    <w:rsid w:val="00822FF3"/>
    <w:rsid w:val="00825952"/>
    <w:rsid w:val="00830602"/>
    <w:rsid w:val="00843292"/>
    <w:rsid w:val="00853E99"/>
    <w:rsid w:val="00863A13"/>
    <w:rsid w:val="00873D46"/>
    <w:rsid w:val="00876049"/>
    <w:rsid w:val="00877871"/>
    <w:rsid w:val="0088210D"/>
    <w:rsid w:val="008945B9"/>
    <w:rsid w:val="008A318E"/>
    <w:rsid w:val="008B48BC"/>
    <w:rsid w:val="008C57F0"/>
    <w:rsid w:val="008E5969"/>
    <w:rsid w:val="008E6ABF"/>
    <w:rsid w:val="00904AEE"/>
    <w:rsid w:val="0090724F"/>
    <w:rsid w:val="00917C16"/>
    <w:rsid w:val="009263A9"/>
    <w:rsid w:val="00941161"/>
    <w:rsid w:val="0097702D"/>
    <w:rsid w:val="00986FD4"/>
    <w:rsid w:val="00A2453A"/>
    <w:rsid w:val="00A33890"/>
    <w:rsid w:val="00A37E2F"/>
    <w:rsid w:val="00A44A26"/>
    <w:rsid w:val="00A5138F"/>
    <w:rsid w:val="00A82AD1"/>
    <w:rsid w:val="00A82C23"/>
    <w:rsid w:val="00AA6A12"/>
    <w:rsid w:val="00AC32DE"/>
    <w:rsid w:val="00AD6BF4"/>
    <w:rsid w:val="00AE5717"/>
    <w:rsid w:val="00B507AB"/>
    <w:rsid w:val="00B60301"/>
    <w:rsid w:val="00B81E00"/>
    <w:rsid w:val="00B837C7"/>
    <w:rsid w:val="00BA7CD6"/>
    <w:rsid w:val="00BB40C2"/>
    <w:rsid w:val="00BF13A1"/>
    <w:rsid w:val="00C25E55"/>
    <w:rsid w:val="00C40231"/>
    <w:rsid w:val="00C42764"/>
    <w:rsid w:val="00C526CF"/>
    <w:rsid w:val="00C94B99"/>
    <w:rsid w:val="00CD3CC4"/>
    <w:rsid w:val="00CF1F70"/>
    <w:rsid w:val="00D84016"/>
    <w:rsid w:val="00DC4927"/>
    <w:rsid w:val="00E0612C"/>
    <w:rsid w:val="00E3665F"/>
    <w:rsid w:val="00E46F3B"/>
    <w:rsid w:val="00E64031"/>
    <w:rsid w:val="00E81522"/>
    <w:rsid w:val="00E93A2B"/>
    <w:rsid w:val="00EB1BC9"/>
    <w:rsid w:val="00EB574A"/>
    <w:rsid w:val="00F15BD4"/>
    <w:rsid w:val="00F22340"/>
    <w:rsid w:val="00F47646"/>
    <w:rsid w:val="00F52CC0"/>
    <w:rsid w:val="00F93B0B"/>
    <w:rsid w:val="00F9797C"/>
    <w:rsid w:val="00FA0BE3"/>
    <w:rsid w:val="00FA71F0"/>
    <w:rsid w:val="00FC0B36"/>
    <w:rsid w:val="00FC63F5"/>
    <w:rsid w:val="00FD0EC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link w:val="PrrafodelistaCar"/>
    <w:uiPriority w:val="34"/>
    <w:qFormat/>
    <w:rsid w:val="0013312C"/>
    <w:pPr>
      <w:ind w:left="720"/>
      <w:contextualSpacing/>
    </w:pPr>
  </w:style>
  <w:style w:type="character" w:customStyle="1" w:styleId="PrrafodelistaCar">
    <w:name w:val="Párrafo de lista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styleId="Textodeglobo">
    <w:name w:val="Balloon Text"/>
    <w:basedOn w:val="Normal"/>
    <w:link w:val="TextodegloboCar"/>
    <w:uiPriority w:val="99"/>
    <w:semiHidden/>
    <w:unhideWhenUsed/>
    <w:rsid w:val="00EB57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98</Pages>
  <Words>41237</Words>
  <Characters>226805</Characters>
  <Application>Microsoft Office Word</Application>
  <DocSecurity>0</DocSecurity>
  <Lines>1890</Lines>
  <Paragraphs>535</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267507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4</cp:revision>
  <cp:lastPrinted>2017-05-05T15:09:00Z</cp:lastPrinted>
  <dcterms:created xsi:type="dcterms:W3CDTF">2017-05-05T14:03:00Z</dcterms:created>
  <dcterms:modified xsi:type="dcterms:W3CDTF">2017-05-05T15:10:00Z</dcterms:modified>
</cp:coreProperties>
</file>