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FDD" w:rsidRPr="008B02CE" w:rsidRDefault="007A5FDD" w:rsidP="007A5FDD">
      <w:pPr>
        <w:spacing w:line="276" w:lineRule="auto"/>
        <w:jc w:val="both"/>
        <w:rPr>
          <w:rFonts w:ascii="Century Gothic" w:hAnsi="Century Gothic"/>
          <w:b/>
          <w:sz w:val="20"/>
          <w:szCs w:val="20"/>
        </w:rPr>
      </w:pPr>
      <w:r>
        <w:rPr>
          <w:rFonts w:ascii="Century Gothic" w:hAnsi="Century Gothic"/>
          <w:b/>
          <w:noProof/>
          <w:sz w:val="20"/>
          <w:szCs w:val="20"/>
          <w:lang w:val="es-BO" w:eastAsia="es-BO"/>
        </w:rPr>
        <mc:AlternateContent>
          <mc:Choice Requires="wps">
            <w:drawing>
              <wp:anchor distT="0" distB="0" distL="114300" distR="114300" simplePos="0" relativeHeight="251662336" behindDoc="0" locked="0" layoutInCell="0" allowOverlap="1" wp14:anchorId="784BB4B8" wp14:editId="0B60E870">
                <wp:simplePos x="0" y="0"/>
                <wp:positionH relativeFrom="page">
                  <wp:posOffset>-36576</wp:posOffset>
                </wp:positionH>
                <wp:positionV relativeFrom="page">
                  <wp:posOffset>14630</wp:posOffset>
                </wp:positionV>
                <wp:extent cx="8150225" cy="1250900"/>
                <wp:effectExtent l="0" t="0" r="11430" b="4508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225" cy="1250900"/>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768CCFF4" id="Rectángulo 8" o:spid="_x0000_s1026" style="position:absolute;margin-left:-2.9pt;margin-top:1.15pt;width:641.75pt;height:98.5pt;z-index:25166233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" o:allowincell="f" fillcolor="#d7dfe9" stroked="f" strokecolor="#365f91" strokeweight="1pt">
                <v:fill color2="#365f91" focus="100%" type="gradient"/>
                <v:shadow on="t" color="#205867" opacity=".5" offset="1pt"/>
                <w10:wrap anchorx="page" anchory="page"/>
              </v:rect>
            </w:pict>
          </mc:Fallback>
        </mc:AlternateContent>
      </w:r>
    </w:p>
    <w:p w:rsidR="007A5FDD" w:rsidRPr="000D4ADF" w:rsidRDefault="007A5FDD" w:rsidP="007A5FDD">
      <w:pPr>
        <w:pStyle w:val="Sinespaciado"/>
        <w:spacing w:line="276" w:lineRule="auto"/>
        <w:jc w:val="both"/>
        <w:rPr>
          <w:rFonts w:ascii="Century Gothic" w:hAnsi="Century Gothic"/>
          <w:sz w:val="20"/>
          <w:szCs w:val="20"/>
          <w:lang w:eastAsia="es-ES"/>
        </w:rPr>
      </w:pPr>
    </w:p>
    <w:p w:rsidR="007A5FDD" w:rsidRPr="000D4ADF" w:rsidRDefault="007A5FDD" w:rsidP="007A5FDD">
      <w:pPr>
        <w:pStyle w:val="Sinespaciado"/>
        <w:spacing w:line="276" w:lineRule="auto"/>
        <w:jc w:val="center"/>
        <w:rPr>
          <w:rFonts w:ascii="Century Gothic" w:hAnsi="Century Gothic"/>
          <w:sz w:val="20"/>
          <w:szCs w:val="20"/>
          <w:lang w:eastAsia="es-ES"/>
        </w:rPr>
      </w:pPr>
      <w:r w:rsidRPr="00454F7C">
        <w:rPr>
          <w:noProof/>
        </w:rPr>
        <w:drawing>
          <wp:inline distT="0" distB="0" distL="0" distR="0" wp14:anchorId="1FC1D241" wp14:editId="69ABB89D">
            <wp:extent cx="1777594" cy="1153979"/>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4164" cy="1158244"/>
                    </a:xfrm>
                    <a:prstGeom prst="rect">
                      <a:avLst/>
                    </a:prstGeom>
                    <a:noFill/>
                    <a:ln>
                      <a:noFill/>
                    </a:ln>
                  </pic:spPr>
                </pic:pic>
              </a:graphicData>
            </a:graphic>
          </wp:inline>
        </w:drawing>
      </w:r>
    </w:p>
    <w:p w:rsidR="007A5FDD" w:rsidRPr="000D4ADF" w:rsidRDefault="007A5FDD" w:rsidP="007A5FDD">
      <w:pPr>
        <w:pStyle w:val="Sinespaciado"/>
        <w:spacing w:line="276" w:lineRule="auto"/>
        <w:jc w:val="both"/>
        <w:rPr>
          <w:rFonts w:ascii="Century Gothic" w:hAnsi="Century Gothic"/>
          <w:sz w:val="20"/>
          <w:szCs w:val="20"/>
          <w:lang w:eastAsia="es-ES"/>
        </w:rPr>
      </w:pPr>
    </w:p>
    <w:p w:rsidR="007A5FDD" w:rsidRPr="000D4ADF" w:rsidRDefault="007A5FDD" w:rsidP="007A5FDD">
      <w:pPr>
        <w:pStyle w:val="Sinespaciado"/>
        <w:spacing w:line="276" w:lineRule="auto"/>
        <w:jc w:val="both"/>
        <w:rPr>
          <w:rFonts w:ascii="Century Gothic" w:hAnsi="Century Gothic"/>
          <w:sz w:val="20"/>
          <w:szCs w:val="20"/>
          <w:lang w:eastAsia="es-ES"/>
        </w:rPr>
      </w:pPr>
    </w:p>
    <w:p w:rsidR="007A5FDD" w:rsidRPr="000D4ADF" w:rsidRDefault="007A5FDD" w:rsidP="007A5FDD">
      <w:pPr>
        <w:pStyle w:val="Sinespaciado"/>
        <w:spacing w:line="276" w:lineRule="auto"/>
        <w:jc w:val="both"/>
        <w:rPr>
          <w:rFonts w:ascii="Century Gothic" w:hAnsi="Century Gothic"/>
          <w:sz w:val="20"/>
          <w:szCs w:val="20"/>
          <w:lang w:eastAsia="es-ES"/>
        </w:rPr>
      </w:pPr>
    </w:p>
    <w:p w:rsidR="007A5FDD" w:rsidRPr="000D4ADF" w:rsidRDefault="007A5FDD" w:rsidP="007A5FDD">
      <w:pPr>
        <w:spacing w:line="276" w:lineRule="auto"/>
        <w:jc w:val="both"/>
        <w:rPr>
          <w:rFonts w:ascii="Century Gothic" w:hAnsi="Century Gothic"/>
          <w:b/>
          <w:sz w:val="28"/>
          <w:szCs w:val="20"/>
        </w:rPr>
      </w:pPr>
    </w:p>
    <w:p w:rsidR="007A5FDD" w:rsidRPr="00E04A76" w:rsidRDefault="007A5FDD" w:rsidP="007A5FDD">
      <w:pPr>
        <w:spacing w:line="276" w:lineRule="auto"/>
        <w:jc w:val="center"/>
        <w:rPr>
          <w:rFonts w:ascii="Century Gothic" w:hAnsi="Century Gothic"/>
          <w:b/>
          <w:sz w:val="28"/>
          <w:szCs w:val="20"/>
        </w:rPr>
      </w:pPr>
      <w:r w:rsidRPr="00E04A76">
        <w:rPr>
          <w:rFonts w:ascii="Century Gothic" w:hAnsi="Century Gothic"/>
          <w:b/>
          <w:sz w:val="28"/>
          <w:szCs w:val="20"/>
        </w:rPr>
        <w:t>GERENCIA DE REDES DE GAS Y DUCTOS</w:t>
      </w:r>
    </w:p>
    <w:p w:rsidR="007A5FDD" w:rsidRPr="000D4ADF" w:rsidRDefault="007A5FDD" w:rsidP="007A5FDD">
      <w:pPr>
        <w:spacing w:line="276" w:lineRule="auto"/>
        <w:jc w:val="center"/>
        <w:rPr>
          <w:rFonts w:ascii="Century Gothic" w:hAnsi="Century Gothic"/>
          <w:b/>
          <w:sz w:val="28"/>
          <w:szCs w:val="20"/>
        </w:rPr>
      </w:pPr>
      <w:r w:rsidRPr="000D4ADF">
        <w:rPr>
          <w:rFonts w:ascii="Century Gothic" w:hAnsi="Century Gothic"/>
          <w:b/>
          <w:sz w:val="28"/>
          <w:szCs w:val="20"/>
        </w:rPr>
        <w:t>DISTRITAL REDES DE GAS COCHABAMBA</w:t>
      </w:r>
    </w:p>
    <w:p w:rsidR="007A5FDD" w:rsidRPr="000D4ADF" w:rsidRDefault="007A5FDD" w:rsidP="007A5FDD">
      <w:pPr>
        <w:spacing w:line="276" w:lineRule="auto"/>
        <w:jc w:val="both"/>
        <w:rPr>
          <w:rFonts w:ascii="Century Gothic" w:hAnsi="Century Gothic"/>
          <w:b/>
          <w:sz w:val="20"/>
          <w:szCs w:val="20"/>
        </w:rPr>
      </w:pPr>
    </w:p>
    <w:p w:rsidR="007A5FDD" w:rsidRPr="000D4ADF" w:rsidRDefault="007A5FDD" w:rsidP="007A5FDD">
      <w:pPr>
        <w:spacing w:line="276" w:lineRule="auto"/>
        <w:jc w:val="both"/>
        <w:rPr>
          <w:rFonts w:ascii="Century Gothic" w:hAnsi="Century Gothic"/>
          <w:b/>
          <w:sz w:val="20"/>
          <w:szCs w:val="20"/>
        </w:rPr>
      </w:pPr>
    </w:p>
    <w:p w:rsidR="007A5FDD" w:rsidRPr="000D4ADF" w:rsidRDefault="007A5FDD" w:rsidP="007A5FDD">
      <w:pPr>
        <w:spacing w:line="276" w:lineRule="auto"/>
        <w:jc w:val="both"/>
        <w:rPr>
          <w:rFonts w:ascii="Century Gothic" w:hAnsi="Century Gothic"/>
          <w:b/>
          <w:sz w:val="20"/>
          <w:szCs w:val="20"/>
        </w:rPr>
      </w:pPr>
    </w:p>
    <w:p w:rsidR="007A5FDD" w:rsidRPr="000D4ADF" w:rsidRDefault="007A5FDD" w:rsidP="007A5FDD">
      <w:pPr>
        <w:spacing w:line="276" w:lineRule="auto"/>
        <w:jc w:val="both"/>
        <w:rPr>
          <w:rFonts w:ascii="Century Gothic" w:hAnsi="Century Gothic"/>
          <w:b/>
          <w:sz w:val="20"/>
          <w:szCs w:val="20"/>
        </w:rPr>
      </w:pPr>
    </w:p>
    <w:p w:rsidR="007A5FDD" w:rsidRPr="000D4ADF" w:rsidRDefault="007A5FDD" w:rsidP="007A5FDD">
      <w:pPr>
        <w:pStyle w:val="Sinespaciado"/>
        <w:spacing w:line="276" w:lineRule="auto"/>
        <w:jc w:val="center"/>
        <w:rPr>
          <w:rFonts w:ascii="Century Gothic" w:hAnsi="Century Gothic"/>
          <w:b/>
          <w:sz w:val="32"/>
          <w:szCs w:val="32"/>
        </w:rPr>
      </w:pPr>
      <w:r w:rsidRPr="000D4ADF">
        <w:rPr>
          <w:rFonts w:ascii="Century Gothic" w:hAnsi="Century Gothic"/>
          <w:b/>
          <w:sz w:val="32"/>
          <w:szCs w:val="32"/>
        </w:rPr>
        <w:t>ESPECIFICACIONES TÉCNICAS</w:t>
      </w:r>
    </w:p>
    <w:p w:rsidR="007A5FDD" w:rsidRPr="000D4ADF" w:rsidRDefault="007A5FDD" w:rsidP="007A5FDD">
      <w:pPr>
        <w:spacing w:line="276" w:lineRule="auto"/>
        <w:jc w:val="both"/>
        <w:rPr>
          <w:rFonts w:ascii="Century Gothic" w:hAnsi="Century Gothic"/>
          <w:b/>
          <w:sz w:val="20"/>
          <w:szCs w:val="20"/>
        </w:rPr>
      </w:pPr>
    </w:p>
    <w:p w:rsidR="007A5FDD" w:rsidRPr="006960DF" w:rsidRDefault="007A5FDD" w:rsidP="007A5FDD">
      <w:pPr>
        <w:pStyle w:val="Sinespaciado"/>
        <w:spacing w:line="276" w:lineRule="auto"/>
        <w:jc w:val="both"/>
        <w:rPr>
          <w:rFonts w:ascii="Century Gothic" w:hAnsi="Century Gothic"/>
          <w:sz w:val="20"/>
          <w:szCs w:val="20"/>
        </w:rPr>
      </w:pPr>
      <w:r>
        <w:rPr>
          <w:rFonts w:ascii="Century Gothic" w:hAnsi="Century Gothic"/>
          <w:noProof/>
          <w:sz w:val="20"/>
          <w:szCs w:val="20"/>
        </w:rPr>
        <mc:AlternateContent>
          <mc:Choice Requires="wps">
            <w:drawing>
              <wp:anchor distT="0" distB="0" distL="114300" distR="114300" simplePos="0" relativeHeight="251661312" behindDoc="0" locked="0" layoutInCell="0" allowOverlap="1" wp14:anchorId="7BD6574B" wp14:editId="68DFC68A">
                <wp:simplePos x="0" y="0"/>
                <wp:positionH relativeFrom="page">
                  <wp:posOffset>482600</wp:posOffset>
                </wp:positionH>
                <wp:positionV relativeFrom="page">
                  <wp:posOffset>-251460</wp:posOffset>
                </wp:positionV>
                <wp:extent cx="90805" cy="10551160"/>
                <wp:effectExtent l="0" t="0" r="23495" b="2159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72E32" id="Rectángulo 6" o:spid="_x0000_s1026" style="position:absolute;margin-left:38pt;margin-top:-19.8pt;width:7.15pt;height:83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" o:allowincell="f" strokecolor="#2f5597">
                <w10:wrap anchorx="page" anchory="page"/>
              </v:rect>
            </w:pict>
          </mc:Fallback>
        </mc:AlternateContent>
      </w:r>
      <w:r>
        <w:rPr>
          <w:rFonts w:ascii="Century Gothic" w:hAnsi="Century Gothic"/>
          <w:noProof/>
          <w:sz w:val="20"/>
          <w:szCs w:val="20"/>
        </w:rPr>
        <mc:AlternateContent>
          <mc:Choice Requires="wps">
            <w:drawing>
              <wp:anchor distT="0" distB="0" distL="114300" distR="114300" simplePos="0" relativeHeight="251660288" behindDoc="0" locked="0" layoutInCell="0" allowOverlap="1" wp14:anchorId="6BD0845B" wp14:editId="39728A4D">
                <wp:simplePos x="0" y="0"/>
                <wp:positionH relativeFrom="page">
                  <wp:posOffset>7174865</wp:posOffset>
                </wp:positionH>
                <wp:positionV relativeFrom="page">
                  <wp:posOffset>-251460</wp:posOffset>
                </wp:positionV>
                <wp:extent cx="90805" cy="10551160"/>
                <wp:effectExtent l="0" t="0" r="23495" b="21590"/>
                <wp:wrapNone/>
                <wp:docPr id="2"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39035" id="Rectángulo 5" o:spid="_x0000_s1026" style="position:absolute;margin-left:564.95pt;margin-top:-19.8pt;width:7.15pt;height:830.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" o:allowincell="f" strokecolor="#2f5597">
                <w10:wrap anchorx="page" anchory="page"/>
              </v:rect>
            </w:pict>
          </mc:Fallback>
        </mc:AlternateContent>
      </w:r>
    </w:p>
    <w:p w:rsidR="007A5FDD" w:rsidRDefault="007A5FDD" w:rsidP="007A5FDD">
      <w:pPr>
        <w:pStyle w:val="Sinespaciado"/>
        <w:spacing w:line="276" w:lineRule="auto"/>
        <w:rPr>
          <w:rFonts w:ascii="Century Gothic" w:hAnsi="Century Gothic"/>
          <w:b/>
          <w:sz w:val="28"/>
          <w:szCs w:val="28"/>
        </w:rPr>
      </w:pPr>
    </w:p>
    <w:p w:rsidR="007A5FDD" w:rsidRPr="000D4ADF" w:rsidRDefault="007A5FDD" w:rsidP="007A5FDD">
      <w:pPr>
        <w:pStyle w:val="Sinespaciado"/>
        <w:spacing w:line="276" w:lineRule="auto"/>
        <w:jc w:val="center"/>
        <w:rPr>
          <w:rFonts w:ascii="Century Gothic" w:hAnsi="Century Gothic"/>
          <w:b/>
          <w:sz w:val="28"/>
          <w:szCs w:val="28"/>
        </w:rPr>
      </w:pPr>
      <w:r w:rsidRPr="00CB31A5">
        <w:rPr>
          <w:rFonts w:ascii="Century Gothic" w:hAnsi="Century Gothic"/>
          <w:b/>
          <w:sz w:val="28"/>
          <w:szCs w:val="28"/>
        </w:rPr>
        <w:t>OBRAS CIVILES</w:t>
      </w:r>
      <w:r>
        <w:rPr>
          <w:rFonts w:ascii="Century Gothic" w:hAnsi="Century Gothic"/>
          <w:b/>
          <w:sz w:val="28"/>
          <w:szCs w:val="28"/>
        </w:rPr>
        <w:t xml:space="preserve"> Y MECÁNICAS PARA MONTAJE E INSTALACIÓN DE UNA ESTACIÓN DISTRITAL DE REGULACIÓN POBLACIÓN PAROTANI </w:t>
      </w:r>
    </w:p>
    <w:p w:rsidR="007A5FDD" w:rsidRDefault="007A5FDD" w:rsidP="007A5FDD">
      <w:pPr>
        <w:pStyle w:val="Sinespaciado"/>
        <w:spacing w:line="276" w:lineRule="auto"/>
        <w:rPr>
          <w:rFonts w:ascii="Century Gothic" w:hAnsi="Century Gothic"/>
          <w:b/>
          <w:sz w:val="20"/>
          <w:szCs w:val="20"/>
        </w:rPr>
      </w:pPr>
    </w:p>
    <w:p w:rsidR="007A5FDD" w:rsidRDefault="007A5FDD" w:rsidP="007A5FDD">
      <w:pPr>
        <w:pStyle w:val="Sinespaciado"/>
        <w:spacing w:line="276" w:lineRule="auto"/>
        <w:rPr>
          <w:rFonts w:ascii="Century Gothic" w:hAnsi="Century Gothic"/>
          <w:b/>
          <w:sz w:val="20"/>
          <w:szCs w:val="20"/>
        </w:rPr>
      </w:pPr>
    </w:p>
    <w:p w:rsidR="007A5FDD" w:rsidRDefault="007A5FDD" w:rsidP="007A5FDD">
      <w:pPr>
        <w:pStyle w:val="Sinespaciado"/>
        <w:spacing w:line="276" w:lineRule="auto"/>
        <w:rPr>
          <w:rFonts w:ascii="Century Gothic" w:hAnsi="Century Gothic"/>
          <w:b/>
          <w:sz w:val="20"/>
          <w:szCs w:val="20"/>
        </w:rPr>
      </w:pPr>
    </w:p>
    <w:p w:rsidR="007A5FDD" w:rsidRDefault="007A5FDD" w:rsidP="007A5FDD">
      <w:pPr>
        <w:pStyle w:val="Sinespaciado"/>
        <w:spacing w:line="276" w:lineRule="auto"/>
        <w:rPr>
          <w:rFonts w:ascii="Century Gothic" w:hAnsi="Century Gothic"/>
          <w:b/>
          <w:sz w:val="20"/>
          <w:szCs w:val="20"/>
        </w:rPr>
      </w:pPr>
    </w:p>
    <w:p w:rsidR="007A5FDD" w:rsidRDefault="007A5FDD" w:rsidP="007A5FDD">
      <w:pPr>
        <w:pStyle w:val="Sinespaciado"/>
        <w:spacing w:line="276" w:lineRule="auto"/>
        <w:rPr>
          <w:rFonts w:ascii="Century Gothic" w:hAnsi="Century Gothic"/>
          <w:b/>
          <w:sz w:val="20"/>
          <w:szCs w:val="20"/>
        </w:rPr>
      </w:pPr>
    </w:p>
    <w:p w:rsidR="007A5FDD" w:rsidRPr="000D4ADF" w:rsidRDefault="007A5FDD" w:rsidP="007A5FDD">
      <w:pPr>
        <w:pStyle w:val="Sinespaciado"/>
        <w:spacing w:line="276" w:lineRule="auto"/>
        <w:rPr>
          <w:rFonts w:ascii="Century Gothic" w:hAnsi="Century Gothic"/>
          <w:b/>
          <w:sz w:val="20"/>
          <w:szCs w:val="20"/>
        </w:rPr>
      </w:pPr>
    </w:p>
    <w:p w:rsidR="007A5FDD" w:rsidRDefault="007A5FDD" w:rsidP="007A5FDD">
      <w:pPr>
        <w:pStyle w:val="Sinespaciado"/>
        <w:spacing w:line="276" w:lineRule="auto"/>
        <w:rPr>
          <w:rFonts w:ascii="Century Gothic" w:hAnsi="Century Gothic"/>
          <w:b/>
          <w:sz w:val="20"/>
          <w:szCs w:val="20"/>
        </w:rPr>
      </w:pPr>
    </w:p>
    <w:p w:rsidR="007A5FDD" w:rsidRDefault="007A5FDD" w:rsidP="007A5FDD">
      <w:pPr>
        <w:pStyle w:val="Sinespaciado"/>
        <w:spacing w:line="276" w:lineRule="auto"/>
        <w:jc w:val="center"/>
        <w:rPr>
          <w:rFonts w:ascii="Century Gothic" w:hAnsi="Century Gothic"/>
          <w:b/>
          <w:sz w:val="20"/>
          <w:szCs w:val="20"/>
        </w:rPr>
      </w:pPr>
    </w:p>
    <w:p w:rsidR="007A5FDD" w:rsidRPr="000D4ADF" w:rsidRDefault="007A5FDD" w:rsidP="007A5FDD">
      <w:pPr>
        <w:pStyle w:val="Sinespaciado"/>
        <w:spacing w:line="276" w:lineRule="auto"/>
        <w:jc w:val="center"/>
        <w:rPr>
          <w:rFonts w:ascii="Century Gothic" w:hAnsi="Century Gothic"/>
          <w:b/>
          <w:sz w:val="20"/>
          <w:szCs w:val="20"/>
        </w:rPr>
      </w:pPr>
    </w:p>
    <w:p w:rsidR="007A5FDD" w:rsidRPr="000D4ADF" w:rsidRDefault="007A5FDD" w:rsidP="007A5FDD">
      <w:pPr>
        <w:pStyle w:val="Sinespaciado"/>
        <w:spacing w:line="276" w:lineRule="auto"/>
        <w:jc w:val="center"/>
        <w:rPr>
          <w:rFonts w:ascii="Century Gothic" w:hAnsi="Century Gothic"/>
          <w:b/>
          <w:sz w:val="20"/>
          <w:szCs w:val="20"/>
        </w:rPr>
      </w:pPr>
      <w:r w:rsidRPr="000D4ADF">
        <w:rPr>
          <w:rFonts w:ascii="Century Gothic" w:hAnsi="Century Gothic"/>
          <w:b/>
          <w:sz w:val="20"/>
          <w:szCs w:val="20"/>
        </w:rPr>
        <w:t>COCHABAMBA</w:t>
      </w:r>
    </w:p>
    <w:p w:rsidR="007A5FDD" w:rsidRDefault="001523E1" w:rsidP="007A5FDD">
      <w:pPr>
        <w:tabs>
          <w:tab w:val="left" w:pos="426"/>
        </w:tabs>
        <w:spacing w:line="276" w:lineRule="auto"/>
        <w:ind w:right="-1"/>
        <w:jc w:val="center"/>
        <w:rPr>
          <w:rFonts w:asciiTheme="minorHAnsi" w:hAnsiTheme="minorHAnsi" w:cstheme="minorHAnsi"/>
          <w:b/>
        </w:rPr>
      </w:pPr>
      <w:r>
        <w:rPr>
          <w:rFonts w:ascii="Century Gothic" w:hAnsi="Century Gothic"/>
          <w:b/>
          <w:sz w:val="20"/>
          <w:szCs w:val="20"/>
        </w:rPr>
        <w:t>MA</w:t>
      </w:r>
      <w:r w:rsidR="00253181">
        <w:rPr>
          <w:rFonts w:ascii="Century Gothic" w:hAnsi="Century Gothic"/>
          <w:b/>
          <w:sz w:val="20"/>
          <w:szCs w:val="20"/>
        </w:rPr>
        <w:t>YO</w:t>
      </w:r>
      <w:r w:rsidR="007A5FDD">
        <w:rPr>
          <w:rFonts w:ascii="Century Gothic" w:hAnsi="Century Gothic"/>
          <w:b/>
          <w:sz w:val="20"/>
          <w:szCs w:val="20"/>
        </w:rPr>
        <w:t xml:space="preserve"> </w:t>
      </w:r>
      <w:r w:rsidR="007A5FDD" w:rsidRPr="000D4ADF">
        <w:rPr>
          <w:rFonts w:ascii="Century Gothic" w:hAnsi="Century Gothic"/>
          <w:b/>
          <w:sz w:val="20"/>
          <w:szCs w:val="20"/>
        </w:rPr>
        <w:t>- 201</w:t>
      </w:r>
      <w:r w:rsidR="007A5FDD">
        <w:rPr>
          <w:rFonts w:ascii="Century Gothic" w:hAnsi="Century Gothic"/>
          <w:b/>
          <w:sz w:val="20"/>
          <w:szCs w:val="20"/>
        </w:rPr>
        <w:t>7</w:t>
      </w:r>
    </w:p>
    <w:p w:rsidR="007A5FDD" w:rsidRDefault="007A5FDD" w:rsidP="007A5FDD">
      <w:pPr>
        <w:tabs>
          <w:tab w:val="left" w:pos="426"/>
        </w:tabs>
        <w:spacing w:line="276" w:lineRule="auto"/>
        <w:ind w:right="-1"/>
        <w:rPr>
          <w:rFonts w:asciiTheme="minorHAnsi" w:hAnsiTheme="minorHAnsi" w:cstheme="minorHAnsi"/>
          <w:b/>
        </w:rPr>
      </w:pPr>
      <w:r>
        <w:rPr>
          <w:rFonts w:ascii="Century Gothic" w:hAnsi="Century Gothic"/>
          <w:noProof/>
          <w:sz w:val="20"/>
          <w:szCs w:val="20"/>
          <w:lang w:val="es-BO" w:eastAsia="es-BO"/>
        </w:rPr>
        <mc:AlternateContent>
          <mc:Choice Requires="wps">
            <w:drawing>
              <wp:anchor distT="0" distB="0" distL="114300" distR="114300" simplePos="0" relativeHeight="251659264" behindDoc="0" locked="0" layoutInCell="0" allowOverlap="1" wp14:anchorId="28DE0E22" wp14:editId="69D0F3CF">
                <wp:simplePos x="0" y="0"/>
                <wp:positionH relativeFrom="page">
                  <wp:posOffset>6824</wp:posOffset>
                </wp:positionH>
                <wp:positionV relativeFrom="page">
                  <wp:posOffset>8577618</wp:posOffset>
                </wp:positionV>
                <wp:extent cx="8147685" cy="1446340"/>
                <wp:effectExtent l="0" t="0" r="11430" b="4000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685" cy="1446340"/>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114C9810" id="Rectángulo 4" o:spid="_x0000_s1026" style="position:absolute;margin-left:.55pt;margin-top:675.4pt;width:641.55pt;height:113.9pt;z-index:25165926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" o:allowincell="f" fillcolor="#d7dfe9" stroked="f" strokecolor="#365f91" strokeweight="1pt">
                <v:fill color2="#365f91" focus="100%" type="gradient"/>
                <v:shadow on="t" color="#205867" opacity=".5" offset="1pt"/>
                <w10:wrap anchorx="page" anchory="page"/>
              </v:rect>
            </w:pict>
          </mc:Fallback>
        </mc:AlternateContent>
      </w:r>
    </w:p>
    <w:p w:rsidR="00AF25EA" w:rsidRPr="00271B44" w:rsidRDefault="00AF25EA" w:rsidP="00AF25EA">
      <w:pPr>
        <w:tabs>
          <w:tab w:val="left" w:pos="426"/>
        </w:tabs>
        <w:spacing w:line="276" w:lineRule="auto"/>
        <w:ind w:right="-1"/>
        <w:jc w:val="center"/>
        <w:rPr>
          <w:rFonts w:asciiTheme="minorHAnsi" w:hAnsiTheme="minorHAnsi" w:cstheme="minorHAnsi"/>
          <w:b/>
        </w:rPr>
      </w:pPr>
      <w:r w:rsidRPr="00271B44">
        <w:rPr>
          <w:rFonts w:asciiTheme="minorHAnsi" w:hAnsiTheme="minorHAnsi" w:cstheme="minorHAnsi"/>
          <w:b/>
        </w:rPr>
        <w:lastRenderedPageBreak/>
        <w:t>ESPECIFICACIONES TÉCNICAS PARA LA CONSTRUCCION DE RED PRIMARIA</w:t>
      </w:r>
    </w:p>
    <w:p w:rsidR="00AF25EA" w:rsidRPr="00271B44" w:rsidRDefault="00AF25EA" w:rsidP="00AF25EA">
      <w:pPr>
        <w:tabs>
          <w:tab w:val="left" w:pos="426"/>
        </w:tabs>
        <w:spacing w:line="276" w:lineRule="auto"/>
        <w:ind w:right="-1"/>
        <w:rPr>
          <w:rFonts w:asciiTheme="minorHAnsi" w:hAnsiTheme="minorHAnsi" w:cstheme="minorHAnsi"/>
        </w:rPr>
      </w:pPr>
    </w:p>
    <w:p w:rsidR="00AF25EA" w:rsidRPr="00271B44" w:rsidRDefault="00AF25EA" w:rsidP="00AF25EA">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0" w:name="_Toc314666488"/>
    </w:p>
    <w:p w:rsidR="00AF25EA" w:rsidRPr="00271B44" w:rsidRDefault="00AF25EA" w:rsidP="00AF25EA">
      <w:pPr>
        <w:pStyle w:val="Prrafodelista"/>
        <w:tabs>
          <w:tab w:val="left" w:pos="426"/>
        </w:tabs>
        <w:spacing w:line="276" w:lineRule="auto"/>
        <w:ind w:left="0"/>
        <w:contextualSpacing/>
        <w:rPr>
          <w:rFonts w:asciiTheme="minorHAnsi" w:hAnsiTheme="minorHAnsi" w:cstheme="minorHAnsi"/>
          <w:b/>
          <w:bCs/>
          <w:color w:val="000000" w:themeColor="text1"/>
          <w:lang w:eastAsia="es-BO"/>
        </w:rPr>
      </w:pPr>
    </w:p>
    <w:p w:rsidR="00AF25EA" w:rsidRPr="00271B44" w:rsidRDefault="00AF25EA" w:rsidP="00AF25EA">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rsidR="00AF25EA" w:rsidRPr="00271B44" w:rsidRDefault="00AF25EA" w:rsidP="00AF25EA">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rsidR="00AF25EA" w:rsidRPr="00271B44" w:rsidRDefault="00AF25EA" w:rsidP="00AF25EA">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rsidR="00AF25EA" w:rsidRPr="00271B44" w:rsidRDefault="00AF25EA" w:rsidP="00AF25EA">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OBRAS MECÁNICAS</w:t>
      </w:r>
    </w:p>
    <w:p w:rsidR="00AF25EA" w:rsidRPr="00271B44" w:rsidRDefault="00AF25EA" w:rsidP="00AF25EA">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Pr>
          <w:rFonts w:asciiTheme="minorHAnsi" w:hAnsiTheme="minorHAnsi" w:cstheme="minorHAnsi"/>
          <w:bCs/>
          <w:color w:val="000000" w:themeColor="text1"/>
          <w:sz w:val="22"/>
          <w:szCs w:val="22"/>
          <w:lang w:eastAsia="es-BO"/>
        </w:rPr>
        <w:t xml:space="preserve"> </w:t>
      </w:r>
    </w:p>
    <w:p w:rsidR="00AF25EA" w:rsidRPr="00271B44" w:rsidRDefault="00AF25EA" w:rsidP="00AF25EA">
      <w:pPr>
        <w:tabs>
          <w:tab w:val="left" w:pos="426"/>
        </w:tabs>
        <w:spacing w:line="276" w:lineRule="auto"/>
        <w:contextualSpacing/>
        <w:rPr>
          <w:rFonts w:asciiTheme="minorHAnsi" w:hAnsiTheme="minorHAnsi" w:cstheme="minorHAnsi"/>
          <w:b/>
          <w:color w:val="000000" w:themeColor="text1"/>
          <w:sz w:val="22"/>
          <w:szCs w:val="22"/>
          <w:u w:val="single"/>
        </w:rPr>
      </w:pPr>
    </w:p>
    <w:p w:rsidR="00AF25EA" w:rsidRPr="00271B44" w:rsidRDefault="00AF25EA" w:rsidP="00AF25EA">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GRÁFICOS</w:t>
      </w:r>
    </w:p>
    <w:p w:rsidR="00AF25EA" w:rsidRPr="00271B44" w:rsidRDefault="00AF25EA" w:rsidP="00AF25EA">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AF25EA" w:rsidRPr="00271B44" w:rsidRDefault="00AF25EA" w:rsidP="00AF25EA">
      <w:pPr>
        <w:tabs>
          <w:tab w:val="left" w:pos="426"/>
        </w:tabs>
        <w:spacing w:line="276" w:lineRule="auto"/>
        <w:contextualSpacing/>
        <w:rPr>
          <w:rFonts w:asciiTheme="minorHAnsi" w:hAnsiTheme="minorHAnsi" w:cstheme="minorHAnsi"/>
          <w:color w:val="000000" w:themeColor="text1"/>
          <w:sz w:val="22"/>
          <w:szCs w:val="22"/>
        </w:rPr>
      </w:pPr>
    </w:p>
    <w:p w:rsidR="00AF25EA" w:rsidRPr="00271B44" w:rsidRDefault="00AF25EA" w:rsidP="00AF25EA">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MÍNIMO REQUERIDO PARA LA OBRA</w:t>
      </w:r>
    </w:p>
    <w:p w:rsidR="00AF25EA" w:rsidRPr="00271B44" w:rsidRDefault="00AF25EA" w:rsidP="00AF25EA">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 para la ejecución de la obra.</w:t>
      </w:r>
    </w:p>
    <w:p w:rsidR="00AF25EA" w:rsidRPr="00271B44" w:rsidRDefault="00AF25EA" w:rsidP="00AF25EA">
      <w:pPr>
        <w:spacing w:line="276" w:lineRule="auto"/>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rsidR="00AF25EA" w:rsidRDefault="00AF25EA" w:rsidP="00AF25EA">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MÍNIMO REQUERIDO PARA LA OBRA</w:t>
      </w:r>
    </w:p>
    <w:tbl>
      <w:tblPr>
        <w:tblW w:w="4998" w:type="pct"/>
        <w:jc w:val="center"/>
        <w:tblCellMar>
          <w:left w:w="70" w:type="dxa"/>
          <w:right w:w="70" w:type="dxa"/>
        </w:tblCellMar>
        <w:tblLook w:val="04A0" w:firstRow="1" w:lastRow="0" w:firstColumn="1" w:lastColumn="0" w:noHBand="0" w:noVBand="1"/>
      </w:tblPr>
      <w:tblGrid>
        <w:gridCol w:w="566"/>
        <w:gridCol w:w="4179"/>
        <w:gridCol w:w="1992"/>
        <w:gridCol w:w="2095"/>
      </w:tblGrid>
      <w:tr w:rsidR="00AF25EA" w:rsidRPr="00D51C18" w:rsidTr="00EB4EFB">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AF25EA" w:rsidRPr="00BE0D9C" w:rsidRDefault="00AF25EA" w:rsidP="00EB4EFB">
            <w:pPr>
              <w:rPr>
                <w:rFonts w:asciiTheme="minorHAnsi" w:hAnsiTheme="minorHAnsi" w:cstheme="minorHAnsi"/>
                <w:b/>
                <w:bCs/>
                <w:color w:val="000000"/>
                <w:sz w:val="20"/>
                <w:szCs w:val="20"/>
                <w:lang w:eastAsia="es-BO"/>
              </w:rPr>
            </w:pPr>
            <w:r w:rsidRPr="00BE0D9C">
              <w:rPr>
                <w:rFonts w:asciiTheme="minorHAnsi" w:hAnsiTheme="minorHAnsi" w:cstheme="minorHAnsi"/>
                <w:b/>
                <w:bCs/>
                <w:color w:val="000000"/>
                <w:sz w:val="20"/>
                <w:szCs w:val="20"/>
                <w:lang w:eastAsia="es-BO"/>
              </w:rPr>
              <w:t>PERMANENTE</w:t>
            </w:r>
            <w:r w:rsidR="00CE10E9">
              <w:rPr>
                <w:rFonts w:asciiTheme="minorHAnsi" w:hAnsiTheme="minorHAnsi" w:cstheme="minorHAnsi"/>
                <w:b/>
                <w:bCs/>
                <w:color w:val="000000"/>
                <w:sz w:val="20"/>
                <w:szCs w:val="20"/>
                <w:lang w:eastAsia="es-BO"/>
              </w:rPr>
              <w:t xml:space="preserve"> PARA CADA FRENTE DE TRABAJO</w:t>
            </w:r>
          </w:p>
        </w:tc>
      </w:tr>
      <w:tr w:rsidR="00AF25EA" w:rsidRPr="00D51C18" w:rsidTr="00EB4EFB">
        <w:trPr>
          <w:trHeight w:val="135"/>
          <w:jc w:val="center"/>
        </w:trPr>
        <w:tc>
          <w:tcPr>
            <w:tcW w:w="320" w:type="pct"/>
            <w:tcBorders>
              <w:top w:val="nil"/>
              <w:left w:val="single" w:sz="8" w:space="0" w:color="auto"/>
              <w:bottom w:val="single" w:sz="8" w:space="0" w:color="auto"/>
              <w:right w:val="single" w:sz="8" w:space="0" w:color="auto"/>
            </w:tcBorders>
            <w:shd w:val="clear" w:color="000000" w:fill="F2F2F2"/>
            <w:vAlign w:val="center"/>
            <w:hideMark/>
          </w:tcPr>
          <w:p w:rsidR="00AF25EA" w:rsidRPr="00D51C18" w:rsidRDefault="00AF25EA" w:rsidP="00EB4EF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366" w:type="pct"/>
            <w:tcBorders>
              <w:top w:val="nil"/>
              <w:left w:val="nil"/>
              <w:bottom w:val="single" w:sz="8" w:space="0" w:color="auto"/>
              <w:right w:val="single" w:sz="8" w:space="0" w:color="auto"/>
            </w:tcBorders>
            <w:shd w:val="clear" w:color="000000" w:fill="F2F2F2"/>
            <w:vAlign w:val="center"/>
            <w:hideMark/>
          </w:tcPr>
          <w:p w:rsidR="00AF25EA" w:rsidRPr="00D51C18" w:rsidRDefault="00AF25EA" w:rsidP="00EB4EF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128" w:type="pct"/>
            <w:tcBorders>
              <w:top w:val="nil"/>
              <w:left w:val="nil"/>
              <w:bottom w:val="single" w:sz="8" w:space="0" w:color="auto"/>
              <w:right w:val="single" w:sz="8" w:space="0" w:color="auto"/>
            </w:tcBorders>
            <w:shd w:val="clear" w:color="000000" w:fill="F2F2F2"/>
            <w:vAlign w:val="center"/>
            <w:hideMark/>
          </w:tcPr>
          <w:p w:rsidR="00AF25EA" w:rsidRPr="00D51C18" w:rsidRDefault="00AF25EA" w:rsidP="00EB4EF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186" w:type="pct"/>
            <w:tcBorders>
              <w:top w:val="nil"/>
              <w:left w:val="nil"/>
              <w:bottom w:val="single" w:sz="8" w:space="0" w:color="auto"/>
              <w:right w:val="single" w:sz="8" w:space="0" w:color="auto"/>
            </w:tcBorders>
            <w:shd w:val="clear" w:color="000000" w:fill="F2F2F2"/>
            <w:vAlign w:val="center"/>
            <w:hideMark/>
          </w:tcPr>
          <w:p w:rsidR="00AF25EA" w:rsidRPr="00D51C18" w:rsidRDefault="00AF25EA" w:rsidP="00EB4EF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36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Generador</w:t>
            </w:r>
            <w:r>
              <w:rPr>
                <w:rFonts w:asciiTheme="minorHAnsi" w:hAnsiTheme="minorHAnsi" w:cstheme="minorHAnsi"/>
                <w:color w:val="000000"/>
                <w:sz w:val="20"/>
                <w:szCs w:val="20"/>
                <w:lang w:eastAsia="es-BO"/>
              </w:rPr>
              <w:t xml:space="preserve"> de energía</w:t>
            </w:r>
            <w:r w:rsidRPr="00A84CCD">
              <w:rPr>
                <w:rFonts w:asciiTheme="minorHAnsi" w:hAnsiTheme="minorHAnsi" w:cstheme="minorHAnsi"/>
                <w:color w:val="000000"/>
                <w:sz w:val="20"/>
                <w:szCs w:val="20"/>
                <w:lang w:eastAsia="es-BO"/>
              </w:rPr>
              <w:t xml:space="preserve"> Eléctric</w:t>
            </w:r>
            <w:r>
              <w:rPr>
                <w:rFonts w:asciiTheme="minorHAnsi" w:hAnsiTheme="minorHAnsi" w:cstheme="minorHAnsi"/>
                <w:color w:val="000000"/>
                <w:sz w:val="20"/>
                <w:szCs w:val="20"/>
                <w:lang w:eastAsia="es-BO"/>
              </w:rPr>
              <w:t>a</w:t>
            </w:r>
          </w:p>
        </w:tc>
        <w:tc>
          <w:tcPr>
            <w:tcW w:w="1128"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hideMark/>
          </w:tcPr>
          <w:p w:rsidR="00AF25EA" w:rsidRPr="00A84CCD" w:rsidRDefault="00CE10E9" w:rsidP="00EB4EFB">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sidRPr="00D51C18">
              <w:rPr>
                <w:rFonts w:ascii="Calibri" w:hAnsi="Calibri"/>
                <w:color w:val="000000"/>
                <w:sz w:val="20"/>
                <w:szCs w:val="20"/>
                <w:lang w:eastAsia="es-BO"/>
              </w:rPr>
              <w:t>2</w:t>
            </w:r>
          </w:p>
        </w:tc>
        <w:tc>
          <w:tcPr>
            <w:tcW w:w="236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Motosoldadora</w:t>
            </w:r>
          </w:p>
        </w:tc>
        <w:tc>
          <w:tcPr>
            <w:tcW w:w="1128"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sidRPr="00D51C18">
              <w:rPr>
                <w:rFonts w:ascii="Calibri" w:hAnsi="Calibri"/>
                <w:color w:val="000000"/>
                <w:sz w:val="20"/>
                <w:szCs w:val="20"/>
                <w:lang w:eastAsia="es-BO"/>
              </w:rPr>
              <w:t>3</w:t>
            </w:r>
          </w:p>
        </w:tc>
        <w:tc>
          <w:tcPr>
            <w:tcW w:w="236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 xml:space="preserve">Compresor </w:t>
            </w:r>
            <w:r>
              <w:rPr>
                <w:rFonts w:asciiTheme="minorHAnsi" w:hAnsiTheme="minorHAnsi" w:cstheme="minorHAnsi"/>
                <w:color w:val="000000"/>
                <w:sz w:val="20"/>
                <w:szCs w:val="20"/>
                <w:lang w:eastAsia="es-BO"/>
              </w:rPr>
              <w:t>de aire</w:t>
            </w:r>
          </w:p>
        </w:tc>
        <w:tc>
          <w:tcPr>
            <w:tcW w:w="1128"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Pr>
                <w:rFonts w:ascii="Calibri" w:hAnsi="Calibri"/>
                <w:color w:val="000000"/>
                <w:sz w:val="20"/>
                <w:szCs w:val="20"/>
                <w:lang w:eastAsia="es-BO"/>
              </w:rPr>
              <w:t>4</w:t>
            </w:r>
          </w:p>
        </w:tc>
        <w:tc>
          <w:tcPr>
            <w:tcW w:w="236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Retroexcavadora</w:t>
            </w:r>
          </w:p>
        </w:tc>
        <w:tc>
          <w:tcPr>
            <w:tcW w:w="1128"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Pr>
                <w:rFonts w:asciiTheme="minorHAnsi" w:hAnsiTheme="minorHAnsi" w:cstheme="minorHAnsi"/>
                <w:sz w:val="20"/>
                <w:szCs w:val="22"/>
                <w:shd w:val="clear" w:color="auto" w:fill="FFFFFF"/>
                <w:lang w:eastAsia="es-BO"/>
              </w:rPr>
              <w:t>2</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5</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Camión Grúa</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6</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Amoladora o biseladora</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2</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712DDE"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7</w:t>
            </w:r>
          </w:p>
        </w:tc>
        <w:tc>
          <w:tcPr>
            <w:tcW w:w="2366" w:type="pct"/>
            <w:tcBorders>
              <w:top w:val="nil"/>
              <w:left w:val="nil"/>
              <w:bottom w:val="single" w:sz="8" w:space="0" w:color="auto"/>
              <w:right w:val="single" w:sz="8" w:space="0" w:color="auto"/>
            </w:tcBorders>
            <w:shd w:val="clear" w:color="000000" w:fill="FFFFFF"/>
            <w:vAlign w:val="center"/>
          </w:tcPr>
          <w:p w:rsidR="00AF25EA" w:rsidRPr="00712DDE" w:rsidRDefault="001C1561" w:rsidP="001C1561">
            <w:pPr>
              <w:rPr>
                <w:rFonts w:ascii="Calibri" w:hAnsi="Calibri"/>
                <w:color w:val="000000"/>
                <w:sz w:val="20"/>
                <w:szCs w:val="20"/>
                <w:lang w:eastAsia="es-BO"/>
              </w:rPr>
            </w:pPr>
            <w:r>
              <w:rPr>
                <w:rFonts w:ascii="Calibri" w:hAnsi="Calibri"/>
                <w:color w:val="000000"/>
                <w:sz w:val="20"/>
                <w:szCs w:val="20"/>
                <w:lang w:eastAsia="es-BO"/>
              </w:rPr>
              <w:t>Bomba de agua</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8</w:t>
            </w:r>
          </w:p>
        </w:tc>
        <w:tc>
          <w:tcPr>
            <w:tcW w:w="2366" w:type="pct"/>
            <w:tcBorders>
              <w:top w:val="nil"/>
              <w:left w:val="nil"/>
              <w:bottom w:val="single" w:sz="8" w:space="0" w:color="auto"/>
              <w:right w:val="single" w:sz="8" w:space="0" w:color="auto"/>
            </w:tcBorders>
            <w:shd w:val="clear" w:color="000000" w:fill="FFFFFF"/>
            <w:vAlign w:val="center"/>
          </w:tcPr>
          <w:p w:rsidR="00AF25EA" w:rsidRPr="0062719C" w:rsidRDefault="00AF25EA" w:rsidP="00EB4EFB">
            <w:pPr>
              <w:rPr>
                <w:rFonts w:asciiTheme="minorHAnsi" w:hAnsiTheme="minorHAnsi" w:cstheme="minorHAnsi"/>
                <w:color w:val="000000"/>
                <w:sz w:val="20"/>
                <w:szCs w:val="20"/>
                <w:lang w:eastAsia="es-BO"/>
              </w:rPr>
            </w:pPr>
            <w:r w:rsidRPr="0062719C">
              <w:rPr>
                <w:rFonts w:asciiTheme="minorHAnsi" w:hAnsiTheme="minorHAnsi" w:cstheme="minorHAnsi"/>
                <w:color w:val="000000"/>
                <w:sz w:val="20"/>
                <w:szCs w:val="20"/>
                <w:lang w:eastAsia="es-BO"/>
              </w:rPr>
              <w:t>Camioneta 4 x 4</w:t>
            </w:r>
          </w:p>
        </w:tc>
        <w:tc>
          <w:tcPr>
            <w:tcW w:w="1128" w:type="pct"/>
            <w:tcBorders>
              <w:top w:val="nil"/>
              <w:left w:val="nil"/>
              <w:bottom w:val="single" w:sz="8" w:space="0" w:color="auto"/>
              <w:right w:val="single" w:sz="8" w:space="0" w:color="auto"/>
            </w:tcBorders>
            <w:shd w:val="clear" w:color="000000" w:fill="FFFFFF"/>
            <w:vAlign w:val="center"/>
          </w:tcPr>
          <w:p w:rsidR="00AF25EA" w:rsidRPr="008C253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8C253D" w:rsidRDefault="00AF25EA" w:rsidP="00EB4EFB">
            <w:pPr>
              <w:jc w:val="center"/>
              <w:rPr>
                <w:rFonts w:ascii="Calibri" w:hAnsi="Calibri"/>
                <w:color w:val="000000"/>
                <w:sz w:val="20"/>
                <w:szCs w:val="20"/>
                <w:lang w:eastAsia="es-BO"/>
              </w:rPr>
            </w:pPr>
            <w:r w:rsidRPr="0062719C">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AF25EA" w:rsidRPr="00D51C18" w:rsidRDefault="00AF25EA" w:rsidP="00EB4EFB">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r w:rsidR="00CE10E9">
              <w:rPr>
                <w:rFonts w:ascii="Calibri" w:hAnsi="Calibri"/>
                <w:b/>
                <w:bCs/>
                <w:color w:val="000000"/>
                <w:sz w:val="20"/>
                <w:szCs w:val="20"/>
                <w:lang w:eastAsia="es-BO"/>
              </w:rPr>
              <w:t xml:space="preserve"> PARA TODA LA OBRA</w:t>
            </w:r>
          </w:p>
        </w:tc>
      </w:tr>
      <w:tr w:rsidR="00AF25EA" w:rsidRPr="00D51C18" w:rsidTr="00EB4EFB">
        <w:trPr>
          <w:trHeight w:val="96"/>
          <w:jc w:val="center"/>
        </w:trPr>
        <w:tc>
          <w:tcPr>
            <w:tcW w:w="320" w:type="pct"/>
            <w:tcBorders>
              <w:top w:val="nil"/>
              <w:left w:val="single" w:sz="8" w:space="0" w:color="auto"/>
              <w:bottom w:val="single" w:sz="8" w:space="0" w:color="auto"/>
              <w:right w:val="single" w:sz="8" w:space="0" w:color="auto"/>
            </w:tcBorders>
            <w:shd w:val="clear" w:color="000000" w:fill="F2F2F2"/>
            <w:vAlign w:val="center"/>
            <w:hideMark/>
          </w:tcPr>
          <w:p w:rsidR="00AF25EA" w:rsidRPr="00D51C18" w:rsidRDefault="00AF25EA" w:rsidP="00EB4EF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366" w:type="pct"/>
            <w:tcBorders>
              <w:top w:val="nil"/>
              <w:left w:val="nil"/>
              <w:bottom w:val="single" w:sz="8" w:space="0" w:color="auto"/>
              <w:right w:val="single" w:sz="8" w:space="0" w:color="auto"/>
            </w:tcBorders>
            <w:shd w:val="clear" w:color="000000" w:fill="F2F2F2"/>
            <w:vAlign w:val="center"/>
            <w:hideMark/>
          </w:tcPr>
          <w:p w:rsidR="00AF25EA" w:rsidRPr="00D51C18" w:rsidRDefault="00AF25EA" w:rsidP="00EB4EF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128" w:type="pct"/>
            <w:tcBorders>
              <w:top w:val="nil"/>
              <w:left w:val="nil"/>
              <w:bottom w:val="single" w:sz="8" w:space="0" w:color="auto"/>
              <w:right w:val="single" w:sz="8" w:space="0" w:color="auto"/>
            </w:tcBorders>
            <w:shd w:val="clear" w:color="000000" w:fill="F2F2F2"/>
            <w:vAlign w:val="center"/>
            <w:hideMark/>
          </w:tcPr>
          <w:p w:rsidR="00AF25EA" w:rsidRPr="00D51C18" w:rsidRDefault="00AF25EA" w:rsidP="00EB4EF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186" w:type="pct"/>
            <w:tcBorders>
              <w:top w:val="nil"/>
              <w:left w:val="nil"/>
              <w:bottom w:val="single" w:sz="8" w:space="0" w:color="auto"/>
              <w:right w:val="single" w:sz="8" w:space="0" w:color="auto"/>
            </w:tcBorders>
            <w:shd w:val="clear" w:color="000000" w:fill="F2F2F2"/>
            <w:vAlign w:val="center"/>
            <w:hideMark/>
          </w:tcPr>
          <w:p w:rsidR="00AF25EA" w:rsidRPr="00D51C18" w:rsidRDefault="00AF25EA" w:rsidP="00EB4EF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36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rPr>
                <w:rFonts w:ascii="Calibri" w:hAnsi="Calibri"/>
                <w:color w:val="000000"/>
                <w:sz w:val="20"/>
                <w:szCs w:val="20"/>
                <w:lang w:val="es-BO" w:eastAsia="es-BO"/>
              </w:rPr>
            </w:pPr>
            <w:r>
              <w:rPr>
                <w:rFonts w:asciiTheme="minorHAnsi" w:hAnsiTheme="minorHAnsi" w:cstheme="minorHAnsi"/>
                <w:color w:val="000000"/>
                <w:sz w:val="20"/>
                <w:szCs w:val="20"/>
                <w:lang w:eastAsia="es-BO"/>
              </w:rPr>
              <w:t>T</w:t>
            </w:r>
            <w:r w:rsidRPr="00A84CCD">
              <w:rPr>
                <w:rFonts w:asciiTheme="minorHAnsi" w:hAnsiTheme="minorHAnsi" w:cstheme="minorHAnsi"/>
                <w:color w:val="000000"/>
                <w:sz w:val="20"/>
                <w:szCs w:val="20"/>
                <w:lang w:eastAsia="es-BO"/>
              </w:rPr>
              <w:t>ráiler (transporte de materiales)</w:t>
            </w:r>
          </w:p>
        </w:tc>
        <w:tc>
          <w:tcPr>
            <w:tcW w:w="1128"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hideMark/>
          </w:tcPr>
          <w:p w:rsidR="00AF25EA" w:rsidRPr="00A84CCD" w:rsidRDefault="00CE10E9" w:rsidP="00EB4EFB">
            <w:pPr>
              <w:jc w:val="center"/>
              <w:rPr>
                <w:rFonts w:ascii="Calibri" w:hAnsi="Calibri"/>
                <w:color w:val="000000"/>
                <w:sz w:val="20"/>
                <w:szCs w:val="20"/>
                <w:lang w:val="es-BO" w:eastAsia="es-BO"/>
              </w:rPr>
            </w:pPr>
            <w:r>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Pr>
                <w:rFonts w:ascii="Calibri" w:hAnsi="Calibri"/>
                <w:color w:val="000000"/>
                <w:sz w:val="20"/>
                <w:szCs w:val="20"/>
                <w:lang w:eastAsia="es-BO"/>
              </w:rPr>
              <w:t>2</w:t>
            </w:r>
          </w:p>
        </w:tc>
        <w:tc>
          <w:tcPr>
            <w:tcW w:w="2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F25EA" w:rsidRPr="00A84CCD" w:rsidRDefault="00AF25EA" w:rsidP="00EB4EFB">
            <w:pPr>
              <w:rPr>
                <w:rFonts w:ascii="Calibri" w:hAnsi="Calibri"/>
                <w:color w:val="000000"/>
                <w:sz w:val="20"/>
                <w:szCs w:val="20"/>
                <w:lang w:val="es-BO" w:eastAsia="es-BO"/>
              </w:rPr>
            </w:pPr>
            <w:r>
              <w:rPr>
                <w:rFonts w:asciiTheme="minorHAnsi" w:hAnsiTheme="minorHAnsi" w:cstheme="minorHAnsi"/>
                <w:color w:val="000000"/>
                <w:sz w:val="20"/>
                <w:szCs w:val="20"/>
                <w:lang w:eastAsia="es-BO"/>
              </w:rPr>
              <w:t>Dobladora de Tubo</w:t>
            </w:r>
          </w:p>
        </w:tc>
        <w:tc>
          <w:tcPr>
            <w:tcW w:w="112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single" w:sz="4" w:space="0" w:color="auto"/>
              <w:left w:val="single" w:sz="8" w:space="0" w:color="auto"/>
              <w:bottom w:val="single" w:sz="8" w:space="0" w:color="auto"/>
              <w:right w:val="single" w:sz="8"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Pr>
                <w:rFonts w:ascii="Calibri" w:hAnsi="Calibri"/>
                <w:color w:val="000000"/>
                <w:sz w:val="20"/>
                <w:szCs w:val="20"/>
                <w:lang w:eastAsia="es-BO"/>
              </w:rPr>
              <w:t>3</w:t>
            </w:r>
          </w:p>
        </w:tc>
        <w:tc>
          <w:tcPr>
            <w:tcW w:w="2366" w:type="pct"/>
            <w:tcBorders>
              <w:top w:val="single" w:sz="4" w:space="0" w:color="auto"/>
              <w:left w:val="nil"/>
              <w:bottom w:val="single" w:sz="8" w:space="0" w:color="auto"/>
              <w:right w:val="single" w:sz="8" w:space="0" w:color="auto"/>
            </w:tcBorders>
            <w:shd w:val="clear" w:color="000000" w:fill="FFFFFF"/>
            <w:hideMark/>
          </w:tcPr>
          <w:p w:rsidR="00AF25EA" w:rsidRPr="00A84CCD" w:rsidRDefault="00AF25EA" w:rsidP="00EB4EFB">
            <w:pPr>
              <w:rPr>
                <w:rFonts w:ascii="Calibri" w:hAnsi="Calibri"/>
                <w:color w:val="000000"/>
                <w:sz w:val="20"/>
                <w:szCs w:val="20"/>
                <w:lang w:val="es-BO" w:eastAsia="es-BO"/>
              </w:rPr>
            </w:pPr>
            <w:r w:rsidRPr="00A84CCD">
              <w:rPr>
                <w:rFonts w:asciiTheme="minorHAnsi" w:eastAsiaTheme="minorHAnsi" w:hAnsiTheme="minorHAnsi" w:cstheme="minorHAnsi"/>
                <w:color w:val="000000"/>
                <w:sz w:val="20"/>
                <w:szCs w:val="20"/>
                <w:lang w:val="es-BO" w:eastAsia="en-US"/>
              </w:rPr>
              <w:t xml:space="preserve">Equipo de gamma grafiado o Rayos X’s </w:t>
            </w:r>
          </w:p>
        </w:tc>
        <w:tc>
          <w:tcPr>
            <w:tcW w:w="1128" w:type="pct"/>
            <w:tcBorders>
              <w:top w:val="single" w:sz="4" w:space="0" w:color="auto"/>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single" w:sz="4" w:space="0" w:color="auto"/>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4</w:t>
            </w:r>
          </w:p>
        </w:tc>
        <w:tc>
          <w:tcPr>
            <w:tcW w:w="2366" w:type="pct"/>
            <w:tcBorders>
              <w:top w:val="nil"/>
              <w:left w:val="nil"/>
              <w:bottom w:val="single" w:sz="8" w:space="0" w:color="auto"/>
              <w:right w:val="single" w:sz="8" w:space="0" w:color="auto"/>
            </w:tcBorders>
            <w:shd w:val="clear" w:color="000000" w:fill="FFFFFF"/>
          </w:tcPr>
          <w:p w:rsidR="00AF25EA" w:rsidRPr="00A84CCD" w:rsidRDefault="00AF25EA" w:rsidP="00EB4EFB">
            <w:pPr>
              <w:rPr>
                <w:rFonts w:ascii="Calibri" w:hAnsi="Calibri"/>
                <w:color w:val="000000"/>
                <w:sz w:val="20"/>
                <w:szCs w:val="20"/>
                <w:lang w:eastAsia="es-BO"/>
              </w:rPr>
            </w:pPr>
            <w:r w:rsidRPr="00A84CCD">
              <w:rPr>
                <w:rFonts w:asciiTheme="minorHAnsi" w:eastAsiaTheme="minorHAnsi" w:hAnsiTheme="minorHAnsi" w:cstheme="minorHAnsi"/>
                <w:color w:val="000000"/>
                <w:sz w:val="20"/>
                <w:szCs w:val="20"/>
                <w:lang w:val="es-BO" w:eastAsia="en-US"/>
              </w:rPr>
              <w:t>Densitómetro.</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5</w:t>
            </w:r>
          </w:p>
        </w:tc>
        <w:tc>
          <w:tcPr>
            <w:tcW w:w="2366" w:type="pct"/>
            <w:tcBorders>
              <w:top w:val="nil"/>
              <w:left w:val="nil"/>
              <w:bottom w:val="single" w:sz="8" w:space="0" w:color="auto"/>
              <w:right w:val="single" w:sz="8" w:space="0" w:color="auto"/>
            </w:tcBorders>
            <w:shd w:val="clear" w:color="000000" w:fill="FFFFFF"/>
          </w:tcPr>
          <w:p w:rsidR="00AF25EA" w:rsidRPr="00A84CCD" w:rsidRDefault="00AF25EA" w:rsidP="00EB4EFB">
            <w:pPr>
              <w:rPr>
                <w:rFonts w:ascii="Calibri" w:hAnsi="Calibri"/>
                <w:color w:val="000000"/>
                <w:sz w:val="20"/>
                <w:szCs w:val="20"/>
                <w:lang w:eastAsia="es-BO"/>
              </w:rPr>
            </w:pPr>
            <w:r w:rsidRPr="00A84CCD">
              <w:rPr>
                <w:rFonts w:asciiTheme="minorHAnsi" w:eastAsiaTheme="minorHAnsi" w:hAnsiTheme="minorHAnsi" w:cstheme="minorHAnsi"/>
                <w:color w:val="000000"/>
                <w:sz w:val="20"/>
                <w:szCs w:val="20"/>
                <w:lang w:val="es-BO" w:eastAsia="en-US"/>
              </w:rPr>
              <w:t>Negatoscopio.</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lastRenderedPageBreak/>
              <w:t>6</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Calibri" w:hAnsi="Calibri"/>
                <w:color w:val="000000"/>
                <w:sz w:val="20"/>
                <w:szCs w:val="20"/>
                <w:lang w:eastAsia="es-BO"/>
              </w:rPr>
            </w:pPr>
            <w:r>
              <w:rPr>
                <w:rFonts w:asciiTheme="minorHAnsi" w:hAnsiTheme="minorHAnsi" w:cstheme="minorHAnsi"/>
                <w:color w:val="000000"/>
                <w:sz w:val="20"/>
                <w:szCs w:val="20"/>
                <w:lang w:eastAsia="es-BO"/>
              </w:rPr>
              <w:t>Bomba de agua de alta presión</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7</w:t>
            </w:r>
          </w:p>
        </w:tc>
        <w:tc>
          <w:tcPr>
            <w:tcW w:w="2366" w:type="pct"/>
            <w:tcBorders>
              <w:top w:val="nil"/>
              <w:left w:val="nil"/>
              <w:bottom w:val="single" w:sz="8" w:space="0" w:color="auto"/>
              <w:right w:val="single" w:sz="8" w:space="0" w:color="auto"/>
            </w:tcBorders>
            <w:shd w:val="clear" w:color="000000" w:fill="FFFFFF"/>
            <w:vAlign w:val="center"/>
          </w:tcPr>
          <w:p w:rsidR="00AF25EA" w:rsidRDefault="00AF25EA" w:rsidP="00EB4EFB">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Manifold</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8</w:t>
            </w:r>
          </w:p>
        </w:tc>
        <w:tc>
          <w:tcPr>
            <w:tcW w:w="2366" w:type="pct"/>
            <w:tcBorders>
              <w:top w:val="nil"/>
              <w:left w:val="nil"/>
              <w:bottom w:val="single" w:sz="8" w:space="0" w:color="auto"/>
              <w:right w:val="single" w:sz="8" w:space="0" w:color="auto"/>
            </w:tcBorders>
            <w:shd w:val="clear" w:color="000000" w:fill="FFFFFF"/>
            <w:vAlign w:val="center"/>
          </w:tcPr>
          <w:p w:rsidR="00AF25EA" w:rsidRDefault="00AF25EA" w:rsidP="00EB4EFB">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Balanza de peso muerto</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9</w:t>
            </w:r>
          </w:p>
        </w:tc>
        <w:tc>
          <w:tcPr>
            <w:tcW w:w="2366" w:type="pct"/>
            <w:tcBorders>
              <w:top w:val="nil"/>
              <w:left w:val="nil"/>
              <w:bottom w:val="single" w:sz="8" w:space="0" w:color="auto"/>
              <w:right w:val="single" w:sz="8" w:space="0" w:color="auto"/>
            </w:tcBorders>
            <w:shd w:val="clear" w:color="000000" w:fill="FFFFFF"/>
            <w:vAlign w:val="center"/>
          </w:tcPr>
          <w:p w:rsidR="00AF25EA" w:rsidRDefault="00AF25EA" w:rsidP="00EB4EFB">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Placa Calibradora</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10</w:t>
            </w:r>
          </w:p>
        </w:tc>
        <w:tc>
          <w:tcPr>
            <w:tcW w:w="2366" w:type="pct"/>
            <w:tcBorders>
              <w:top w:val="nil"/>
              <w:left w:val="nil"/>
              <w:bottom w:val="single" w:sz="8" w:space="0" w:color="auto"/>
              <w:right w:val="single" w:sz="8" w:space="0" w:color="auto"/>
            </w:tcBorders>
            <w:shd w:val="clear" w:color="000000" w:fill="FFFFFF"/>
            <w:vAlign w:val="center"/>
          </w:tcPr>
          <w:p w:rsidR="00AF25EA" w:rsidRDefault="00AF25EA" w:rsidP="00EB4EFB">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Camión Cisterna de Agua</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11</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Banco de Pruebas</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12</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Calibri" w:hAnsi="Calibri"/>
                <w:color w:val="000000"/>
                <w:sz w:val="20"/>
                <w:szCs w:val="20"/>
                <w:lang w:eastAsia="es-BO"/>
              </w:rPr>
            </w:pPr>
            <w:r w:rsidRPr="00A84CCD">
              <w:rPr>
                <w:rFonts w:asciiTheme="minorHAnsi" w:eastAsia="CenturyGothic" w:hAnsiTheme="minorHAnsi" w:cstheme="minorHAnsi"/>
                <w:sz w:val="20"/>
                <w:szCs w:val="20"/>
                <w:lang w:val="es-BO" w:eastAsia="en-US"/>
              </w:rPr>
              <w:t>Dinamómetro</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13</w:t>
            </w:r>
          </w:p>
        </w:tc>
        <w:tc>
          <w:tcPr>
            <w:tcW w:w="2366" w:type="pct"/>
            <w:tcBorders>
              <w:top w:val="nil"/>
              <w:left w:val="nil"/>
              <w:bottom w:val="single" w:sz="8" w:space="0" w:color="auto"/>
              <w:right w:val="single" w:sz="8" w:space="0" w:color="auto"/>
            </w:tcBorders>
            <w:shd w:val="clear" w:color="000000" w:fill="FFFFFF"/>
          </w:tcPr>
          <w:p w:rsidR="00AF25EA" w:rsidRPr="00A84CCD" w:rsidRDefault="00407AED" w:rsidP="00CE10E9">
            <w:pPr>
              <w:rPr>
                <w:rFonts w:ascii="Calibri" w:hAnsi="Calibri"/>
                <w:color w:val="000000"/>
                <w:sz w:val="20"/>
                <w:szCs w:val="20"/>
                <w:lang w:eastAsia="es-BO"/>
              </w:rPr>
            </w:pPr>
            <w:r>
              <w:rPr>
                <w:rFonts w:asciiTheme="minorHAnsi" w:eastAsia="CenturyGothic" w:hAnsiTheme="minorHAnsi" w:cstheme="minorHAnsi"/>
                <w:sz w:val="20"/>
                <w:szCs w:val="20"/>
                <w:lang w:val="es-BO" w:eastAsia="en-US"/>
              </w:rPr>
              <w:t xml:space="preserve">Equipo </w:t>
            </w:r>
            <w:r w:rsidR="00AF25EA" w:rsidRPr="00A84CCD">
              <w:rPr>
                <w:rFonts w:asciiTheme="minorHAnsi" w:eastAsia="CenturyGothic" w:hAnsiTheme="minorHAnsi" w:cstheme="minorHAnsi"/>
                <w:sz w:val="20"/>
                <w:szCs w:val="20"/>
                <w:lang w:val="es-BO" w:eastAsia="en-US"/>
              </w:rPr>
              <w:t>Arenador</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14</w:t>
            </w:r>
          </w:p>
        </w:tc>
        <w:tc>
          <w:tcPr>
            <w:tcW w:w="2366" w:type="pct"/>
            <w:tcBorders>
              <w:top w:val="nil"/>
              <w:left w:val="nil"/>
              <w:bottom w:val="single" w:sz="8" w:space="0" w:color="auto"/>
              <w:right w:val="single" w:sz="8" w:space="0" w:color="auto"/>
            </w:tcBorders>
            <w:shd w:val="clear" w:color="000000" w:fill="FFFFFF"/>
          </w:tcPr>
          <w:p w:rsidR="00AF25EA" w:rsidRPr="00A84CCD" w:rsidRDefault="00AF25EA" w:rsidP="00EB4EFB">
            <w:pPr>
              <w:rPr>
                <w:rFonts w:ascii="Calibri" w:hAnsi="Calibri"/>
                <w:color w:val="000000"/>
                <w:sz w:val="20"/>
                <w:szCs w:val="20"/>
                <w:lang w:eastAsia="es-BO"/>
              </w:rPr>
            </w:pPr>
            <w:r w:rsidRPr="00A84CCD">
              <w:rPr>
                <w:rFonts w:asciiTheme="minorHAnsi" w:eastAsia="CenturyGothic" w:hAnsiTheme="minorHAnsi" w:cstheme="minorHAnsi"/>
                <w:sz w:val="20"/>
                <w:szCs w:val="20"/>
                <w:lang w:val="es-BO" w:eastAsia="en-US"/>
              </w:rPr>
              <w:t>Pirómetro</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15</w:t>
            </w:r>
          </w:p>
        </w:tc>
        <w:tc>
          <w:tcPr>
            <w:tcW w:w="2366" w:type="pct"/>
            <w:tcBorders>
              <w:top w:val="nil"/>
              <w:left w:val="nil"/>
              <w:bottom w:val="single" w:sz="8" w:space="0" w:color="auto"/>
              <w:right w:val="single" w:sz="8" w:space="0" w:color="auto"/>
            </w:tcBorders>
            <w:shd w:val="clear" w:color="000000" w:fill="FFFFFF"/>
          </w:tcPr>
          <w:p w:rsidR="00AF25EA" w:rsidRPr="00A84CCD" w:rsidRDefault="00AF25EA" w:rsidP="00EB4EFB">
            <w:pPr>
              <w:rPr>
                <w:rFonts w:ascii="Calibri" w:hAnsi="Calibri"/>
                <w:color w:val="000000"/>
                <w:sz w:val="20"/>
                <w:szCs w:val="20"/>
                <w:lang w:eastAsia="es-BO"/>
              </w:rPr>
            </w:pPr>
            <w:r w:rsidRPr="00A84CCD">
              <w:rPr>
                <w:rFonts w:asciiTheme="minorHAnsi" w:eastAsia="CenturyGothic" w:hAnsiTheme="minorHAnsi" w:cstheme="minorHAnsi"/>
                <w:sz w:val="20"/>
                <w:szCs w:val="20"/>
                <w:lang w:val="es-BO" w:eastAsia="en-US"/>
              </w:rPr>
              <w:t>Rugosimetro y registro de perfil de anclaje</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16</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Estación Total</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17</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Camión Mixer (vaciado de hormigón)</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Pr>
                <w:rFonts w:ascii="Calibri" w:hAnsi="Calibri"/>
                <w:color w:val="000000"/>
                <w:sz w:val="20"/>
                <w:szCs w:val="20"/>
                <w:lang w:eastAsia="es-BO"/>
              </w:rPr>
              <w:t>18</w:t>
            </w:r>
          </w:p>
        </w:tc>
        <w:tc>
          <w:tcPr>
            <w:tcW w:w="236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Vibradora</w:t>
            </w:r>
          </w:p>
        </w:tc>
        <w:tc>
          <w:tcPr>
            <w:tcW w:w="1128"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Pr>
                <w:rFonts w:ascii="Calibri" w:hAnsi="Calibri"/>
                <w:color w:val="000000"/>
                <w:sz w:val="20"/>
                <w:szCs w:val="20"/>
                <w:lang w:eastAsia="es-BO"/>
              </w:rPr>
              <w:t>19</w:t>
            </w:r>
          </w:p>
        </w:tc>
        <w:tc>
          <w:tcPr>
            <w:tcW w:w="236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Mezcladora</w:t>
            </w:r>
          </w:p>
        </w:tc>
        <w:tc>
          <w:tcPr>
            <w:tcW w:w="1128"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20</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Calibri" w:hAnsi="Calibri"/>
                <w:color w:val="000000"/>
                <w:sz w:val="20"/>
                <w:szCs w:val="20"/>
                <w:lang w:eastAsia="es-BO"/>
              </w:rPr>
            </w:pPr>
            <w:r w:rsidRPr="00A84CCD">
              <w:rPr>
                <w:rFonts w:asciiTheme="minorHAnsi" w:hAnsiTheme="minorHAnsi"/>
                <w:sz w:val="20"/>
                <w:szCs w:val="20"/>
              </w:rPr>
              <w:t>Tecle</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21</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Theme="minorHAnsi" w:hAnsiTheme="minorHAnsi"/>
                <w:sz w:val="20"/>
                <w:szCs w:val="20"/>
              </w:rPr>
            </w:pPr>
            <w:r>
              <w:rPr>
                <w:rFonts w:asciiTheme="minorHAnsi" w:hAnsiTheme="minorHAnsi"/>
                <w:sz w:val="20"/>
                <w:szCs w:val="20"/>
              </w:rPr>
              <w:t>Detector de gases</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22</w:t>
            </w:r>
          </w:p>
        </w:tc>
        <w:tc>
          <w:tcPr>
            <w:tcW w:w="2366" w:type="pct"/>
            <w:tcBorders>
              <w:top w:val="nil"/>
              <w:left w:val="nil"/>
              <w:bottom w:val="single" w:sz="8" w:space="0" w:color="auto"/>
              <w:right w:val="single" w:sz="8" w:space="0" w:color="auto"/>
            </w:tcBorders>
            <w:shd w:val="clear" w:color="000000" w:fill="FFFFFF"/>
            <w:vAlign w:val="center"/>
          </w:tcPr>
          <w:p w:rsidR="00AF25EA" w:rsidRDefault="00AF25EA" w:rsidP="00EB4EFB">
            <w:pPr>
              <w:rPr>
                <w:rFonts w:asciiTheme="minorHAnsi" w:hAnsiTheme="minorHAnsi"/>
                <w:sz w:val="20"/>
                <w:szCs w:val="20"/>
              </w:rPr>
            </w:pPr>
            <w:r w:rsidRPr="00A84CCD">
              <w:rPr>
                <w:rFonts w:asciiTheme="minorHAnsi" w:hAnsiTheme="minorHAnsi" w:cstheme="minorHAnsi"/>
                <w:color w:val="000000"/>
                <w:sz w:val="20"/>
                <w:szCs w:val="20"/>
                <w:lang w:eastAsia="es-BO"/>
              </w:rPr>
              <w:t>Holiday Detector</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23</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CE10E9">
            <w:pPr>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Martillo Neumático/Eléctrico</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CE10E9"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24</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 xml:space="preserve">Cortadoras Mecánicas </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25</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Apisonador manual</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2</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26</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CE10E9">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Compactador</w:t>
            </w:r>
            <w:r w:rsidR="00CE10E9">
              <w:rPr>
                <w:rFonts w:asciiTheme="minorHAnsi" w:hAnsiTheme="minorHAnsi" w:cstheme="minorHAnsi"/>
                <w:color w:val="000000"/>
                <w:sz w:val="20"/>
                <w:szCs w:val="20"/>
                <w:lang w:eastAsia="es-BO"/>
              </w:rPr>
              <w:t>as mecánicas</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2</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27</w:t>
            </w:r>
          </w:p>
        </w:tc>
        <w:tc>
          <w:tcPr>
            <w:tcW w:w="2366" w:type="pct"/>
            <w:tcBorders>
              <w:top w:val="nil"/>
              <w:left w:val="nil"/>
              <w:bottom w:val="single" w:sz="8" w:space="0" w:color="auto"/>
              <w:right w:val="single" w:sz="8" w:space="0" w:color="auto"/>
            </w:tcBorders>
            <w:shd w:val="clear" w:color="000000" w:fill="FFFFFF"/>
            <w:vAlign w:val="center"/>
          </w:tcPr>
          <w:p w:rsidR="00AF25EA" w:rsidRDefault="001C1561" w:rsidP="001C1561">
            <w:pPr>
              <w:rPr>
                <w:rFonts w:asciiTheme="minorHAnsi" w:hAnsiTheme="minorHAnsi" w:cstheme="minorHAnsi"/>
                <w:color w:val="000000"/>
                <w:sz w:val="20"/>
                <w:szCs w:val="20"/>
                <w:lang w:eastAsia="es-BO"/>
              </w:rPr>
            </w:pPr>
            <w:r w:rsidRPr="00712DDE">
              <w:rPr>
                <w:rFonts w:asciiTheme="minorHAnsi" w:hAnsiTheme="minorHAnsi" w:cstheme="minorHAnsi"/>
                <w:color w:val="000000"/>
                <w:sz w:val="20"/>
                <w:szCs w:val="20"/>
                <w:lang w:eastAsia="es-BO"/>
              </w:rPr>
              <w:t>Volqueta (8,00 m3 de capacidad como mínimo)</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1523E1"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1523E1" w:rsidRDefault="001523E1" w:rsidP="00EB4EFB">
            <w:pPr>
              <w:jc w:val="center"/>
              <w:rPr>
                <w:rFonts w:ascii="Calibri" w:hAnsi="Calibri"/>
                <w:color w:val="000000"/>
                <w:sz w:val="20"/>
                <w:szCs w:val="20"/>
                <w:lang w:eastAsia="es-BO"/>
              </w:rPr>
            </w:pPr>
            <w:r>
              <w:rPr>
                <w:rFonts w:ascii="Calibri" w:hAnsi="Calibri"/>
                <w:color w:val="000000"/>
                <w:sz w:val="20"/>
                <w:szCs w:val="20"/>
                <w:lang w:eastAsia="es-BO"/>
              </w:rPr>
              <w:t>28</w:t>
            </w:r>
          </w:p>
        </w:tc>
        <w:tc>
          <w:tcPr>
            <w:tcW w:w="2366" w:type="pct"/>
            <w:tcBorders>
              <w:top w:val="nil"/>
              <w:left w:val="nil"/>
              <w:bottom w:val="single" w:sz="8" w:space="0" w:color="auto"/>
              <w:right w:val="single" w:sz="8" w:space="0" w:color="auto"/>
            </w:tcBorders>
            <w:shd w:val="clear" w:color="000000" w:fill="FFFFFF"/>
            <w:vAlign w:val="center"/>
          </w:tcPr>
          <w:p w:rsidR="001523E1" w:rsidRDefault="001523E1" w:rsidP="00EB4EFB">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Micro</w:t>
            </w:r>
          </w:p>
        </w:tc>
        <w:tc>
          <w:tcPr>
            <w:tcW w:w="1128" w:type="pct"/>
            <w:tcBorders>
              <w:top w:val="nil"/>
              <w:left w:val="nil"/>
              <w:bottom w:val="single" w:sz="8" w:space="0" w:color="auto"/>
              <w:right w:val="single" w:sz="8" w:space="0" w:color="auto"/>
            </w:tcBorders>
            <w:shd w:val="clear" w:color="000000" w:fill="FFFFFF"/>
            <w:vAlign w:val="center"/>
          </w:tcPr>
          <w:p w:rsidR="001523E1" w:rsidRDefault="001523E1"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1523E1" w:rsidRDefault="001523E1"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AF25EA" w:rsidRPr="005B0077" w:rsidRDefault="00AF25EA" w:rsidP="00EB4EFB">
            <w:pPr>
              <w:rPr>
                <w:rFonts w:asciiTheme="minorHAnsi" w:hAnsiTheme="minorHAnsi" w:cstheme="minorHAnsi"/>
                <w:iCs/>
                <w:sz w:val="20"/>
                <w:szCs w:val="22"/>
                <w:shd w:val="clear" w:color="auto" w:fill="FFFFFF"/>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AF25EA" w:rsidRPr="00271B44" w:rsidRDefault="00AF25EA" w:rsidP="00AF25EA">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AF25EA" w:rsidRDefault="00AF25EA" w:rsidP="00AF25EA">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 DE OBRA</w:t>
      </w:r>
    </w:p>
    <w:p w:rsidR="00AF25EA" w:rsidRPr="00271B44" w:rsidRDefault="00AF25EA" w:rsidP="00AF25EA">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6738"/>
        <w:gridCol w:w="72"/>
        <w:gridCol w:w="551"/>
        <w:gridCol w:w="87"/>
        <w:gridCol w:w="967"/>
      </w:tblGrid>
      <w:tr w:rsidR="00AF25EA" w:rsidRPr="00271B44" w:rsidTr="00EB4EFB">
        <w:trPr>
          <w:trHeight w:val="195"/>
          <w:tblHeader/>
        </w:trPr>
        <w:tc>
          <w:tcPr>
            <w:tcW w:w="5000" w:type="pct"/>
            <w:gridSpan w:val="6"/>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OBRAS CIVILES</w:t>
            </w:r>
          </w:p>
        </w:tc>
      </w:tr>
      <w:tr w:rsidR="00AF25EA" w:rsidRPr="00271B44" w:rsidTr="00EB4EFB">
        <w:trPr>
          <w:trHeight w:val="195"/>
          <w:tblHeader/>
        </w:trPr>
        <w:tc>
          <w:tcPr>
            <w:tcW w:w="238" w:type="pct"/>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N°</w:t>
            </w:r>
          </w:p>
        </w:tc>
        <w:tc>
          <w:tcPr>
            <w:tcW w:w="3854" w:type="pct"/>
            <w:gridSpan w:val="2"/>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 xml:space="preserve">DESCRIPCIÓN DEL ÍTEM </w:t>
            </w:r>
          </w:p>
        </w:tc>
        <w:tc>
          <w:tcPr>
            <w:tcW w:w="312" w:type="pct"/>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UNID</w:t>
            </w:r>
          </w:p>
        </w:tc>
        <w:tc>
          <w:tcPr>
            <w:tcW w:w="596" w:type="pct"/>
            <w:gridSpan w:val="2"/>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CANTIDAD</w:t>
            </w:r>
          </w:p>
        </w:tc>
      </w:tr>
      <w:tr w:rsidR="00AF25EA" w:rsidRPr="00271B44" w:rsidTr="00EB4EFB">
        <w:trPr>
          <w:trHeight w:val="195"/>
        </w:trPr>
        <w:tc>
          <w:tcPr>
            <w:tcW w:w="238" w:type="pct"/>
            <w:shd w:val="clear" w:color="auto" w:fill="auto"/>
            <w:noWrap/>
            <w:vAlign w:val="bottom"/>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INSTALACIÓN DE FAENAS , PROVISIÓN Y COLOCADO DE LETREROS DE OBRA</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GLB</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1,00</w:t>
            </w:r>
          </w:p>
        </w:tc>
      </w:tr>
      <w:tr w:rsidR="00AF25EA" w:rsidRPr="00271B44" w:rsidTr="00EB4EFB">
        <w:trPr>
          <w:trHeight w:val="195"/>
        </w:trPr>
        <w:tc>
          <w:tcPr>
            <w:tcW w:w="238" w:type="pct"/>
            <w:shd w:val="clear" w:color="auto" w:fill="auto"/>
            <w:noWrap/>
            <w:vAlign w:val="bottom"/>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2</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MOVILIZACIÓN Y DESMOVILIZACIÓN DE EQUIPO,</w:t>
            </w:r>
            <w:r w:rsidR="00EB4EFB">
              <w:rPr>
                <w:rFonts w:asciiTheme="minorHAnsi" w:hAnsiTheme="minorHAnsi" w:cstheme="minorHAnsi"/>
                <w:color w:val="000000"/>
                <w:sz w:val="16"/>
                <w:szCs w:val="22"/>
                <w:lang w:val="es-BO" w:eastAsia="es-BO"/>
              </w:rPr>
              <w:t xml:space="preserve"> </w:t>
            </w:r>
            <w:r w:rsidRPr="00271B44">
              <w:rPr>
                <w:rFonts w:asciiTheme="minorHAnsi" w:hAnsiTheme="minorHAnsi" w:cstheme="minorHAnsi"/>
                <w:color w:val="000000"/>
                <w:sz w:val="16"/>
                <w:szCs w:val="22"/>
                <w:lang w:val="es-BO" w:eastAsia="es-BO"/>
              </w:rPr>
              <w:t>MATERIAL,</w:t>
            </w:r>
            <w:r w:rsidR="00EB4EFB">
              <w:rPr>
                <w:rFonts w:asciiTheme="minorHAnsi" w:hAnsiTheme="minorHAnsi" w:cstheme="minorHAnsi"/>
                <w:color w:val="000000"/>
                <w:sz w:val="16"/>
                <w:szCs w:val="22"/>
                <w:lang w:val="es-BO" w:eastAsia="es-BO"/>
              </w:rPr>
              <w:t xml:space="preserve"> </w:t>
            </w:r>
            <w:r w:rsidRPr="00271B44">
              <w:rPr>
                <w:rFonts w:asciiTheme="minorHAnsi" w:hAnsiTheme="minorHAnsi" w:cstheme="minorHAnsi"/>
                <w:color w:val="000000"/>
                <w:sz w:val="16"/>
                <w:szCs w:val="22"/>
                <w:lang w:val="es-BO" w:eastAsia="es-BO"/>
              </w:rPr>
              <w:t>HERRAMIENTAS Y PERSONAL</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GLB</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1,00</w:t>
            </w:r>
          </w:p>
        </w:tc>
      </w:tr>
      <w:tr w:rsidR="00AF25EA" w:rsidRPr="00271B44" w:rsidTr="00EB4EFB">
        <w:trPr>
          <w:trHeight w:val="195"/>
        </w:trPr>
        <w:tc>
          <w:tcPr>
            <w:tcW w:w="238" w:type="pct"/>
            <w:shd w:val="clear" w:color="auto" w:fill="auto"/>
            <w:noWrap/>
            <w:vAlign w:val="bottom"/>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3</w:t>
            </w:r>
          </w:p>
        </w:tc>
        <w:tc>
          <w:tcPr>
            <w:tcW w:w="3854" w:type="pct"/>
            <w:gridSpan w:val="2"/>
            <w:shd w:val="clear" w:color="auto" w:fill="auto"/>
            <w:noWrap/>
            <w:vAlign w:val="center"/>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REPLANTEO Y TRAZADO  TOPOGRÁFICO</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m</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910,00</w:t>
            </w:r>
          </w:p>
        </w:tc>
      </w:tr>
      <w:tr w:rsidR="00AF25EA" w:rsidRPr="00271B44" w:rsidTr="00EB4EFB">
        <w:trPr>
          <w:trHeight w:val="195"/>
        </w:trPr>
        <w:tc>
          <w:tcPr>
            <w:tcW w:w="238" w:type="pct"/>
            <w:shd w:val="clear" w:color="auto" w:fill="auto"/>
            <w:noWrap/>
            <w:vAlign w:val="bottom"/>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4</w:t>
            </w:r>
          </w:p>
        </w:tc>
        <w:tc>
          <w:tcPr>
            <w:tcW w:w="3854" w:type="pct"/>
            <w:gridSpan w:val="2"/>
            <w:shd w:val="clear" w:color="auto" w:fill="auto"/>
            <w:noWrap/>
            <w:vAlign w:val="center"/>
            <w:hideMark/>
          </w:tcPr>
          <w:p w:rsidR="00B177C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 xml:space="preserve"> CORTE , ROTUR</w:t>
            </w:r>
            <w:r w:rsidR="00B177CA">
              <w:rPr>
                <w:rFonts w:asciiTheme="minorHAnsi" w:hAnsiTheme="minorHAnsi" w:cstheme="minorHAnsi"/>
                <w:color w:val="000000"/>
                <w:sz w:val="16"/>
                <w:szCs w:val="22"/>
                <w:lang w:val="es-BO" w:eastAsia="es-BO"/>
              </w:rPr>
              <w:t>A Y REMOCIÓN DE ACERA</w:t>
            </w:r>
            <w:r w:rsidR="00904442">
              <w:rPr>
                <w:rFonts w:asciiTheme="minorHAnsi" w:hAnsiTheme="minorHAnsi" w:cstheme="minorHAnsi"/>
                <w:color w:val="000000"/>
                <w:sz w:val="16"/>
                <w:szCs w:val="22"/>
                <w:lang w:val="es-BO" w:eastAsia="es-BO"/>
              </w:rPr>
              <w:t xml:space="preserve"> Y/O CUNETA</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m2</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246,00</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5</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 xml:space="preserve">CORTE, ROTURA Y REMOCIÓN  DE PAVIMENTO FLEXIBLE </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m2</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24,00</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6</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 xml:space="preserve">EXCAVACIÓN DE ZANJA TERRENO BLANDO </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m3</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715,00</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7</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AGOTAMIENTO, ENTIBADO Y APUNTALADO</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m3</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5,00</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8</w:t>
            </w:r>
          </w:p>
        </w:tc>
        <w:tc>
          <w:tcPr>
            <w:tcW w:w="3854" w:type="pct"/>
            <w:gridSpan w:val="2"/>
            <w:shd w:val="clear" w:color="auto" w:fill="auto"/>
            <w:noWrap/>
            <w:vAlign w:val="bottom"/>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PROVISIÓN Y COLOCADO DE SEÑALIZACIÓN VERTICAL</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PZA</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7,00</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PROVISIÓN Y COLOCADO DE CINTA DE SEÑALIZACIÓN</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m</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910,00</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RELLENO Y COMPACTADO DE ZANJA CON TIERRA CERNIDA S/PROVISIÓN</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m3</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155,87</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11</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 xml:space="preserve">RELLENO Y COMPACTADO DE ZANJA CON MATERIAL FINO C/PROVISIÓN </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m3</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67,95</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lastRenderedPageBreak/>
              <w:t>1</w:t>
            </w:r>
            <w:r w:rsidR="00AF25EA" w:rsidRPr="00271B44">
              <w:rPr>
                <w:rFonts w:asciiTheme="minorHAnsi" w:hAnsiTheme="minorHAnsi" w:cstheme="minorHAnsi"/>
                <w:color w:val="000000"/>
                <w:sz w:val="16"/>
                <w:szCs w:val="22"/>
                <w:lang w:val="es-BO" w:eastAsia="es-BO"/>
              </w:rPr>
              <w:t>2</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RELLENO Y COMPACTADO DE ZANJA CON TIERRA COMÚN</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m3</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462,90</w:t>
            </w:r>
          </w:p>
        </w:tc>
      </w:tr>
      <w:tr w:rsidR="00AF25EA" w:rsidRPr="00271B44" w:rsidTr="00EB4EFB">
        <w:trPr>
          <w:trHeight w:val="195"/>
        </w:trPr>
        <w:tc>
          <w:tcPr>
            <w:tcW w:w="238" w:type="pct"/>
            <w:shd w:val="clear" w:color="auto" w:fill="auto"/>
            <w:noWrap/>
            <w:vAlign w:val="bottom"/>
            <w:hideMark/>
          </w:tcPr>
          <w:p w:rsidR="00AF25EA" w:rsidRPr="00271B44" w:rsidRDefault="00470BDC"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w:t>
            </w:r>
            <w:r w:rsidR="00AF25EA" w:rsidRPr="00271B44">
              <w:rPr>
                <w:rFonts w:asciiTheme="minorHAnsi" w:hAnsiTheme="minorHAnsi" w:cstheme="minorHAnsi"/>
                <w:color w:val="000000"/>
                <w:sz w:val="16"/>
                <w:szCs w:val="22"/>
                <w:lang w:val="es-BO" w:eastAsia="es-BO"/>
              </w:rPr>
              <w:t>3</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 xml:space="preserve">REPOSICIÓN Y AFINADO DE ACERAS </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m2</w:t>
            </w:r>
          </w:p>
        </w:tc>
        <w:tc>
          <w:tcPr>
            <w:tcW w:w="596" w:type="pct"/>
            <w:gridSpan w:val="2"/>
            <w:shd w:val="clear" w:color="auto" w:fill="auto"/>
            <w:noWrap/>
            <w:vAlign w:val="center"/>
            <w:hideMark/>
          </w:tcPr>
          <w:p w:rsidR="00AF25EA"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246,00</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14</w:t>
            </w:r>
          </w:p>
        </w:tc>
        <w:tc>
          <w:tcPr>
            <w:tcW w:w="3854" w:type="pct"/>
            <w:gridSpan w:val="2"/>
            <w:shd w:val="clear" w:color="auto" w:fill="auto"/>
            <w:noWrap/>
            <w:hideMark/>
          </w:tcPr>
          <w:p w:rsidR="00AF25EA" w:rsidRPr="00271B44" w:rsidRDefault="00EB4EFB"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REPOSICIÓN</w:t>
            </w:r>
            <w:r w:rsidR="00AF25EA" w:rsidRPr="00271B44">
              <w:rPr>
                <w:rFonts w:asciiTheme="minorHAnsi" w:hAnsiTheme="minorHAnsi" w:cstheme="minorHAnsi"/>
                <w:color w:val="000000"/>
                <w:sz w:val="16"/>
                <w:szCs w:val="22"/>
                <w:lang w:val="es-BO" w:eastAsia="es-BO"/>
              </w:rPr>
              <w:t xml:space="preserve">  DE PAVIMENTO FLEXIBLE </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m2</w:t>
            </w:r>
          </w:p>
        </w:tc>
        <w:tc>
          <w:tcPr>
            <w:tcW w:w="596" w:type="pct"/>
            <w:gridSpan w:val="2"/>
            <w:shd w:val="clear" w:color="auto" w:fill="auto"/>
            <w:noWrap/>
            <w:vAlign w:val="center"/>
            <w:hideMark/>
          </w:tcPr>
          <w:p w:rsidR="00AF25EA"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24,00</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15</w:t>
            </w:r>
          </w:p>
        </w:tc>
        <w:tc>
          <w:tcPr>
            <w:tcW w:w="3854" w:type="pct"/>
            <w:gridSpan w:val="2"/>
            <w:shd w:val="clear" w:color="auto" w:fill="auto"/>
            <w:noWrap/>
            <w:hideMark/>
          </w:tcPr>
          <w:p w:rsidR="00AF25EA" w:rsidRPr="00271B44" w:rsidRDefault="00EB4EFB"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PROVISIÓN</w:t>
            </w:r>
            <w:r w:rsidR="00AF25EA" w:rsidRPr="00271B44">
              <w:rPr>
                <w:rFonts w:asciiTheme="minorHAnsi" w:hAnsiTheme="minorHAnsi" w:cstheme="minorHAnsi"/>
                <w:color w:val="000000"/>
                <w:sz w:val="16"/>
                <w:szCs w:val="22"/>
                <w:lang w:val="es-BO" w:eastAsia="es-BO"/>
              </w:rPr>
              <w:t xml:space="preserve"> RELLENO Y COMPACTADO DE  CAPA  BASE </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m3</w:t>
            </w:r>
          </w:p>
        </w:tc>
        <w:tc>
          <w:tcPr>
            <w:tcW w:w="596" w:type="pct"/>
            <w:gridSpan w:val="2"/>
            <w:shd w:val="clear" w:color="auto" w:fill="auto"/>
            <w:noWrap/>
            <w:vAlign w:val="center"/>
            <w:hideMark/>
          </w:tcPr>
          <w:p w:rsidR="00AF25EA"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9,60</w:t>
            </w:r>
          </w:p>
        </w:tc>
      </w:tr>
      <w:tr w:rsidR="00AF25EA" w:rsidRPr="00271B44" w:rsidTr="00EB4EFB">
        <w:trPr>
          <w:trHeight w:val="195"/>
        </w:trPr>
        <w:tc>
          <w:tcPr>
            <w:tcW w:w="238" w:type="pct"/>
            <w:shd w:val="clear" w:color="auto" w:fill="auto"/>
            <w:noWrap/>
            <w:vAlign w:val="bottom"/>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16</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 xml:space="preserve">CONSTRUCCION DE </w:t>
            </w:r>
            <w:r w:rsidR="00EB4EFB" w:rsidRPr="00271B44">
              <w:rPr>
                <w:rFonts w:asciiTheme="minorHAnsi" w:hAnsiTheme="minorHAnsi" w:cstheme="minorHAnsi"/>
                <w:color w:val="000000"/>
                <w:sz w:val="16"/>
                <w:szCs w:val="22"/>
                <w:lang w:val="es-BO" w:eastAsia="es-BO"/>
              </w:rPr>
              <w:t>CÁMARAS</w:t>
            </w:r>
            <w:r w:rsidRPr="00271B44">
              <w:rPr>
                <w:rFonts w:asciiTheme="minorHAnsi" w:hAnsiTheme="minorHAnsi" w:cstheme="minorHAnsi"/>
                <w:color w:val="000000"/>
                <w:sz w:val="16"/>
                <w:szCs w:val="22"/>
                <w:lang w:val="es-BO" w:eastAsia="es-BO"/>
              </w:rPr>
              <w:t xml:space="preserve"> DE </w:t>
            </w:r>
            <w:r w:rsidR="00EB4EFB" w:rsidRPr="00271B44">
              <w:rPr>
                <w:rFonts w:asciiTheme="minorHAnsi" w:hAnsiTheme="minorHAnsi" w:cstheme="minorHAnsi"/>
                <w:color w:val="000000"/>
                <w:sz w:val="16"/>
                <w:szCs w:val="22"/>
                <w:lang w:val="es-BO" w:eastAsia="es-BO"/>
              </w:rPr>
              <w:t>HORMIGÓN</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PZA</w:t>
            </w:r>
          </w:p>
        </w:tc>
        <w:tc>
          <w:tcPr>
            <w:tcW w:w="596" w:type="pct"/>
            <w:gridSpan w:val="2"/>
            <w:shd w:val="clear" w:color="auto" w:fill="auto"/>
            <w:noWrap/>
            <w:vAlign w:val="center"/>
            <w:hideMark/>
          </w:tcPr>
          <w:p w:rsidR="00AF25EA"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2,00</w:t>
            </w:r>
          </w:p>
        </w:tc>
      </w:tr>
      <w:tr w:rsidR="00AF25EA" w:rsidRPr="00271B44" w:rsidTr="00EB4EFB">
        <w:trPr>
          <w:trHeight w:val="195"/>
        </w:trPr>
        <w:tc>
          <w:tcPr>
            <w:tcW w:w="238" w:type="pct"/>
            <w:shd w:val="clear" w:color="auto" w:fill="auto"/>
            <w:noWrap/>
            <w:vAlign w:val="bottom"/>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17</w:t>
            </w:r>
          </w:p>
        </w:tc>
        <w:tc>
          <w:tcPr>
            <w:tcW w:w="3854" w:type="pct"/>
            <w:gridSpan w:val="2"/>
            <w:shd w:val="clear" w:color="auto" w:fill="auto"/>
            <w:noWrap/>
            <w:hideMark/>
          </w:tcPr>
          <w:p w:rsidR="00AF25EA" w:rsidRPr="00271B44" w:rsidRDefault="00EB4EFB"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ELABORACIÓN</w:t>
            </w:r>
            <w:r w:rsidR="00AF25EA" w:rsidRPr="00271B44">
              <w:rPr>
                <w:rFonts w:asciiTheme="minorHAnsi" w:hAnsiTheme="minorHAnsi" w:cstheme="minorHAnsi"/>
                <w:color w:val="000000"/>
                <w:sz w:val="16"/>
                <w:szCs w:val="22"/>
                <w:lang w:val="es-BO" w:eastAsia="es-BO"/>
              </w:rPr>
              <w:t xml:space="preserve"> DE  PLANOS AS-BUILT</w:t>
            </w:r>
          </w:p>
        </w:tc>
        <w:tc>
          <w:tcPr>
            <w:tcW w:w="312" w:type="pct"/>
            <w:shd w:val="clear" w:color="auto" w:fill="auto"/>
            <w:noWrap/>
            <w:hideMark/>
          </w:tcPr>
          <w:p w:rsidR="00AF25EA"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m</w:t>
            </w:r>
          </w:p>
        </w:tc>
        <w:tc>
          <w:tcPr>
            <w:tcW w:w="596" w:type="pct"/>
            <w:gridSpan w:val="2"/>
            <w:shd w:val="clear" w:color="auto" w:fill="auto"/>
            <w:noWrap/>
            <w:vAlign w:val="center"/>
            <w:hideMark/>
          </w:tcPr>
          <w:p w:rsidR="00AF25EA"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950,00</w:t>
            </w:r>
          </w:p>
        </w:tc>
      </w:tr>
      <w:tr w:rsidR="00AF25EA" w:rsidRPr="00271B44" w:rsidTr="00EB4EFB">
        <w:trPr>
          <w:trHeight w:val="195"/>
        </w:trPr>
        <w:tc>
          <w:tcPr>
            <w:tcW w:w="238" w:type="pct"/>
            <w:shd w:val="clear" w:color="auto" w:fill="auto"/>
            <w:noWrap/>
            <w:vAlign w:val="bottom"/>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18</w:t>
            </w:r>
          </w:p>
        </w:tc>
        <w:tc>
          <w:tcPr>
            <w:tcW w:w="3854" w:type="pct"/>
            <w:gridSpan w:val="2"/>
            <w:shd w:val="clear" w:color="auto" w:fill="auto"/>
            <w:noWrap/>
            <w:hideMark/>
          </w:tcPr>
          <w:p w:rsidR="00AF25EA" w:rsidRPr="00271B44" w:rsidRDefault="00EB4EFB"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ELABORACIÓN</w:t>
            </w:r>
            <w:r w:rsidR="00AF25EA" w:rsidRPr="00271B44">
              <w:rPr>
                <w:rFonts w:asciiTheme="minorHAnsi" w:hAnsiTheme="minorHAnsi" w:cstheme="minorHAnsi"/>
                <w:color w:val="000000"/>
                <w:sz w:val="16"/>
                <w:szCs w:val="22"/>
                <w:lang w:val="es-BO" w:eastAsia="es-BO"/>
              </w:rPr>
              <w:t xml:space="preserve">  DATA BOOK</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GLB</w:t>
            </w:r>
          </w:p>
        </w:tc>
        <w:tc>
          <w:tcPr>
            <w:tcW w:w="596" w:type="pct"/>
            <w:gridSpan w:val="2"/>
            <w:shd w:val="clear" w:color="auto" w:fill="auto"/>
            <w:noWrap/>
            <w:vAlign w:val="center"/>
            <w:hideMark/>
          </w:tcPr>
          <w:p w:rsidR="00AF25EA"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1,00</w:t>
            </w:r>
          </w:p>
        </w:tc>
      </w:tr>
      <w:tr w:rsidR="00AF25EA" w:rsidRPr="00271B44" w:rsidTr="00EB4EFB">
        <w:trPr>
          <w:trHeight w:val="195"/>
        </w:trPr>
        <w:tc>
          <w:tcPr>
            <w:tcW w:w="238" w:type="pct"/>
            <w:shd w:val="clear" w:color="auto" w:fill="auto"/>
            <w:noWrap/>
            <w:vAlign w:val="bottom"/>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19</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 xml:space="preserve">LIMPIEZA Y RETIRO DE ESCOMBROS </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GLB</w:t>
            </w:r>
          </w:p>
        </w:tc>
        <w:tc>
          <w:tcPr>
            <w:tcW w:w="596" w:type="pct"/>
            <w:gridSpan w:val="2"/>
            <w:shd w:val="clear" w:color="auto" w:fill="auto"/>
            <w:noWrap/>
            <w:vAlign w:val="center"/>
            <w:hideMark/>
          </w:tcPr>
          <w:p w:rsidR="00AF25EA"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1,00</w:t>
            </w:r>
          </w:p>
        </w:tc>
      </w:tr>
      <w:tr w:rsidR="00EB4EFB" w:rsidRPr="00271B44" w:rsidTr="00EB4EFB">
        <w:trPr>
          <w:trHeight w:val="195"/>
        </w:trPr>
        <w:tc>
          <w:tcPr>
            <w:tcW w:w="238" w:type="pct"/>
            <w:shd w:val="clear" w:color="auto" w:fill="auto"/>
            <w:noWrap/>
            <w:vAlign w:val="bottom"/>
          </w:tcPr>
          <w:p w:rsidR="00EB4EFB"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20</w:t>
            </w:r>
          </w:p>
        </w:tc>
        <w:tc>
          <w:tcPr>
            <w:tcW w:w="3854" w:type="pct"/>
            <w:gridSpan w:val="2"/>
            <w:shd w:val="clear" w:color="auto" w:fill="auto"/>
            <w:noWrap/>
            <w:hideMark/>
          </w:tcPr>
          <w:p w:rsidR="00EB4EFB" w:rsidRPr="00271B44" w:rsidRDefault="00EB4EFB" w:rsidP="00EB4EFB">
            <w:pPr>
              <w:spacing w:line="276" w:lineRule="auto"/>
              <w:rPr>
                <w:rFonts w:asciiTheme="minorHAnsi" w:hAnsiTheme="minorHAnsi" w:cstheme="minorHAnsi"/>
                <w:color w:val="000000"/>
                <w:sz w:val="16"/>
                <w:szCs w:val="22"/>
                <w:lang w:val="es-BO" w:eastAsia="es-BO"/>
              </w:rPr>
            </w:pPr>
            <w:r w:rsidRPr="00EB4EFB">
              <w:rPr>
                <w:rFonts w:asciiTheme="minorHAnsi" w:hAnsiTheme="minorHAnsi" w:cstheme="minorHAnsi"/>
                <w:color w:val="000000"/>
                <w:sz w:val="16"/>
                <w:szCs w:val="22"/>
                <w:lang w:val="es-BO" w:eastAsia="es-BO"/>
              </w:rPr>
              <w:t>OBRAS CIVILES PARA LA INSTALACIÓN Y RESGUARDO DEL  EDR</w:t>
            </w:r>
          </w:p>
        </w:tc>
        <w:tc>
          <w:tcPr>
            <w:tcW w:w="312" w:type="pct"/>
            <w:shd w:val="clear" w:color="auto" w:fill="auto"/>
            <w:noWrap/>
            <w:hideMark/>
          </w:tcPr>
          <w:p w:rsidR="00EB4EFB" w:rsidRPr="00271B44" w:rsidRDefault="00EB4EFB"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GLB</w:t>
            </w:r>
          </w:p>
        </w:tc>
        <w:tc>
          <w:tcPr>
            <w:tcW w:w="596" w:type="pct"/>
            <w:gridSpan w:val="2"/>
            <w:shd w:val="clear" w:color="auto" w:fill="auto"/>
            <w:noWrap/>
            <w:vAlign w:val="center"/>
            <w:hideMark/>
          </w:tcPr>
          <w:p w:rsidR="00EB4EFB"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1,00</w:t>
            </w:r>
          </w:p>
        </w:tc>
      </w:tr>
      <w:tr w:rsidR="00EB4EFB" w:rsidRPr="00271B44" w:rsidTr="00EB4EFB">
        <w:trPr>
          <w:trHeight w:val="195"/>
        </w:trPr>
        <w:tc>
          <w:tcPr>
            <w:tcW w:w="238" w:type="pct"/>
            <w:shd w:val="clear" w:color="auto" w:fill="auto"/>
            <w:noWrap/>
            <w:vAlign w:val="bottom"/>
          </w:tcPr>
          <w:p w:rsidR="00EB4EFB"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21</w:t>
            </w:r>
          </w:p>
        </w:tc>
        <w:tc>
          <w:tcPr>
            <w:tcW w:w="3854" w:type="pct"/>
            <w:gridSpan w:val="2"/>
            <w:shd w:val="clear" w:color="auto" w:fill="auto"/>
            <w:noWrap/>
          </w:tcPr>
          <w:p w:rsidR="00EB4EFB" w:rsidRPr="00271B44" w:rsidRDefault="00EB4EFB" w:rsidP="00EB4EFB">
            <w:pPr>
              <w:spacing w:line="276" w:lineRule="auto"/>
              <w:rPr>
                <w:rFonts w:asciiTheme="minorHAnsi" w:hAnsiTheme="minorHAnsi" w:cstheme="minorHAnsi"/>
                <w:color w:val="000000"/>
                <w:sz w:val="16"/>
                <w:szCs w:val="22"/>
                <w:lang w:val="es-BO" w:eastAsia="es-BO"/>
              </w:rPr>
            </w:pPr>
            <w:r w:rsidRPr="00EB4EFB">
              <w:rPr>
                <w:rFonts w:asciiTheme="minorHAnsi" w:hAnsiTheme="minorHAnsi" w:cstheme="minorHAnsi"/>
                <w:color w:val="000000"/>
                <w:sz w:val="16"/>
                <w:szCs w:val="22"/>
                <w:lang w:val="es-BO" w:eastAsia="es-BO"/>
              </w:rPr>
              <w:t>MONTAJE E INSTALACIÓN  DE EDR</w:t>
            </w:r>
          </w:p>
        </w:tc>
        <w:tc>
          <w:tcPr>
            <w:tcW w:w="312" w:type="pct"/>
            <w:shd w:val="clear" w:color="auto" w:fill="auto"/>
            <w:noWrap/>
          </w:tcPr>
          <w:p w:rsidR="00EB4EFB" w:rsidRPr="00271B44" w:rsidRDefault="00EB4EFB"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GLB</w:t>
            </w:r>
          </w:p>
        </w:tc>
        <w:tc>
          <w:tcPr>
            <w:tcW w:w="596" w:type="pct"/>
            <w:gridSpan w:val="2"/>
            <w:shd w:val="clear" w:color="auto" w:fill="auto"/>
            <w:noWrap/>
            <w:vAlign w:val="center"/>
          </w:tcPr>
          <w:p w:rsidR="00EB4EFB"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1,00</w:t>
            </w:r>
          </w:p>
        </w:tc>
      </w:tr>
      <w:tr w:rsidR="00AF25EA" w:rsidRPr="00271B44" w:rsidTr="00EB4EFB">
        <w:trPr>
          <w:trHeight w:val="225"/>
          <w:tblHeader/>
        </w:trPr>
        <w:tc>
          <w:tcPr>
            <w:tcW w:w="5000" w:type="pct"/>
            <w:gridSpan w:val="6"/>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 xml:space="preserve">OBRAS </w:t>
            </w:r>
            <w:r w:rsidR="00EB4EFB" w:rsidRPr="00271B44">
              <w:rPr>
                <w:rFonts w:asciiTheme="minorHAnsi" w:hAnsiTheme="minorHAnsi" w:cstheme="minorHAnsi"/>
                <w:b/>
                <w:bCs/>
                <w:color w:val="FFFFFF" w:themeColor="background1"/>
                <w:sz w:val="16"/>
                <w:szCs w:val="16"/>
                <w:lang w:val="es-BO" w:eastAsia="es-BO"/>
              </w:rPr>
              <w:t>MECÁNICAS</w:t>
            </w:r>
          </w:p>
        </w:tc>
      </w:tr>
      <w:tr w:rsidR="00AF25EA" w:rsidRPr="00271B44" w:rsidTr="00395935">
        <w:trPr>
          <w:trHeight w:val="225"/>
          <w:tblHeader/>
        </w:trPr>
        <w:tc>
          <w:tcPr>
            <w:tcW w:w="238" w:type="pct"/>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color w:val="FFFFFF" w:themeColor="background1"/>
                <w:sz w:val="16"/>
                <w:szCs w:val="16"/>
                <w:lang w:val="es-BO" w:eastAsia="es-BO"/>
              </w:rPr>
            </w:pPr>
            <w:r w:rsidRPr="00271B44">
              <w:rPr>
                <w:rFonts w:asciiTheme="minorHAnsi" w:hAnsiTheme="minorHAnsi" w:cstheme="minorHAnsi"/>
                <w:color w:val="FFFFFF" w:themeColor="background1"/>
                <w:sz w:val="16"/>
                <w:szCs w:val="16"/>
                <w:lang w:val="es-BO" w:eastAsia="es-BO"/>
              </w:rPr>
              <w:t>N°</w:t>
            </w:r>
          </w:p>
        </w:tc>
        <w:tc>
          <w:tcPr>
            <w:tcW w:w="3813" w:type="pct"/>
            <w:shd w:val="clear" w:color="auto" w:fill="BFBFBF" w:themeFill="background1" w:themeFillShade="BF"/>
            <w:noWrap/>
            <w:vAlign w:val="center"/>
            <w:hideMark/>
          </w:tcPr>
          <w:p w:rsidR="00AF25EA" w:rsidRPr="00271B44" w:rsidRDefault="00EB4EFB" w:rsidP="00EB4EFB">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DESCRIPCIÓN</w:t>
            </w:r>
            <w:r w:rsidR="00AF25EA" w:rsidRPr="00271B44">
              <w:rPr>
                <w:rFonts w:asciiTheme="minorHAnsi" w:hAnsiTheme="minorHAnsi" w:cstheme="minorHAnsi"/>
                <w:b/>
                <w:bCs/>
                <w:color w:val="FFFFFF" w:themeColor="background1"/>
                <w:sz w:val="16"/>
                <w:szCs w:val="16"/>
                <w:lang w:val="es-BO" w:eastAsia="es-BO"/>
              </w:rPr>
              <w:t xml:space="preserve"> DEL ÍTEM</w:t>
            </w:r>
          </w:p>
        </w:tc>
        <w:tc>
          <w:tcPr>
            <w:tcW w:w="402" w:type="pct"/>
            <w:gridSpan w:val="3"/>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UNID</w:t>
            </w:r>
          </w:p>
        </w:tc>
        <w:tc>
          <w:tcPr>
            <w:tcW w:w="547" w:type="pct"/>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CANT</w:t>
            </w:r>
            <w:r w:rsidR="00395935">
              <w:rPr>
                <w:rFonts w:asciiTheme="minorHAnsi" w:hAnsiTheme="minorHAnsi" w:cstheme="minorHAnsi"/>
                <w:b/>
                <w:bCs/>
                <w:color w:val="FFFFFF" w:themeColor="background1"/>
                <w:sz w:val="16"/>
                <w:szCs w:val="16"/>
                <w:lang w:val="es-BO" w:eastAsia="es-BO"/>
              </w:rPr>
              <w:t>IDAD</w:t>
            </w:r>
          </w:p>
        </w:tc>
      </w:tr>
      <w:tr w:rsidR="00124CBB" w:rsidRPr="00271B44" w:rsidTr="00B177CA">
        <w:trPr>
          <w:trHeight w:val="225"/>
        </w:trPr>
        <w:tc>
          <w:tcPr>
            <w:tcW w:w="238" w:type="pct"/>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22</w:t>
            </w:r>
          </w:p>
        </w:tc>
        <w:tc>
          <w:tcPr>
            <w:tcW w:w="3813" w:type="pct"/>
            <w:shd w:val="clear" w:color="auto" w:fill="auto"/>
            <w:noWrap/>
            <w:vAlign w:val="center"/>
            <w:hideMark/>
          </w:tcPr>
          <w:p w:rsidR="00124CBB" w:rsidRDefault="00124CBB" w:rsidP="00F639F9">
            <w:pPr>
              <w:spacing w:line="276" w:lineRule="auto"/>
              <w:rPr>
                <w:rFonts w:ascii="Calibri" w:hAnsi="Calibri"/>
                <w:color w:val="000000"/>
                <w:sz w:val="16"/>
                <w:szCs w:val="16"/>
              </w:rPr>
            </w:pPr>
            <w:r w:rsidRPr="00124CBB">
              <w:rPr>
                <w:rFonts w:asciiTheme="minorHAnsi" w:hAnsiTheme="minorHAnsi" w:cstheme="minorHAnsi"/>
                <w:color w:val="000000"/>
                <w:sz w:val="16"/>
                <w:szCs w:val="16"/>
                <w:lang w:val="es-BO" w:eastAsia="es-BO"/>
              </w:rPr>
              <w:t>CARGUÍO, TRANSPORTE Y DESCARGUÍO DE TUBERÍA Y A</w:t>
            </w:r>
            <w:r>
              <w:rPr>
                <w:rFonts w:asciiTheme="minorHAnsi" w:hAnsiTheme="minorHAnsi" w:cstheme="minorHAnsi"/>
                <w:color w:val="000000"/>
                <w:sz w:val="16"/>
                <w:szCs w:val="16"/>
                <w:lang w:val="es-BO" w:eastAsia="es-BO"/>
              </w:rPr>
              <w:t>CCESORIOS DE ANC DN 2" SCH 40</w:t>
            </w:r>
            <w:r>
              <w:rPr>
                <w:rFonts w:asciiTheme="minorHAnsi" w:hAnsiTheme="minorHAnsi" w:cstheme="minorHAnsi"/>
                <w:color w:val="000000"/>
                <w:sz w:val="16"/>
                <w:szCs w:val="16"/>
                <w:lang w:val="es-BO" w:eastAsia="es-BO"/>
              </w:rPr>
              <w:tab/>
            </w:r>
          </w:p>
        </w:tc>
        <w:tc>
          <w:tcPr>
            <w:tcW w:w="402" w:type="pct"/>
            <w:gridSpan w:val="3"/>
            <w:shd w:val="clear" w:color="auto" w:fill="auto"/>
            <w:noWrap/>
            <w:vAlign w:val="center"/>
            <w:hideMark/>
          </w:tcPr>
          <w:p w:rsidR="00124CBB" w:rsidRDefault="00124CBB" w:rsidP="00F639F9">
            <w:pPr>
              <w:jc w:val="center"/>
              <w:rPr>
                <w:rFonts w:ascii="Calibri" w:hAnsi="Calibri"/>
                <w:color w:val="000000"/>
                <w:sz w:val="16"/>
                <w:szCs w:val="16"/>
              </w:rPr>
            </w:pPr>
            <w:r>
              <w:rPr>
                <w:rFonts w:ascii="Calibri" w:hAnsi="Calibri"/>
                <w:color w:val="000000"/>
                <w:sz w:val="16"/>
                <w:szCs w:val="16"/>
              </w:rPr>
              <w:t>TN</w:t>
            </w:r>
          </w:p>
        </w:tc>
        <w:tc>
          <w:tcPr>
            <w:tcW w:w="547" w:type="pct"/>
            <w:shd w:val="clear" w:color="auto" w:fill="auto"/>
            <w:noWrap/>
            <w:vAlign w:val="center"/>
            <w:hideMark/>
          </w:tcPr>
          <w:p w:rsidR="00124CBB" w:rsidRDefault="00124CBB" w:rsidP="00F639F9">
            <w:pPr>
              <w:jc w:val="center"/>
              <w:rPr>
                <w:rFonts w:ascii="Calibri" w:hAnsi="Calibri"/>
                <w:color w:val="000000"/>
                <w:sz w:val="16"/>
                <w:szCs w:val="16"/>
              </w:rPr>
            </w:pPr>
            <w:r w:rsidRPr="00124CBB">
              <w:rPr>
                <w:rFonts w:ascii="Calibri" w:hAnsi="Calibri"/>
                <w:color w:val="000000"/>
                <w:sz w:val="16"/>
                <w:szCs w:val="16"/>
              </w:rPr>
              <w:t xml:space="preserve">5,15   </w:t>
            </w:r>
          </w:p>
        </w:tc>
      </w:tr>
      <w:tr w:rsidR="00124CBB" w:rsidRPr="00271B44" w:rsidTr="00B177CA">
        <w:trPr>
          <w:trHeight w:val="225"/>
        </w:trPr>
        <w:tc>
          <w:tcPr>
            <w:tcW w:w="238" w:type="pct"/>
            <w:shd w:val="clear" w:color="auto" w:fill="auto"/>
            <w:noWrap/>
            <w:vAlign w:val="bottom"/>
          </w:tcPr>
          <w:p w:rsidR="00124CBB" w:rsidRDefault="00124CB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23</w:t>
            </w:r>
          </w:p>
        </w:tc>
        <w:tc>
          <w:tcPr>
            <w:tcW w:w="3813" w:type="pct"/>
            <w:shd w:val="clear" w:color="auto" w:fill="auto"/>
            <w:noWrap/>
            <w:vAlign w:val="center"/>
          </w:tcPr>
          <w:p w:rsidR="00124CBB" w:rsidRDefault="00124CBB" w:rsidP="00124CBB">
            <w:pPr>
              <w:spacing w:line="276" w:lineRule="auto"/>
              <w:rPr>
                <w:rFonts w:ascii="Calibri" w:hAnsi="Calibri"/>
                <w:color w:val="000000"/>
                <w:sz w:val="16"/>
                <w:szCs w:val="16"/>
              </w:rPr>
            </w:pPr>
            <w:r w:rsidRPr="00395935">
              <w:rPr>
                <w:rFonts w:asciiTheme="minorHAnsi" w:hAnsiTheme="minorHAnsi" w:cstheme="minorHAnsi"/>
                <w:color w:val="000000"/>
                <w:sz w:val="16"/>
                <w:szCs w:val="16"/>
                <w:lang w:val="es-BO" w:eastAsia="es-BO"/>
              </w:rPr>
              <w:t>CARGUÍO, TRANSPORTE Y DESCARGUÍO DE EDR</w:t>
            </w:r>
          </w:p>
        </w:tc>
        <w:tc>
          <w:tcPr>
            <w:tcW w:w="402" w:type="pct"/>
            <w:gridSpan w:val="3"/>
            <w:shd w:val="clear" w:color="auto" w:fill="auto"/>
            <w:noWrap/>
            <w:vAlign w:val="center"/>
          </w:tcPr>
          <w:p w:rsidR="00124CBB" w:rsidRDefault="00124CBB" w:rsidP="00F639F9">
            <w:pPr>
              <w:jc w:val="center"/>
              <w:rPr>
                <w:rFonts w:ascii="Calibri" w:hAnsi="Calibri"/>
                <w:color w:val="000000"/>
                <w:sz w:val="16"/>
                <w:szCs w:val="16"/>
              </w:rPr>
            </w:pPr>
            <w:r>
              <w:rPr>
                <w:rFonts w:ascii="Calibri" w:hAnsi="Calibri"/>
                <w:color w:val="000000"/>
                <w:sz w:val="16"/>
                <w:szCs w:val="16"/>
              </w:rPr>
              <w:t>GLB</w:t>
            </w:r>
          </w:p>
        </w:tc>
        <w:tc>
          <w:tcPr>
            <w:tcW w:w="547" w:type="pct"/>
            <w:shd w:val="clear" w:color="auto" w:fill="auto"/>
            <w:noWrap/>
            <w:vAlign w:val="center"/>
          </w:tcPr>
          <w:p w:rsidR="00124CBB" w:rsidRDefault="00124CBB" w:rsidP="00F639F9">
            <w:pPr>
              <w:jc w:val="center"/>
              <w:rPr>
                <w:rFonts w:ascii="Calibri" w:hAnsi="Calibri"/>
                <w:color w:val="000000"/>
                <w:sz w:val="16"/>
                <w:szCs w:val="16"/>
              </w:rPr>
            </w:pPr>
            <w:r>
              <w:rPr>
                <w:rFonts w:ascii="Calibri" w:hAnsi="Calibri"/>
                <w:color w:val="000000"/>
                <w:sz w:val="16"/>
                <w:szCs w:val="16"/>
              </w:rPr>
              <w:t>1,00</w:t>
            </w:r>
          </w:p>
        </w:tc>
      </w:tr>
      <w:tr w:rsidR="00124CBB" w:rsidRPr="00271B44" w:rsidTr="00B177CA">
        <w:trPr>
          <w:trHeight w:val="225"/>
        </w:trPr>
        <w:tc>
          <w:tcPr>
            <w:tcW w:w="238" w:type="pct"/>
            <w:shd w:val="clear" w:color="auto" w:fill="auto"/>
            <w:noWrap/>
            <w:vAlign w:val="bottom"/>
          </w:tcPr>
          <w:p w:rsidR="00124CBB" w:rsidRPr="00124CBB" w:rsidRDefault="00124CBB" w:rsidP="00124CB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24</w:t>
            </w:r>
          </w:p>
        </w:tc>
        <w:tc>
          <w:tcPr>
            <w:tcW w:w="3813" w:type="pct"/>
            <w:shd w:val="clear" w:color="auto" w:fill="auto"/>
            <w:noWrap/>
            <w:vAlign w:val="center"/>
            <w:hideMark/>
          </w:tcPr>
          <w:p w:rsidR="00124CBB" w:rsidRDefault="00124CBB">
            <w:pPr>
              <w:rPr>
                <w:rFonts w:ascii="Calibri" w:hAnsi="Calibri"/>
                <w:color w:val="000000"/>
                <w:sz w:val="16"/>
                <w:szCs w:val="16"/>
              </w:rPr>
            </w:pPr>
            <w:r>
              <w:rPr>
                <w:rFonts w:ascii="Calibri" w:hAnsi="Calibri"/>
                <w:color w:val="000000"/>
                <w:sz w:val="16"/>
                <w:szCs w:val="16"/>
              </w:rPr>
              <w:t>DESFILE Y BAJADO DE TUBERÍA DE ANC DN 2" SCH 40</w:t>
            </w:r>
          </w:p>
        </w:tc>
        <w:tc>
          <w:tcPr>
            <w:tcW w:w="402" w:type="pct"/>
            <w:gridSpan w:val="3"/>
            <w:shd w:val="clear" w:color="auto" w:fill="auto"/>
            <w:noWrap/>
            <w:vAlign w:val="center"/>
            <w:hideMark/>
          </w:tcPr>
          <w:p w:rsidR="00124CBB" w:rsidRDefault="00124CBB">
            <w:pPr>
              <w:jc w:val="center"/>
              <w:rPr>
                <w:rFonts w:ascii="Calibri" w:hAnsi="Calibri"/>
                <w:color w:val="000000"/>
                <w:sz w:val="16"/>
                <w:szCs w:val="16"/>
              </w:rPr>
            </w:pPr>
            <w:r>
              <w:rPr>
                <w:rFonts w:ascii="Calibri" w:hAnsi="Calibri"/>
                <w:color w:val="000000"/>
                <w:sz w:val="16"/>
                <w:szCs w:val="16"/>
              </w:rPr>
              <w:t>m</w:t>
            </w:r>
          </w:p>
        </w:tc>
        <w:tc>
          <w:tcPr>
            <w:tcW w:w="547" w:type="pct"/>
            <w:shd w:val="clear" w:color="auto" w:fill="auto"/>
            <w:noWrap/>
            <w:vAlign w:val="center"/>
            <w:hideMark/>
          </w:tcPr>
          <w:p w:rsidR="00124CBB" w:rsidRDefault="00124CBB">
            <w:pPr>
              <w:jc w:val="center"/>
              <w:rPr>
                <w:rFonts w:ascii="Calibri" w:hAnsi="Calibri"/>
                <w:color w:val="000000"/>
                <w:sz w:val="16"/>
                <w:szCs w:val="16"/>
              </w:rPr>
            </w:pPr>
            <w:r>
              <w:rPr>
                <w:rFonts w:ascii="Calibri" w:hAnsi="Calibri"/>
                <w:color w:val="000000"/>
                <w:sz w:val="16"/>
                <w:szCs w:val="16"/>
              </w:rPr>
              <w:t>900,00</w:t>
            </w:r>
          </w:p>
        </w:tc>
      </w:tr>
      <w:tr w:rsidR="00124CBB" w:rsidRPr="00271B44" w:rsidTr="00395935">
        <w:trPr>
          <w:trHeight w:val="225"/>
        </w:trPr>
        <w:tc>
          <w:tcPr>
            <w:tcW w:w="238" w:type="pct"/>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25</w:t>
            </w:r>
          </w:p>
        </w:tc>
        <w:tc>
          <w:tcPr>
            <w:tcW w:w="3813" w:type="pct"/>
            <w:shd w:val="clear" w:color="auto" w:fill="auto"/>
            <w:noWrap/>
            <w:vAlign w:val="bottom"/>
            <w:hideMark/>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DESFILE Y BAJADO DE TUBERÍA DE ANC DN 3" SCH 40</w:t>
            </w:r>
          </w:p>
        </w:tc>
        <w:tc>
          <w:tcPr>
            <w:tcW w:w="402" w:type="pct"/>
            <w:gridSpan w:val="3"/>
            <w:shd w:val="clear" w:color="auto" w:fill="auto"/>
            <w:noWrap/>
            <w:vAlign w:val="bottom"/>
            <w:hideMark/>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m</w:t>
            </w:r>
          </w:p>
        </w:tc>
        <w:tc>
          <w:tcPr>
            <w:tcW w:w="547" w:type="pct"/>
            <w:shd w:val="clear" w:color="auto" w:fill="auto"/>
            <w:noWrap/>
            <w:vAlign w:val="center"/>
            <w:hideMark/>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50,00</w:t>
            </w:r>
            <w:r w:rsidRPr="00271B44">
              <w:rPr>
                <w:rFonts w:asciiTheme="minorHAnsi" w:hAnsiTheme="minorHAnsi" w:cstheme="minorHAnsi"/>
                <w:color w:val="000000"/>
                <w:sz w:val="16"/>
                <w:szCs w:val="16"/>
                <w:lang w:val="es-BO" w:eastAsia="es-BO"/>
              </w:rPr>
              <w:t> </w:t>
            </w:r>
          </w:p>
        </w:tc>
      </w:tr>
      <w:tr w:rsidR="00124CBB" w:rsidRPr="00271B44" w:rsidTr="00395935">
        <w:trPr>
          <w:trHeight w:val="225"/>
        </w:trPr>
        <w:tc>
          <w:tcPr>
            <w:tcW w:w="238" w:type="pct"/>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26</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CURVADO DE TUBERÍA DE ANC DN 2"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PZA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5,00</w:t>
            </w:r>
          </w:p>
        </w:tc>
      </w:tr>
      <w:tr w:rsidR="00124CBB" w:rsidRPr="00271B44" w:rsidTr="00395935">
        <w:trPr>
          <w:trHeight w:val="225"/>
        </w:trPr>
        <w:tc>
          <w:tcPr>
            <w:tcW w:w="238" w:type="pct"/>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27</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BISELADO Y LIMPIEZA DE BISEL DE TUBERÍA DE ANC DN 2"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10,00</w:t>
            </w:r>
          </w:p>
        </w:tc>
      </w:tr>
      <w:tr w:rsidR="00124CBB" w:rsidRPr="00271B44" w:rsidTr="00395935">
        <w:trPr>
          <w:trHeight w:val="225"/>
        </w:trPr>
        <w:tc>
          <w:tcPr>
            <w:tcW w:w="238" w:type="pct"/>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28</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CORTE DE TUBERÍA DE ANC DN 2"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PTO</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29</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SOLDADURA DE TUBERÍA Y ACCESORIOS DE ANC  DN 2"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86,00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30</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SOLDADURA DE TUBERÍA Y ACCESORIOS DE ANC DN 3"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22"/>
                <w:lang w:val="es-BO" w:eastAsia="es-BO"/>
              </w:rPr>
              <w:t>31</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SOLDADURA DE TUBERÍA Y ACCESORIOS DE ANC DN 4"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22"/>
                <w:lang w:val="es-BO" w:eastAsia="es-BO"/>
              </w:rPr>
              <w:t>32</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END POR RADIOGRAFÍA DE JUNTAS SOLDADAS DN 2"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B177CA">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86,00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22"/>
                <w:lang w:val="es-BO" w:eastAsia="es-BO"/>
              </w:rPr>
              <w:t>33</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END POR RADIOGRAFÍA DE JUNTAS SOLDADAS DN 3"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B177CA">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34</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END POR RADIOGRAFÍA DE JUNTAS SOLDADAS DN 4"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B177CA">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35</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END POR TINTAS PENETRANTES PARA ACCESORIOS</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PTO</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36</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4"/>
                <w:szCs w:val="16"/>
                <w:lang w:val="es-BO" w:eastAsia="es-BO"/>
              </w:rPr>
            </w:pPr>
            <w:r w:rsidRPr="001F448C">
              <w:rPr>
                <w:rFonts w:asciiTheme="minorHAnsi" w:hAnsiTheme="minorHAnsi" w:cstheme="minorHAnsi"/>
                <w:color w:val="000000"/>
                <w:sz w:val="14"/>
                <w:szCs w:val="16"/>
                <w:lang w:val="es-BO" w:eastAsia="es-BO"/>
              </w:rPr>
              <w:t>END POR PARTÍCULAS MAGNÉTICAS DE JUNTAS SOLDADAS DN 4"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PTO</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37</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4"/>
                <w:szCs w:val="16"/>
                <w:lang w:val="es-BO" w:eastAsia="es-BO"/>
              </w:rPr>
            </w:pPr>
            <w:r w:rsidRPr="00271B44">
              <w:rPr>
                <w:rFonts w:asciiTheme="minorHAnsi" w:hAnsiTheme="minorHAnsi" w:cstheme="minorHAnsi"/>
                <w:color w:val="000000"/>
                <w:sz w:val="14"/>
                <w:szCs w:val="16"/>
                <w:lang w:val="es-BO" w:eastAsia="es-BO"/>
              </w:rPr>
              <w:t>LIMPIEZA Y REVESTIMIENTO DE JUNTAS C/ MANTA TERMOCONTRAIBLE DN 3" (CON PROVISIÓN DE MANTAS)</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38</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4"/>
                <w:szCs w:val="16"/>
                <w:lang w:val="es-BO" w:eastAsia="es-BO"/>
              </w:rPr>
            </w:pPr>
            <w:r w:rsidRPr="00271B44">
              <w:rPr>
                <w:rFonts w:asciiTheme="minorHAnsi" w:hAnsiTheme="minorHAnsi" w:cstheme="minorHAnsi"/>
                <w:color w:val="000000"/>
                <w:sz w:val="14"/>
                <w:szCs w:val="16"/>
                <w:lang w:val="es-BO" w:eastAsia="es-BO"/>
              </w:rPr>
              <w:t>LIMPIEZA Y REVESTIMIENTO DE JUNTAS C/ MANTA TERMOCONTRAIBLE DN 4" (CON PROVISIÓN DE MANTAS)</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39</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LIMPIEZA Y REVESTIMIENTO DE TUBERÍA Y ACCESORIOS DE ANC DN 2"  C/CINTA DE REVESTIMIENTO</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m2</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170,49</w:t>
            </w:r>
          </w:p>
        </w:tc>
      </w:tr>
      <w:tr w:rsidR="00124CBB" w:rsidRPr="00271B44" w:rsidTr="00B177CA">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40</w:t>
            </w:r>
          </w:p>
        </w:tc>
        <w:tc>
          <w:tcPr>
            <w:tcW w:w="3813" w:type="pct"/>
            <w:shd w:val="clear" w:color="auto" w:fill="auto"/>
            <w:noWrap/>
            <w:vAlign w:val="center"/>
          </w:tcPr>
          <w:p w:rsidR="00124CBB" w:rsidRDefault="00124CBB">
            <w:pPr>
              <w:rPr>
                <w:rFonts w:ascii="Calibri" w:hAnsi="Calibri"/>
                <w:color w:val="000000"/>
                <w:sz w:val="16"/>
                <w:szCs w:val="16"/>
              </w:rPr>
            </w:pPr>
            <w:r>
              <w:rPr>
                <w:rFonts w:ascii="Calibri" w:hAnsi="Calibri"/>
                <w:color w:val="000000"/>
                <w:sz w:val="16"/>
                <w:szCs w:val="16"/>
              </w:rPr>
              <w:t>PROVISIÓN E INSTALACIÓN DE ESTACIÓN DE PRUEBA TIPO A - B (TEST POINTS)</w:t>
            </w:r>
          </w:p>
        </w:tc>
        <w:tc>
          <w:tcPr>
            <w:tcW w:w="402" w:type="pct"/>
            <w:gridSpan w:val="3"/>
            <w:shd w:val="clear" w:color="auto" w:fill="auto"/>
            <w:noWrap/>
            <w:vAlign w:val="center"/>
          </w:tcPr>
          <w:p w:rsidR="00124CBB" w:rsidRDefault="00124CBB">
            <w:pPr>
              <w:jc w:val="center"/>
              <w:rPr>
                <w:rFonts w:ascii="Calibri" w:hAnsi="Calibri"/>
                <w:color w:val="000000"/>
                <w:sz w:val="16"/>
                <w:szCs w:val="16"/>
              </w:rPr>
            </w:pPr>
            <w:r>
              <w:rPr>
                <w:rFonts w:ascii="Calibri" w:hAnsi="Calibri"/>
                <w:color w:val="000000"/>
                <w:sz w:val="16"/>
                <w:szCs w:val="16"/>
              </w:rPr>
              <w:t>PZA</w:t>
            </w:r>
          </w:p>
        </w:tc>
        <w:tc>
          <w:tcPr>
            <w:tcW w:w="547" w:type="pct"/>
            <w:shd w:val="clear" w:color="auto" w:fill="auto"/>
            <w:noWrap/>
            <w:vAlign w:val="center"/>
          </w:tcPr>
          <w:p w:rsidR="00124CBB" w:rsidRDefault="00124CBB">
            <w:pPr>
              <w:jc w:val="center"/>
              <w:rPr>
                <w:rFonts w:ascii="Calibri" w:hAnsi="Calibri"/>
                <w:color w:val="000000"/>
                <w:sz w:val="16"/>
                <w:szCs w:val="16"/>
              </w:rPr>
            </w:pPr>
            <w:r>
              <w:rPr>
                <w:rFonts w:ascii="Calibri" w:hAnsi="Calibri"/>
                <w:color w:val="000000"/>
                <w:sz w:val="16"/>
                <w:szCs w:val="16"/>
              </w:rPr>
              <w:t>3,00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41</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 xml:space="preserve">PRUEBA HIDROSTÁTICA DE TUBERÍA ANC DN 2" </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m</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900,00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42</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PRUEBA HIDROSTÁTICA (HERMETICIDAD Y SELLO) PARA VÁLVULA DN 2"</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PZA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43</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MONTAJE DE VÁLVULA Y ACCESORIOS DE ANC 2"</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PZA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2,00</w:t>
            </w:r>
          </w:p>
        </w:tc>
      </w:tr>
      <w:tr w:rsidR="00124CBB" w:rsidRPr="00271B44" w:rsidTr="00F639F9">
        <w:trPr>
          <w:trHeight w:val="225"/>
        </w:trPr>
        <w:tc>
          <w:tcPr>
            <w:tcW w:w="238" w:type="pct"/>
            <w:shd w:val="clear" w:color="auto" w:fill="auto"/>
            <w:noWrap/>
            <w:vAlign w:val="center"/>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44</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PROTECCIÓN DE VÁLVULAS Y ACCESORIOS DE ANC DN 2" EN CÁMARAS</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PZA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2,00</w:t>
            </w:r>
          </w:p>
        </w:tc>
      </w:tr>
      <w:tr w:rsidR="00124CBB" w:rsidRPr="00271B44" w:rsidTr="00233D3A">
        <w:trPr>
          <w:trHeight w:val="225"/>
        </w:trPr>
        <w:tc>
          <w:tcPr>
            <w:tcW w:w="238" w:type="pct"/>
            <w:shd w:val="clear" w:color="auto" w:fill="auto"/>
            <w:noWrap/>
            <w:vAlign w:val="center"/>
          </w:tcPr>
          <w:p w:rsidR="00124CBB" w:rsidRPr="00271B44" w:rsidRDefault="00124CBB" w:rsidP="00233D3A">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45</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VERIFICACIÓN DE REVESTIMIENTO MEDIANTE HOLLIDAY DETECTOR Y REPARACIÓN DE REVESTIMIENTO</w:t>
            </w:r>
          </w:p>
        </w:tc>
        <w:tc>
          <w:tcPr>
            <w:tcW w:w="402" w:type="pct"/>
            <w:gridSpan w:val="3"/>
            <w:shd w:val="clear" w:color="auto" w:fill="auto"/>
            <w:noWrap/>
            <w:vAlign w:val="center"/>
          </w:tcPr>
          <w:p w:rsidR="00124CBB" w:rsidRPr="00271B44" w:rsidRDefault="00124CBB" w:rsidP="00470BDC">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m</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950,00</w:t>
            </w:r>
          </w:p>
        </w:tc>
      </w:tr>
      <w:tr w:rsidR="00124CBB" w:rsidRPr="00271B44" w:rsidTr="00B177CA">
        <w:trPr>
          <w:trHeight w:val="195"/>
          <w:tblHeader/>
        </w:trPr>
        <w:tc>
          <w:tcPr>
            <w:tcW w:w="5000" w:type="pct"/>
            <w:gridSpan w:val="6"/>
            <w:shd w:val="clear" w:color="auto" w:fill="BFBFBF" w:themeFill="background1" w:themeFillShade="BF"/>
            <w:noWrap/>
            <w:vAlign w:val="center"/>
            <w:hideMark/>
          </w:tcPr>
          <w:p w:rsidR="00124CBB" w:rsidRPr="00271B44" w:rsidRDefault="00124CBB" w:rsidP="00B177CA">
            <w:pPr>
              <w:spacing w:line="276" w:lineRule="auto"/>
              <w:jc w:val="center"/>
              <w:rPr>
                <w:rFonts w:asciiTheme="minorHAnsi" w:hAnsiTheme="minorHAnsi" w:cstheme="minorHAnsi"/>
                <w:b/>
                <w:bCs/>
                <w:color w:val="FFFFFF" w:themeColor="background1"/>
                <w:sz w:val="16"/>
                <w:szCs w:val="22"/>
                <w:lang w:val="es-BO" w:eastAsia="es-BO"/>
              </w:rPr>
            </w:pPr>
            <w:r>
              <w:rPr>
                <w:rFonts w:asciiTheme="minorHAnsi" w:hAnsiTheme="minorHAnsi" w:cstheme="minorHAnsi"/>
                <w:b/>
                <w:bCs/>
                <w:color w:val="FFFFFF" w:themeColor="background1"/>
                <w:sz w:val="16"/>
                <w:szCs w:val="22"/>
                <w:lang w:val="es-BO" w:eastAsia="es-BO"/>
              </w:rPr>
              <w:t>PROVISIÓN DE ACCESORIOS</w:t>
            </w:r>
          </w:p>
        </w:tc>
      </w:tr>
      <w:tr w:rsidR="00124CBB" w:rsidRPr="00271B44" w:rsidTr="00B177CA">
        <w:trPr>
          <w:trHeight w:val="195"/>
          <w:tblHeader/>
        </w:trPr>
        <w:tc>
          <w:tcPr>
            <w:tcW w:w="238" w:type="pct"/>
            <w:shd w:val="clear" w:color="auto" w:fill="BFBFBF" w:themeFill="background1" w:themeFillShade="BF"/>
            <w:noWrap/>
            <w:vAlign w:val="center"/>
            <w:hideMark/>
          </w:tcPr>
          <w:p w:rsidR="00124CBB" w:rsidRPr="00271B44" w:rsidRDefault="00124CBB" w:rsidP="00B177CA">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N°</w:t>
            </w:r>
          </w:p>
        </w:tc>
        <w:tc>
          <w:tcPr>
            <w:tcW w:w="3854" w:type="pct"/>
            <w:gridSpan w:val="2"/>
            <w:shd w:val="clear" w:color="auto" w:fill="BFBFBF" w:themeFill="background1" w:themeFillShade="BF"/>
            <w:noWrap/>
            <w:vAlign w:val="center"/>
            <w:hideMark/>
          </w:tcPr>
          <w:p w:rsidR="00124CBB" w:rsidRPr="00271B44" w:rsidRDefault="00124CBB" w:rsidP="00B177CA">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 xml:space="preserve">DESCRIPCIÓN DEL ÍTEM </w:t>
            </w:r>
          </w:p>
        </w:tc>
        <w:tc>
          <w:tcPr>
            <w:tcW w:w="312" w:type="pct"/>
            <w:shd w:val="clear" w:color="auto" w:fill="BFBFBF" w:themeFill="background1" w:themeFillShade="BF"/>
            <w:noWrap/>
            <w:vAlign w:val="center"/>
            <w:hideMark/>
          </w:tcPr>
          <w:p w:rsidR="00124CBB" w:rsidRPr="00271B44" w:rsidRDefault="00124CBB" w:rsidP="00B177CA">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UNID</w:t>
            </w:r>
          </w:p>
        </w:tc>
        <w:tc>
          <w:tcPr>
            <w:tcW w:w="596" w:type="pct"/>
            <w:gridSpan w:val="2"/>
            <w:shd w:val="clear" w:color="auto" w:fill="BFBFBF" w:themeFill="background1" w:themeFillShade="BF"/>
            <w:noWrap/>
            <w:vAlign w:val="center"/>
            <w:hideMark/>
          </w:tcPr>
          <w:p w:rsidR="00124CBB" w:rsidRPr="00271B44" w:rsidRDefault="00124CBB" w:rsidP="00B177CA">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CANTIDAD</w:t>
            </w:r>
          </w:p>
        </w:tc>
      </w:tr>
      <w:tr w:rsidR="00124CBB" w:rsidRPr="00271B44" w:rsidTr="00B177CA">
        <w:trPr>
          <w:trHeight w:val="195"/>
        </w:trPr>
        <w:tc>
          <w:tcPr>
            <w:tcW w:w="238" w:type="pct"/>
            <w:shd w:val="clear" w:color="auto" w:fill="auto"/>
            <w:noWrap/>
            <w:vAlign w:val="bottom"/>
            <w:hideMark/>
          </w:tcPr>
          <w:p w:rsidR="00124CBB" w:rsidRPr="00271B44" w:rsidRDefault="00124CBB" w:rsidP="00B177CA">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46</w:t>
            </w:r>
          </w:p>
        </w:tc>
        <w:tc>
          <w:tcPr>
            <w:tcW w:w="3854" w:type="pct"/>
            <w:gridSpan w:val="2"/>
            <w:shd w:val="clear" w:color="auto" w:fill="auto"/>
            <w:noWrap/>
            <w:vAlign w:val="center"/>
            <w:hideMark/>
          </w:tcPr>
          <w:p w:rsidR="00124CBB" w:rsidRPr="00AE154F" w:rsidRDefault="00124CBB">
            <w:pPr>
              <w:rPr>
                <w:rFonts w:ascii="Calibri" w:hAnsi="Calibri"/>
                <w:color w:val="000000"/>
                <w:sz w:val="16"/>
                <w:szCs w:val="16"/>
                <w:lang w:val="en-US"/>
              </w:rPr>
            </w:pPr>
            <w:r w:rsidRPr="00AE154F">
              <w:rPr>
                <w:rFonts w:ascii="Calibri" w:hAnsi="Calibri"/>
                <w:color w:val="000000"/>
                <w:sz w:val="16"/>
                <w:szCs w:val="16"/>
                <w:lang w:val="en-US"/>
              </w:rPr>
              <w:t>BRIDA WN ANC 2" ANSI 300 SCH - 40</w:t>
            </w:r>
          </w:p>
        </w:tc>
        <w:tc>
          <w:tcPr>
            <w:tcW w:w="312" w:type="pct"/>
            <w:shd w:val="clear" w:color="auto" w:fill="auto"/>
            <w:noWrap/>
            <w:vAlign w:val="center"/>
            <w:hideMark/>
          </w:tcPr>
          <w:p w:rsidR="00124CBB" w:rsidRDefault="00124CBB">
            <w:pPr>
              <w:jc w:val="center"/>
              <w:rPr>
                <w:rFonts w:ascii="Calibri" w:hAnsi="Calibri"/>
                <w:color w:val="000000"/>
                <w:sz w:val="16"/>
                <w:szCs w:val="16"/>
              </w:rPr>
            </w:pPr>
            <w:r>
              <w:rPr>
                <w:rFonts w:ascii="Calibri" w:hAnsi="Calibri"/>
                <w:color w:val="000000"/>
                <w:sz w:val="16"/>
                <w:szCs w:val="16"/>
              </w:rPr>
              <w:t>PZA</w:t>
            </w:r>
          </w:p>
        </w:tc>
        <w:tc>
          <w:tcPr>
            <w:tcW w:w="596" w:type="pct"/>
            <w:gridSpan w:val="2"/>
            <w:shd w:val="clear" w:color="auto" w:fill="auto"/>
            <w:noWrap/>
            <w:vAlign w:val="center"/>
            <w:hideMark/>
          </w:tcPr>
          <w:p w:rsidR="00124CBB" w:rsidRDefault="00124CBB">
            <w:pPr>
              <w:jc w:val="center"/>
              <w:rPr>
                <w:rFonts w:ascii="Calibri" w:hAnsi="Calibri"/>
                <w:color w:val="000000"/>
                <w:sz w:val="16"/>
                <w:szCs w:val="16"/>
              </w:rPr>
            </w:pPr>
            <w:r>
              <w:rPr>
                <w:rFonts w:ascii="Calibri" w:hAnsi="Calibri"/>
                <w:color w:val="000000"/>
                <w:sz w:val="16"/>
                <w:szCs w:val="16"/>
              </w:rPr>
              <w:t>5,00</w:t>
            </w:r>
          </w:p>
        </w:tc>
      </w:tr>
      <w:tr w:rsidR="00124CBB" w:rsidRPr="00271B44" w:rsidTr="00B177CA">
        <w:trPr>
          <w:trHeight w:val="195"/>
        </w:trPr>
        <w:tc>
          <w:tcPr>
            <w:tcW w:w="238" w:type="pct"/>
            <w:shd w:val="clear" w:color="auto" w:fill="auto"/>
            <w:noWrap/>
            <w:vAlign w:val="bottom"/>
            <w:hideMark/>
          </w:tcPr>
          <w:p w:rsidR="00124CBB" w:rsidRPr="00271B44" w:rsidRDefault="00124CBB" w:rsidP="00B177CA">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47</w:t>
            </w:r>
          </w:p>
        </w:tc>
        <w:tc>
          <w:tcPr>
            <w:tcW w:w="3854" w:type="pct"/>
            <w:gridSpan w:val="2"/>
            <w:shd w:val="clear" w:color="auto" w:fill="auto"/>
            <w:noWrap/>
            <w:vAlign w:val="center"/>
            <w:hideMark/>
          </w:tcPr>
          <w:p w:rsidR="00124CBB" w:rsidRDefault="00124CBB">
            <w:pPr>
              <w:rPr>
                <w:rFonts w:ascii="Calibri" w:hAnsi="Calibri"/>
                <w:color w:val="000000"/>
                <w:sz w:val="16"/>
                <w:szCs w:val="16"/>
              </w:rPr>
            </w:pPr>
            <w:r>
              <w:rPr>
                <w:rFonts w:ascii="Calibri" w:hAnsi="Calibri"/>
                <w:color w:val="000000"/>
                <w:sz w:val="16"/>
                <w:szCs w:val="16"/>
              </w:rPr>
              <w:t>ESPARRAGO 5/8" X 3 1/2"</w:t>
            </w:r>
          </w:p>
        </w:tc>
        <w:tc>
          <w:tcPr>
            <w:tcW w:w="312" w:type="pct"/>
            <w:shd w:val="clear" w:color="auto" w:fill="auto"/>
            <w:noWrap/>
            <w:vAlign w:val="center"/>
            <w:hideMark/>
          </w:tcPr>
          <w:p w:rsidR="00124CBB" w:rsidRDefault="00124CBB">
            <w:pPr>
              <w:jc w:val="center"/>
              <w:rPr>
                <w:rFonts w:ascii="Calibri" w:hAnsi="Calibri"/>
                <w:color w:val="000000"/>
                <w:sz w:val="16"/>
                <w:szCs w:val="16"/>
              </w:rPr>
            </w:pPr>
            <w:r>
              <w:rPr>
                <w:rFonts w:ascii="Calibri" w:hAnsi="Calibri"/>
                <w:color w:val="000000"/>
                <w:sz w:val="16"/>
                <w:szCs w:val="16"/>
              </w:rPr>
              <w:t>PZA</w:t>
            </w:r>
          </w:p>
        </w:tc>
        <w:tc>
          <w:tcPr>
            <w:tcW w:w="596" w:type="pct"/>
            <w:gridSpan w:val="2"/>
            <w:shd w:val="clear" w:color="auto" w:fill="auto"/>
            <w:noWrap/>
            <w:vAlign w:val="center"/>
            <w:hideMark/>
          </w:tcPr>
          <w:p w:rsidR="00124CBB" w:rsidRDefault="00124CBB">
            <w:pPr>
              <w:jc w:val="center"/>
              <w:rPr>
                <w:rFonts w:ascii="Calibri" w:hAnsi="Calibri"/>
                <w:color w:val="000000"/>
                <w:sz w:val="16"/>
                <w:szCs w:val="16"/>
              </w:rPr>
            </w:pPr>
            <w:r>
              <w:rPr>
                <w:rFonts w:ascii="Calibri" w:hAnsi="Calibri"/>
                <w:color w:val="000000"/>
                <w:sz w:val="16"/>
                <w:szCs w:val="16"/>
              </w:rPr>
              <w:t>40,00</w:t>
            </w:r>
          </w:p>
        </w:tc>
      </w:tr>
    </w:tbl>
    <w:p w:rsidR="00AE154F" w:rsidRPr="00271B44" w:rsidRDefault="00AE154F" w:rsidP="00AF25EA">
      <w:pPr>
        <w:tabs>
          <w:tab w:val="left" w:pos="426"/>
        </w:tabs>
        <w:spacing w:line="276" w:lineRule="auto"/>
        <w:contextualSpacing/>
        <w:rPr>
          <w:rFonts w:asciiTheme="minorHAnsi" w:hAnsiTheme="minorHAnsi" w:cstheme="minorHAnsi"/>
          <w:b/>
          <w:color w:val="000000" w:themeColor="text1"/>
          <w:sz w:val="22"/>
          <w:szCs w:val="22"/>
          <w:u w:val="single"/>
        </w:rPr>
      </w:pPr>
    </w:p>
    <w:p w:rsidR="00AF25EA" w:rsidRDefault="00AF25EA" w:rsidP="00AF25EA">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rsidR="00AE154F" w:rsidRPr="00447598" w:rsidRDefault="00AF25EA" w:rsidP="00447598">
      <w:pPr>
        <w:pStyle w:val="Prrafodelista"/>
        <w:tabs>
          <w:tab w:val="left" w:pos="851"/>
        </w:tabs>
        <w:spacing w:line="276" w:lineRule="auto"/>
        <w:ind w:left="792"/>
        <w:contextualSpacing/>
        <w:jc w:val="both"/>
        <w:rPr>
          <w:rFonts w:asciiTheme="minorHAnsi" w:hAnsiTheme="minorHAnsi" w:cstheme="minorHAnsi"/>
          <w:color w:val="000000" w:themeColor="text1"/>
          <w:sz w:val="22"/>
          <w:szCs w:val="22"/>
        </w:rPr>
      </w:pPr>
      <w:r w:rsidRPr="00AE154F">
        <w:rPr>
          <w:rFonts w:asciiTheme="minorHAnsi" w:hAnsiTheme="minorHAnsi" w:cstheme="minorHAnsi"/>
          <w:color w:val="000000" w:themeColor="text1"/>
          <w:sz w:val="22"/>
          <w:szCs w:val="22"/>
        </w:rPr>
        <w:t>Las validaciones se encuentran detalladas en el Anexo 5.</w:t>
      </w:r>
    </w:p>
    <w:p w:rsidR="00AF25EA" w:rsidRPr="00362AD7" w:rsidRDefault="00AF25EA" w:rsidP="00AF25EA">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362AD7">
        <w:rPr>
          <w:rFonts w:asciiTheme="minorHAnsi" w:hAnsiTheme="minorHAnsi" w:cstheme="minorHAnsi"/>
          <w:b/>
          <w:color w:val="000000" w:themeColor="text1"/>
          <w:sz w:val="22"/>
          <w:szCs w:val="22"/>
          <w:u w:val="single"/>
        </w:rPr>
        <w:t>RESOLUCIÓN ADMINISTRATIVA EMITIDA POR LA AGENCIA NACIONAL DE HIDROCARBUROS</w:t>
      </w:r>
    </w:p>
    <w:p w:rsidR="00AF25EA" w:rsidRDefault="00AF25EA" w:rsidP="00AF25EA">
      <w:pPr>
        <w:pStyle w:val="Prrafodelista"/>
        <w:tabs>
          <w:tab w:val="left" w:pos="851"/>
        </w:tabs>
        <w:spacing w:line="276" w:lineRule="auto"/>
        <w:ind w:left="792"/>
        <w:contextualSpacing/>
        <w:jc w:val="both"/>
        <w:rPr>
          <w:rFonts w:asciiTheme="minorHAnsi" w:hAnsiTheme="minorHAnsi" w:cstheme="minorHAnsi"/>
          <w:sz w:val="22"/>
          <w:szCs w:val="22"/>
        </w:rPr>
      </w:pPr>
      <w:r w:rsidRPr="00362AD7">
        <w:rPr>
          <w:rFonts w:asciiTheme="minorHAnsi" w:hAnsiTheme="minorHAnsi" w:cstheme="minorHAnsi"/>
          <w:sz w:val="22"/>
          <w:szCs w:val="22"/>
        </w:rPr>
        <w:lastRenderedPageBreak/>
        <w:t>L</w:t>
      </w:r>
      <w:r>
        <w:rPr>
          <w:rFonts w:asciiTheme="minorHAnsi" w:hAnsiTheme="minorHAnsi" w:cstheme="minorHAnsi"/>
          <w:sz w:val="22"/>
          <w:szCs w:val="22"/>
        </w:rPr>
        <w:t>os</w:t>
      </w:r>
      <w:r w:rsidRPr="00362AD7">
        <w:rPr>
          <w:rFonts w:asciiTheme="minorHAnsi" w:hAnsiTheme="minorHAnsi" w:cstheme="minorHAnsi"/>
          <w:sz w:val="22"/>
          <w:szCs w:val="22"/>
        </w:rPr>
        <w:t xml:space="preserve"> proponentes deberán contar con la </w:t>
      </w:r>
      <w:r w:rsidRPr="00173700">
        <w:rPr>
          <w:rFonts w:asciiTheme="minorHAnsi" w:hAnsiTheme="minorHAnsi"/>
          <w:sz w:val="22"/>
          <w:szCs w:val="22"/>
        </w:rPr>
        <w:t>Resolución Administrativa vigente</w:t>
      </w:r>
      <w:r w:rsidRPr="00173700">
        <w:rPr>
          <w:rFonts w:asciiTheme="minorHAnsi" w:hAnsiTheme="minorHAnsi" w:cstheme="minorHAnsi"/>
          <w:sz w:val="22"/>
          <w:szCs w:val="22"/>
        </w:rPr>
        <w:t xml:space="preserve"> </w:t>
      </w:r>
      <w:r w:rsidRPr="00173700">
        <w:rPr>
          <w:rFonts w:asciiTheme="minorHAnsi" w:hAnsiTheme="minorHAnsi"/>
          <w:sz w:val="22"/>
          <w:szCs w:val="22"/>
        </w:rPr>
        <w:t>de Autorización y Registro que habilita a la empresa a realizar instalaciones de gas natural para la catego</w:t>
      </w:r>
      <w:r>
        <w:rPr>
          <w:rFonts w:asciiTheme="minorHAnsi" w:hAnsiTheme="minorHAnsi"/>
          <w:sz w:val="22"/>
          <w:szCs w:val="22"/>
        </w:rPr>
        <w:t>ría Industrial o Categoría Redes de Gas</w:t>
      </w:r>
      <w:r w:rsidRPr="00173700">
        <w:rPr>
          <w:rFonts w:asciiTheme="minorHAnsi" w:hAnsiTheme="minorHAnsi"/>
          <w:sz w:val="22"/>
          <w:szCs w:val="22"/>
        </w:rPr>
        <w:t>, otorgada por la Agencia Nacional de Hidrocarburos</w:t>
      </w:r>
      <w:r>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rsidR="00AF25EA" w:rsidRPr="003851AD" w:rsidRDefault="00AF25EA" w:rsidP="00AF25EA">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rsidR="00AF25EA" w:rsidRPr="00960B94" w:rsidRDefault="00AF25EA" w:rsidP="00AF25EA">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rsidR="00AF25EA" w:rsidRPr="00271B44" w:rsidRDefault="00AF25EA" w:rsidP="00AF25EA">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rsidR="00AF25EA" w:rsidRDefault="00AF25EA" w:rsidP="00AF25EA">
      <w:pPr>
        <w:numPr>
          <w:ilvl w:val="0"/>
          <w:numId w:val="19"/>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AF25EA" w:rsidRPr="00736D45" w:rsidRDefault="00AF25EA" w:rsidP="00AF25EA">
      <w:pPr>
        <w:ind w:left="720"/>
        <w:jc w:val="both"/>
        <w:rPr>
          <w:rFonts w:ascii="Calibri" w:hAnsi="Calibri" w:cs="Calibri"/>
          <w:b/>
          <w:bCs/>
          <w:sz w:val="22"/>
          <w:szCs w:val="22"/>
          <w:lang w:eastAsia="es-BO"/>
        </w:rPr>
      </w:pPr>
    </w:p>
    <w:p w:rsidR="00AF25EA" w:rsidRPr="00736D45" w:rsidRDefault="00AF25EA" w:rsidP="00AF25EA">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Pr="00736D45">
        <w:rPr>
          <w:rFonts w:ascii="Calibri" w:hAnsi="Calibri" w:cs="Calibri"/>
          <w:sz w:val="22"/>
          <w:szCs w:val="22"/>
          <w:lang w:val="es-BO" w:eastAsia="es-BO"/>
        </w:rPr>
        <w:t>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AF25EA" w:rsidRPr="00736D45" w:rsidRDefault="00AF25EA" w:rsidP="00AF25EA">
      <w:pPr>
        <w:spacing w:line="220" w:lineRule="atLeast"/>
        <w:contextualSpacing/>
        <w:jc w:val="both"/>
        <w:rPr>
          <w:rFonts w:ascii="Calibri" w:hAnsi="Calibri" w:cs="Calibri"/>
          <w:sz w:val="22"/>
          <w:szCs w:val="22"/>
          <w:lang w:val="es-BO" w:eastAsia="es-BO"/>
        </w:rPr>
      </w:pPr>
    </w:p>
    <w:p w:rsidR="00AF25EA" w:rsidRPr="00960B94" w:rsidRDefault="00AF25EA" w:rsidP="00AF25EA">
      <w:pPr>
        <w:numPr>
          <w:ilvl w:val="0"/>
          <w:numId w:val="19"/>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AF25EA" w:rsidRPr="00736D45" w:rsidRDefault="00AF25EA" w:rsidP="00AF25EA">
      <w:pPr>
        <w:ind w:left="720"/>
        <w:jc w:val="both"/>
        <w:rPr>
          <w:rFonts w:ascii="Calibri" w:hAnsi="Calibri" w:cs="Calibri"/>
          <w:bCs/>
          <w:sz w:val="22"/>
          <w:szCs w:val="22"/>
          <w:lang w:eastAsia="es-BO"/>
        </w:rPr>
      </w:pPr>
    </w:p>
    <w:p w:rsidR="00AF25EA" w:rsidRDefault="00AF25EA" w:rsidP="00AF25EA">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AF25EA" w:rsidRPr="00736D45" w:rsidRDefault="00AF25EA" w:rsidP="00AF25EA">
      <w:pPr>
        <w:spacing w:line="220" w:lineRule="atLeast"/>
        <w:contextualSpacing/>
        <w:jc w:val="both"/>
        <w:rPr>
          <w:rFonts w:ascii="Calibri" w:hAnsi="Calibri" w:cs="Calibri"/>
          <w:sz w:val="22"/>
          <w:szCs w:val="22"/>
          <w:lang w:val="es-BO" w:eastAsia="es-BO"/>
        </w:rPr>
      </w:pPr>
    </w:p>
    <w:p w:rsidR="00AF25EA" w:rsidRPr="00736D45" w:rsidRDefault="00AF25EA" w:rsidP="00AF25EA">
      <w:pPr>
        <w:numPr>
          <w:ilvl w:val="0"/>
          <w:numId w:val="15"/>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AF25EA" w:rsidRPr="00736D45" w:rsidRDefault="00AF25EA" w:rsidP="00AF25EA">
      <w:pPr>
        <w:spacing w:line="220" w:lineRule="atLeast"/>
        <w:ind w:left="720"/>
        <w:contextualSpacing/>
        <w:jc w:val="both"/>
        <w:rPr>
          <w:rFonts w:ascii="Calibri" w:hAnsi="Calibri" w:cs="Calibri"/>
          <w:bCs/>
          <w:sz w:val="22"/>
          <w:szCs w:val="22"/>
          <w:lang w:eastAsia="es-BO"/>
        </w:rPr>
      </w:pPr>
    </w:p>
    <w:p w:rsidR="00AF25EA" w:rsidRPr="00736D45" w:rsidRDefault="00AF25EA" w:rsidP="00AF25EA">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AF25EA" w:rsidRPr="00831649" w:rsidRDefault="00AF25EA" w:rsidP="00AF25EA">
      <w:pPr>
        <w:numPr>
          <w:ilvl w:val="0"/>
          <w:numId w:val="15"/>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AF25EA" w:rsidRPr="00B0121E" w:rsidRDefault="00AF25EA" w:rsidP="00AF25EA">
      <w:pPr>
        <w:numPr>
          <w:ilvl w:val="0"/>
          <w:numId w:val="15"/>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AF25EA" w:rsidRPr="00831649" w:rsidRDefault="00AF25EA" w:rsidP="00AF25EA">
      <w:pPr>
        <w:numPr>
          <w:ilvl w:val="0"/>
          <w:numId w:val="15"/>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AF25EA" w:rsidRPr="00736D45" w:rsidRDefault="00AF25EA" w:rsidP="00AF25EA">
      <w:pPr>
        <w:numPr>
          <w:ilvl w:val="0"/>
          <w:numId w:val="15"/>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AF25EA" w:rsidRPr="009078D7" w:rsidRDefault="00AF25EA" w:rsidP="00AF25EA">
      <w:pPr>
        <w:numPr>
          <w:ilvl w:val="0"/>
          <w:numId w:val="15"/>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AF25EA" w:rsidRDefault="00AF25EA" w:rsidP="00AF25EA">
      <w:pPr>
        <w:ind w:left="720"/>
        <w:contextualSpacing/>
        <w:jc w:val="both"/>
        <w:rPr>
          <w:rFonts w:ascii="Calibri" w:hAnsi="Calibri" w:cs="Calibri"/>
          <w:bCs/>
          <w:sz w:val="22"/>
          <w:szCs w:val="22"/>
          <w:lang w:eastAsia="es-BO"/>
        </w:rPr>
      </w:pPr>
    </w:p>
    <w:p w:rsidR="00AF25EA" w:rsidRDefault="00AF25EA" w:rsidP="00AF25EA">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Pr>
          <w:rFonts w:ascii="Calibri" w:hAnsi="Calibri" w:cs="Calibri"/>
          <w:bCs/>
          <w:sz w:val="22"/>
          <w:szCs w:val="22"/>
          <w:lang w:eastAsia="es-BO"/>
        </w:rPr>
        <w:t xml:space="preserve"> una Autoridad 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rsidR="00AF25EA" w:rsidRPr="00736D45" w:rsidRDefault="00AF25EA" w:rsidP="00AF25EA">
      <w:pPr>
        <w:contextualSpacing/>
        <w:jc w:val="both"/>
        <w:rPr>
          <w:rFonts w:ascii="Calibri" w:hAnsi="Calibri" w:cs="Calibri"/>
          <w:bCs/>
          <w:sz w:val="22"/>
          <w:szCs w:val="22"/>
          <w:lang w:eastAsia="es-BO"/>
        </w:rPr>
      </w:pPr>
    </w:p>
    <w:p w:rsidR="00AF25EA" w:rsidRDefault="00AF25EA" w:rsidP="00AE154F">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AF25EA" w:rsidRPr="00736D45" w:rsidRDefault="00AF25EA" w:rsidP="00AF25EA">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rsidR="00AF25EA" w:rsidRPr="00736D45" w:rsidRDefault="00AF25EA" w:rsidP="00AF25EA">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rsidR="00AF25EA" w:rsidRPr="00736D45" w:rsidRDefault="00AF25EA" w:rsidP="00AF25EA">
      <w:pPr>
        <w:contextualSpacing/>
        <w:jc w:val="both"/>
        <w:rPr>
          <w:rFonts w:ascii="Calibri" w:hAnsi="Calibri" w:cs="Calibri"/>
          <w:sz w:val="22"/>
          <w:szCs w:val="22"/>
          <w:lang w:val="es-BO" w:eastAsia="es-BO"/>
        </w:rPr>
      </w:pPr>
    </w:p>
    <w:p w:rsidR="00AF25EA" w:rsidRPr="00736D45" w:rsidRDefault="00AF25EA" w:rsidP="00AF25EA">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flow line,</w:t>
      </w:r>
      <w:r w:rsidRPr="00736D45">
        <w:rPr>
          <w:rFonts w:ascii="Calibri" w:hAnsi="Calibri" w:cs="Calibri"/>
          <w:sz w:val="22"/>
          <w:szCs w:val="22"/>
          <w:lang w:val="es-BO" w:eastAsia="es-BO"/>
        </w:rPr>
        <w:t xml:space="preserve"> Poliductos, Redes Primarias o Acometidas Especiales.</w:t>
      </w:r>
    </w:p>
    <w:p w:rsidR="00AF25EA" w:rsidRPr="00736D45" w:rsidRDefault="00AF25EA" w:rsidP="00AF25EA">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de Medición y  Odorización (EMO),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rsidR="00AF25EA" w:rsidRPr="00736D45" w:rsidRDefault="00AF25EA" w:rsidP="00AF25EA">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rsidR="00AF25EA" w:rsidRPr="00736D45" w:rsidRDefault="00AF25EA" w:rsidP="00AF25EA">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rsidR="00AF25EA" w:rsidRPr="00736D45" w:rsidRDefault="00AF25EA" w:rsidP="00AF25EA">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rsidR="00AF25EA" w:rsidRPr="00736D45" w:rsidRDefault="00AF25EA" w:rsidP="00AF25EA">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rsidR="00AF25EA" w:rsidRDefault="00AF25EA" w:rsidP="00AF25EA">
      <w:pPr>
        <w:pStyle w:val="Prrafodelista"/>
        <w:ind w:left="72"/>
        <w:contextualSpacing/>
        <w:jc w:val="both"/>
        <w:rPr>
          <w:rFonts w:ascii="Calibri" w:hAnsi="Calibri" w:cs="Calibri"/>
          <w:sz w:val="22"/>
          <w:szCs w:val="22"/>
          <w:lang w:val="es-BO" w:eastAsia="es-BO"/>
        </w:rPr>
      </w:pPr>
    </w:p>
    <w:p w:rsidR="00AF25EA" w:rsidRPr="00736D45" w:rsidRDefault="00AF25EA" w:rsidP="00AF25EA">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rsidR="00AF25EA" w:rsidRPr="00AF15B2" w:rsidRDefault="00AF25EA" w:rsidP="00AF25EA">
      <w:pPr>
        <w:tabs>
          <w:tab w:val="left" w:pos="426"/>
        </w:tabs>
        <w:spacing w:line="276" w:lineRule="auto"/>
        <w:contextualSpacing/>
        <w:rPr>
          <w:rFonts w:asciiTheme="minorHAnsi" w:hAnsiTheme="minorHAnsi" w:cstheme="minorHAnsi"/>
          <w:b/>
          <w:color w:val="000000" w:themeColor="text1"/>
          <w:sz w:val="22"/>
          <w:szCs w:val="22"/>
          <w:u w:val="single"/>
          <w:lang w:val="es-BO"/>
        </w:rPr>
      </w:pPr>
    </w:p>
    <w:p w:rsidR="00AF25EA" w:rsidRDefault="00AF25EA" w:rsidP="00AF25EA">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EXPERIENCIA DEL PERSONAL </w:t>
      </w:r>
      <w:r>
        <w:rPr>
          <w:rFonts w:asciiTheme="minorHAnsi" w:hAnsiTheme="minorHAnsi" w:cstheme="minorHAnsi"/>
          <w:b/>
          <w:bCs/>
          <w:sz w:val="22"/>
          <w:szCs w:val="22"/>
          <w:u w:val="single"/>
        </w:rPr>
        <w:t xml:space="preserve">TÉCNICO </w:t>
      </w:r>
      <w:r w:rsidRPr="00271B44">
        <w:rPr>
          <w:rFonts w:asciiTheme="minorHAnsi" w:hAnsiTheme="minorHAnsi" w:cstheme="minorHAnsi"/>
          <w:b/>
          <w:bCs/>
          <w:sz w:val="22"/>
          <w:szCs w:val="22"/>
          <w:u w:val="single"/>
        </w:rPr>
        <w:t>CLAVE (SUJETO A EVALUACIÓN)</w:t>
      </w:r>
    </w:p>
    <w:p w:rsidR="00AF25EA" w:rsidRPr="00A96149" w:rsidRDefault="00AF25EA" w:rsidP="00AF25EA">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61"/>
        <w:gridCol w:w="1121"/>
        <w:gridCol w:w="1121"/>
        <w:gridCol w:w="1962"/>
        <w:gridCol w:w="1446"/>
      </w:tblGrid>
      <w:tr w:rsidR="00AF25EA" w:rsidRPr="00B11F45" w:rsidTr="00EB4EFB">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AF25EA" w:rsidRPr="00A96149" w:rsidRDefault="00AF25EA" w:rsidP="00EB4EFB">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AF25EA" w:rsidRPr="00A96149" w:rsidRDefault="00AF25EA" w:rsidP="00EB4EFB">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rsidR="00AF25EA" w:rsidRPr="00A96149" w:rsidRDefault="00AF25EA" w:rsidP="00EB4EFB">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rsidR="00AF25EA" w:rsidRPr="00B11F45" w:rsidRDefault="00AF25EA" w:rsidP="00EB4EFB">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rsidR="00AF25EA" w:rsidRPr="00B11F45" w:rsidRDefault="00AF25EA" w:rsidP="00EB4EFB">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AF25EA" w:rsidRPr="00B11F45" w:rsidRDefault="00AF25EA" w:rsidP="00EB4EFB">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AF25EA" w:rsidRPr="00B11F45" w:rsidTr="00EB4EFB">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F25EA" w:rsidRPr="00B11F45" w:rsidRDefault="00AF25EA" w:rsidP="00EB4EFB">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AF25EA" w:rsidRPr="007A7DD4" w:rsidRDefault="00AF25EA" w:rsidP="00EB4EFB">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AF25EA" w:rsidRPr="007A7DD4" w:rsidRDefault="00AF25EA" w:rsidP="00AF25EA">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AF25EA" w:rsidRPr="007A7DD4" w:rsidRDefault="005407E8" w:rsidP="00AF25EA">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MECÁNICO</w:t>
            </w:r>
          </w:p>
          <w:p w:rsidR="00AF25EA" w:rsidRPr="007A7DD4" w:rsidRDefault="00AF25EA" w:rsidP="00AF25EA">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AF25EA" w:rsidRPr="007A7DD4" w:rsidRDefault="00AF25EA" w:rsidP="00AF25EA">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AF25EA" w:rsidRPr="007A7DD4" w:rsidRDefault="00AF25EA" w:rsidP="00AF25EA">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AF25EA" w:rsidRPr="007A7DD4" w:rsidRDefault="00AF25EA" w:rsidP="00AF25EA">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AF25EA" w:rsidRPr="001C08FA" w:rsidRDefault="00AF25EA" w:rsidP="00AF25EA">
            <w:pPr>
              <w:numPr>
                <w:ilvl w:val="0"/>
                <w:numId w:val="18"/>
              </w:numPr>
              <w:rPr>
                <w:rFonts w:ascii="Cambria" w:hAnsi="Cambria" w:cs="Calibri"/>
                <w:sz w:val="16"/>
                <w:szCs w:val="18"/>
              </w:rPr>
            </w:pPr>
            <w:r w:rsidRPr="001C08FA">
              <w:rPr>
                <w:rFonts w:ascii="Calibri" w:hAnsi="Calibri" w:cs="Calibri"/>
                <w:sz w:val="18"/>
                <w:szCs w:val="20"/>
              </w:rPr>
              <w:t>OTRAS INGENIERÍAS RELACIONADAS AL ÁREA DE  HIDROCARBUROS.</w:t>
            </w:r>
          </w:p>
          <w:p w:rsidR="00AF25EA" w:rsidRPr="00B11F45" w:rsidRDefault="00AF25EA" w:rsidP="00AF25EA">
            <w:pPr>
              <w:numPr>
                <w:ilvl w:val="0"/>
                <w:numId w:val="18"/>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AF25EA" w:rsidRPr="00B11F45" w:rsidRDefault="00AF25EA" w:rsidP="00EB4EFB">
            <w:pPr>
              <w:spacing w:line="276" w:lineRule="auto"/>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rsidR="00AF25EA" w:rsidRPr="00A96149" w:rsidRDefault="00AF25EA" w:rsidP="00EB4EF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rsidR="00AF25EA" w:rsidRPr="007A7DD4" w:rsidRDefault="00AF25EA" w:rsidP="00EB4EFB">
            <w:pPr>
              <w:spacing w:line="276" w:lineRule="auto"/>
              <w:rPr>
                <w:rFonts w:asciiTheme="minorHAnsi" w:hAnsiTheme="minorHAnsi" w:cstheme="minorHAnsi"/>
                <w:sz w:val="18"/>
                <w:szCs w:val="18"/>
              </w:rPr>
            </w:pPr>
            <w:r w:rsidRPr="007A7DD4">
              <w:rPr>
                <w:rFonts w:asciiTheme="minorHAnsi" w:hAnsiTheme="minorHAnsi" w:cstheme="minorHAnsi"/>
                <w:sz w:val="18"/>
                <w:szCs w:val="18"/>
              </w:rPr>
              <w:t xml:space="preserve">ESPECIFICA: DEBERÁ SUMAR AL MENOS 1 VEZ EL MONTO DEL PRECIO REFERENCIAL (COMPUTADO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 xml:space="preserve">) EN CARGOS SIMILARES </w:t>
            </w:r>
            <w:r>
              <w:rPr>
                <w:rFonts w:asciiTheme="minorHAnsi" w:hAnsiTheme="minorHAnsi" w:cstheme="minorHAnsi"/>
                <w:sz w:val="18"/>
                <w:szCs w:val="18"/>
              </w:rPr>
              <w:t>DE</w:t>
            </w:r>
            <w:r w:rsidRPr="007A7DD4">
              <w:rPr>
                <w:rFonts w:asciiTheme="minorHAnsi" w:hAnsiTheme="minorHAnsi" w:cstheme="minorHAnsi"/>
                <w:sz w:val="18"/>
                <w:szCs w:val="18"/>
              </w:rPr>
              <w:t xml:space="preserve"> OBRAS SIMILARES (*)</w:t>
            </w:r>
          </w:p>
          <w:p w:rsidR="00AF25EA" w:rsidRPr="007A7DD4" w:rsidRDefault="00AF25EA" w:rsidP="00EB4EFB">
            <w:pPr>
              <w:spacing w:line="276" w:lineRule="auto"/>
              <w:rPr>
                <w:rFonts w:asciiTheme="minorHAnsi" w:hAnsiTheme="minorHAnsi" w:cstheme="minorHAnsi"/>
                <w:sz w:val="18"/>
                <w:szCs w:val="18"/>
              </w:rPr>
            </w:pPr>
          </w:p>
          <w:p w:rsidR="00AF25EA" w:rsidRPr="007A7DD4" w:rsidRDefault="00AF25EA" w:rsidP="00EB4EFB">
            <w:pPr>
              <w:spacing w:line="276" w:lineRule="auto"/>
              <w:rPr>
                <w:rFonts w:asciiTheme="minorHAnsi" w:hAnsiTheme="minorHAnsi" w:cstheme="minorHAnsi"/>
                <w:sz w:val="18"/>
                <w:szCs w:val="18"/>
              </w:rPr>
            </w:pPr>
          </w:p>
          <w:p w:rsidR="00AF25EA" w:rsidRPr="00B11F45" w:rsidRDefault="00AF25EA" w:rsidP="00EB4EFB">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rsidR="00AF25EA" w:rsidRPr="006D4A1C" w:rsidRDefault="00AF25EA" w:rsidP="00AF25EA">
            <w:pPr>
              <w:pStyle w:val="Prrafodelista"/>
              <w:numPr>
                <w:ilvl w:val="0"/>
                <w:numId w:val="15"/>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rsidR="00AF25EA" w:rsidRPr="006D4A1C" w:rsidRDefault="00AF25EA" w:rsidP="00AF25EA">
            <w:pPr>
              <w:pStyle w:val="Prrafodelista"/>
              <w:numPr>
                <w:ilvl w:val="0"/>
                <w:numId w:val="15"/>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rsidR="00AF25EA" w:rsidRPr="006D4A1C" w:rsidRDefault="00AF25EA" w:rsidP="00AF25EA">
            <w:pPr>
              <w:pStyle w:val="Prrafodelista"/>
              <w:numPr>
                <w:ilvl w:val="0"/>
                <w:numId w:val="15"/>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rsidR="00AF25EA" w:rsidRPr="006D4A1C" w:rsidRDefault="00AF25EA" w:rsidP="00AF25EA">
            <w:pPr>
              <w:pStyle w:val="Prrafodelista"/>
              <w:numPr>
                <w:ilvl w:val="0"/>
                <w:numId w:val="15"/>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rsidR="005407E8" w:rsidRPr="005407E8" w:rsidRDefault="00AF25EA" w:rsidP="00AF25EA">
            <w:pPr>
              <w:pStyle w:val="Prrafodelista"/>
              <w:numPr>
                <w:ilvl w:val="0"/>
                <w:numId w:val="15"/>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RESIDENTE DE OBRA</w:t>
            </w:r>
          </w:p>
          <w:p w:rsidR="00AF25EA" w:rsidRPr="006D4A1C" w:rsidRDefault="005407E8" w:rsidP="00AF25EA">
            <w:pPr>
              <w:pStyle w:val="Prrafodelista"/>
              <w:numPr>
                <w:ilvl w:val="0"/>
                <w:numId w:val="15"/>
              </w:numPr>
              <w:spacing w:line="276" w:lineRule="auto"/>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INSPECTOR DE OBRA</w:t>
            </w:r>
            <w:r w:rsidR="00AF25EA" w:rsidRPr="006D4A1C">
              <w:rPr>
                <w:rFonts w:asciiTheme="minorHAnsi" w:hAnsiTheme="minorHAnsi" w:cstheme="minorHAnsi"/>
                <w:color w:val="000000"/>
                <w:sz w:val="18"/>
                <w:szCs w:val="18"/>
                <w:lang w:val="es-BO" w:eastAsia="es-BO"/>
              </w:rPr>
              <w:t xml:space="preserve"> </w:t>
            </w:r>
          </w:p>
          <w:p w:rsidR="00AF25EA" w:rsidRPr="00B11F45" w:rsidRDefault="00AF25EA" w:rsidP="00EB4EFB">
            <w:pPr>
              <w:spacing w:line="276" w:lineRule="auto"/>
              <w:rPr>
                <w:rFonts w:asciiTheme="minorHAnsi" w:hAnsiTheme="minorHAnsi" w:cstheme="minorHAnsi"/>
                <w:sz w:val="18"/>
                <w:szCs w:val="18"/>
                <w:lang w:val="es-BO" w:eastAsia="es-BO"/>
              </w:rPr>
            </w:pPr>
            <w:bookmarkStart w:id="1" w:name="_GoBack"/>
            <w:bookmarkEnd w:id="1"/>
          </w:p>
        </w:tc>
      </w:tr>
      <w:tr w:rsidR="00AF25EA" w:rsidRPr="00B11F45" w:rsidTr="00EB4EFB">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AF25EA" w:rsidRPr="00B11F45" w:rsidRDefault="00AF25EA" w:rsidP="00EB4EFB">
            <w:pPr>
              <w:spacing w:line="276" w:lineRule="auto"/>
              <w:rPr>
                <w:rFonts w:asciiTheme="minorHAnsi" w:hAnsiTheme="minorHAnsi" w:cstheme="minorHAnsi"/>
                <w:sz w:val="18"/>
                <w:szCs w:val="18"/>
              </w:rPr>
            </w:pPr>
            <w:r>
              <w:rPr>
                <w:rFonts w:asciiTheme="minorHAnsi" w:hAnsiTheme="minorHAnsi" w:cstheme="minorHAnsi"/>
                <w:sz w:val="18"/>
                <w:szCs w:val="18"/>
              </w:rPr>
              <w:t>2</w:t>
            </w:r>
          </w:p>
        </w:tc>
        <w:tc>
          <w:tcPr>
            <w:tcW w:w="1639" w:type="pct"/>
            <w:shd w:val="clear" w:color="auto" w:fill="auto"/>
          </w:tcPr>
          <w:p w:rsidR="00AF25EA" w:rsidRDefault="00AF25EA" w:rsidP="00EB4EFB">
            <w:pPr>
              <w:spacing w:line="276" w:lineRule="auto"/>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p>
          <w:p w:rsidR="00AF25EA" w:rsidRPr="000E1789" w:rsidRDefault="00AF25EA" w:rsidP="00AF25EA">
            <w:pPr>
              <w:pStyle w:val="Prrafodelista"/>
              <w:numPr>
                <w:ilvl w:val="0"/>
                <w:numId w:val="17"/>
              </w:numPr>
              <w:spacing w:line="276" w:lineRule="auto"/>
              <w:rPr>
                <w:rFonts w:asciiTheme="minorHAnsi" w:hAnsiTheme="minorHAnsi" w:cstheme="minorHAnsi"/>
                <w:sz w:val="18"/>
                <w:szCs w:val="18"/>
              </w:rPr>
            </w:pPr>
            <w:r>
              <w:rPr>
                <w:rFonts w:asciiTheme="minorHAnsi" w:hAnsiTheme="minorHAnsi" w:cstheme="minorHAnsi"/>
                <w:sz w:val="18"/>
                <w:szCs w:val="18"/>
              </w:rPr>
              <w:t>PETROLERO</w:t>
            </w:r>
          </w:p>
          <w:p w:rsidR="00AF25EA" w:rsidRPr="00F2422F" w:rsidRDefault="00AF25EA" w:rsidP="00AF25EA">
            <w:pPr>
              <w:pStyle w:val="Prrafodelista"/>
              <w:numPr>
                <w:ilvl w:val="0"/>
                <w:numId w:val="17"/>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rsidR="00AF25EA" w:rsidRPr="000E1789" w:rsidRDefault="00AF25EA" w:rsidP="00AF25EA">
            <w:pPr>
              <w:pStyle w:val="Prrafodelista"/>
              <w:numPr>
                <w:ilvl w:val="0"/>
                <w:numId w:val="17"/>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lastRenderedPageBreak/>
              <w:t>MECANICO</w:t>
            </w:r>
          </w:p>
          <w:p w:rsidR="00AF25EA" w:rsidRPr="000E1789" w:rsidRDefault="00AF25EA" w:rsidP="00AF25EA">
            <w:pPr>
              <w:pStyle w:val="Prrafodelista"/>
              <w:numPr>
                <w:ilvl w:val="0"/>
                <w:numId w:val="17"/>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QUÍMICO</w:t>
            </w:r>
          </w:p>
          <w:p w:rsidR="00AF25EA" w:rsidRPr="00F2422F" w:rsidRDefault="00AF25EA" w:rsidP="00AF25EA">
            <w:pPr>
              <w:pStyle w:val="Prrafodelista"/>
              <w:numPr>
                <w:ilvl w:val="0"/>
                <w:numId w:val="17"/>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ELECTROMECÁNICO</w:t>
            </w:r>
          </w:p>
          <w:p w:rsidR="00AF25EA" w:rsidRPr="00F2422F" w:rsidRDefault="00AF25EA" w:rsidP="00AF25EA">
            <w:pPr>
              <w:pStyle w:val="Prrafodelista"/>
              <w:numPr>
                <w:ilvl w:val="0"/>
                <w:numId w:val="17"/>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rsidR="00AF25EA" w:rsidRPr="001C08FA" w:rsidRDefault="00AF25EA" w:rsidP="00AF25EA">
            <w:pPr>
              <w:numPr>
                <w:ilvl w:val="0"/>
                <w:numId w:val="17"/>
              </w:numPr>
              <w:rPr>
                <w:rFonts w:ascii="Cambria" w:hAnsi="Cambria" w:cs="Calibri"/>
                <w:sz w:val="16"/>
                <w:szCs w:val="18"/>
              </w:rPr>
            </w:pPr>
            <w:r w:rsidRPr="001C08FA">
              <w:rPr>
                <w:rFonts w:ascii="Calibri" w:hAnsi="Calibri" w:cs="Calibri"/>
                <w:sz w:val="18"/>
                <w:szCs w:val="20"/>
              </w:rPr>
              <w:t>OTRAS INGENIERÍAS RELACIONADAS AL ÁREA DE  HIDROCARBUROS.</w:t>
            </w:r>
          </w:p>
          <w:p w:rsidR="00AF25EA" w:rsidRPr="001C08FA" w:rsidRDefault="00AF25EA" w:rsidP="00AF25EA">
            <w:pPr>
              <w:numPr>
                <w:ilvl w:val="0"/>
                <w:numId w:val="17"/>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rsidR="00AF25EA" w:rsidRDefault="00AF25EA" w:rsidP="00EB4EFB">
            <w:pPr>
              <w:spacing w:line="276" w:lineRule="auto"/>
              <w:rPr>
                <w:rFonts w:asciiTheme="minorHAnsi" w:hAnsiTheme="minorHAnsi" w:cstheme="minorHAnsi"/>
                <w:sz w:val="18"/>
                <w:szCs w:val="18"/>
                <w:lang w:val="es-BO" w:eastAsia="es-BO"/>
              </w:rPr>
            </w:pPr>
          </w:p>
          <w:p w:rsidR="00AF25EA" w:rsidRPr="00B11F45" w:rsidRDefault="00AF25EA" w:rsidP="00EB4EFB">
            <w:pPr>
              <w:spacing w:line="276" w:lineRule="auto"/>
              <w:rPr>
                <w:rFonts w:asciiTheme="minorHAnsi" w:hAnsiTheme="minorHAnsi" w:cstheme="minorHAnsi"/>
                <w:sz w:val="18"/>
                <w:szCs w:val="18"/>
                <w:highlight w:val="yellow"/>
              </w:rPr>
            </w:pPr>
          </w:p>
        </w:tc>
        <w:tc>
          <w:tcPr>
            <w:tcW w:w="642" w:type="pct"/>
            <w:shd w:val="clear" w:color="auto" w:fill="auto"/>
          </w:tcPr>
          <w:p w:rsidR="00AF25EA" w:rsidRPr="00A96149" w:rsidRDefault="00AF25EA" w:rsidP="00EB4EFB">
            <w:pPr>
              <w:spacing w:line="276" w:lineRule="auto"/>
              <w:rPr>
                <w:rFonts w:asciiTheme="minorHAnsi" w:hAnsiTheme="minorHAnsi" w:cstheme="minorHAnsi"/>
                <w:sz w:val="18"/>
                <w:szCs w:val="18"/>
              </w:rPr>
            </w:pPr>
            <w:r w:rsidRPr="00B11F45">
              <w:rPr>
                <w:rFonts w:asciiTheme="minorHAnsi" w:hAnsiTheme="minorHAnsi" w:cstheme="minorHAnsi"/>
                <w:sz w:val="18"/>
                <w:szCs w:val="18"/>
              </w:rPr>
              <w:lastRenderedPageBreak/>
              <w:t>RESPONSABLE DE CALIDAD</w:t>
            </w:r>
          </w:p>
        </w:tc>
        <w:tc>
          <w:tcPr>
            <w:tcW w:w="642" w:type="pct"/>
          </w:tcPr>
          <w:p w:rsidR="00AF25EA" w:rsidRPr="00A96149" w:rsidRDefault="00AF25EA" w:rsidP="00EB4EF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rsidR="00AF25EA" w:rsidRPr="00AF15B2" w:rsidRDefault="00AF25EA" w:rsidP="00EB4EFB">
            <w:pPr>
              <w:spacing w:line="276" w:lineRule="auto"/>
              <w:rPr>
                <w:rFonts w:asciiTheme="minorHAnsi" w:hAnsiTheme="minorHAnsi" w:cstheme="minorHAnsi"/>
                <w:sz w:val="18"/>
                <w:szCs w:val="18"/>
                <w:lang w:val="es-BO" w:eastAsia="es-BO"/>
              </w:rPr>
            </w:pPr>
            <w:r w:rsidRPr="00A96149">
              <w:rPr>
                <w:rFonts w:asciiTheme="minorHAnsi" w:hAnsiTheme="minorHAnsi" w:cstheme="minorHAnsi"/>
                <w:sz w:val="18"/>
                <w:szCs w:val="18"/>
              </w:rPr>
              <w:t>ESPECIFICA:</w:t>
            </w:r>
            <w:r w:rsidRPr="007A7DD4">
              <w:rPr>
                <w:rFonts w:asciiTheme="minorHAnsi" w:hAnsiTheme="minorHAnsi" w:cstheme="minorHAnsi"/>
                <w:sz w:val="18"/>
                <w:szCs w:val="18"/>
              </w:rPr>
              <w:t xml:space="preserve"> DEBERÁ SUMAR AL MENOS 1 VEZ EL MONTO DEL PRECIO REFERENCIAL</w:t>
            </w:r>
            <w:r>
              <w:rPr>
                <w:rFonts w:asciiTheme="minorHAnsi" w:hAnsiTheme="minorHAnsi" w:cstheme="minorHAnsi"/>
                <w:sz w:val="18"/>
                <w:szCs w:val="18"/>
              </w:rPr>
              <w:t xml:space="preserve"> </w:t>
            </w:r>
            <w:r w:rsidRPr="007A7DD4">
              <w:rPr>
                <w:rFonts w:asciiTheme="minorHAnsi" w:hAnsiTheme="minorHAnsi" w:cstheme="minorHAnsi"/>
                <w:sz w:val="18"/>
                <w:szCs w:val="18"/>
              </w:rPr>
              <w:lastRenderedPageBreak/>
              <w:t xml:space="preserve">(COMPUTADO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w:t>
            </w:r>
            <w:r>
              <w:rPr>
                <w:rFonts w:asciiTheme="minorHAnsi" w:hAnsiTheme="minorHAnsi" w:cstheme="minorHAnsi"/>
                <w:sz w:val="18"/>
                <w:szCs w:val="18"/>
              </w:rPr>
              <w:t xml:space="preserve"> </w:t>
            </w:r>
            <w:r w:rsidRPr="00A96149">
              <w:rPr>
                <w:rFonts w:asciiTheme="minorHAnsi" w:hAnsiTheme="minorHAnsi" w:cstheme="minorHAnsi"/>
                <w:sz w:val="18"/>
                <w:szCs w:val="18"/>
              </w:rPr>
              <w:t xml:space="preserve"> EN CARGOS SIMILARES Y EN LAS SIGUIENTES OBRAS SIMILARES: </w:t>
            </w:r>
            <w:r w:rsidRPr="00AF15B2">
              <w:rPr>
                <w:rFonts w:asciiTheme="minorHAnsi" w:hAnsiTheme="minorHAnsi" w:cstheme="minorHAnsi"/>
                <w:sz w:val="18"/>
                <w:szCs w:val="18"/>
                <w:lang w:val="es-BO" w:eastAsia="es-BO"/>
              </w:rPr>
              <w:t>EXPERIENCIA EN EL CONTROL DE CALIDAD CON REFERENCIA A LA CONSTRUCCION Y/O PRUEBAS DE DUCTOS Y/O PIPING PARA FACILIDADES EN LA INDUSTRIA HIDROCARBURIFERA.</w:t>
            </w:r>
          </w:p>
          <w:p w:rsidR="00AF25EA" w:rsidRPr="00B11F45" w:rsidRDefault="00AF25EA" w:rsidP="00EB4EFB">
            <w:pPr>
              <w:spacing w:line="276" w:lineRule="auto"/>
              <w:rPr>
                <w:rFonts w:asciiTheme="minorHAnsi" w:hAnsiTheme="minorHAnsi" w:cstheme="minorHAnsi"/>
                <w:sz w:val="18"/>
                <w:szCs w:val="18"/>
              </w:rPr>
            </w:pPr>
          </w:p>
        </w:tc>
        <w:tc>
          <w:tcPr>
            <w:tcW w:w="828" w:type="pct"/>
          </w:tcPr>
          <w:p w:rsidR="00AF25EA" w:rsidRPr="00B11F45" w:rsidRDefault="00AF25EA" w:rsidP="00EB4EFB">
            <w:pPr>
              <w:spacing w:line="276" w:lineRule="auto"/>
              <w:rPr>
                <w:rFonts w:asciiTheme="minorHAnsi" w:hAnsiTheme="minorHAnsi" w:cstheme="minorHAnsi"/>
                <w:sz w:val="18"/>
                <w:szCs w:val="18"/>
                <w:highlight w:val="yellow"/>
              </w:rPr>
            </w:pPr>
            <w:r w:rsidRPr="00AF15B2">
              <w:rPr>
                <w:rFonts w:asciiTheme="minorHAnsi" w:hAnsiTheme="minorHAnsi" w:cstheme="minorHAnsi"/>
                <w:sz w:val="18"/>
                <w:szCs w:val="18"/>
                <w:lang w:val="es-BO" w:eastAsia="es-BO"/>
              </w:rPr>
              <w:lastRenderedPageBreak/>
              <w:t xml:space="preserve">RESPONSABLE DE CALIDAD O CARGO RELACIONADO CON ASPECTOS DE </w:t>
            </w:r>
            <w:r w:rsidRPr="00AF15B2">
              <w:rPr>
                <w:rFonts w:asciiTheme="minorHAnsi" w:hAnsiTheme="minorHAnsi" w:cstheme="minorHAnsi"/>
                <w:sz w:val="18"/>
                <w:szCs w:val="18"/>
                <w:lang w:val="es-BO" w:eastAsia="es-BO"/>
              </w:rPr>
              <w:lastRenderedPageBreak/>
              <w:t>CALIDAD O SEGURIDAD INDUSTRIAL.</w:t>
            </w:r>
          </w:p>
        </w:tc>
      </w:tr>
      <w:tr w:rsidR="00AF25EA" w:rsidRPr="00B11F45" w:rsidTr="00EB4EFB">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AF25EA" w:rsidRPr="00B11F45" w:rsidRDefault="00AF25EA" w:rsidP="00EB4EFB">
            <w:pPr>
              <w:spacing w:line="276" w:lineRule="auto"/>
              <w:rPr>
                <w:rFonts w:asciiTheme="minorHAnsi" w:hAnsiTheme="minorHAnsi" w:cstheme="minorHAnsi"/>
                <w:sz w:val="18"/>
                <w:szCs w:val="18"/>
              </w:rPr>
            </w:pPr>
            <w:r>
              <w:rPr>
                <w:rFonts w:asciiTheme="minorHAnsi" w:hAnsiTheme="minorHAnsi" w:cstheme="minorHAnsi"/>
                <w:sz w:val="18"/>
                <w:szCs w:val="18"/>
              </w:rPr>
              <w:lastRenderedPageBreak/>
              <w:t>3</w:t>
            </w:r>
          </w:p>
        </w:tc>
        <w:tc>
          <w:tcPr>
            <w:tcW w:w="1639" w:type="pct"/>
            <w:shd w:val="clear" w:color="auto" w:fill="auto"/>
          </w:tcPr>
          <w:p w:rsidR="00AF25EA" w:rsidRPr="00B11F45" w:rsidRDefault="00AF25EA" w:rsidP="00EB4EFB">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CERTIFICACIÓN VIGENTE PARA LA POSICIÓN DE SOLDADURA 6G O </w:t>
            </w:r>
            <w:r w:rsidR="00FD116E" w:rsidRPr="00AF15B2">
              <w:rPr>
                <w:rFonts w:asciiTheme="minorHAnsi" w:hAnsiTheme="minorHAnsi" w:cstheme="minorHAnsi"/>
                <w:sz w:val="18"/>
                <w:szCs w:val="18"/>
                <w:lang w:val="es-BO" w:eastAsia="es-BO"/>
              </w:rPr>
              <w:t>POSICIÓN</w:t>
            </w:r>
            <w:r w:rsidRPr="00AF15B2">
              <w:rPr>
                <w:rFonts w:asciiTheme="minorHAnsi" w:hAnsiTheme="minorHAnsi" w:cstheme="minorHAnsi"/>
                <w:sz w:val="18"/>
                <w:szCs w:val="18"/>
                <w:lang w:val="es-BO" w:eastAsia="es-BO"/>
              </w:rPr>
              <w:t xml:space="preserve"> 45°</w:t>
            </w:r>
          </w:p>
        </w:tc>
        <w:tc>
          <w:tcPr>
            <w:tcW w:w="642" w:type="pct"/>
            <w:shd w:val="clear" w:color="auto" w:fill="auto"/>
          </w:tcPr>
          <w:p w:rsidR="00AF25EA" w:rsidRPr="00B11F45" w:rsidRDefault="00AF25EA" w:rsidP="00EB4EFB">
            <w:pPr>
              <w:spacing w:line="276" w:lineRule="auto"/>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SOLDADOR DE </w:t>
            </w:r>
            <w:r w:rsidR="00FD116E" w:rsidRPr="00AF15B2">
              <w:rPr>
                <w:rFonts w:asciiTheme="minorHAnsi" w:hAnsiTheme="minorHAnsi" w:cstheme="minorHAnsi"/>
                <w:sz w:val="18"/>
                <w:szCs w:val="18"/>
                <w:lang w:val="es-BO" w:eastAsia="es-BO"/>
              </w:rPr>
              <w:t>LÍNEA</w:t>
            </w:r>
          </w:p>
        </w:tc>
        <w:tc>
          <w:tcPr>
            <w:tcW w:w="642" w:type="pct"/>
          </w:tcPr>
          <w:p w:rsidR="00AF25EA" w:rsidRPr="00B11F45" w:rsidRDefault="00AF25EA" w:rsidP="00EB4EF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rsidR="00AF25EA" w:rsidRPr="00A96149" w:rsidRDefault="00AF25EA" w:rsidP="00EB4EFB">
            <w:pPr>
              <w:spacing w:line="276" w:lineRule="auto"/>
              <w:rPr>
                <w:rFonts w:asciiTheme="minorHAnsi" w:hAnsiTheme="minorHAnsi" w:cstheme="minorHAnsi"/>
                <w:sz w:val="18"/>
                <w:szCs w:val="18"/>
              </w:rPr>
            </w:pPr>
            <w:r w:rsidRPr="00A96149">
              <w:rPr>
                <w:rFonts w:asciiTheme="minorHAnsi" w:hAnsiTheme="minorHAnsi" w:cstheme="minorHAnsi"/>
                <w:sz w:val="18"/>
                <w:szCs w:val="18"/>
              </w:rPr>
              <w:t>ESPECIFICA: 2 TRABAJOS CONCLUIDOS EN OBRAS SIMILARES (*)</w:t>
            </w:r>
          </w:p>
          <w:p w:rsidR="00AF25EA" w:rsidRPr="00A96149" w:rsidRDefault="00AF25EA" w:rsidP="00EB4EFB">
            <w:pPr>
              <w:spacing w:line="276" w:lineRule="auto"/>
              <w:rPr>
                <w:rFonts w:asciiTheme="minorHAnsi" w:hAnsiTheme="minorHAnsi" w:cstheme="minorHAnsi"/>
                <w:sz w:val="18"/>
                <w:szCs w:val="18"/>
              </w:rPr>
            </w:pPr>
          </w:p>
        </w:tc>
        <w:tc>
          <w:tcPr>
            <w:tcW w:w="828" w:type="pct"/>
          </w:tcPr>
          <w:p w:rsidR="00AF25EA" w:rsidRPr="00A96149" w:rsidRDefault="00AF25EA" w:rsidP="00EB4EFB">
            <w:pPr>
              <w:spacing w:line="276" w:lineRule="auto"/>
              <w:ind w:left="124"/>
              <w:jc w:val="both"/>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AF25EA" w:rsidRPr="00B11F45" w:rsidTr="00EB4EFB">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AF25EA" w:rsidRPr="00B11F45" w:rsidRDefault="00AF25EA" w:rsidP="00EB4EFB">
            <w:pPr>
              <w:spacing w:line="276" w:lineRule="auto"/>
              <w:rPr>
                <w:rFonts w:asciiTheme="minorHAnsi" w:hAnsiTheme="minorHAnsi" w:cstheme="minorHAnsi"/>
                <w:sz w:val="18"/>
                <w:szCs w:val="18"/>
              </w:rPr>
            </w:pPr>
            <w:r>
              <w:rPr>
                <w:rFonts w:asciiTheme="minorHAnsi" w:hAnsiTheme="minorHAnsi" w:cstheme="minorHAnsi"/>
                <w:sz w:val="18"/>
                <w:szCs w:val="18"/>
              </w:rPr>
              <w:t>4</w:t>
            </w:r>
          </w:p>
        </w:tc>
        <w:tc>
          <w:tcPr>
            <w:tcW w:w="1639" w:type="pct"/>
            <w:shd w:val="clear" w:color="auto" w:fill="auto"/>
          </w:tcPr>
          <w:p w:rsidR="00AF25EA" w:rsidRPr="00B11F45" w:rsidRDefault="00AF25EA" w:rsidP="00EB4EFB">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w:t>
            </w:r>
            <w:r w:rsidR="00FD116E">
              <w:rPr>
                <w:rFonts w:asciiTheme="minorHAnsi" w:hAnsiTheme="minorHAnsi" w:cstheme="minorHAnsi"/>
                <w:sz w:val="18"/>
                <w:szCs w:val="18"/>
                <w:lang w:val="es-BO" w:eastAsia="es-BO"/>
              </w:rPr>
              <w:t>FORMACIÓN</w:t>
            </w:r>
            <w:r>
              <w:rPr>
                <w:rFonts w:asciiTheme="minorHAnsi" w:hAnsiTheme="minorHAnsi" w:cstheme="minorHAnsi"/>
                <w:sz w:val="18"/>
                <w:szCs w:val="18"/>
                <w:lang w:val="es-BO" w:eastAsia="es-BO"/>
              </w:rPr>
              <w:t xml:space="preserve"> </w:t>
            </w:r>
            <w:r w:rsidR="00FD116E">
              <w:rPr>
                <w:rFonts w:asciiTheme="minorHAnsi" w:hAnsiTheme="minorHAnsi" w:cstheme="minorHAnsi"/>
                <w:sz w:val="18"/>
                <w:szCs w:val="18"/>
                <w:lang w:val="es-BO" w:eastAsia="es-BO"/>
              </w:rPr>
              <w:t>ACADÉMICA</w:t>
            </w:r>
            <w:r>
              <w:rPr>
                <w:rFonts w:asciiTheme="minorHAnsi" w:hAnsiTheme="minorHAnsi" w:cstheme="minorHAnsi"/>
                <w:sz w:val="18"/>
                <w:szCs w:val="18"/>
                <w:lang w:val="es-BO" w:eastAsia="es-BO"/>
              </w:rPr>
              <w:t xml:space="preserve"> SUPERIOR </w:t>
            </w:r>
            <w:r w:rsidRPr="00AF15B2">
              <w:rPr>
                <w:rFonts w:asciiTheme="minorHAnsi" w:hAnsiTheme="minorHAnsi" w:cstheme="minorHAnsi"/>
                <w:sz w:val="18"/>
                <w:szCs w:val="18"/>
                <w:lang w:val="es-BO" w:eastAsia="es-BO"/>
              </w:rPr>
              <w:t>CON AL MENOS UN CURSO CONCLUIDO  EN EL MANEJO DE</w:t>
            </w:r>
            <w:r>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tcPr>
          <w:p w:rsidR="00AF25EA" w:rsidRPr="00A96149" w:rsidRDefault="00AF25EA" w:rsidP="00EB4EFB">
            <w:pPr>
              <w:spacing w:line="276" w:lineRule="auto"/>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642" w:type="pct"/>
          </w:tcPr>
          <w:p w:rsidR="00AF25EA" w:rsidRPr="00A96149" w:rsidRDefault="00AF25EA" w:rsidP="00EB4EF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rsidR="00AF25EA" w:rsidRPr="00B11F45" w:rsidRDefault="00AF25EA" w:rsidP="00EB4EFB">
            <w:pPr>
              <w:spacing w:line="276" w:lineRule="auto"/>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rsidR="00AF25EA" w:rsidRPr="00B11F45" w:rsidRDefault="00AF25EA" w:rsidP="00EB4EFB">
            <w:pPr>
              <w:spacing w:line="276" w:lineRule="auto"/>
              <w:rPr>
                <w:rFonts w:asciiTheme="minorHAnsi" w:hAnsiTheme="minorHAnsi" w:cstheme="minorHAnsi"/>
                <w:sz w:val="18"/>
                <w:szCs w:val="18"/>
              </w:rPr>
            </w:pPr>
          </w:p>
        </w:tc>
        <w:tc>
          <w:tcPr>
            <w:tcW w:w="828" w:type="pct"/>
          </w:tcPr>
          <w:p w:rsidR="00AF25EA" w:rsidRPr="00B11F45" w:rsidRDefault="00AF25EA" w:rsidP="00EB4EFB">
            <w:pPr>
              <w:spacing w:line="276" w:lineRule="auto"/>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rsidR="00AF25EA" w:rsidRPr="00271B44" w:rsidRDefault="00AF25EA" w:rsidP="00AF25EA">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rsidR="00AF25EA" w:rsidRPr="00271B44" w:rsidRDefault="00AF25EA" w:rsidP="00AF25EA">
      <w:pPr>
        <w:spacing w:line="276" w:lineRule="auto"/>
        <w:jc w:val="both"/>
        <w:rPr>
          <w:rFonts w:asciiTheme="minorHAnsi" w:hAnsiTheme="minorHAnsi" w:cstheme="minorHAnsi"/>
          <w:b/>
          <w:bCs/>
          <w:sz w:val="22"/>
          <w:szCs w:val="22"/>
          <w:u w:val="single"/>
        </w:rPr>
      </w:pPr>
    </w:p>
    <w:p w:rsidR="00AF25EA" w:rsidRPr="00271B44" w:rsidRDefault="00AF25EA" w:rsidP="00AF25EA">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AF25EA" w:rsidRPr="00271B44" w:rsidRDefault="00AF25EA" w:rsidP="00AF25EA">
      <w:pPr>
        <w:pStyle w:val="Prrafodelista"/>
        <w:numPr>
          <w:ilvl w:val="0"/>
          <w:numId w:val="10"/>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Superintendente de Obra y Director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rsidR="00AF25EA" w:rsidRDefault="00AF25EA" w:rsidP="00AF25EA">
      <w:pPr>
        <w:pStyle w:val="Prrafodelista"/>
        <w:numPr>
          <w:ilvl w:val="0"/>
          <w:numId w:val="10"/>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AF25EA" w:rsidRDefault="00AF25EA" w:rsidP="00AF25EA">
      <w:pPr>
        <w:pStyle w:val="Prrafodelista"/>
        <w:spacing w:line="276" w:lineRule="auto"/>
        <w:ind w:left="0"/>
        <w:jc w:val="both"/>
        <w:rPr>
          <w:rFonts w:asciiTheme="minorHAnsi" w:hAnsiTheme="minorHAnsi" w:cstheme="minorHAnsi"/>
          <w:sz w:val="22"/>
          <w:szCs w:val="22"/>
        </w:rPr>
      </w:pPr>
    </w:p>
    <w:p w:rsidR="00AF25EA" w:rsidRPr="00AD0D9C" w:rsidRDefault="00AF25EA" w:rsidP="00AF25EA">
      <w:pPr>
        <w:pStyle w:val="Prrafodelista"/>
        <w:numPr>
          <w:ilvl w:val="0"/>
          <w:numId w:val="14"/>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AF25EA" w:rsidRPr="00792780" w:rsidRDefault="00AF25EA" w:rsidP="00AF25EA">
      <w:pPr>
        <w:numPr>
          <w:ilvl w:val="0"/>
          <w:numId w:val="1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AF25EA" w:rsidRPr="00B0121E" w:rsidRDefault="00AF25EA" w:rsidP="00AF25EA">
      <w:pPr>
        <w:numPr>
          <w:ilvl w:val="0"/>
          <w:numId w:val="1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AF25EA" w:rsidRPr="00F46CDC" w:rsidRDefault="00AF25EA" w:rsidP="00AF25EA">
      <w:pPr>
        <w:numPr>
          <w:ilvl w:val="0"/>
          <w:numId w:val="1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AF25EA" w:rsidRPr="005B1B11" w:rsidRDefault="00AF25EA" w:rsidP="00AF25EA">
      <w:pPr>
        <w:numPr>
          <w:ilvl w:val="0"/>
          <w:numId w:val="1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lastRenderedPageBreak/>
        <w:t>Acta</w:t>
      </w:r>
      <w:r w:rsidRPr="00382525">
        <w:rPr>
          <w:rFonts w:ascii="Calibri" w:hAnsi="Calibri" w:cs="Calibri"/>
          <w:sz w:val="22"/>
          <w:szCs w:val="22"/>
          <w:lang w:eastAsia="es-BO"/>
        </w:rPr>
        <w:t xml:space="preserve"> o documento de Conclusión de Obra.</w:t>
      </w:r>
    </w:p>
    <w:p w:rsidR="00AF25EA" w:rsidRDefault="00AF25EA" w:rsidP="00AF25EA">
      <w:pPr>
        <w:numPr>
          <w:ilvl w:val="0"/>
          <w:numId w:val="1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AF25EA" w:rsidRPr="006970F0" w:rsidRDefault="00AF25EA" w:rsidP="00AF25EA">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y solo presenta su firma y sello profesional se deberá adjuntar además un documento  que respalde o acredite los trabajos realizados (Copia legalizada del libro de órdenes).</w:t>
      </w:r>
    </w:p>
    <w:p w:rsidR="00AF25EA" w:rsidRPr="00382525" w:rsidRDefault="00AF25EA" w:rsidP="00AE154F">
      <w:pPr>
        <w:contextualSpacing/>
        <w:jc w:val="both"/>
        <w:rPr>
          <w:rFonts w:ascii="Calibri" w:hAnsi="Calibri" w:cs="Calibri"/>
          <w:bCs/>
          <w:sz w:val="22"/>
          <w:szCs w:val="22"/>
          <w:lang w:eastAsia="es-BO"/>
        </w:rPr>
      </w:pPr>
    </w:p>
    <w:p w:rsidR="00AF25EA" w:rsidRPr="004A6EBB" w:rsidRDefault="00AF25EA" w:rsidP="00AF25EA">
      <w:pPr>
        <w:pStyle w:val="Prrafodelista"/>
        <w:numPr>
          <w:ilvl w:val="0"/>
          <w:numId w:val="14"/>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Línea ; </w:t>
      </w:r>
      <w:r w:rsidRPr="00AD0D9C">
        <w:rPr>
          <w:rFonts w:asciiTheme="minorHAnsi" w:hAnsiTheme="minorHAnsi" w:cstheme="minorHAnsi"/>
          <w:b/>
          <w:sz w:val="22"/>
          <w:szCs w:val="22"/>
          <w:u w:val="single"/>
        </w:rPr>
        <w:t>Responsable de Calidad</w:t>
      </w:r>
      <w:r w:rsidRPr="004A6EBB">
        <w:rPr>
          <w:rFonts w:asciiTheme="minorHAnsi" w:hAnsiTheme="minorHAnsi" w:cstheme="minorHAnsi"/>
          <w:b/>
          <w:sz w:val="22"/>
          <w:szCs w:val="22"/>
          <w:u w:val="single"/>
        </w:rPr>
        <w:t xml:space="preserve"> </w:t>
      </w:r>
      <w:r>
        <w:rPr>
          <w:rFonts w:asciiTheme="minorHAnsi" w:hAnsiTheme="minorHAnsi" w:cstheme="minorHAnsi"/>
          <w:b/>
          <w:sz w:val="22"/>
          <w:szCs w:val="22"/>
          <w:u w:val="single"/>
        </w:rPr>
        <w:t xml:space="preserve">; </w:t>
      </w:r>
      <w:r w:rsidRPr="004A6EBB">
        <w:rPr>
          <w:rFonts w:asciiTheme="minorHAnsi" w:hAnsiTheme="minorHAnsi" w:cstheme="minorHAnsi"/>
          <w:b/>
          <w:sz w:val="22"/>
          <w:szCs w:val="22"/>
          <w:u w:val="single"/>
        </w:rPr>
        <w:t>Dibujante de Planos AS-BUILT:</w:t>
      </w:r>
    </w:p>
    <w:p w:rsidR="00AF25EA" w:rsidRPr="00382525" w:rsidRDefault="00AF25EA" w:rsidP="00AF25EA">
      <w:pPr>
        <w:pStyle w:val="Prrafodelista"/>
        <w:spacing w:line="276" w:lineRule="auto"/>
        <w:ind w:left="1530"/>
        <w:jc w:val="both"/>
        <w:rPr>
          <w:rFonts w:asciiTheme="minorHAnsi" w:hAnsiTheme="minorHAnsi" w:cstheme="minorHAnsi"/>
          <w:b/>
          <w:sz w:val="22"/>
          <w:szCs w:val="22"/>
          <w:u w:val="single"/>
        </w:rPr>
      </w:pPr>
    </w:p>
    <w:p w:rsidR="00AF25EA" w:rsidRPr="004A6EBB" w:rsidRDefault="00AF25EA" w:rsidP="00AF25EA">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AF25EA" w:rsidRDefault="00AF25EA" w:rsidP="00AF25EA">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AF25EA" w:rsidRPr="0075334C" w:rsidRDefault="00AF25EA" w:rsidP="00AF25EA">
      <w:pPr>
        <w:pStyle w:val="Prrafodelista"/>
        <w:numPr>
          <w:ilvl w:val="0"/>
          <w:numId w:val="10"/>
        </w:numPr>
        <w:spacing w:line="276" w:lineRule="auto"/>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AF25EA" w:rsidRDefault="00AF25EA" w:rsidP="00AF25EA">
      <w:pPr>
        <w:pStyle w:val="Prrafodelista"/>
        <w:numPr>
          <w:ilvl w:val="0"/>
          <w:numId w:val="10"/>
        </w:numPr>
        <w:spacing w:line="276" w:lineRule="auto"/>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Pr>
          <w:rFonts w:asciiTheme="minorHAnsi" w:hAnsiTheme="minorHAnsi" w:cstheme="minorHAnsi"/>
          <w:sz w:val="22"/>
          <w:szCs w:val="22"/>
          <w:lang w:val="es-BO" w:eastAsia="es-BO"/>
        </w:rPr>
        <w:t>entrega definitiva de la misma. (Para el caso del  Soldador de Línea y el Dibujante de Planos As Built de acuerdo a requerimiento del Supervisor de Obra).</w:t>
      </w:r>
    </w:p>
    <w:p w:rsidR="00AF25EA" w:rsidRPr="00527F0F" w:rsidRDefault="00AF25EA" w:rsidP="00AF25EA">
      <w:pPr>
        <w:pStyle w:val="Prrafodelista"/>
        <w:numPr>
          <w:ilvl w:val="0"/>
          <w:numId w:val="10"/>
        </w:numPr>
        <w:spacing w:line="276" w:lineRule="auto"/>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AF25EA" w:rsidRPr="00AF15B2" w:rsidRDefault="00AF25EA" w:rsidP="00AF25EA">
      <w:pPr>
        <w:spacing w:line="276" w:lineRule="auto"/>
        <w:rPr>
          <w:rFonts w:asciiTheme="minorHAnsi" w:hAnsiTheme="minorHAnsi" w:cstheme="minorHAnsi"/>
          <w:b/>
          <w:bCs/>
          <w:sz w:val="22"/>
          <w:szCs w:val="22"/>
          <w:u w:val="single"/>
          <w:lang w:val="es-BO"/>
        </w:rPr>
      </w:pPr>
    </w:p>
    <w:p w:rsidR="00AF25EA" w:rsidRPr="00271B44" w:rsidRDefault="00AF25EA" w:rsidP="00AF25EA">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TÉCNICO Y DE APOYO MÍNIMO REQUERIDO (OBLIGATORIO PERO NO SUJETO A EVALUACIÓN)</w:t>
      </w:r>
    </w:p>
    <w:p w:rsidR="00AF25EA" w:rsidRPr="00271B44" w:rsidRDefault="00AF25EA" w:rsidP="00AF25EA">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REQUERIDO</w:t>
      </w:r>
    </w:p>
    <w:p w:rsidR="00AF25EA" w:rsidRPr="00271B44" w:rsidRDefault="00AF25EA" w:rsidP="00AF25EA">
      <w:pPr>
        <w:spacing w:line="276" w:lineRule="auto"/>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Pr="00271B44">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
        <w:gridCol w:w="2058"/>
        <w:gridCol w:w="2280"/>
        <w:gridCol w:w="1699"/>
        <w:gridCol w:w="2476"/>
      </w:tblGrid>
      <w:tr w:rsidR="00AF25EA" w:rsidRPr="00271B44" w:rsidTr="005407E8">
        <w:trPr>
          <w:trHeight w:val="45"/>
          <w:tblHeader/>
          <w:jc w:val="center"/>
        </w:trPr>
        <w:tc>
          <w:tcPr>
            <w:tcW w:w="124" w:type="pct"/>
            <w:shd w:val="clear" w:color="auto" w:fill="F2F2F2"/>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N°</w:t>
            </w:r>
          </w:p>
        </w:tc>
        <w:tc>
          <w:tcPr>
            <w:tcW w:w="1179" w:type="pct"/>
            <w:shd w:val="clear" w:color="auto" w:fill="F2F2F2"/>
            <w:vAlign w:val="center"/>
          </w:tcPr>
          <w:p w:rsidR="00AF25EA" w:rsidRPr="00271B44" w:rsidRDefault="00AF25EA" w:rsidP="00EB4EFB">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CARGO</w:t>
            </w:r>
          </w:p>
        </w:tc>
        <w:tc>
          <w:tcPr>
            <w:tcW w:w="1306" w:type="pct"/>
            <w:shd w:val="clear" w:color="auto" w:fill="F2F2F2"/>
            <w:vAlign w:val="center"/>
          </w:tcPr>
          <w:p w:rsidR="00AF25EA" w:rsidRPr="00271B44" w:rsidRDefault="00AF25EA" w:rsidP="00EB4EFB">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FORMACIÓN</w:t>
            </w:r>
          </w:p>
        </w:tc>
        <w:tc>
          <w:tcPr>
            <w:tcW w:w="973" w:type="pct"/>
            <w:shd w:val="clear" w:color="auto" w:fill="F2F2F2"/>
            <w:vAlign w:val="center"/>
          </w:tcPr>
          <w:p w:rsidR="00AF25EA" w:rsidRPr="00271B44" w:rsidRDefault="00AF25EA" w:rsidP="00EB4EFB">
            <w:pPr>
              <w:spacing w:line="276" w:lineRule="auto"/>
              <w:jc w:val="center"/>
              <w:rPr>
                <w:rFonts w:asciiTheme="minorHAnsi" w:hAnsiTheme="minorHAnsi" w:cstheme="minorHAnsi"/>
                <w:b/>
                <w:sz w:val="20"/>
                <w:szCs w:val="22"/>
                <w:highlight w:val="yellow"/>
                <w:lang w:val="es-BO"/>
              </w:rPr>
            </w:pPr>
            <w:r w:rsidRPr="00540240">
              <w:rPr>
                <w:rFonts w:asciiTheme="minorHAnsi" w:hAnsiTheme="minorHAnsi" w:cstheme="minorHAnsi"/>
                <w:b/>
                <w:sz w:val="20"/>
                <w:szCs w:val="22"/>
                <w:lang w:val="es-BO"/>
              </w:rPr>
              <w:t xml:space="preserve">NUMERO DE PERSONAS </w:t>
            </w:r>
          </w:p>
        </w:tc>
        <w:tc>
          <w:tcPr>
            <w:tcW w:w="1418" w:type="pct"/>
            <w:shd w:val="clear" w:color="auto" w:fill="F2F2F2"/>
          </w:tcPr>
          <w:p w:rsidR="00AF25EA" w:rsidRPr="00540240" w:rsidRDefault="00AF25EA" w:rsidP="00EB4EFB">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AF25EA" w:rsidRPr="00271B44" w:rsidTr="005407E8">
        <w:trPr>
          <w:trHeight w:val="45"/>
          <w:jc w:val="center"/>
        </w:trPr>
        <w:tc>
          <w:tcPr>
            <w:tcW w:w="124" w:type="pct"/>
            <w:shd w:val="clear" w:color="auto" w:fill="FFFFFF" w:themeFill="background1"/>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1</w:t>
            </w:r>
          </w:p>
        </w:tc>
        <w:tc>
          <w:tcPr>
            <w:tcW w:w="1179" w:type="pct"/>
            <w:shd w:val="clear" w:color="auto" w:fill="FFFFFF" w:themeFill="background1"/>
            <w:vAlign w:val="center"/>
          </w:tcPr>
          <w:p w:rsidR="00AF25EA" w:rsidRPr="00271B44" w:rsidRDefault="00AF25EA" w:rsidP="00EB4EFB">
            <w:pPr>
              <w:spacing w:line="276" w:lineRule="auto"/>
              <w:jc w:val="both"/>
              <w:rPr>
                <w:rFonts w:asciiTheme="minorHAnsi" w:hAnsiTheme="minorHAnsi" w:cstheme="minorHAnsi"/>
                <w:sz w:val="20"/>
                <w:szCs w:val="22"/>
                <w:lang w:val="es-BO"/>
              </w:rPr>
            </w:pPr>
            <w:r w:rsidRPr="00271B44">
              <w:rPr>
                <w:rFonts w:asciiTheme="minorHAnsi" w:eastAsia="Calibri" w:hAnsiTheme="minorHAnsi" w:cstheme="minorHAnsi"/>
                <w:sz w:val="18"/>
                <w:szCs w:val="18"/>
                <w:lang w:val="es-MX" w:eastAsia="en-US"/>
              </w:rPr>
              <w:t>Capataz</w:t>
            </w:r>
          </w:p>
        </w:tc>
        <w:tc>
          <w:tcPr>
            <w:tcW w:w="1306" w:type="pct"/>
            <w:shd w:val="clear" w:color="auto" w:fill="FFFFFF" w:themeFill="background1"/>
            <w:vAlign w:val="center"/>
          </w:tcPr>
          <w:p w:rsidR="00AF25EA" w:rsidRPr="00271B44" w:rsidRDefault="00AF25EA" w:rsidP="00EB4EFB">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w:t>
            </w:r>
          </w:p>
        </w:tc>
        <w:tc>
          <w:tcPr>
            <w:tcW w:w="973" w:type="pct"/>
            <w:shd w:val="clear" w:color="auto" w:fill="FFFFFF" w:themeFill="background1"/>
            <w:vAlign w:val="center"/>
          </w:tcPr>
          <w:p w:rsidR="00AF25EA" w:rsidRPr="00271B44" w:rsidRDefault="005407E8"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shd w:val="clear" w:color="auto" w:fill="FFFFFF" w:themeFill="background1"/>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2</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Chofer</w:t>
            </w:r>
          </w:p>
        </w:tc>
        <w:tc>
          <w:tcPr>
            <w:tcW w:w="1306"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973" w:type="pct"/>
            <w:vAlign w:val="center"/>
          </w:tcPr>
          <w:p w:rsidR="00AF25EA" w:rsidRPr="00271B44" w:rsidRDefault="005407E8"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18" w:type="pct"/>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3</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Albañil</w:t>
            </w:r>
          </w:p>
        </w:tc>
        <w:tc>
          <w:tcPr>
            <w:tcW w:w="1306"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973"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18" w:type="pct"/>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4</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Ayudante</w:t>
            </w:r>
          </w:p>
        </w:tc>
        <w:tc>
          <w:tcPr>
            <w:tcW w:w="1306"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973"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18" w:type="pct"/>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5</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Ayudante Soldador</w:t>
            </w:r>
          </w:p>
        </w:tc>
        <w:tc>
          <w:tcPr>
            <w:tcW w:w="1306"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973"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6</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 xml:space="preserve">Plomero Calificado </w:t>
            </w:r>
          </w:p>
        </w:tc>
        <w:tc>
          <w:tcPr>
            <w:tcW w:w="1306"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973"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7</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Peón</w:t>
            </w:r>
          </w:p>
        </w:tc>
        <w:tc>
          <w:tcPr>
            <w:tcW w:w="1306"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973" w:type="pct"/>
            <w:vAlign w:val="center"/>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c>
          <w:tcPr>
            <w:tcW w:w="1418" w:type="pct"/>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8</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Topógrafo</w:t>
            </w:r>
          </w:p>
        </w:tc>
        <w:tc>
          <w:tcPr>
            <w:tcW w:w="1306"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Técnico o Lic. en topografía</w:t>
            </w:r>
          </w:p>
        </w:tc>
        <w:tc>
          <w:tcPr>
            <w:tcW w:w="973"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9</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compresora</w:t>
            </w:r>
          </w:p>
        </w:tc>
        <w:tc>
          <w:tcPr>
            <w:tcW w:w="1306"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973"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10</w:t>
            </w:r>
          </w:p>
        </w:tc>
        <w:tc>
          <w:tcPr>
            <w:tcW w:w="1179" w:type="pct"/>
            <w:shd w:val="clear" w:color="auto" w:fill="auto"/>
            <w:vAlign w:val="center"/>
          </w:tcPr>
          <w:p w:rsidR="00AF25EA" w:rsidRPr="00271B44" w:rsidRDefault="00DB65A4" w:rsidP="00EB4EFB">
            <w:pPr>
              <w:spacing w:line="276" w:lineRule="auto"/>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 xml:space="preserve">Operador de Cortadora </w:t>
            </w:r>
            <w:r>
              <w:rPr>
                <w:rFonts w:asciiTheme="minorHAnsi" w:eastAsia="Calibri" w:hAnsiTheme="minorHAnsi" w:cstheme="minorHAnsi"/>
                <w:sz w:val="18"/>
                <w:szCs w:val="18"/>
                <w:lang w:val="es-MX" w:eastAsia="en-US"/>
              </w:rPr>
              <w:lastRenderedPageBreak/>
              <w:t>mecánica</w:t>
            </w:r>
          </w:p>
        </w:tc>
        <w:tc>
          <w:tcPr>
            <w:tcW w:w="1306"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lastRenderedPageBreak/>
              <w:t>-</w:t>
            </w:r>
          </w:p>
        </w:tc>
        <w:tc>
          <w:tcPr>
            <w:tcW w:w="973"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lastRenderedPageBreak/>
              <w:t>11</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Martillo Perforador</w:t>
            </w:r>
          </w:p>
        </w:tc>
        <w:tc>
          <w:tcPr>
            <w:tcW w:w="1306"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973" w:type="pct"/>
            <w:vAlign w:val="center"/>
          </w:tcPr>
          <w:p w:rsidR="00AF25EA" w:rsidRPr="00271B44" w:rsidRDefault="00DB65A4"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18" w:type="pct"/>
          </w:tcPr>
          <w:p w:rsidR="00AF25EA" w:rsidRPr="00271B44" w:rsidRDefault="0025318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12</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Compactadora</w:t>
            </w:r>
          </w:p>
        </w:tc>
        <w:tc>
          <w:tcPr>
            <w:tcW w:w="1306"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973"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18" w:type="pct"/>
          </w:tcPr>
          <w:p w:rsidR="00AF25EA" w:rsidRPr="00271B44" w:rsidRDefault="0025318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AF25EA" w:rsidP="00233D3A">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w:t>
            </w:r>
            <w:r w:rsidR="00233D3A">
              <w:rPr>
                <w:rFonts w:asciiTheme="minorHAnsi" w:hAnsiTheme="minorHAnsi" w:cstheme="minorHAnsi"/>
                <w:sz w:val="20"/>
                <w:szCs w:val="22"/>
              </w:rPr>
              <w:t>3</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de Soldadura</w:t>
            </w:r>
          </w:p>
        </w:tc>
        <w:tc>
          <w:tcPr>
            <w:tcW w:w="1306" w:type="pct"/>
            <w:shd w:val="clear" w:color="auto" w:fill="auto"/>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w:t>
            </w:r>
            <w:r>
              <w:rPr>
                <w:rFonts w:asciiTheme="minorHAnsi" w:hAnsiTheme="minorHAnsi" w:cstheme="minorHAnsi"/>
                <w:sz w:val="20"/>
                <w:szCs w:val="22"/>
              </w:rPr>
              <w:t xml:space="preserve">ersonal </w:t>
            </w:r>
            <w:r w:rsidRPr="00271B44">
              <w:rPr>
                <w:rFonts w:asciiTheme="minorHAnsi" w:hAnsiTheme="minorHAnsi" w:cstheme="minorHAnsi"/>
                <w:sz w:val="20"/>
                <w:szCs w:val="22"/>
              </w:rPr>
              <w:t xml:space="preserve">certificado como inspector de soldadura nivel II AWS o equivalente </w:t>
            </w:r>
          </w:p>
        </w:tc>
        <w:tc>
          <w:tcPr>
            <w:tcW w:w="973"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AF25EA" w:rsidP="00233D3A">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w:t>
            </w:r>
            <w:r w:rsidR="00233D3A">
              <w:rPr>
                <w:rFonts w:asciiTheme="minorHAnsi" w:hAnsiTheme="minorHAnsi" w:cstheme="minorHAnsi"/>
                <w:sz w:val="20"/>
                <w:szCs w:val="22"/>
              </w:rPr>
              <w:t>4</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Inspección en Radiografía</w:t>
            </w:r>
          </w:p>
        </w:tc>
        <w:tc>
          <w:tcPr>
            <w:tcW w:w="1306" w:type="pct"/>
            <w:shd w:val="clear" w:color="auto" w:fill="auto"/>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 xml:space="preserve">Persona certificada como inspector de nivel II ASNT o equivalente </w:t>
            </w:r>
          </w:p>
        </w:tc>
        <w:tc>
          <w:tcPr>
            <w:tcW w:w="973"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en tintas penetrantes</w:t>
            </w:r>
          </w:p>
        </w:tc>
        <w:tc>
          <w:tcPr>
            <w:tcW w:w="1306" w:type="pct"/>
            <w:shd w:val="clear" w:color="auto" w:fill="auto"/>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Persona certificada como inspector de nivel II ASNT o equivalente.</w:t>
            </w:r>
          </w:p>
        </w:tc>
        <w:tc>
          <w:tcPr>
            <w:tcW w:w="973"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16</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en partículas magnéticas</w:t>
            </w:r>
          </w:p>
        </w:tc>
        <w:tc>
          <w:tcPr>
            <w:tcW w:w="1306" w:type="pct"/>
            <w:shd w:val="clear" w:color="auto" w:fill="auto"/>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Persona certificada como inspector de nivel II ASNT o equivalente.</w:t>
            </w:r>
          </w:p>
        </w:tc>
        <w:tc>
          <w:tcPr>
            <w:tcW w:w="973"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17</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trabajos de revestimiento de tubería</w:t>
            </w:r>
          </w:p>
        </w:tc>
        <w:tc>
          <w:tcPr>
            <w:tcW w:w="1306" w:type="pct"/>
            <w:shd w:val="clear" w:color="auto" w:fill="auto"/>
          </w:tcPr>
          <w:p w:rsidR="00AF25EA" w:rsidRPr="004F6A50" w:rsidRDefault="00AF25EA" w:rsidP="00EB4EFB">
            <w:pPr>
              <w:jc w:val="both"/>
              <w:rPr>
                <w:rFonts w:asciiTheme="minorHAnsi" w:hAnsiTheme="minorHAnsi" w:cstheme="minorHAnsi"/>
                <w:sz w:val="20"/>
                <w:szCs w:val="22"/>
              </w:rPr>
            </w:pPr>
            <w:r w:rsidRPr="00962C61">
              <w:rPr>
                <w:rFonts w:asciiTheme="minorHAnsi" w:hAnsiTheme="minorHAnsi" w:cstheme="minorHAnsi"/>
                <w:sz w:val="20"/>
                <w:szCs w:val="22"/>
              </w:rPr>
              <w:t>según norma ASME B 31.8</w:t>
            </w:r>
          </w:p>
          <w:p w:rsidR="00AF25EA" w:rsidRPr="00271B44" w:rsidRDefault="00AF25EA" w:rsidP="00EB4EFB">
            <w:pPr>
              <w:spacing w:line="276" w:lineRule="auto"/>
              <w:jc w:val="both"/>
              <w:rPr>
                <w:rFonts w:asciiTheme="minorHAnsi" w:hAnsiTheme="minorHAnsi" w:cstheme="minorHAnsi"/>
                <w:sz w:val="20"/>
                <w:szCs w:val="22"/>
              </w:rPr>
            </w:pPr>
          </w:p>
        </w:tc>
        <w:tc>
          <w:tcPr>
            <w:tcW w:w="973"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18</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Cañista</w:t>
            </w:r>
          </w:p>
        </w:tc>
        <w:tc>
          <w:tcPr>
            <w:tcW w:w="1306" w:type="pct"/>
            <w:shd w:val="clear" w:color="auto" w:fill="auto"/>
          </w:tcPr>
          <w:p w:rsidR="00AF25EA" w:rsidRPr="00271B44" w:rsidRDefault="00AF25EA" w:rsidP="00EB4EFB">
            <w:pPr>
              <w:spacing w:line="276" w:lineRule="auto"/>
              <w:jc w:val="both"/>
              <w:rPr>
                <w:rFonts w:asciiTheme="minorHAnsi" w:hAnsiTheme="minorHAnsi" w:cstheme="minorHAnsi"/>
                <w:sz w:val="20"/>
                <w:szCs w:val="22"/>
              </w:rPr>
            </w:pPr>
          </w:p>
        </w:tc>
        <w:tc>
          <w:tcPr>
            <w:tcW w:w="973"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19</w:t>
            </w:r>
          </w:p>
        </w:tc>
        <w:tc>
          <w:tcPr>
            <w:tcW w:w="1179" w:type="pct"/>
            <w:shd w:val="clear" w:color="auto" w:fill="auto"/>
            <w:vAlign w:val="center"/>
          </w:tcPr>
          <w:p w:rsidR="00AF25EA" w:rsidRPr="004F6A50" w:rsidRDefault="00AF25EA" w:rsidP="00EB4EFB">
            <w:pPr>
              <w:spacing w:line="276" w:lineRule="auto"/>
              <w:jc w:val="both"/>
              <w:rPr>
                <w:rFonts w:asciiTheme="minorHAnsi" w:hAnsiTheme="minorHAnsi" w:cstheme="minorHAnsi"/>
                <w:sz w:val="20"/>
                <w:szCs w:val="22"/>
              </w:rPr>
            </w:pPr>
            <w:r>
              <w:rPr>
                <w:rFonts w:asciiTheme="minorHAnsi" w:hAnsiTheme="minorHAnsi" w:cstheme="minorHAnsi"/>
                <w:sz w:val="20"/>
                <w:szCs w:val="22"/>
              </w:rPr>
              <w:t>Amolador</w:t>
            </w:r>
          </w:p>
        </w:tc>
        <w:tc>
          <w:tcPr>
            <w:tcW w:w="1306" w:type="pct"/>
            <w:shd w:val="clear" w:color="auto" w:fill="auto"/>
          </w:tcPr>
          <w:p w:rsidR="00AF25EA" w:rsidRPr="00271B44" w:rsidRDefault="00AF25EA" w:rsidP="00EB4EFB">
            <w:pPr>
              <w:spacing w:line="276" w:lineRule="auto"/>
              <w:jc w:val="both"/>
              <w:rPr>
                <w:rFonts w:asciiTheme="minorHAnsi" w:hAnsiTheme="minorHAnsi" w:cstheme="minorHAnsi"/>
                <w:sz w:val="20"/>
                <w:szCs w:val="22"/>
              </w:rPr>
            </w:pPr>
          </w:p>
        </w:tc>
        <w:tc>
          <w:tcPr>
            <w:tcW w:w="973" w:type="pct"/>
            <w:vAlign w:val="center"/>
          </w:tcPr>
          <w:p w:rsidR="00AF25EA"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20</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pruebas hidráulicas</w:t>
            </w:r>
          </w:p>
        </w:tc>
        <w:tc>
          <w:tcPr>
            <w:tcW w:w="1306" w:type="pct"/>
            <w:shd w:val="clear" w:color="auto" w:fill="auto"/>
          </w:tcPr>
          <w:p w:rsidR="00AF25EA" w:rsidRPr="00271B44" w:rsidRDefault="00AF25EA" w:rsidP="00EB4EFB">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el manejo de instrumentos y la ejecución de pruebas hidrostáticas</w:t>
            </w:r>
          </w:p>
        </w:tc>
        <w:tc>
          <w:tcPr>
            <w:tcW w:w="973"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Pr="00271B44"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21</w:t>
            </w:r>
          </w:p>
        </w:tc>
        <w:tc>
          <w:tcPr>
            <w:tcW w:w="1179"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protección catódica</w:t>
            </w:r>
          </w:p>
        </w:tc>
        <w:tc>
          <w:tcPr>
            <w:tcW w:w="1306" w:type="pct"/>
            <w:shd w:val="clear" w:color="auto" w:fill="auto"/>
          </w:tcPr>
          <w:p w:rsidR="00AF25EA" w:rsidRPr="00271B44" w:rsidRDefault="00AF25EA" w:rsidP="00EB4EFB">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la implementación de protección catódica</w:t>
            </w:r>
          </w:p>
        </w:tc>
        <w:tc>
          <w:tcPr>
            <w:tcW w:w="973"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5407E8">
        <w:trPr>
          <w:trHeight w:val="45"/>
          <w:jc w:val="center"/>
        </w:trPr>
        <w:tc>
          <w:tcPr>
            <w:tcW w:w="124" w:type="pct"/>
            <w:shd w:val="clear" w:color="auto" w:fill="auto"/>
            <w:tcMar>
              <w:left w:w="0" w:type="dxa"/>
              <w:right w:w="0" w:type="dxa"/>
            </w:tcMar>
            <w:vAlign w:val="center"/>
          </w:tcPr>
          <w:p w:rsidR="00AF25EA"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22</w:t>
            </w:r>
          </w:p>
        </w:tc>
        <w:tc>
          <w:tcPr>
            <w:tcW w:w="1179" w:type="pct"/>
            <w:shd w:val="clear" w:color="auto" w:fill="auto"/>
            <w:vAlign w:val="center"/>
          </w:tcPr>
          <w:p w:rsidR="00AF25EA" w:rsidRPr="004F6A50" w:rsidRDefault="00AF25EA" w:rsidP="00EB4EFB">
            <w:pPr>
              <w:spacing w:line="276" w:lineRule="auto"/>
              <w:jc w:val="both"/>
              <w:rPr>
                <w:rFonts w:asciiTheme="minorHAnsi" w:hAnsiTheme="minorHAnsi" w:cstheme="minorHAnsi"/>
                <w:sz w:val="20"/>
                <w:szCs w:val="22"/>
              </w:rPr>
            </w:pPr>
            <w:r>
              <w:rPr>
                <w:rFonts w:asciiTheme="minorHAnsi" w:hAnsiTheme="minorHAnsi" w:cstheme="minorHAnsi"/>
                <w:sz w:val="20"/>
                <w:szCs w:val="22"/>
              </w:rPr>
              <w:t>Instrumentista</w:t>
            </w:r>
          </w:p>
        </w:tc>
        <w:tc>
          <w:tcPr>
            <w:tcW w:w="1306" w:type="pct"/>
            <w:shd w:val="clear" w:color="auto" w:fill="auto"/>
          </w:tcPr>
          <w:p w:rsidR="00AF25EA" w:rsidRPr="004F6A50" w:rsidRDefault="00AF25EA" w:rsidP="00EB4EFB">
            <w:pPr>
              <w:spacing w:line="276" w:lineRule="auto"/>
              <w:jc w:val="both"/>
              <w:rPr>
                <w:rFonts w:asciiTheme="minorHAnsi" w:hAnsiTheme="minorHAnsi" w:cstheme="minorHAnsi"/>
                <w:sz w:val="20"/>
                <w:szCs w:val="22"/>
              </w:rPr>
            </w:pPr>
          </w:p>
        </w:tc>
        <w:tc>
          <w:tcPr>
            <w:tcW w:w="973" w:type="pct"/>
            <w:vAlign w:val="center"/>
          </w:tcPr>
          <w:p w:rsidR="00AF25EA" w:rsidRPr="004F6A50"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4F6A50" w:rsidRDefault="00AF25EA" w:rsidP="00EB4EFB">
            <w:pPr>
              <w:spacing w:line="276" w:lineRule="auto"/>
              <w:jc w:val="center"/>
              <w:rPr>
                <w:rFonts w:asciiTheme="minorHAnsi" w:hAnsiTheme="minorHAnsi" w:cstheme="minorHAnsi"/>
                <w:sz w:val="20"/>
                <w:szCs w:val="22"/>
              </w:rPr>
            </w:pPr>
          </w:p>
        </w:tc>
      </w:tr>
      <w:tr w:rsidR="00EC40DB" w:rsidRPr="00271B44" w:rsidTr="00EC40DB">
        <w:trPr>
          <w:trHeight w:val="45"/>
          <w:jc w:val="center"/>
        </w:trPr>
        <w:tc>
          <w:tcPr>
            <w:tcW w:w="124" w:type="pct"/>
            <w:shd w:val="clear" w:color="auto" w:fill="auto"/>
            <w:tcMar>
              <w:left w:w="0" w:type="dxa"/>
              <w:right w:w="0" w:type="dxa"/>
            </w:tcMar>
            <w:vAlign w:val="center"/>
          </w:tcPr>
          <w:p w:rsidR="00EC40DB" w:rsidRDefault="00EC40DB"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23</w:t>
            </w:r>
          </w:p>
        </w:tc>
        <w:tc>
          <w:tcPr>
            <w:tcW w:w="1179" w:type="pct"/>
            <w:shd w:val="clear" w:color="auto" w:fill="auto"/>
            <w:vAlign w:val="center"/>
          </w:tcPr>
          <w:p w:rsidR="00EC40DB" w:rsidRDefault="00EC40DB" w:rsidP="00EC40DB">
            <w:pPr>
              <w:spacing w:line="276" w:lineRule="auto"/>
              <w:jc w:val="both"/>
              <w:rPr>
                <w:rFonts w:asciiTheme="minorHAnsi" w:hAnsiTheme="minorHAnsi" w:cstheme="minorHAnsi"/>
                <w:sz w:val="20"/>
                <w:szCs w:val="22"/>
              </w:rPr>
            </w:pPr>
            <w:r>
              <w:rPr>
                <w:rFonts w:asciiTheme="minorHAnsi" w:hAnsiTheme="minorHAnsi" w:cstheme="minorHAnsi"/>
                <w:sz w:val="20"/>
                <w:szCs w:val="22"/>
              </w:rPr>
              <w:t>Responsable de Seguridad</w:t>
            </w:r>
          </w:p>
        </w:tc>
        <w:tc>
          <w:tcPr>
            <w:tcW w:w="1306" w:type="pct"/>
            <w:shd w:val="clear" w:color="auto" w:fill="auto"/>
            <w:vAlign w:val="center"/>
          </w:tcPr>
          <w:p w:rsidR="00EC40DB" w:rsidRPr="00891A57" w:rsidRDefault="00EC40DB" w:rsidP="00F639F9">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973" w:type="pct"/>
            <w:vAlign w:val="center"/>
          </w:tcPr>
          <w:p w:rsidR="00EC40DB" w:rsidRDefault="00EC40DB" w:rsidP="00554F7E">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vAlign w:val="center"/>
          </w:tcPr>
          <w:p w:rsidR="00EC40DB" w:rsidRPr="004F6A50" w:rsidRDefault="00EC40DB" w:rsidP="00EC40D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EC40DB" w:rsidRPr="00271B44" w:rsidTr="007F3628">
        <w:trPr>
          <w:trHeight w:val="45"/>
          <w:jc w:val="center"/>
        </w:trPr>
        <w:tc>
          <w:tcPr>
            <w:tcW w:w="124" w:type="pct"/>
            <w:shd w:val="clear" w:color="auto" w:fill="auto"/>
            <w:tcMar>
              <w:left w:w="0" w:type="dxa"/>
              <w:right w:w="0" w:type="dxa"/>
            </w:tcMar>
            <w:vAlign w:val="center"/>
          </w:tcPr>
          <w:p w:rsidR="00EC40DB" w:rsidRDefault="00EC40DB"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24</w:t>
            </w:r>
          </w:p>
        </w:tc>
        <w:tc>
          <w:tcPr>
            <w:tcW w:w="1179" w:type="pct"/>
            <w:shd w:val="clear" w:color="auto" w:fill="auto"/>
            <w:vAlign w:val="center"/>
          </w:tcPr>
          <w:p w:rsidR="00EC40DB" w:rsidRDefault="00EC40DB" w:rsidP="00EB4EFB">
            <w:pPr>
              <w:spacing w:line="276" w:lineRule="auto"/>
              <w:jc w:val="both"/>
              <w:rPr>
                <w:rFonts w:asciiTheme="minorHAnsi" w:hAnsiTheme="minorHAnsi" w:cstheme="minorHAnsi"/>
                <w:sz w:val="20"/>
                <w:szCs w:val="22"/>
              </w:rPr>
            </w:pPr>
            <w:r>
              <w:rPr>
                <w:rFonts w:asciiTheme="minorHAnsi" w:hAnsiTheme="minorHAnsi" w:cstheme="minorHAnsi"/>
                <w:sz w:val="20"/>
                <w:szCs w:val="22"/>
              </w:rPr>
              <w:t>Monitor de Seguridad</w:t>
            </w:r>
          </w:p>
        </w:tc>
        <w:tc>
          <w:tcPr>
            <w:tcW w:w="1306" w:type="pct"/>
            <w:shd w:val="clear" w:color="auto" w:fill="auto"/>
            <w:vAlign w:val="center"/>
          </w:tcPr>
          <w:p w:rsidR="00EC40DB" w:rsidRPr="00891A57" w:rsidRDefault="00EC40DB" w:rsidP="00F639F9">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973" w:type="pct"/>
            <w:vAlign w:val="center"/>
          </w:tcPr>
          <w:p w:rsidR="00EC40DB" w:rsidRDefault="00EC40DB" w:rsidP="00554F7E">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EC40DB" w:rsidRPr="004F6A50" w:rsidRDefault="00EC40DB" w:rsidP="00554F7E">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EC40DB">
        <w:trPr>
          <w:trHeight w:val="45"/>
          <w:jc w:val="center"/>
        </w:trPr>
        <w:tc>
          <w:tcPr>
            <w:tcW w:w="124" w:type="pct"/>
            <w:shd w:val="clear" w:color="auto" w:fill="auto"/>
            <w:tcMar>
              <w:left w:w="0" w:type="dxa"/>
              <w:right w:w="0" w:type="dxa"/>
            </w:tcMar>
            <w:vAlign w:val="center"/>
          </w:tcPr>
          <w:p w:rsidR="00AF25EA"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25</w:t>
            </w:r>
          </w:p>
        </w:tc>
        <w:tc>
          <w:tcPr>
            <w:tcW w:w="1179" w:type="pct"/>
            <w:shd w:val="clear" w:color="auto" w:fill="auto"/>
            <w:vAlign w:val="center"/>
          </w:tcPr>
          <w:p w:rsidR="00AF25EA" w:rsidRDefault="00AF25EA" w:rsidP="00EB4EFB">
            <w:pPr>
              <w:spacing w:line="276" w:lineRule="auto"/>
              <w:jc w:val="both"/>
              <w:rPr>
                <w:rFonts w:asciiTheme="minorHAnsi" w:hAnsiTheme="minorHAnsi" w:cstheme="minorHAnsi"/>
                <w:sz w:val="20"/>
                <w:szCs w:val="22"/>
              </w:rPr>
            </w:pPr>
            <w:r>
              <w:rPr>
                <w:rFonts w:asciiTheme="minorHAnsi" w:hAnsiTheme="minorHAnsi" w:cstheme="minorHAnsi"/>
                <w:sz w:val="20"/>
                <w:szCs w:val="22"/>
              </w:rPr>
              <w:t>Responsable de obras civiles</w:t>
            </w:r>
          </w:p>
        </w:tc>
        <w:tc>
          <w:tcPr>
            <w:tcW w:w="1306" w:type="pct"/>
            <w:shd w:val="clear" w:color="auto" w:fill="auto"/>
          </w:tcPr>
          <w:p w:rsidR="00AF25EA" w:rsidRDefault="00AF25EA" w:rsidP="00EB4EFB">
            <w:pPr>
              <w:spacing w:line="276" w:lineRule="auto"/>
              <w:jc w:val="both"/>
              <w:rPr>
                <w:rFonts w:asciiTheme="minorHAnsi" w:hAnsiTheme="minorHAnsi" w:cstheme="minorHAnsi"/>
                <w:sz w:val="20"/>
                <w:szCs w:val="22"/>
              </w:rPr>
            </w:pPr>
            <w:r>
              <w:rPr>
                <w:rFonts w:asciiTheme="minorHAnsi" w:hAnsiTheme="minorHAnsi" w:cstheme="minorHAnsi"/>
                <w:sz w:val="18"/>
                <w:szCs w:val="18"/>
                <w:lang w:eastAsia="es-BO"/>
              </w:rPr>
              <w:t>I</w:t>
            </w:r>
            <w:r w:rsidR="001C1561" w:rsidRPr="0005229A">
              <w:rPr>
                <w:rFonts w:asciiTheme="minorHAnsi" w:hAnsiTheme="minorHAnsi" w:cstheme="minorHAnsi"/>
                <w:sz w:val="18"/>
                <w:szCs w:val="18"/>
                <w:lang w:val="es-BO" w:eastAsia="es-BO"/>
              </w:rPr>
              <w:t>ingeniero</w:t>
            </w:r>
            <w:r w:rsidRPr="0005229A">
              <w:rPr>
                <w:rFonts w:asciiTheme="minorHAnsi" w:hAnsiTheme="minorHAnsi" w:cstheme="minorHAnsi"/>
                <w:sz w:val="18"/>
                <w:szCs w:val="18"/>
                <w:lang w:val="es-BO" w:eastAsia="es-BO"/>
              </w:rPr>
              <w:t xml:space="preserve"> civil,  profesional en ramas afines de la construcción (licenciado en construcciones civiles, </w:t>
            </w:r>
            <w:r w:rsidRPr="0005229A">
              <w:rPr>
                <w:rFonts w:asciiTheme="minorHAnsi" w:hAnsiTheme="minorHAnsi" w:cstheme="minorHAnsi"/>
                <w:sz w:val="18"/>
                <w:szCs w:val="18"/>
                <w:lang w:val="es-BO" w:eastAsia="es-BO"/>
              </w:rPr>
              <w:lastRenderedPageBreak/>
              <w:t>ingeniero en construcciones, arquitecto con mención en estructuras, mecánica de suelos) con título en provisión nacional</w:t>
            </w:r>
          </w:p>
        </w:tc>
        <w:tc>
          <w:tcPr>
            <w:tcW w:w="973" w:type="pct"/>
            <w:vAlign w:val="center"/>
          </w:tcPr>
          <w:p w:rsidR="00AF25EA" w:rsidRPr="004F6A50" w:rsidRDefault="00AF25EA" w:rsidP="00EC40DB">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1</w:t>
            </w:r>
          </w:p>
        </w:tc>
        <w:tc>
          <w:tcPr>
            <w:tcW w:w="1418" w:type="pct"/>
            <w:vAlign w:val="center"/>
          </w:tcPr>
          <w:p w:rsidR="00AF25EA" w:rsidRPr="004F6A50" w:rsidRDefault="009008E1" w:rsidP="00EC40D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1523E1" w:rsidRPr="00271B44" w:rsidTr="005407E8">
        <w:trPr>
          <w:trHeight w:val="45"/>
          <w:jc w:val="center"/>
        </w:trPr>
        <w:tc>
          <w:tcPr>
            <w:tcW w:w="124" w:type="pct"/>
            <w:shd w:val="clear" w:color="auto" w:fill="auto"/>
            <w:tcMar>
              <w:left w:w="0" w:type="dxa"/>
              <w:right w:w="0" w:type="dxa"/>
            </w:tcMar>
            <w:vAlign w:val="center"/>
          </w:tcPr>
          <w:p w:rsidR="001523E1" w:rsidRDefault="001523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26</w:t>
            </w:r>
          </w:p>
        </w:tc>
        <w:tc>
          <w:tcPr>
            <w:tcW w:w="1179" w:type="pct"/>
            <w:shd w:val="clear" w:color="auto" w:fill="auto"/>
            <w:vAlign w:val="center"/>
          </w:tcPr>
          <w:p w:rsidR="001523E1" w:rsidRDefault="001523E1" w:rsidP="00EB4EFB">
            <w:pPr>
              <w:spacing w:line="276" w:lineRule="auto"/>
              <w:jc w:val="both"/>
              <w:rPr>
                <w:rFonts w:asciiTheme="minorHAnsi" w:hAnsiTheme="minorHAnsi" w:cstheme="minorHAnsi"/>
                <w:sz w:val="20"/>
                <w:szCs w:val="22"/>
              </w:rPr>
            </w:pPr>
            <w:r>
              <w:rPr>
                <w:rFonts w:asciiTheme="minorHAnsi" w:hAnsiTheme="minorHAnsi" w:cstheme="minorHAnsi"/>
                <w:sz w:val="20"/>
                <w:szCs w:val="22"/>
              </w:rPr>
              <w:t>Sereno</w:t>
            </w:r>
          </w:p>
        </w:tc>
        <w:tc>
          <w:tcPr>
            <w:tcW w:w="1306" w:type="pct"/>
            <w:shd w:val="clear" w:color="auto" w:fill="auto"/>
          </w:tcPr>
          <w:p w:rsidR="001523E1" w:rsidRDefault="001523E1" w:rsidP="00EB4EFB">
            <w:pPr>
              <w:spacing w:line="276" w:lineRule="auto"/>
              <w:jc w:val="both"/>
              <w:rPr>
                <w:rFonts w:asciiTheme="minorHAnsi" w:hAnsiTheme="minorHAnsi" w:cstheme="minorHAnsi"/>
                <w:sz w:val="18"/>
                <w:szCs w:val="18"/>
                <w:lang w:eastAsia="es-BO"/>
              </w:rPr>
            </w:pPr>
          </w:p>
        </w:tc>
        <w:tc>
          <w:tcPr>
            <w:tcW w:w="973" w:type="pct"/>
            <w:vAlign w:val="center"/>
          </w:tcPr>
          <w:p w:rsidR="001523E1" w:rsidRDefault="001523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1523E1" w:rsidRPr="004F6A50"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bl>
    <w:p w:rsidR="00AF25EA" w:rsidRPr="00271B44" w:rsidRDefault="00AF25EA" w:rsidP="00AF25EA">
      <w:pPr>
        <w:tabs>
          <w:tab w:val="left" w:pos="426"/>
        </w:tabs>
        <w:spacing w:line="276" w:lineRule="auto"/>
        <w:contextualSpacing/>
        <w:rPr>
          <w:rFonts w:asciiTheme="minorHAnsi" w:hAnsiTheme="minorHAnsi" w:cstheme="minorHAnsi"/>
          <w:b/>
          <w:color w:val="000000" w:themeColor="text1"/>
          <w:sz w:val="22"/>
          <w:szCs w:val="22"/>
          <w:u w:val="single"/>
        </w:rPr>
      </w:pPr>
    </w:p>
    <w:p w:rsidR="00AF25EA" w:rsidRPr="00271B44" w:rsidRDefault="00AF25EA" w:rsidP="00AF25EA">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rsidR="00AF25EA" w:rsidRDefault="00AF25EA" w:rsidP="00AF25EA">
      <w:pPr>
        <w:spacing w:line="276" w:lineRule="auto"/>
        <w:rPr>
          <w:rFonts w:asciiTheme="minorHAnsi" w:hAnsiTheme="minorHAnsi" w:cstheme="minorHAnsi"/>
          <w:b/>
          <w:bCs/>
          <w:sz w:val="22"/>
          <w:szCs w:val="22"/>
          <w:u w:val="single"/>
        </w:rPr>
      </w:pPr>
    </w:p>
    <w:p w:rsidR="00AF25EA" w:rsidRPr="001E5429" w:rsidRDefault="00AF25EA" w:rsidP="00AF25EA">
      <w:pPr>
        <w:pStyle w:val="Prrafodelista"/>
        <w:numPr>
          <w:ilvl w:val="1"/>
          <w:numId w:val="13"/>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NORMATIVA APLICABLE AL PROCESO DE CONTRATACIÓN</w:t>
      </w:r>
    </w:p>
    <w:p w:rsidR="00AF25EA" w:rsidRPr="000A2C54" w:rsidRDefault="00AF25EA" w:rsidP="00AF25EA">
      <w:pPr>
        <w:ind w:left="720" w:hanging="720"/>
        <w:jc w:val="both"/>
        <w:rPr>
          <w:rFonts w:ascii="Verdana" w:hAnsi="Verdana" w:cs="Arial"/>
          <w:sz w:val="18"/>
          <w:szCs w:val="18"/>
        </w:rPr>
      </w:pPr>
      <w:r w:rsidRPr="000A2C54">
        <w:rPr>
          <w:rFonts w:ascii="Verdana" w:hAnsi="Verdana" w:cs="Arial"/>
          <w:b/>
          <w:sz w:val="18"/>
          <w:szCs w:val="18"/>
        </w:rPr>
        <w:tab/>
      </w:r>
    </w:p>
    <w:p w:rsidR="00AF25EA" w:rsidRPr="001E5429" w:rsidRDefault="00AF25EA" w:rsidP="00AF25EA">
      <w:pPr>
        <w:ind w:left="720" w:hanging="15"/>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8F1E80">
        <w:rPr>
          <w:rFonts w:asciiTheme="minorHAnsi" w:eastAsiaTheme="minorHAnsi" w:hAnsiTheme="minorHAnsi" w:cstheme="minorHAnsi"/>
          <w:color w:val="000000"/>
          <w:sz w:val="22"/>
          <w:szCs w:val="22"/>
          <w:lang w:val="es-BO" w:eastAsia="en-US"/>
        </w:rPr>
        <w:t xml:space="preserve"> 29506</w:t>
      </w:r>
    </w:p>
    <w:p w:rsidR="00AF25EA" w:rsidRPr="00F82020" w:rsidRDefault="00AF25EA" w:rsidP="00AF25EA">
      <w:pPr>
        <w:jc w:val="both"/>
        <w:rPr>
          <w:rFonts w:asciiTheme="minorHAnsi" w:hAnsiTheme="minorHAnsi" w:cstheme="minorHAnsi"/>
          <w:b/>
          <w:bCs/>
          <w:sz w:val="22"/>
          <w:szCs w:val="22"/>
          <w:u w:val="single"/>
          <w:lang w:val="es-BO"/>
        </w:rPr>
      </w:pPr>
    </w:p>
    <w:p w:rsidR="00AF25EA" w:rsidRPr="001E5429" w:rsidRDefault="00AF25EA" w:rsidP="00AF25EA">
      <w:pPr>
        <w:pStyle w:val="Prrafodelista"/>
        <w:numPr>
          <w:ilvl w:val="1"/>
          <w:numId w:val="13"/>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EJECUCIÓN DE LA OBRA </w:t>
      </w:r>
    </w:p>
    <w:p w:rsidR="00AF25EA" w:rsidRDefault="00AF25EA" w:rsidP="00AF25EA">
      <w:pPr>
        <w:spacing w:line="276" w:lineRule="auto"/>
        <w:ind w:left="360"/>
        <w:jc w:val="both"/>
        <w:rPr>
          <w:rFonts w:asciiTheme="minorHAnsi" w:eastAsiaTheme="minorHAnsi" w:hAnsiTheme="minorHAnsi" w:cstheme="minorHAnsi"/>
          <w:color w:val="000000"/>
          <w:sz w:val="22"/>
          <w:szCs w:val="22"/>
          <w:lang w:val="es-BO" w:eastAsia="en-US"/>
        </w:rPr>
      </w:pPr>
    </w:p>
    <w:p w:rsidR="00AF25EA" w:rsidRDefault="00AF25EA" w:rsidP="00AF25EA">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w:t>
      </w:r>
      <w:r>
        <w:rPr>
          <w:rFonts w:asciiTheme="minorHAnsi" w:eastAsiaTheme="minorHAnsi" w:hAnsiTheme="minorHAnsi" w:cstheme="minorHAnsi"/>
          <w:color w:val="000000"/>
          <w:sz w:val="22"/>
          <w:szCs w:val="22"/>
          <w:lang w:val="es-BO" w:eastAsia="en-US"/>
        </w:rPr>
        <w:t xml:space="preserve"> que se</w:t>
      </w:r>
      <w:r w:rsidRPr="00271B44">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p>
    <w:p w:rsidR="00AF25EA" w:rsidRPr="00271B44" w:rsidRDefault="00AF25EA" w:rsidP="00AF25EA">
      <w:pPr>
        <w:spacing w:line="276" w:lineRule="auto"/>
        <w:jc w:val="both"/>
        <w:rPr>
          <w:rFonts w:asciiTheme="minorHAnsi" w:eastAsiaTheme="minorHAnsi" w:hAnsiTheme="minorHAnsi" w:cstheme="minorHAnsi"/>
          <w:color w:val="000000" w:themeColor="text1"/>
          <w:sz w:val="22"/>
          <w:szCs w:val="22"/>
          <w:lang w:val="es-BO" w:eastAsia="en-US"/>
        </w:rPr>
      </w:pPr>
    </w:p>
    <w:tbl>
      <w:tblPr>
        <w:tblW w:w="478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2283"/>
      </w:tblGrid>
      <w:tr w:rsidR="00AF25EA" w:rsidRPr="00271B44" w:rsidTr="0049729E">
        <w:trPr>
          <w:trHeight w:val="189"/>
          <w:jc w:val="right"/>
        </w:trPr>
        <w:tc>
          <w:tcPr>
            <w:tcW w:w="3660" w:type="pct"/>
            <w:shd w:val="clear" w:color="auto" w:fill="BFBFBF" w:themeFill="background1" w:themeFillShade="BF"/>
            <w:vAlign w:val="center"/>
          </w:tcPr>
          <w:p w:rsidR="00AF25EA" w:rsidRPr="00271B44" w:rsidRDefault="00AF25EA" w:rsidP="00EB4EFB">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DESCRIPCIÓN</w:t>
            </w:r>
            <w:r>
              <w:rPr>
                <w:rFonts w:asciiTheme="minorHAnsi" w:hAnsiTheme="minorHAnsi" w:cstheme="minorHAnsi"/>
                <w:b/>
                <w:bCs/>
                <w:color w:val="000000" w:themeColor="text1"/>
                <w:sz w:val="22"/>
                <w:szCs w:val="22"/>
              </w:rPr>
              <w:t xml:space="preserve"> DEL OBJETO DE CONTRATACIÓN</w:t>
            </w:r>
          </w:p>
        </w:tc>
        <w:tc>
          <w:tcPr>
            <w:tcW w:w="1340" w:type="pct"/>
            <w:shd w:val="clear" w:color="auto" w:fill="BFBFBF" w:themeFill="background1" w:themeFillShade="BF"/>
            <w:vAlign w:val="center"/>
          </w:tcPr>
          <w:p w:rsidR="00AF25EA" w:rsidRPr="00271B44" w:rsidRDefault="00AF25EA" w:rsidP="00EB4EFB">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 xml:space="preserve">PLAZO DE </w:t>
            </w:r>
            <w:r w:rsidR="0049729E" w:rsidRPr="00271B44">
              <w:rPr>
                <w:rFonts w:asciiTheme="minorHAnsi" w:hAnsiTheme="minorHAnsi" w:cstheme="minorHAnsi"/>
                <w:b/>
                <w:bCs/>
                <w:color w:val="000000" w:themeColor="text1"/>
                <w:sz w:val="22"/>
                <w:szCs w:val="22"/>
              </w:rPr>
              <w:t>EJECUCIÓN</w:t>
            </w:r>
          </w:p>
          <w:p w:rsidR="00AF25EA" w:rsidRPr="00271B44" w:rsidRDefault="00AF25EA" w:rsidP="00EB4EFB">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[Días Calendario]</w:t>
            </w:r>
          </w:p>
        </w:tc>
      </w:tr>
      <w:tr w:rsidR="00AF25EA" w:rsidRPr="00271B44" w:rsidTr="0049729E">
        <w:trPr>
          <w:trHeight w:val="189"/>
          <w:jc w:val="right"/>
        </w:trPr>
        <w:tc>
          <w:tcPr>
            <w:tcW w:w="3660" w:type="pct"/>
            <w:shd w:val="clear" w:color="auto" w:fill="FFFFFF" w:themeFill="background1"/>
            <w:vAlign w:val="center"/>
          </w:tcPr>
          <w:p w:rsidR="00AF25EA" w:rsidRPr="00271B44" w:rsidRDefault="00AE154F" w:rsidP="00EB4EF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AE154F">
              <w:rPr>
                <w:rFonts w:asciiTheme="minorHAnsi" w:eastAsiaTheme="minorHAnsi" w:hAnsiTheme="minorHAnsi" w:cstheme="minorHAnsi"/>
                <w:color w:val="000000"/>
                <w:sz w:val="22"/>
                <w:szCs w:val="22"/>
                <w:lang w:val="es-BO" w:eastAsia="en-US"/>
              </w:rPr>
              <w:t>OBRAS CIVILES Y MECÁNICAS PARA MONTAJE E INSTALACIÓN DE UNA ESTACIÓN DISTRITAL DE REGULACIÓN POBLACIÓN DE PAROTANI</w:t>
            </w:r>
          </w:p>
        </w:tc>
        <w:tc>
          <w:tcPr>
            <w:tcW w:w="1340" w:type="pct"/>
            <w:vAlign w:val="center"/>
          </w:tcPr>
          <w:p w:rsidR="00AF25EA" w:rsidRPr="00271B44" w:rsidRDefault="0049729E" w:rsidP="00EB4EF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60</w:t>
            </w:r>
          </w:p>
        </w:tc>
      </w:tr>
    </w:tbl>
    <w:p w:rsidR="00AF25EA" w:rsidRPr="00271B44" w:rsidRDefault="00AF25EA" w:rsidP="00AF25E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rsidR="00AF25EA" w:rsidRDefault="00AF25EA" w:rsidP="00AF25EA">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rsidR="00AF25EA" w:rsidRDefault="00AF25EA" w:rsidP="00AF25EA">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rsidR="00447598" w:rsidRDefault="00AF25EA" w:rsidP="009008E1">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F639F9" w:rsidRDefault="00F639F9" w:rsidP="009008E1">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rsidR="00AF25EA" w:rsidRDefault="00AF25EA" w:rsidP="00AF25EA">
      <w:pPr>
        <w:pStyle w:val="Prrafodelista"/>
        <w:numPr>
          <w:ilvl w:val="1"/>
          <w:numId w:val="13"/>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UBICACIÓN DE LA OBRA</w:t>
      </w:r>
    </w:p>
    <w:p w:rsidR="00AF25EA" w:rsidRPr="001E5429" w:rsidRDefault="00AF25EA" w:rsidP="00AF25EA">
      <w:pPr>
        <w:pStyle w:val="Prrafodelista"/>
        <w:tabs>
          <w:tab w:val="left" w:pos="851"/>
        </w:tabs>
        <w:spacing w:line="276" w:lineRule="auto"/>
        <w:ind w:left="720"/>
        <w:contextualSpacing/>
        <w:rPr>
          <w:rFonts w:asciiTheme="minorHAnsi" w:hAnsiTheme="minorHAnsi" w:cstheme="minorHAnsi"/>
          <w:b/>
          <w:bCs/>
          <w:sz w:val="22"/>
          <w:szCs w:val="22"/>
          <w:u w:val="single"/>
        </w:rPr>
      </w:pPr>
    </w:p>
    <w:p w:rsidR="00AF25EA" w:rsidRPr="00271B44" w:rsidRDefault="00AF25EA" w:rsidP="00AF25EA">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rsidR="00AF25EA" w:rsidRPr="00271B44" w:rsidRDefault="00AF25EA" w:rsidP="00AF25E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8"/>
        <w:gridCol w:w="4194"/>
      </w:tblGrid>
      <w:tr w:rsidR="00AF25EA" w:rsidRPr="00271B44" w:rsidTr="00EB4EFB">
        <w:trPr>
          <w:trHeight w:val="189"/>
        </w:trPr>
        <w:tc>
          <w:tcPr>
            <w:tcW w:w="2647" w:type="pct"/>
            <w:shd w:val="clear" w:color="auto" w:fill="BFBFBF" w:themeFill="background1" w:themeFillShade="BF"/>
            <w:vAlign w:val="center"/>
          </w:tcPr>
          <w:p w:rsidR="00AF25EA" w:rsidRPr="00271B44" w:rsidRDefault="00AF25EA" w:rsidP="00EB4EFB">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AF25EA" w:rsidRPr="00271B44" w:rsidRDefault="00AF25EA" w:rsidP="00EB4EFB">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AF25EA" w:rsidRPr="00271B44" w:rsidTr="00EB4EFB">
        <w:trPr>
          <w:trHeight w:val="189"/>
        </w:trPr>
        <w:tc>
          <w:tcPr>
            <w:tcW w:w="2647" w:type="pct"/>
            <w:vAlign w:val="center"/>
          </w:tcPr>
          <w:p w:rsidR="00AF25EA" w:rsidRPr="00271B44" w:rsidRDefault="00AF25EA" w:rsidP="00EB4EF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lastRenderedPageBreak/>
              <w:t>Municipio</w:t>
            </w:r>
          </w:p>
        </w:tc>
        <w:tc>
          <w:tcPr>
            <w:tcW w:w="2353" w:type="pct"/>
            <w:vAlign w:val="center"/>
          </w:tcPr>
          <w:p w:rsidR="00AF25EA" w:rsidRPr="0049729E" w:rsidRDefault="0049729E" w:rsidP="00EB4EF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49729E">
              <w:rPr>
                <w:rFonts w:asciiTheme="minorHAnsi" w:eastAsiaTheme="minorHAnsi" w:hAnsiTheme="minorHAnsi" w:cstheme="minorHAnsi"/>
                <w:color w:val="000000"/>
                <w:sz w:val="22"/>
                <w:szCs w:val="22"/>
                <w:lang w:val="es-BO" w:eastAsia="en-US"/>
              </w:rPr>
              <w:t>Sipe Sipe</w:t>
            </w:r>
          </w:p>
        </w:tc>
      </w:tr>
      <w:tr w:rsidR="00AF25EA" w:rsidRPr="00271B44" w:rsidTr="00EB4EFB">
        <w:trPr>
          <w:trHeight w:val="189"/>
        </w:trPr>
        <w:tc>
          <w:tcPr>
            <w:tcW w:w="2647" w:type="pct"/>
            <w:vAlign w:val="center"/>
          </w:tcPr>
          <w:p w:rsidR="00AF25EA" w:rsidRPr="00271B44" w:rsidRDefault="00AF25EA" w:rsidP="00EB4EF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Distrito </w:t>
            </w:r>
          </w:p>
        </w:tc>
        <w:tc>
          <w:tcPr>
            <w:tcW w:w="2353" w:type="pct"/>
            <w:vAlign w:val="center"/>
          </w:tcPr>
          <w:p w:rsidR="00AF25EA" w:rsidRPr="0049729E" w:rsidRDefault="0049729E" w:rsidP="00EB4EF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49729E">
              <w:rPr>
                <w:rFonts w:asciiTheme="minorHAnsi" w:eastAsiaTheme="minorHAnsi" w:hAnsiTheme="minorHAnsi" w:cstheme="minorHAnsi"/>
                <w:color w:val="000000"/>
                <w:sz w:val="22"/>
                <w:szCs w:val="22"/>
                <w:lang w:val="es-BO" w:eastAsia="en-US"/>
              </w:rPr>
              <w:t>-</w:t>
            </w:r>
          </w:p>
        </w:tc>
      </w:tr>
      <w:tr w:rsidR="00AF25EA" w:rsidRPr="00271B44" w:rsidTr="00EB4EFB">
        <w:trPr>
          <w:trHeight w:val="189"/>
        </w:trPr>
        <w:tc>
          <w:tcPr>
            <w:tcW w:w="2647" w:type="pct"/>
            <w:vAlign w:val="center"/>
          </w:tcPr>
          <w:p w:rsidR="00AF25EA" w:rsidRPr="00271B44" w:rsidRDefault="00AF25EA" w:rsidP="00EB4EF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OTB</w:t>
            </w:r>
          </w:p>
        </w:tc>
        <w:tc>
          <w:tcPr>
            <w:tcW w:w="2353" w:type="pct"/>
            <w:vAlign w:val="center"/>
          </w:tcPr>
          <w:p w:rsidR="00AF25EA" w:rsidRPr="0049729E" w:rsidRDefault="0049729E" w:rsidP="00EB4EF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49729E">
              <w:rPr>
                <w:rFonts w:asciiTheme="minorHAnsi" w:eastAsiaTheme="minorHAnsi" w:hAnsiTheme="minorHAnsi" w:cstheme="minorHAnsi"/>
                <w:color w:val="000000"/>
                <w:sz w:val="22"/>
                <w:szCs w:val="22"/>
                <w:lang w:val="es-BO" w:eastAsia="en-US"/>
              </w:rPr>
              <w:t>Parotani</w:t>
            </w:r>
          </w:p>
        </w:tc>
      </w:tr>
      <w:tr w:rsidR="00AF25EA" w:rsidRPr="00271B44" w:rsidTr="00EB4EFB">
        <w:trPr>
          <w:trHeight w:val="1104"/>
        </w:trPr>
        <w:tc>
          <w:tcPr>
            <w:tcW w:w="5000" w:type="pct"/>
            <w:gridSpan w:val="2"/>
            <w:vAlign w:val="center"/>
          </w:tcPr>
          <w:p w:rsidR="00E30B8C" w:rsidRDefault="00E30B8C" w:rsidP="00EB4EFB">
            <w:pPr>
              <w:autoSpaceDE w:val="0"/>
              <w:autoSpaceDN w:val="0"/>
              <w:adjustRightInd w:val="0"/>
              <w:spacing w:line="276" w:lineRule="auto"/>
              <w:jc w:val="center"/>
              <w:rPr>
                <w:noProof/>
              </w:rPr>
            </w:pPr>
          </w:p>
          <w:p w:rsidR="00AF25EA" w:rsidRDefault="0049729E" w:rsidP="00EB4EFB">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57126DD9" wp14:editId="656EAC4D">
                  <wp:extent cx="4230806" cy="442062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6332" t="30197" r="68374" b="20359"/>
                          <a:stretch/>
                        </pic:blipFill>
                        <pic:spPr bwMode="auto">
                          <a:xfrm>
                            <a:off x="0" y="0"/>
                            <a:ext cx="4259094" cy="4450185"/>
                          </a:xfrm>
                          <a:prstGeom prst="rect">
                            <a:avLst/>
                          </a:prstGeom>
                          <a:ln>
                            <a:noFill/>
                          </a:ln>
                          <a:extLst>
                            <a:ext uri="{53640926-AAD7-44D8-BBD7-CCE9431645EC}">
                              <a14:shadowObscured xmlns:a14="http://schemas.microsoft.com/office/drawing/2010/main"/>
                            </a:ext>
                          </a:extLst>
                        </pic:spPr>
                      </pic:pic>
                    </a:graphicData>
                  </a:graphic>
                </wp:inline>
              </w:drawing>
            </w:r>
          </w:p>
          <w:p w:rsidR="00E30B8C" w:rsidRPr="00271B44" w:rsidRDefault="00E30B8C" w:rsidP="00EB4EFB">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p>
        </w:tc>
      </w:tr>
    </w:tbl>
    <w:p w:rsidR="00AF25EA" w:rsidRPr="00987BE8" w:rsidRDefault="00AF25EA" w:rsidP="00AF25EA">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rsidR="00AF25EA" w:rsidRPr="00F639F9" w:rsidRDefault="00AF25EA" w:rsidP="00F639F9">
      <w:pPr>
        <w:pStyle w:val="Prrafodelista"/>
        <w:numPr>
          <w:ilvl w:val="1"/>
          <w:numId w:val="12"/>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 xml:space="preserve">FORMA DE PAGO </w:t>
      </w:r>
    </w:p>
    <w:p w:rsidR="00AF25EA" w:rsidRDefault="00AF25EA" w:rsidP="00AF25EA">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rsidR="00F639F9" w:rsidRPr="00E13E3C" w:rsidRDefault="00F639F9" w:rsidP="00AF25EA">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p>
    <w:p w:rsidR="00AF25EA" w:rsidRPr="00AF15B2" w:rsidRDefault="00AF25EA" w:rsidP="00AF25EA">
      <w:pPr>
        <w:autoSpaceDE w:val="0"/>
        <w:autoSpaceDN w:val="0"/>
        <w:adjustRightInd w:val="0"/>
        <w:spacing w:line="276" w:lineRule="auto"/>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 xml:space="preserve">conforme lo establecido en </w:t>
      </w:r>
      <w:r>
        <w:rPr>
          <w:rFonts w:asciiTheme="minorHAnsi" w:eastAsiaTheme="minorHAnsi" w:hAnsiTheme="minorHAnsi" w:cstheme="minorHAnsi"/>
          <w:color w:val="000000"/>
          <w:sz w:val="22"/>
          <w:szCs w:val="22"/>
          <w:lang w:val="es-BO" w:eastAsia="en-US"/>
        </w:rPr>
        <w:lastRenderedPageBreak/>
        <w:t>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rsidR="00AF25EA" w:rsidRDefault="00AF25EA" w:rsidP="00AF25EA">
      <w:pPr>
        <w:autoSpaceDE w:val="0"/>
        <w:autoSpaceDN w:val="0"/>
        <w:adjustRightInd w:val="0"/>
        <w:spacing w:line="276" w:lineRule="auto"/>
        <w:ind w:left="708"/>
        <w:rPr>
          <w:rFonts w:asciiTheme="minorHAnsi" w:eastAsiaTheme="minorHAnsi" w:hAnsiTheme="minorHAnsi" w:cstheme="minorHAnsi"/>
          <w:color w:val="000000"/>
          <w:sz w:val="22"/>
          <w:szCs w:val="22"/>
          <w:lang w:val="es-BO" w:eastAsia="en-US"/>
        </w:rPr>
      </w:pPr>
    </w:p>
    <w:p w:rsidR="00AF25EA" w:rsidRDefault="00AF25EA" w:rsidP="00AF25EA">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rsidR="00AF25EA" w:rsidRDefault="00AF25EA" w:rsidP="00AF25EA">
      <w:pPr>
        <w:spacing w:line="276" w:lineRule="auto"/>
        <w:rPr>
          <w:rFonts w:asciiTheme="minorHAnsi" w:hAnsiTheme="minorHAnsi" w:cstheme="minorHAnsi"/>
          <w:b/>
          <w:bCs/>
          <w:sz w:val="22"/>
          <w:szCs w:val="22"/>
          <w:lang w:val="es-BO"/>
        </w:rPr>
      </w:pPr>
    </w:p>
    <w:p w:rsidR="00AF25EA" w:rsidRPr="001E5429" w:rsidRDefault="00AF25EA" w:rsidP="00AF25EA">
      <w:pPr>
        <w:pStyle w:val="Prrafodelista"/>
        <w:numPr>
          <w:ilvl w:val="1"/>
          <w:numId w:val="12"/>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rsidR="00AF25EA" w:rsidRDefault="00AF25EA" w:rsidP="00AF25EA">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p w:rsidR="00E30B8C" w:rsidRPr="00E13E3C" w:rsidRDefault="00E30B8C" w:rsidP="00AF25EA">
      <w:pPr>
        <w:tabs>
          <w:tab w:val="left" w:pos="426"/>
        </w:tabs>
        <w:spacing w:line="276" w:lineRule="auto"/>
        <w:ind w:left="360"/>
        <w:contextualSpacing/>
        <w:rPr>
          <w:rFonts w:asciiTheme="minorHAnsi" w:hAnsiTheme="minorHAnsi" w:cstheme="minorHAnsi"/>
          <w:sz w:val="22"/>
          <w:szCs w:val="22"/>
        </w:rPr>
      </w:pPr>
    </w:p>
    <w:tbl>
      <w:tblPr>
        <w:tblW w:w="497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9"/>
        <w:gridCol w:w="6442"/>
      </w:tblGrid>
      <w:tr w:rsidR="00AF25EA" w:rsidRPr="00271B44" w:rsidTr="00EB4EFB">
        <w:trPr>
          <w:trHeight w:val="189"/>
        </w:trPr>
        <w:tc>
          <w:tcPr>
            <w:tcW w:w="1369" w:type="pct"/>
            <w:shd w:val="clear" w:color="auto" w:fill="BFBFBF" w:themeFill="background1" w:themeFillShade="BF"/>
            <w:vAlign w:val="center"/>
          </w:tcPr>
          <w:p w:rsidR="00AF25EA" w:rsidRPr="00271B44" w:rsidRDefault="00AF25EA" w:rsidP="00EB4EFB">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631" w:type="pct"/>
            <w:shd w:val="clear" w:color="auto" w:fill="BFBFBF" w:themeFill="background1" w:themeFillShade="BF"/>
            <w:vAlign w:val="center"/>
          </w:tcPr>
          <w:p w:rsidR="00AF25EA" w:rsidRPr="00271B44" w:rsidRDefault="00AF25EA" w:rsidP="00EB4EFB">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AF25EA" w:rsidRPr="00271B44" w:rsidTr="00EB4EFB">
        <w:trPr>
          <w:trHeight w:val="189"/>
        </w:trPr>
        <w:tc>
          <w:tcPr>
            <w:tcW w:w="1369" w:type="pct"/>
            <w:vAlign w:val="center"/>
          </w:tcPr>
          <w:p w:rsidR="00AF25EA" w:rsidRPr="00271B44" w:rsidRDefault="00AF25EA" w:rsidP="00EB4EFB">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631" w:type="pct"/>
            <w:vAlign w:val="center"/>
          </w:tcPr>
          <w:p w:rsidR="00AF25EA" w:rsidRPr="00271B44" w:rsidRDefault="00AF25EA" w:rsidP="00233D3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AF25EA" w:rsidRPr="00271B44" w:rsidTr="00EB4EFB">
        <w:trPr>
          <w:trHeight w:val="189"/>
        </w:trPr>
        <w:tc>
          <w:tcPr>
            <w:tcW w:w="1369" w:type="pct"/>
            <w:vAlign w:val="center"/>
          </w:tcPr>
          <w:p w:rsidR="00AF25EA" w:rsidRPr="00271B44" w:rsidRDefault="00AF25EA" w:rsidP="00EB4EFB">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631" w:type="pct"/>
            <w:vAlign w:val="center"/>
          </w:tcPr>
          <w:p w:rsidR="00AF25EA" w:rsidRPr="00271B44" w:rsidRDefault="00AF25EA" w:rsidP="00EB4EF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w:t>
            </w:r>
            <w:r>
              <w:rPr>
                <w:rFonts w:asciiTheme="minorHAnsi" w:eastAsiaTheme="minorHAnsi" w:hAnsiTheme="minorHAnsi" w:cstheme="minorHAnsi"/>
                <w:color w:val="000000"/>
                <w:sz w:val="22"/>
                <w:szCs w:val="22"/>
                <w:lang w:val="es-BO" w:eastAsia="en-US"/>
              </w:rPr>
              <w:t>50</w:t>
            </w:r>
            <w:r w:rsidRPr="00271B44">
              <w:rPr>
                <w:rFonts w:asciiTheme="minorHAnsi" w:eastAsiaTheme="minorHAnsi" w:hAnsiTheme="minorHAnsi" w:cstheme="minorHAnsi"/>
                <w:color w:val="000000"/>
                <w:sz w:val="22"/>
                <w:szCs w:val="22"/>
                <w:lang w:val="es-BO" w:eastAsia="en-US"/>
              </w:rPr>
              <w:t xml:space="preserve"> % del monto total del contrato</w:t>
            </w:r>
          </w:p>
        </w:tc>
      </w:tr>
      <w:tr w:rsidR="00AF25EA" w:rsidRPr="00271B44" w:rsidTr="00EB4EFB">
        <w:trPr>
          <w:trHeight w:val="189"/>
        </w:trPr>
        <w:tc>
          <w:tcPr>
            <w:tcW w:w="1369" w:type="pct"/>
            <w:vAlign w:val="center"/>
          </w:tcPr>
          <w:p w:rsidR="00AF25EA" w:rsidRPr="00271B44" w:rsidRDefault="00AF25EA" w:rsidP="00EB4EFB">
            <w:pPr>
              <w:tabs>
                <w:tab w:val="left" w:pos="426"/>
              </w:tabs>
              <w:spacing w:line="276" w:lineRule="auto"/>
              <w:contextualSpacing/>
              <w:jc w:val="both"/>
              <w:rPr>
                <w:rFonts w:asciiTheme="minorHAnsi" w:hAnsiTheme="minorHAnsi" w:cstheme="minorHAnsi"/>
                <w:sz w:val="22"/>
                <w:szCs w:val="22"/>
              </w:rPr>
            </w:pPr>
            <w:r w:rsidRPr="00BC59E0">
              <w:rPr>
                <w:rFonts w:asciiTheme="minorHAnsi" w:hAnsiTheme="minorHAnsi" w:cstheme="minorHAnsi"/>
                <w:sz w:val="22"/>
                <w:szCs w:val="22"/>
              </w:rPr>
              <w:t>Por llamada de atención</w:t>
            </w:r>
            <w:r w:rsidRPr="00271B44">
              <w:rPr>
                <w:rFonts w:asciiTheme="minorHAnsi" w:hAnsiTheme="minorHAnsi" w:cstheme="minorHAnsi"/>
                <w:sz w:val="22"/>
                <w:szCs w:val="22"/>
              </w:rPr>
              <w:t xml:space="preserve"> </w:t>
            </w:r>
          </w:p>
        </w:tc>
        <w:tc>
          <w:tcPr>
            <w:tcW w:w="3631" w:type="pct"/>
            <w:vAlign w:val="center"/>
          </w:tcPr>
          <w:p w:rsidR="00AF25EA" w:rsidRPr="00286202" w:rsidRDefault="00AF25EA" w:rsidP="00EB4EF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1 % del monto total del contrato.</w:t>
            </w:r>
          </w:p>
          <w:p w:rsidR="00AF25EA" w:rsidRPr="00271B44" w:rsidRDefault="00AF25EA" w:rsidP="00EB4EF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rsidR="00AF25EA" w:rsidRDefault="00AF25EA" w:rsidP="00AF25EA">
      <w:pPr>
        <w:tabs>
          <w:tab w:val="left" w:pos="426"/>
        </w:tabs>
        <w:contextualSpacing/>
        <w:rPr>
          <w:rFonts w:asciiTheme="minorHAnsi" w:hAnsiTheme="minorHAnsi" w:cstheme="minorHAnsi"/>
          <w:b/>
          <w:color w:val="000000" w:themeColor="text1"/>
          <w:sz w:val="22"/>
          <w:szCs w:val="22"/>
          <w:u w:val="single"/>
        </w:rPr>
      </w:pPr>
    </w:p>
    <w:p w:rsidR="00AF25EA" w:rsidRPr="00F639F9" w:rsidRDefault="00AF25EA" w:rsidP="00F639F9">
      <w:pPr>
        <w:pStyle w:val="Prrafodelista"/>
        <w:numPr>
          <w:ilvl w:val="1"/>
          <w:numId w:val="12"/>
        </w:numPr>
        <w:tabs>
          <w:tab w:val="left" w:pos="851"/>
        </w:tabs>
        <w:spacing w:line="276" w:lineRule="auto"/>
        <w:contextualSpacing/>
        <w:rPr>
          <w:rFonts w:asciiTheme="minorHAnsi" w:hAnsiTheme="minorHAnsi" w:cstheme="minorHAnsi"/>
          <w:b/>
          <w:color w:val="000000" w:themeColor="text1"/>
          <w:sz w:val="22"/>
          <w:szCs w:val="22"/>
          <w:u w:val="single"/>
        </w:rPr>
      </w:pPr>
      <w:r w:rsidRPr="00E30B8C">
        <w:rPr>
          <w:rFonts w:asciiTheme="minorHAnsi" w:hAnsiTheme="minorHAnsi" w:cstheme="minorHAnsi"/>
          <w:b/>
          <w:bCs/>
          <w:sz w:val="22"/>
          <w:szCs w:val="22"/>
          <w:u w:val="single"/>
        </w:rPr>
        <w:t>GARANTÍA  DE LA OBRA</w:t>
      </w:r>
    </w:p>
    <w:p w:rsidR="00AF25EA" w:rsidRDefault="00AF25EA" w:rsidP="00AF25EA">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 xml:space="preserve">ealizada, dicho documento debe establecer que en un periodo de 2 años a partir de la recepción </w:t>
      </w:r>
      <w:r>
        <w:rPr>
          <w:rFonts w:asciiTheme="minorHAnsi" w:hAnsiTheme="minorHAnsi" w:cstheme="minorHAnsi"/>
          <w:sz w:val="22"/>
          <w:szCs w:val="22"/>
          <w:lang w:val="es-BO" w:eastAsia="es-BO"/>
        </w:rPr>
        <w:t xml:space="preserve">definitiva </w:t>
      </w:r>
      <w:r w:rsidRPr="002A300D">
        <w:rPr>
          <w:rFonts w:asciiTheme="minorHAnsi" w:hAnsiTheme="minorHAnsi" w:cstheme="minorHAnsi"/>
          <w:sz w:val="22"/>
          <w:szCs w:val="22"/>
          <w:lang w:val="es-BO" w:eastAsia="es-BO"/>
        </w:rPr>
        <w:t>de</w:t>
      </w:r>
      <w:r>
        <w:rPr>
          <w:rFonts w:asciiTheme="minorHAnsi" w:hAnsiTheme="minorHAnsi" w:cstheme="minorHAnsi"/>
          <w:sz w:val="22"/>
          <w:szCs w:val="22"/>
          <w:lang w:val="es-BO" w:eastAsia="es-BO"/>
        </w:rPr>
        <w:t xml:space="preserve"> la</w:t>
      </w:r>
      <w:r w:rsidRPr="002A300D">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rsidR="00F639F9" w:rsidRDefault="00F639F9" w:rsidP="00AF25EA">
      <w:pPr>
        <w:tabs>
          <w:tab w:val="left" w:pos="426"/>
        </w:tabs>
        <w:ind w:left="360"/>
        <w:contextualSpacing/>
        <w:jc w:val="both"/>
        <w:rPr>
          <w:rFonts w:asciiTheme="minorHAnsi" w:hAnsiTheme="minorHAnsi" w:cstheme="minorHAnsi"/>
          <w:sz w:val="22"/>
          <w:szCs w:val="22"/>
          <w:lang w:val="es-BO" w:eastAsia="es-BO"/>
        </w:rPr>
      </w:pPr>
    </w:p>
    <w:p w:rsidR="00AF25EA" w:rsidRPr="002A300D" w:rsidRDefault="00AF25EA" w:rsidP="00AF25EA">
      <w:pPr>
        <w:tabs>
          <w:tab w:val="left" w:pos="426"/>
        </w:tabs>
        <w:ind w:left="360"/>
        <w:contextualSpacing/>
        <w:jc w:val="both"/>
        <w:rPr>
          <w:rFonts w:asciiTheme="minorHAnsi" w:hAnsiTheme="minorHAnsi" w:cstheme="minorHAnsi"/>
          <w:sz w:val="22"/>
          <w:szCs w:val="22"/>
          <w:lang w:val="es-BO" w:eastAsia="es-BO"/>
        </w:rPr>
      </w:pPr>
    </w:p>
    <w:p w:rsidR="00E30B8C" w:rsidRPr="00F639F9" w:rsidRDefault="00AF25EA" w:rsidP="00F639F9">
      <w:pPr>
        <w:pStyle w:val="Prrafodelista"/>
        <w:numPr>
          <w:ilvl w:val="1"/>
          <w:numId w:val="12"/>
        </w:numPr>
        <w:tabs>
          <w:tab w:val="left" w:pos="851"/>
        </w:tabs>
        <w:spacing w:line="276" w:lineRule="auto"/>
        <w:contextualSpacing/>
        <w:rPr>
          <w:rFonts w:asciiTheme="minorHAnsi" w:hAnsiTheme="minorHAnsi" w:cstheme="minorHAnsi"/>
          <w:b/>
          <w:color w:val="000000" w:themeColor="text1"/>
          <w:sz w:val="22"/>
          <w:szCs w:val="22"/>
          <w:u w:val="single"/>
        </w:rPr>
      </w:pPr>
      <w:r w:rsidRPr="00E30B8C">
        <w:rPr>
          <w:rFonts w:asciiTheme="minorHAnsi" w:hAnsiTheme="minorHAnsi" w:cstheme="minorHAnsi"/>
          <w:b/>
          <w:bCs/>
          <w:sz w:val="22"/>
          <w:szCs w:val="22"/>
          <w:u w:val="single"/>
        </w:rPr>
        <w:t>SUBCONTRATOS</w:t>
      </w:r>
    </w:p>
    <w:p w:rsidR="00AF25EA" w:rsidRDefault="00AF25EA" w:rsidP="00AF25EA">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F639F9" w:rsidRPr="00987BE8" w:rsidRDefault="00F639F9" w:rsidP="00AF25EA">
      <w:pPr>
        <w:tabs>
          <w:tab w:val="left" w:pos="426"/>
        </w:tabs>
        <w:ind w:left="360"/>
        <w:contextualSpacing/>
        <w:jc w:val="both"/>
        <w:rPr>
          <w:rFonts w:asciiTheme="minorHAnsi" w:hAnsiTheme="minorHAnsi" w:cstheme="minorHAnsi"/>
          <w:sz w:val="22"/>
          <w:szCs w:val="22"/>
          <w:lang w:val="es-BO" w:eastAsia="es-BO"/>
        </w:rPr>
      </w:pPr>
    </w:p>
    <w:p w:rsidR="00AF25EA" w:rsidRDefault="00AF25EA" w:rsidP="00E30B8C">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 xml:space="preserve">Ningún subcontrato o intervención de terceras personas relevará al Contratista del cumplimiento de todas sus obligaciones y responsabilidades emergentes del Contrato. El </w:t>
      </w:r>
      <w:r w:rsidRPr="00987BE8">
        <w:rPr>
          <w:rFonts w:asciiTheme="minorHAnsi" w:hAnsiTheme="minorHAnsi" w:cstheme="minorHAnsi"/>
          <w:sz w:val="22"/>
          <w:szCs w:val="22"/>
          <w:lang w:val="es-BO" w:eastAsia="es-BO"/>
        </w:rPr>
        <w:lastRenderedPageBreak/>
        <w:t>Contratista deberá presentar al Fiscal de Obra a solo requerimiento del Supervisor para fines de conocimiento todos los subcontratos que suscriba con terceros. </w:t>
      </w:r>
    </w:p>
    <w:p w:rsidR="00F44BDE" w:rsidRPr="00E30B8C" w:rsidRDefault="00F44BDE" w:rsidP="00E30B8C">
      <w:pPr>
        <w:tabs>
          <w:tab w:val="left" w:pos="426"/>
        </w:tabs>
        <w:ind w:left="360"/>
        <w:contextualSpacing/>
        <w:jc w:val="both"/>
        <w:rPr>
          <w:rFonts w:asciiTheme="minorHAnsi" w:hAnsiTheme="minorHAnsi" w:cstheme="minorHAnsi"/>
          <w:sz w:val="22"/>
          <w:szCs w:val="22"/>
          <w:lang w:val="es-BO" w:eastAsia="es-BO"/>
        </w:rPr>
      </w:pPr>
    </w:p>
    <w:p w:rsidR="00AF25EA" w:rsidRPr="002C20CE" w:rsidRDefault="00AF25EA" w:rsidP="00AF25EA">
      <w:pPr>
        <w:pStyle w:val="Prrafodelista"/>
        <w:numPr>
          <w:ilvl w:val="1"/>
          <w:numId w:val="12"/>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 xml:space="preserve">PROPUESTA </w:t>
      </w:r>
      <w:r w:rsidR="00E30B8C" w:rsidRPr="002C20CE">
        <w:rPr>
          <w:rFonts w:asciiTheme="minorHAnsi" w:hAnsiTheme="minorHAnsi" w:cstheme="minorHAnsi"/>
          <w:b/>
          <w:bCs/>
          <w:sz w:val="22"/>
          <w:szCs w:val="22"/>
        </w:rPr>
        <w:t>TÉCNICA</w:t>
      </w:r>
      <w:r w:rsidRPr="002C20CE">
        <w:rPr>
          <w:rFonts w:asciiTheme="minorHAnsi" w:hAnsiTheme="minorHAnsi" w:cstheme="minorHAnsi"/>
          <w:b/>
          <w:bCs/>
          <w:sz w:val="22"/>
          <w:szCs w:val="22"/>
        </w:rPr>
        <w:t xml:space="preserve"> </w:t>
      </w:r>
    </w:p>
    <w:p w:rsidR="00AF25EA" w:rsidRDefault="00AF25EA" w:rsidP="00AF25EA">
      <w:pPr>
        <w:spacing w:line="276" w:lineRule="auto"/>
        <w:rPr>
          <w:rFonts w:asciiTheme="minorHAnsi" w:hAnsiTheme="minorHAnsi" w:cstheme="minorHAnsi"/>
          <w:b/>
          <w:bCs/>
          <w:sz w:val="22"/>
          <w:szCs w:val="22"/>
        </w:rPr>
      </w:pPr>
    </w:p>
    <w:p w:rsidR="00AF25EA" w:rsidRPr="002C20CE" w:rsidRDefault="00AF25EA" w:rsidP="00AF25EA">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ORGANIGRAMA</w:t>
      </w:r>
    </w:p>
    <w:p w:rsidR="00AF25EA" w:rsidRDefault="00AF25EA" w:rsidP="00AF25EA">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rsidR="00AF25EA" w:rsidRDefault="00AF25EA" w:rsidP="00AF25EA">
      <w:pPr>
        <w:spacing w:line="276" w:lineRule="auto"/>
        <w:ind w:left="284"/>
        <w:jc w:val="both"/>
        <w:rPr>
          <w:rFonts w:asciiTheme="minorHAnsi" w:eastAsiaTheme="minorHAnsi" w:hAnsiTheme="minorHAnsi" w:cstheme="minorHAnsi"/>
          <w:color w:val="000000"/>
          <w:sz w:val="22"/>
          <w:szCs w:val="22"/>
          <w:lang w:val="es-BO" w:eastAsia="en-US"/>
        </w:rPr>
      </w:pPr>
    </w:p>
    <w:p w:rsidR="00AF25EA" w:rsidRPr="002C20CE" w:rsidRDefault="00AF25EA" w:rsidP="00AF25EA">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rsidR="00AF25EA" w:rsidRPr="00271B44" w:rsidRDefault="00AF25EA" w:rsidP="00AF25EA">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mínimamente </w:t>
      </w:r>
      <w:r w:rsidR="00E30B8C" w:rsidRPr="00E30B8C">
        <w:rPr>
          <w:rFonts w:asciiTheme="minorHAnsi" w:eastAsiaTheme="minorHAnsi" w:hAnsiTheme="minorHAnsi" w:cstheme="minorHAnsi"/>
          <w:color w:val="000000"/>
          <w:sz w:val="22"/>
          <w:szCs w:val="22"/>
          <w:lang w:val="es-BO" w:eastAsia="en-US"/>
        </w:rPr>
        <w:t>1</w:t>
      </w:r>
      <w:r w:rsidRPr="00E30B8C">
        <w:rPr>
          <w:rFonts w:asciiTheme="minorHAnsi" w:eastAsiaTheme="minorHAnsi" w:hAnsiTheme="minorHAnsi" w:cstheme="minorHAnsi"/>
          <w:color w:val="000000"/>
          <w:sz w:val="22"/>
          <w:szCs w:val="22"/>
          <w:lang w:val="es-BO" w:eastAsia="en-US"/>
        </w:rPr>
        <w:t xml:space="preserve"> frente de trabajo</w:t>
      </w:r>
      <w:r w:rsidR="00E453D9">
        <w:rPr>
          <w:rFonts w:asciiTheme="minorHAnsi" w:eastAsiaTheme="minorHAnsi" w:hAnsiTheme="minorHAnsi" w:cstheme="minorHAnsi"/>
          <w:color w:val="000000"/>
          <w:sz w:val="22"/>
          <w:szCs w:val="22"/>
          <w:lang w:val="es-BO" w:eastAsia="en-US"/>
        </w:rPr>
        <w:t xml:space="preserve"> de obras civiles y mecánicas</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 la presente obra.</w:t>
      </w:r>
    </w:p>
    <w:p w:rsidR="00AF25EA" w:rsidRDefault="00AF25EA" w:rsidP="00AF25EA">
      <w:pPr>
        <w:spacing w:line="276" w:lineRule="auto"/>
        <w:rPr>
          <w:rFonts w:asciiTheme="minorHAnsi" w:hAnsiTheme="minorHAnsi" w:cstheme="minorHAnsi"/>
          <w:b/>
          <w:bCs/>
          <w:sz w:val="22"/>
          <w:szCs w:val="22"/>
          <w:u w:val="single"/>
          <w:lang w:val="es-BO"/>
        </w:rPr>
      </w:pPr>
    </w:p>
    <w:p w:rsidR="00AF25EA" w:rsidRPr="00271B44" w:rsidRDefault="00AF25EA" w:rsidP="00AF25EA">
      <w:pPr>
        <w:spacing w:line="276" w:lineRule="auto"/>
        <w:ind w:firstLine="284"/>
        <w:rPr>
          <w:rFonts w:asciiTheme="minorHAnsi" w:hAnsiTheme="minorHAnsi" w:cstheme="minorHAnsi"/>
          <w:b/>
          <w:bCs/>
          <w:sz w:val="22"/>
          <w:szCs w:val="22"/>
          <w:u w:val="single"/>
          <w:lang w:val="es-BO"/>
        </w:rPr>
      </w:pPr>
    </w:p>
    <w:p w:rsidR="00CC7F11" w:rsidRPr="00AF25EA" w:rsidRDefault="00CC7F11">
      <w:pPr>
        <w:rPr>
          <w:lang w:val="es-BO"/>
        </w:rPr>
      </w:pPr>
    </w:p>
    <w:sectPr w:rsidR="00CC7F11" w:rsidRPr="00AF25EA" w:rsidSect="007A5FDD">
      <w:headerReference w:type="default" r:id="rId10"/>
      <w:footerReference w:type="default" r:id="rId11"/>
      <w:pgSz w:w="12240" w:h="15840"/>
      <w:pgMar w:top="1418" w:right="1701" w:bottom="1418" w:left="1843" w:header="709" w:footer="45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101" w:rsidRDefault="00DD1101">
      <w:r>
        <w:separator/>
      </w:r>
    </w:p>
  </w:endnote>
  <w:endnote w:type="continuationSeparator" w:id="0">
    <w:p w:rsidR="00DD1101" w:rsidRDefault="00DD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altName w:val="Agency FB"/>
    <w:panose1 w:val="020B0503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enturyGoth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C1561" w:rsidRPr="000810BB" w:rsidTr="00EB4EFB">
      <w:tc>
        <w:tcPr>
          <w:tcW w:w="2942" w:type="dxa"/>
        </w:tcPr>
        <w:p w:rsidR="001C1561" w:rsidRPr="000810BB" w:rsidRDefault="001C1561" w:rsidP="00EB4EFB">
          <w:pPr>
            <w:pStyle w:val="Piedepgina"/>
            <w:rPr>
              <w:rFonts w:ascii="Calibri" w:hAnsi="Calibri"/>
              <w:sz w:val="16"/>
              <w:szCs w:val="20"/>
            </w:rPr>
          </w:pPr>
          <w:r w:rsidRPr="000810BB">
            <w:rPr>
              <w:rFonts w:ascii="Calibri" w:hAnsi="Calibri"/>
              <w:sz w:val="16"/>
              <w:szCs w:val="20"/>
            </w:rPr>
            <w:t>Elaborado por:</w:t>
          </w:r>
        </w:p>
      </w:tc>
      <w:tc>
        <w:tcPr>
          <w:tcW w:w="2943" w:type="dxa"/>
        </w:tcPr>
        <w:p w:rsidR="001C1561" w:rsidRPr="000810BB" w:rsidRDefault="001C1561" w:rsidP="00EB4EF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1C1561" w:rsidRPr="000810BB" w:rsidRDefault="001C1561" w:rsidP="00EB4EFB">
          <w:pPr>
            <w:pStyle w:val="Piedepgina"/>
            <w:rPr>
              <w:rFonts w:ascii="Calibri" w:hAnsi="Calibri"/>
              <w:sz w:val="16"/>
              <w:szCs w:val="20"/>
            </w:rPr>
          </w:pPr>
          <w:r w:rsidRPr="000810BB">
            <w:rPr>
              <w:rFonts w:ascii="Calibri" w:hAnsi="Calibri"/>
              <w:sz w:val="16"/>
              <w:szCs w:val="20"/>
            </w:rPr>
            <w:t>Aprobado por:</w:t>
          </w:r>
        </w:p>
      </w:tc>
    </w:tr>
    <w:tr w:rsidR="001C1561" w:rsidRPr="000810BB" w:rsidTr="00EB4EFB">
      <w:trPr>
        <w:trHeight w:val="918"/>
      </w:trPr>
      <w:tc>
        <w:tcPr>
          <w:tcW w:w="2942" w:type="dxa"/>
        </w:tcPr>
        <w:p w:rsidR="001C1561" w:rsidRDefault="001C1561" w:rsidP="00EB4EFB">
          <w:pPr>
            <w:pStyle w:val="Piedepgina"/>
            <w:rPr>
              <w:rFonts w:ascii="Calibri" w:hAnsi="Calibri"/>
              <w:sz w:val="16"/>
              <w:szCs w:val="20"/>
            </w:rPr>
          </w:pPr>
        </w:p>
        <w:p w:rsidR="001C1561" w:rsidRDefault="001C1561" w:rsidP="00EB4EFB">
          <w:pPr>
            <w:pStyle w:val="Piedepgina"/>
            <w:rPr>
              <w:rFonts w:ascii="Calibri" w:hAnsi="Calibri"/>
              <w:sz w:val="16"/>
              <w:szCs w:val="20"/>
            </w:rPr>
          </w:pPr>
        </w:p>
        <w:p w:rsidR="001C1561" w:rsidRDefault="001C1561" w:rsidP="00EB4EFB">
          <w:pPr>
            <w:pStyle w:val="Piedepgina"/>
            <w:rPr>
              <w:rFonts w:ascii="Calibri" w:hAnsi="Calibri"/>
              <w:sz w:val="16"/>
              <w:szCs w:val="20"/>
            </w:rPr>
          </w:pPr>
        </w:p>
        <w:p w:rsidR="001C1561" w:rsidRPr="000810BB" w:rsidRDefault="001C1561" w:rsidP="00EB4EFB">
          <w:pPr>
            <w:pStyle w:val="Piedepgina"/>
            <w:rPr>
              <w:rFonts w:ascii="Calibri" w:hAnsi="Calibri"/>
              <w:sz w:val="16"/>
              <w:szCs w:val="20"/>
            </w:rPr>
          </w:pPr>
        </w:p>
      </w:tc>
      <w:tc>
        <w:tcPr>
          <w:tcW w:w="2943" w:type="dxa"/>
        </w:tcPr>
        <w:p w:rsidR="001C1561" w:rsidRPr="000810BB" w:rsidRDefault="001C1561" w:rsidP="00EB4EFB">
          <w:pPr>
            <w:pStyle w:val="Piedepgina"/>
            <w:rPr>
              <w:rFonts w:ascii="Calibri" w:hAnsi="Calibri"/>
              <w:sz w:val="16"/>
              <w:szCs w:val="20"/>
            </w:rPr>
          </w:pPr>
        </w:p>
      </w:tc>
      <w:tc>
        <w:tcPr>
          <w:tcW w:w="2943" w:type="dxa"/>
        </w:tcPr>
        <w:p w:rsidR="001C1561" w:rsidRPr="000810BB" w:rsidRDefault="001C1561" w:rsidP="00EB4EFB">
          <w:pPr>
            <w:pStyle w:val="Piedepgina"/>
            <w:rPr>
              <w:rFonts w:ascii="Calibri" w:hAnsi="Calibri"/>
              <w:sz w:val="16"/>
              <w:szCs w:val="20"/>
            </w:rPr>
          </w:pPr>
        </w:p>
        <w:p w:rsidR="001C1561" w:rsidRPr="000810BB" w:rsidRDefault="001C1561" w:rsidP="00EB4EFB">
          <w:pPr>
            <w:pStyle w:val="Piedepgina"/>
            <w:rPr>
              <w:rFonts w:ascii="Calibri" w:hAnsi="Calibri"/>
              <w:sz w:val="16"/>
              <w:szCs w:val="20"/>
            </w:rPr>
          </w:pPr>
        </w:p>
        <w:p w:rsidR="001C1561" w:rsidRPr="000810BB" w:rsidRDefault="001C1561" w:rsidP="00EB4EFB">
          <w:pPr>
            <w:pStyle w:val="Piedepgina"/>
            <w:rPr>
              <w:rFonts w:ascii="Calibri" w:hAnsi="Calibri"/>
              <w:sz w:val="16"/>
              <w:szCs w:val="20"/>
            </w:rPr>
          </w:pPr>
        </w:p>
        <w:p w:rsidR="001C1561" w:rsidRPr="000810BB" w:rsidRDefault="001C1561" w:rsidP="00EB4EFB">
          <w:pPr>
            <w:pStyle w:val="Piedepgina"/>
            <w:rPr>
              <w:rFonts w:ascii="Calibri" w:hAnsi="Calibri"/>
              <w:sz w:val="16"/>
              <w:szCs w:val="20"/>
            </w:rPr>
          </w:pPr>
        </w:p>
      </w:tc>
    </w:tr>
    <w:tr w:rsidR="001C1561" w:rsidRPr="000810BB" w:rsidTr="00EB4EFB">
      <w:trPr>
        <w:trHeight w:val="60"/>
      </w:trPr>
      <w:tc>
        <w:tcPr>
          <w:tcW w:w="2942" w:type="dxa"/>
        </w:tcPr>
        <w:p w:rsidR="001C1561" w:rsidRPr="000810BB" w:rsidRDefault="001C1561" w:rsidP="00EB4EFB">
          <w:pPr>
            <w:pStyle w:val="Piedepgina"/>
            <w:jc w:val="center"/>
            <w:rPr>
              <w:rFonts w:ascii="Calibri" w:hAnsi="Calibri"/>
              <w:sz w:val="16"/>
              <w:szCs w:val="20"/>
            </w:rPr>
          </w:pPr>
        </w:p>
      </w:tc>
      <w:tc>
        <w:tcPr>
          <w:tcW w:w="2943" w:type="dxa"/>
        </w:tcPr>
        <w:p w:rsidR="001C1561" w:rsidRPr="000810BB" w:rsidRDefault="001C1561" w:rsidP="00EB4EFB">
          <w:pPr>
            <w:pStyle w:val="Piedepgina"/>
            <w:jc w:val="center"/>
            <w:rPr>
              <w:rFonts w:ascii="Calibri" w:hAnsi="Calibri"/>
              <w:sz w:val="16"/>
              <w:szCs w:val="20"/>
            </w:rPr>
          </w:pPr>
        </w:p>
      </w:tc>
      <w:tc>
        <w:tcPr>
          <w:tcW w:w="2943" w:type="dxa"/>
        </w:tcPr>
        <w:p w:rsidR="001C1561" w:rsidRPr="000810BB" w:rsidRDefault="001C1561" w:rsidP="00E7110D">
          <w:pPr>
            <w:pStyle w:val="Piedepgina"/>
            <w:tabs>
              <w:tab w:val="center" w:pos="1363"/>
            </w:tabs>
            <w:rPr>
              <w:rFonts w:ascii="Calibri" w:hAnsi="Calibri"/>
              <w:sz w:val="16"/>
              <w:szCs w:val="20"/>
            </w:rPr>
          </w:pPr>
          <w:r w:rsidRPr="000810BB">
            <w:rPr>
              <w:rFonts w:ascii="Calibri" w:hAnsi="Calibri"/>
              <w:sz w:val="16"/>
              <w:szCs w:val="20"/>
            </w:rPr>
            <w:t xml:space="preserve"> </w:t>
          </w:r>
        </w:p>
      </w:tc>
    </w:tr>
  </w:tbl>
  <w:p w:rsidR="001C1561" w:rsidRDefault="001C15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101" w:rsidRDefault="00DD1101">
      <w:r>
        <w:separator/>
      </w:r>
    </w:p>
  </w:footnote>
  <w:footnote w:type="continuationSeparator" w:id="0">
    <w:p w:rsidR="00DD1101" w:rsidRDefault="00DD11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1C1561" w:rsidRPr="00FA0D94" w:rsidTr="00EB4EFB">
      <w:trPr>
        <w:trHeight w:val="398"/>
      </w:trPr>
      <w:tc>
        <w:tcPr>
          <w:tcW w:w="2127" w:type="dxa"/>
          <w:vMerge w:val="restart"/>
          <w:vAlign w:val="center"/>
        </w:tcPr>
        <w:p w:rsidR="001C1561" w:rsidRPr="00FA0D94" w:rsidRDefault="001C1561" w:rsidP="00EB4EFB">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180180AA" wp14:editId="0CB1B7E0">
                <wp:extent cx="777923" cy="545588"/>
                <wp:effectExtent l="0" t="0" r="3175"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583" cy="551662"/>
                        </a:xfrm>
                        <a:prstGeom prst="rect">
                          <a:avLst/>
                        </a:prstGeom>
                        <a:noFill/>
                        <a:ln>
                          <a:noFill/>
                        </a:ln>
                      </pic:spPr>
                    </pic:pic>
                  </a:graphicData>
                </a:graphic>
              </wp:inline>
            </w:drawing>
          </w:r>
        </w:p>
      </w:tc>
      <w:tc>
        <w:tcPr>
          <w:tcW w:w="4961" w:type="dxa"/>
          <w:vMerge w:val="restart"/>
          <w:vAlign w:val="center"/>
        </w:tcPr>
        <w:p w:rsidR="001C1561" w:rsidRDefault="001C1561" w:rsidP="00EB4EFB">
          <w:pPr>
            <w:jc w:val="center"/>
            <w:rPr>
              <w:rFonts w:ascii="Calibri" w:hAnsi="Calibri" w:cs="Calibri"/>
              <w:b/>
              <w:sz w:val="20"/>
              <w:szCs w:val="20"/>
            </w:rPr>
          </w:pPr>
          <w:r w:rsidRPr="00657319">
            <w:rPr>
              <w:rFonts w:ascii="Calibri" w:hAnsi="Calibri" w:cs="Calibri"/>
              <w:b/>
              <w:sz w:val="20"/>
              <w:szCs w:val="20"/>
            </w:rPr>
            <w:t>ESPECIFICACIONES TÉCNICAS PARA OBRAS</w:t>
          </w:r>
        </w:p>
        <w:p w:rsidR="001C1561" w:rsidRPr="006119DB" w:rsidRDefault="001C1561" w:rsidP="00EB4EFB">
          <w:pPr>
            <w:jc w:val="center"/>
            <w:rPr>
              <w:rFonts w:asciiTheme="minorHAnsi" w:hAnsiTheme="minorHAnsi" w:cs="Calibri"/>
              <w:b/>
              <w:sz w:val="16"/>
              <w:szCs w:val="16"/>
            </w:rPr>
          </w:pPr>
          <w:r w:rsidRPr="006119DB">
            <w:rPr>
              <w:rFonts w:asciiTheme="minorHAnsi" w:hAnsiTheme="minorHAnsi"/>
              <w:sz w:val="16"/>
              <w:szCs w:val="16"/>
            </w:rPr>
            <w:t>OBRAS CIVILES Y MECÁNICAS PARA MONTAJE E INSTALACIÓN DE UNA ESTACIÓN DISTRITAL DE REGULACIÓN POBLACIÓN DE PAROTANI</w:t>
          </w:r>
        </w:p>
      </w:tc>
      <w:tc>
        <w:tcPr>
          <w:tcW w:w="1984" w:type="dxa"/>
          <w:vAlign w:val="center"/>
        </w:tcPr>
        <w:p w:rsidR="001C1561" w:rsidRPr="00657319" w:rsidRDefault="001C1561" w:rsidP="00EB4EFB">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1C1561" w:rsidRPr="00FA0D94" w:rsidTr="00EB4EFB">
      <w:trPr>
        <w:trHeight w:val="397"/>
      </w:trPr>
      <w:tc>
        <w:tcPr>
          <w:tcW w:w="2127" w:type="dxa"/>
          <w:vMerge/>
          <w:vAlign w:val="center"/>
        </w:tcPr>
        <w:p w:rsidR="001C1561" w:rsidRDefault="001C1561" w:rsidP="00EB4EFB">
          <w:pPr>
            <w:pStyle w:val="Encabezado"/>
            <w:jc w:val="center"/>
            <w:rPr>
              <w:rFonts w:ascii="Arial Narrow" w:eastAsia="Arial Unicode MS" w:hAnsi="Arial Narrow"/>
              <w:noProof/>
              <w:szCs w:val="12"/>
              <w:lang w:val="es-BO" w:eastAsia="es-BO"/>
            </w:rPr>
          </w:pPr>
        </w:p>
      </w:tc>
      <w:tc>
        <w:tcPr>
          <w:tcW w:w="4961" w:type="dxa"/>
          <w:vMerge/>
          <w:vAlign w:val="center"/>
        </w:tcPr>
        <w:p w:rsidR="001C1561" w:rsidRPr="00657319" w:rsidRDefault="001C1561" w:rsidP="00EB4EFB">
          <w:pPr>
            <w:jc w:val="center"/>
            <w:rPr>
              <w:rFonts w:ascii="Calibri" w:hAnsi="Calibri" w:cs="Calibri"/>
              <w:b/>
              <w:sz w:val="20"/>
              <w:szCs w:val="20"/>
            </w:rPr>
          </w:pPr>
        </w:p>
      </w:tc>
      <w:tc>
        <w:tcPr>
          <w:tcW w:w="1984" w:type="dxa"/>
          <w:vAlign w:val="center"/>
        </w:tcPr>
        <w:p w:rsidR="001C1561" w:rsidRPr="0076024C" w:rsidRDefault="001C1561" w:rsidP="00EB4EF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C1561" w:rsidRPr="00657319" w:rsidRDefault="001C1561" w:rsidP="00F639F9">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74016">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Pr>
              <w:rStyle w:val="Nmerodepgina"/>
              <w:rFonts w:ascii="Calibri" w:eastAsiaTheme="majorEastAsia" w:hAnsi="Calibri"/>
              <w:sz w:val="16"/>
              <w:szCs w:val="16"/>
            </w:rPr>
            <w:t>12</w:t>
          </w:r>
        </w:p>
      </w:tc>
    </w:tr>
  </w:tbl>
  <w:p w:rsidR="001C1561" w:rsidRDefault="001C156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12">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13">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6">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1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num w:numId="1">
    <w:abstractNumId w:val="10"/>
  </w:num>
  <w:num w:numId="2">
    <w:abstractNumId w:val="3"/>
  </w:num>
  <w:num w:numId="3">
    <w:abstractNumId w:val="4"/>
  </w:num>
  <w:num w:numId="4">
    <w:abstractNumId w:val="14"/>
  </w:num>
  <w:num w:numId="5">
    <w:abstractNumId w:val="2"/>
  </w:num>
  <w:num w:numId="6">
    <w:abstractNumId w:val="6"/>
  </w:num>
  <w:num w:numId="7">
    <w:abstractNumId w:val="5"/>
  </w:num>
  <w:num w:numId="8">
    <w:abstractNumId w:val="9"/>
  </w:num>
  <w:num w:numId="9">
    <w:abstractNumId w:val="7"/>
  </w:num>
  <w:num w:numId="10">
    <w:abstractNumId w:val="17"/>
  </w:num>
  <w:num w:numId="11">
    <w:abstractNumId w:val="8"/>
  </w:num>
  <w:num w:numId="12">
    <w:abstractNumId w:val="18"/>
  </w:num>
  <w:num w:numId="13">
    <w:abstractNumId w:val="1"/>
  </w:num>
  <w:num w:numId="14">
    <w:abstractNumId w:val="13"/>
  </w:num>
  <w:num w:numId="15">
    <w:abstractNumId w:val="11"/>
  </w:num>
  <w:num w:numId="16">
    <w:abstractNumId w:val="12"/>
  </w:num>
  <w:num w:numId="17">
    <w:abstractNumId w:val="15"/>
  </w:num>
  <w:num w:numId="18">
    <w:abstractNumId w:val="16"/>
  </w:num>
  <w:num w:numId="1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5EA"/>
    <w:rsid w:val="00090F08"/>
    <w:rsid w:val="000D3630"/>
    <w:rsid w:val="001006D3"/>
    <w:rsid w:val="00124CBB"/>
    <w:rsid w:val="001317B8"/>
    <w:rsid w:val="001523E1"/>
    <w:rsid w:val="001C1561"/>
    <w:rsid w:val="001F448C"/>
    <w:rsid w:val="00233D3A"/>
    <w:rsid w:val="00253181"/>
    <w:rsid w:val="002B6FE5"/>
    <w:rsid w:val="0038417F"/>
    <w:rsid w:val="00395935"/>
    <w:rsid w:val="003B4963"/>
    <w:rsid w:val="00407AED"/>
    <w:rsid w:val="00447598"/>
    <w:rsid w:val="00463477"/>
    <w:rsid w:val="00470BDC"/>
    <w:rsid w:val="0049729E"/>
    <w:rsid w:val="005407E8"/>
    <w:rsid w:val="005B631B"/>
    <w:rsid w:val="005D6E69"/>
    <w:rsid w:val="006006FC"/>
    <w:rsid w:val="006119DB"/>
    <w:rsid w:val="00616E06"/>
    <w:rsid w:val="007511DF"/>
    <w:rsid w:val="0077011A"/>
    <w:rsid w:val="007A5FDD"/>
    <w:rsid w:val="007C0B1A"/>
    <w:rsid w:val="00816586"/>
    <w:rsid w:val="008246F2"/>
    <w:rsid w:val="008C3D7F"/>
    <w:rsid w:val="008F1E80"/>
    <w:rsid w:val="009008E1"/>
    <w:rsid w:val="00904442"/>
    <w:rsid w:val="009252AB"/>
    <w:rsid w:val="00973644"/>
    <w:rsid w:val="00974016"/>
    <w:rsid w:val="009D10D9"/>
    <w:rsid w:val="009E1134"/>
    <w:rsid w:val="00A1508D"/>
    <w:rsid w:val="00A8502E"/>
    <w:rsid w:val="00A87B07"/>
    <w:rsid w:val="00AD74F2"/>
    <w:rsid w:val="00AE154F"/>
    <w:rsid w:val="00AF25EA"/>
    <w:rsid w:val="00B177CA"/>
    <w:rsid w:val="00B574F5"/>
    <w:rsid w:val="00BD75CE"/>
    <w:rsid w:val="00BE239D"/>
    <w:rsid w:val="00C62706"/>
    <w:rsid w:val="00CA2423"/>
    <w:rsid w:val="00CC7F11"/>
    <w:rsid w:val="00CE10E9"/>
    <w:rsid w:val="00D12AF1"/>
    <w:rsid w:val="00D50641"/>
    <w:rsid w:val="00DB6370"/>
    <w:rsid w:val="00DB65A4"/>
    <w:rsid w:val="00DD1101"/>
    <w:rsid w:val="00E30B8C"/>
    <w:rsid w:val="00E453D9"/>
    <w:rsid w:val="00E7110D"/>
    <w:rsid w:val="00EB4EFB"/>
    <w:rsid w:val="00EC40DB"/>
    <w:rsid w:val="00EC606E"/>
    <w:rsid w:val="00F44BDE"/>
    <w:rsid w:val="00F639F9"/>
    <w:rsid w:val="00FD11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EF8AA8-4903-421B-83F2-001668B2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5EA"/>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AF25EA"/>
    <w:pPr>
      <w:keepNext/>
      <w:keepLines/>
      <w:numPr>
        <w:numId w:val="3"/>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AF25EA"/>
    <w:pPr>
      <w:keepNext/>
      <w:keepLines/>
      <w:numPr>
        <w:ilvl w:val="1"/>
        <w:numId w:val="3"/>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AF25EA"/>
    <w:pPr>
      <w:keepNext/>
      <w:keepLines/>
      <w:numPr>
        <w:ilvl w:val="2"/>
        <w:numId w:val="3"/>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AF25EA"/>
    <w:pPr>
      <w:keepNext/>
      <w:keepLines/>
      <w:numPr>
        <w:ilvl w:val="3"/>
        <w:numId w:val="3"/>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AF25EA"/>
    <w:pPr>
      <w:keepNext/>
      <w:keepLines/>
      <w:numPr>
        <w:ilvl w:val="4"/>
        <w:numId w:val="3"/>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AF25EA"/>
    <w:pPr>
      <w:keepNext/>
      <w:keepLines/>
      <w:numPr>
        <w:ilvl w:val="5"/>
        <w:numId w:val="3"/>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AF25E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AF25E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AF25E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AF25EA"/>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AF25EA"/>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AF25EA"/>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AF25EA"/>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AF25EA"/>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AF25EA"/>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AF25EA"/>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AF25EA"/>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AF25EA"/>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nhideWhenUsed/>
    <w:rsid w:val="00AF25EA"/>
    <w:pPr>
      <w:tabs>
        <w:tab w:val="center" w:pos="4419"/>
        <w:tab w:val="right" w:pos="8838"/>
      </w:tabs>
    </w:pPr>
  </w:style>
  <w:style w:type="character" w:customStyle="1" w:styleId="EncabezadoCar">
    <w:name w:val="Encabezado Car"/>
    <w:basedOn w:val="Fuentedeprrafopredeter"/>
    <w:link w:val="Encabezado"/>
    <w:rsid w:val="00AF25EA"/>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F25EA"/>
    <w:pPr>
      <w:tabs>
        <w:tab w:val="center" w:pos="4419"/>
        <w:tab w:val="right" w:pos="8838"/>
      </w:tabs>
    </w:pPr>
  </w:style>
  <w:style w:type="character" w:customStyle="1" w:styleId="PiedepginaCar">
    <w:name w:val="Pie de página Car"/>
    <w:basedOn w:val="Fuentedeprrafopredeter"/>
    <w:link w:val="Piedepgina"/>
    <w:uiPriority w:val="99"/>
    <w:rsid w:val="00AF25EA"/>
    <w:rPr>
      <w:rFonts w:ascii="Times New Roman" w:eastAsia="Times New Roman" w:hAnsi="Times New Roman" w:cs="Times New Roman"/>
      <w:sz w:val="24"/>
      <w:szCs w:val="24"/>
      <w:lang w:eastAsia="es-ES"/>
    </w:rPr>
  </w:style>
  <w:style w:type="character" w:styleId="Nmerodepgina">
    <w:name w:val="page number"/>
    <w:basedOn w:val="Fuentedeprrafopredeter"/>
    <w:rsid w:val="00AF25EA"/>
  </w:style>
  <w:style w:type="paragraph" w:styleId="Prrafodelista">
    <w:name w:val="List Paragraph"/>
    <w:aliases w:val="PARRAFO"/>
    <w:basedOn w:val="Normal"/>
    <w:link w:val="PrrafodelistaCar"/>
    <w:uiPriority w:val="34"/>
    <w:qFormat/>
    <w:rsid w:val="00AF25EA"/>
    <w:pPr>
      <w:ind w:left="708"/>
    </w:pPr>
  </w:style>
  <w:style w:type="paragraph" w:styleId="Sinespaciado">
    <w:name w:val="No Spacing"/>
    <w:link w:val="SinespaciadoCar"/>
    <w:uiPriority w:val="1"/>
    <w:qFormat/>
    <w:rsid w:val="00AF25EA"/>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AF25EA"/>
    <w:rPr>
      <w:rFonts w:eastAsiaTheme="minorEastAsia"/>
      <w:lang w:val="es-BO" w:eastAsia="es-BO"/>
    </w:rPr>
  </w:style>
  <w:style w:type="paragraph" w:styleId="Puesto">
    <w:name w:val="Title"/>
    <w:basedOn w:val="Normal"/>
    <w:next w:val="Normal"/>
    <w:link w:val="PuestoCar"/>
    <w:uiPriority w:val="10"/>
    <w:qFormat/>
    <w:rsid w:val="00AF25E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AF25EA"/>
    <w:rPr>
      <w:rFonts w:asciiTheme="majorHAnsi" w:eastAsiaTheme="majorEastAsia" w:hAnsiTheme="majorHAnsi" w:cstheme="majorBidi"/>
      <w:color w:val="404040" w:themeColor="text1" w:themeTint="BF"/>
      <w:spacing w:val="-10"/>
      <w:kern w:val="28"/>
      <w:sz w:val="56"/>
      <w:szCs w:val="56"/>
      <w:lang w:val="es-BO" w:eastAsia="es-BO"/>
    </w:rPr>
  </w:style>
  <w:style w:type="paragraph" w:styleId="Subttulo">
    <w:name w:val="Subtitle"/>
    <w:basedOn w:val="Normal"/>
    <w:next w:val="Normal"/>
    <w:link w:val="SubttuloCar"/>
    <w:uiPriority w:val="11"/>
    <w:qFormat/>
    <w:rsid w:val="00AF25E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AF25EA"/>
    <w:rPr>
      <w:rFonts w:eastAsiaTheme="minorEastAsia" w:cs="Times New Roman"/>
      <w:color w:val="5A5A5A" w:themeColor="text1" w:themeTint="A5"/>
      <w:spacing w:val="15"/>
      <w:lang w:val="es-BO" w:eastAsia="es-BO"/>
    </w:rPr>
  </w:style>
  <w:style w:type="paragraph" w:customStyle="1" w:styleId="CM12">
    <w:name w:val="CM12"/>
    <w:basedOn w:val="Normal"/>
    <w:next w:val="Normal"/>
    <w:uiPriority w:val="99"/>
    <w:rsid w:val="00AF25EA"/>
    <w:pPr>
      <w:widowControl w:val="0"/>
      <w:autoSpaceDE w:val="0"/>
      <w:autoSpaceDN w:val="0"/>
      <w:adjustRightInd w:val="0"/>
    </w:pPr>
    <w:rPr>
      <w:rFonts w:ascii="Verdana" w:hAnsi="Verdana"/>
    </w:rPr>
  </w:style>
  <w:style w:type="numbering" w:customStyle="1" w:styleId="Distrital">
    <w:name w:val="Distrital"/>
    <w:uiPriority w:val="99"/>
    <w:rsid w:val="00AF25EA"/>
    <w:pPr>
      <w:numPr>
        <w:numId w:val="1"/>
      </w:numPr>
    </w:pPr>
  </w:style>
  <w:style w:type="numbering" w:customStyle="1" w:styleId="Distrital1">
    <w:name w:val="Distrital1"/>
    <w:uiPriority w:val="99"/>
    <w:rsid w:val="00AF25EA"/>
    <w:pPr>
      <w:numPr>
        <w:numId w:val="2"/>
      </w:numPr>
    </w:pPr>
  </w:style>
  <w:style w:type="character" w:styleId="Hipervnculo">
    <w:name w:val="Hyperlink"/>
    <w:basedOn w:val="Fuentedeprrafopredeter"/>
    <w:uiPriority w:val="99"/>
    <w:unhideWhenUsed/>
    <w:rsid w:val="00AF25EA"/>
    <w:rPr>
      <w:color w:val="0000FF" w:themeColor="hyperlink"/>
      <w:u w:val="single"/>
    </w:rPr>
  </w:style>
  <w:style w:type="paragraph" w:styleId="TDC1">
    <w:name w:val="toc 1"/>
    <w:aliases w:val="1"/>
    <w:basedOn w:val="Normal"/>
    <w:next w:val="Normal"/>
    <w:autoRedefine/>
    <w:uiPriority w:val="39"/>
    <w:unhideWhenUsed/>
    <w:rsid w:val="00AF25E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AF25E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AF25E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AF25E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AF25EA"/>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F25E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AF25EA"/>
    <w:rPr>
      <w:rFonts w:ascii="Segoe UI" w:hAnsi="Segoe UI" w:cs="Segoe UI"/>
      <w:sz w:val="18"/>
      <w:szCs w:val="18"/>
      <w:lang w:val="es-BO"/>
    </w:rPr>
  </w:style>
  <w:style w:type="paragraph" w:customStyle="1" w:styleId="Default">
    <w:name w:val="Default"/>
    <w:rsid w:val="00AF25EA"/>
    <w:pPr>
      <w:autoSpaceDE w:val="0"/>
      <w:autoSpaceDN w:val="0"/>
      <w:adjustRightInd w:val="0"/>
      <w:spacing w:after="0" w:line="240" w:lineRule="auto"/>
    </w:pPr>
    <w:rPr>
      <w:rFonts w:ascii="Agency FB" w:hAnsi="Agency FB" w:cs="Agency FB"/>
      <w:color w:val="000000"/>
      <w:sz w:val="24"/>
      <w:szCs w:val="24"/>
      <w:lang w:val="es-BO"/>
    </w:rPr>
  </w:style>
  <w:style w:type="table" w:customStyle="1" w:styleId="Cuadrculadetablaclara1">
    <w:name w:val="Cuadrícula de tabla clara1"/>
    <w:basedOn w:val="Tablanormal"/>
    <w:uiPriority w:val="40"/>
    <w:rsid w:val="00AF25E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AF25E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AF25EA"/>
    <w:pPr>
      <w:jc w:val="both"/>
    </w:pPr>
    <w:rPr>
      <w:rFonts w:ascii="Arial Narrow" w:eastAsia="Arial Unicode MS" w:hAnsi="Arial Narrow"/>
      <w:b/>
      <w:lang w:val="es-ES_tradnl"/>
    </w:rPr>
  </w:style>
  <w:style w:type="character" w:customStyle="1" w:styleId="Estilo1Car">
    <w:name w:val="Estilo1 Car"/>
    <w:link w:val="Estilo1"/>
    <w:rsid w:val="00AF25E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AF25EA"/>
  </w:style>
  <w:style w:type="paragraph" w:customStyle="1" w:styleId="WW-Textosinformato">
    <w:name w:val="WW-Texto sin formato"/>
    <w:basedOn w:val="Normal"/>
    <w:rsid w:val="00AF25E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AF25E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AF25E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AF25E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AF25E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AF25E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AF25E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AF25EA"/>
    <w:rPr>
      <w:rFonts w:ascii="Times New Roman" w:hAnsi="Times New Roman" w:cs="Times New Roman"/>
      <w:sz w:val="24"/>
      <w:szCs w:val="24"/>
      <w:lang w:val="es-BO"/>
    </w:rPr>
  </w:style>
  <w:style w:type="paragraph" w:styleId="HTMLconformatoprevio">
    <w:name w:val="HTML Preformatted"/>
    <w:basedOn w:val="Normal"/>
    <w:link w:val="HTMLconformatoprevioCar"/>
    <w:uiPriority w:val="99"/>
    <w:unhideWhenUsed/>
    <w:rsid w:val="00AF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AF25EA"/>
    <w:rPr>
      <w:rFonts w:ascii="Courier New" w:eastAsia="Times New Roman" w:hAnsi="Courier New" w:cs="Courier New"/>
      <w:sz w:val="20"/>
      <w:szCs w:val="20"/>
      <w:lang w:val="es-BO" w:eastAsia="es-BO"/>
    </w:rPr>
  </w:style>
  <w:style w:type="table" w:customStyle="1" w:styleId="Tablaconcuadrcula1">
    <w:name w:val="Tabla con cuadrícula1"/>
    <w:basedOn w:val="Tablanormal"/>
    <w:next w:val="Tablaconcuadrcula"/>
    <w:uiPriority w:val="39"/>
    <w:rsid w:val="00AF25EA"/>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F25E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AF25E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AF25EA"/>
    <w:rPr>
      <w:lang w:val="es-BO"/>
    </w:rPr>
  </w:style>
  <w:style w:type="character" w:styleId="nfasis">
    <w:name w:val="Emphasis"/>
    <w:qFormat/>
    <w:rsid w:val="00AF25EA"/>
    <w:rPr>
      <w:iCs/>
      <w:sz w:val="20"/>
    </w:rPr>
  </w:style>
  <w:style w:type="paragraph" w:customStyle="1" w:styleId="Estilo2">
    <w:name w:val="Estilo2"/>
    <w:basedOn w:val="Normal"/>
    <w:next w:val="Normal"/>
    <w:autoRedefine/>
    <w:qFormat/>
    <w:rsid w:val="00AF25E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AF25E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AF25EA"/>
    <w:rPr>
      <w:rFonts w:eastAsiaTheme="minorEastAsia"/>
      <w:sz w:val="16"/>
      <w:szCs w:val="16"/>
      <w:lang w:eastAsia="es-ES"/>
    </w:rPr>
  </w:style>
  <w:style w:type="character" w:styleId="Refdecomentario">
    <w:name w:val="annotation reference"/>
    <w:basedOn w:val="Fuentedeprrafopredeter"/>
    <w:uiPriority w:val="99"/>
    <w:semiHidden/>
    <w:unhideWhenUsed/>
    <w:rsid w:val="00AF25EA"/>
    <w:rPr>
      <w:sz w:val="16"/>
      <w:szCs w:val="16"/>
    </w:rPr>
  </w:style>
  <w:style w:type="paragraph" w:styleId="Textocomentario">
    <w:name w:val="annotation text"/>
    <w:basedOn w:val="Normal"/>
    <w:link w:val="TextocomentarioCar"/>
    <w:uiPriority w:val="99"/>
    <w:unhideWhenUsed/>
    <w:rsid w:val="00AF25E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AF25EA"/>
    <w:rPr>
      <w:rFonts w:eastAsiaTheme="minorEastAsia"/>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AF25EA"/>
    <w:rPr>
      <w:b/>
      <w:bCs/>
    </w:rPr>
  </w:style>
  <w:style w:type="character" w:customStyle="1" w:styleId="AsuntodelcomentarioCar">
    <w:name w:val="Asunto del comentario Car"/>
    <w:basedOn w:val="TextocomentarioCar"/>
    <w:link w:val="Asuntodelcomentario"/>
    <w:uiPriority w:val="99"/>
    <w:semiHidden/>
    <w:rsid w:val="00AF25EA"/>
    <w:rPr>
      <w:rFonts w:eastAsiaTheme="minorEastAsia"/>
      <w:b/>
      <w:bCs/>
      <w:sz w:val="20"/>
      <w:szCs w:val="20"/>
      <w:lang w:eastAsia="es-ES"/>
    </w:rPr>
  </w:style>
  <w:style w:type="paragraph" w:styleId="Revisin">
    <w:name w:val="Revision"/>
    <w:hidden/>
    <w:uiPriority w:val="99"/>
    <w:semiHidden/>
    <w:rsid w:val="00AF25EA"/>
    <w:pPr>
      <w:spacing w:after="0" w:line="240" w:lineRule="auto"/>
    </w:pPr>
    <w:rPr>
      <w:rFonts w:eastAsiaTheme="minorEastAsia"/>
      <w:lang w:eastAsia="es-ES"/>
    </w:rPr>
  </w:style>
  <w:style w:type="paragraph" w:customStyle="1" w:styleId="PARRAFO">
    <w:name w:val="_PARRAFO"/>
    <w:basedOn w:val="Normal"/>
    <w:qFormat/>
    <w:rsid w:val="00AF25E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AF25EA"/>
    <w:rPr>
      <w:rFonts w:ascii="Garamond" w:hAnsi="Garamond"/>
      <w:b/>
      <w:caps/>
      <w:noProof/>
      <w:sz w:val="24"/>
      <w:szCs w:val="24"/>
    </w:rPr>
  </w:style>
  <w:style w:type="paragraph" w:customStyle="1" w:styleId="espe4">
    <w:name w:val="espe4"/>
    <w:basedOn w:val="Normal"/>
    <w:link w:val="espe4Car"/>
    <w:autoRedefine/>
    <w:rsid w:val="00AF25EA"/>
    <w:pPr>
      <w:tabs>
        <w:tab w:val="right" w:leader="dot" w:pos="8911"/>
      </w:tabs>
      <w:snapToGrid w:val="0"/>
      <w:jc w:val="both"/>
    </w:pPr>
    <w:rPr>
      <w:rFonts w:ascii="Garamond" w:eastAsiaTheme="minorHAnsi" w:hAnsi="Garamond" w:cstheme="minorBidi"/>
      <w:b/>
      <w:caps/>
      <w:noProof/>
      <w:lang w:eastAsia="en-US"/>
    </w:rPr>
  </w:style>
  <w:style w:type="paragraph" w:styleId="Sangra2detindependiente">
    <w:name w:val="Body Text Indent 2"/>
    <w:basedOn w:val="Normal"/>
    <w:link w:val="Sangra2detindependienteCar"/>
    <w:uiPriority w:val="99"/>
    <w:semiHidden/>
    <w:unhideWhenUsed/>
    <w:rsid w:val="00AF25E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AF25EA"/>
    <w:rPr>
      <w:rFonts w:eastAsiaTheme="minorEastAsia"/>
      <w:lang w:eastAsia="es-ES"/>
    </w:rPr>
  </w:style>
  <w:style w:type="paragraph" w:customStyle="1" w:styleId="Norma">
    <w:name w:val="Norma"/>
    <w:qFormat/>
    <w:rsid w:val="00AF25EA"/>
    <w:rPr>
      <w:rFonts w:ascii="Arial Narrow" w:eastAsia="Times New Roman" w:hAnsi="Arial Narrow" w:cs="Arial Narrow"/>
      <w:sz w:val="24"/>
      <w:szCs w:val="24"/>
    </w:rPr>
  </w:style>
  <w:style w:type="character" w:customStyle="1" w:styleId="PrrafodelistaCar">
    <w:name w:val="Párrafo de lista Car"/>
    <w:aliases w:val="PARRAFO Car"/>
    <w:link w:val="Prrafodelista"/>
    <w:uiPriority w:val="34"/>
    <w:locked/>
    <w:rsid w:val="00AF25EA"/>
    <w:rPr>
      <w:rFonts w:ascii="Times New Roman" w:eastAsia="Times New Roman" w:hAnsi="Times New Roman" w:cs="Times New Roman"/>
      <w:sz w:val="24"/>
      <w:szCs w:val="24"/>
      <w:lang w:eastAsia="es-ES"/>
    </w:rPr>
  </w:style>
  <w:style w:type="numbering" w:customStyle="1" w:styleId="Estilo3">
    <w:name w:val="Estilo3"/>
    <w:uiPriority w:val="99"/>
    <w:rsid w:val="00AF25EA"/>
    <w:pPr>
      <w:numPr>
        <w:numId w:val="4"/>
      </w:numPr>
    </w:pPr>
  </w:style>
  <w:style w:type="numbering" w:customStyle="1" w:styleId="Estilo4">
    <w:name w:val="Estilo4"/>
    <w:uiPriority w:val="99"/>
    <w:rsid w:val="00AF25EA"/>
    <w:pPr>
      <w:numPr>
        <w:numId w:val="5"/>
      </w:numPr>
    </w:pPr>
  </w:style>
  <w:style w:type="paragraph" w:customStyle="1" w:styleId="CM63">
    <w:name w:val="CM63"/>
    <w:basedOn w:val="Normal"/>
    <w:next w:val="Normal"/>
    <w:uiPriority w:val="99"/>
    <w:rsid w:val="00AF25EA"/>
    <w:pPr>
      <w:widowControl w:val="0"/>
      <w:autoSpaceDE w:val="0"/>
      <w:autoSpaceDN w:val="0"/>
      <w:adjustRightInd w:val="0"/>
      <w:spacing w:after="238"/>
    </w:pPr>
    <w:rPr>
      <w:lang w:val="es-BO" w:eastAsia="es-BO"/>
    </w:rPr>
  </w:style>
  <w:style w:type="paragraph" w:customStyle="1" w:styleId="Prrafodelista1">
    <w:name w:val="Párrafo de lista1"/>
    <w:basedOn w:val="Normal"/>
    <w:rsid w:val="00AF25E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F25E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F25EA"/>
    <w:rPr>
      <w:rFonts w:eastAsiaTheme="minorEastAsia"/>
      <w:lang w:eastAsia="es-ES"/>
    </w:rPr>
  </w:style>
  <w:style w:type="paragraph" w:customStyle="1" w:styleId="TABLA">
    <w:name w:val="TABLA"/>
    <w:basedOn w:val="Normal"/>
    <w:next w:val="Normal"/>
    <w:autoRedefine/>
    <w:rsid w:val="00AF25E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F25EA"/>
    <w:pPr>
      <w:ind w:left="1702" w:hanging="851"/>
      <w:jc w:val="both"/>
    </w:pPr>
    <w:rPr>
      <w:rFonts w:ascii="Arial" w:eastAsia="MS Mincho" w:hAnsi="Arial"/>
      <w:sz w:val="22"/>
      <w:lang w:val="es-BO"/>
    </w:rPr>
  </w:style>
  <w:style w:type="paragraph" w:customStyle="1" w:styleId="Normala">
    <w:name w:val="Normal a)"/>
    <w:basedOn w:val="Normal"/>
    <w:rsid w:val="00AF25E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F25E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F25E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F25EA"/>
    <w:pPr>
      <w:numPr>
        <w:numId w:val="8"/>
      </w:numPr>
      <w:jc w:val="both"/>
    </w:pPr>
    <w:rPr>
      <w:rFonts w:ascii="Arial" w:hAnsi="Arial"/>
      <w:sz w:val="18"/>
      <w:szCs w:val="20"/>
    </w:rPr>
  </w:style>
  <w:style w:type="paragraph" w:styleId="Listaconvietas">
    <w:name w:val="List Bullet"/>
    <w:basedOn w:val="Normal"/>
    <w:autoRedefine/>
    <w:semiHidden/>
    <w:rsid w:val="00AF25EA"/>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45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B6B2E-7E6B-441F-B122-9544D50EA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13</Pages>
  <Words>3084</Words>
  <Characters>16963</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SISTEMAS</dc:creator>
  <cp:lastModifiedBy>Raul Fernando Iturri Lopez</cp:lastModifiedBy>
  <cp:revision>34</cp:revision>
  <cp:lastPrinted>2017-05-09T21:26:00Z</cp:lastPrinted>
  <dcterms:created xsi:type="dcterms:W3CDTF">2017-02-08T14:49:00Z</dcterms:created>
  <dcterms:modified xsi:type="dcterms:W3CDTF">2017-05-16T01:22:00Z</dcterms:modified>
</cp:coreProperties>
</file>