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9113B2" w:rsidRDefault="009113B2" w:rsidP="00D37649">
      <w:pPr>
        <w:pStyle w:val="Ttulo2"/>
        <w:numPr>
          <w:ilvl w:val="0"/>
          <w:numId w:val="32"/>
        </w:numPr>
        <w:spacing w:before="0"/>
        <w:rPr>
          <w:rFonts w:asciiTheme="minorHAnsi" w:hAnsiTheme="minorHAnsi" w:cstheme="minorHAnsi"/>
          <w:b/>
          <w:color w:val="auto"/>
          <w:sz w:val="20"/>
          <w:szCs w:val="20"/>
        </w:rPr>
      </w:pPr>
      <w:r w:rsidRPr="009113B2">
        <w:rPr>
          <w:rFonts w:asciiTheme="minorHAnsi" w:hAnsiTheme="minorHAnsi" w:cstheme="minorHAnsi"/>
          <w:b/>
          <w:color w:val="auto"/>
          <w:sz w:val="20"/>
          <w:szCs w:val="20"/>
        </w:rPr>
        <w:t xml:space="preserve">INSTALACIÓN DE FAENAS - PROVISIÓN Y COLOCADO DE LETREROS DE OBRA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Global (GLB)</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D37649">
      <w:pPr>
        <w:pStyle w:val="Prrafodelista"/>
        <w:numPr>
          <w:ilvl w:val="0"/>
          <w:numId w:val="22"/>
        </w:numPr>
        <w:autoSpaceDE w:val="0"/>
        <w:autoSpaceDN w:val="0"/>
        <w:adjustRightInd w:val="0"/>
        <w:jc w:val="both"/>
        <w:rPr>
          <w:rFonts w:asciiTheme="minorHAnsi" w:eastAsia="Arial Unicode MS" w:hAnsiTheme="minorHAnsi" w:cstheme="minorHAnsi"/>
          <w:b/>
          <w:bCs/>
          <w:iCs/>
          <w:vanish/>
          <w:sz w:val="20"/>
          <w:szCs w:val="20"/>
          <w:lang w:val="es-ES_tradnl"/>
        </w:rPr>
      </w:pPr>
      <w:bookmarkStart w:id="0" w:name="_Toc314666489"/>
    </w:p>
    <w:p w:rsidR="009113B2" w:rsidRPr="00920A4F" w:rsidRDefault="009113B2" w:rsidP="00D37649">
      <w:pPr>
        <w:pStyle w:val="Prrafodelista"/>
        <w:numPr>
          <w:ilvl w:val="0"/>
          <w:numId w:val="22"/>
        </w:numPr>
        <w:autoSpaceDE w:val="0"/>
        <w:autoSpaceDN w:val="0"/>
        <w:adjustRightInd w:val="0"/>
        <w:jc w:val="both"/>
        <w:rPr>
          <w:rFonts w:asciiTheme="minorHAnsi" w:eastAsia="Arial Unicode MS" w:hAnsiTheme="minorHAnsi" w:cstheme="minorHAnsi"/>
          <w:b/>
          <w:bCs/>
          <w:iCs/>
          <w:vanish/>
          <w:sz w:val="20"/>
          <w:szCs w:val="20"/>
          <w:lang w:val="es-ES_tradnl"/>
        </w:rPr>
      </w:pPr>
    </w:p>
    <w:bookmarkEnd w:id="0"/>
    <w:p w:rsidR="009113B2" w:rsidRPr="00920A4F" w:rsidRDefault="009113B2" w:rsidP="009113B2">
      <w:pPr>
        <w:pStyle w:val="Estilo1"/>
        <w:numPr>
          <w:ilvl w:val="1"/>
          <w:numId w:val="4"/>
        </w:numPr>
        <w:tabs>
          <w:tab w:val="left" w:pos="426"/>
        </w:tabs>
        <w:ind w:hanging="780"/>
        <w:rPr>
          <w:rFonts w:asciiTheme="minorHAnsi" w:hAnsiTheme="minorHAnsi" w:cstheme="minorHAnsi"/>
          <w:sz w:val="20"/>
          <w:szCs w:val="20"/>
        </w:rPr>
      </w:pPr>
      <w:r w:rsidRPr="00920A4F">
        <w:rPr>
          <w:rFonts w:asciiTheme="minorHAnsi" w:hAnsiTheme="minorHAnsi" w:cstheme="minorHAnsi"/>
          <w:sz w:val="20"/>
          <w:szCs w:val="20"/>
        </w:rPr>
        <w:t>DEFINICIÓN</w:t>
      </w: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1" w:name="_Toc314666490"/>
      <w:r w:rsidRPr="00920A4F">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920A4F">
        <w:rPr>
          <w:rFonts w:asciiTheme="minorHAnsi" w:hAnsiTheme="minorHAnsi" w:cstheme="minorHAnsi"/>
          <w:sz w:val="20"/>
          <w:szCs w:val="20"/>
        </w:rPr>
        <w:t>proyecto la UIP calculara la cantidad de letreros identificatorios, (todo el material pertinente para una adecuada señalización</w:t>
      </w:r>
      <w:r w:rsidRPr="00920A4F">
        <w:rPr>
          <w:rFonts w:asciiTheme="minorHAnsi" w:hAnsiTheme="minorHAnsi" w:cstheme="minorHAnsi"/>
          <w:kern w:val="28"/>
          <w:sz w:val="20"/>
          <w:szCs w:val="20"/>
          <w:lang w:val="es-ES_tradnl"/>
        </w:rPr>
        <w:t xml:space="preserve"> en obra), limpieza del sector de emplazamiento, movilización,</w:t>
      </w:r>
      <w:r w:rsidRPr="00920A4F">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1"/>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2" w:name="_Toc314666491"/>
      <w:r w:rsidRPr="00920A4F">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3" w:name="_Toc314666492"/>
      <w:r w:rsidRPr="00920A4F">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3"/>
      <w:r w:rsidRPr="00920A4F">
        <w:rPr>
          <w:rFonts w:asciiTheme="minorHAnsi" w:hAnsiTheme="minorHAnsi" w:cstheme="minorHAnsi"/>
          <w:iCs/>
          <w:sz w:val="20"/>
          <w:szCs w:val="20"/>
          <w:lang w:val="es-ES_tradnl"/>
        </w:rPr>
        <w:t xml:space="preserve">y la </w:t>
      </w:r>
      <w:r w:rsidRPr="00920A4F">
        <w:rPr>
          <w:rFonts w:asciiTheme="minorHAnsi" w:hAnsiTheme="minorHAnsi" w:cstheme="minorHAnsi"/>
          <w:kern w:val="28"/>
          <w:sz w:val="20"/>
          <w:szCs w:val="20"/>
          <w:lang w:val="es-ES_tradnl"/>
        </w:rPr>
        <w:t>desmovilización del mismo una vez realizada la recepción final del Proyecto.</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DETALLE</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UNIDAD    </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                  CANTIDAD</w:t>
      </w: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DEPOSITO DE MATERIALES CON OFICINA            </w:t>
      </w:r>
      <w:r>
        <w:rPr>
          <w:rFonts w:asciiTheme="minorHAnsi" w:eastAsia="Arial Unicode MS" w:hAnsiTheme="minorHAnsi" w:cstheme="minorHAnsi"/>
          <w:sz w:val="20"/>
          <w:szCs w:val="20"/>
          <w:lang w:val="es-ES_tradnl"/>
        </w:rPr>
        <w:t xml:space="preserve">           </w:t>
      </w:r>
      <w:r w:rsidR="00523CCD">
        <w:rPr>
          <w:rFonts w:asciiTheme="minorHAnsi" w:eastAsia="Arial Unicode MS" w:hAnsiTheme="minorHAnsi" w:cstheme="minorHAnsi"/>
          <w:sz w:val="20"/>
          <w:szCs w:val="20"/>
          <w:lang w:val="es-ES_tradnl"/>
        </w:rPr>
        <w:t xml:space="preserve">PZA               </w:t>
      </w:r>
      <w:r w:rsidR="00523CCD">
        <w:rPr>
          <w:rFonts w:asciiTheme="minorHAnsi" w:eastAsia="Arial Unicode MS" w:hAnsiTheme="minorHAnsi" w:cstheme="minorHAnsi"/>
          <w:sz w:val="20"/>
          <w:szCs w:val="20"/>
          <w:lang w:val="es-ES_tradnl"/>
        </w:rPr>
        <w:tab/>
      </w:r>
      <w:r w:rsidR="00523CCD">
        <w:rPr>
          <w:rFonts w:asciiTheme="minorHAnsi" w:eastAsia="Arial Unicode MS" w:hAnsiTheme="minorHAnsi" w:cstheme="minorHAnsi"/>
          <w:sz w:val="20"/>
          <w:szCs w:val="20"/>
          <w:lang w:val="es-ES_tradnl"/>
        </w:rPr>
        <w:tab/>
      </w:r>
      <w:r w:rsidR="00523CCD">
        <w:rPr>
          <w:rFonts w:asciiTheme="minorHAnsi" w:eastAsia="Arial Unicode MS" w:hAnsiTheme="minorHAnsi" w:cstheme="minorHAnsi"/>
          <w:sz w:val="20"/>
          <w:szCs w:val="20"/>
          <w:lang w:val="es-ES_tradnl"/>
        </w:rPr>
        <w:tab/>
        <w:t xml:space="preserve">          2 </w:t>
      </w:r>
    </w:p>
    <w:p w:rsidR="009113B2" w:rsidRDefault="009113B2" w:rsidP="00523CCD">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LETRERO DE OBRA </w:t>
      </w:r>
      <w:r w:rsidR="00E3211A">
        <w:rPr>
          <w:rFonts w:asciiTheme="minorHAnsi" w:eastAsia="Arial Unicode MS" w:hAnsiTheme="minorHAnsi" w:cstheme="minorHAnsi"/>
          <w:sz w:val="20"/>
          <w:szCs w:val="20"/>
          <w:lang w:val="es-ES_tradnl"/>
        </w:rPr>
        <w:t>(para OTB’s)</w:t>
      </w:r>
      <w:r w:rsidRPr="00920A4F">
        <w:rPr>
          <w:rFonts w:asciiTheme="minorHAnsi" w:eastAsia="Arial Unicode MS" w:hAnsiTheme="minorHAnsi" w:cstheme="minorHAnsi"/>
          <w:sz w:val="20"/>
          <w:szCs w:val="20"/>
          <w:lang w:val="es-ES_tradnl"/>
        </w:rPr>
        <w:tab/>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sidR="00523CCD">
        <w:rPr>
          <w:rFonts w:asciiTheme="minorHAnsi" w:eastAsia="Arial Unicode MS" w:hAnsiTheme="minorHAnsi" w:cstheme="minorHAnsi"/>
          <w:sz w:val="20"/>
          <w:szCs w:val="20"/>
          <w:lang w:val="es-ES_tradnl"/>
        </w:rPr>
        <w:tab/>
      </w:r>
      <w:r w:rsidRPr="00920A4F">
        <w:rPr>
          <w:rFonts w:asciiTheme="minorHAnsi" w:eastAsia="Arial Unicode MS" w:hAnsiTheme="minorHAnsi" w:cstheme="minorHAnsi"/>
          <w:sz w:val="20"/>
          <w:szCs w:val="20"/>
          <w:lang w:val="es-ES_tradnl"/>
        </w:rPr>
        <w:t xml:space="preserve"> </w:t>
      </w:r>
      <w:r w:rsidR="00523CCD">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PZA </w:t>
      </w:r>
      <w:r w:rsidR="00523CCD">
        <w:rPr>
          <w:rFonts w:asciiTheme="minorHAnsi" w:eastAsia="Arial Unicode MS" w:hAnsiTheme="minorHAnsi" w:cstheme="minorHAnsi"/>
          <w:sz w:val="20"/>
          <w:szCs w:val="20"/>
          <w:lang w:val="es-ES_tradnl"/>
        </w:rPr>
        <w:tab/>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00523CCD">
        <w:rPr>
          <w:rFonts w:asciiTheme="minorHAnsi" w:eastAsia="Arial Unicode MS" w:hAnsiTheme="minorHAnsi" w:cstheme="minorHAnsi"/>
          <w:sz w:val="20"/>
          <w:szCs w:val="20"/>
          <w:lang w:val="es-ES_tradnl"/>
        </w:rPr>
        <w:tab/>
      </w:r>
      <w:r w:rsidR="00523CCD">
        <w:rPr>
          <w:rFonts w:asciiTheme="minorHAnsi" w:eastAsia="Arial Unicode MS" w:hAnsiTheme="minorHAnsi" w:cstheme="minorHAnsi"/>
          <w:sz w:val="20"/>
          <w:szCs w:val="20"/>
          <w:lang w:val="es-ES_tradnl"/>
        </w:rPr>
        <w:tab/>
        <w:t xml:space="preserve">          6</w:t>
      </w:r>
      <w:r w:rsidRPr="00920A4F">
        <w:rPr>
          <w:rFonts w:asciiTheme="minorHAnsi" w:eastAsia="Arial Unicode MS" w:hAnsiTheme="minorHAnsi" w:cstheme="minorHAnsi"/>
          <w:sz w:val="20"/>
          <w:szCs w:val="20"/>
          <w:lang w:val="es-ES_tradnl"/>
        </w:rPr>
        <w:t xml:space="preserve"> </w:t>
      </w:r>
    </w:p>
    <w:p w:rsidR="00C652D6" w:rsidRPr="00C652D6" w:rsidRDefault="00C652D6" w:rsidP="00523CCD">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18"/>
          <w:szCs w:val="20"/>
          <w:lang w:val="es-ES_tradnl"/>
        </w:rPr>
      </w:pPr>
      <w:r w:rsidRPr="00C652D6">
        <w:rPr>
          <w:rFonts w:asciiTheme="minorHAnsi" w:eastAsia="Arial Unicode MS" w:hAnsiTheme="minorHAnsi" w:cstheme="minorHAnsi"/>
          <w:sz w:val="18"/>
          <w:szCs w:val="20"/>
          <w:lang w:val="es-ES_tradnl"/>
        </w:rPr>
        <w:t xml:space="preserve">De acuerdo a la magnitud del proyecto se considera la cantidad de letreros </w:t>
      </w:r>
      <w:r>
        <w:rPr>
          <w:rFonts w:asciiTheme="minorHAnsi" w:eastAsia="Arial Unicode MS" w:hAnsiTheme="minorHAnsi" w:cstheme="minorHAnsi"/>
          <w:sz w:val="18"/>
          <w:szCs w:val="20"/>
          <w:lang w:val="es-ES_tradnl"/>
        </w:rPr>
        <w:t>de obra requeridos.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pStyle w:val="Estilo1"/>
        <w:numPr>
          <w:ilvl w:val="1"/>
          <w:numId w:val="4"/>
        </w:numPr>
        <w:ind w:hanging="780"/>
        <w:rPr>
          <w:rFonts w:asciiTheme="minorHAnsi" w:hAnsiTheme="minorHAnsi" w:cstheme="minorHAnsi"/>
          <w:sz w:val="20"/>
          <w:szCs w:val="20"/>
        </w:rPr>
      </w:pPr>
      <w:bookmarkStart w:id="4" w:name="_Toc314666493"/>
      <w:r w:rsidRPr="00920A4F">
        <w:rPr>
          <w:rFonts w:asciiTheme="minorHAnsi" w:hAnsiTheme="minorHAnsi" w:cstheme="minorHAnsi"/>
          <w:sz w:val="20"/>
          <w:szCs w:val="20"/>
        </w:rPr>
        <w:t>MATERIALES, HERRAMIENTAS Y EQUIPO</w:t>
      </w:r>
      <w:bookmarkEnd w:id="4"/>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C652D6" w:rsidRDefault="009113B2" w:rsidP="009113B2">
      <w:pPr>
        <w:jc w:val="both"/>
        <w:rPr>
          <w:rFonts w:asciiTheme="minorHAnsi" w:hAnsiTheme="minorHAnsi" w:cstheme="minorHAnsi"/>
          <w:kern w:val="28"/>
          <w:sz w:val="12"/>
          <w:szCs w:val="20"/>
          <w:lang w:val="es-ES_tradnl"/>
        </w:rPr>
      </w:pPr>
    </w:p>
    <w:p w:rsidR="009113B2" w:rsidRPr="00920A4F" w:rsidRDefault="009113B2" w:rsidP="00523480">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Tablones de Madera o Piso de Cemento, etc.; como base de asiento para el material.</w:t>
      </w:r>
    </w:p>
    <w:p w:rsidR="009113B2" w:rsidRPr="00920A4F" w:rsidRDefault="009113B2" w:rsidP="00523480">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Carpas o Semi-Sombras, Tinglados, etc.; para el resguardo del material del sol o lluvia.</w:t>
      </w:r>
    </w:p>
    <w:p w:rsidR="009113B2" w:rsidRPr="00920A4F" w:rsidRDefault="009113B2" w:rsidP="009113B2">
      <w:pPr>
        <w:contextualSpacing/>
        <w:jc w:val="both"/>
        <w:rPr>
          <w:rFonts w:asciiTheme="minorHAnsi" w:hAnsiTheme="minorHAnsi" w:cstheme="minorHAnsi"/>
          <w:kern w:val="28"/>
          <w:sz w:val="20"/>
          <w:szCs w:val="20"/>
          <w:lang w:val="es-ES_tradnl"/>
        </w:rPr>
      </w:pPr>
      <w:bookmarkStart w:id="5" w:name="_GoBack"/>
      <w:bookmarkEnd w:id="5"/>
    </w:p>
    <w:p w:rsidR="009113B2" w:rsidRPr="00920A4F" w:rsidRDefault="009113B2" w:rsidP="009113B2">
      <w:pPr>
        <w:pStyle w:val="Estilo1"/>
        <w:numPr>
          <w:ilvl w:val="1"/>
          <w:numId w:val="4"/>
        </w:numPr>
        <w:ind w:hanging="780"/>
        <w:rPr>
          <w:rFonts w:asciiTheme="minorHAnsi" w:hAnsiTheme="minorHAnsi" w:cstheme="minorHAnsi"/>
          <w:sz w:val="20"/>
          <w:szCs w:val="20"/>
        </w:rPr>
      </w:pPr>
      <w:bookmarkStart w:id="6" w:name="_Toc314666495"/>
      <w:r w:rsidRPr="00920A4F">
        <w:rPr>
          <w:rFonts w:asciiTheme="minorHAnsi" w:hAnsiTheme="minorHAnsi" w:cstheme="minorHAnsi"/>
          <w:sz w:val="20"/>
          <w:szCs w:val="20"/>
        </w:rPr>
        <w:t>PROCEDIMIENTO PARA LA EJECUCIÓN</w:t>
      </w:r>
      <w:bookmarkEnd w:id="6"/>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7" w:name="_Toc314666496"/>
      <w:r w:rsidRPr="00920A4F">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7"/>
      <w:r w:rsidRPr="00920A4F">
        <w:rPr>
          <w:rFonts w:asciiTheme="minorHAnsi" w:eastAsia="Arial Unicode MS" w:hAnsiTheme="minorHAnsi" w:cstheme="minorHAnsi"/>
          <w:sz w:val="20"/>
          <w:szCs w:val="20"/>
          <w:lang w:val="es-ES_tradnl"/>
        </w:rPr>
        <w:t>,</w:t>
      </w:r>
      <w:r w:rsidRPr="00920A4F">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BO"/>
        </w:rPr>
      </w:pPr>
      <w:r w:rsidRPr="00920A4F">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w:t>
      </w:r>
      <w:r w:rsidRPr="00920A4F">
        <w:rPr>
          <w:rFonts w:asciiTheme="minorHAnsi" w:hAnsiTheme="minorHAnsi" w:cstheme="minorHAnsi"/>
          <w:sz w:val="20"/>
          <w:szCs w:val="20"/>
        </w:rPr>
        <w:lastRenderedPageBreak/>
        <w:t xml:space="preserve">sector será de uso exclusivo, para el resguardo de los materiales o accesorios quedando a responsabilidad del CONTRATISTA realizar la Correspondiente delimitación, para no tener inconvenientes con otras actividades dentro de la Instalación de Faenas. </w:t>
      </w:r>
      <w:r w:rsidRPr="00920A4F">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8" w:name="_Toc314666500"/>
      <w:r w:rsidRPr="00920A4F">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8"/>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9" w:name="_Toc314666501"/>
      <w:r w:rsidRPr="00920A4F">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lang w:val="es-ES_tradnl"/>
        </w:rPr>
        <w:t xml:space="preserve">Los letreros de obra serán </w:t>
      </w:r>
      <w:r w:rsidRPr="00920A4F">
        <w:rPr>
          <w:rFonts w:asciiTheme="minorHAnsi" w:eastAsia="Arial Unicode MS" w:hAnsiTheme="minorHAnsi" w:cstheme="minorHAnsi"/>
          <w:sz w:val="20"/>
          <w:szCs w:val="20"/>
        </w:rPr>
        <w:t>elaborados en lona con densidad de 18 onzas/m</w:t>
      </w:r>
      <w:r w:rsidRPr="00920A4F">
        <w:rPr>
          <w:rFonts w:asciiTheme="minorHAnsi" w:eastAsia="Arial Unicode MS" w:hAnsiTheme="minorHAnsi" w:cstheme="minorHAnsi"/>
          <w:sz w:val="20"/>
          <w:szCs w:val="20"/>
          <w:vertAlign w:val="superscript"/>
        </w:rPr>
        <w:t>2</w:t>
      </w:r>
      <w:r w:rsidRPr="00920A4F">
        <w:rPr>
          <w:rFonts w:asciiTheme="minorHAnsi" w:eastAsia="Arial Unicode MS" w:hAnsiTheme="minorHAnsi" w:cstheme="minorHAnsi"/>
          <w:sz w:val="20"/>
          <w:szCs w:val="20"/>
        </w:rPr>
        <w:t>, con una impresión como mínimo de 1440 DPI de resolución,  no aceptándose de ninguna manera trabajos con menor calidad.</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altura de los letreros será uniforme a nivel nacional, verificar detalle letrero de obra.</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9"/>
      <w:r w:rsidRPr="00920A4F">
        <w:rPr>
          <w:rFonts w:asciiTheme="minorHAnsi" w:eastAsia="Arial Unicode MS" w:hAnsiTheme="minorHAnsi" w:cstheme="minorHAnsi"/>
          <w:sz w:val="20"/>
          <w:szCs w:val="20"/>
        </w:rPr>
        <w:t>impresión, que correrá por cuenta del CONTRATISTA.</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hAnsiTheme="minorHAnsi" w:cstheme="minorHAnsi"/>
          <w:sz w:val="20"/>
          <w:szCs w:val="20"/>
        </w:rPr>
        <w:t>Será de exclusiva responsabilidad del CONTRATISTA y a su costo el resguardar, mantener y reponer en caso de deterioro y sustracción de los letreros.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r w:rsidRPr="00920A4F">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duren los trabajos en obra, los o los Letreros serán retirados </w:t>
      </w:r>
      <w:r w:rsidRPr="00920A4F">
        <w:rPr>
          <w:rFonts w:asciiTheme="minorHAnsi" w:eastAsiaTheme="minorHAnsi" w:hAnsiTheme="minorHAnsi" w:cstheme="minorHAnsi"/>
          <w:b/>
          <w:bCs/>
          <w:sz w:val="20"/>
          <w:szCs w:val="20"/>
          <w:lang w:val="es-BO" w:eastAsia="en-US"/>
        </w:rPr>
        <w:t>durante la Inspección de la entrega definitiva del Proyecto</w:t>
      </w:r>
      <w:r w:rsidRPr="00920A4F">
        <w:rPr>
          <w:rFonts w:asciiTheme="minorHAnsi" w:eastAsiaTheme="minorHAnsi" w:hAnsiTheme="minorHAnsi" w:cstheme="minorHAnsi"/>
          <w:sz w:val="20"/>
          <w:szCs w:val="20"/>
          <w:lang w:val="es-BO" w:eastAsia="en-US"/>
        </w:rPr>
        <w:t xml:space="preserve">. </w:t>
      </w:r>
    </w:p>
    <w:p w:rsidR="009113B2"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 </w:t>
      </w:r>
    </w:p>
    <w:p w:rsidR="009113B2"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920A4F">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VER ANEXOS estos letreros de señalización correrán por cuenta del CONTRATISTA.</w:t>
      </w:r>
    </w:p>
    <w:p w:rsidR="009113B2" w:rsidRDefault="009113B2" w:rsidP="009113B2">
      <w:pPr>
        <w:pStyle w:val="Estilo1"/>
        <w:numPr>
          <w:ilvl w:val="1"/>
          <w:numId w:val="4"/>
        </w:numPr>
        <w:tabs>
          <w:tab w:val="clear" w:pos="780"/>
          <w:tab w:val="num" w:pos="426"/>
        </w:tabs>
        <w:ind w:hanging="780"/>
        <w:rPr>
          <w:rFonts w:asciiTheme="minorHAnsi" w:hAnsiTheme="minorHAnsi" w:cstheme="minorHAnsi"/>
          <w:sz w:val="20"/>
          <w:szCs w:val="20"/>
        </w:rPr>
      </w:pPr>
      <w:bookmarkStart w:id="10" w:name="_Toc314666502"/>
      <w:r w:rsidRPr="00920A4F">
        <w:rPr>
          <w:rFonts w:asciiTheme="minorHAnsi" w:hAnsiTheme="minorHAnsi" w:cstheme="minorHAnsi"/>
          <w:sz w:val="20"/>
          <w:szCs w:val="20"/>
        </w:rPr>
        <w:lastRenderedPageBreak/>
        <w:t>MEDIDAS DE MITIGACION AMBIENTAL</w:t>
      </w: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13B2">
      <w:pPr>
        <w:pStyle w:val="Estilo1"/>
        <w:ind w:left="360"/>
        <w:rPr>
          <w:rFonts w:asciiTheme="minorHAnsi" w:hAnsiTheme="minorHAnsi" w:cstheme="minorHAnsi"/>
          <w:sz w:val="20"/>
          <w:szCs w:val="20"/>
        </w:rPr>
      </w:pPr>
    </w:p>
    <w:p w:rsidR="009113B2" w:rsidRPr="00920A4F" w:rsidRDefault="009113B2" w:rsidP="009113B2">
      <w:pPr>
        <w:pStyle w:val="Estilo1"/>
        <w:numPr>
          <w:ilvl w:val="1"/>
          <w:numId w:val="4"/>
        </w:numPr>
        <w:tabs>
          <w:tab w:val="clear" w:pos="780"/>
          <w:tab w:val="num" w:pos="426"/>
        </w:tabs>
        <w:ind w:hanging="780"/>
        <w:rPr>
          <w:rFonts w:asciiTheme="minorHAnsi" w:hAnsiTheme="minorHAnsi" w:cstheme="minorHAnsi"/>
          <w:sz w:val="20"/>
          <w:szCs w:val="20"/>
        </w:rPr>
      </w:pPr>
      <w:r w:rsidRPr="00920A4F">
        <w:rPr>
          <w:rFonts w:asciiTheme="minorHAnsi" w:hAnsiTheme="minorHAnsi" w:cstheme="minorHAnsi"/>
          <w:sz w:val="20"/>
          <w:szCs w:val="20"/>
        </w:rPr>
        <w:t>MEDICIÓN Y FORMA DE PAGO</w:t>
      </w:r>
      <w:bookmarkStart w:id="11" w:name="_Toc314666503"/>
      <w:bookmarkEnd w:id="10"/>
    </w:p>
    <w:p w:rsidR="009113B2" w:rsidRPr="00920A4F" w:rsidRDefault="009113B2" w:rsidP="009113B2">
      <w:pPr>
        <w:pStyle w:val="Estilo1"/>
        <w:rPr>
          <w:rFonts w:asciiTheme="minorHAnsi" w:hAnsiTheme="minorHAnsi" w:cstheme="minorHAnsi"/>
          <w:b w:val="0"/>
          <w:sz w:val="20"/>
          <w:szCs w:val="20"/>
        </w:rPr>
      </w:pPr>
      <w:r w:rsidRPr="00920A4F">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1"/>
    </w:p>
    <w:p w:rsidR="009113B2" w:rsidRDefault="009113B2" w:rsidP="009113B2">
      <w:pPr>
        <w:jc w:val="both"/>
        <w:rPr>
          <w:rFonts w:asciiTheme="minorHAnsi" w:hAnsiTheme="minorHAnsi" w:cstheme="minorHAnsi"/>
          <w:kern w:val="28"/>
          <w:sz w:val="20"/>
          <w:szCs w:val="20"/>
          <w:lang w:val="es-ES_tradnl"/>
        </w:rPr>
      </w:pPr>
    </w:p>
    <w:p w:rsidR="00523CCD" w:rsidRDefault="00523CCD" w:rsidP="009113B2">
      <w:pPr>
        <w:jc w:val="both"/>
        <w:rPr>
          <w:rFonts w:asciiTheme="minorHAnsi" w:hAnsiTheme="minorHAnsi" w:cstheme="minorHAnsi"/>
          <w:kern w:val="28"/>
          <w:sz w:val="20"/>
          <w:szCs w:val="20"/>
          <w:lang w:val="es-ES_tradnl"/>
        </w:rPr>
      </w:pPr>
    </w:p>
    <w:p w:rsidR="00523CCD" w:rsidRDefault="00523CCD" w:rsidP="009113B2">
      <w:pPr>
        <w:jc w:val="both"/>
        <w:rPr>
          <w:rFonts w:asciiTheme="minorHAnsi" w:hAnsiTheme="minorHAnsi" w:cstheme="minorHAnsi"/>
          <w:kern w:val="28"/>
          <w:sz w:val="20"/>
          <w:szCs w:val="20"/>
          <w:lang w:val="es-ES_tradnl"/>
        </w:rPr>
      </w:pPr>
    </w:p>
    <w:p w:rsidR="00523CCD" w:rsidRDefault="00523CCD" w:rsidP="009113B2">
      <w:pPr>
        <w:jc w:val="both"/>
        <w:rPr>
          <w:rFonts w:asciiTheme="minorHAnsi" w:hAnsiTheme="minorHAnsi" w:cstheme="minorHAnsi"/>
          <w:kern w:val="28"/>
          <w:sz w:val="20"/>
          <w:szCs w:val="20"/>
          <w:lang w:val="es-ES_tradnl"/>
        </w:rPr>
      </w:pPr>
    </w:p>
    <w:p w:rsidR="00742CA8" w:rsidRDefault="00742CA8" w:rsidP="009113B2">
      <w:pPr>
        <w:jc w:val="both"/>
        <w:rPr>
          <w:rFonts w:asciiTheme="minorHAnsi" w:hAnsiTheme="minorHAnsi" w:cstheme="minorHAnsi"/>
          <w:kern w:val="28"/>
          <w:sz w:val="20"/>
          <w:szCs w:val="20"/>
          <w:lang w:val="es-ES_tradnl"/>
        </w:rPr>
      </w:pPr>
    </w:p>
    <w:p w:rsidR="00523CCD" w:rsidRDefault="00523CCD" w:rsidP="009113B2">
      <w:pPr>
        <w:jc w:val="both"/>
        <w:rPr>
          <w:rFonts w:asciiTheme="minorHAnsi" w:hAnsiTheme="minorHAnsi" w:cstheme="minorHAnsi"/>
          <w:kern w:val="28"/>
          <w:sz w:val="20"/>
          <w:szCs w:val="20"/>
          <w:lang w:val="es-ES_tradnl"/>
        </w:rPr>
      </w:pPr>
    </w:p>
    <w:p w:rsidR="009113B2" w:rsidRPr="00920A4F" w:rsidRDefault="009113B2" w:rsidP="00D37649">
      <w:pPr>
        <w:pStyle w:val="Ttulo2"/>
        <w:numPr>
          <w:ilvl w:val="0"/>
          <w:numId w:val="32"/>
        </w:numPr>
        <w:spacing w:before="0"/>
        <w:rPr>
          <w:rFonts w:asciiTheme="minorHAnsi" w:hAnsiTheme="minorHAnsi" w:cstheme="minorHAnsi"/>
          <w:b/>
          <w:sz w:val="20"/>
          <w:szCs w:val="20"/>
        </w:rPr>
      </w:pPr>
      <w:bookmarkStart w:id="12" w:name="_Toc314666504"/>
      <w:r w:rsidRPr="00920A4F">
        <w:rPr>
          <w:rFonts w:asciiTheme="minorHAnsi" w:hAnsiTheme="minorHAnsi" w:cstheme="minorHAnsi"/>
          <w:b/>
          <w:sz w:val="20"/>
          <w:szCs w:val="20"/>
        </w:rPr>
        <w:lastRenderedPageBreak/>
        <w:t xml:space="preserve">MOVILIZACIÓN DE PERSONAL Y EQUIPO </w:t>
      </w:r>
    </w:p>
    <w:p w:rsidR="009113B2" w:rsidRPr="00920A4F" w:rsidRDefault="009113B2" w:rsidP="009113B2">
      <w:pPr>
        <w:pStyle w:val="Ttulo2"/>
        <w:numPr>
          <w:ilvl w:val="0"/>
          <w:numId w:val="0"/>
        </w:numPr>
        <w:spacing w:before="0"/>
        <w:rPr>
          <w:rFonts w:asciiTheme="minorHAnsi" w:hAnsiTheme="minorHAnsi" w:cstheme="minorHAnsi"/>
          <w:b/>
          <w:sz w:val="20"/>
          <w:szCs w:val="20"/>
        </w:rPr>
      </w:pPr>
      <w:r w:rsidRPr="00920A4F">
        <w:rPr>
          <w:rFonts w:asciiTheme="minorHAnsi" w:hAnsiTheme="minorHAnsi" w:cstheme="minorHAnsi"/>
          <w:b/>
          <w:sz w:val="20"/>
          <w:szCs w:val="20"/>
        </w:rPr>
        <w:t xml:space="preserve">UNIDAD: </w:t>
      </w:r>
      <w:r>
        <w:rPr>
          <w:rFonts w:asciiTheme="minorHAnsi" w:hAnsiTheme="minorHAnsi" w:cstheme="minorHAnsi"/>
          <w:b/>
          <w:sz w:val="20"/>
          <w:szCs w:val="20"/>
        </w:rPr>
        <w:t>Global (</w:t>
      </w:r>
      <w:r w:rsidRPr="00920A4F">
        <w:rPr>
          <w:rFonts w:asciiTheme="minorHAnsi" w:hAnsiTheme="minorHAnsi" w:cstheme="minorHAnsi"/>
          <w:b/>
          <w:sz w:val="20"/>
          <w:szCs w:val="20"/>
        </w:rPr>
        <w:t>GLB</w:t>
      </w:r>
      <w:r>
        <w:rPr>
          <w:rFonts w:asciiTheme="minorHAnsi" w:hAnsiTheme="minorHAnsi" w:cstheme="minorHAnsi"/>
          <w:b/>
          <w:sz w:val="20"/>
          <w:szCs w:val="20"/>
        </w:rPr>
        <w:t>)</w:t>
      </w:r>
      <w:r w:rsidRPr="00920A4F">
        <w:rPr>
          <w:rFonts w:asciiTheme="minorHAnsi" w:hAnsiTheme="minorHAnsi" w:cstheme="minorHAnsi"/>
          <w:b/>
          <w:sz w:val="20"/>
          <w:szCs w:val="20"/>
        </w:rPr>
        <w:t>.</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D37649">
      <w:pPr>
        <w:pStyle w:val="Prrafodelista"/>
        <w:numPr>
          <w:ilvl w:val="1"/>
          <w:numId w:val="27"/>
        </w:numPr>
        <w:spacing w:line="276" w:lineRule="auto"/>
        <w:contextualSpacing/>
        <w:jc w:val="both"/>
        <w:rPr>
          <w:rFonts w:asciiTheme="minorHAnsi" w:hAnsiTheme="minorHAnsi" w:cstheme="minorHAnsi"/>
          <w:b/>
          <w:kern w:val="28"/>
          <w:sz w:val="20"/>
          <w:szCs w:val="20"/>
          <w:lang w:val="es-ES_tradnl"/>
        </w:rPr>
      </w:pPr>
      <w:r w:rsidRPr="00920A4F">
        <w:rPr>
          <w:rFonts w:asciiTheme="minorHAnsi" w:hAnsiTheme="minorHAnsi" w:cstheme="minorHAnsi"/>
          <w:b/>
          <w:kern w:val="28"/>
          <w:sz w:val="20"/>
          <w:szCs w:val="20"/>
          <w:lang w:val="es-ES_tradnl"/>
        </w:rPr>
        <w:t>DEFINICIÓN.</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Este Ítem comprende los trabajos necesarios para la movilización de personal y equipo mínimo de acuerdo a la oferta técnica realizada por el CONTRATISTA. </w:t>
      </w:r>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D37649">
      <w:pPr>
        <w:pStyle w:val="Prrafodelista"/>
        <w:numPr>
          <w:ilvl w:val="1"/>
          <w:numId w:val="27"/>
        </w:numPr>
        <w:spacing w:line="276" w:lineRule="auto"/>
        <w:contextualSpacing/>
        <w:jc w:val="both"/>
        <w:rPr>
          <w:rFonts w:asciiTheme="minorHAnsi" w:hAnsiTheme="minorHAnsi" w:cstheme="minorHAnsi"/>
          <w:b/>
          <w:kern w:val="28"/>
          <w:sz w:val="20"/>
          <w:szCs w:val="20"/>
          <w:lang w:val="es-ES_tradnl"/>
        </w:rPr>
      </w:pPr>
      <w:r w:rsidRPr="00920A4F">
        <w:rPr>
          <w:rFonts w:asciiTheme="minorHAnsi" w:hAnsiTheme="minorHAnsi" w:cstheme="minorHAnsi"/>
          <w:b/>
          <w:kern w:val="28"/>
          <w:sz w:val="20"/>
          <w:szCs w:val="20"/>
          <w:lang w:val="es-ES_tradnl"/>
        </w:rPr>
        <w:t>MATERIALES, HERRAMIENTAS Y EQUIPO.</w:t>
      </w:r>
    </w:p>
    <w:p w:rsidR="009113B2" w:rsidRDefault="009113B2" w:rsidP="009113B2">
      <w:pPr>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como el personal mínimo, para la ejecución de los trabajos de movilización, los mismos deberán ser aprobados por el SUPERVISOR para el inicio del Proyecto.</w:t>
      </w:r>
    </w:p>
    <w:p w:rsidR="009113B2" w:rsidRPr="00920A4F" w:rsidRDefault="009113B2" w:rsidP="009113B2">
      <w:pPr>
        <w:rPr>
          <w:rFonts w:asciiTheme="minorHAnsi" w:hAnsiTheme="minorHAnsi" w:cstheme="minorHAnsi"/>
          <w:kern w:val="28"/>
          <w:sz w:val="20"/>
          <w:szCs w:val="20"/>
          <w:lang w:val="es-ES_tradnl"/>
        </w:rPr>
      </w:pPr>
    </w:p>
    <w:p w:rsidR="009113B2" w:rsidRPr="00920A4F" w:rsidRDefault="009113B2" w:rsidP="00D37649">
      <w:pPr>
        <w:numPr>
          <w:ilvl w:val="1"/>
          <w:numId w:val="27"/>
        </w:numPr>
        <w:spacing w:line="276" w:lineRule="auto"/>
        <w:jc w:val="both"/>
        <w:rPr>
          <w:rFonts w:asciiTheme="minorHAnsi" w:hAnsiTheme="minorHAnsi" w:cstheme="minorHAnsi"/>
          <w:b/>
          <w:kern w:val="28"/>
          <w:sz w:val="20"/>
          <w:szCs w:val="20"/>
          <w:lang w:val="es-ES_tradnl"/>
        </w:rPr>
      </w:pPr>
      <w:r w:rsidRPr="00920A4F">
        <w:rPr>
          <w:rFonts w:asciiTheme="minorHAnsi" w:hAnsiTheme="minorHAnsi" w:cstheme="minorHAnsi"/>
          <w:b/>
          <w:kern w:val="28"/>
          <w:sz w:val="20"/>
          <w:szCs w:val="20"/>
          <w:lang w:val="es-ES_tradnl"/>
        </w:rPr>
        <w:t>PROCEDIMIENTO PARA LA EJECUCIÓN.</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Los trabajos para la movilización de personal y equipo serán previos al inicio de obras, el CONTRATISTA realizará los siguientes trabajos: movilización del personal mínimo, transporte, carguío, descarguio de equipos y maquinarias.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Asimismo comprende el traslado oportuno de todo el personal y equipos para la adecuada y correcta ejecución de las obras y su retiro cuando ya no sean necesarios en las diferentes actividades del proyecto.</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SUPERVISOR verificará que el equipo en la obra, guarden concordancia con la lista de equipo ofertado por el CONTRATISTA y tenga relación con el cronograma de ejecución de las obras presentadas en la misma oferta.</w:t>
      </w:r>
    </w:p>
    <w:p w:rsidR="009113B2" w:rsidRDefault="009113B2" w:rsidP="009113B2">
      <w:pPr>
        <w:jc w:val="both"/>
        <w:rPr>
          <w:rFonts w:asciiTheme="minorHAnsi" w:hAnsiTheme="minorHAnsi" w:cstheme="minorHAnsi"/>
          <w:kern w:val="28"/>
          <w:sz w:val="20"/>
          <w:szCs w:val="20"/>
          <w:lang w:val="es-ES_tradnl"/>
        </w:rPr>
      </w:pPr>
    </w:p>
    <w:p w:rsidR="009113B2" w:rsidRPr="00920A4F" w:rsidRDefault="009113B2" w:rsidP="00D37649">
      <w:pPr>
        <w:numPr>
          <w:ilvl w:val="1"/>
          <w:numId w:val="27"/>
        </w:numPr>
        <w:spacing w:line="276" w:lineRule="auto"/>
        <w:jc w:val="both"/>
        <w:rPr>
          <w:rFonts w:asciiTheme="minorHAnsi" w:hAnsiTheme="minorHAnsi" w:cstheme="minorHAnsi"/>
          <w:b/>
          <w:kern w:val="28"/>
          <w:sz w:val="20"/>
          <w:szCs w:val="20"/>
          <w:lang w:val="es-ES_tradnl"/>
        </w:rPr>
      </w:pPr>
      <w:r w:rsidRPr="00920A4F">
        <w:rPr>
          <w:rFonts w:asciiTheme="minorHAnsi" w:hAnsiTheme="minorHAnsi" w:cstheme="minorHAnsi"/>
          <w:b/>
          <w:kern w:val="28"/>
          <w:sz w:val="20"/>
          <w:szCs w:val="20"/>
          <w:lang w:val="es-ES_tradnl"/>
        </w:rPr>
        <w:t>MEDIDAS DE MITIGACION AMBIENTAL</w:t>
      </w: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jc w:val="both"/>
        <w:rPr>
          <w:rFonts w:asciiTheme="minorHAnsi" w:hAnsiTheme="minorHAnsi" w:cstheme="minorHAnsi"/>
          <w:kern w:val="28"/>
          <w:sz w:val="20"/>
          <w:szCs w:val="20"/>
        </w:rPr>
      </w:pP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jc w:val="both"/>
        <w:rPr>
          <w:rFonts w:asciiTheme="minorHAnsi" w:hAnsiTheme="minorHAnsi" w:cstheme="minorHAnsi"/>
          <w:kern w:val="28"/>
          <w:sz w:val="20"/>
          <w:szCs w:val="20"/>
        </w:rPr>
      </w:pP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w:t>
      </w:r>
      <w:r w:rsidRPr="00920A4F">
        <w:rPr>
          <w:rFonts w:asciiTheme="minorHAnsi" w:hAnsiTheme="minorHAnsi" w:cstheme="minorHAnsi"/>
          <w:kern w:val="28"/>
          <w:sz w:val="20"/>
          <w:szCs w:val="20"/>
        </w:rPr>
        <w:lastRenderedPageBreak/>
        <w:t xml:space="preserve">necesita para ejercer esa responsabilidad y autoridad. El Contratista enviará al Ingeniero, a la mayor brevedad posible, información detallada sobre cualquier accidente que ocurra. </w:t>
      </w:r>
    </w:p>
    <w:p w:rsidR="009113B2" w:rsidRPr="00920A4F" w:rsidRDefault="009113B2" w:rsidP="009113B2">
      <w:pPr>
        <w:jc w:val="both"/>
        <w:rPr>
          <w:rFonts w:asciiTheme="minorHAnsi" w:hAnsiTheme="minorHAnsi" w:cstheme="minorHAnsi"/>
          <w:kern w:val="28"/>
          <w:sz w:val="20"/>
          <w:szCs w:val="20"/>
        </w:rPr>
      </w:pPr>
    </w:p>
    <w:p w:rsidR="009113B2"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13B2">
      <w:pPr>
        <w:jc w:val="both"/>
        <w:rPr>
          <w:rFonts w:asciiTheme="minorHAnsi" w:hAnsiTheme="minorHAnsi" w:cstheme="minorHAnsi"/>
          <w:kern w:val="28"/>
          <w:sz w:val="20"/>
          <w:szCs w:val="20"/>
        </w:rPr>
      </w:pPr>
    </w:p>
    <w:p w:rsidR="009113B2" w:rsidRPr="00920A4F" w:rsidRDefault="009113B2" w:rsidP="00D37649">
      <w:pPr>
        <w:numPr>
          <w:ilvl w:val="1"/>
          <w:numId w:val="27"/>
        </w:numPr>
        <w:spacing w:line="276" w:lineRule="auto"/>
        <w:jc w:val="both"/>
        <w:rPr>
          <w:rFonts w:asciiTheme="minorHAnsi" w:hAnsiTheme="minorHAnsi" w:cstheme="minorHAnsi"/>
          <w:b/>
          <w:kern w:val="28"/>
          <w:sz w:val="20"/>
          <w:szCs w:val="20"/>
          <w:lang w:val="es-ES_tradnl"/>
        </w:rPr>
      </w:pPr>
      <w:r w:rsidRPr="00920A4F">
        <w:rPr>
          <w:rFonts w:asciiTheme="minorHAnsi" w:hAnsiTheme="minorHAnsi" w:cstheme="minorHAnsi"/>
          <w:b/>
          <w:kern w:val="28"/>
          <w:sz w:val="20"/>
          <w:szCs w:val="20"/>
          <w:lang w:val="es-ES_tradnl"/>
        </w:rPr>
        <w:t>MEDICIÓN Y FORMA DE PAGO.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movilización de personal y equipo, será medido en forma global, en concordancia con lo establecido en los requerimientos técnicos, los cuales serán aprobados y reconocidos por el SUPERVISOR. La forma de pago se efectuara de acuerdo al precio unitario de la propuesta aceptada.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9113B2" w:rsidRDefault="009113B2" w:rsidP="009113B2">
      <w:pPr>
        <w:jc w:val="both"/>
        <w:rPr>
          <w:rFonts w:asciiTheme="minorHAnsi" w:hAnsiTheme="minorHAnsi" w:cstheme="minorHAnsi"/>
          <w:kern w:val="28"/>
          <w:sz w:val="20"/>
          <w:szCs w:val="20"/>
          <w:lang w:val="es-ES_tradnl"/>
        </w:rPr>
      </w:pPr>
    </w:p>
    <w:p w:rsidR="00523CCD" w:rsidRDefault="00523CCD" w:rsidP="009113B2">
      <w:pPr>
        <w:jc w:val="both"/>
        <w:rPr>
          <w:rFonts w:asciiTheme="minorHAnsi" w:hAnsiTheme="minorHAnsi" w:cstheme="minorHAnsi"/>
          <w:kern w:val="28"/>
          <w:sz w:val="20"/>
          <w:szCs w:val="20"/>
          <w:lang w:val="es-ES_tradnl"/>
        </w:rPr>
      </w:pPr>
    </w:p>
    <w:p w:rsidR="00523CCD" w:rsidRDefault="00523CCD" w:rsidP="009113B2">
      <w:pPr>
        <w:jc w:val="both"/>
        <w:rPr>
          <w:rFonts w:asciiTheme="minorHAnsi" w:hAnsiTheme="minorHAnsi" w:cstheme="minorHAnsi"/>
          <w:kern w:val="28"/>
          <w:sz w:val="20"/>
          <w:szCs w:val="20"/>
          <w:lang w:val="es-ES_tradnl"/>
        </w:rPr>
      </w:pPr>
    </w:p>
    <w:p w:rsidR="00523CCD" w:rsidRDefault="00523CCD" w:rsidP="009113B2">
      <w:pPr>
        <w:jc w:val="both"/>
        <w:rPr>
          <w:rFonts w:asciiTheme="minorHAnsi" w:hAnsiTheme="minorHAnsi" w:cstheme="minorHAnsi"/>
          <w:kern w:val="28"/>
          <w:sz w:val="20"/>
          <w:szCs w:val="20"/>
          <w:lang w:val="es-ES_tradnl"/>
        </w:rPr>
      </w:pPr>
    </w:p>
    <w:p w:rsidR="00523CCD" w:rsidRDefault="00523CCD" w:rsidP="009113B2">
      <w:pPr>
        <w:jc w:val="both"/>
        <w:rPr>
          <w:rFonts w:asciiTheme="minorHAnsi" w:hAnsiTheme="minorHAnsi" w:cstheme="minorHAnsi"/>
          <w:kern w:val="28"/>
          <w:sz w:val="20"/>
          <w:szCs w:val="20"/>
          <w:lang w:val="es-ES_tradnl"/>
        </w:rPr>
      </w:pPr>
    </w:p>
    <w:p w:rsidR="00523CCD" w:rsidRDefault="00523CCD" w:rsidP="009113B2">
      <w:pPr>
        <w:jc w:val="both"/>
        <w:rPr>
          <w:rFonts w:asciiTheme="minorHAnsi" w:hAnsiTheme="minorHAnsi" w:cstheme="minorHAnsi"/>
          <w:kern w:val="28"/>
          <w:sz w:val="20"/>
          <w:szCs w:val="20"/>
          <w:lang w:val="es-ES_tradnl"/>
        </w:rPr>
      </w:pPr>
    </w:p>
    <w:p w:rsidR="00523CCD" w:rsidRDefault="00523CCD" w:rsidP="009113B2">
      <w:pPr>
        <w:jc w:val="both"/>
        <w:rPr>
          <w:rFonts w:asciiTheme="minorHAnsi" w:hAnsiTheme="minorHAnsi" w:cstheme="minorHAnsi"/>
          <w:kern w:val="28"/>
          <w:sz w:val="20"/>
          <w:szCs w:val="20"/>
          <w:lang w:val="es-ES_tradnl"/>
        </w:rPr>
      </w:pPr>
    </w:p>
    <w:p w:rsidR="00523CCD" w:rsidRDefault="00523CCD" w:rsidP="009113B2">
      <w:pPr>
        <w:jc w:val="both"/>
        <w:rPr>
          <w:rFonts w:asciiTheme="minorHAnsi" w:hAnsiTheme="minorHAnsi" w:cstheme="minorHAnsi"/>
          <w:kern w:val="28"/>
          <w:sz w:val="20"/>
          <w:szCs w:val="20"/>
          <w:lang w:val="es-ES_tradnl"/>
        </w:rPr>
      </w:pPr>
    </w:p>
    <w:p w:rsidR="00523CCD" w:rsidRDefault="00523CCD" w:rsidP="009113B2">
      <w:pPr>
        <w:jc w:val="both"/>
        <w:rPr>
          <w:rFonts w:asciiTheme="minorHAnsi" w:hAnsiTheme="minorHAnsi" w:cstheme="minorHAnsi"/>
          <w:kern w:val="28"/>
          <w:sz w:val="20"/>
          <w:szCs w:val="20"/>
          <w:lang w:val="es-ES_tradnl"/>
        </w:rPr>
      </w:pPr>
    </w:p>
    <w:p w:rsidR="00523CCD" w:rsidRDefault="00523CCD" w:rsidP="009113B2">
      <w:pPr>
        <w:jc w:val="both"/>
        <w:rPr>
          <w:rFonts w:asciiTheme="minorHAnsi" w:hAnsiTheme="minorHAnsi" w:cstheme="minorHAnsi"/>
          <w:kern w:val="28"/>
          <w:sz w:val="20"/>
          <w:szCs w:val="20"/>
          <w:lang w:val="es-ES_tradnl"/>
        </w:rPr>
      </w:pPr>
    </w:p>
    <w:p w:rsidR="00523CCD" w:rsidRDefault="00523CCD" w:rsidP="009113B2">
      <w:pPr>
        <w:jc w:val="both"/>
        <w:rPr>
          <w:rFonts w:asciiTheme="minorHAnsi" w:hAnsiTheme="minorHAnsi" w:cstheme="minorHAnsi"/>
          <w:kern w:val="28"/>
          <w:sz w:val="20"/>
          <w:szCs w:val="20"/>
          <w:lang w:val="es-ES_tradnl"/>
        </w:rPr>
      </w:pPr>
    </w:p>
    <w:p w:rsidR="00523CCD" w:rsidRDefault="00523CCD" w:rsidP="009113B2">
      <w:pPr>
        <w:jc w:val="both"/>
        <w:rPr>
          <w:rFonts w:asciiTheme="minorHAnsi" w:hAnsiTheme="minorHAnsi" w:cstheme="minorHAnsi"/>
          <w:kern w:val="28"/>
          <w:sz w:val="20"/>
          <w:szCs w:val="20"/>
          <w:lang w:val="es-ES_tradnl"/>
        </w:rPr>
      </w:pPr>
    </w:p>
    <w:p w:rsidR="00523CCD" w:rsidRDefault="00523CCD" w:rsidP="009113B2">
      <w:pPr>
        <w:jc w:val="both"/>
        <w:rPr>
          <w:rFonts w:asciiTheme="minorHAnsi" w:hAnsiTheme="minorHAnsi" w:cstheme="minorHAnsi"/>
          <w:kern w:val="28"/>
          <w:sz w:val="20"/>
          <w:szCs w:val="20"/>
          <w:lang w:val="es-ES_tradnl"/>
        </w:rPr>
      </w:pPr>
    </w:p>
    <w:p w:rsidR="00523CCD" w:rsidRDefault="00523CCD" w:rsidP="009113B2">
      <w:pPr>
        <w:jc w:val="both"/>
        <w:rPr>
          <w:rFonts w:asciiTheme="minorHAnsi" w:hAnsiTheme="minorHAnsi" w:cstheme="minorHAnsi"/>
          <w:kern w:val="28"/>
          <w:sz w:val="20"/>
          <w:szCs w:val="20"/>
          <w:lang w:val="es-ES_tradnl"/>
        </w:rPr>
      </w:pPr>
    </w:p>
    <w:p w:rsidR="00523CCD" w:rsidRDefault="00523CCD" w:rsidP="009113B2">
      <w:pPr>
        <w:jc w:val="both"/>
        <w:rPr>
          <w:rFonts w:asciiTheme="minorHAnsi" w:hAnsiTheme="minorHAnsi" w:cstheme="minorHAnsi"/>
          <w:kern w:val="28"/>
          <w:sz w:val="20"/>
          <w:szCs w:val="20"/>
          <w:lang w:val="es-ES_tradnl"/>
        </w:rPr>
      </w:pPr>
    </w:p>
    <w:p w:rsidR="00523CCD" w:rsidRDefault="00523CCD" w:rsidP="009113B2">
      <w:pPr>
        <w:jc w:val="both"/>
        <w:rPr>
          <w:rFonts w:asciiTheme="minorHAnsi" w:hAnsiTheme="minorHAnsi" w:cstheme="minorHAnsi"/>
          <w:kern w:val="28"/>
          <w:sz w:val="20"/>
          <w:szCs w:val="20"/>
          <w:lang w:val="es-ES_tradnl"/>
        </w:rPr>
      </w:pPr>
    </w:p>
    <w:p w:rsidR="00523CCD" w:rsidRDefault="00523CCD" w:rsidP="009113B2">
      <w:pPr>
        <w:jc w:val="both"/>
        <w:rPr>
          <w:rFonts w:asciiTheme="minorHAnsi" w:hAnsiTheme="minorHAnsi" w:cstheme="minorHAnsi"/>
          <w:kern w:val="28"/>
          <w:sz w:val="20"/>
          <w:szCs w:val="20"/>
          <w:lang w:val="es-ES_tradnl"/>
        </w:rPr>
      </w:pPr>
    </w:p>
    <w:p w:rsidR="00523CCD" w:rsidRDefault="00523CCD" w:rsidP="009113B2">
      <w:pPr>
        <w:jc w:val="both"/>
        <w:rPr>
          <w:rFonts w:asciiTheme="minorHAnsi" w:hAnsiTheme="minorHAnsi" w:cstheme="minorHAnsi"/>
          <w:kern w:val="28"/>
          <w:sz w:val="20"/>
          <w:szCs w:val="20"/>
          <w:lang w:val="es-ES_tradnl"/>
        </w:rPr>
      </w:pPr>
    </w:p>
    <w:p w:rsidR="00523CCD" w:rsidRDefault="00523CCD" w:rsidP="009113B2">
      <w:pPr>
        <w:jc w:val="both"/>
        <w:rPr>
          <w:rFonts w:asciiTheme="minorHAnsi" w:hAnsiTheme="minorHAnsi" w:cstheme="minorHAnsi"/>
          <w:kern w:val="28"/>
          <w:sz w:val="20"/>
          <w:szCs w:val="20"/>
          <w:lang w:val="es-ES_tradnl"/>
        </w:rPr>
      </w:pPr>
    </w:p>
    <w:p w:rsidR="00523CCD" w:rsidRDefault="00523CCD" w:rsidP="009113B2">
      <w:pPr>
        <w:jc w:val="both"/>
        <w:rPr>
          <w:rFonts w:asciiTheme="minorHAnsi" w:hAnsiTheme="minorHAnsi" w:cstheme="minorHAnsi"/>
          <w:kern w:val="28"/>
          <w:sz w:val="20"/>
          <w:szCs w:val="20"/>
          <w:lang w:val="es-ES_tradnl"/>
        </w:rPr>
      </w:pPr>
    </w:p>
    <w:p w:rsidR="00523CCD" w:rsidRDefault="00523CCD" w:rsidP="009113B2">
      <w:pPr>
        <w:jc w:val="both"/>
        <w:rPr>
          <w:rFonts w:asciiTheme="minorHAnsi" w:hAnsiTheme="minorHAnsi" w:cstheme="minorHAnsi"/>
          <w:kern w:val="28"/>
          <w:sz w:val="20"/>
          <w:szCs w:val="20"/>
          <w:lang w:val="es-ES_tradnl"/>
        </w:rPr>
      </w:pPr>
    </w:p>
    <w:p w:rsidR="00523CCD" w:rsidRDefault="00523CCD" w:rsidP="009113B2">
      <w:pPr>
        <w:jc w:val="both"/>
        <w:rPr>
          <w:rFonts w:asciiTheme="minorHAnsi" w:hAnsiTheme="minorHAnsi" w:cstheme="minorHAnsi"/>
          <w:kern w:val="28"/>
          <w:sz w:val="20"/>
          <w:szCs w:val="20"/>
          <w:lang w:val="es-ES_tradnl"/>
        </w:rPr>
      </w:pPr>
    </w:p>
    <w:p w:rsidR="00523CCD" w:rsidRDefault="00523CCD" w:rsidP="009113B2">
      <w:pPr>
        <w:jc w:val="both"/>
        <w:rPr>
          <w:rFonts w:asciiTheme="minorHAnsi" w:hAnsiTheme="minorHAnsi" w:cstheme="minorHAnsi"/>
          <w:kern w:val="28"/>
          <w:sz w:val="20"/>
          <w:szCs w:val="20"/>
          <w:lang w:val="es-ES_tradnl"/>
        </w:rPr>
      </w:pPr>
    </w:p>
    <w:p w:rsidR="00523CCD" w:rsidRDefault="00523CCD" w:rsidP="009113B2">
      <w:pPr>
        <w:jc w:val="both"/>
        <w:rPr>
          <w:rFonts w:asciiTheme="minorHAnsi" w:hAnsiTheme="minorHAnsi" w:cstheme="minorHAnsi"/>
          <w:kern w:val="28"/>
          <w:sz w:val="20"/>
          <w:szCs w:val="20"/>
          <w:lang w:val="es-ES_tradnl"/>
        </w:rPr>
      </w:pPr>
    </w:p>
    <w:p w:rsidR="00523CCD" w:rsidRDefault="00523CCD" w:rsidP="009113B2">
      <w:pPr>
        <w:jc w:val="both"/>
        <w:rPr>
          <w:rFonts w:asciiTheme="minorHAnsi" w:hAnsiTheme="minorHAnsi" w:cstheme="minorHAnsi"/>
          <w:kern w:val="28"/>
          <w:sz w:val="20"/>
          <w:szCs w:val="20"/>
          <w:lang w:val="es-ES_tradnl"/>
        </w:rPr>
      </w:pPr>
    </w:p>
    <w:p w:rsidR="00523CCD" w:rsidRDefault="00523CCD" w:rsidP="009113B2">
      <w:pPr>
        <w:jc w:val="both"/>
        <w:rPr>
          <w:rFonts w:asciiTheme="minorHAnsi" w:hAnsiTheme="minorHAnsi" w:cstheme="minorHAnsi"/>
          <w:kern w:val="28"/>
          <w:sz w:val="20"/>
          <w:szCs w:val="20"/>
          <w:lang w:val="es-ES_tradnl"/>
        </w:rPr>
      </w:pPr>
    </w:p>
    <w:p w:rsidR="00523CCD" w:rsidRDefault="00523CCD" w:rsidP="009113B2">
      <w:pPr>
        <w:jc w:val="both"/>
        <w:rPr>
          <w:rFonts w:asciiTheme="minorHAnsi" w:hAnsiTheme="minorHAnsi" w:cstheme="minorHAnsi"/>
          <w:kern w:val="28"/>
          <w:sz w:val="20"/>
          <w:szCs w:val="20"/>
          <w:lang w:val="es-ES_tradnl"/>
        </w:rPr>
      </w:pPr>
    </w:p>
    <w:p w:rsidR="00523CCD" w:rsidRDefault="00523CCD" w:rsidP="009113B2">
      <w:pPr>
        <w:jc w:val="both"/>
        <w:rPr>
          <w:rFonts w:asciiTheme="minorHAnsi" w:hAnsiTheme="minorHAnsi" w:cstheme="minorHAnsi"/>
          <w:kern w:val="28"/>
          <w:sz w:val="20"/>
          <w:szCs w:val="20"/>
          <w:lang w:val="es-ES_tradnl"/>
        </w:rPr>
      </w:pPr>
    </w:p>
    <w:p w:rsidR="00523CCD" w:rsidRDefault="00523CCD" w:rsidP="009113B2">
      <w:pPr>
        <w:jc w:val="both"/>
        <w:rPr>
          <w:rFonts w:asciiTheme="minorHAnsi" w:hAnsiTheme="minorHAnsi" w:cstheme="minorHAnsi"/>
          <w:kern w:val="28"/>
          <w:sz w:val="20"/>
          <w:szCs w:val="20"/>
          <w:lang w:val="es-ES_tradnl"/>
        </w:rPr>
      </w:pPr>
    </w:p>
    <w:p w:rsidR="00523CCD" w:rsidRDefault="00523CCD" w:rsidP="009113B2">
      <w:pPr>
        <w:jc w:val="both"/>
        <w:rPr>
          <w:rFonts w:asciiTheme="minorHAnsi" w:hAnsiTheme="minorHAnsi" w:cstheme="minorHAnsi"/>
          <w:kern w:val="28"/>
          <w:sz w:val="20"/>
          <w:szCs w:val="20"/>
          <w:lang w:val="es-ES_tradnl"/>
        </w:rPr>
      </w:pPr>
    </w:p>
    <w:p w:rsidR="009113B2" w:rsidRPr="00920A4F" w:rsidRDefault="009113B2" w:rsidP="00D37649">
      <w:pPr>
        <w:pStyle w:val="Ttulo2"/>
        <w:numPr>
          <w:ilvl w:val="0"/>
          <w:numId w:val="32"/>
        </w:numPr>
        <w:spacing w:before="0"/>
        <w:rPr>
          <w:rFonts w:asciiTheme="minorHAnsi" w:hAnsiTheme="minorHAnsi" w:cstheme="minorHAnsi"/>
          <w:b/>
          <w:sz w:val="20"/>
          <w:szCs w:val="20"/>
        </w:rPr>
      </w:pPr>
      <w:r w:rsidRPr="00920A4F">
        <w:rPr>
          <w:rFonts w:asciiTheme="minorHAnsi" w:hAnsiTheme="minorHAnsi" w:cstheme="minorHAnsi"/>
          <w:b/>
          <w:sz w:val="20"/>
          <w:szCs w:val="20"/>
        </w:rPr>
        <w:lastRenderedPageBreak/>
        <w:t xml:space="preserve">REPLANTEO Y TRAZADO TOPOGRÁFICO </w:t>
      </w:r>
    </w:p>
    <w:bookmarkEnd w:id="12"/>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UNIDAD:   Metros (m)</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D37649">
      <w:pPr>
        <w:pStyle w:val="Estilo1"/>
        <w:numPr>
          <w:ilvl w:val="1"/>
          <w:numId w:val="28"/>
        </w:numPr>
        <w:spacing w:line="276" w:lineRule="auto"/>
        <w:rPr>
          <w:rFonts w:asciiTheme="minorHAnsi" w:hAnsiTheme="minorHAnsi" w:cstheme="minorHAnsi"/>
          <w:sz w:val="20"/>
          <w:szCs w:val="20"/>
        </w:rPr>
      </w:pPr>
      <w:r w:rsidRPr="00920A4F">
        <w:rPr>
          <w:rFonts w:asciiTheme="minorHAnsi" w:hAnsiTheme="minorHAnsi" w:cstheme="minorHAnsi"/>
          <w:sz w:val="20"/>
          <w:szCs w:val="20"/>
        </w:rPr>
        <w:t>DEFINICIÓN</w:t>
      </w:r>
    </w:p>
    <w:p w:rsidR="009113B2" w:rsidRPr="00920A4F" w:rsidRDefault="009113B2" w:rsidP="009113B2">
      <w:pPr>
        <w:pStyle w:val="Default"/>
        <w:spacing w:line="276" w:lineRule="auto"/>
        <w:jc w:val="both"/>
        <w:rPr>
          <w:rFonts w:asciiTheme="minorHAnsi" w:hAnsiTheme="minorHAnsi" w:cstheme="minorHAnsi"/>
          <w:color w:val="auto"/>
          <w:sz w:val="20"/>
          <w:szCs w:val="20"/>
        </w:rPr>
      </w:pPr>
      <w:bookmarkStart w:id="13" w:name="_Toc314666506"/>
      <w:r w:rsidRPr="00920A4F">
        <w:rPr>
          <w:rFonts w:asciiTheme="minorHAnsi" w:hAnsiTheme="minorHAnsi" w:cstheme="minorHAnsi"/>
          <w:sz w:val="20"/>
          <w:szCs w:val="20"/>
        </w:rPr>
        <w:t xml:space="preserve">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w:t>
      </w:r>
      <w:r w:rsidRPr="00920A4F">
        <w:rPr>
          <w:rFonts w:asciiTheme="minorHAnsi" w:hAnsiTheme="minorHAnsi" w:cstheme="minorHAnsi"/>
          <w:color w:val="auto"/>
          <w:sz w:val="20"/>
          <w:szCs w:val="20"/>
        </w:rPr>
        <w:t>así como el registro de las diferentes superficies o coberturas encontradas en el Terreno, para ser consideradas en la cancelación a la empresa CONTRATISTA por su remoción y reposició</w:t>
      </w:r>
      <w:bookmarkEnd w:id="13"/>
      <w:r w:rsidRPr="00920A4F">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9113B2" w:rsidRPr="00920A4F" w:rsidRDefault="009113B2" w:rsidP="009113B2">
      <w:pPr>
        <w:contextualSpacing/>
        <w:jc w:val="both"/>
        <w:rPr>
          <w:rFonts w:asciiTheme="minorHAnsi" w:eastAsia="Arial Unicode MS" w:hAnsiTheme="minorHAnsi" w:cstheme="minorHAnsi"/>
          <w:iCs/>
          <w:sz w:val="20"/>
          <w:szCs w:val="20"/>
          <w:lang w:val="es-ES_tradnl"/>
        </w:rPr>
      </w:pPr>
    </w:p>
    <w:p w:rsidR="009113B2" w:rsidRPr="00920A4F" w:rsidRDefault="009113B2" w:rsidP="00D37649">
      <w:pPr>
        <w:pStyle w:val="Estilo1"/>
        <w:numPr>
          <w:ilvl w:val="1"/>
          <w:numId w:val="28"/>
        </w:numPr>
        <w:spacing w:line="276" w:lineRule="auto"/>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rPr>
      </w:pPr>
      <w:r w:rsidRPr="00920A4F">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920A4F">
        <w:rPr>
          <w:rFonts w:asciiTheme="minorHAnsi" w:hAnsiTheme="minorHAnsi" w:cstheme="minorHAnsi"/>
          <w:sz w:val="20"/>
          <w:szCs w:val="20"/>
        </w:rPr>
        <w:t>los que proponga el CONTRATISTA en análisis de precios unitarios</w:t>
      </w:r>
      <w:r w:rsidRPr="00920A4F">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9113B2" w:rsidRPr="00920A4F" w:rsidRDefault="009113B2" w:rsidP="00D37649">
      <w:pPr>
        <w:pStyle w:val="Estilo1"/>
        <w:numPr>
          <w:ilvl w:val="1"/>
          <w:numId w:val="28"/>
        </w:numPr>
        <w:spacing w:line="276" w:lineRule="auto"/>
        <w:rPr>
          <w:rFonts w:asciiTheme="minorHAnsi" w:hAnsiTheme="minorHAnsi" w:cstheme="minorHAnsi"/>
          <w:sz w:val="20"/>
          <w:szCs w:val="20"/>
        </w:rPr>
      </w:pPr>
      <w:bookmarkStart w:id="14" w:name="_Toc314666511"/>
      <w:r w:rsidRPr="00920A4F">
        <w:rPr>
          <w:rFonts w:asciiTheme="minorHAnsi" w:hAnsiTheme="minorHAnsi" w:cstheme="minorHAnsi"/>
          <w:sz w:val="20"/>
          <w:szCs w:val="20"/>
        </w:rPr>
        <w:t>PROCEDIMIENTO PARA LA EJECUCIÓN</w:t>
      </w:r>
      <w:bookmarkEnd w:id="14"/>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5" w:name="_Toc314666512"/>
      <w:r w:rsidRPr="00920A4F">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920A4F">
        <w:rPr>
          <w:rFonts w:asciiTheme="minorHAnsi" w:eastAsia="Arial Unicode MS" w:hAnsiTheme="minorHAnsi" w:cstheme="minorHAnsi"/>
          <w:iCs/>
          <w:sz w:val="20"/>
          <w:szCs w:val="20"/>
          <w:lang w:val="es-ES_tradnl"/>
        </w:rPr>
        <w:t>replanteo a realizar comprende:</w:t>
      </w:r>
      <w:bookmarkEnd w:id="15"/>
    </w:p>
    <w:p w:rsidR="009113B2" w:rsidRDefault="009113B2" w:rsidP="009113B2">
      <w:pPr>
        <w:contextualSpacing/>
        <w:jc w:val="both"/>
        <w:rPr>
          <w:rFonts w:asciiTheme="minorHAnsi" w:eastAsia="Arial Unicode MS" w:hAnsiTheme="minorHAnsi" w:cstheme="minorHAnsi"/>
          <w:b/>
          <w:bCs/>
          <w:iCs/>
          <w:sz w:val="20"/>
          <w:szCs w:val="20"/>
          <w:lang w:val="es-ES_tradnl"/>
        </w:rPr>
      </w:pPr>
    </w:p>
    <w:p w:rsidR="009B5353" w:rsidRDefault="009B5353" w:rsidP="009113B2">
      <w:pPr>
        <w:contextualSpacing/>
        <w:jc w:val="both"/>
        <w:rPr>
          <w:rFonts w:asciiTheme="minorHAnsi" w:eastAsia="Arial Unicode MS" w:hAnsiTheme="minorHAnsi" w:cstheme="minorHAnsi"/>
          <w:b/>
          <w:bCs/>
          <w:iCs/>
          <w:sz w:val="20"/>
          <w:szCs w:val="20"/>
          <w:lang w:val="es-ES_tradnl"/>
        </w:rPr>
      </w:pPr>
    </w:p>
    <w:p w:rsidR="009B5353" w:rsidRPr="00920A4F" w:rsidRDefault="009B5353"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6" w:name="_Toc314666513"/>
      <w:r w:rsidRPr="00920A4F">
        <w:rPr>
          <w:rFonts w:asciiTheme="minorHAnsi" w:eastAsia="Arial Unicode MS" w:hAnsiTheme="minorHAnsi" w:cstheme="minorHAnsi"/>
          <w:b/>
          <w:bCs/>
          <w:iCs/>
          <w:sz w:val="20"/>
          <w:szCs w:val="20"/>
          <w:lang w:val="es-ES_tradnl"/>
        </w:rPr>
        <w:t xml:space="preserve">a) </w:t>
      </w:r>
      <w:r w:rsidRPr="00920A4F">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6"/>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jc w:val="both"/>
        <w:rPr>
          <w:rFonts w:asciiTheme="minorHAnsi" w:eastAsia="Arial Unicode MS" w:hAnsiTheme="minorHAnsi" w:cstheme="minorHAnsi"/>
          <w:iCs/>
          <w:sz w:val="20"/>
          <w:szCs w:val="20"/>
          <w:lang w:val="es-ES_tradnl"/>
        </w:rPr>
      </w:pPr>
      <w:bookmarkStart w:id="17" w:name="_Toc314666514"/>
      <w:r w:rsidRPr="00920A4F">
        <w:rPr>
          <w:rFonts w:asciiTheme="minorHAnsi" w:eastAsia="Arial Unicode MS" w:hAnsiTheme="minorHAnsi" w:cstheme="minorHAnsi"/>
          <w:b/>
          <w:iCs/>
          <w:sz w:val="20"/>
          <w:szCs w:val="20"/>
          <w:lang w:val="es-ES_tradnl"/>
        </w:rPr>
        <w:t>b</w:t>
      </w:r>
      <w:r w:rsidRPr="00920A4F">
        <w:rPr>
          <w:rFonts w:asciiTheme="minorHAnsi" w:eastAsia="Arial Unicode MS" w:hAnsiTheme="minorHAnsi"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7"/>
      <w:r w:rsidRPr="00920A4F">
        <w:rPr>
          <w:rFonts w:asciiTheme="minorHAnsi" w:eastAsia="Arial Unicode MS" w:hAnsiTheme="minorHAnsi" w:cstheme="minorHAnsi"/>
          <w:iCs/>
          <w:sz w:val="20"/>
          <w:szCs w:val="20"/>
          <w:lang w:val="es-ES_tradnl"/>
        </w:rPr>
        <w:t>.</w:t>
      </w:r>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8" w:name="_Toc314666516"/>
      <w:r w:rsidRPr="00920A4F">
        <w:rPr>
          <w:rFonts w:asciiTheme="minorHAnsi" w:eastAsia="Arial Unicode MS" w:hAnsiTheme="minorHAnsi" w:cstheme="minorHAnsi"/>
          <w:b/>
          <w:bCs/>
          <w:iCs/>
          <w:sz w:val="20"/>
          <w:szCs w:val="20"/>
        </w:rPr>
        <w:lastRenderedPageBreak/>
        <w:t>c</w:t>
      </w:r>
      <w:r w:rsidRPr="00920A4F">
        <w:rPr>
          <w:rFonts w:asciiTheme="minorHAnsi" w:eastAsia="Arial Unicode MS" w:hAnsiTheme="minorHAnsi" w:cstheme="minorHAnsi"/>
          <w:b/>
          <w:bCs/>
          <w:iCs/>
          <w:sz w:val="20"/>
          <w:szCs w:val="20"/>
          <w:lang w:val="es-ES_tradnl"/>
        </w:rPr>
        <w:t>)</w:t>
      </w:r>
      <w:r w:rsidRPr="00920A4F">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920A4F">
        <w:rPr>
          <w:rFonts w:asciiTheme="minorHAnsi" w:eastAsia="Arial Unicode MS" w:hAnsiTheme="minorHAnsi" w:cstheme="minorHAnsi"/>
          <w:iCs/>
          <w:sz w:val="20"/>
          <w:szCs w:val="20"/>
          <w:lang w:val="es-ES_tradnl"/>
        </w:rPr>
        <w:t xml:space="preserve">despejada de todo material u obstáculos antes de iniciar </w:t>
      </w:r>
      <w:r w:rsidRPr="00920A4F">
        <w:rPr>
          <w:rFonts w:asciiTheme="minorHAnsi" w:eastAsia="Arial Unicode MS" w:hAnsiTheme="minorHAnsi" w:cstheme="minorHAnsi"/>
          <w:iCs/>
          <w:sz w:val="20"/>
          <w:szCs w:val="20"/>
        </w:rPr>
        <w:t xml:space="preserve"> cualquier trabajo.</w:t>
      </w:r>
      <w:bookmarkEnd w:id="18"/>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trike/>
          <w:sz w:val="20"/>
          <w:szCs w:val="20"/>
          <w:lang w:val="es-ES_tradnl"/>
        </w:rPr>
      </w:pPr>
      <w:bookmarkStart w:id="19" w:name="_Toc314666518"/>
      <w:r w:rsidRPr="00920A4F">
        <w:rPr>
          <w:rFonts w:asciiTheme="minorHAnsi" w:eastAsia="Arial Unicode MS" w:hAnsiTheme="minorHAnsi" w:cstheme="minorHAnsi"/>
          <w:b/>
          <w:bCs/>
          <w:iCs/>
          <w:sz w:val="20"/>
          <w:szCs w:val="20"/>
          <w:lang w:val="es-ES_tradnl"/>
        </w:rPr>
        <w:t>e)</w:t>
      </w:r>
      <w:r w:rsidRPr="00920A4F">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9"/>
      <w:r w:rsidRPr="00920A4F">
        <w:rPr>
          <w:rFonts w:asciiTheme="minorHAnsi" w:eastAsia="Arial Unicode MS" w:hAnsiTheme="minorHAnsi" w:cstheme="minorHAnsi"/>
          <w:iCs/>
          <w:sz w:val="20"/>
          <w:szCs w:val="20"/>
          <w:lang w:val="es-ES_tradnl"/>
        </w:rPr>
        <w:t>las Gobernaciones o alcaldías.</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color w:val="000000" w:themeColor="text1"/>
          <w:sz w:val="20"/>
          <w:szCs w:val="20"/>
        </w:rPr>
        <w:t>En el proceso del replanteo las leyendas deberán ser pintadas en los muros y/o en las aceras de las casas existentes sin deformar la estética del lugar, teniendo en cuenta una distancia entre prog. De 20 metros y en curvas una distancia de 10m.</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b/>
          <w:color w:val="000000" w:themeColor="text1"/>
          <w:sz w:val="20"/>
          <w:szCs w:val="20"/>
        </w:rPr>
        <w:t>NOTA:</w:t>
      </w:r>
      <w:r w:rsidRPr="00920A4F">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920A4F"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Pr="00920A4F" w:rsidRDefault="009113B2" w:rsidP="00D37649">
      <w:pPr>
        <w:pStyle w:val="Estilo1"/>
        <w:numPr>
          <w:ilvl w:val="1"/>
          <w:numId w:val="28"/>
        </w:numPr>
        <w:spacing w:line="276" w:lineRule="auto"/>
        <w:rPr>
          <w:rFonts w:asciiTheme="minorHAnsi" w:hAnsiTheme="minorHAnsi" w:cstheme="minorHAnsi"/>
          <w:kern w:val="28"/>
          <w:sz w:val="20"/>
          <w:szCs w:val="20"/>
        </w:rPr>
      </w:pPr>
      <w:r w:rsidRPr="00920A4F">
        <w:rPr>
          <w:rFonts w:asciiTheme="minorHAnsi" w:hAnsiTheme="minorHAnsi" w:cstheme="minorHAnsi"/>
          <w:kern w:val="28"/>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D37649">
      <w:pPr>
        <w:pStyle w:val="Estilo1"/>
        <w:numPr>
          <w:ilvl w:val="1"/>
          <w:numId w:val="28"/>
        </w:numPr>
        <w:spacing w:line="276" w:lineRule="auto"/>
        <w:rPr>
          <w:rFonts w:asciiTheme="minorHAnsi" w:hAnsiTheme="minorHAnsi" w:cstheme="minorHAnsi"/>
          <w:sz w:val="20"/>
          <w:szCs w:val="20"/>
        </w:rPr>
      </w:pPr>
      <w:bookmarkStart w:id="20" w:name="_Toc314666520"/>
      <w:r w:rsidRPr="00920A4F">
        <w:rPr>
          <w:rFonts w:asciiTheme="minorHAnsi" w:hAnsiTheme="minorHAnsi" w:cstheme="minorHAnsi"/>
          <w:sz w:val="20"/>
          <w:szCs w:val="20"/>
        </w:rPr>
        <w:t>MEDICIÓN Y FORMA DE PAGO</w:t>
      </w:r>
      <w:bookmarkEnd w:id="20"/>
    </w:p>
    <w:p w:rsidR="009113B2"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replanteo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523CCD" w:rsidRDefault="00523CCD" w:rsidP="009113B2">
      <w:pPr>
        <w:spacing w:before="120" w:after="120"/>
        <w:jc w:val="both"/>
        <w:rPr>
          <w:rFonts w:asciiTheme="minorHAnsi" w:hAnsiTheme="minorHAnsi" w:cstheme="minorHAnsi"/>
          <w:sz w:val="20"/>
          <w:szCs w:val="20"/>
        </w:rPr>
      </w:pPr>
    </w:p>
    <w:p w:rsidR="00523CCD" w:rsidRDefault="00523CCD" w:rsidP="009113B2">
      <w:pPr>
        <w:spacing w:before="120" w:after="120"/>
        <w:jc w:val="both"/>
        <w:rPr>
          <w:rFonts w:asciiTheme="minorHAnsi" w:hAnsiTheme="minorHAnsi" w:cstheme="minorHAnsi"/>
          <w:sz w:val="20"/>
          <w:szCs w:val="20"/>
        </w:rPr>
      </w:pPr>
    </w:p>
    <w:p w:rsidR="00523CCD" w:rsidRDefault="00523CCD" w:rsidP="009113B2">
      <w:pPr>
        <w:spacing w:before="120" w:after="120"/>
        <w:jc w:val="both"/>
        <w:rPr>
          <w:rFonts w:asciiTheme="minorHAnsi" w:hAnsiTheme="minorHAnsi" w:cstheme="minorHAnsi"/>
          <w:sz w:val="20"/>
          <w:szCs w:val="20"/>
        </w:rPr>
      </w:pPr>
    </w:p>
    <w:p w:rsidR="00523CCD" w:rsidRDefault="00523CCD" w:rsidP="009113B2">
      <w:pPr>
        <w:spacing w:before="120" w:after="120"/>
        <w:jc w:val="both"/>
        <w:rPr>
          <w:rFonts w:asciiTheme="minorHAnsi" w:hAnsiTheme="minorHAnsi" w:cstheme="minorHAnsi"/>
          <w:sz w:val="20"/>
          <w:szCs w:val="20"/>
        </w:rPr>
      </w:pPr>
    </w:p>
    <w:p w:rsidR="00523CCD" w:rsidRDefault="00523CCD" w:rsidP="009113B2">
      <w:pPr>
        <w:spacing w:before="120" w:after="120"/>
        <w:jc w:val="both"/>
        <w:rPr>
          <w:rFonts w:asciiTheme="minorHAnsi" w:hAnsiTheme="minorHAnsi" w:cstheme="minorHAnsi"/>
          <w:sz w:val="20"/>
          <w:szCs w:val="20"/>
        </w:rPr>
      </w:pPr>
    </w:p>
    <w:p w:rsidR="00523CCD" w:rsidRDefault="00523CCD" w:rsidP="009113B2">
      <w:pPr>
        <w:spacing w:before="120" w:after="120"/>
        <w:jc w:val="both"/>
        <w:rPr>
          <w:rFonts w:asciiTheme="minorHAnsi" w:hAnsiTheme="minorHAnsi" w:cstheme="minorHAnsi"/>
          <w:sz w:val="20"/>
          <w:szCs w:val="20"/>
        </w:rPr>
      </w:pPr>
    </w:p>
    <w:p w:rsidR="00523CCD" w:rsidRDefault="00523CCD" w:rsidP="009113B2">
      <w:pPr>
        <w:spacing w:before="120" w:after="120"/>
        <w:jc w:val="both"/>
        <w:rPr>
          <w:rFonts w:asciiTheme="minorHAnsi" w:hAnsiTheme="minorHAnsi" w:cstheme="minorHAnsi"/>
          <w:sz w:val="20"/>
          <w:szCs w:val="20"/>
        </w:rPr>
      </w:pPr>
    </w:p>
    <w:p w:rsidR="00523CCD" w:rsidRDefault="00523CCD" w:rsidP="009113B2">
      <w:pPr>
        <w:spacing w:before="120" w:after="120"/>
        <w:jc w:val="both"/>
        <w:rPr>
          <w:rFonts w:asciiTheme="minorHAnsi" w:hAnsiTheme="minorHAnsi" w:cstheme="minorHAnsi"/>
          <w:sz w:val="20"/>
          <w:szCs w:val="20"/>
        </w:rPr>
      </w:pPr>
    </w:p>
    <w:p w:rsidR="00523CCD" w:rsidRDefault="00523CCD" w:rsidP="009113B2">
      <w:pPr>
        <w:spacing w:before="120" w:after="120"/>
        <w:jc w:val="both"/>
        <w:rPr>
          <w:rFonts w:asciiTheme="minorHAnsi" w:hAnsiTheme="minorHAnsi" w:cstheme="minorHAnsi"/>
          <w:sz w:val="20"/>
          <w:szCs w:val="20"/>
        </w:rPr>
      </w:pPr>
    </w:p>
    <w:p w:rsidR="00523CCD" w:rsidRDefault="00523CCD" w:rsidP="009113B2">
      <w:pPr>
        <w:spacing w:before="120" w:after="120"/>
        <w:jc w:val="both"/>
        <w:rPr>
          <w:rFonts w:asciiTheme="minorHAnsi" w:hAnsiTheme="minorHAnsi" w:cstheme="minorHAnsi"/>
          <w:sz w:val="20"/>
          <w:szCs w:val="20"/>
        </w:rPr>
      </w:pPr>
    </w:p>
    <w:p w:rsidR="00523CCD" w:rsidRDefault="00523CCD" w:rsidP="009113B2">
      <w:pPr>
        <w:spacing w:before="120" w:after="120"/>
        <w:jc w:val="both"/>
        <w:rPr>
          <w:rFonts w:asciiTheme="minorHAnsi" w:hAnsiTheme="minorHAnsi" w:cstheme="minorHAnsi"/>
          <w:sz w:val="20"/>
          <w:szCs w:val="20"/>
        </w:rPr>
      </w:pPr>
    </w:p>
    <w:p w:rsidR="00523CCD" w:rsidRDefault="00523CCD" w:rsidP="009113B2">
      <w:pPr>
        <w:spacing w:before="120" w:after="120"/>
        <w:jc w:val="both"/>
        <w:rPr>
          <w:rFonts w:asciiTheme="minorHAnsi" w:hAnsiTheme="minorHAnsi" w:cstheme="minorHAnsi"/>
          <w:sz w:val="20"/>
          <w:szCs w:val="20"/>
        </w:rPr>
      </w:pPr>
    </w:p>
    <w:p w:rsidR="00523CCD" w:rsidRDefault="00523CCD" w:rsidP="009113B2">
      <w:pPr>
        <w:spacing w:before="120" w:after="120"/>
        <w:jc w:val="both"/>
        <w:rPr>
          <w:rFonts w:asciiTheme="minorHAnsi" w:hAnsiTheme="minorHAnsi" w:cstheme="minorHAnsi"/>
          <w:sz w:val="20"/>
          <w:szCs w:val="20"/>
        </w:rPr>
      </w:pPr>
    </w:p>
    <w:p w:rsidR="00523CCD" w:rsidRDefault="00523CCD" w:rsidP="009113B2">
      <w:pPr>
        <w:spacing w:before="120" w:after="120"/>
        <w:jc w:val="both"/>
        <w:rPr>
          <w:rFonts w:asciiTheme="minorHAnsi" w:hAnsiTheme="minorHAnsi" w:cstheme="minorHAnsi"/>
          <w:sz w:val="20"/>
          <w:szCs w:val="20"/>
        </w:rPr>
      </w:pPr>
    </w:p>
    <w:p w:rsidR="00523CCD" w:rsidRDefault="00523CCD" w:rsidP="009113B2">
      <w:pPr>
        <w:spacing w:before="120" w:after="120"/>
        <w:jc w:val="both"/>
        <w:rPr>
          <w:rFonts w:asciiTheme="minorHAnsi" w:hAnsiTheme="minorHAnsi" w:cstheme="minorHAnsi"/>
          <w:sz w:val="20"/>
          <w:szCs w:val="20"/>
        </w:rPr>
      </w:pPr>
    </w:p>
    <w:p w:rsidR="00523CCD" w:rsidRDefault="00523CCD" w:rsidP="009113B2">
      <w:pPr>
        <w:spacing w:before="120" w:after="120"/>
        <w:jc w:val="both"/>
        <w:rPr>
          <w:rFonts w:asciiTheme="minorHAnsi" w:hAnsiTheme="minorHAnsi" w:cstheme="minorHAnsi"/>
          <w:sz w:val="20"/>
          <w:szCs w:val="20"/>
        </w:rPr>
      </w:pPr>
    </w:p>
    <w:p w:rsidR="00523CCD" w:rsidRDefault="00523CCD" w:rsidP="009113B2">
      <w:pPr>
        <w:spacing w:before="120" w:after="120"/>
        <w:jc w:val="both"/>
        <w:rPr>
          <w:rFonts w:asciiTheme="minorHAnsi" w:hAnsiTheme="minorHAnsi" w:cstheme="minorHAnsi"/>
          <w:sz w:val="20"/>
          <w:szCs w:val="20"/>
        </w:rPr>
      </w:pPr>
    </w:p>
    <w:p w:rsidR="00523CCD" w:rsidRDefault="00523CCD" w:rsidP="009113B2">
      <w:pPr>
        <w:spacing w:before="120" w:after="120"/>
        <w:jc w:val="both"/>
        <w:rPr>
          <w:rFonts w:asciiTheme="minorHAnsi" w:hAnsiTheme="minorHAnsi" w:cstheme="minorHAnsi"/>
          <w:sz w:val="20"/>
          <w:szCs w:val="20"/>
        </w:rPr>
      </w:pPr>
    </w:p>
    <w:p w:rsidR="00523CCD" w:rsidRDefault="00523CCD" w:rsidP="009113B2">
      <w:pPr>
        <w:spacing w:before="120" w:after="120"/>
        <w:jc w:val="both"/>
        <w:rPr>
          <w:rFonts w:asciiTheme="minorHAnsi" w:hAnsiTheme="minorHAnsi" w:cstheme="minorHAnsi"/>
          <w:sz w:val="20"/>
          <w:szCs w:val="20"/>
        </w:rPr>
      </w:pPr>
    </w:p>
    <w:p w:rsidR="009113B2" w:rsidRPr="00920A4F" w:rsidRDefault="009113B2" w:rsidP="00D37649">
      <w:pPr>
        <w:pStyle w:val="Ttulo2"/>
        <w:numPr>
          <w:ilvl w:val="0"/>
          <w:numId w:val="32"/>
        </w:numPr>
        <w:spacing w:before="0"/>
        <w:rPr>
          <w:rFonts w:asciiTheme="minorHAnsi" w:hAnsiTheme="minorHAnsi" w:cstheme="minorHAnsi"/>
          <w:b/>
          <w:sz w:val="20"/>
          <w:szCs w:val="20"/>
        </w:rPr>
      </w:pPr>
      <w:r w:rsidRPr="00920A4F">
        <w:rPr>
          <w:rFonts w:asciiTheme="minorHAnsi" w:hAnsiTheme="minorHAnsi" w:cstheme="minorHAnsi"/>
          <w:b/>
          <w:sz w:val="20"/>
          <w:szCs w:val="20"/>
        </w:rPr>
        <w:t>CORTE, ROTURA Y REMOCIÓN DE ACERA  Y/O CUNETA</w:t>
      </w:r>
    </w:p>
    <w:p w:rsidR="009113B2" w:rsidRPr="00920A4F" w:rsidRDefault="009113B2" w:rsidP="009113B2">
      <w:pPr>
        <w:ind w:left="708" w:hanging="708"/>
        <w:jc w:val="both"/>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9113B2" w:rsidRPr="00920A4F" w:rsidRDefault="009113B2" w:rsidP="00D37649">
      <w:pPr>
        <w:pStyle w:val="Prrafodelista"/>
        <w:numPr>
          <w:ilvl w:val="1"/>
          <w:numId w:val="29"/>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DEFINICIÓN.-</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b/>
          <w:sz w:val="20"/>
          <w:szCs w:val="20"/>
        </w:rPr>
        <w:t>4.2 MATERIALES, HERRAMIENTAS Y EQUIPO.-</w:t>
      </w:r>
    </w:p>
    <w:p w:rsidR="009113B2" w:rsidRPr="00920A4F" w:rsidRDefault="009113B2" w:rsidP="009113B2">
      <w:pPr>
        <w:spacing w:before="120" w:after="120"/>
        <w:ind w:left="710"/>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920A4F">
        <w:rPr>
          <w:rFonts w:asciiTheme="minorHAnsi" w:hAnsiTheme="minorHAnsi"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9113B2" w:rsidRPr="00920A4F" w:rsidRDefault="009113B2" w:rsidP="00D37649">
      <w:pPr>
        <w:pStyle w:val="Prrafodelista"/>
        <w:numPr>
          <w:ilvl w:val="1"/>
          <w:numId w:val="30"/>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PROCEDIMIENTO PARA LA EJECUCIÓN.-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920A4F" w:rsidRDefault="009113B2" w:rsidP="00523480">
      <w:pPr>
        <w:pStyle w:val="Prrafodelista"/>
        <w:numPr>
          <w:ilvl w:val="0"/>
          <w:numId w:val="9"/>
        </w:numPr>
        <w:spacing w:line="276" w:lineRule="auto"/>
        <w:ind w:left="720"/>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Todo corte se realizara </w:t>
      </w:r>
      <w:r w:rsidRPr="00920A4F">
        <w:rPr>
          <w:rFonts w:asciiTheme="minorHAnsi" w:hAnsiTheme="minorHAnsi" w:cstheme="minorHAnsi"/>
          <w:kern w:val="28"/>
          <w:sz w:val="20"/>
          <w:szCs w:val="20"/>
          <w:lang w:val="es-ES_tradnl"/>
        </w:rPr>
        <w:t>de manera rectilínea, simétrica y con el cuidado correspondiente</w:t>
      </w:r>
      <w:r w:rsidRPr="00920A4F">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920A4F">
        <w:rPr>
          <w:rFonts w:asciiTheme="minorHAnsi" w:hAnsiTheme="minorHAnsi" w:cstheme="minorHAnsi"/>
          <w:kern w:val="28"/>
          <w:sz w:val="20"/>
          <w:szCs w:val="20"/>
          <w:lang w:val="es-ES_tradnl"/>
        </w:rPr>
        <w:t>sobre la franja de tendido (ancho de corte 40 cm) o fuera de ella</w:t>
      </w:r>
      <w:r w:rsidRPr="00920A4F">
        <w:rPr>
          <w:rFonts w:asciiTheme="minorHAnsi" w:eastAsia="Arial Unicode MS" w:hAnsiTheme="minorHAnsi" w:cstheme="minorHAnsi"/>
          <w:sz w:val="20"/>
          <w:szCs w:val="20"/>
        </w:rPr>
        <w:t xml:space="preserve">, caso contrario  significara un área mayor a la autorizada por lo que deberá ir a costo del CONTRATISTA </w:t>
      </w:r>
      <w:r w:rsidRPr="00920A4F">
        <w:rPr>
          <w:rFonts w:asciiTheme="minorHAnsi" w:eastAsia="Arial Unicode MS" w:hAnsiTheme="minorHAnsi" w:cstheme="minorHAnsi"/>
          <w:sz w:val="20"/>
          <w:szCs w:val="20"/>
        </w:rPr>
        <w:lastRenderedPageBreak/>
        <w:t xml:space="preserve">,para la remoción </w:t>
      </w:r>
      <w:r w:rsidRPr="00920A4F">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uso del combo u otra herramienta manual en la remoción de aceras queda terminantemente PROHIBIDO.</w:t>
      </w:r>
    </w:p>
    <w:p w:rsidR="009113B2" w:rsidRPr="00920A4F" w:rsidRDefault="009113B2" w:rsidP="009113B2">
      <w:pPr>
        <w:spacing w:before="120" w:after="120" w:line="276" w:lineRule="auto"/>
        <w:contextualSpacing/>
        <w:jc w:val="both"/>
        <w:rPr>
          <w:rFonts w:asciiTheme="minorHAnsi" w:hAnsiTheme="minorHAnsi" w:cstheme="minorHAnsi"/>
          <w:b/>
          <w:sz w:val="20"/>
          <w:szCs w:val="20"/>
        </w:rPr>
      </w:pPr>
    </w:p>
    <w:p w:rsidR="009113B2" w:rsidRPr="00920A4F" w:rsidRDefault="009113B2" w:rsidP="00D37649">
      <w:pPr>
        <w:pStyle w:val="Estilo1"/>
        <w:numPr>
          <w:ilvl w:val="1"/>
          <w:numId w:val="30"/>
        </w:numPr>
        <w:spacing w:line="276" w:lineRule="auto"/>
        <w:rPr>
          <w:rFonts w:asciiTheme="minorHAnsi" w:hAnsiTheme="minorHAnsi" w:cstheme="minorHAnsi"/>
          <w:kern w:val="28"/>
          <w:sz w:val="20"/>
          <w:szCs w:val="20"/>
        </w:rPr>
      </w:pPr>
      <w:r w:rsidRPr="00920A4F">
        <w:rPr>
          <w:rFonts w:asciiTheme="minorHAnsi" w:hAnsiTheme="minorHAnsi" w:cstheme="minorHAnsi"/>
          <w:kern w:val="28"/>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D37649">
      <w:pPr>
        <w:pStyle w:val="Prrafodelista"/>
        <w:numPr>
          <w:ilvl w:val="1"/>
          <w:numId w:val="30"/>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MEDICIÓN Y FORMA DE PAGO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6274D6" w:rsidRDefault="006274D6" w:rsidP="009113B2">
      <w:pPr>
        <w:jc w:val="both"/>
        <w:rPr>
          <w:rFonts w:asciiTheme="minorHAnsi" w:hAnsiTheme="minorHAnsi" w:cstheme="minorHAnsi"/>
          <w:kern w:val="28"/>
          <w:sz w:val="20"/>
          <w:szCs w:val="20"/>
          <w:lang w:val="es-ES_tradnl"/>
        </w:rPr>
      </w:pPr>
    </w:p>
    <w:p w:rsidR="009113B2" w:rsidRPr="00920A4F" w:rsidRDefault="009113B2" w:rsidP="009113B2">
      <w:pPr>
        <w:jc w:val="both"/>
        <w:rPr>
          <w:rFonts w:asciiTheme="minorHAnsi" w:hAnsiTheme="minorHAnsi" w:cstheme="minorHAnsi"/>
          <w:sz w:val="20"/>
          <w:szCs w:val="20"/>
        </w:rPr>
      </w:pPr>
    </w:p>
    <w:p w:rsidR="00523CCD" w:rsidRPr="00920A4F" w:rsidRDefault="00523CCD" w:rsidP="00D37649">
      <w:pPr>
        <w:pStyle w:val="Ttulo2"/>
        <w:numPr>
          <w:ilvl w:val="0"/>
          <w:numId w:val="32"/>
        </w:numPr>
        <w:spacing w:before="0"/>
        <w:rPr>
          <w:rFonts w:asciiTheme="minorHAnsi" w:hAnsiTheme="minorHAnsi" w:cstheme="minorHAnsi"/>
          <w:b/>
          <w:sz w:val="20"/>
          <w:szCs w:val="20"/>
        </w:rPr>
      </w:pPr>
      <w:r w:rsidRPr="00920A4F">
        <w:rPr>
          <w:rFonts w:asciiTheme="minorHAnsi" w:hAnsiTheme="minorHAnsi" w:cstheme="minorHAnsi"/>
          <w:b/>
          <w:sz w:val="20"/>
          <w:szCs w:val="20"/>
        </w:rPr>
        <w:t>CORTE, ROTURA Y REMOCIÓN DE CERÁMICA, BALDOSAS Y/O CORTEZAS ESPECIALES</w:t>
      </w:r>
    </w:p>
    <w:p w:rsidR="00523CCD" w:rsidRPr="00920A4F" w:rsidRDefault="00523CCD" w:rsidP="00523CCD">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Cuadrado (m2)</w:t>
      </w:r>
    </w:p>
    <w:p w:rsidR="00523CCD" w:rsidRPr="00920A4F" w:rsidRDefault="00523CCD" w:rsidP="00D37649">
      <w:pPr>
        <w:pStyle w:val="Prrafodelista"/>
        <w:numPr>
          <w:ilvl w:val="1"/>
          <w:numId w:val="32"/>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DEFINICIÓN.</w:t>
      </w:r>
    </w:p>
    <w:p w:rsidR="00523CCD" w:rsidRPr="00920A4F" w:rsidRDefault="00523CCD" w:rsidP="00523CCD">
      <w:pPr>
        <w:spacing w:before="100" w:beforeAutospacing="1" w:after="100" w:afterAutospacing="1"/>
        <w:jc w:val="both"/>
        <w:rPr>
          <w:rFonts w:asciiTheme="minorHAnsi" w:eastAsia="Arial Unicode MS" w:hAnsiTheme="minorHAnsi" w:cstheme="minorHAnsi"/>
          <w:strike/>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 el corte  rotura y remoción de cerámica, baldosas y/o cortezas especiales, por el cual está constituida (</w:t>
      </w:r>
      <w:r w:rsidRPr="00920A4F">
        <w:rPr>
          <w:rFonts w:asciiTheme="minorHAnsi" w:hAnsiTheme="minorHAnsi" w:cstheme="minorHAnsi"/>
          <w:sz w:val="20"/>
          <w:szCs w:val="20"/>
        </w:rPr>
        <w:t xml:space="preserve">piedra, vaciado pobre de cemento, jardineras y cualquier otro tipo de material que no corresponda a lo estipulado en los Ítems del Proyecto),  este </w:t>
      </w:r>
      <w:r w:rsidRPr="00920A4F">
        <w:rPr>
          <w:rFonts w:asciiTheme="minorHAnsi" w:eastAsia="Arial Unicode MS" w:hAnsiTheme="minorHAnsi" w:cstheme="minorHAnsi"/>
          <w:sz w:val="20"/>
          <w:szCs w:val="20"/>
          <w:lang w:val="es-ES_tradnl"/>
        </w:rPr>
        <w:t>ítem se ejecutara de  acuerdo con los planos de construcción y/o instrucciones del SUPERVISOR DE OBRA</w:t>
      </w:r>
      <w:r w:rsidRPr="00920A4F">
        <w:rPr>
          <w:rFonts w:asciiTheme="minorHAnsi" w:hAnsiTheme="minorHAnsi" w:cstheme="minorHAnsi"/>
          <w:sz w:val="20"/>
          <w:szCs w:val="20"/>
        </w:rPr>
        <w:t>.</w:t>
      </w:r>
    </w:p>
    <w:p w:rsidR="00523CCD" w:rsidRPr="00920A4F" w:rsidRDefault="00523CCD" w:rsidP="00D37649">
      <w:pPr>
        <w:pStyle w:val="Prrafodelista"/>
        <w:numPr>
          <w:ilvl w:val="1"/>
          <w:numId w:val="32"/>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MATERIALES, HERRAMIENTAS Y EQUIPO.</w:t>
      </w:r>
    </w:p>
    <w:p w:rsidR="00523CCD" w:rsidRPr="00920A4F" w:rsidRDefault="00523CCD" w:rsidP="00523CCD">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rsidR="00523CCD" w:rsidRPr="00920A4F" w:rsidRDefault="00523CCD" w:rsidP="00523CCD">
      <w:pPr>
        <w:spacing w:before="100" w:beforeAutospacing="1" w:after="100" w:afterAutospacing="1"/>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Se</w:t>
      </w:r>
      <w:r w:rsidRPr="00920A4F">
        <w:rPr>
          <w:rFonts w:asciiTheme="minorHAnsi" w:hAnsiTheme="minorHAnsi" w:cstheme="minorHAnsi"/>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523CCD" w:rsidRPr="00920A4F" w:rsidRDefault="00523CCD" w:rsidP="00D37649">
      <w:pPr>
        <w:pStyle w:val="Prrafodelista"/>
        <w:numPr>
          <w:ilvl w:val="1"/>
          <w:numId w:val="32"/>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PROCEDIMIENTO PARA LA EJECUCIÓN.</w:t>
      </w:r>
    </w:p>
    <w:p w:rsidR="00523CCD" w:rsidRPr="00920A4F" w:rsidRDefault="00523CCD" w:rsidP="00523CCD">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523CCD" w:rsidRPr="00920A4F" w:rsidRDefault="00523CCD" w:rsidP="00523CCD">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w:t>
      </w:r>
      <w:r w:rsidRPr="00920A4F">
        <w:rPr>
          <w:rFonts w:asciiTheme="minorHAnsi" w:eastAsia="Arial Unicode MS" w:hAnsiTheme="minorHAnsi" w:cstheme="minorHAnsi"/>
          <w:sz w:val="20"/>
          <w:szCs w:val="20"/>
          <w:lang w:val="es-ES_tradnl"/>
        </w:rPr>
        <w:lastRenderedPageBreak/>
        <w:t>de la obra, sin reconocimiento  de pago por trabajos no autorizados.</w:t>
      </w:r>
      <w:r w:rsidRPr="00920A4F">
        <w:rPr>
          <w:rFonts w:asciiTheme="minorHAnsi" w:hAnsiTheme="minorHAnsi" w:cstheme="minorHAnsi"/>
          <w:sz w:val="20"/>
          <w:szCs w:val="20"/>
        </w:rPr>
        <w:t>Está completamente prohibido el uso de combo para la remoción de cerámica y baldosa.</w:t>
      </w:r>
    </w:p>
    <w:p w:rsidR="00523CCD" w:rsidRPr="00920A4F" w:rsidRDefault="00523CCD" w:rsidP="00523CCD">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523CCD" w:rsidRPr="00920A4F" w:rsidRDefault="00523CCD" w:rsidP="00523CCD">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hAnsiTheme="minorHAnsi" w:cstheme="minorHAnsi"/>
          <w:sz w:val="20"/>
          <w:szCs w:val="20"/>
        </w:rPr>
        <w:t xml:space="preserve">La profundidad mínima del Corte será del espesor de la carpeta (cerámica, baldosa, corteza especial), de no respetarse dicha profundidad el SUPERVISOR podrá ordenar la profundización del </w:t>
      </w:r>
      <w:r w:rsidRPr="00920A4F">
        <w:rPr>
          <w:rFonts w:asciiTheme="minorHAnsi" w:hAnsiTheme="minorHAnsi" w:cstheme="minorHAnsi"/>
          <w:b/>
          <w:bCs/>
          <w:sz w:val="20"/>
          <w:szCs w:val="20"/>
        </w:rPr>
        <w:t xml:space="preserve">corte </w:t>
      </w:r>
      <w:r w:rsidRPr="00920A4F">
        <w:rPr>
          <w:rFonts w:asciiTheme="minorHAnsi" w:hAnsiTheme="minorHAnsi" w:cstheme="minorHAnsi"/>
          <w:sz w:val="20"/>
          <w:szCs w:val="20"/>
        </w:rPr>
        <w:t>a criterio; al existir daño adicional en el sector se realizara la Remoción de la capa correspondiente, a costo del CONTRATISTA.</w:t>
      </w:r>
    </w:p>
    <w:p w:rsidR="00523CCD" w:rsidRPr="00920A4F" w:rsidRDefault="00523CCD" w:rsidP="00523CCD">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523CCD" w:rsidRPr="00920A4F" w:rsidRDefault="00523CCD" w:rsidP="00523CCD">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523CCD" w:rsidRPr="00920A4F" w:rsidRDefault="00523CCD" w:rsidP="00523CCD">
      <w:pPr>
        <w:spacing w:before="100" w:beforeAutospacing="1" w:after="100" w:afterAutospacing="1"/>
        <w:jc w:val="both"/>
        <w:rPr>
          <w:rFonts w:asciiTheme="minorHAnsi" w:hAnsiTheme="minorHAnsi" w:cstheme="minorHAnsi"/>
          <w:kern w:val="28"/>
          <w:sz w:val="20"/>
          <w:szCs w:val="20"/>
        </w:rPr>
      </w:pPr>
      <w:r w:rsidRPr="00920A4F">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523CCD" w:rsidRPr="00B959F4" w:rsidRDefault="00523CCD" w:rsidP="00D37649">
      <w:pPr>
        <w:pStyle w:val="Prrafodelista"/>
        <w:numPr>
          <w:ilvl w:val="1"/>
          <w:numId w:val="32"/>
        </w:numPr>
        <w:spacing w:before="120" w:after="120" w:line="276" w:lineRule="auto"/>
        <w:contextualSpacing/>
        <w:jc w:val="both"/>
        <w:rPr>
          <w:rFonts w:asciiTheme="minorHAnsi" w:hAnsiTheme="minorHAnsi" w:cstheme="minorHAnsi"/>
          <w:b/>
          <w:kern w:val="28"/>
          <w:sz w:val="20"/>
          <w:szCs w:val="20"/>
        </w:rPr>
      </w:pPr>
      <w:r w:rsidRPr="00B959F4">
        <w:rPr>
          <w:rFonts w:asciiTheme="minorHAnsi" w:hAnsiTheme="minorHAnsi" w:cstheme="minorHAnsi"/>
          <w:b/>
          <w:kern w:val="28"/>
          <w:sz w:val="20"/>
          <w:szCs w:val="20"/>
        </w:rPr>
        <w:t>MEDIDAS DE MITIGACION AMBIENTAL</w:t>
      </w:r>
    </w:p>
    <w:p w:rsidR="00523CCD" w:rsidRPr="00920A4F" w:rsidRDefault="00523CCD" w:rsidP="00523CC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23CCD" w:rsidRPr="00920A4F" w:rsidRDefault="00523CCD" w:rsidP="00523CCD">
      <w:pPr>
        <w:contextualSpacing/>
        <w:jc w:val="both"/>
        <w:rPr>
          <w:rFonts w:asciiTheme="minorHAnsi" w:hAnsiTheme="minorHAnsi" w:cstheme="minorHAnsi"/>
          <w:kern w:val="28"/>
          <w:sz w:val="20"/>
          <w:szCs w:val="20"/>
        </w:rPr>
      </w:pPr>
    </w:p>
    <w:p w:rsidR="00523CCD" w:rsidRPr="00920A4F" w:rsidRDefault="00523CCD" w:rsidP="00523CC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23CCD" w:rsidRPr="00920A4F" w:rsidRDefault="00523CCD" w:rsidP="00523CCD">
      <w:pPr>
        <w:contextualSpacing/>
        <w:jc w:val="both"/>
        <w:rPr>
          <w:rFonts w:asciiTheme="minorHAnsi" w:hAnsiTheme="minorHAnsi" w:cstheme="minorHAnsi"/>
          <w:kern w:val="28"/>
          <w:sz w:val="20"/>
          <w:szCs w:val="20"/>
        </w:rPr>
      </w:pPr>
    </w:p>
    <w:p w:rsidR="00523CCD" w:rsidRPr="00920A4F" w:rsidRDefault="00523CCD" w:rsidP="00523CC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23CCD" w:rsidRPr="00920A4F" w:rsidRDefault="00523CCD" w:rsidP="00523CCD">
      <w:pPr>
        <w:contextualSpacing/>
        <w:jc w:val="both"/>
        <w:rPr>
          <w:rFonts w:asciiTheme="minorHAnsi" w:hAnsiTheme="minorHAnsi" w:cstheme="minorHAnsi"/>
          <w:kern w:val="28"/>
          <w:sz w:val="20"/>
          <w:szCs w:val="20"/>
        </w:rPr>
      </w:pPr>
    </w:p>
    <w:p w:rsidR="00523CCD" w:rsidRDefault="00523CCD" w:rsidP="00523CC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523CCD" w:rsidRPr="00920A4F" w:rsidRDefault="00523CCD" w:rsidP="00D37649">
      <w:pPr>
        <w:pStyle w:val="Prrafodelista"/>
        <w:numPr>
          <w:ilvl w:val="1"/>
          <w:numId w:val="32"/>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MEDICIÓN Y FORMA DE PAGO.</w:t>
      </w:r>
    </w:p>
    <w:p w:rsidR="00523CCD" w:rsidRPr="00920A4F" w:rsidRDefault="00523CCD" w:rsidP="00523CCD">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ítem de corte, rotura y  remoción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523CCD" w:rsidRDefault="00523CCD" w:rsidP="00523CCD">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Dicho pago será la compensación total por los materiales, mano de obra, herramientas, equipo y otros gastos que sean necesarios para la adecuada y correcta ejecución de los trabajos.</w:t>
      </w:r>
    </w:p>
    <w:p w:rsidR="009113B2" w:rsidRDefault="009113B2" w:rsidP="009113B2">
      <w:pPr>
        <w:contextualSpacing/>
        <w:jc w:val="both"/>
        <w:rPr>
          <w:rFonts w:asciiTheme="minorHAnsi" w:eastAsia="Arial Unicode MS" w:hAnsiTheme="minorHAnsi" w:cstheme="minorHAnsi"/>
          <w:sz w:val="20"/>
          <w:szCs w:val="20"/>
          <w:lang w:val="es-ES_tradnl"/>
        </w:rPr>
      </w:pPr>
    </w:p>
    <w:p w:rsidR="00523CCD" w:rsidRDefault="00523CCD" w:rsidP="009113B2">
      <w:pPr>
        <w:contextualSpacing/>
        <w:jc w:val="both"/>
        <w:rPr>
          <w:rFonts w:asciiTheme="minorHAnsi" w:eastAsia="Arial Unicode MS" w:hAnsiTheme="minorHAnsi" w:cstheme="minorHAnsi"/>
          <w:sz w:val="20"/>
          <w:szCs w:val="20"/>
          <w:lang w:val="es-ES_tradnl"/>
        </w:rPr>
      </w:pPr>
    </w:p>
    <w:p w:rsidR="00523CCD" w:rsidRDefault="00523CCD" w:rsidP="009113B2">
      <w:pPr>
        <w:contextualSpacing/>
        <w:jc w:val="both"/>
        <w:rPr>
          <w:rFonts w:asciiTheme="minorHAnsi" w:eastAsia="Arial Unicode MS" w:hAnsiTheme="minorHAnsi" w:cstheme="minorHAnsi"/>
          <w:sz w:val="20"/>
          <w:szCs w:val="20"/>
          <w:lang w:val="es-ES_tradnl"/>
        </w:rPr>
      </w:pPr>
    </w:p>
    <w:p w:rsidR="00C176E5" w:rsidRDefault="00C176E5" w:rsidP="009113B2">
      <w:pPr>
        <w:contextualSpacing/>
        <w:jc w:val="both"/>
        <w:rPr>
          <w:rFonts w:asciiTheme="minorHAnsi" w:eastAsia="Arial Unicode MS" w:hAnsiTheme="minorHAnsi" w:cstheme="minorHAnsi"/>
          <w:sz w:val="20"/>
          <w:szCs w:val="20"/>
          <w:lang w:val="es-ES_tradnl"/>
        </w:rPr>
      </w:pPr>
    </w:p>
    <w:p w:rsidR="00C176E5" w:rsidRDefault="00C176E5" w:rsidP="009113B2">
      <w:pPr>
        <w:contextualSpacing/>
        <w:jc w:val="both"/>
        <w:rPr>
          <w:rFonts w:asciiTheme="minorHAnsi" w:eastAsia="Arial Unicode MS" w:hAnsiTheme="minorHAnsi" w:cstheme="minorHAnsi"/>
          <w:sz w:val="20"/>
          <w:szCs w:val="20"/>
          <w:lang w:val="es-ES_tradnl"/>
        </w:rPr>
      </w:pPr>
    </w:p>
    <w:p w:rsidR="00C176E5" w:rsidRDefault="00C176E5" w:rsidP="009113B2">
      <w:pPr>
        <w:contextualSpacing/>
        <w:jc w:val="both"/>
        <w:rPr>
          <w:rFonts w:asciiTheme="minorHAnsi" w:eastAsia="Arial Unicode MS" w:hAnsiTheme="minorHAnsi" w:cstheme="minorHAnsi"/>
          <w:sz w:val="20"/>
          <w:szCs w:val="20"/>
          <w:lang w:val="es-ES_tradnl"/>
        </w:rPr>
      </w:pPr>
    </w:p>
    <w:p w:rsidR="00C176E5" w:rsidRDefault="00C176E5" w:rsidP="009113B2">
      <w:pPr>
        <w:contextualSpacing/>
        <w:jc w:val="both"/>
        <w:rPr>
          <w:rFonts w:asciiTheme="minorHAnsi" w:eastAsia="Arial Unicode MS" w:hAnsiTheme="minorHAnsi" w:cstheme="minorHAnsi"/>
          <w:sz w:val="20"/>
          <w:szCs w:val="20"/>
          <w:lang w:val="es-ES_tradnl"/>
        </w:rPr>
      </w:pPr>
    </w:p>
    <w:p w:rsidR="00C176E5" w:rsidRDefault="00C176E5" w:rsidP="009113B2">
      <w:pPr>
        <w:contextualSpacing/>
        <w:jc w:val="both"/>
        <w:rPr>
          <w:rFonts w:asciiTheme="minorHAnsi" w:eastAsia="Arial Unicode MS" w:hAnsiTheme="minorHAnsi" w:cstheme="minorHAnsi"/>
          <w:sz w:val="20"/>
          <w:szCs w:val="20"/>
          <w:lang w:val="es-ES_tradnl"/>
        </w:rPr>
      </w:pPr>
    </w:p>
    <w:p w:rsidR="00C176E5" w:rsidRDefault="00C176E5" w:rsidP="009113B2">
      <w:pPr>
        <w:contextualSpacing/>
        <w:jc w:val="both"/>
        <w:rPr>
          <w:rFonts w:asciiTheme="minorHAnsi" w:eastAsia="Arial Unicode MS" w:hAnsiTheme="minorHAnsi" w:cstheme="minorHAnsi"/>
          <w:sz w:val="20"/>
          <w:szCs w:val="20"/>
          <w:lang w:val="es-ES_tradnl"/>
        </w:rPr>
      </w:pPr>
    </w:p>
    <w:p w:rsidR="00C176E5" w:rsidRDefault="00C176E5" w:rsidP="009113B2">
      <w:pPr>
        <w:contextualSpacing/>
        <w:jc w:val="both"/>
        <w:rPr>
          <w:rFonts w:asciiTheme="minorHAnsi" w:eastAsia="Arial Unicode MS" w:hAnsiTheme="minorHAnsi" w:cstheme="minorHAnsi"/>
          <w:sz w:val="20"/>
          <w:szCs w:val="20"/>
          <w:lang w:val="es-ES_tradnl"/>
        </w:rPr>
      </w:pPr>
    </w:p>
    <w:p w:rsidR="00C176E5" w:rsidRDefault="00C176E5" w:rsidP="009113B2">
      <w:pPr>
        <w:contextualSpacing/>
        <w:jc w:val="both"/>
        <w:rPr>
          <w:rFonts w:asciiTheme="minorHAnsi" w:eastAsia="Arial Unicode MS" w:hAnsiTheme="minorHAnsi" w:cstheme="minorHAnsi"/>
          <w:sz w:val="20"/>
          <w:szCs w:val="20"/>
          <w:lang w:val="es-ES_tradnl"/>
        </w:rPr>
      </w:pPr>
    </w:p>
    <w:p w:rsidR="00C176E5" w:rsidRDefault="00C176E5" w:rsidP="009113B2">
      <w:pPr>
        <w:contextualSpacing/>
        <w:jc w:val="both"/>
        <w:rPr>
          <w:rFonts w:asciiTheme="minorHAnsi" w:eastAsia="Arial Unicode MS" w:hAnsiTheme="minorHAnsi" w:cstheme="minorHAnsi"/>
          <w:sz w:val="20"/>
          <w:szCs w:val="20"/>
          <w:lang w:val="es-ES_tradnl"/>
        </w:rPr>
      </w:pPr>
    </w:p>
    <w:p w:rsidR="00C176E5" w:rsidRDefault="00C176E5" w:rsidP="009113B2">
      <w:pPr>
        <w:contextualSpacing/>
        <w:jc w:val="both"/>
        <w:rPr>
          <w:rFonts w:asciiTheme="minorHAnsi" w:eastAsia="Arial Unicode MS" w:hAnsiTheme="minorHAnsi" w:cstheme="minorHAnsi"/>
          <w:sz w:val="20"/>
          <w:szCs w:val="20"/>
          <w:lang w:val="es-ES_tradnl"/>
        </w:rPr>
      </w:pPr>
    </w:p>
    <w:p w:rsidR="00C176E5" w:rsidRDefault="00C176E5" w:rsidP="009113B2">
      <w:pPr>
        <w:contextualSpacing/>
        <w:jc w:val="both"/>
        <w:rPr>
          <w:rFonts w:asciiTheme="minorHAnsi" w:eastAsia="Arial Unicode MS" w:hAnsiTheme="minorHAnsi" w:cstheme="minorHAnsi"/>
          <w:sz w:val="20"/>
          <w:szCs w:val="20"/>
          <w:lang w:val="es-ES_tradnl"/>
        </w:rPr>
      </w:pPr>
    </w:p>
    <w:p w:rsidR="00C176E5" w:rsidRDefault="00C176E5" w:rsidP="009113B2">
      <w:pPr>
        <w:contextualSpacing/>
        <w:jc w:val="both"/>
        <w:rPr>
          <w:rFonts w:asciiTheme="minorHAnsi" w:eastAsia="Arial Unicode MS" w:hAnsiTheme="minorHAnsi" w:cstheme="minorHAnsi"/>
          <w:sz w:val="20"/>
          <w:szCs w:val="20"/>
          <w:lang w:val="es-ES_tradnl"/>
        </w:rPr>
      </w:pPr>
    </w:p>
    <w:p w:rsidR="00C176E5" w:rsidRDefault="00C176E5" w:rsidP="009113B2">
      <w:pPr>
        <w:contextualSpacing/>
        <w:jc w:val="both"/>
        <w:rPr>
          <w:rFonts w:asciiTheme="minorHAnsi" w:eastAsia="Arial Unicode MS" w:hAnsiTheme="minorHAnsi" w:cstheme="minorHAnsi"/>
          <w:sz w:val="20"/>
          <w:szCs w:val="20"/>
          <w:lang w:val="es-ES_tradnl"/>
        </w:rPr>
      </w:pPr>
    </w:p>
    <w:p w:rsidR="00C176E5" w:rsidRDefault="00C176E5" w:rsidP="009113B2">
      <w:pPr>
        <w:contextualSpacing/>
        <w:jc w:val="both"/>
        <w:rPr>
          <w:rFonts w:asciiTheme="minorHAnsi" w:eastAsia="Arial Unicode MS" w:hAnsiTheme="minorHAnsi" w:cstheme="minorHAnsi"/>
          <w:sz w:val="20"/>
          <w:szCs w:val="20"/>
          <w:lang w:val="es-ES_tradnl"/>
        </w:rPr>
      </w:pPr>
    </w:p>
    <w:p w:rsidR="00C176E5" w:rsidRDefault="00C176E5" w:rsidP="009113B2">
      <w:pPr>
        <w:contextualSpacing/>
        <w:jc w:val="both"/>
        <w:rPr>
          <w:rFonts w:asciiTheme="minorHAnsi" w:eastAsia="Arial Unicode MS" w:hAnsiTheme="minorHAnsi" w:cstheme="minorHAnsi"/>
          <w:sz w:val="20"/>
          <w:szCs w:val="20"/>
          <w:lang w:val="es-ES_tradnl"/>
        </w:rPr>
      </w:pPr>
    </w:p>
    <w:p w:rsidR="00C176E5" w:rsidRDefault="00C176E5" w:rsidP="009113B2">
      <w:pPr>
        <w:contextualSpacing/>
        <w:jc w:val="both"/>
        <w:rPr>
          <w:rFonts w:asciiTheme="minorHAnsi" w:eastAsia="Arial Unicode MS" w:hAnsiTheme="minorHAnsi" w:cstheme="minorHAnsi"/>
          <w:sz w:val="20"/>
          <w:szCs w:val="20"/>
          <w:lang w:val="es-ES_tradnl"/>
        </w:rPr>
      </w:pPr>
    </w:p>
    <w:p w:rsidR="00C176E5" w:rsidRDefault="00C176E5" w:rsidP="009113B2">
      <w:pPr>
        <w:contextualSpacing/>
        <w:jc w:val="both"/>
        <w:rPr>
          <w:rFonts w:asciiTheme="minorHAnsi" w:eastAsia="Arial Unicode MS" w:hAnsiTheme="minorHAnsi" w:cstheme="minorHAnsi"/>
          <w:sz w:val="20"/>
          <w:szCs w:val="20"/>
          <w:lang w:val="es-ES_tradnl"/>
        </w:rPr>
      </w:pPr>
    </w:p>
    <w:p w:rsidR="00C176E5" w:rsidRDefault="00C176E5" w:rsidP="009113B2">
      <w:pPr>
        <w:contextualSpacing/>
        <w:jc w:val="both"/>
        <w:rPr>
          <w:rFonts w:asciiTheme="minorHAnsi" w:eastAsia="Arial Unicode MS" w:hAnsiTheme="minorHAnsi" w:cstheme="minorHAnsi"/>
          <w:sz w:val="20"/>
          <w:szCs w:val="20"/>
          <w:lang w:val="es-ES_tradnl"/>
        </w:rPr>
      </w:pPr>
    </w:p>
    <w:p w:rsidR="00C176E5" w:rsidRDefault="00C176E5" w:rsidP="009113B2">
      <w:pPr>
        <w:contextualSpacing/>
        <w:jc w:val="both"/>
        <w:rPr>
          <w:rFonts w:asciiTheme="minorHAnsi" w:eastAsia="Arial Unicode MS" w:hAnsiTheme="minorHAnsi" w:cstheme="minorHAnsi"/>
          <w:sz w:val="20"/>
          <w:szCs w:val="20"/>
          <w:lang w:val="es-ES_tradnl"/>
        </w:rPr>
      </w:pPr>
    </w:p>
    <w:p w:rsidR="00C176E5" w:rsidRDefault="00C176E5" w:rsidP="009113B2">
      <w:pPr>
        <w:contextualSpacing/>
        <w:jc w:val="both"/>
        <w:rPr>
          <w:rFonts w:asciiTheme="minorHAnsi" w:eastAsia="Arial Unicode MS" w:hAnsiTheme="minorHAnsi" w:cstheme="minorHAnsi"/>
          <w:sz w:val="20"/>
          <w:szCs w:val="20"/>
          <w:lang w:val="es-ES_tradnl"/>
        </w:rPr>
      </w:pPr>
    </w:p>
    <w:p w:rsidR="00C176E5" w:rsidRDefault="00C176E5" w:rsidP="009113B2">
      <w:pPr>
        <w:contextualSpacing/>
        <w:jc w:val="both"/>
        <w:rPr>
          <w:rFonts w:asciiTheme="minorHAnsi" w:eastAsia="Arial Unicode MS" w:hAnsiTheme="minorHAnsi" w:cstheme="minorHAnsi"/>
          <w:sz w:val="20"/>
          <w:szCs w:val="20"/>
          <w:lang w:val="es-ES_tradnl"/>
        </w:rPr>
      </w:pPr>
    </w:p>
    <w:p w:rsidR="00C176E5" w:rsidRDefault="00C176E5" w:rsidP="009113B2">
      <w:pPr>
        <w:contextualSpacing/>
        <w:jc w:val="both"/>
        <w:rPr>
          <w:rFonts w:asciiTheme="minorHAnsi" w:eastAsia="Arial Unicode MS" w:hAnsiTheme="minorHAnsi" w:cstheme="minorHAnsi"/>
          <w:sz w:val="20"/>
          <w:szCs w:val="20"/>
          <w:lang w:val="es-ES_tradnl"/>
        </w:rPr>
      </w:pPr>
    </w:p>
    <w:p w:rsidR="00C176E5" w:rsidRDefault="00C176E5" w:rsidP="009113B2">
      <w:pPr>
        <w:contextualSpacing/>
        <w:jc w:val="both"/>
        <w:rPr>
          <w:rFonts w:asciiTheme="minorHAnsi" w:eastAsia="Arial Unicode MS" w:hAnsiTheme="minorHAnsi" w:cstheme="minorHAnsi"/>
          <w:sz w:val="20"/>
          <w:szCs w:val="20"/>
          <w:lang w:val="es-ES_tradnl"/>
        </w:rPr>
      </w:pPr>
    </w:p>
    <w:p w:rsidR="00C176E5" w:rsidRDefault="00C176E5" w:rsidP="009113B2">
      <w:pPr>
        <w:contextualSpacing/>
        <w:jc w:val="both"/>
        <w:rPr>
          <w:rFonts w:asciiTheme="minorHAnsi" w:eastAsia="Arial Unicode MS" w:hAnsiTheme="minorHAnsi" w:cstheme="minorHAnsi"/>
          <w:sz w:val="20"/>
          <w:szCs w:val="20"/>
          <w:lang w:val="es-ES_tradnl"/>
        </w:rPr>
      </w:pPr>
    </w:p>
    <w:p w:rsidR="00C176E5" w:rsidRDefault="00C176E5" w:rsidP="009113B2">
      <w:pPr>
        <w:contextualSpacing/>
        <w:jc w:val="both"/>
        <w:rPr>
          <w:rFonts w:asciiTheme="minorHAnsi" w:eastAsia="Arial Unicode MS" w:hAnsiTheme="minorHAnsi" w:cstheme="minorHAnsi"/>
          <w:sz w:val="20"/>
          <w:szCs w:val="20"/>
          <w:lang w:val="es-ES_tradnl"/>
        </w:rPr>
      </w:pPr>
    </w:p>
    <w:p w:rsidR="00C176E5" w:rsidRDefault="00C176E5" w:rsidP="009113B2">
      <w:pPr>
        <w:contextualSpacing/>
        <w:jc w:val="both"/>
        <w:rPr>
          <w:rFonts w:asciiTheme="minorHAnsi" w:eastAsia="Arial Unicode MS" w:hAnsiTheme="minorHAnsi" w:cstheme="minorHAnsi"/>
          <w:sz w:val="20"/>
          <w:szCs w:val="20"/>
          <w:lang w:val="es-ES_tradnl"/>
        </w:rPr>
      </w:pPr>
    </w:p>
    <w:p w:rsidR="009113B2" w:rsidRPr="00920A4F" w:rsidRDefault="009113B2" w:rsidP="00D37649">
      <w:pPr>
        <w:pStyle w:val="Ttulo2"/>
        <w:numPr>
          <w:ilvl w:val="0"/>
          <w:numId w:val="32"/>
        </w:numPr>
        <w:spacing w:before="0"/>
        <w:rPr>
          <w:rFonts w:asciiTheme="minorHAnsi" w:hAnsiTheme="minorHAnsi" w:cstheme="minorHAnsi"/>
          <w:b/>
          <w:sz w:val="20"/>
          <w:szCs w:val="20"/>
        </w:rPr>
      </w:pPr>
      <w:r w:rsidRPr="00920A4F">
        <w:rPr>
          <w:rFonts w:asciiTheme="minorHAnsi" w:hAnsiTheme="minorHAnsi" w:cstheme="minorHAnsi"/>
          <w:b/>
          <w:sz w:val="20"/>
          <w:szCs w:val="20"/>
        </w:rPr>
        <w:t>CORTE</w:t>
      </w:r>
      <w:r w:rsidR="00742CA8">
        <w:rPr>
          <w:rFonts w:asciiTheme="minorHAnsi" w:hAnsiTheme="minorHAnsi" w:cstheme="minorHAnsi"/>
          <w:b/>
          <w:sz w:val="20"/>
          <w:szCs w:val="20"/>
        </w:rPr>
        <w:t>,</w:t>
      </w:r>
      <w:r w:rsidRPr="00920A4F">
        <w:rPr>
          <w:rFonts w:asciiTheme="minorHAnsi" w:hAnsiTheme="minorHAnsi" w:cstheme="minorHAnsi"/>
          <w:b/>
          <w:sz w:val="20"/>
          <w:szCs w:val="20"/>
        </w:rPr>
        <w:t xml:space="preserve"> ROTURA Y REMOCIÓN DE PAVIMENTO FLEXIBLE </w: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9113B2" w:rsidRPr="00920A4F" w:rsidRDefault="009113B2" w:rsidP="00D37649">
      <w:pPr>
        <w:pStyle w:val="Prrafodelista"/>
        <w:numPr>
          <w:ilvl w:val="1"/>
          <w:numId w:val="32"/>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DEFINICIÓN.-</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Este ítem comprende todos los trabajos de corte, rotura y  remoción de pavimento flexible  según los planos establecidos y de acuerdo a lo señalado en el formulario de presentación de propuestas y/o instrucciones del SUPERVISOR DE OBRA.</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Los pavimentos estarán repuestos bajo normas vigentes en el país o Gobierno Municipal local, entidad que otorgara un permiso para realizar el corte, rotura y  remoción.</w:t>
      </w:r>
    </w:p>
    <w:p w:rsidR="009113B2" w:rsidRPr="00920A4F" w:rsidRDefault="009113B2" w:rsidP="00D37649">
      <w:pPr>
        <w:pStyle w:val="Prrafodelista"/>
        <w:numPr>
          <w:ilvl w:val="1"/>
          <w:numId w:val="32"/>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MATERIALES, HERRAMIENTAS Y EQUIPO.-</w:t>
      </w:r>
    </w:p>
    <w:p w:rsidR="009113B2" w:rsidRPr="00920A4F" w:rsidRDefault="009113B2" w:rsidP="009113B2">
      <w:pPr>
        <w:spacing w:before="120" w:after="120"/>
        <w:jc w:val="both"/>
        <w:rPr>
          <w:rFonts w:asciiTheme="minorHAnsi" w:hAnsiTheme="minorHAnsi" w:cstheme="minorHAnsi"/>
          <w:strike/>
          <w:sz w:val="20"/>
          <w:szCs w:val="20"/>
        </w:rPr>
      </w:pPr>
      <w:r w:rsidRPr="00920A4F">
        <w:rPr>
          <w:rFonts w:asciiTheme="minorHAnsi" w:hAnsiTheme="minorHAnsi" w:cstheme="minorHAnsi"/>
          <w:sz w:val="20"/>
          <w:szCs w:val="20"/>
        </w:rPr>
        <w:t xml:space="preserve">El CONTRATISTA suministrara todas las herramientas, maquinaria y equipo apropiados, previa aprobación del SUPERVISOR DE OBRA al inicio de la actividad, </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Para el Corte se utilizara:</w:t>
      </w:r>
    </w:p>
    <w:p w:rsidR="009113B2" w:rsidRPr="00920A4F" w:rsidRDefault="009113B2" w:rsidP="00523480">
      <w:pPr>
        <w:numPr>
          <w:ilvl w:val="0"/>
          <w:numId w:val="8"/>
        </w:numPr>
        <w:ind w:left="1070"/>
        <w:jc w:val="both"/>
        <w:rPr>
          <w:rFonts w:asciiTheme="minorHAnsi" w:hAnsiTheme="minorHAnsi" w:cstheme="minorHAnsi"/>
          <w:sz w:val="20"/>
          <w:szCs w:val="20"/>
        </w:rPr>
      </w:pPr>
      <w:r w:rsidRPr="00920A4F">
        <w:rPr>
          <w:rFonts w:asciiTheme="minorHAnsi" w:hAnsiTheme="minorHAnsi" w:cstheme="minorHAnsi"/>
          <w:sz w:val="20"/>
          <w:szCs w:val="20"/>
        </w:rPr>
        <w:t>Cortadora de Hormigón con un disco de corte de 10 cm.</w:t>
      </w:r>
    </w:p>
    <w:p w:rsidR="009113B2" w:rsidRPr="00920A4F" w:rsidRDefault="009113B2" w:rsidP="00523480">
      <w:pPr>
        <w:numPr>
          <w:ilvl w:val="0"/>
          <w:numId w:val="8"/>
        </w:numPr>
        <w:ind w:left="1070"/>
        <w:jc w:val="both"/>
        <w:rPr>
          <w:rFonts w:asciiTheme="minorHAnsi" w:hAnsiTheme="minorHAnsi" w:cstheme="minorHAnsi"/>
          <w:sz w:val="20"/>
          <w:szCs w:val="20"/>
        </w:rPr>
      </w:pPr>
      <w:r w:rsidRPr="00920A4F">
        <w:rPr>
          <w:rFonts w:asciiTheme="minorHAnsi" w:hAnsiTheme="minorHAnsi" w:cstheme="minorHAnsi"/>
          <w:sz w:val="20"/>
          <w:szCs w:val="20"/>
        </w:rPr>
        <w:t>Martillo neumático 3hp (mínimo)/Eléctrico.</w:t>
      </w:r>
    </w:p>
    <w:p w:rsidR="009113B2" w:rsidRPr="00920A4F" w:rsidRDefault="009113B2" w:rsidP="00523480">
      <w:pPr>
        <w:numPr>
          <w:ilvl w:val="0"/>
          <w:numId w:val="8"/>
        </w:numPr>
        <w:ind w:left="1070"/>
        <w:jc w:val="both"/>
        <w:rPr>
          <w:rFonts w:asciiTheme="minorHAnsi" w:hAnsiTheme="minorHAnsi" w:cstheme="minorHAnsi"/>
          <w:sz w:val="20"/>
          <w:szCs w:val="20"/>
        </w:rPr>
      </w:pPr>
      <w:r w:rsidRPr="00920A4F">
        <w:rPr>
          <w:rFonts w:asciiTheme="minorHAnsi" w:hAnsiTheme="minorHAnsi" w:cstheme="minorHAnsi"/>
          <w:sz w:val="20"/>
          <w:szCs w:val="20"/>
        </w:rPr>
        <w:t xml:space="preserve">Compresora </w:t>
      </w:r>
    </w:p>
    <w:p w:rsidR="009113B2"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9113B2" w:rsidRPr="00920A4F" w:rsidRDefault="009113B2" w:rsidP="00D37649">
      <w:pPr>
        <w:pStyle w:val="Prrafodelista"/>
        <w:numPr>
          <w:ilvl w:val="1"/>
          <w:numId w:val="32"/>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PROCEDIMIENTO PARA LA EJECUCIÓN.-</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pavimento flexible, deberá cortarse de acuerdo a los límites especificados para la excavación, y sólo podrán exceder dichos límites por autorización expresa del SUPERVISOR DE OBRA,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9113B2" w:rsidRPr="00920A4F" w:rsidRDefault="009113B2" w:rsidP="009113B2">
      <w:pPr>
        <w:pStyle w:val="Prrafodelista"/>
        <w:ind w:left="1070"/>
        <w:jc w:val="both"/>
        <w:rPr>
          <w:rFonts w:asciiTheme="minorHAnsi" w:hAnsiTheme="minorHAnsi" w:cstheme="minorHAnsi"/>
          <w:kern w:val="28"/>
          <w:sz w:val="20"/>
          <w:szCs w:val="20"/>
          <w:lang w:val="es-ES_tradnl"/>
        </w:rPr>
      </w:pP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Para ejecutar este ítem se deberá cumplir con los siguientes requisitos: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Al momento de realizar el corte del pavimento flexible, el operador deberá necesariamente usar guantes protectores de cuero, zapatos con punta de acero, lentes de seguridad, mascarillas auto filtrantes para partículas, con el fin de prevenir accidentes personales.</w:t>
      </w:r>
    </w:p>
    <w:p w:rsidR="009113B2" w:rsidRPr="00920A4F" w:rsidRDefault="009113B2" w:rsidP="009113B2">
      <w:pPr>
        <w:spacing w:before="100" w:before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Para el corte se debe realizar un marcado rectilíneo, nítido y exacto en la Longitud del Corte, para no comprometer sectores fuera del área de Trabajo, los sectores que fuesen afectados fuera del área de trabajo deberán ser repuestos a costo del CONTRATISTA.</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kern w:val="28"/>
          <w:sz w:val="20"/>
          <w:szCs w:val="20"/>
          <w:lang w:val="es-ES_tradnl"/>
        </w:rPr>
        <w:t>La superficie del corte debe quedar vertical, con una profundidad mayor o igual de la capa de rodadura (pavimento flexible), de igual manera harán cortes transversales cada metro, en toda la longitud del pavimento flexible a retirar.</w:t>
      </w:r>
      <w:r w:rsidRPr="00920A4F">
        <w:rPr>
          <w:rFonts w:asciiTheme="minorHAnsi" w:hAnsiTheme="minorHAnsi" w:cstheme="minorHAnsi"/>
          <w:sz w:val="20"/>
          <w:szCs w:val="20"/>
        </w:rPr>
        <w:t xml:space="preserve"> </w:t>
      </w:r>
      <w:r w:rsidRPr="00920A4F">
        <w:rPr>
          <w:rFonts w:asciiTheme="minorHAnsi" w:hAnsiTheme="minorHAnsi" w:cstheme="minorHAnsi"/>
          <w:kern w:val="28"/>
          <w:sz w:val="20"/>
          <w:szCs w:val="20"/>
          <w:lang w:val="es-ES_tradnl"/>
        </w:rPr>
        <w:t>Posteriormente se procederá a la remoción de los escombros y se acopiarán para su retiro de la obra, en un sitio que no perjudique el tránsito vehicular.</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pavimento flexible y cunetas de hormigón, que esté fuera de los límites del corte especificado y que además sufra daño, a causa de procedimientos de corte inadecuado, deberá ser reconstruido por cuenta del CONTRATISTA.</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uso del Combo en la remoción de pavimento rígido y cunetas de hormigón queda terminantemente PROHIBIDO.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Cualquier material adicional, que se encuentre debajo del pavimento flexible y cunetas de hormigón, deberá ser removido de manera de que el terreno, quede apto para realizar la excavación de la zanja, sin ningún costo adicional.</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escombros, de pavimento flexible, generados por los trabajos, deberán ser retirados del lugar de trabajo en el día y dispuestos en los botaderos autorizados por el ente municipal, considerando el cuidado del Medio Ambiente.</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escombros, de pavimento flexible, generados por los trabajos, deberán ser retirados del lugar en el día y dispuestos en los botaderos autorizados por el ente municipal, considerando el cuidado del Medio Ambiente.</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kern w:val="28"/>
          <w:sz w:val="20"/>
          <w:szCs w:val="20"/>
          <w:lang w:val="es-ES_tradnl"/>
        </w:rPr>
        <w:t xml:space="preserve">El CONTRATISTA, en todo el periodo que dure la obra tiene la obligación de </w:t>
      </w:r>
      <w:r w:rsidRPr="00920A4F">
        <w:rPr>
          <w:rFonts w:asciiTheme="minorHAnsi" w:hAnsiTheme="minorHAnsi" w:cstheme="minorHAnsi"/>
          <w:sz w:val="20"/>
          <w:szCs w:val="20"/>
        </w:rPr>
        <w:t>realizar la señalización preventiva y colocación de medidas de seguridad que garanticen la perfecta identificación de la zona afectada y otorguen una total seguridad a los eventuales transeúntes.</w:t>
      </w:r>
    </w:p>
    <w:p w:rsidR="009113B2" w:rsidRPr="00B959F4" w:rsidRDefault="009113B2" w:rsidP="00D37649">
      <w:pPr>
        <w:pStyle w:val="Prrafodelista"/>
        <w:numPr>
          <w:ilvl w:val="1"/>
          <w:numId w:val="32"/>
        </w:numPr>
        <w:spacing w:before="120" w:after="120" w:line="276" w:lineRule="auto"/>
        <w:contextualSpacing/>
        <w:jc w:val="both"/>
        <w:rPr>
          <w:rFonts w:asciiTheme="minorHAnsi" w:hAnsiTheme="minorHAnsi" w:cstheme="minorHAnsi"/>
          <w:b/>
          <w:sz w:val="20"/>
          <w:szCs w:val="20"/>
        </w:rPr>
      </w:pPr>
      <w:r w:rsidRPr="00B959F4">
        <w:rPr>
          <w:rFonts w:asciiTheme="minorHAnsi" w:hAnsiTheme="minorHAnsi" w:cstheme="minorHAnsi"/>
          <w:b/>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D37649">
      <w:pPr>
        <w:pStyle w:val="Prrafodelista"/>
        <w:numPr>
          <w:ilvl w:val="1"/>
          <w:numId w:val="32"/>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MEDICIÓN  Y FORMA DE PAGO</w:t>
      </w:r>
    </w:p>
    <w:p w:rsidR="009113B2" w:rsidRPr="00920A4F" w:rsidRDefault="009113B2" w:rsidP="009113B2">
      <w:pPr>
        <w:spacing w:before="120" w:after="120"/>
        <w:jc w:val="both"/>
        <w:rPr>
          <w:rFonts w:asciiTheme="minorHAnsi" w:hAnsiTheme="minorHAnsi" w:cstheme="minorHAnsi"/>
          <w:b/>
          <w:sz w:val="20"/>
          <w:szCs w:val="20"/>
        </w:rPr>
      </w:pPr>
      <w:r w:rsidRPr="00920A4F">
        <w:rPr>
          <w:rFonts w:asciiTheme="minorHAnsi" w:hAnsiTheme="minorHAnsi" w:cstheme="minorHAnsi"/>
          <w:kern w:val="28"/>
          <w:sz w:val="20"/>
          <w:szCs w:val="20"/>
          <w:lang w:val="es-ES_tradnl"/>
        </w:rPr>
        <w:t xml:space="preserve">El ítem de corte, rotura y remoción del pavimento flexible, será medido en metros cuadrados, tomando en cuenta únicamente los volúmenes netos ejecutados, de acuerdo a la longitud y ancho establecidos en los planos y autorizados por el SUPERVISOR DE OBRA.  La forma de pago se efectuara de acuerdo al precio unitario de la propuesta aceptada. </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Correrá por cuenta del CONTRATISTA cualquier área adicional que hubiera ejecutado para facilitar su trabajo o por cualquier otra causa no justificada y no aprobada debidamente por el SUPERVISOR DE OBRA.</w:t>
      </w:r>
    </w:p>
    <w:p w:rsidR="009113B2"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 Cualquier imprevisto correrá por cuenta del CONTRATISTA.</w:t>
      </w:r>
    </w:p>
    <w:p w:rsidR="00C176E5" w:rsidRDefault="00C176E5"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C176E5" w:rsidRDefault="00C176E5"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C176E5" w:rsidRDefault="00C176E5"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C176E5" w:rsidRDefault="00C176E5"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C176E5" w:rsidRDefault="00C176E5"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C176E5" w:rsidRDefault="00C176E5"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C176E5" w:rsidRDefault="00C176E5"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C176E5" w:rsidRDefault="00C176E5"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C176E5" w:rsidRDefault="00C176E5"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C176E5" w:rsidRDefault="00C176E5"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C176E5" w:rsidRDefault="00C176E5"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C176E5" w:rsidRDefault="00C176E5"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C176E5" w:rsidRDefault="00C176E5"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C176E5" w:rsidRDefault="00C176E5"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C176E5" w:rsidRDefault="00C176E5"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C176E5" w:rsidRDefault="00C176E5"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C176E5" w:rsidRDefault="00C176E5"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C176E5" w:rsidRDefault="00C176E5"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C176E5" w:rsidRDefault="00C176E5"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C176E5" w:rsidRDefault="00C176E5"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C176E5" w:rsidRDefault="00C176E5"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D37649">
      <w:pPr>
        <w:pStyle w:val="Ttulo2"/>
        <w:numPr>
          <w:ilvl w:val="0"/>
          <w:numId w:val="31"/>
        </w:numPr>
        <w:spacing w:before="200" w:line="276" w:lineRule="auto"/>
        <w:ind w:left="426"/>
        <w:jc w:val="both"/>
        <w:rPr>
          <w:rFonts w:asciiTheme="minorHAnsi" w:hAnsiTheme="minorHAnsi" w:cstheme="minorHAnsi"/>
          <w:b/>
          <w:sz w:val="20"/>
          <w:szCs w:val="20"/>
        </w:rPr>
      </w:pPr>
      <w:r w:rsidRPr="00920A4F">
        <w:rPr>
          <w:rFonts w:asciiTheme="minorHAnsi" w:hAnsiTheme="minorHAnsi" w:cstheme="minorHAnsi"/>
          <w:b/>
          <w:sz w:val="20"/>
          <w:szCs w:val="20"/>
        </w:rPr>
        <w:t xml:space="preserve">REMOCIÓN DE EMPEDRADO </w:t>
      </w:r>
    </w:p>
    <w:p w:rsidR="009113B2" w:rsidRPr="00920A4F" w:rsidRDefault="009113B2" w:rsidP="009113B2">
      <w:pPr>
        <w:spacing w:after="120"/>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Cuadrado (m2)</w:t>
      </w:r>
    </w:p>
    <w:p w:rsidR="009113B2" w:rsidRPr="00920A4F" w:rsidRDefault="00C176E5" w:rsidP="009113B2">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7</w:t>
      </w:r>
      <w:r w:rsidR="009113B2" w:rsidRPr="00920A4F">
        <w:rPr>
          <w:rFonts w:asciiTheme="minorHAnsi" w:hAnsiTheme="minorHAnsi" w:cstheme="minorHAnsi"/>
          <w:sz w:val="20"/>
          <w:szCs w:val="20"/>
        </w:rPr>
        <w:t>.1 DEFINICIÓN.</w:t>
      </w:r>
    </w:p>
    <w:p w:rsidR="009113B2" w:rsidRPr="00920A4F" w:rsidRDefault="009113B2" w:rsidP="009113B2">
      <w:pPr>
        <w:spacing w:before="100" w:beforeAutospacing="1" w:after="100" w:afterAutospacing="1"/>
        <w:jc w:val="both"/>
        <w:rPr>
          <w:rFonts w:asciiTheme="minorHAnsi" w:hAnsiTheme="minorHAnsi" w:cstheme="minorHAnsi"/>
          <w:iCs/>
          <w:sz w:val="20"/>
          <w:szCs w:val="20"/>
          <w:lang w:val="es-ES_tradnl"/>
        </w:rPr>
      </w:pPr>
      <w:bookmarkStart w:id="21" w:name="_Toc314666522"/>
      <w:r w:rsidRPr="00920A4F">
        <w:rPr>
          <w:rFonts w:asciiTheme="minorHAnsi" w:eastAsia="Arial Unicode MS" w:hAnsiTheme="minorHAnsi" w:cstheme="minorHAnsi"/>
          <w:sz w:val="20"/>
          <w:szCs w:val="20"/>
          <w:lang w:val="es-ES_tradnl"/>
        </w:rPr>
        <w:t xml:space="preserve">Este ítem comprende los trabajos necesarios para </w:t>
      </w:r>
      <w:r w:rsidRPr="00920A4F">
        <w:rPr>
          <w:rFonts w:asciiTheme="minorHAnsi" w:hAnsiTheme="minorHAnsi" w:cstheme="minorHAnsi"/>
          <w:iCs/>
          <w:sz w:val="20"/>
          <w:szCs w:val="20"/>
          <w:lang w:val="es-ES_tradnl"/>
        </w:rPr>
        <w:t xml:space="preserve">la remoción del empedrado del ancho de la zanja a excavarse con el propósito de realizar la apertura de zanjas para la disposición de las tuberías de redes de gas. </w:t>
      </w:r>
      <w:bookmarkEnd w:id="21"/>
    </w:p>
    <w:p w:rsidR="009113B2" w:rsidRPr="00920A4F" w:rsidRDefault="009113B2" w:rsidP="009113B2">
      <w:pPr>
        <w:spacing w:before="100" w:beforeAutospacing="1" w:after="100" w:afterAutospacing="1"/>
        <w:jc w:val="both"/>
        <w:rPr>
          <w:rFonts w:asciiTheme="minorHAnsi" w:hAnsiTheme="minorHAnsi" w:cstheme="minorHAnsi"/>
          <w:iCs/>
          <w:sz w:val="20"/>
          <w:szCs w:val="20"/>
          <w:lang w:val="es-ES_tradnl"/>
        </w:rPr>
      </w:pPr>
      <w:r w:rsidRPr="00920A4F">
        <w:rPr>
          <w:rFonts w:asciiTheme="minorHAnsi" w:hAnsiTheme="minorHAnsi" w:cstheme="minorHAnsi"/>
          <w:sz w:val="20"/>
          <w:szCs w:val="20"/>
        </w:rPr>
        <w:t>En caso de encontrar pequeñas estructuras asociadas, como ser vaciados de cemento de pequeño espesor de baja resistencia, se realizará el picado de estas estructuras como parte de este ítem o cuando el SUPERVISOR lo indique y vea conveniente.</w:t>
      </w:r>
    </w:p>
    <w:p w:rsidR="009113B2" w:rsidRPr="00920A4F" w:rsidRDefault="009113B2" w:rsidP="00D37649">
      <w:pPr>
        <w:pStyle w:val="Estilo1"/>
        <w:numPr>
          <w:ilvl w:val="1"/>
          <w:numId w:val="33"/>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9113B2" w:rsidRPr="00920A4F" w:rsidRDefault="009113B2" w:rsidP="00D37649">
      <w:pPr>
        <w:pStyle w:val="Estilo1"/>
        <w:numPr>
          <w:ilvl w:val="1"/>
          <w:numId w:val="33"/>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bookmarkStart w:id="22" w:name="_Toc314666524"/>
      <w:r w:rsidRPr="00920A4F">
        <w:rPr>
          <w:rFonts w:asciiTheme="minorHAnsi" w:eastAsia="Arial Unicode MS" w:hAnsiTheme="minorHAnsi" w:cstheme="minorHAnsi"/>
          <w:sz w:val="20"/>
          <w:szCs w:val="20"/>
          <w:lang w:val="es-ES_tradnl"/>
        </w:rPr>
        <w:t>Previo al retiro del material deberá hacerse un reporte fotográfico a detalle con el fin de tener un antes y un después de la zona a ser intervenida.</w:t>
      </w:r>
      <w:bookmarkStart w:id="23" w:name="_Toc314666525"/>
      <w:bookmarkEnd w:id="22"/>
      <w:r w:rsidRPr="00920A4F">
        <w:rPr>
          <w:rFonts w:asciiTheme="minorHAnsi" w:eastAsia="Arial Unicode MS" w:hAnsiTheme="minorHAnsi" w:cstheme="minorHAnsi"/>
          <w:sz w:val="20"/>
          <w:szCs w:val="20"/>
          <w:lang w:val="es-ES_tradnl"/>
        </w:rPr>
        <w:t xml:space="preserve"> </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todos los elementos dañados sin exigir pago extra.</w:t>
      </w:r>
      <w:bookmarkStart w:id="24" w:name="_Toc314666526"/>
      <w:bookmarkEnd w:id="23"/>
      <w:r w:rsidRPr="00920A4F">
        <w:rPr>
          <w:rFonts w:asciiTheme="minorHAnsi" w:eastAsia="Arial Unicode MS" w:hAnsiTheme="minorHAnsi" w:cstheme="minorHAnsi"/>
          <w:sz w:val="20"/>
          <w:szCs w:val="20"/>
          <w:lang w:val="es-ES_tradnl"/>
        </w:rPr>
        <w:t xml:space="preserve">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24"/>
      <w:r w:rsidRPr="00920A4F">
        <w:rPr>
          <w:rFonts w:asciiTheme="minorHAnsi" w:eastAsia="Arial Unicode MS" w:hAnsiTheme="minorHAnsi" w:cstheme="minorHAnsi"/>
          <w:sz w:val="20"/>
          <w:szCs w:val="20"/>
          <w:lang w:val="es-ES_tradnl"/>
        </w:rPr>
        <w:t>.</w:t>
      </w:r>
    </w:p>
    <w:p w:rsidR="009113B2"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lastRenderedPageBreak/>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814DDB" w:rsidRDefault="00814DDB"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p>
    <w:p w:rsidR="00814DDB" w:rsidRPr="00920A4F" w:rsidRDefault="00814DDB"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p>
    <w:p w:rsidR="009113B2" w:rsidRPr="00920A4F" w:rsidRDefault="00C176E5" w:rsidP="00D37649">
      <w:pPr>
        <w:pStyle w:val="Estilo1"/>
        <w:numPr>
          <w:ilvl w:val="1"/>
          <w:numId w:val="33"/>
        </w:numPr>
        <w:spacing w:before="100" w:beforeAutospacing="1" w:after="100" w:afterAutospacing="1" w:line="276" w:lineRule="auto"/>
        <w:rPr>
          <w:rFonts w:asciiTheme="minorHAnsi" w:hAnsiTheme="minorHAnsi" w:cstheme="minorHAnsi"/>
          <w:kern w:val="28"/>
          <w:sz w:val="20"/>
          <w:szCs w:val="20"/>
        </w:rPr>
      </w:pPr>
      <w:r>
        <w:rPr>
          <w:rFonts w:asciiTheme="minorHAnsi" w:hAnsiTheme="minorHAnsi" w:cstheme="minorHAnsi"/>
          <w:kern w:val="28"/>
          <w:sz w:val="20"/>
          <w:szCs w:val="20"/>
        </w:rPr>
        <w:t>MEDIDAS DE MITIGACIÓ</w:t>
      </w:r>
      <w:r w:rsidR="009113B2" w:rsidRPr="00920A4F">
        <w:rPr>
          <w:rFonts w:asciiTheme="minorHAnsi" w:hAnsiTheme="minorHAnsi" w:cstheme="minorHAnsi"/>
          <w:kern w:val="28"/>
          <w:sz w:val="20"/>
          <w:szCs w:val="20"/>
        </w:rPr>
        <w:t>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D37649">
      <w:pPr>
        <w:pStyle w:val="Estilo1"/>
        <w:numPr>
          <w:ilvl w:val="1"/>
          <w:numId w:val="33"/>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MEDICIÓN Y FORMA DE PAGO</w:t>
      </w:r>
      <w:bookmarkStart w:id="25" w:name="_Toc314666527"/>
      <w:r w:rsidRPr="00920A4F">
        <w:rPr>
          <w:rFonts w:asciiTheme="minorHAnsi" w:hAnsiTheme="minorHAnsi" w:cstheme="minorHAnsi"/>
          <w:sz w:val="20"/>
          <w:szCs w:val="20"/>
        </w:rPr>
        <w:t>.</w:t>
      </w:r>
      <w:bookmarkEnd w:id="25"/>
    </w:p>
    <w:p w:rsidR="009113B2" w:rsidRDefault="009113B2" w:rsidP="009113B2">
      <w:pPr>
        <w:pStyle w:val="Estilo1"/>
        <w:spacing w:before="100" w:beforeAutospacing="1" w:after="100" w:afterAutospacing="1" w:line="276" w:lineRule="auto"/>
        <w:rPr>
          <w:rFonts w:asciiTheme="minorHAnsi" w:hAnsiTheme="minorHAnsi" w:cstheme="minorHAnsi"/>
          <w:b w:val="0"/>
          <w:kern w:val="28"/>
          <w:sz w:val="20"/>
          <w:szCs w:val="20"/>
        </w:rPr>
      </w:pPr>
      <w:r w:rsidRPr="00920A4F">
        <w:rPr>
          <w:rFonts w:asciiTheme="minorHAnsi" w:hAnsiTheme="minorHAnsi" w:cstheme="minorHAnsi"/>
          <w:b w:val="0"/>
          <w:kern w:val="28"/>
          <w:sz w:val="20"/>
          <w:szCs w:val="20"/>
        </w:rPr>
        <w:t xml:space="preserve">La remoción de Empedrado será medido en </w:t>
      </w:r>
      <w:r w:rsidRPr="00920A4F">
        <w:rPr>
          <w:rFonts w:asciiTheme="minorHAnsi" w:hAnsiTheme="minorHAnsi" w:cstheme="minorHAnsi"/>
          <w:b w:val="0"/>
          <w:sz w:val="20"/>
          <w:szCs w:val="20"/>
        </w:rPr>
        <w:t>metros cuadrados</w:t>
      </w:r>
      <w:r w:rsidRPr="00920A4F">
        <w:rPr>
          <w:rFonts w:asciiTheme="minorHAnsi" w:hAnsiTheme="minorHAnsi" w:cstheme="minorHAnsi"/>
          <w:b w:val="0"/>
          <w:kern w:val="28"/>
          <w:sz w:val="20"/>
          <w:szCs w:val="20"/>
        </w:rPr>
        <w:t xml:space="preserve"> de acuerdo al área resultante de la longitud y ancho de la misma, siempre y cuando se encuentren aprobadas por el SUPERVISOR DE OBRA.  Este Ítem será pagado de acuerdo al precio unitario de la propuesta aceptada. Dicho precio será la compensación total por </w:t>
      </w:r>
      <w:r w:rsidRPr="00920A4F">
        <w:rPr>
          <w:rFonts w:asciiTheme="minorHAnsi" w:hAnsiTheme="minorHAnsi" w:cstheme="minorHAnsi"/>
          <w:b w:val="0"/>
          <w:kern w:val="28"/>
          <w:sz w:val="20"/>
          <w:szCs w:val="20"/>
        </w:rPr>
        <w:lastRenderedPageBreak/>
        <w:t>los materiales, mano de obra, herramientas, equipo y otros gastos que sean necesarios para la adecuada y correcta ejecución de los trabajos.</w:t>
      </w:r>
    </w:p>
    <w:p w:rsidR="009113B2" w:rsidRDefault="009113B2" w:rsidP="009113B2">
      <w:pPr>
        <w:spacing w:after="120"/>
        <w:jc w:val="both"/>
        <w:rPr>
          <w:rFonts w:asciiTheme="minorHAnsi" w:hAnsiTheme="minorHAnsi" w:cstheme="minorHAnsi"/>
          <w:b/>
          <w:sz w:val="20"/>
          <w:szCs w:val="20"/>
          <w:vertAlign w:val="superscript"/>
          <w:lang w:val="es-ES_tradnl"/>
        </w:rPr>
      </w:pPr>
    </w:p>
    <w:p w:rsidR="00C176E5" w:rsidRDefault="00C176E5" w:rsidP="009113B2">
      <w:pPr>
        <w:spacing w:after="120"/>
        <w:jc w:val="both"/>
        <w:rPr>
          <w:rFonts w:asciiTheme="minorHAnsi" w:hAnsiTheme="minorHAnsi" w:cstheme="minorHAnsi"/>
          <w:b/>
          <w:sz w:val="20"/>
          <w:szCs w:val="20"/>
          <w:vertAlign w:val="superscript"/>
          <w:lang w:val="es-ES_tradnl"/>
        </w:rPr>
      </w:pPr>
    </w:p>
    <w:p w:rsidR="00C176E5" w:rsidRDefault="00C176E5" w:rsidP="009113B2">
      <w:pPr>
        <w:spacing w:after="120"/>
        <w:jc w:val="both"/>
        <w:rPr>
          <w:rFonts w:asciiTheme="minorHAnsi" w:hAnsiTheme="minorHAnsi" w:cstheme="minorHAnsi"/>
          <w:b/>
          <w:sz w:val="20"/>
          <w:szCs w:val="20"/>
          <w:vertAlign w:val="superscript"/>
          <w:lang w:val="es-ES_tradnl"/>
        </w:rPr>
      </w:pPr>
    </w:p>
    <w:p w:rsidR="00C176E5" w:rsidRDefault="00C176E5" w:rsidP="009113B2">
      <w:pPr>
        <w:spacing w:after="120"/>
        <w:jc w:val="both"/>
        <w:rPr>
          <w:rFonts w:asciiTheme="minorHAnsi" w:hAnsiTheme="minorHAnsi" w:cstheme="minorHAnsi"/>
          <w:b/>
          <w:sz w:val="20"/>
          <w:szCs w:val="20"/>
          <w:vertAlign w:val="superscript"/>
          <w:lang w:val="es-ES_tradnl"/>
        </w:rPr>
      </w:pPr>
    </w:p>
    <w:p w:rsidR="00C176E5" w:rsidRDefault="00C176E5" w:rsidP="009113B2">
      <w:pPr>
        <w:spacing w:after="120"/>
        <w:jc w:val="both"/>
        <w:rPr>
          <w:rFonts w:asciiTheme="minorHAnsi" w:hAnsiTheme="minorHAnsi" w:cstheme="minorHAnsi"/>
          <w:b/>
          <w:sz w:val="20"/>
          <w:szCs w:val="20"/>
          <w:vertAlign w:val="superscript"/>
          <w:lang w:val="es-ES_tradnl"/>
        </w:rPr>
      </w:pPr>
    </w:p>
    <w:p w:rsidR="009113B2" w:rsidRPr="00920A4F" w:rsidRDefault="009113B2" w:rsidP="00D37649">
      <w:pPr>
        <w:pStyle w:val="Ttulo2"/>
        <w:numPr>
          <w:ilvl w:val="0"/>
          <w:numId w:val="33"/>
        </w:numPr>
        <w:spacing w:before="200" w:line="276" w:lineRule="auto"/>
        <w:jc w:val="both"/>
        <w:rPr>
          <w:rFonts w:asciiTheme="minorHAnsi" w:hAnsiTheme="minorHAnsi" w:cstheme="minorHAnsi"/>
          <w:b/>
          <w:sz w:val="20"/>
          <w:szCs w:val="20"/>
        </w:rPr>
      </w:pPr>
      <w:r w:rsidRPr="00920A4F">
        <w:rPr>
          <w:rFonts w:asciiTheme="minorHAnsi" w:hAnsiTheme="minorHAnsi" w:cstheme="minorHAnsi"/>
          <w:b/>
          <w:sz w:val="20"/>
          <w:szCs w:val="20"/>
        </w:rPr>
        <w:t>EXCAVACIÓN DE ZANJA TERRENO BLANDO</w:t>
      </w:r>
    </w:p>
    <w:p w:rsidR="009113B2" w:rsidRPr="00920A4F" w:rsidRDefault="009113B2" w:rsidP="009113B2">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w:t>
      </w:r>
      <w:r w:rsidR="008345E5" w:rsidRPr="00920A4F">
        <w:rPr>
          <w:rFonts w:asciiTheme="minorHAnsi" w:hAnsiTheme="minorHAnsi" w:cstheme="minorHAnsi"/>
          <w:b/>
          <w:sz w:val="20"/>
          <w:szCs w:val="20"/>
        </w:rPr>
        <w:t>: Metro</w:t>
      </w:r>
      <w:r w:rsidRPr="00920A4F">
        <w:rPr>
          <w:rFonts w:asciiTheme="minorHAnsi" w:hAnsiTheme="minorHAnsi" w:cstheme="minorHAnsi"/>
          <w:b/>
          <w:sz w:val="20"/>
          <w:szCs w:val="20"/>
        </w:rPr>
        <w:t xml:space="preserve"> Cubico (m3)</w:t>
      </w:r>
    </w:p>
    <w:p w:rsidR="009113B2" w:rsidRPr="00920A4F" w:rsidRDefault="009113B2" w:rsidP="00D37649">
      <w:pPr>
        <w:pStyle w:val="Estilo1"/>
        <w:numPr>
          <w:ilvl w:val="1"/>
          <w:numId w:val="34"/>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DEFINICIÓN.</w:t>
      </w:r>
      <w:bookmarkStart w:id="26" w:name="_Toc314666598"/>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w:t>
      </w:r>
      <w:r w:rsidRPr="00920A4F">
        <w:rPr>
          <w:rFonts w:asciiTheme="minorHAnsi" w:hAnsiTheme="minorHAnsi" w:cstheme="minorHAnsi"/>
          <w:kern w:val="28"/>
          <w:sz w:val="20"/>
          <w:szCs w:val="20"/>
          <w:lang w:val="es-ES_tradnl"/>
        </w:rPr>
        <w:t xml:space="preserve"> la excavación en zanja con la finalidad de realizar el tendido de tuberías de HDPE  en sus distintos diámetros, actividad  a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w:t>
      </w:r>
      <w:r w:rsidRPr="00920A4F">
        <w:rPr>
          <w:rFonts w:asciiTheme="minorHAnsi" w:eastAsia="Arial Unicode MS" w:hAnsiTheme="minorHAnsi" w:cstheme="minorHAnsi"/>
          <w:sz w:val="20"/>
          <w:szCs w:val="20"/>
          <w:lang w:val="es-ES_tradnl"/>
        </w:rPr>
        <w:t>instrucciones emitidas por el SUPERVISOR DE OBRA</w:t>
      </w:r>
      <w:r w:rsidRPr="00920A4F">
        <w:rPr>
          <w:rFonts w:asciiTheme="minorHAnsi" w:hAnsiTheme="minorHAnsi" w:cstheme="minorHAnsi"/>
          <w:kern w:val="28"/>
          <w:sz w:val="20"/>
          <w:szCs w:val="20"/>
          <w:lang w:val="es-ES_tradnl"/>
        </w:rPr>
        <w:t>, utilizando medios mecánicos o manuales. En este ítem se incluye cualquier desbroce superficial</w:t>
      </w:r>
      <w:bookmarkEnd w:id="26"/>
      <w:r w:rsidRPr="00920A4F">
        <w:rPr>
          <w:rFonts w:asciiTheme="minorHAnsi" w:hAnsiTheme="minorHAnsi" w:cstheme="minorHAnsi"/>
          <w:kern w:val="28"/>
          <w:sz w:val="20"/>
          <w:szCs w:val="20"/>
          <w:lang w:val="es-ES_tradnl"/>
        </w:rPr>
        <w:t>.</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9113B2" w:rsidRPr="00920A4F" w:rsidRDefault="009113B2" w:rsidP="009113B2">
      <w:pPr>
        <w:pStyle w:val="PARRAFO"/>
        <w:rPr>
          <w:strike/>
          <w:sz w:val="20"/>
          <w:szCs w:val="20"/>
          <w:u w:val="single"/>
          <w:lang w:val="es-BO"/>
        </w:rPr>
      </w:pPr>
      <w:r w:rsidRPr="00920A4F">
        <w:rPr>
          <w:sz w:val="20"/>
          <w:szCs w:val="20"/>
          <w:u w:val="single"/>
          <w:lang w:val="es-BO"/>
        </w:rPr>
        <w:t>Terreno Normal a Semiduro Tipo I: Dunas, arenas sueltas, terreno de relleno y tierra vegetal</w:t>
      </w:r>
    </w:p>
    <w:p w:rsidR="009113B2" w:rsidRPr="00920A4F" w:rsidRDefault="009113B2" w:rsidP="00D37649">
      <w:pPr>
        <w:pStyle w:val="PARRAFO"/>
        <w:numPr>
          <w:ilvl w:val="1"/>
          <w:numId w:val="34"/>
        </w:numPr>
        <w:rPr>
          <w:b/>
          <w:sz w:val="20"/>
          <w:szCs w:val="20"/>
        </w:rPr>
      </w:pPr>
      <w:r w:rsidRPr="00920A4F">
        <w:rPr>
          <w:b/>
          <w:sz w:val="20"/>
          <w:szCs w:val="20"/>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(palas, picotas, barretas, carretillas, etc.) para la ejecución de los trabajos, los mismos deberán ser aprobados por el SUPERVISOR DE OBRA al Inicio de la actividad</w:t>
      </w:r>
    </w:p>
    <w:p w:rsidR="009113B2" w:rsidRPr="00920A4F" w:rsidRDefault="009113B2" w:rsidP="00D37649">
      <w:pPr>
        <w:pStyle w:val="Estilo1"/>
        <w:numPr>
          <w:ilvl w:val="1"/>
          <w:numId w:val="34"/>
        </w:numPr>
        <w:spacing w:before="100" w:beforeAutospacing="1" w:after="100" w:afterAutospacing="1" w:line="276" w:lineRule="auto"/>
        <w:rPr>
          <w:rFonts w:asciiTheme="minorHAnsi" w:hAnsiTheme="minorHAnsi" w:cstheme="minorHAnsi"/>
          <w:kern w:val="28"/>
          <w:sz w:val="20"/>
          <w:szCs w:val="20"/>
        </w:rPr>
      </w:pPr>
      <w:r w:rsidRPr="00920A4F">
        <w:rPr>
          <w:rFonts w:asciiTheme="minorHAnsi" w:hAnsiTheme="minorHAnsi" w:cstheme="minorHAnsi"/>
          <w:sz w:val="20"/>
          <w:szCs w:val="20"/>
        </w:rPr>
        <w:t>PROCEDIMIENTO PARA LA EJECUCIÓN.</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bookmarkStart w:id="27" w:name="_Toc314666600"/>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w:t>
      </w:r>
      <w:bookmarkEnd w:id="27"/>
      <w:r w:rsidRPr="00920A4F">
        <w:rPr>
          <w:rFonts w:asciiTheme="minorHAnsi" w:hAnsiTheme="minorHAnsi" w:cstheme="minorHAnsi"/>
          <w:kern w:val="28"/>
          <w:sz w:val="20"/>
          <w:szCs w:val="20"/>
          <w:lang w:val="es-ES_tradnl"/>
        </w:rPr>
        <w:t xml:space="preserve"> en cada tramo.</w:t>
      </w:r>
      <w:r w:rsidRPr="00920A4F">
        <w:rPr>
          <w:rFonts w:asciiTheme="minorHAnsi" w:hAnsiTheme="minorHAnsi" w:cstheme="minorHAnsi"/>
          <w:kern w:val="28"/>
          <w:sz w:val="20"/>
          <w:szCs w:val="20"/>
          <w:lang w:val="es-ES_tradnl"/>
        </w:rPr>
        <w:br/>
      </w:r>
      <w:bookmarkStart w:id="28" w:name="_Toc314666601"/>
      <w:r w:rsidRPr="00920A4F">
        <w:rPr>
          <w:rFonts w:asciiTheme="minorHAnsi" w:hAnsiTheme="minorHAnsi" w:cstheme="minorHAnsi"/>
          <w:kern w:val="28"/>
          <w:sz w:val="20"/>
          <w:szCs w:val="20"/>
          <w:lang w:val="es-ES_tradnl"/>
        </w:rPr>
        <w:lastRenderedPageBreak/>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bookmarkEnd w:id="28"/>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bookmarkStart w:id="29" w:name="_Toc314666602"/>
      <w:r w:rsidRPr="00920A4F">
        <w:rPr>
          <w:rFonts w:asciiTheme="minorHAnsi" w:hAnsiTheme="minorHAnsi" w:cstheme="minorHAnsi"/>
          <w:kern w:val="28"/>
          <w:sz w:val="20"/>
          <w:szCs w:val="20"/>
          <w:lang w:val="es-ES_tradnl"/>
        </w:rPr>
        <w:t xml:space="preserve">Cuando la excavación haya alcanzado la profundidad y perfilado de acuerdo a los planos, se procederá a la limpieza con el retiro de todo tipo de material que pueda dañar la tubería de HDPE.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9113B2" w:rsidRPr="00920A4F" w:rsidRDefault="009113B2" w:rsidP="00D37649">
      <w:pPr>
        <w:pStyle w:val="Prrafodelista"/>
        <w:numPr>
          <w:ilvl w:val="0"/>
          <w:numId w:val="10"/>
        </w:numPr>
        <w:spacing w:before="100" w:beforeAutospacing="1" w:after="100" w:afterAutospacing="1" w:line="276" w:lineRule="auto"/>
        <w:ind w:left="644"/>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y previa autorización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bookmarkEnd w:id="29"/>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bookmarkStart w:id="30" w:name="_Toc314666603"/>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del CONTRATISTA.</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previa autorización del SUPERVISOR DE OBRA, una vez verificada de la existencia de los medios necesarios para la ejecución.</w:t>
      </w:r>
      <w:bookmarkStart w:id="31" w:name="_Toc314666605"/>
      <w:bookmarkEnd w:id="30"/>
    </w:p>
    <w:bookmarkEnd w:id="31"/>
    <w:p w:rsidR="009113B2" w:rsidRPr="00920A4F" w:rsidRDefault="009113B2" w:rsidP="009113B2">
      <w:pPr>
        <w:pStyle w:val="PARRAFO"/>
        <w:rPr>
          <w:sz w:val="20"/>
          <w:szCs w:val="20"/>
          <w:lang w:val="es-ES_tradnl"/>
        </w:rPr>
      </w:pPr>
      <w:r w:rsidRPr="00920A4F">
        <w:rPr>
          <w:sz w:val="20"/>
          <w:szCs w:val="20"/>
          <w:lang w:val="es-ES_tradnl"/>
        </w:rPr>
        <w:t xml:space="preserve">Será responsabilidad del CONTRATISTA y del SUPERVISOR DE OBRA  </w:t>
      </w:r>
      <w:r w:rsidRPr="00920A4F">
        <w:rPr>
          <w:sz w:val="20"/>
          <w:szCs w:val="20"/>
        </w:rPr>
        <w:t>comunicar a los vecinos beneficiarios del proyecto (ya sea a través de la dirigencia de OTB, de Distrito u otra institución que sea representativa)</w:t>
      </w:r>
      <w:r w:rsidRPr="00920A4F">
        <w:rPr>
          <w:sz w:val="20"/>
          <w:szCs w:val="20"/>
          <w:lang w:val="es-ES_tradnl"/>
        </w:rPr>
        <w:t xml:space="preserve">,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w:t>
      </w:r>
      <w:r w:rsidRPr="00920A4F">
        <w:rPr>
          <w:sz w:val="20"/>
          <w:szCs w:val="20"/>
          <w:lang w:val="es-ES_tradnl"/>
        </w:rPr>
        <w:lastRenderedPageBreak/>
        <w:t xml:space="preserve">cuales deberán ser reparados a cuenta del CONTRATISTA en forma inmediata y a satisfacción del SUPERVISOR DE OBRA de Y.P.F.B. y el afectado (Pudiendo ser este el vecino o bien una empresa privada o estatal). </w:t>
      </w:r>
      <w:r w:rsidRPr="00920A4F">
        <w:rPr>
          <w:sz w:val="20"/>
          <w:szCs w:val="20"/>
        </w:rPr>
        <w:t>La ejecución de la actividad conllevara la responsabilidad de reparación de daños si corresponde.</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t xml:space="preserve">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 </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Si las excavaciones se realizan con maquinaria, el CONTRATISTA deberá tener el cuidado de no dañar las instalaciones sanitarias, de agua potable, fibra óptica etc. estando bajo su responsabilidad y sin costo adicional la reparación de los daños que se pudieran ocasionar.</w:t>
      </w:r>
    </w:p>
    <w:p w:rsidR="009113B2" w:rsidRPr="00920A4F" w:rsidRDefault="009113B2" w:rsidP="009113B2">
      <w:pPr>
        <w:spacing w:before="100" w:beforeAutospacing="1" w:after="100" w:afterAutospacing="1"/>
        <w:jc w:val="both"/>
        <w:rPr>
          <w:rFonts w:asciiTheme="minorHAnsi" w:eastAsia="Arial Unicode MS" w:hAnsiTheme="minorHAnsi" w:cstheme="minorHAnsi"/>
          <w:iCs/>
          <w:sz w:val="20"/>
          <w:szCs w:val="20"/>
          <w:lang w:val="es-ES_tradnl"/>
        </w:rPr>
      </w:pPr>
      <w:bookmarkStart w:id="32" w:name="_Toc314666612"/>
      <w:r w:rsidRPr="00920A4F">
        <w:rPr>
          <w:rFonts w:asciiTheme="minorHAnsi" w:hAnsiTheme="minorHAnsi" w:cstheme="minorHAnsi"/>
          <w:kern w:val="28"/>
          <w:sz w:val="20"/>
          <w:szCs w:val="20"/>
          <w:lang w:val="es-ES_tradnl"/>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w:t>
      </w:r>
      <w:bookmarkStart w:id="33" w:name="_Toc314666613"/>
      <w:bookmarkEnd w:id="32"/>
      <w:r w:rsidRPr="00920A4F">
        <w:rPr>
          <w:rFonts w:asciiTheme="minorHAnsi" w:hAnsiTheme="minorHAnsi" w:cstheme="minorHAnsi"/>
          <w:kern w:val="28"/>
          <w:sz w:val="20"/>
          <w:szCs w:val="20"/>
          <w:lang w:val="es-ES_tradnl"/>
        </w:rPr>
        <w:t xml:space="preserve">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bookmarkEnd w:id="33"/>
    </w:p>
    <w:p w:rsidR="009113B2" w:rsidRPr="00920A4F" w:rsidRDefault="009113B2" w:rsidP="009113B2">
      <w:pPr>
        <w:pStyle w:val="Estilo1"/>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9113B2" w:rsidRPr="00920A4F" w:rsidRDefault="009113B2" w:rsidP="00D37649">
      <w:pPr>
        <w:numPr>
          <w:ilvl w:val="0"/>
          <w:numId w:val="13"/>
        </w:numPr>
        <w:spacing w:before="100" w:beforeAutospacing="1" w:after="100" w:afterAutospacing="1"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Cruce con líneas enterradas existentes</w:t>
      </w:r>
    </w:p>
    <w:p w:rsidR="009113B2" w:rsidRPr="00920A4F" w:rsidRDefault="009113B2" w:rsidP="00D37649">
      <w:pPr>
        <w:numPr>
          <w:ilvl w:val="0"/>
          <w:numId w:val="12"/>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34" w:name="_Toc314666620"/>
      <w:r w:rsidRPr="00920A4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bookmarkEnd w:id="34"/>
    </w:p>
    <w:p w:rsidR="009113B2" w:rsidRPr="00920A4F" w:rsidRDefault="009113B2" w:rsidP="00D37649">
      <w:pPr>
        <w:numPr>
          <w:ilvl w:val="0"/>
          <w:numId w:val="12"/>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35" w:name="_Toc314666621"/>
      <w:r w:rsidRPr="00920A4F">
        <w:rPr>
          <w:rFonts w:asciiTheme="minorHAnsi" w:hAnsiTheme="minorHAnsi" w:cstheme="minorHAnsi"/>
          <w:sz w:val="20"/>
          <w:szCs w:val="20"/>
          <w:lang w:val="es-ES_tradnl"/>
        </w:rPr>
        <w:t>El CONTRATISTA realizará el cruce por debajo o encima del sistema existente bajo autorización del SUPERVISOR DE OBRA.</w:t>
      </w:r>
      <w:bookmarkEnd w:id="35"/>
    </w:p>
    <w:p w:rsidR="009113B2" w:rsidRPr="00920A4F" w:rsidRDefault="009113B2" w:rsidP="00D37649">
      <w:pPr>
        <w:numPr>
          <w:ilvl w:val="0"/>
          <w:numId w:val="12"/>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36" w:name="_Toc314666623"/>
      <w:r w:rsidRPr="00920A4F">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bookmarkEnd w:id="36"/>
    </w:p>
    <w:p w:rsidR="009113B2" w:rsidRPr="00920A4F" w:rsidRDefault="009113B2" w:rsidP="00D37649">
      <w:pPr>
        <w:numPr>
          <w:ilvl w:val="0"/>
          <w:numId w:val="13"/>
        </w:numPr>
        <w:spacing w:before="100" w:beforeAutospacing="1" w:after="100" w:afterAutospacing="1"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w:t>
      </w:r>
      <w:bookmarkStart w:id="37" w:name="_Toc314666624"/>
      <w:r w:rsidRPr="00920A4F">
        <w:rPr>
          <w:rFonts w:asciiTheme="minorHAnsi" w:eastAsia="Arial Unicode MS" w:hAnsiTheme="minorHAnsi" w:cstheme="minorHAnsi"/>
          <w:b/>
          <w:sz w:val="20"/>
          <w:szCs w:val="20"/>
          <w:lang w:val="es-ES_tradnl"/>
        </w:rPr>
        <w:t>on líneas enterradas existentes</w:t>
      </w:r>
    </w:p>
    <w:bookmarkEnd w:id="37"/>
    <w:p w:rsidR="009113B2" w:rsidRPr="00920A4F" w:rsidRDefault="009113B2" w:rsidP="00D37649">
      <w:pPr>
        <w:numPr>
          <w:ilvl w:val="0"/>
          <w:numId w:val="12"/>
        </w:numPr>
        <w:tabs>
          <w:tab w:val="clear" w:pos="360"/>
          <w:tab w:val="num" w:pos="709"/>
          <w:tab w:val="num" w:pos="928"/>
        </w:tabs>
        <w:spacing w:before="100" w:beforeAutospacing="1" w:after="100" w:afterAutospacing="1"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w:t>
      </w:r>
      <w:r w:rsidRPr="00920A4F">
        <w:rPr>
          <w:rFonts w:asciiTheme="minorHAnsi" w:eastAsia="Arial Unicode MS" w:hAnsiTheme="minorHAnsi" w:cstheme="minorHAnsi"/>
          <w:smallCaps/>
          <w:sz w:val="20"/>
          <w:szCs w:val="20"/>
          <w:lang w:val="es-ES_tradnl"/>
        </w:rPr>
        <w:t>el Contratista</w:t>
      </w:r>
      <w:r w:rsidRPr="00920A4F">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lastRenderedPageBreak/>
        <w:t>a lo largo del tramo en cuestión. Además de ello la funda de protección deberá estar envuelta con cinta adicional de señalización (provista por el CONTRATISTA); con el fin de diferenciarla de los demás servicios subterráneos.</w:t>
      </w:r>
    </w:p>
    <w:p w:rsidR="009113B2" w:rsidRPr="00920A4F" w:rsidRDefault="009113B2" w:rsidP="00D37649">
      <w:pPr>
        <w:numPr>
          <w:ilvl w:val="0"/>
          <w:numId w:val="12"/>
        </w:numPr>
        <w:tabs>
          <w:tab w:val="clear" w:pos="360"/>
          <w:tab w:val="num" w:pos="709"/>
          <w:tab w:val="num" w:pos="928"/>
        </w:tabs>
        <w:spacing w:before="100" w:beforeAutospacing="1" w:after="100" w:afterAutospacing="1"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9113B2" w:rsidRPr="00920A4F" w:rsidRDefault="009113B2" w:rsidP="00D37649">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Pr="00920A4F" w:rsidRDefault="009113B2" w:rsidP="00D37649">
      <w:pPr>
        <w:pStyle w:val="Prrafodelista"/>
        <w:numPr>
          <w:ilvl w:val="0"/>
          <w:numId w:val="13"/>
        </w:numPr>
        <w:spacing w:before="100" w:beforeAutospacing="1" w:after="100" w:afterAutospacing="1" w:line="276" w:lineRule="auto"/>
        <w:ind w:left="720"/>
        <w:contextualSpacing/>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9113B2" w:rsidRPr="00920A4F" w:rsidRDefault="009113B2" w:rsidP="00D37649">
      <w:pPr>
        <w:numPr>
          <w:ilvl w:val="0"/>
          <w:numId w:val="11"/>
        </w:numPr>
        <w:tabs>
          <w:tab w:val="num" w:pos="709"/>
        </w:tabs>
        <w:spacing w:before="100" w:beforeAutospacing="1" w:after="100" w:afterAutospacing="1" w:line="276" w:lineRule="auto"/>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9113B2" w:rsidRPr="00375E71" w:rsidRDefault="009113B2" w:rsidP="00D37649">
      <w:pPr>
        <w:pStyle w:val="Estilo1"/>
        <w:numPr>
          <w:ilvl w:val="1"/>
          <w:numId w:val="34"/>
        </w:numPr>
        <w:spacing w:before="100" w:beforeAutospacing="1" w:after="100" w:afterAutospacing="1" w:line="276" w:lineRule="auto"/>
        <w:rPr>
          <w:rFonts w:asciiTheme="minorHAnsi" w:hAnsiTheme="minorHAnsi" w:cstheme="minorHAnsi"/>
          <w:sz w:val="20"/>
          <w:szCs w:val="20"/>
        </w:rPr>
      </w:pPr>
      <w:r w:rsidRPr="00375E71">
        <w:rPr>
          <w:rFonts w:asciiTheme="minorHAnsi" w:hAnsiTheme="minorHAnsi" w:cstheme="minorHAnsi"/>
          <w:sz w:val="20"/>
          <w:szCs w:val="20"/>
        </w:rPr>
        <w:t>MEDIDAS DE MITIGACION AMBIENTAL</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w:t>
      </w:r>
      <w:r>
        <w:rPr>
          <w:rFonts w:asciiTheme="minorHAnsi" w:hAnsiTheme="minorHAnsi" w:cstheme="minorHAnsi"/>
          <w:kern w:val="28"/>
          <w:sz w:val="20"/>
          <w:szCs w:val="20"/>
        </w:rPr>
        <w:t>r</w:t>
      </w:r>
      <w:r w:rsidRPr="00375E71">
        <w:rPr>
          <w:rFonts w:asciiTheme="minorHAnsi" w:hAnsiTheme="minorHAnsi" w:cstheme="minorHAnsi"/>
          <w:kern w:val="28"/>
          <w:sz w:val="20"/>
          <w:szCs w:val="20"/>
        </w:rPr>
        <w:t xml:space="preserve">mación detallada sobre cualquier accidente que ocurra. </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D37649">
      <w:pPr>
        <w:pStyle w:val="Estilo1"/>
        <w:numPr>
          <w:ilvl w:val="1"/>
          <w:numId w:val="34"/>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rPr>
        <w:t xml:space="preserve">El ítem de </w:t>
      </w:r>
      <w:r w:rsidRPr="00920A4F">
        <w:rPr>
          <w:rFonts w:asciiTheme="minorHAnsi" w:hAnsiTheme="minorHAnsi" w:cstheme="minorHAnsi"/>
          <w:kern w:val="28"/>
          <w:sz w:val="20"/>
          <w:szCs w:val="20"/>
          <w:lang w:val="es-ES_tradnl"/>
        </w:rPr>
        <w:t>Excavación de zanja será medido en metros cúbicos de acuerdo a la sección y longitud de la misma, siempre y cuando se encuentre aprobada por el SUPERVISOR DE OBRA. Este Ítem será pagado de acuerdo al precio unitario de la propuesta aceptada.</w:t>
      </w:r>
    </w:p>
    <w:p w:rsidR="009113B2"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9113B2" w:rsidRPr="00920A4F" w:rsidRDefault="009113B2" w:rsidP="00D37649">
      <w:pPr>
        <w:pStyle w:val="Ttulo2"/>
        <w:numPr>
          <w:ilvl w:val="0"/>
          <w:numId w:val="34"/>
        </w:numPr>
        <w:spacing w:before="200" w:line="276" w:lineRule="auto"/>
        <w:ind w:left="708" w:hanging="708"/>
        <w:jc w:val="both"/>
        <w:rPr>
          <w:rFonts w:asciiTheme="minorHAnsi" w:hAnsiTheme="minorHAnsi" w:cstheme="minorHAnsi"/>
          <w:b/>
          <w:sz w:val="20"/>
          <w:szCs w:val="20"/>
        </w:rPr>
      </w:pPr>
      <w:r w:rsidRPr="00920A4F">
        <w:rPr>
          <w:rFonts w:asciiTheme="minorHAnsi" w:hAnsiTheme="minorHAnsi" w:cstheme="minorHAnsi"/>
          <w:b/>
          <w:sz w:val="20"/>
          <w:szCs w:val="20"/>
        </w:rPr>
        <w:t>EXCAVACIÓN DE ZANJA TERRENO SEMI DURO</w:t>
      </w:r>
    </w:p>
    <w:p w:rsidR="009113B2" w:rsidRPr="00920A4F" w:rsidRDefault="009113B2" w:rsidP="009113B2">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Cubico (m3)</w:t>
      </w:r>
    </w:p>
    <w:p w:rsidR="009113B2" w:rsidRPr="00920A4F" w:rsidRDefault="009113B2" w:rsidP="009113B2">
      <w:pPr>
        <w:jc w:val="both"/>
        <w:rPr>
          <w:rFonts w:asciiTheme="minorHAnsi" w:hAnsiTheme="minorHAnsi" w:cstheme="minorHAnsi"/>
          <w:b/>
          <w:sz w:val="20"/>
          <w:szCs w:val="20"/>
          <w:vertAlign w:val="superscript"/>
        </w:rPr>
      </w:pPr>
    </w:p>
    <w:p w:rsidR="009113B2" w:rsidRPr="00920A4F" w:rsidRDefault="009113B2" w:rsidP="00D37649">
      <w:pPr>
        <w:pStyle w:val="Estilo1"/>
        <w:numPr>
          <w:ilvl w:val="1"/>
          <w:numId w:val="34"/>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DEFINICIÓN.</w:t>
      </w:r>
    </w:p>
    <w:p w:rsidR="009113B2" w:rsidRPr="00920A4F" w:rsidRDefault="009113B2" w:rsidP="009113B2">
      <w:pPr>
        <w:pStyle w:val="Estilo1"/>
        <w:spacing w:line="276" w:lineRule="auto"/>
        <w:ind w:left="435"/>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w:t>
      </w:r>
      <w:r w:rsidRPr="00920A4F" w:rsidDel="00761165">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 xml:space="preserve"> la excavación en zanja en terreno semi-duro esto con la finalidad de realizar el tendido de tuberías de PE  en sus distintos diámetros, actividad  a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instrucciones emitidas por el SUPERVISOR DE OBRA</w:t>
      </w:r>
      <w:r w:rsidRPr="00920A4F">
        <w:rPr>
          <w:rFonts w:asciiTheme="minorHAnsi" w:hAnsiTheme="minorHAnsi" w:cstheme="minorHAnsi"/>
          <w:kern w:val="28"/>
          <w:sz w:val="20"/>
          <w:szCs w:val="20"/>
          <w:lang w:val="es-ES_tradnl"/>
        </w:rPr>
        <w:t xml:space="preserve">, utilizando medios mecánicos o manuales. En este ítem se incluye cualquier desbroce superficial </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9113B2" w:rsidRPr="00920A4F" w:rsidRDefault="009113B2" w:rsidP="009113B2">
      <w:pPr>
        <w:pStyle w:val="PARRAFO"/>
        <w:rPr>
          <w:sz w:val="20"/>
          <w:szCs w:val="20"/>
          <w:u w:val="single"/>
          <w:lang w:val="es-BO"/>
        </w:rPr>
      </w:pPr>
      <w:r w:rsidRPr="00920A4F">
        <w:rPr>
          <w:sz w:val="20"/>
          <w:szCs w:val="20"/>
          <w:u w:val="single"/>
          <w:lang w:val="es-BO"/>
        </w:rPr>
        <w:t xml:space="preserve">Terreno Semiduro a Duro Tipo II: Terreno arcilloso, ripioso, maicillo disgregable con la mano y en general terrenos agrícolas compactos. </w:t>
      </w:r>
    </w:p>
    <w:p w:rsidR="009113B2" w:rsidRPr="00920A4F" w:rsidRDefault="009113B2" w:rsidP="00D37649">
      <w:pPr>
        <w:pStyle w:val="Estilo1"/>
        <w:numPr>
          <w:ilvl w:val="1"/>
          <w:numId w:val="34"/>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9113B2" w:rsidRPr="00920A4F" w:rsidRDefault="009113B2" w:rsidP="00D37649">
      <w:pPr>
        <w:pStyle w:val="Estilo1"/>
        <w:numPr>
          <w:ilvl w:val="1"/>
          <w:numId w:val="34"/>
        </w:numPr>
        <w:spacing w:before="100" w:beforeAutospacing="1"/>
        <w:jc w:val="left"/>
        <w:rPr>
          <w:rFonts w:asciiTheme="minorHAnsi" w:hAnsiTheme="minorHAnsi" w:cstheme="minorHAnsi"/>
          <w:kern w:val="28"/>
          <w:sz w:val="20"/>
          <w:szCs w:val="20"/>
        </w:rPr>
      </w:pPr>
      <w:r w:rsidRPr="00920A4F">
        <w:rPr>
          <w:rFonts w:asciiTheme="minorHAnsi" w:hAnsiTheme="minorHAnsi" w:cstheme="minorHAnsi"/>
          <w:sz w:val="20"/>
          <w:szCs w:val="20"/>
        </w:rPr>
        <w:t>PROCEDIMIENTO PARA LA EJECUCIÓN.</w:t>
      </w:r>
      <w:r w:rsidRPr="00920A4F">
        <w:rPr>
          <w:rFonts w:asciiTheme="minorHAnsi" w:hAnsiTheme="minorHAnsi" w:cstheme="minorHAnsi"/>
          <w:kern w:val="28"/>
          <w:sz w:val="20"/>
          <w:szCs w:val="20"/>
        </w:rPr>
        <w:br/>
      </w:r>
    </w:p>
    <w:p w:rsidR="009113B2" w:rsidRPr="00920A4F" w:rsidRDefault="009113B2" w:rsidP="009113B2">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Los trabajos de Excavación de zanja serán ejecutados una vez que los Ítems de replanteo, corte y remoción de coberturas correspondientes hayan sido ejecutados de acuerdo a las especificaciones técnicas. Se dará </w:t>
      </w:r>
      <w:r w:rsidRPr="00920A4F">
        <w:rPr>
          <w:rFonts w:asciiTheme="minorHAnsi" w:hAnsiTheme="minorHAnsi" w:cstheme="minorHAnsi"/>
          <w:kern w:val="28"/>
          <w:sz w:val="20"/>
          <w:szCs w:val="20"/>
          <w:lang w:val="es-ES_tradnl"/>
        </w:rPr>
        <w:lastRenderedPageBreak/>
        <w:t>inicio al ítem de excavaciones siempre y cuando su inicio sea aprobado por el SUPERVISOR DE OBRA en cada tramo.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de PE.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9113B2" w:rsidRPr="00920A4F" w:rsidRDefault="009113B2" w:rsidP="00D37649">
      <w:pPr>
        <w:pStyle w:val="Prrafodelista"/>
        <w:numPr>
          <w:ilvl w:val="0"/>
          <w:numId w:val="10"/>
        </w:numPr>
        <w:spacing w:line="276" w:lineRule="auto"/>
        <w:ind w:left="644"/>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9113B2" w:rsidRPr="00920A4F" w:rsidRDefault="009113B2" w:rsidP="009113B2">
      <w:pPr>
        <w:tabs>
          <w:tab w:val="left" w:pos="8190"/>
        </w:tabs>
        <w:jc w:val="both"/>
        <w:rPr>
          <w:rFonts w:asciiTheme="minorHAnsi" w:hAnsiTheme="minorHAnsi" w:cstheme="minorHAnsi"/>
          <w:kern w:val="28"/>
          <w:sz w:val="20"/>
          <w:szCs w:val="20"/>
          <w:lang w:val="es-ES_tradnl"/>
        </w:rPr>
      </w:pP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920A4F" w:rsidDel="00FD6796">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Los costos adicionales de estas actividades estarán por cuenta del CONTRATISTA.</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9113B2" w:rsidRPr="00920A4F" w:rsidRDefault="009113B2" w:rsidP="009113B2">
      <w:pPr>
        <w:pStyle w:val="PARRAFO"/>
        <w:rPr>
          <w:sz w:val="20"/>
          <w:szCs w:val="20"/>
          <w:lang w:val="es-ES_tradnl"/>
        </w:rPr>
      </w:pPr>
      <w:r w:rsidRPr="00920A4F">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9113B2" w:rsidRPr="00920A4F" w:rsidRDefault="009113B2" w:rsidP="009113B2">
      <w:pPr>
        <w:pStyle w:val="Estilo1"/>
        <w:spacing w:line="276" w:lineRule="auto"/>
        <w:rPr>
          <w:rFonts w:asciiTheme="minorHAnsi" w:eastAsia="Times New Roman" w:hAnsiTheme="minorHAnsi" w:cstheme="minorHAnsi"/>
          <w:bCs/>
          <w:sz w:val="20"/>
          <w:szCs w:val="20"/>
        </w:rPr>
      </w:pPr>
      <w:r w:rsidRPr="00920A4F">
        <w:rPr>
          <w:rFonts w:asciiTheme="minorHAnsi" w:hAnsiTheme="minorHAnsi" w:cstheme="minorHAnsi"/>
          <w:sz w:val="20"/>
          <w:szCs w:val="20"/>
        </w:rPr>
        <w:t>P</w:t>
      </w:r>
      <w:r w:rsidRPr="00920A4F">
        <w:rPr>
          <w:rFonts w:asciiTheme="minorHAnsi" w:eastAsia="Times New Roman" w:hAnsiTheme="minorHAnsi" w:cstheme="minorHAnsi"/>
          <w:bCs/>
          <w:sz w:val="20"/>
          <w:szCs w:val="20"/>
        </w:rPr>
        <w:t>revisiones aplicables a la excavación</w:t>
      </w:r>
    </w:p>
    <w:p w:rsidR="009113B2" w:rsidRPr="00920A4F" w:rsidRDefault="009113B2" w:rsidP="009113B2">
      <w:pPr>
        <w:pStyle w:val="Estilo1"/>
        <w:spacing w:line="276" w:lineRule="auto"/>
        <w:rPr>
          <w:rFonts w:asciiTheme="minorHAnsi" w:eastAsia="Times New Roman" w:hAnsiTheme="minorHAnsi" w:cstheme="minorHAnsi"/>
          <w:bCs/>
          <w:sz w:val="20"/>
          <w:szCs w:val="20"/>
        </w:rPr>
      </w:pPr>
    </w:p>
    <w:p w:rsidR="009113B2" w:rsidRPr="00920A4F" w:rsidRDefault="009113B2" w:rsidP="009113B2">
      <w:pPr>
        <w:tabs>
          <w:tab w:val="left" w:pos="2235"/>
        </w:tabs>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9113B2" w:rsidRPr="00920A4F" w:rsidRDefault="009113B2" w:rsidP="009113B2">
      <w:pPr>
        <w:pStyle w:val="Estilo1"/>
        <w:spacing w:line="276" w:lineRule="auto"/>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9113B2" w:rsidRPr="00920A4F" w:rsidRDefault="009113B2" w:rsidP="009113B2">
      <w:pPr>
        <w:pStyle w:val="Estilo1"/>
        <w:spacing w:line="276" w:lineRule="auto"/>
        <w:rPr>
          <w:rFonts w:asciiTheme="minorHAnsi" w:hAnsiTheme="minorHAnsi" w:cstheme="minorHAnsi"/>
          <w:sz w:val="20"/>
          <w:szCs w:val="20"/>
        </w:rPr>
      </w:pPr>
    </w:p>
    <w:p w:rsidR="009113B2" w:rsidRPr="00920A4F" w:rsidRDefault="009113B2" w:rsidP="00D37649">
      <w:pPr>
        <w:numPr>
          <w:ilvl w:val="0"/>
          <w:numId w:val="13"/>
        </w:numPr>
        <w:spacing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Cruce con líneas enterradas existentes</w:t>
      </w:r>
    </w:p>
    <w:p w:rsidR="009113B2" w:rsidRPr="00920A4F" w:rsidRDefault="009113B2" w:rsidP="00D37649">
      <w:pPr>
        <w:numPr>
          <w:ilvl w:val="0"/>
          <w:numId w:val="12"/>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p>
    <w:p w:rsidR="009113B2" w:rsidRPr="00920A4F" w:rsidRDefault="009113B2" w:rsidP="00D37649">
      <w:pPr>
        <w:numPr>
          <w:ilvl w:val="0"/>
          <w:numId w:val="12"/>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realizará el cruce por debajo o encima del sistema existente bajo autorización del SUPERVISOR DE OBRA.</w:t>
      </w:r>
    </w:p>
    <w:p w:rsidR="009113B2" w:rsidRPr="00920A4F" w:rsidRDefault="009113B2" w:rsidP="00D37649">
      <w:pPr>
        <w:numPr>
          <w:ilvl w:val="0"/>
          <w:numId w:val="12"/>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p>
    <w:p w:rsidR="009113B2" w:rsidRPr="00920A4F" w:rsidRDefault="009113B2" w:rsidP="009113B2">
      <w:pPr>
        <w:ind w:left="720"/>
        <w:contextualSpacing/>
        <w:jc w:val="both"/>
        <w:rPr>
          <w:rFonts w:asciiTheme="minorHAnsi" w:hAnsiTheme="minorHAnsi" w:cstheme="minorHAnsi"/>
          <w:sz w:val="20"/>
          <w:szCs w:val="20"/>
          <w:lang w:val="es-ES_tradnl"/>
        </w:rPr>
      </w:pPr>
    </w:p>
    <w:p w:rsidR="009113B2" w:rsidRPr="00920A4F" w:rsidRDefault="009113B2" w:rsidP="00D37649">
      <w:pPr>
        <w:numPr>
          <w:ilvl w:val="0"/>
          <w:numId w:val="13"/>
        </w:numPr>
        <w:spacing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con líneas enterradas existentes</w:t>
      </w:r>
    </w:p>
    <w:p w:rsidR="009113B2" w:rsidRPr="00920A4F" w:rsidRDefault="009113B2" w:rsidP="009113B2">
      <w:pPr>
        <w:ind w:left="720"/>
        <w:contextualSpacing/>
        <w:jc w:val="both"/>
        <w:rPr>
          <w:rFonts w:asciiTheme="minorHAnsi" w:hAnsiTheme="minorHAnsi" w:cstheme="minorHAnsi"/>
          <w:sz w:val="20"/>
          <w:szCs w:val="20"/>
          <w:lang w:val="es-ES_tradnl"/>
        </w:rPr>
      </w:pPr>
    </w:p>
    <w:p w:rsidR="009113B2" w:rsidRPr="00920A4F" w:rsidRDefault="009113B2" w:rsidP="00D37649">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9113B2" w:rsidRPr="00920A4F" w:rsidRDefault="009113B2" w:rsidP="00D37649">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9113B2" w:rsidRPr="00920A4F" w:rsidRDefault="009113B2" w:rsidP="00D37649">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lastRenderedPageBreak/>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Pr="00920A4F" w:rsidRDefault="009113B2" w:rsidP="009113B2">
      <w:pPr>
        <w:ind w:left="709"/>
        <w:jc w:val="both"/>
        <w:rPr>
          <w:rFonts w:asciiTheme="minorHAnsi" w:eastAsia="Arial Unicode MS" w:hAnsiTheme="minorHAnsi" w:cstheme="minorHAnsi"/>
          <w:b/>
          <w:sz w:val="20"/>
          <w:szCs w:val="20"/>
          <w:lang w:val="es-ES_tradnl"/>
        </w:rPr>
      </w:pPr>
    </w:p>
    <w:p w:rsidR="009113B2" w:rsidRPr="00920A4F" w:rsidRDefault="009113B2" w:rsidP="009113B2">
      <w:pPr>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9113B2" w:rsidRPr="00920A4F" w:rsidRDefault="009113B2" w:rsidP="009113B2">
      <w:pPr>
        <w:jc w:val="both"/>
        <w:rPr>
          <w:rFonts w:asciiTheme="minorHAnsi" w:eastAsia="Arial Unicode MS" w:hAnsiTheme="minorHAnsi" w:cstheme="minorHAnsi"/>
          <w:b/>
          <w:sz w:val="20"/>
          <w:szCs w:val="20"/>
          <w:lang w:val="es-ES_tradnl"/>
        </w:rPr>
      </w:pPr>
    </w:p>
    <w:p w:rsidR="009113B2" w:rsidRPr="00742CA8" w:rsidRDefault="009113B2" w:rsidP="00D37649">
      <w:pPr>
        <w:numPr>
          <w:ilvl w:val="0"/>
          <w:numId w:val="11"/>
        </w:numPr>
        <w:tabs>
          <w:tab w:val="num" w:pos="709"/>
        </w:tabs>
        <w:spacing w:line="276" w:lineRule="auto"/>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9113B2" w:rsidRPr="00870BA3" w:rsidRDefault="009113B2" w:rsidP="00D37649">
      <w:pPr>
        <w:pStyle w:val="Estilo1"/>
        <w:numPr>
          <w:ilvl w:val="1"/>
          <w:numId w:val="34"/>
        </w:numPr>
        <w:spacing w:before="100" w:beforeAutospacing="1" w:after="100" w:afterAutospacing="1" w:line="276" w:lineRule="auto"/>
        <w:jc w:val="left"/>
        <w:rPr>
          <w:rFonts w:asciiTheme="minorHAnsi" w:hAnsiTheme="minorHAnsi" w:cstheme="minorHAnsi"/>
          <w:iCs/>
          <w:sz w:val="20"/>
          <w:szCs w:val="20"/>
        </w:rPr>
      </w:pPr>
      <w:r w:rsidRPr="00870BA3">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D37649">
      <w:pPr>
        <w:pStyle w:val="Estilo1"/>
        <w:numPr>
          <w:ilvl w:val="1"/>
          <w:numId w:val="34"/>
        </w:numPr>
        <w:spacing w:before="100" w:beforeAutospacing="1" w:after="100" w:afterAutospacing="1" w:line="276" w:lineRule="auto"/>
        <w:jc w:val="left"/>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9113B2" w:rsidRPr="00920A4F" w:rsidRDefault="009113B2" w:rsidP="009113B2">
      <w:pPr>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9113B2" w:rsidRDefault="009113B2" w:rsidP="009113B2">
      <w:pPr>
        <w:jc w:val="both"/>
        <w:rPr>
          <w:rFonts w:asciiTheme="minorHAnsi" w:hAnsiTheme="minorHAnsi" w:cstheme="minorHAnsi"/>
          <w:kern w:val="28"/>
          <w:sz w:val="20"/>
          <w:szCs w:val="20"/>
          <w:lang w:val="es-ES_tradnl"/>
        </w:rPr>
      </w:pPr>
    </w:p>
    <w:p w:rsidR="00742CA8" w:rsidRDefault="00742CA8" w:rsidP="009113B2">
      <w:pPr>
        <w:jc w:val="both"/>
        <w:rPr>
          <w:rFonts w:asciiTheme="minorHAnsi" w:hAnsiTheme="minorHAnsi" w:cstheme="minorHAnsi"/>
          <w:kern w:val="28"/>
          <w:sz w:val="20"/>
          <w:szCs w:val="20"/>
          <w:lang w:val="es-ES_tradnl"/>
        </w:rPr>
      </w:pPr>
    </w:p>
    <w:p w:rsidR="009113B2" w:rsidRPr="00920A4F" w:rsidRDefault="009113B2" w:rsidP="00D37649">
      <w:pPr>
        <w:pStyle w:val="Ttulo2"/>
        <w:numPr>
          <w:ilvl w:val="0"/>
          <w:numId w:val="34"/>
        </w:numPr>
        <w:spacing w:before="200" w:line="276" w:lineRule="auto"/>
        <w:ind w:left="708" w:hanging="708"/>
        <w:jc w:val="both"/>
        <w:rPr>
          <w:rFonts w:asciiTheme="minorHAnsi" w:hAnsiTheme="minorHAnsi" w:cstheme="minorHAnsi"/>
          <w:b/>
          <w:sz w:val="20"/>
          <w:szCs w:val="20"/>
        </w:rPr>
      </w:pPr>
      <w:r w:rsidRPr="00920A4F">
        <w:rPr>
          <w:rFonts w:asciiTheme="minorHAnsi" w:hAnsiTheme="minorHAnsi" w:cstheme="minorHAnsi"/>
          <w:b/>
          <w:sz w:val="20"/>
          <w:szCs w:val="20"/>
        </w:rPr>
        <w:t>TRA</w:t>
      </w:r>
      <w:r w:rsidR="008345E5">
        <w:rPr>
          <w:rFonts w:asciiTheme="minorHAnsi" w:hAnsiTheme="minorHAnsi" w:cstheme="minorHAnsi"/>
          <w:b/>
          <w:sz w:val="20"/>
          <w:szCs w:val="20"/>
        </w:rPr>
        <w:t>N</w:t>
      </w:r>
      <w:r w:rsidRPr="00920A4F">
        <w:rPr>
          <w:rFonts w:asciiTheme="minorHAnsi" w:hAnsiTheme="minorHAnsi" w:cstheme="minorHAnsi"/>
          <w:b/>
          <w:sz w:val="20"/>
          <w:szCs w:val="20"/>
        </w:rPr>
        <w:t xml:space="preserve">SPORTE DE TUBERÍA </w:t>
      </w:r>
    </w:p>
    <w:p w:rsidR="009113B2" w:rsidRPr="00920A4F" w:rsidRDefault="009113B2" w:rsidP="009113B2">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Global (GLB)</w:t>
      </w:r>
    </w:p>
    <w:p w:rsidR="009113B2" w:rsidRPr="00920A4F" w:rsidRDefault="00742CA8" w:rsidP="009113B2">
      <w:pPr>
        <w:pStyle w:val="Prrafodelista"/>
        <w:spacing w:before="100" w:beforeAutospacing="1" w:after="100" w:afterAutospacing="1"/>
        <w:ind w:left="0"/>
        <w:jc w:val="both"/>
        <w:rPr>
          <w:rFonts w:asciiTheme="minorHAnsi" w:eastAsia="Arial Unicode MS" w:hAnsiTheme="minorHAnsi" w:cstheme="minorHAnsi"/>
          <w:b/>
          <w:sz w:val="20"/>
          <w:szCs w:val="20"/>
        </w:rPr>
      </w:pPr>
      <w:r>
        <w:rPr>
          <w:rFonts w:asciiTheme="minorHAnsi" w:eastAsia="Arial Unicode MS" w:hAnsiTheme="minorHAnsi" w:cstheme="minorHAnsi"/>
          <w:b/>
          <w:sz w:val="20"/>
          <w:szCs w:val="20"/>
        </w:rPr>
        <w:t>10</w:t>
      </w:r>
      <w:r w:rsidR="009113B2" w:rsidRPr="00920A4F">
        <w:rPr>
          <w:rFonts w:asciiTheme="minorHAnsi" w:eastAsia="Arial Unicode MS" w:hAnsiTheme="minorHAnsi" w:cstheme="minorHAnsi"/>
          <w:b/>
          <w:sz w:val="20"/>
          <w:szCs w:val="20"/>
        </w:rPr>
        <w:t xml:space="preserve">.1 DEFINICIÓN. </w:t>
      </w:r>
    </w:p>
    <w:p w:rsidR="009113B2" w:rsidRPr="00920A4F" w:rsidRDefault="009113B2" w:rsidP="009113B2">
      <w:pPr>
        <w:pStyle w:val="Prrafodelista"/>
        <w:spacing w:before="100" w:beforeAutospacing="1" w:after="100" w:afterAutospacing="1"/>
        <w:ind w:left="0"/>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descarguío, distribución dentro del área de trabajo, su respectivo almacenaje estarán a cargo del CONTRATISTA. </w:t>
      </w:r>
    </w:p>
    <w:p w:rsidR="009113B2" w:rsidRPr="00920A4F" w:rsidRDefault="00742CA8" w:rsidP="009113B2">
      <w:pPr>
        <w:spacing w:before="100" w:beforeAutospacing="1" w:after="100" w:afterAutospacing="1"/>
        <w:jc w:val="both"/>
        <w:rPr>
          <w:rFonts w:asciiTheme="minorHAnsi" w:eastAsia="Arial Unicode MS" w:hAnsiTheme="minorHAnsi" w:cstheme="minorHAnsi"/>
          <w:b/>
          <w:sz w:val="20"/>
          <w:szCs w:val="20"/>
        </w:rPr>
      </w:pPr>
      <w:r>
        <w:rPr>
          <w:rFonts w:asciiTheme="minorHAnsi" w:eastAsia="Arial Unicode MS" w:hAnsiTheme="minorHAnsi" w:cstheme="minorHAnsi"/>
          <w:b/>
          <w:sz w:val="20"/>
          <w:szCs w:val="20"/>
        </w:rPr>
        <w:t>10</w:t>
      </w:r>
      <w:r w:rsidR="009113B2" w:rsidRPr="00920A4F">
        <w:rPr>
          <w:rFonts w:asciiTheme="minorHAnsi" w:eastAsia="Arial Unicode MS" w:hAnsiTheme="minorHAnsi" w:cstheme="minorHAnsi"/>
          <w:b/>
          <w:sz w:val="20"/>
          <w:szCs w:val="20"/>
        </w:rPr>
        <w:t>.2   MATERIALES, HERRAMIENTAS Y EQUIPO.</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9113B2" w:rsidRPr="00920A4F" w:rsidTr="008345E5">
        <w:trPr>
          <w:jc w:val="center"/>
        </w:trPr>
        <w:tc>
          <w:tcPr>
            <w:tcW w:w="392"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PRESENTACIÓN</w:t>
            </w:r>
          </w:p>
        </w:tc>
      </w:tr>
      <w:tr w:rsidR="009113B2" w:rsidRPr="00920A4F" w:rsidTr="008345E5">
        <w:trPr>
          <w:jc w:val="center"/>
        </w:trPr>
        <w:tc>
          <w:tcPr>
            <w:tcW w:w="392"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1</w:t>
            </w:r>
          </w:p>
        </w:tc>
        <w:tc>
          <w:tcPr>
            <w:tcW w:w="3198"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40 MM </w:t>
            </w:r>
          </w:p>
        </w:tc>
        <w:tc>
          <w:tcPr>
            <w:tcW w:w="1512" w:type="dxa"/>
            <w:shd w:val="clear" w:color="auto" w:fill="auto"/>
            <w:vAlign w:val="center"/>
          </w:tcPr>
          <w:p w:rsidR="009113B2" w:rsidRPr="00920A4F" w:rsidRDefault="00742CA8"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23.753,81 </w:t>
            </w:r>
            <w:r w:rsidR="009113B2"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742CA8"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119 </w:t>
            </w:r>
            <w:r w:rsidR="009113B2" w:rsidRPr="00920A4F">
              <w:rPr>
                <w:rFonts w:asciiTheme="minorHAnsi" w:hAnsiTheme="minorHAnsi" w:cstheme="minorHAnsi"/>
                <w:sz w:val="20"/>
                <w:szCs w:val="20"/>
                <w:lang w:val="es-ES_tradnl"/>
              </w:rPr>
              <w:t>Rollos</w:t>
            </w:r>
          </w:p>
        </w:tc>
      </w:tr>
      <w:tr w:rsidR="009113B2" w:rsidRPr="00920A4F" w:rsidTr="008345E5">
        <w:trPr>
          <w:jc w:val="center"/>
        </w:trPr>
        <w:tc>
          <w:tcPr>
            <w:tcW w:w="392"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2</w:t>
            </w:r>
          </w:p>
        </w:tc>
        <w:tc>
          <w:tcPr>
            <w:tcW w:w="3198"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63 MM </w:t>
            </w:r>
          </w:p>
        </w:tc>
        <w:tc>
          <w:tcPr>
            <w:tcW w:w="1512" w:type="dxa"/>
            <w:shd w:val="clear" w:color="auto" w:fill="auto"/>
            <w:vAlign w:val="center"/>
          </w:tcPr>
          <w:p w:rsidR="009113B2" w:rsidRPr="00920A4F" w:rsidRDefault="00742CA8"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1581,30 </w:t>
            </w:r>
            <w:r w:rsidR="009113B2"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742CA8"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16 </w:t>
            </w:r>
            <w:r w:rsidR="009113B2" w:rsidRPr="00920A4F">
              <w:rPr>
                <w:rFonts w:asciiTheme="minorHAnsi" w:hAnsiTheme="minorHAnsi" w:cstheme="minorHAnsi"/>
                <w:sz w:val="20"/>
                <w:szCs w:val="20"/>
                <w:lang w:val="es-ES_tradnl"/>
              </w:rPr>
              <w:t>Rollos</w:t>
            </w:r>
          </w:p>
        </w:tc>
      </w:tr>
      <w:tr w:rsidR="009113B2" w:rsidRPr="00920A4F" w:rsidTr="008345E5">
        <w:trPr>
          <w:jc w:val="center"/>
        </w:trPr>
        <w:tc>
          <w:tcPr>
            <w:tcW w:w="392"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3</w:t>
            </w:r>
          </w:p>
        </w:tc>
        <w:tc>
          <w:tcPr>
            <w:tcW w:w="3198"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90 MM </w:t>
            </w:r>
          </w:p>
        </w:tc>
        <w:tc>
          <w:tcPr>
            <w:tcW w:w="1512" w:type="dxa"/>
            <w:shd w:val="clear" w:color="auto" w:fill="auto"/>
            <w:vAlign w:val="center"/>
          </w:tcPr>
          <w:p w:rsidR="009113B2" w:rsidRPr="00920A4F" w:rsidRDefault="00742CA8"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3.600,20 </w:t>
            </w:r>
            <w:r w:rsidR="009113B2"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742CA8"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73 </w:t>
            </w:r>
            <w:r w:rsidR="009113B2" w:rsidRPr="00920A4F">
              <w:rPr>
                <w:rFonts w:asciiTheme="minorHAnsi" w:hAnsiTheme="minorHAnsi" w:cstheme="minorHAnsi"/>
                <w:sz w:val="20"/>
                <w:szCs w:val="20"/>
                <w:lang w:val="es-ES_tradnl"/>
              </w:rPr>
              <w:t>Rollos</w:t>
            </w:r>
          </w:p>
        </w:tc>
      </w:tr>
    </w:tbl>
    <w:p w:rsidR="009113B2" w:rsidRPr="00920A4F" w:rsidRDefault="00742CA8" w:rsidP="009113B2">
      <w:pPr>
        <w:spacing w:before="100" w:beforeAutospacing="1" w:after="100" w:afterAutospacing="1"/>
        <w:jc w:val="both"/>
        <w:rPr>
          <w:rFonts w:asciiTheme="minorHAnsi" w:eastAsia="Arial Unicode MS" w:hAnsiTheme="minorHAnsi" w:cstheme="minorHAnsi"/>
          <w:b/>
          <w:sz w:val="20"/>
          <w:szCs w:val="20"/>
        </w:rPr>
      </w:pPr>
      <w:r>
        <w:rPr>
          <w:rFonts w:asciiTheme="minorHAnsi" w:eastAsia="Arial Unicode MS" w:hAnsiTheme="minorHAnsi" w:cstheme="minorHAnsi"/>
          <w:b/>
          <w:sz w:val="20"/>
          <w:szCs w:val="20"/>
        </w:rPr>
        <w:t>10</w:t>
      </w:r>
      <w:r w:rsidR="009113B2" w:rsidRPr="00920A4F">
        <w:rPr>
          <w:rFonts w:asciiTheme="minorHAnsi" w:eastAsia="Arial Unicode MS" w:hAnsiTheme="minorHAnsi" w:cstheme="minorHAnsi"/>
          <w:b/>
          <w:sz w:val="20"/>
          <w:szCs w:val="20"/>
        </w:rPr>
        <w:t>.3 PROCEDIMIENTO PARA LA EJECUCIÓN.</w:t>
      </w:r>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Los trabajos de Transporte de tubería serán ejecutados tomando en cuenta los siguientes procedimientos: </w:t>
      </w:r>
    </w:p>
    <w:p w:rsidR="009113B2" w:rsidRPr="00920A4F" w:rsidRDefault="009113B2" w:rsidP="00D37649">
      <w:pPr>
        <w:pStyle w:val="Prrafodelista"/>
        <w:numPr>
          <w:ilvl w:val="0"/>
          <w:numId w:val="26"/>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Recepción y Cambio de custodia de tubería y fundas</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tubería y las fundas a ser utilizadas en el presente proyecto serán recepcionadas por el CONTRATISTA en los almacenes de YPFB, por lotes y en periodos definidos entre el CONTRATISTA y el SUPERVISOR DE OBRA, </w:t>
      </w:r>
      <w:r w:rsidRPr="00920A4F">
        <w:rPr>
          <w:rFonts w:asciiTheme="minorHAnsi" w:eastAsia="Arial Unicode MS" w:hAnsiTheme="minorHAnsi" w:cstheme="minorHAnsi"/>
          <w:sz w:val="20"/>
          <w:szCs w:val="20"/>
        </w:rPr>
        <w:lastRenderedPageBreak/>
        <w:t>basados en el cronograma de ejecución de obras entregado. La tubería decepcionada por el CONTRATISTA quedara bajo su responsabilidad.</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920A4F">
        <w:rPr>
          <w:rFonts w:asciiTheme="minorHAnsi" w:eastAsia="Arial Unicode MS" w:hAnsiTheme="minorHAnsi" w:cstheme="minorHAnsi"/>
          <w:b/>
          <w:sz w:val="20"/>
          <w:szCs w:val="20"/>
        </w:rPr>
        <w:t xml:space="preserve"> antes</w:t>
      </w:r>
      <w:r w:rsidRPr="00920A4F">
        <w:rPr>
          <w:rFonts w:asciiTheme="minorHAnsi" w:eastAsia="Arial Unicode MS" w:hAnsiTheme="minorHAnsi" w:cstheme="minorHAnsi"/>
          <w:sz w:val="20"/>
          <w:szCs w:val="20"/>
        </w:rPr>
        <w:t xml:space="preserve"> de retirarla del almacén.</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9113B2" w:rsidRPr="00920A4F" w:rsidRDefault="009113B2" w:rsidP="00D37649">
      <w:pPr>
        <w:pStyle w:val="Prrafodelista"/>
        <w:numPr>
          <w:ilvl w:val="0"/>
          <w:numId w:val="26"/>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Carguío y Descarguío de Tubería</w:t>
      </w:r>
      <w:r w:rsidRPr="00920A4F">
        <w:rPr>
          <w:rFonts w:asciiTheme="minorHAnsi" w:eastAsia="Arial Unicode MS" w:hAnsiTheme="minorHAnsi" w:cstheme="minorHAnsi"/>
          <w:i/>
          <w:sz w:val="20"/>
          <w:szCs w:val="20"/>
        </w:rPr>
        <w:t>.</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9113B2" w:rsidRPr="00920A4F" w:rsidRDefault="009113B2" w:rsidP="00D37649">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El elemento más adecuado de manipuleo es el montacargas con sus uñas protegidas.</w:t>
      </w:r>
    </w:p>
    <w:p w:rsidR="009113B2" w:rsidRPr="00920A4F" w:rsidRDefault="009113B2" w:rsidP="00D37649">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Se debe evitar arrastrar las bobinas y los tubos sobre el piso, utilizar siempre plataformas de madera.</w:t>
      </w:r>
    </w:p>
    <w:p w:rsidR="009113B2" w:rsidRPr="00920A4F" w:rsidRDefault="009113B2" w:rsidP="00D37649">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Utilizar como medios de elevación fajas textiles y nunca eslingas metálicas.</w:t>
      </w:r>
    </w:p>
    <w:p w:rsidR="009113B2" w:rsidRPr="00920A4F" w:rsidRDefault="009113B2" w:rsidP="00D37649">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Durante el carguío y descarguio de los tubos, no se debe arrojar al piso ni golpearlos.</w:t>
      </w:r>
    </w:p>
    <w:p w:rsidR="009113B2" w:rsidRPr="00920A4F" w:rsidRDefault="009113B2" w:rsidP="00D37649">
      <w:pPr>
        <w:pStyle w:val="Prrafodelista"/>
        <w:numPr>
          <w:ilvl w:val="0"/>
          <w:numId w:val="26"/>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Transporte de Tubería</w:t>
      </w:r>
    </w:p>
    <w:p w:rsidR="009113B2" w:rsidRPr="00920A4F" w:rsidRDefault="009113B2" w:rsidP="009113B2">
      <w:pPr>
        <w:spacing w:before="100" w:beforeAutospacing="1" w:after="100" w:afterAutospacing="1"/>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Las recomendaciones generales para el transporte son:</w:t>
      </w:r>
    </w:p>
    <w:p w:rsidR="009113B2" w:rsidRPr="00920A4F" w:rsidRDefault="009113B2" w:rsidP="00D37649">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9113B2" w:rsidRPr="00920A4F" w:rsidRDefault="009113B2" w:rsidP="00D37649">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9113B2" w:rsidRPr="00920A4F" w:rsidRDefault="009113B2" w:rsidP="00D37649">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9113B2" w:rsidRPr="00920A4F" w:rsidRDefault="009113B2" w:rsidP="00D37649">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No se debe adicionar otro tipo de carga sobre las tuberías. </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920A4F">
        <w:rPr>
          <w:rFonts w:asciiTheme="minorHAnsi" w:eastAsia="Arial Unicode MS" w:hAnsiTheme="minorHAnsi" w:cstheme="minorHAnsi"/>
          <w:b/>
          <w:sz w:val="20"/>
          <w:szCs w:val="20"/>
          <w:u w:val="single"/>
        </w:rPr>
        <w:t>(Ver Sección Gráficos- 1)</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lastRenderedPageBreak/>
        <w:t>Las tuberías en rollos zunchadas podrán transportarse en forma horizontal. Se emplearán plataformas transportables (pallets).</w:t>
      </w:r>
    </w:p>
    <w:p w:rsidR="009113B2" w:rsidRPr="00920A4F" w:rsidRDefault="009113B2" w:rsidP="00D37649">
      <w:pPr>
        <w:pStyle w:val="Prrafodelista"/>
        <w:numPr>
          <w:ilvl w:val="0"/>
          <w:numId w:val="26"/>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Almacenaje de Tubería</w:t>
      </w:r>
    </w:p>
    <w:p w:rsidR="006274D6"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barras se apilarán sin sobrepasar 1 m de altura para evitar deformaciones por compresión, ya que el límite máximo de ovalización se sitúa en ±1,5 % del diámetro exterior, ya que el exceso de ovalización dificulta la soldadura.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9113B2" w:rsidRPr="00C83748" w:rsidRDefault="00742CA8" w:rsidP="009113B2">
      <w:pPr>
        <w:spacing w:before="100" w:beforeAutospacing="1" w:after="100" w:afterAutospacing="1"/>
        <w:jc w:val="both"/>
        <w:rPr>
          <w:rFonts w:asciiTheme="minorHAnsi" w:hAnsiTheme="minorHAnsi" w:cstheme="minorHAnsi"/>
          <w:b/>
          <w:iCs/>
          <w:sz w:val="20"/>
          <w:szCs w:val="20"/>
          <w:lang w:val="es-ES_tradnl"/>
        </w:rPr>
      </w:pPr>
      <w:r>
        <w:rPr>
          <w:rFonts w:asciiTheme="minorHAnsi" w:hAnsiTheme="minorHAnsi" w:cstheme="minorHAnsi"/>
          <w:b/>
          <w:iCs/>
          <w:sz w:val="20"/>
          <w:szCs w:val="20"/>
          <w:lang w:val="es-ES_tradnl"/>
        </w:rPr>
        <w:t>10</w:t>
      </w:r>
      <w:r w:rsidR="009113B2">
        <w:rPr>
          <w:rFonts w:asciiTheme="minorHAnsi" w:hAnsiTheme="minorHAnsi" w:cstheme="minorHAnsi"/>
          <w:b/>
          <w:iCs/>
          <w:sz w:val="20"/>
          <w:szCs w:val="20"/>
          <w:lang w:val="es-ES_tradnl"/>
        </w:rPr>
        <w:t xml:space="preserve">.4 </w:t>
      </w:r>
      <w:r w:rsidR="009113B2" w:rsidRPr="00C83748">
        <w:rPr>
          <w:rFonts w:asciiTheme="minorHAnsi" w:hAnsiTheme="minorHAnsi" w:cstheme="minorHAnsi"/>
          <w:b/>
          <w:iCs/>
          <w:sz w:val="20"/>
          <w:szCs w:val="20"/>
          <w:lang w:val="es-ES_tradnl"/>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w:t>
      </w:r>
      <w:r w:rsidRPr="00920A4F">
        <w:rPr>
          <w:rFonts w:asciiTheme="minorHAnsi" w:hAnsiTheme="minorHAnsi" w:cstheme="minorHAnsi"/>
          <w:kern w:val="28"/>
          <w:sz w:val="20"/>
          <w:szCs w:val="20"/>
        </w:rPr>
        <w:lastRenderedPageBreak/>
        <w:t xml:space="preserve">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eastAsia="Arial Unicode MS" w:hAnsiTheme="minorHAnsi" w:cstheme="minorHAnsi"/>
          <w:b/>
          <w:bCs/>
          <w:sz w:val="20"/>
          <w:szCs w:val="20"/>
        </w:rPr>
        <w:t xml:space="preserve"> </w:t>
      </w:r>
      <w:r w:rsidR="00742CA8">
        <w:rPr>
          <w:rFonts w:asciiTheme="minorHAnsi" w:eastAsia="Arial Unicode MS" w:hAnsiTheme="minorHAnsi" w:cstheme="minorHAnsi"/>
          <w:b/>
          <w:bCs/>
          <w:sz w:val="20"/>
          <w:szCs w:val="20"/>
        </w:rPr>
        <w:t>10</w:t>
      </w:r>
      <w:r>
        <w:rPr>
          <w:rFonts w:asciiTheme="minorHAnsi" w:eastAsia="Arial Unicode MS" w:hAnsiTheme="minorHAnsi" w:cstheme="minorHAnsi"/>
          <w:b/>
          <w:bCs/>
          <w:sz w:val="20"/>
          <w:szCs w:val="20"/>
        </w:rPr>
        <w:t xml:space="preserve">.5 </w:t>
      </w:r>
      <w:r w:rsidRPr="00920A4F">
        <w:rPr>
          <w:rFonts w:asciiTheme="minorHAnsi" w:eastAsia="Arial Unicode MS" w:hAnsiTheme="minorHAnsi" w:cstheme="minorHAnsi"/>
          <w:b/>
          <w:sz w:val="20"/>
          <w:szCs w:val="20"/>
        </w:rPr>
        <w:t>MEDICIÓN Y FORMA DE PAGO.</w:t>
      </w:r>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El ítem de </w:t>
      </w:r>
      <w:r w:rsidRPr="00920A4F">
        <w:rPr>
          <w:rFonts w:asciiTheme="minorHAnsi" w:eastAsia="Arial Unicode MS" w:hAnsiTheme="minorHAnsi" w:cstheme="minorHAnsi"/>
          <w:sz w:val="20"/>
          <w:szCs w:val="20"/>
        </w:rPr>
        <w:t>transporte de tubería se</w:t>
      </w:r>
      <w:r w:rsidRPr="00920A4F">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Dicho precio será compensación total por los materiales, mano de obra, herramientas, equipo y otros gastos que sean necesarios para la adecuada y correcta ejecución de los trabajos.</w:t>
      </w:r>
    </w:p>
    <w:p w:rsidR="009113B2" w:rsidRPr="00920A4F" w:rsidRDefault="009113B2" w:rsidP="00D37649">
      <w:pPr>
        <w:pStyle w:val="Ttulo2"/>
        <w:numPr>
          <w:ilvl w:val="0"/>
          <w:numId w:val="34"/>
        </w:numPr>
        <w:spacing w:before="200" w:line="276" w:lineRule="auto"/>
        <w:ind w:left="708" w:hanging="708"/>
        <w:jc w:val="both"/>
        <w:rPr>
          <w:rFonts w:asciiTheme="minorHAnsi" w:hAnsiTheme="minorHAnsi" w:cstheme="minorHAnsi"/>
          <w:b/>
          <w:sz w:val="20"/>
          <w:szCs w:val="20"/>
        </w:rPr>
      </w:pPr>
      <w:r w:rsidRPr="00920A4F">
        <w:rPr>
          <w:rFonts w:asciiTheme="minorHAnsi" w:hAnsiTheme="minorHAnsi" w:cstheme="minorHAnsi"/>
          <w:b/>
          <w:sz w:val="20"/>
          <w:szCs w:val="20"/>
        </w:rPr>
        <w:t>PROVISIÓN Y COLOCADO DE</w:t>
      </w:r>
      <w:r w:rsidR="008345E5">
        <w:rPr>
          <w:rFonts w:asciiTheme="minorHAnsi" w:hAnsiTheme="minorHAnsi" w:cstheme="minorHAnsi"/>
          <w:b/>
          <w:sz w:val="20"/>
          <w:szCs w:val="20"/>
        </w:rPr>
        <w:t xml:space="preserve"> FUNDA DE PROTECCION </w:t>
      </w:r>
      <w:r w:rsidRPr="00920A4F">
        <w:rPr>
          <w:rFonts w:asciiTheme="minorHAnsi" w:hAnsiTheme="minorHAnsi" w:cstheme="minorHAnsi"/>
          <w:b/>
          <w:sz w:val="20"/>
          <w:szCs w:val="20"/>
        </w:rPr>
        <w:t xml:space="preserve"> DE PVC DN-3”</w: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UNIDAD: Metros (m).</w:t>
      </w:r>
    </w:p>
    <w:p w:rsidR="009113B2" w:rsidRPr="00920A4F" w:rsidRDefault="009113B2" w:rsidP="00D37649">
      <w:pPr>
        <w:pStyle w:val="Estilo1"/>
        <w:numPr>
          <w:ilvl w:val="1"/>
          <w:numId w:val="34"/>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 xml:space="preserve">DEFINICIÓN </w:t>
      </w:r>
    </w:p>
    <w:p w:rsidR="009113B2" w:rsidRPr="00920A4F" w:rsidRDefault="009113B2" w:rsidP="009113B2">
      <w:pPr>
        <w:pStyle w:val="Sangra2detindependiente"/>
        <w:spacing w:line="276" w:lineRule="auto"/>
        <w:ind w:left="0"/>
        <w:jc w:val="both"/>
        <w:rPr>
          <w:rFonts w:cstheme="minorHAnsi"/>
          <w:sz w:val="20"/>
          <w:szCs w:val="20"/>
        </w:rPr>
      </w:pPr>
      <w:r w:rsidRPr="00920A4F">
        <w:rPr>
          <w:rFonts w:cstheme="minorHAnsi"/>
          <w:sz w:val="20"/>
          <w:szCs w:val="20"/>
        </w:rPr>
        <w:t>Este ítem se refiere a la provisión y colocación de tubería PVC SCH E-40  DN-3”</w:t>
      </w:r>
      <w:r w:rsidRPr="00920A4F">
        <w:rPr>
          <w:rFonts w:cstheme="minorHAnsi"/>
          <w:bCs/>
          <w:sz w:val="20"/>
          <w:szCs w:val="20"/>
        </w:rPr>
        <w:t xml:space="preserve">, </w:t>
      </w:r>
      <w:r w:rsidRPr="00920A4F">
        <w:rPr>
          <w:rFonts w:cstheme="minorHAnsi"/>
          <w:sz w:val="20"/>
          <w:szCs w:val="20"/>
        </w:rPr>
        <w:t>que servirá de encamisado y  protegerá la red de gas a construir.</w:t>
      </w:r>
    </w:p>
    <w:p w:rsidR="009113B2" w:rsidRPr="00920A4F" w:rsidRDefault="009113B2" w:rsidP="00D37649">
      <w:pPr>
        <w:pStyle w:val="Estilo1"/>
        <w:numPr>
          <w:ilvl w:val="1"/>
          <w:numId w:val="34"/>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DN-3”</w:t>
      </w:r>
      <w:r w:rsidRPr="00920A4F">
        <w:rPr>
          <w:rFonts w:asciiTheme="minorHAnsi" w:eastAsia="Arial Unicode MS" w:hAnsiTheme="minorHAnsi" w:cstheme="minorHAnsi"/>
          <w:bCs/>
          <w:sz w:val="20"/>
          <w:szCs w:val="20"/>
        </w:rPr>
        <w:t xml:space="preserve">, </w:t>
      </w:r>
      <w:r w:rsidRPr="00920A4F">
        <w:rPr>
          <w:rFonts w:asciiTheme="minorHAnsi" w:hAnsiTheme="minorHAnsi" w:cstheme="minorHAnsi"/>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9113B2" w:rsidRPr="00920A4F" w:rsidRDefault="009113B2" w:rsidP="00D37649">
      <w:pPr>
        <w:pStyle w:val="Estilo1"/>
        <w:numPr>
          <w:ilvl w:val="1"/>
          <w:numId w:val="34"/>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iCs/>
          <w:sz w:val="20"/>
          <w:szCs w:val="20"/>
        </w:rPr>
        <w:t xml:space="preserve">Las </w:t>
      </w:r>
      <w:r w:rsidRPr="00920A4F">
        <w:rPr>
          <w:rFonts w:asciiTheme="minorHAnsi" w:hAnsiTheme="minorHAnsi" w:cstheme="minorHAnsi"/>
          <w:sz w:val="20"/>
          <w:szCs w:val="20"/>
        </w:rPr>
        <w:t xml:space="preserve">tuberías de PVC SCH E-40  DN-3” </w:t>
      </w:r>
      <w:r w:rsidRPr="00920A4F">
        <w:rPr>
          <w:rFonts w:asciiTheme="minorHAnsi" w:hAnsiTheme="minorHAnsi" w:cstheme="minorHAnsi"/>
          <w:iCs/>
          <w:sz w:val="20"/>
          <w:szCs w:val="20"/>
        </w:rPr>
        <w:t>deben ser ubicada en todos los cruces y cunetas con la longitud y disposición previamente aprobadas por el SUPERVISOR DE OBRA de YPFB.</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82"/>
      </w:tblGrid>
      <w:tr w:rsidR="009113B2" w:rsidRPr="00920A4F" w:rsidTr="008345E5">
        <w:trPr>
          <w:trHeight w:val="247"/>
          <w:jc w:val="center"/>
        </w:trPr>
        <w:tc>
          <w:tcPr>
            <w:tcW w:w="6913"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8345E5">
            <w:pPr>
              <w:jc w:val="center"/>
              <w:rPr>
                <w:rFonts w:asciiTheme="minorHAnsi" w:hAnsiTheme="minorHAnsi" w:cstheme="minorHAnsi"/>
                <w:b/>
                <w:sz w:val="20"/>
                <w:szCs w:val="20"/>
              </w:rPr>
            </w:pPr>
            <w:r w:rsidRPr="00920A4F">
              <w:rPr>
                <w:rFonts w:asciiTheme="minorHAnsi" w:hAnsiTheme="minorHAnsi" w:cstheme="minorHAnsi"/>
                <w:b/>
                <w:sz w:val="20"/>
                <w:szCs w:val="20"/>
              </w:rPr>
              <w:t xml:space="preserve">TUBERÍAS DE PROTECCIÓN  PVC </w:t>
            </w:r>
            <w:r w:rsidRPr="00920A4F">
              <w:rPr>
                <w:rFonts w:asciiTheme="minorHAnsi" w:hAnsiTheme="minorHAnsi" w:cstheme="minorHAnsi"/>
                <w:sz w:val="20"/>
                <w:szCs w:val="20"/>
              </w:rPr>
              <w:t xml:space="preserve"> </w:t>
            </w:r>
            <w:r w:rsidRPr="00920A4F">
              <w:rPr>
                <w:rFonts w:asciiTheme="minorHAnsi" w:hAnsiTheme="minorHAnsi" w:cstheme="minorHAnsi"/>
                <w:b/>
                <w:sz w:val="20"/>
                <w:szCs w:val="20"/>
              </w:rPr>
              <w:t>SCH E-40 DE 3” (PULGADAS)</w:t>
            </w:r>
          </w:p>
        </w:tc>
      </w:tr>
      <w:tr w:rsidR="009113B2" w:rsidRPr="00920A4F"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PRODUCTO</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MATERIAL</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PVC, ESQUEMA 40</w:t>
            </w:r>
          </w:p>
        </w:tc>
      </w:tr>
      <w:tr w:rsidR="009113B2"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MEDIDAS</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BARRA DE 6 METROS DIÁMETRO DE  3 “ PULGADAS</w:t>
            </w:r>
          </w:p>
        </w:tc>
      </w:tr>
    </w:tbl>
    <w:p w:rsidR="009113B2" w:rsidRPr="00C83748" w:rsidRDefault="009113B2" w:rsidP="00D37649">
      <w:pPr>
        <w:pStyle w:val="Estilo1"/>
        <w:numPr>
          <w:ilvl w:val="1"/>
          <w:numId w:val="34"/>
        </w:numPr>
        <w:spacing w:before="100" w:beforeAutospacing="1" w:after="100" w:afterAutospacing="1" w:line="276" w:lineRule="auto"/>
        <w:rPr>
          <w:rFonts w:asciiTheme="minorHAnsi" w:hAnsiTheme="minorHAnsi" w:cstheme="minorHAnsi"/>
          <w:iCs/>
          <w:sz w:val="20"/>
          <w:szCs w:val="20"/>
        </w:rPr>
      </w:pPr>
      <w:r w:rsidRPr="00C83748">
        <w:rPr>
          <w:rFonts w:asciiTheme="minorHAnsi" w:hAnsiTheme="minorHAnsi" w:cstheme="minorHAnsi"/>
          <w:iCs/>
          <w:sz w:val="20"/>
          <w:szCs w:val="20"/>
        </w:rPr>
        <w:lastRenderedPageBreak/>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6274D6" w:rsidP="00D37649">
      <w:pPr>
        <w:pStyle w:val="Estilo1"/>
        <w:numPr>
          <w:ilvl w:val="1"/>
          <w:numId w:val="34"/>
        </w:numPr>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 xml:space="preserve"> </w:t>
      </w:r>
      <w:r w:rsidR="009113B2" w:rsidRPr="00920A4F">
        <w:rPr>
          <w:rFonts w:asciiTheme="minorHAnsi" w:hAnsiTheme="minorHAnsi" w:cstheme="minorHAnsi"/>
          <w:sz w:val="20"/>
          <w:szCs w:val="20"/>
        </w:rPr>
        <w:t>MEDICIÓN Y FORMA DE PAGO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DN-3” será medida por metro, con materiales y dimensiones aprobadas por el SUPERVISOR DE OBRA de YPFB y compatibles con lo aquí especificado, será pagada sólo la longitud empleada en zanja y según el precio cotizado en la propuesta aceptada.</w:t>
      </w: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ED5777" w:rsidRDefault="00ED5777" w:rsidP="009113B2">
      <w:pPr>
        <w:widowControl w:val="0"/>
        <w:autoSpaceDE w:val="0"/>
        <w:autoSpaceDN w:val="0"/>
        <w:adjustRightInd w:val="0"/>
        <w:jc w:val="both"/>
        <w:rPr>
          <w:rFonts w:asciiTheme="minorHAnsi" w:hAnsiTheme="minorHAnsi" w:cstheme="minorHAnsi"/>
          <w:sz w:val="20"/>
          <w:szCs w:val="20"/>
        </w:rPr>
      </w:pPr>
    </w:p>
    <w:p w:rsidR="00ED5777" w:rsidRDefault="00ED5777" w:rsidP="009113B2">
      <w:pPr>
        <w:widowControl w:val="0"/>
        <w:autoSpaceDE w:val="0"/>
        <w:autoSpaceDN w:val="0"/>
        <w:adjustRightInd w:val="0"/>
        <w:jc w:val="both"/>
        <w:rPr>
          <w:rFonts w:asciiTheme="minorHAnsi" w:hAnsiTheme="minorHAnsi" w:cstheme="minorHAnsi"/>
          <w:sz w:val="20"/>
          <w:szCs w:val="20"/>
        </w:rPr>
      </w:pPr>
    </w:p>
    <w:p w:rsidR="00ED5777" w:rsidRDefault="00ED5777" w:rsidP="009113B2">
      <w:pPr>
        <w:widowControl w:val="0"/>
        <w:autoSpaceDE w:val="0"/>
        <w:autoSpaceDN w:val="0"/>
        <w:adjustRightInd w:val="0"/>
        <w:jc w:val="both"/>
        <w:rPr>
          <w:rFonts w:asciiTheme="minorHAnsi" w:hAnsiTheme="minorHAnsi" w:cstheme="minorHAnsi"/>
          <w:sz w:val="20"/>
          <w:szCs w:val="20"/>
        </w:rPr>
      </w:pPr>
    </w:p>
    <w:p w:rsidR="00ED5777" w:rsidRDefault="00ED5777" w:rsidP="009113B2">
      <w:pPr>
        <w:widowControl w:val="0"/>
        <w:autoSpaceDE w:val="0"/>
        <w:autoSpaceDN w:val="0"/>
        <w:adjustRightInd w:val="0"/>
        <w:jc w:val="both"/>
        <w:rPr>
          <w:rFonts w:asciiTheme="minorHAnsi" w:hAnsiTheme="minorHAnsi" w:cstheme="minorHAnsi"/>
          <w:sz w:val="20"/>
          <w:szCs w:val="20"/>
        </w:rPr>
      </w:pPr>
    </w:p>
    <w:p w:rsidR="00ED5777" w:rsidRDefault="00ED5777" w:rsidP="009113B2">
      <w:pPr>
        <w:widowControl w:val="0"/>
        <w:autoSpaceDE w:val="0"/>
        <w:autoSpaceDN w:val="0"/>
        <w:adjustRightInd w:val="0"/>
        <w:jc w:val="both"/>
        <w:rPr>
          <w:rFonts w:asciiTheme="minorHAnsi" w:hAnsiTheme="minorHAnsi" w:cstheme="minorHAnsi"/>
          <w:sz w:val="20"/>
          <w:szCs w:val="20"/>
        </w:rPr>
      </w:pPr>
    </w:p>
    <w:p w:rsidR="00ED5777" w:rsidRDefault="00ED5777" w:rsidP="009113B2">
      <w:pPr>
        <w:widowControl w:val="0"/>
        <w:autoSpaceDE w:val="0"/>
        <w:autoSpaceDN w:val="0"/>
        <w:adjustRightInd w:val="0"/>
        <w:jc w:val="both"/>
        <w:rPr>
          <w:rFonts w:asciiTheme="minorHAnsi" w:hAnsiTheme="minorHAnsi" w:cstheme="minorHAnsi"/>
          <w:sz w:val="20"/>
          <w:szCs w:val="20"/>
        </w:rPr>
      </w:pPr>
    </w:p>
    <w:p w:rsidR="00ED5777" w:rsidRDefault="00ED5777" w:rsidP="009113B2">
      <w:pPr>
        <w:widowControl w:val="0"/>
        <w:autoSpaceDE w:val="0"/>
        <w:autoSpaceDN w:val="0"/>
        <w:adjustRightInd w:val="0"/>
        <w:jc w:val="both"/>
        <w:rPr>
          <w:rFonts w:asciiTheme="minorHAnsi" w:hAnsiTheme="minorHAnsi" w:cstheme="minorHAnsi"/>
          <w:sz w:val="20"/>
          <w:szCs w:val="20"/>
        </w:rPr>
      </w:pPr>
    </w:p>
    <w:p w:rsidR="00ED5777" w:rsidRDefault="00ED5777" w:rsidP="009113B2">
      <w:pPr>
        <w:widowControl w:val="0"/>
        <w:autoSpaceDE w:val="0"/>
        <w:autoSpaceDN w:val="0"/>
        <w:adjustRightInd w:val="0"/>
        <w:jc w:val="both"/>
        <w:rPr>
          <w:rFonts w:asciiTheme="minorHAnsi" w:hAnsiTheme="minorHAnsi" w:cstheme="minorHAnsi"/>
          <w:sz w:val="20"/>
          <w:szCs w:val="20"/>
        </w:rPr>
      </w:pPr>
    </w:p>
    <w:p w:rsidR="00ED5777" w:rsidRDefault="00ED5777" w:rsidP="009113B2">
      <w:pPr>
        <w:widowControl w:val="0"/>
        <w:autoSpaceDE w:val="0"/>
        <w:autoSpaceDN w:val="0"/>
        <w:adjustRightInd w:val="0"/>
        <w:jc w:val="both"/>
        <w:rPr>
          <w:rFonts w:asciiTheme="minorHAnsi" w:hAnsiTheme="minorHAnsi" w:cstheme="minorHAnsi"/>
          <w:sz w:val="20"/>
          <w:szCs w:val="20"/>
        </w:rPr>
      </w:pPr>
    </w:p>
    <w:p w:rsidR="00ED5777" w:rsidRDefault="00ED5777" w:rsidP="009113B2">
      <w:pPr>
        <w:widowControl w:val="0"/>
        <w:autoSpaceDE w:val="0"/>
        <w:autoSpaceDN w:val="0"/>
        <w:adjustRightInd w:val="0"/>
        <w:jc w:val="both"/>
        <w:rPr>
          <w:rFonts w:asciiTheme="minorHAnsi" w:hAnsiTheme="minorHAnsi" w:cstheme="minorHAnsi"/>
          <w:sz w:val="20"/>
          <w:szCs w:val="20"/>
        </w:rPr>
      </w:pPr>
    </w:p>
    <w:p w:rsidR="00ED5777" w:rsidRDefault="00ED5777" w:rsidP="009113B2">
      <w:pPr>
        <w:widowControl w:val="0"/>
        <w:autoSpaceDE w:val="0"/>
        <w:autoSpaceDN w:val="0"/>
        <w:adjustRightInd w:val="0"/>
        <w:jc w:val="both"/>
        <w:rPr>
          <w:rFonts w:asciiTheme="minorHAnsi" w:hAnsiTheme="minorHAnsi" w:cstheme="minorHAnsi"/>
          <w:sz w:val="20"/>
          <w:szCs w:val="20"/>
        </w:rPr>
      </w:pPr>
    </w:p>
    <w:p w:rsidR="00ED5777" w:rsidRDefault="00ED5777" w:rsidP="009113B2">
      <w:pPr>
        <w:widowControl w:val="0"/>
        <w:autoSpaceDE w:val="0"/>
        <w:autoSpaceDN w:val="0"/>
        <w:adjustRightInd w:val="0"/>
        <w:jc w:val="both"/>
        <w:rPr>
          <w:rFonts w:asciiTheme="minorHAnsi" w:hAnsiTheme="minorHAnsi" w:cstheme="minorHAnsi"/>
          <w:sz w:val="20"/>
          <w:szCs w:val="20"/>
        </w:rPr>
      </w:pPr>
    </w:p>
    <w:p w:rsidR="00ED5777" w:rsidRDefault="00ED5777" w:rsidP="009113B2">
      <w:pPr>
        <w:widowControl w:val="0"/>
        <w:autoSpaceDE w:val="0"/>
        <w:autoSpaceDN w:val="0"/>
        <w:adjustRightInd w:val="0"/>
        <w:jc w:val="both"/>
        <w:rPr>
          <w:rFonts w:asciiTheme="minorHAnsi" w:hAnsiTheme="minorHAnsi" w:cstheme="minorHAnsi"/>
          <w:sz w:val="20"/>
          <w:szCs w:val="20"/>
        </w:rPr>
      </w:pPr>
    </w:p>
    <w:p w:rsidR="00ED5777" w:rsidRDefault="00ED5777" w:rsidP="009113B2">
      <w:pPr>
        <w:widowControl w:val="0"/>
        <w:autoSpaceDE w:val="0"/>
        <w:autoSpaceDN w:val="0"/>
        <w:adjustRightInd w:val="0"/>
        <w:jc w:val="both"/>
        <w:rPr>
          <w:rFonts w:asciiTheme="minorHAnsi" w:hAnsiTheme="minorHAnsi" w:cstheme="minorHAnsi"/>
          <w:sz w:val="20"/>
          <w:szCs w:val="20"/>
        </w:rPr>
      </w:pPr>
    </w:p>
    <w:p w:rsidR="009113B2" w:rsidRPr="00920A4F" w:rsidRDefault="008345E5" w:rsidP="00D37649">
      <w:pPr>
        <w:pStyle w:val="Ttulo2"/>
        <w:numPr>
          <w:ilvl w:val="0"/>
          <w:numId w:val="34"/>
        </w:numPr>
        <w:spacing w:before="200" w:line="276" w:lineRule="auto"/>
        <w:ind w:left="708" w:hanging="708"/>
        <w:jc w:val="both"/>
        <w:rPr>
          <w:rFonts w:asciiTheme="minorHAnsi" w:hAnsiTheme="minorHAnsi" w:cstheme="minorHAnsi"/>
          <w:b/>
          <w:sz w:val="20"/>
          <w:szCs w:val="20"/>
        </w:rPr>
      </w:pPr>
      <w:r w:rsidRPr="00920A4F">
        <w:rPr>
          <w:rFonts w:asciiTheme="minorHAnsi" w:hAnsiTheme="minorHAnsi" w:cstheme="minorHAnsi"/>
          <w:b/>
          <w:sz w:val="20"/>
          <w:szCs w:val="20"/>
        </w:rPr>
        <w:t>PROVISIÓN Y COLOCADO DE</w:t>
      </w:r>
      <w:r>
        <w:rPr>
          <w:rFonts w:asciiTheme="minorHAnsi" w:hAnsiTheme="minorHAnsi" w:cstheme="minorHAnsi"/>
          <w:b/>
          <w:sz w:val="20"/>
          <w:szCs w:val="20"/>
        </w:rPr>
        <w:t xml:space="preserve"> FUNDA DE PROTECCION </w:t>
      </w:r>
      <w:r w:rsidRPr="00920A4F">
        <w:rPr>
          <w:rFonts w:asciiTheme="minorHAnsi" w:hAnsiTheme="minorHAnsi" w:cstheme="minorHAnsi"/>
          <w:b/>
          <w:sz w:val="20"/>
          <w:szCs w:val="20"/>
        </w:rPr>
        <w:t xml:space="preserve"> </w:t>
      </w:r>
      <w:r w:rsidR="009113B2" w:rsidRPr="00920A4F">
        <w:rPr>
          <w:rFonts w:asciiTheme="minorHAnsi" w:hAnsiTheme="minorHAnsi" w:cstheme="minorHAnsi"/>
          <w:b/>
          <w:sz w:val="20"/>
          <w:szCs w:val="20"/>
        </w:rPr>
        <w:t>DE PVC DN-4”</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D37649">
      <w:pPr>
        <w:pStyle w:val="Estilo1"/>
        <w:numPr>
          <w:ilvl w:val="1"/>
          <w:numId w:val="34"/>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Este ítem se refiere a la provisión y colocación de tubería PVC SCH E-40  DN-4”, que protegerá la red de gas a construir.</w:t>
      </w:r>
    </w:p>
    <w:p w:rsidR="009113B2" w:rsidRPr="00920A4F" w:rsidRDefault="009113B2" w:rsidP="00D37649">
      <w:pPr>
        <w:pStyle w:val="Estilo1"/>
        <w:numPr>
          <w:ilvl w:val="1"/>
          <w:numId w:val="34"/>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DN-4”, será provista por El CONTRATISTA, de acuerdo a los diámetros y longitudes que la obra requiera. EL CONTRATISTA es quien suministrará todo el material necesario, personal y otros elementos necesarios para la ejecución de este ítem.</w:t>
      </w:r>
    </w:p>
    <w:p w:rsidR="009113B2" w:rsidRPr="00920A4F" w:rsidRDefault="009113B2" w:rsidP="00D37649">
      <w:pPr>
        <w:pStyle w:val="Estilo1"/>
        <w:numPr>
          <w:ilvl w:val="1"/>
          <w:numId w:val="34"/>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Las tuberías de PVC SCH E-40  DN-4” deben ser ubicada en todos los cruces y cunetas con la longitud y disposición previamente aprobadas por el SUPERVISOR DE OBRA de YPFB.</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27"/>
      </w:tblGrid>
      <w:tr w:rsidR="009113B2" w:rsidRPr="00920A4F" w:rsidTr="008345E5">
        <w:trPr>
          <w:trHeight w:val="247"/>
          <w:jc w:val="center"/>
        </w:trPr>
        <w:tc>
          <w:tcPr>
            <w:tcW w:w="6858"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8345E5">
            <w:pPr>
              <w:jc w:val="center"/>
              <w:rPr>
                <w:rFonts w:asciiTheme="minorHAnsi" w:hAnsiTheme="minorHAnsi" w:cstheme="minorHAnsi"/>
                <w:b/>
                <w:sz w:val="20"/>
                <w:szCs w:val="20"/>
              </w:rPr>
            </w:pPr>
            <w:r w:rsidRPr="00920A4F">
              <w:rPr>
                <w:rFonts w:asciiTheme="minorHAnsi" w:hAnsiTheme="minorHAnsi" w:cstheme="minorHAnsi"/>
                <w:b/>
                <w:sz w:val="20"/>
                <w:szCs w:val="20"/>
              </w:rPr>
              <w:t>TUBERÍAS DE PROTECCIÓN  PVC  SCH E-40 DE 4” (PULGADAS)</w:t>
            </w:r>
          </w:p>
        </w:tc>
      </w:tr>
      <w:tr w:rsidR="009113B2" w:rsidRPr="00920A4F"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PRODUCTO</w:t>
            </w:r>
          </w:p>
        </w:tc>
        <w:tc>
          <w:tcPr>
            <w:tcW w:w="5027"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MATERIAL</w:t>
            </w:r>
          </w:p>
        </w:tc>
        <w:tc>
          <w:tcPr>
            <w:tcW w:w="5027"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PVC</w:t>
            </w:r>
          </w:p>
        </w:tc>
      </w:tr>
      <w:tr w:rsidR="009113B2"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MEDIDAS</w:t>
            </w:r>
          </w:p>
        </w:tc>
        <w:tc>
          <w:tcPr>
            <w:tcW w:w="5027"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BARRA DE 6 METROS DIÁMETRO DE 4 “ PULGADAS</w:t>
            </w:r>
          </w:p>
        </w:tc>
      </w:tr>
    </w:tbl>
    <w:p w:rsidR="009113B2" w:rsidRPr="00C83748" w:rsidRDefault="009113B2" w:rsidP="00D37649">
      <w:pPr>
        <w:pStyle w:val="Estilo1"/>
        <w:numPr>
          <w:ilvl w:val="1"/>
          <w:numId w:val="34"/>
        </w:numPr>
        <w:spacing w:before="100" w:beforeAutospacing="1" w:after="100" w:afterAutospacing="1" w:line="276" w:lineRule="auto"/>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w:t>
      </w:r>
      <w:r w:rsidRPr="00920A4F">
        <w:rPr>
          <w:rFonts w:asciiTheme="minorHAnsi" w:hAnsiTheme="minorHAnsi" w:cstheme="minorHAnsi"/>
          <w:kern w:val="28"/>
          <w:sz w:val="20"/>
          <w:szCs w:val="20"/>
        </w:rPr>
        <w:lastRenderedPageBreak/>
        <w:t>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D37649">
      <w:pPr>
        <w:pStyle w:val="Estilo1"/>
        <w:numPr>
          <w:ilvl w:val="1"/>
          <w:numId w:val="34"/>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DN-4” será medida por metro, con materiales y dimensiones aprobadas por el SUPERVISOR DE OBRA de YPFB y compatibles con lo aquí especificado, será pagada sólo la longitud empleada en zanja y según el precio cotizado en la propuesta aceptada.</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Default="009113B2" w:rsidP="009113B2">
      <w:pPr>
        <w:jc w:val="both"/>
        <w:rPr>
          <w:rFonts w:asciiTheme="minorHAnsi" w:hAnsiTheme="minorHAnsi" w:cstheme="minorHAnsi"/>
          <w:b/>
          <w:sz w:val="20"/>
          <w:szCs w:val="20"/>
        </w:rPr>
      </w:pPr>
    </w:p>
    <w:p w:rsidR="00ED5777" w:rsidRDefault="00ED5777" w:rsidP="009113B2">
      <w:pPr>
        <w:jc w:val="both"/>
        <w:rPr>
          <w:rFonts w:asciiTheme="minorHAnsi" w:hAnsiTheme="minorHAnsi" w:cstheme="minorHAnsi"/>
          <w:b/>
          <w:sz w:val="20"/>
          <w:szCs w:val="20"/>
        </w:rPr>
      </w:pPr>
    </w:p>
    <w:p w:rsidR="00ED5777" w:rsidRDefault="00ED5777" w:rsidP="009113B2">
      <w:pPr>
        <w:jc w:val="both"/>
        <w:rPr>
          <w:rFonts w:asciiTheme="minorHAnsi" w:hAnsiTheme="minorHAnsi" w:cstheme="minorHAnsi"/>
          <w:b/>
          <w:sz w:val="20"/>
          <w:szCs w:val="20"/>
        </w:rPr>
      </w:pPr>
    </w:p>
    <w:p w:rsidR="00ED5777" w:rsidRDefault="00ED5777" w:rsidP="009113B2">
      <w:pPr>
        <w:jc w:val="both"/>
        <w:rPr>
          <w:rFonts w:asciiTheme="minorHAnsi" w:hAnsiTheme="minorHAnsi" w:cstheme="minorHAnsi"/>
          <w:b/>
          <w:sz w:val="20"/>
          <w:szCs w:val="20"/>
        </w:rPr>
      </w:pPr>
    </w:p>
    <w:p w:rsidR="00ED5777" w:rsidRDefault="00ED5777" w:rsidP="009113B2">
      <w:pPr>
        <w:jc w:val="both"/>
        <w:rPr>
          <w:rFonts w:asciiTheme="minorHAnsi" w:hAnsiTheme="minorHAnsi" w:cstheme="minorHAnsi"/>
          <w:b/>
          <w:sz w:val="20"/>
          <w:szCs w:val="20"/>
        </w:rPr>
      </w:pPr>
    </w:p>
    <w:p w:rsidR="00ED5777" w:rsidRDefault="00ED5777" w:rsidP="009113B2">
      <w:pPr>
        <w:jc w:val="both"/>
        <w:rPr>
          <w:rFonts w:asciiTheme="minorHAnsi" w:hAnsiTheme="minorHAnsi" w:cstheme="minorHAnsi"/>
          <w:b/>
          <w:sz w:val="20"/>
          <w:szCs w:val="20"/>
        </w:rPr>
      </w:pPr>
    </w:p>
    <w:p w:rsidR="00ED5777" w:rsidRDefault="00ED5777" w:rsidP="009113B2">
      <w:pPr>
        <w:jc w:val="both"/>
        <w:rPr>
          <w:rFonts w:asciiTheme="minorHAnsi" w:hAnsiTheme="minorHAnsi" w:cstheme="minorHAnsi"/>
          <w:b/>
          <w:sz w:val="20"/>
          <w:szCs w:val="20"/>
        </w:rPr>
      </w:pPr>
    </w:p>
    <w:p w:rsidR="00ED5777" w:rsidRDefault="00ED5777" w:rsidP="009113B2">
      <w:pPr>
        <w:jc w:val="both"/>
        <w:rPr>
          <w:rFonts w:asciiTheme="minorHAnsi" w:hAnsiTheme="minorHAnsi" w:cstheme="minorHAnsi"/>
          <w:b/>
          <w:sz w:val="20"/>
          <w:szCs w:val="20"/>
        </w:rPr>
      </w:pPr>
    </w:p>
    <w:p w:rsidR="00ED5777" w:rsidRDefault="00ED5777" w:rsidP="009113B2">
      <w:pPr>
        <w:jc w:val="both"/>
        <w:rPr>
          <w:rFonts w:asciiTheme="minorHAnsi" w:hAnsiTheme="minorHAnsi" w:cstheme="minorHAnsi"/>
          <w:b/>
          <w:sz w:val="20"/>
          <w:szCs w:val="20"/>
        </w:rPr>
      </w:pPr>
    </w:p>
    <w:p w:rsidR="00ED5777" w:rsidRDefault="00ED5777" w:rsidP="009113B2">
      <w:pPr>
        <w:jc w:val="both"/>
        <w:rPr>
          <w:rFonts w:asciiTheme="minorHAnsi" w:hAnsiTheme="minorHAnsi" w:cstheme="minorHAnsi"/>
          <w:b/>
          <w:sz w:val="20"/>
          <w:szCs w:val="20"/>
        </w:rPr>
      </w:pPr>
    </w:p>
    <w:p w:rsidR="00ED5777" w:rsidRDefault="00ED5777" w:rsidP="009113B2">
      <w:pPr>
        <w:jc w:val="both"/>
        <w:rPr>
          <w:rFonts w:asciiTheme="minorHAnsi" w:hAnsiTheme="minorHAnsi" w:cstheme="minorHAnsi"/>
          <w:b/>
          <w:sz w:val="20"/>
          <w:szCs w:val="20"/>
        </w:rPr>
      </w:pPr>
    </w:p>
    <w:p w:rsidR="00ED5777" w:rsidRDefault="00ED5777" w:rsidP="009113B2">
      <w:pPr>
        <w:jc w:val="both"/>
        <w:rPr>
          <w:rFonts w:asciiTheme="minorHAnsi" w:hAnsiTheme="minorHAnsi" w:cstheme="minorHAnsi"/>
          <w:b/>
          <w:sz w:val="20"/>
          <w:szCs w:val="20"/>
        </w:rPr>
      </w:pPr>
    </w:p>
    <w:p w:rsidR="00ED5777" w:rsidRDefault="00ED5777" w:rsidP="009113B2">
      <w:pPr>
        <w:jc w:val="both"/>
        <w:rPr>
          <w:rFonts w:asciiTheme="minorHAnsi" w:hAnsiTheme="minorHAnsi" w:cstheme="minorHAnsi"/>
          <w:b/>
          <w:sz w:val="20"/>
          <w:szCs w:val="20"/>
        </w:rPr>
      </w:pPr>
    </w:p>
    <w:p w:rsidR="00ED5777" w:rsidRDefault="00ED5777" w:rsidP="009113B2">
      <w:pPr>
        <w:jc w:val="both"/>
        <w:rPr>
          <w:rFonts w:asciiTheme="minorHAnsi" w:hAnsiTheme="minorHAnsi" w:cstheme="minorHAnsi"/>
          <w:b/>
          <w:sz w:val="20"/>
          <w:szCs w:val="20"/>
        </w:rPr>
      </w:pPr>
    </w:p>
    <w:p w:rsidR="00ED5777" w:rsidRDefault="00ED5777" w:rsidP="009113B2">
      <w:pPr>
        <w:jc w:val="both"/>
        <w:rPr>
          <w:rFonts w:asciiTheme="minorHAnsi" w:hAnsiTheme="minorHAnsi" w:cstheme="minorHAnsi"/>
          <w:b/>
          <w:sz w:val="20"/>
          <w:szCs w:val="20"/>
        </w:rPr>
      </w:pPr>
    </w:p>
    <w:p w:rsidR="009113B2" w:rsidRPr="00920A4F" w:rsidRDefault="009113B2" w:rsidP="00D37649">
      <w:pPr>
        <w:pStyle w:val="Ttulo2"/>
        <w:numPr>
          <w:ilvl w:val="0"/>
          <w:numId w:val="34"/>
        </w:numPr>
        <w:spacing w:before="200" w:line="276" w:lineRule="auto"/>
        <w:ind w:left="708" w:hanging="708"/>
        <w:jc w:val="both"/>
        <w:rPr>
          <w:rFonts w:asciiTheme="minorHAnsi" w:hAnsiTheme="minorHAnsi" w:cstheme="minorHAnsi"/>
          <w:b/>
          <w:sz w:val="20"/>
          <w:szCs w:val="20"/>
        </w:rPr>
      </w:pPr>
      <w:r w:rsidRPr="00920A4F">
        <w:rPr>
          <w:rFonts w:asciiTheme="minorHAnsi" w:hAnsiTheme="minorHAnsi" w:cstheme="minorHAnsi"/>
          <w:b/>
          <w:sz w:val="20"/>
          <w:szCs w:val="20"/>
        </w:rPr>
        <w:lastRenderedPageBreak/>
        <w:t xml:space="preserve">TENDIDO DE TUBERÍA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D37649">
      <w:pPr>
        <w:pStyle w:val="Estilo1"/>
        <w:numPr>
          <w:ilvl w:val="1"/>
          <w:numId w:val="34"/>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Será por cuenta del CONTRATISTA el traslado del material desde las instalaciones del almacén hasta el lugar del tendido de la obra</w:t>
      </w:r>
    </w:p>
    <w:p w:rsidR="009113B2" w:rsidRPr="00920A4F" w:rsidRDefault="009113B2" w:rsidP="00D37649">
      <w:pPr>
        <w:pStyle w:val="Estilo1"/>
        <w:numPr>
          <w:ilvl w:val="1"/>
          <w:numId w:val="34"/>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tuberías para la construcción de redes serán provistas por YPFB. Bajo el siguiente detalle:</w:t>
      </w:r>
    </w:p>
    <w:p w:rsidR="009113B2" w:rsidRPr="00920A4F" w:rsidRDefault="009113B2" w:rsidP="00D37649">
      <w:pPr>
        <w:pStyle w:val="Estilo1"/>
        <w:numPr>
          <w:ilvl w:val="1"/>
          <w:numId w:val="34"/>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9113B2" w:rsidRPr="00920A4F" w:rsidRDefault="009113B2" w:rsidP="009113B2">
      <w:pPr>
        <w:spacing w:before="120" w:after="120"/>
        <w:jc w:val="both"/>
        <w:rPr>
          <w:rFonts w:asciiTheme="minorHAnsi" w:hAnsiTheme="minorHAnsi" w:cstheme="minorHAnsi"/>
          <w:sz w:val="20"/>
          <w:szCs w:val="20"/>
        </w:rPr>
      </w:pP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Los trabajos de Tendido de tubería comprenden las siguientes operaciones:</w:t>
      </w:r>
    </w:p>
    <w:p w:rsidR="009113B2" w:rsidRPr="00920A4F" w:rsidRDefault="009113B2" w:rsidP="00D37649">
      <w:pPr>
        <w:pStyle w:val="Textoindependiente"/>
        <w:numPr>
          <w:ilvl w:val="0"/>
          <w:numId w:val="24"/>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carga, transporte y descarga hasta el lugar de su instalación. </w:t>
      </w:r>
    </w:p>
    <w:p w:rsidR="009113B2" w:rsidRPr="00920A4F" w:rsidRDefault="009113B2" w:rsidP="00D37649">
      <w:pPr>
        <w:pStyle w:val="Textoindependiente"/>
        <w:numPr>
          <w:ilvl w:val="0"/>
          <w:numId w:val="24"/>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maniobras y acarreos locales, para distribuirlas a lo largo de las zanjas.</w:t>
      </w:r>
    </w:p>
    <w:p w:rsidR="009113B2" w:rsidRPr="00920A4F" w:rsidRDefault="009113B2" w:rsidP="00D37649">
      <w:pPr>
        <w:pStyle w:val="Textoindependiente"/>
        <w:numPr>
          <w:ilvl w:val="0"/>
          <w:numId w:val="24"/>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Colocado de la tubería a las zanjas.</w:t>
      </w:r>
    </w:p>
    <w:p w:rsidR="009113B2" w:rsidRPr="00920A4F" w:rsidRDefault="009113B2" w:rsidP="00D37649">
      <w:pPr>
        <w:pStyle w:val="Textoindependiente"/>
        <w:numPr>
          <w:ilvl w:val="0"/>
          <w:numId w:val="24"/>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Su alineación correcta, vertical y horizontal y la verificación de las mismas.</w:t>
      </w:r>
    </w:p>
    <w:p w:rsidR="009113B2" w:rsidRPr="00920A4F" w:rsidRDefault="009113B2" w:rsidP="00D37649">
      <w:pPr>
        <w:pStyle w:val="Textoindependiente"/>
        <w:numPr>
          <w:ilvl w:val="0"/>
          <w:numId w:val="24"/>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El tendido de la tubería, se efectuara previa autorización del SUPERVISOR DE OBRA.</w:t>
      </w:r>
    </w:p>
    <w:p w:rsidR="009113B2" w:rsidRPr="00920A4F" w:rsidRDefault="009113B2" w:rsidP="00D37649">
      <w:pPr>
        <w:pStyle w:val="Textoindependiente"/>
        <w:numPr>
          <w:ilvl w:val="0"/>
          <w:numId w:val="24"/>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Almacenamiento temporal en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tubería se debe apilar hasta 1.50 m. de altura como máximo, deberá almacenarse bajo techo y protegiéndolo contra los rayos del sol. Queda estrictamente prohibido que los tubos queden expuestos a los </w:t>
      </w:r>
      <w:r w:rsidRPr="00920A4F">
        <w:rPr>
          <w:rFonts w:eastAsia="Times New Roman" w:cstheme="minorHAnsi"/>
          <w:sz w:val="20"/>
          <w:szCs w:val="20"/>
          <w:lang w:val="es-ES" w:eastAsia="es-ES"/>
        </w:rPr>
        <w:lastRenderedPageBreak/>
        <w:t>rayos solares por periodos mayores a tres días. La protección contra la radiación ultravioleta del sol, es especialmente importante para la tubería.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Entre las tareas principales, para el tendido de las tuberías, se observarán las siguientes normas:</w:t>
      </w:r>
    </w:p>
    <w:p w:rsidR="009113B2" w:rsidRPr="00920A4F" w:rsidRDefault="009113B2" w:rsidP="00D37649">
      <w:pPr>
        <w:pStyle w:val="Textoindependiente"/>
        <w:numPr>
          <w:ilvl w:val="0"/>
          <w:numId w:val="2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9113B2" w:rsidRPr="00920A4F" w:rsidRDefault="009113B2" w:rsidP="00D37649">
      <w:pPr>
        <w:pStyle w:val="Textoindependiente"/>
        <w:numPr>
          <w:ilvl w:val="0"/>
          <w:numId w:val="2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bajada la tubería al fondo de la zanja, deberá ser alineada.</w:t>
      </w:r>
    </w:p>
    <w:p w:rsidR="009113B2" w:rsidRPr="00920A4F" w:rsidRDefault="009113B2" w:rsidP="00D37649">
      <w:pPr>
        <w:pStyle w:val="Textoindependiente"/>
        <w:numPr>
          <w:ilvl w:val="0"/>
          <w:numId w:val="2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9113B2" w:rsidRPr="00920A4F" w:rsidRDefault="009113B2" w:rsidP="00D37649">
      <w:pPr>
        <w:pStyle w:val="Textoindependiente"/>
        <w:numPr>
          <w:ilvl w:val="0"/>
          <w:numId w:val="2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9113B2" w:rsidRPr="00920A4F" w:rsidRDefault="009113B2" w:rsidP="00D37649">
      <w:pPr>
        <w:pStyle w:val="Textoindependiente"/>
        <w:numPr>
          <w:ilvl w:val="0"/>
          <w:numId w:val="2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9113B2"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437ABE" w:rsidRPr="00437ABE" w:rsidRDefault="00437ABE" w:rsidP="00437ABE">
      <w:pPr>
        <w:spacing w:before="120" w:after="120"/>
        <w:jc w:val="both"/>
        <w:rPr>
          <w:rFonts w:asciiTheme="minorHAnsi" w:hAnsiTheme="minorHAnsi" w:cstheme="minorHAnsi"/>
          <w:color w:val="FF0000"/>
          <w:sz w:val="20"/>
          <w:szCs w:val="20"/>
        </w:rPr>
      </w:pPr>
      <w:r w:rsidRPr="002E2A8D">
        <w:rPr>
          <w:rFonts w:asciiTheme="minorHAnsi" w:hAnsiTheme="minorHAnsi" w:cstheme="minorHAnsi"/>
          <w:color w:val="FF0000"/>
          <w:sz w:val="20"/>
          <w:szCs w:val="20"/>
        </w:rPr>
        <w:t xml:space="preserve">Para la devolución de materiales solo se aceptaran longitudes de tubería PE mayores o iguales a 20 metros en diámetros de 90 mm, 63 mm, 40 mm; para diámetros de tubería PE de 110 mm y 125 mm no  se aceptara ningún remanente.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9113B2" w:rsidRPr="00C83748" w:rsidRDefault="009113B2" w:rsidP="00D37649">
      <w:pPr>
        <w:pStyle w:val="Estilo1"/>
        <w:numPr>
          <w:ilvl w:val="1"/>
          <w:numId w:val="34"/>
        </w:numPr>
        <w:spacing w:before="100" w:beforeAutospacing="1" w:after="100" w:afterAutospacing="1" w:line="276" w:lineRule="auto"/>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437ABE" w:rsidRDefault="00437ABE" w:rsidP="009113B2">
      <w:pPr>
        <w:contextualSpacing/>
        <w:jc w:val="both"/>
        <w:rPr>
          <w:rFonts w:asciiTheme="minorHAnsi" w:hAnsiTheme="minorHAnsi" w:cstheme="minorHAnsi"/>
          <w:kern w:val="28"/>
          <w:sz w:val="20"/>
          <w:szCs w:val="20"/>
        </w:rPr>
      </w:pPr>
    </w:p>
    <w:p w:rsidR="009B5353" w:rsidRDefault="009B5353" w:rsidP="009113B2">
      <w:pPr>
        <w:contextualSpacing/>
        <w:jc w:val="both"/>
        <w:rPr>
          <w:rFonts w:asciiTheme="minorHAnsi" w:hAnsiTheme="minorHAnsi" w:cstheme="minorHAnsi"/>
          <w:kern w:val="28"/>
          <w:sz w:val="20"/>
          <w:szCs w:val="20"/>
        </w:rPr>
      </w:pPr>
    </w:p>
    <w:p w:rsidR="009B5353" w:rsidRDefault="009B5353" w:rsidP="009113B2">
      <w:pPr>
        <w:contextualSpacing/>
        <w:jc w:val="both"/>
        <w:rPr>
          <w:rFonts w:asciiTheme="minorHAnsi" w:hAnsiTheme="minorHAnsi" w:cstheme="minorHAnsi"/>
          <w:kern w:val="28"/>
          <w:sz w:val="20"/>
          <w:szCs w:val="20"/>
        </w:rPr>
      </w:pPr>
    </w:p>
    <w:p w:rsidR="009B5353" w:rsidRDefault="009B5353" w:rsidP="009113B2">
      <w:pPr>
        <w:contextualSpacing/>
        <w:jc w:val="both"/>
        <w:rPr>
          <w:rFonts w:asciiTheme="minorHAnsi" w:hAnsiTheme="minorHAnsi" w:cstheme="minorHAnsi"/>
          <w:kern w:val="28"/>
          <w:sz w:val="20"/>
          <w:szCs w:val="20"/>
        </w:rPr>
      </w:pPr>
    </w:p>
    <w:p w:rsidR="009113B2" w:rsidRPr="00920A4F" w:rsidRDefault="009113B2" w:rsidP="00D37649">
      <w:pPr>
        <w:pStyle w:val="Estilo1"/>
        <w:numPr>
          <w:ilvl w:val="1"/>
          <w:numId w:val="34"/>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MEDICIÓN Y FORMA DE PAGO.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ítem de tendido de tubería será medido en metros</w:t>
      </w:r>
      <w:r w:rsidR="008345E5">
        <w:rPr>
          <w:rFonts w:asciiTheme="minorHAnsi" w:hAnsiTheme="minorHAnsi" w:cstheme="minorHAnsi"/>
          <w:sz w:val="20"/>
          <w:szCs w:val="20"/>
        </w:rPr>
        <w:t xml:space="preserve"> lineales</w:t>
      </w:r>
      <w:r w:rsidRPr="00920A4F">
        <w:rPr>
          <w:rFonts w:asciiTheme="minorHAnsi" w:hAnsiTheme="minorHAnsi" w:cstheme="minorHAnsi"/>
          <w:sz w:val="20"/>
          <w:szCs w:val="20"/>
        </w:rPr>
        <w:t xml:space="preserve"> de acuerdo a la tubería tendida según los planos y especificaciones técnicas. El pago se efectuara de acuerdo al precio unitario de la propuesta aceptada.</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9113B2" w:rsidRPr="00920A4F" w:rsidRDefault="009113B2" w:rsidP="00D37649">
      <w:pPr>
        <w:pStyle w:val="Ttulo2"/>
        <w:numPr>
          <w:ilvl w:val="0"/>
          <w:numId w:val="34"/>
        </w:numPr>
        <w:spacing w:before="200" w:line="276" w:lineRule="auto"/>
        <w:jc w:val="both"/>
        <w:rPr>
          <w:rFonts w:asciiTheme="minorHAnsi" w:hAnsiTheme="minorHAnsi" w:cstheme="minorHAnsi"/>
          <w:b/>
          <w:sz w:val="20"/>
          <w:szCs w:val="20"/>
        </w:rPr>
      </w:pPr>
      <w:r w:rsidRPr="00920A4F">
        <w:rPr>
          <w:rFonts w:asciiTheme="minorHAnsi" w:hAnsiTheme="minorHAnsi" w:cstheme="minorHAnsi"/>
          <w:b/>
          <w:sz w:val="20"/>
          <w:szCs w:val="20"/>
        </w:rPr>
        <w:t>OBRAS CIVILES PARA FIJACIÓN PARA VÁLVULA DE P.E. Ø 63 MM</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Pieza (Pza).</w:t>
      </w:r>
    </w:p>
    <w:p w:rsidR="009113B2" w:rsidRPr="00920A4F" w:rsidRDefault="009113B2" w:rsidP="00D37649">
      <w:pPr>
        <w:pStyle w:val="Estilo1"/>
        <w:numPr>
          <w:ilvl w:val="1"/>
          <w:numId w:val="34"/>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920A4F" w:rsidRDefault="009113B2" w:rsidP="00D37649">
      <w:pPr>
        <w:pStyle w:val="Estilo1"/>
        <w:numPr>
          <w:ilvl w:val="1"/>
          <w:numId w:val="34"/>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w:t>
      </w:r>
      <w:r w:rsidR="009B5353">
        <w:rPr>
          <w:rFonts w:asciiTheme="minorHAnsi" w:hAnsiTheme="minorHAnsi" w:cstheme="minorHAnsi"/>
          <w:sz w:val="20"/>
          <w:szCs w:val="20"/>
        </w:rPr>
        <w:t>será provista por YPFB.</w:t>
      </w:r>
    </w:p>
    <w:p w:rsidR="009113B2" w:rsidRPr="00920A4F" w:rsidRDefault="009113B2" w:rsidP="00D37649">
      <w:pPr>
        <w:pStyle w:val="Estilo1"/>
        <w:numPr>
          <w:ilvl w:val="1"/>
          <w:numId w:val="34"/>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9113B2" w:rsidRPr="00C83748" w:rsidRDefault="009113B2" w:rsidP="00D37649">
      <w:pPr>
        <w:pStyle w:val="Estilo1"/>
        <w:numPr>
          <w:ilvl w:val="1"/>
          <w:numId w:val="34"/>
        </w:numPr>
        <w:spacing w:before="100" w:beforeAutospacing="1" w:after="100" w:afterAutospacing="1" w:line="276" w:lineRule="auto"/>
        <w:rPr>
          <w:rFonts w:asciiTheme="minorHAnsi" w:hAnsiTheme="minorHAnsi" w:cstheme="minorHAnsi"/>
          <w:iCs/>
          <w:sz w:val="20"/>
          <w:szCs w:val="20"/>
        </w:rPr>
      </w:pPr>
      <w:r w:rsidRPr="00C83748">
        <w:rPr>
          <w:rFonts w:asciiTheme="minorHAnsi" w:hAnsiTheme="minorHAnsi" w:cstheme="minorHAnsi"/>
          <w:iCs/>
          <w:sz w:val="20"/>
          <w:szCs w:val="20"/>
        </w:rPr>
        <w:lastRenderedPageBreak/>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D37649">
      <w:pPr>
        <w:pStyle w:val="Estilo1"/>
        <w:numPr>
          <w:ilvl w:val="1"/>
          <w:numId w:val="34"/>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ED5777" w:rsidRDefault="00ED5777" w:rsidP="009113B2">
      <w:pPr>
        <w:spacing w:before="100" w:beforeAutospacing="1" w:after="100" w:afterAutospacing="1"/>
        <w:jc w:val="both"/>
        <w:rPr>
          <w:rFonts w:asciiTheme="minorHAnsi" w:hAnsiTheme="minorHAnsi" w:cstheme="minorHAnsi"/>
          <w:sz w:val="20"/>
          <w:szCs w:val="20"/>
        </w:rPr>
      </w:pPr>
    </w:p>
    <w:p w:rsidR="00ED5777" w:rsidRDefault="00ED5777" w:rsidP="009113B2">
      <w:pPr>
        <w:spacing w:before="100" w:beforeAutospacing="1" w:after="100" w:afterAutospacing="1"/>
        <w:jc w:val="both"/>
        <w:rPr>
          <w:rFonts w:asciiTheme="minorHAnsi" w:hAnsiTheme="minorHAnsi" w:cstheme="minorHAnsi"/>
          <w:sz w:val="20"/>
          <w:szCs w:val="20"/>
        </w:rPr>
      </w:pPr>
    </w:p>
    <w:p w:rsidR="00ED5777" w:rsidRDefault="00ED5777" w:rsidP="009113B2">
      <w:pPr>
        <w:spacing w:before="100" w:beforeAutospacing="1" w:after="100" w:afterAutospacing="1"/>
        <w:jc w:val="both"/>
        <w:rPr>
          <w:rFonts w:asciiTheme="minorHAnsi" w:hAnsiTheme="minorHAnsi" w:cstheme="minorHAnsi"/>
          <w:sz w:val="20"/>
          <w:szCs w:val="20"/>
        </w:rPr>
      </w:pPr>
    </w:p>
    <w:p w:rsidR="00ED5777" w:rsidRDefault="00ED5777" w:rsidP="009113B2">
      <w:pPr>
        <w:spacing w:before="100" w:beforeAutospacing="1" w:after="100" w:afterAutospacing="1"/>
        <w:jc w:val="both"/>
        <w:rPr>
          <w:rFonts w:asciiTheme="minorHAnsi" w:hAnsiTheme="minorHAnsi" w:cstheme="minorHAnsi"/>
          <w:sz w:val="20"/>
          <w:szCs w:val="20"/>
        </w:rPr>
      </w:pPr>
    </w:p>
    <w:p w:rsidR="009113B2" w:rsidRPr="00920A4F" w:rsidRDefault="009113B2" w:rsidP="00D37649">
      <w:pPr>
        <w:pStyle w:val="Ttulo2"/>
        <w:numPr>
          <w:ilvl w:val="0"/>
          <w:numId w:val="34"/>
        </w:numPr>
        <w:spacing w:before="200" w:line="276" w:lineRule="auto"/>
        <w:ind w:left="708" w:hanging="708"/>
        <w:jc w:val="both"/>
        <w:rPr>
          <w:rFonts w:asciiTheme="minorHAnsi" w:hAnsiTheme="minorHAnsi" w:cstheme="minorHAnsi"/>
          <w:b/>
          <w:sz w:val="20"/>
          <w:szCs w:val="20"/>
        </w:rPr>
      </w:pPr>
      <w:r w:rsidRPr="00920A4F">
        <w:rPr>
          <w:rFonts w:asciiTheme="minorHAnsi" w:hAnsiTheme="minorHAnsi" w:cstheme="minorHAnsi"/>
          <w:b/>
          <w:sz w:val="20"/>
          <w:szCs w:val="20"/>
        </w:rPr>
        <w:lastRenderedPageBreak/>
        <w:t>OBRAS CIVILES PARA FIJACIÓN PARA VÁLVULA DE P.E. Ø 90 MM</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Pieza (Pza).</w:t>
      </w:r>
    </w:p>
    <w:p w:rsidR="009113B2" w:rsidRPr="00920A4F" w:rsidRDefault="009113B2" w:rsidP="00D37649">
      <w:pPr>
        <w:pStyle w:val="Estilo1"/>
        <w:numPr>
          <w:ilvl w:val="1"/>
          <w:numId w:val="34"/>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920A4F" w:rsidRDefault="009113B2" w:rsidP="00D37649">
      <w:pPr>
        <w:pStyle w:val="Estilo1"/>
        <w:numPr>
          <w:ilvl w:val="1"/>
          <w:numId w:val="34"/>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w:t>
      </w:r>
      <w:r w:rsidR="001B5DA6">
        <w:rPr>
          <w:rFonts w:asciiTheme="minorHAnsi" w:hAnsiTheme="minorHAnsi" w:cstheme="minorHAnsi"/>
          <w:sz w:val="20"/>
          <w:szCs w:val="20"/>
        </w:rPr>
        <w:t>á provista por YPFB</w:t>
      </w:r>
      <w:r w:rsidRPr="00920A4F">
        <w:rPr>
          <w:rFonts w:asciiTheme="minorHAnsi" w:hAnsiTheme="minorHAnsi" w:cstheme="minorHAnsi"/>
          <w:sz w:val="20"/>
          <w:szCs w:val="20"/>
        </w:rPr>
        <w:t xml:space="preserve">. </w:t>
      </w:r>
    </w:p>
    <w:p w:rsidR="009113B2" w:rsidRPr="00920A4F" w:rsidRDefault="009113B2" w:rsidP="00D37649">
      <w:pPr>
        <w:pStyle w:val="Estilo1"/>
        <w:numPr>
          <w:ilvl w:val="1"/>
          <w:numId w:val="34"/>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w:t>
      </w:r>
      <w:r w:rsidR="001B5DA6">
        <w:rPr>
          <w:rFonts w:asciiTheme="minorHAnsi" w:hAnsiTheme="minorHAnsi" w:cstheme="minorHAnsi"/>
          <w:sz w:val="20"/>
          <w:szCs w:val="20"/>
        </w:rPr>
        <w:t>a para la válvula será provisto</w:t>
      </w:r>
      <w:r w:rsidRPr="00920A4F">
        <w:rPr>
          <w:rFonts w:asciiTheme="minorHAnsi" w:hAnsiTheme="minorHAnsi" w:cstheme="minorHAnsi"/>
          <w:sz w:val="20"/>
          <w:szCs w:val="20"/>
        </w:rPr>
        <w:t xml:space="preserve"> por YPFB.</w:t>
      </w:r>
    </w:p>
    <w:p w:rsidR="009113B2" w:rsidRPr="00C83748" w:rsidRDefault="009113B2" w:rsidP="00D37649">
      <w:pPr>
        <w:pStyle w:val="Estilo1"/>
        <w:numPr>
          <w:ilvl w:val="1"/>
          <w:numId w:val="34"/>
        </w:numPr>
        <w:spacing w:before="100" w:beforeAutospacing="1" w:after="100" w:afterAutospacing="1" w:line="276" w:lineRule="auto"/>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w:t>
      </w:r>
      <w:r w:rsidRPr="00920A4F">
        <w:rPr>
          <w:rFonts w:asciiTheme="minorHAnsi" w:hAnsiTheme="minorHAnsi" w:cstheme="minorHAnsi"/>
          <w:kern w:val="28"/>
          <w:sz w:val="20"/>
          <w:szCs w:val="20"/>
        </w:rPr>
        <w:lastRenderedPageBreak/>
        <w:t>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D37649">
      <w:pPr>
        <w:pStyle w:val="Estilo1"/>
        <w:numPr>
          <w:ilvl w:val="1"/>
          <w:numId w:val="34"/>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obras civiles para fijación de válvula HDPE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ED5777" w:rsidRDefault="00ED5777" w:rsidP="009113B2">
      <w:pPr>
        <w:spacing w:before="100" w:beforeAutospacing="1" w:after="100" w:afterAutospacing="1"/>
        <w:jc w:val="both"/>
        <w:rPr>
          <w:rFonts w:asciiTheme="minorHAnsi" w:hAnsiTheme="minorHAnsi" w:cstheme="minorHAnsi"/>
          <w:sz w:val="20"/>
          <w:szCs w:val="20"/>
        </w:rPr>
      </w:pPr>
    </w:p>
    <w:p w:rsidR="00ED5777" w:rsidRDefault="00ED5777" w:rsidP="009113B2">
      <w:pPr>
        <w:spacing w:before="100" w:beforeAutospacing="1" w:after="100" w:afterAutospacing="1"/>
        <w:jc w:val="both"/>
        <w:rPr>
          <w:rFonts w:asciiTheme="minorHAnsi" w:hAnsiTheme="minorHAnsi" w:cstheme="minorHAnsi"/>
          <w:sz w:val="20"/>
          <w:szCs w:val="20"/>
        </w:rPr>
      </w:pPr>
    </w:p>
    <w:p w:rsidR="00ED5777" w:rsidRDefault="00ED5777" w:rsidP="009113B2">
      <w:pPr>
        <w:spacing w:before="100" w:beforeAutospacing="1" w:after="100" w:afterAutospacing="1"/>
        <w:jc w:val="both"/>
        <w:rPr>
          <w:rFonts w:asciiTheme="minorHAnsi" w:hAnsiTheme="minorHAnsi" w:cstheme="minorHAnsi"/>
          <w:sz w:val="20"/>
          <w:szCs w:val="20"/>
        </w:rPr>
      </w:pPr>
    </w:p>
    <w:p w:rsidR="00ED5777" w:rsidRDefault="00ED5777" w:rsidP="009113B2">
      <w:pPr>
        <w:spacing w:before="100" w:beforeAutospacing="1" w:after="100" w:afterAutospacing="1"/>
        <w:jc w:val="both"/>
        <w:rPr>
          <w:rFonts w:asciiTheme="minorHAnsi" w:hAnsiTheme="minorHAnsi" w:cstheme="minorHAnsi"/>
          <w:sz w:val="20"/>
          <w:szCs w:val="20"/>
        </w:rPr>
      </w:pPr>
    </w:p>
    <w:p w:rsidR="00ED5777" w:rsidRDefault="00ED5777" w:rsidP="009113B2">
      <w:pPr>
        <w:spacing w:before="100" w:beforeAutospacing="1" w:after="100" w:afterAutospacing="1"/>
        <w:jc w:val="both"/>
        <w:rPr>
          <w:rFonts w:asciiTheme="minorHAnsi" w:hAnsiTheme="minorHAnsi" w:cstheme="minorHAnsi"/>
          <w:sz w:val="20"/>
          <w:szCs w:val="20"/>
        </w:rPr>
      </w:pPr>
    </w:p>
    <w:p w:rsidR="00ED5777" w:rsidRDefault="00ED5777" w:rsidP="009113B2">
      <w:pPr>
        <w:spacing w:before="100" w:beforeAutospacing="1" w:after="100" w:afterAutospacing="1"/>
        <w:jc w:val="both"/>
        <w:rPr>
          <w:rFonts w:asciiTheme="minorHAnsi" w:hAnsiTheme="minorHAnsi" w:cstheme="minorHAnsi"/>
          <w:sz w:val="20"/>
          <w:szCs w:val="20"/>
        </w:rPr>
      </w:pPr>
    </w:p>
    <w:p w:rsidR="00ED5777" w:rsidRDefault="00ED5777" w:rsidP="009113B2">
      <w:pPr>
        <w:spacing w:before="100" w:beforeAutospacing="1" w:after="100" w:afterAutospacing="1"/>
        <w:jc w:val="both"/>
        <w:rPr>
          <w:rFonts w:asciiTheme="minorHAnsi" w:hAnsiTheme="minorHAnsi" w:cstheme="minorHAnsi"/>
          <w:sz w:val="20"/>
          <w:szCs w:val="20"/>
        </w:rPr>
      </w:pPr>
    </w:p>
    <w:p w:rsidR="009113B2" w:rsidRPr="00920A4F" w:rsidRDefault="009113B2" w:rsidP="00D37649">
      <w:pPr>
        <w:pStyle w:val="Ttulo2"/>
        <w:numPr>
          <w:ilvl w:val="0"/>
          <w:numId w:val="34"/>
        </w:numPr>
        <w:spacing w:before="200" w:line="276" w:lineRule="auto"/>
        <w:jc w:val="both"/>
        <w:rPr>
          <w:rFonts w:asciiTheme="minorHAnsi" w:hAnsiTheme="minorHAnsi" w:cstheme="minorHAnsi"/>
          <w:b/>
          <w:sz w:val="20"/>
          <w:szCs w:val="20"/>
        </w:rPr>
      </w:pPr>
      <w:r w:rsidRPr="00920A4F">
        <w:rPr>
          <w:rFonts w:asciiTheme="minorHAnsi" w:hAnsiTheme="minorHAnsi" w:cstheme="minorHAnsi"/>
          <w:b/>
          <w:sz w:val="20"/>
          <w:szCs w:val="20"/>
        </w:rPr>
        <w:lastRenderedPageBreak/>
        <w:t xml:space="preserve">PROVISIÓN Y COLOCADO DE CINTA DE SEÑALIZACIÓN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D37649">
      <w:pPr>
        <w:pStyle w:val="Estilo1"/>
        <w:numPr>
          <w:ilvl w:val="1"/>
          <w:numId w:val="34"/>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Este ítem se refiere a la provisión y colocación de cinta de señalización, que señalizará la red de gas a construir.</w:t>
      </w:r>
    </w:p>
    <w:p w:rsidR="009113B2" w:rsidRPr="00920A4F" w:rsidRDefault="009113B2" w:rsidP="00D37649">
      <w:pPr>
        <w:pStyle w:val="Estilo1"/>
        <w:numPr>
          <w:ilvl w:val="1"/>
          <w:numId w:val="34"/>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será provista por El CONTRATISTA, de acuerdo longitudes que la obra requiera. EL CONTRATISTA es quien suministrará todo el material necesario, personal y otros elementos necesarios para la ejecución de este ítem.</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El proponente deberá considerar que el material a ser provisto debe ser nuevo.</w:t>
      </w:r>
    </w:p>
    <w:p w:rsidR="009113B2" w:rsidRPr="00920A4F" w:rsidRDefault="009113B2" w:rsidP="00D37649">
      <w:pPr>
        <w:pStyle w:val="Estilo1"/>
        <w:numPr>
          <w:ilvl w:val="1"/>
          <w:numId w:val="34"/>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debe ser ubicada en todos los tramos de tendido de red con la longitud y disposición previamente aprobada por el Supervisor de YPFB.</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debe cumplir con las siguientes características técnicas, de carácter enunciativo pero no limitativo.</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Los bienes a adquirir deben cumplir con las siguientes características, mismas que tienen carácter enunciativo pero no limitativo:</w:t>
      </w:r>
    </w:p>
    <w:p w:rsidR="009113B2" w:rsidRPr="00920A4F" w:rsidRDefault="009113B2" w:rsidP="009113B2">
      <w:pPr>
        <w:jc w:val="both"/>
        <w:rPr>
          <w:rFonts w:asciiTheme="minorHAnsi" w:hAnsiTheme="minorHAnsi" w:cstheme="minorHAnsi"/>
          <w:sz w:val="20"/>
          <w:szCs w:val="20"/>
        </w:rPr>
      </w:pPr>
    </w:p>
    <w:p w:rsidR="009113B2" w:rsidRPr="00920A4F" w:rsidRDefault="009113B2" w:rsidP="00D37649">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Cinta de señalización de 50 micrones (de carácter obligatorio)</w:t>
      </w:r>
    </w:p>
    <w:p w:rsidR="009113B2" w:rsidRPr="00920A4F" w:rsidRDefault="009113B2" w:rsidP="00D37649">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Ancho de la cinta de 35 cm. (como mínimo)</w:t>
      </w:r>
    </w:p>
    <w:p w:rsidR="009113B2" w:rsidRPr="00920A4F" w:rsidRDefault="009113B2" w:rsidP="00D37649">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Color amarillo</w:t>
      </w:r>
    </w:p>
    <w:p w:rsidR="009113B2" w:rsidRPr="00920A4F" w:rsidRDefault="009113B2" w:rsidP="00D37649">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Texto: PRECAUCIÓN! YPFB LÍNEA DE GAS.</w:t>
      </w:r>
    </w:p>
    <w:p w:rsidR="009113B2" w:rsidRDefault="009113B2" w:rsidP="00ED5777">
      <w:pPr>
        <w:spacing w:line="276" w:lineRule="auto"/>
        <w:jc w:val="both"/>
        <w:rPr>
          <w:rFonts w:asciiTheme="minorHAnsi" w:hAnsiTheme="minorHAnsi" w:cstheme="minorHAnsi"/>
          <w:sz w:val="20"/>
          <w:szCs w:val="20"/>
        </w:rPr>
      </w:pPr>
    </w:p>
    <w:p w:rsidR="00ED5777" w:rsidRDefault="00ED5777" w:rsidP="00ED5777">
      <w:pPr>
        <w:spacing w:line="276" w:lineRule="auto"/>
        <w:jc w:val="both"/>
        <w:rPr>
          <w:rFonts w:asciiTheme="minorHAnsi" w:hAnsiTheme="minorHAnsi" w:cstheme="minorHAnsi"/>
          <w:sz w:val="20"/>
          <w:szCs w:val="20"/>
        </w:rPr>
      </w:pPr>
    </w:p>
    <w:p w:rsidR="00ED5777" w:rsidRDefault="00ED5777" w:rsidP="00ED5777">
      <w:pPr>
        <w:spacing w:line="276" w:lineRule="auto"/>
        <w:jc w:val="both"/>
        <w:rPr>
          <w:rFonts w:asciiTheme="minorHAnsi" w:hAnsiTheme="minorHAnsi" w:cstheme="minorHAnsi"/>
          <w:sz w:val="20"/>
          <w:szCs w:val="20"/>
        </w:rPr>
      </w:pPr>
    </w:p>
    <w:p w:rsidR="00ED5777" w:rsidRDefault="00ED5777" w:rsidP="00ED5777">
      <w:pPr>
        <w:spacing w:line="276" w:lineRule="auto"/>
        <w:jc w:val="both"/>
        <w:rPr>
          <w:rFonts w:asciiTheme="minorHAnsi" w:hAnsiTheme="minorHAnsi" w:cstheme="minorHAnsi"/>
          <w:sz w:val="20"/>
          <w:szCs w:val="20"/>
        </w:rPr>
      </w:pPr>
    </w:p>
    <w:p w:rsidR="00ED5777" w:rsidRDefault="00ED5777" w:rsidP="00ED5777">
      <w:pPr>
        <w:spacing w:line="276" w:lineRule="auto"/>
        <w:jc w:val="both"/>
        <w:rPr>
          <w:rFonts w:asciiTheme="minorHAnsi" w:hAnsiTheme="minorHAnsi" w:cstheme="minorHAnsi"/>
          <w:sz w:val="20"/>
          <w:szCs w:val="20"/>
        </w:rPr>
      </w:pPr>
    </w:p>
    <w:p w:rsidR="00ED5777" w:rsidRDefault="00ED5777" w:rsidP="00ED5777">
      <w:pPr>
        <w:spacing w:line="276" w:lineRule="auto"/>
        <w:jc w:val="both"/>
        <w:rPr>
          <w:rFonts w:asciiTheme="minorHAnsi" w:hAnsiTheme="minorHAnsi" w:cstheme="minorHAnsi"/>
          <w:sz w:val="20"/>
          <w:szCs w:val="20"/>
        </w:rPr>
      </w:pPr>
    </w:p>
    <w:p w:rsidR="00ED5777" w:rsidRDefault="00ED5777" w:rsidP="00ED5777">
      <w:pPr>
        <w:spacing w:line="276" w:lineRule="auto"/>
        <w:jc w:val="both"/>
        <w:rPr>
          <w:rFonts w:asciiTheme="minorHAnsi" w:hAnsiTheme="minorHAnsi" w:cstheme="minorHAnsi"/>
          <w:sz w:val="20"/>
          <w:szCs w:val="20"/>
        </w:rPr>
      </w:pPr>
    </w:p>
    <w:p w:rsidR="00ED5777" w:rsidRPr="00920A4F" w:rsidRDefault="00ED5777" w:rsidP="00ED5777">
      <w:pPr>
        <w:spacing w:line="276" w:lineRule="auto"/>
        <w:jc w:val="both"/>
        <w:rPr>
          <w:rFonts w:asciiTheme="minorHAnsi" w:hAnsiTheme="minorHAnsi" w:cstheme="minorHAnsi"/>
          <w:sz w:val="20"/>
          <w:szCs w:val="20"/>
        </w:rPr>
      </w:pPr>
    </w:p>
    <w:p w:rsidR="009113B2" w:rsidRDefault="009113B2" w:rsidP="009113B2">
      <w:pPr>
        <w:tabs>
          <w:tab w:val="left" w:pos="1140"/>
        </w:tabs>
        <w:ind w:left="1108"/>
        <w:jc w:val="center"/>
        <w:rPr>
          <w:rFonts w:asciiTheme="minorHAnsi" w:eastAsia="Arial Unicode MS" w:hAnsiTheme="minorHAnsi" w:cstheme="minorHAnsi"/>
          <w:b/>
          <w:bCs/>
          <w:sz w:val="20"/>
          <w:szCs w:val="20"/>
        </w:rPr>
      </w:pPr>
      <w:r w:rsidRPr="00920A4F">
        <w:rPr>
          <w:rFonts w:asciiTheme="minorHAnsi" w:eastAsia="Arial Unicode MS" w:hAnsiTheme="minorHAnsi" w:cstheme="minorHAnsi"/>
          <w:b/>
          <w:bCs/>
          <w:sz w:val="20"/>
          <w:szCs w:val="20"/>
        </w:rPr>
        <w:t>GRAFICO 1 (Dimensiones)</w:t>
      </w:r>
    </w:p>
    <w:p w:rsidR="00ED5777" w:rsidRPr="00920A4F" w:rsidRDefault="00ED5777" w:rsidP="009113B2">
      <w:pPr>
        <w:tabs>
          <w:tab w:val="left" w:pos="1140"/>
        </w:tabs>
        <w:ind w:left="1108"/>
        <w:jc w:val="center"/>
        <w:rPr>
          <w:rFonts w:asciiTheme="minorHAnsi" w:eastAsia="Arial Unicode MS" w:hAnsiTheme="minorHAnsi" w:cstheme="minorHAnsi"/>
          <w:b/>
          <w:bCs/>
          <w:sz w:val="20"/>
          <w:szCs w:val="20"/>
        </w:rPr>
      </w:pPr>
    </w:p>
    <w:p w:rsidR="009113B2" w:rsidRPr="00920A4F" w:rsidRDefault="009113B2" w:rsidP="009113B2">
      <w:pPr>
        <w:tabs>
          <w:tab w:val="left" w:pos="3960"/>
        </w:tabs>
        <w:rPr>
          <w:rFonts w:asciiTheme="minorHAnsi" w:hAnsiTheme="minorHAnsi" w:cstheme="minorHAnsi"/>
          <w:b/>
          <w:sz w:val="20"/>
          <w:szCs w:val="20"/>
        </w:rPr>
      </w:pPr>
      <w:r w:rsidRPr="00920A4F">
        <w:rPr>
          <w:rFonts w:asciiTheme="minorHAnsi" w:hAnsiTheme="minorHAnsi" w:cstheme="minorHAnsi"/>
          <w:b/>
          <w:noProof/>
          <w:sz w:val="20"/>
          <w:szCs w:val="20"/>
          <w:lang w:val="es-BO" w:eastAsia="es-BO"/>
        </w:rPr>
        <w:t xml:space="preserve">                                   </w:t>
      </w:r>
      <w:r w:rsidRPr="00920A4F">
        <w:rPr>
          <w:rFonts w:asciiTheme="minorHAnsi" w:hAnsiTheme="minorHAnsi" w:cstheme="minorHAnsi"/>
          <w:b/>
          <w:noProof/>
          <w:sz w:val="20"/>
          <w:szCs w:val="20"/>
          <w:lang w:val="es-BO" w:eastAsia="es-BO"/>
        </w:rPr>
        <w:drawing>
          <wp:inline distT="0" distB="0" distL="0" distR="0" wp14:anchorId="461A2DEA" wp14:editId="7560469E">
            <wp:extent cx="3208020" cy="1685925"/>
            <wp:effectExtent l="0" t="0" r="0" b="9525"/>
            <wp:docPr id="8" name="Imagen 8"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8" cstate="print">
                      <a:extLst>
                        <a:ext uri="{28A0092B-C50C-407E-A947-70E740481C1C}">
                          <a14:useLocalDpi xmlns:a14="http://schemas.microsoft.com/office/drawing/2010/main" val="0"/>
                        </a:ext>
                      </a:extLst>
                    </a:blip>
                    <a:srcRect t="18518" b="7936"/>
                    <a:stretch>
                      <a:fillRect/>
                    </a:stretch>
                  </pic:blipFill>
                  <pic:spPr bwMode="auto">
                    <a:xfrm>
                      <a:off x="0" y="0"/>
                      <a:ext cx="3208020" cy="1685925"/>
                    </a:xfrm>
                    <a:prstGeom prst="rect">
                      <a:avLst/>
                    </a:prstGeom>
                    <a:noFill/>
                    <a:ln>
                      <a:noFill/>
                    </a:ln>
                  </pic:spPr>
                </pic:pic>
              </a:graphicData>
            </a:graphic>
          </wp:inline>
        </w:drawing>
      </w: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61312" behindDoc="0" locked="0" layoutInCell="1" allowOverlap="1" wp14:anchorId="098208B9" wp14:editId="5C955548">
                <wp:simplePos x="0" y="0"/>
                <wp:positionH relativeFrom="column">
                  <wp:posOffset>4897755</wp:posOffset>
                </wp:positionH>
                <wp:positionV relativeFrom="paragraph">
                  <wp:posOffset>762635</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9B5353" w:rsidRPr="00723B04" w:rsidRDefault="009B5353" w:rsidP="009113B2">
                            <w:pPr>
                              <w:rPr>
                                <w:b/>
                                <w:lang w:val="es-BO"/>
                              </w:rPr>
                            </w:pPr>
                            <w:r w:rsidRPr="00723B04">
                              <w:rPr>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98208B9" id="_x0000_t202" coordsize="21600,21600" o:spt="202" path="m,l,21600r21600,l21600,xe">
                <v:stroke joinstyle="miter"/>
                <v:path gradientshapeok="t" o:connecttype="rect"/>
              </v:shapetype>
              <v:shape id="Cuadro de texto 5" o:spid="_x0000_s1026" type="#_x0000_t202" style="position:absolute;margin-left:385.65pt;margin-top:60.05pt;width:58.65pt;height:21.7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" strokecolor="white">
                <v:textbox style="mso-fit-shape-to-text:t">
                  <w:txbxContent>
                    <w:p w:rsidR="009B5353" w:rsidRPr="00723B04" w:rsidRDefault="009B5353" w:rsidP="009113B2">
                      <w:pPr>
                        <w:rPr>
                          <w:b/>
                          <w:lang w:val="es-BO"/>
                        </w:rPr>
                      </w:pPr>
                      <w:r w:rsidRPr="00723B04">
                        <w:rPr>
                          <w:b/>
                          <w:lang w:val="es-BO"/>
                        </w:rPr>
                        <w:t>35 (cm)</w:t>
                      </w:r>
                    </w:p>
                  </w:txbxContent>
                </v:textbox>
              </v:shape>
            </w:pict>
          </mc:Fallback>
        </mc:AlternateContent>
      </w: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60288" behindDoc="0" locked="0" layoutInCell="1" allowOverlap="1" wp14:anchorId="67F58E36" wp14:editId="525D8C67">
                <wp:simplePos x="0" y="0"/>
                <wp:positionH relativeFrom="column">
                  <wp:posOffset>4805045</wp:posOffset>
                </wp:positionH>
                <wp:positionV relativeFrom="paragraph">
                  <wp:posOffset>33655</wp:posOffset>
                </wp:positionV>
                <wp:extent cx="635" cy="1790700"/>
                <wp:effectExtent l="55880" t="15875" r="57785" b="2222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1523384" id="_x0000_t32" coordsize="21600,21600" o:spt="32" o:oned="t" path="m,l21600,21600e" filled="f">
                <v:path arrowok="t" fillok="f" o:connecttype="none"/>
                <o:lock v:ext="edit" shapetype="t"/>
              </v:shapetype>
              <v:shape id="Conector recto de flecha 6" o:spid="_x0000_s1026" type="#_x0000_t32" style="position:absolute;margin-left:378.35pt;margin-top:2.65pt;width:.05pt;height:141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">
                <v:stroke startarrow="block" endarrow="block"/>
              </v:shape>
            </w:pict>
          </mc:Fallback>
        </mc:AlternateConten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59264" behindDoc="0" locked="0" layoutInCell="1" allowOverlap="1" wp14:anchorId="69E01CA3" wp14:editId="55B79585">
                <wp:simplePos x="0" y="0"/>
                <wp:positionH relativeFrom="column">
                  <wp:posOffset>1423670</wp:posOffset>
                </wp:positionH>
                <wp:positionV relativeFrom="paragraph">
                  <wp:posOffset>108585</wp:posOffset>
                </wp:positionV>
                <wp:extent cx="3143250" cy="9525"/>
                <wp:effectExtent l="17780" t="61595" r="20320" b="527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240517" id="Conector recto de flecha 7" o:spid="_x0000_s1026" type="#_x0000_t32" style="position:absolute;margin-left:112.1pt;margin-top:8.55pt;width:247.5pt;height:.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">
                <v:stroke startarrow="block" endarrow="block"/>
              </v:shape>
            </w:pict>
          </mc:Fallback>
        </mc:AlternateConten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 xml:space="preserve">                                                                   500 metros</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cinta de señalización debe ser ubicada 30 cm antes del nivel superior de la zanja indicando “PRECAUCIÓN – LÍNEA DE GAS”</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rasgar o doblar la cinta al momento de la compactación, esta cinta no podrá ser usada por el contratista para señalizar un área de trabajo.</w:t>
      </w:r>
    </w:p>
    <w:p w:rsidR="009113B2" w:rsidRPr="001B1365" w:rsidRDefault="009113B2" w:rsidP="00D37649">
      <w:pPr>
        <w:pStyle w:val="Estilo1"/>
        <w:numPr>
          <w:ilvl w:val="1"/>
          <w:numId w:val="34"/>
        </w:numPr>
        <w:spacing w:before="100" w:beforeAutospacing="1" w:after="100" w:afterAutospacing="1" w:line="276" w:lineRule="auto"/>
        <w:rPr>
          <w:rFonts w:asciiTheme="minorHAnsi" w:hAnsiTheme="minorHAnsi" w:cstheme="minorHAnsi"/>
          <w:iCs/>
          <w:sz w:val="20"/>
          <w:szCs w:val="20"/>
        </w:rPr>
      </w:pPr>
      <w:r w:rsidRPr="001B1365">
        <w:rPr>
          <w:rFonts w:asciiTheme="minorHAnsi" w:hAnsiTheme="minorHAnsi" w:cstheme="minorHAnsi"/>
          <w:iCs/>
          <w:sz w:val="20"/>
          <w:szCs w:val="20"/>
        </w:rPr>
        <w:t>MEDIDAS DE MITIGACION AMBIENTAL</w:t>
      </w: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w:t>
      </w:r>
      <w:r w:rsidRPr="001B1365">
        <w:rPr>
          <w:rFonts w:asciiTheme="minorHAnsi" w:hAnsiTheme="minorHAnsi" w:cstheme="minorHAnsi"/>
          <w:kern w:val="28"/>
          <w:sz w:val="20"/>
          <w:szCs w:val="20"/>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D37649">
      <w:pPr>
        <w:pStyle w:val="Estilo1"/>
        <w:numPr>
          <w:ilvl w:val="1"/>
          <w:numId w:val="34"/>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ci</w:t>
      </w:r>
      <w:r w:rsidR="00892BF1">
        <w:rPr>
          <w:rFonts w:asciiTheme="minorHAnsi" w:hAnsiTheme="minorHAnsi" w:cstheme="minorHAnsi"/>
          <w:sz w:val="20"/>
          <w:szCs w:val="20"/>
        </w:rPr>
        <w:t xml:space="preserve">nta de señalización será medido y pagado </w:t>
      </w:r>
      <w:r w:rsidRPr="00920A4F">
        <w:rPr>
          <w:rFonts w:asciiTheme="minorHAnsi" w:hAnsiTheme="minorHAnsi" w:cstheme="minorHAnsi"/>
          <w:sz w:val="20"/>
          <w:szCs w:val="20"/>
        </w:rPr>
        <w:t>por metro</w:t>
      </w:r>
      <w:r w:rsidR="00892BF1">
        <w:rPr>
          <w:rFonts w:asciiTheme="minorHAnsi" w:hAnsiTheme="minorHAnsi" w:cstheme="minorHAnsi"/>
          <w:sz w:val="20"/>
          <w:szCs w:val="20"/>
        </w:rPr>
        <w:t xml:space="preserve"> lineal</w:t>
      </w:r>
      <w:r w:rsidRPr="00920A4F">
        <w:rPr>
          <w:rFonts w:asciiTheme="minorHAnsi" w:hAnsiTheme="minorHAnsi" w:cstheme="minorHAnsi"/>
          <w:sz w:val="20"/>
          <w:szCs w:val="20"/>
        </w:rPr>
        <w:t>, con materiales y dimensiones aprobadas por el SUPERVISOR DE OBRA de YPFB y compatibles con lo aquí especificado, será pagada sólo la longitud empleada en zanja y según el precio cotizado en la propuesta aceptada.</w:t>
      </w:r>
    </w:p>
    <w:p w:rsidR="009113B2" w:rsidRPr="00920A4F" w:rsidRDefault="009113B2" w:rsidP="009113B2">
      <w:pPr>
        <w:pStyle w:val="Prrafodelista"/>
        <w:ind w:left="0"/>
        <w:jc w:val="both"/>
        <w:rPr>
          <w:rFonts w:asciiTheme="minorHAnsi" w:hAnsiTheme="minorHAnsi" w:cstheme="minorHAnsi"/>
          <w:sz w:val="20"/>
          <w:szCs w:val="20"/>
        </w:rPr>
      </w:pPr>
    </w:p>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Default="009113B2" w:rsidP="009113B2">
      <w:pPr>
        <w:jc w:val="both"/>
        <w:rPr>
          <w:rFonts w:asciiTheme="minorHAnsi" w:hAnsiTheme="minorHAnsi" w:cstheme="minorHAnsi"/>
          <w:b/>
          <w:sz w:val="20"/>
          <w:szCs w:val="20"/>
        </w:rPr>
      </w:pPr>
    </w:p>
    <w:p w:rsidR="00ED5777" w:rsidRDefault="00ED5777" w:rsidP="009113B2">
      <w:pPr>
        <w:jc w:val="both"/>
        <w:rPr>
          <w:rFonts w:asciiTheme="minorHAnsi" w:hAnsiTheme="minorHAnsi" w:cstheme="minorHAnsi"/>
          <w:b/>
          <w:sz w:val="20"/>
          <w:szCs w:val="20"/>
        </w:rPr>
      </w:pPr>
    </w:p>
    <w:p w:rsidR="00ED5777" w:rsidRDefault="00ED5777" w:rsidP="009113B2">
      <w:pPr>
        <w:jc w:val="both"/>
        <w:rPr>
          <w:rFonts w:asciiTheme="minorHAnsi" w:hAnsiTheme="minorHAnsi" w:cstheme="minorHAnsi"/>
          <w:b/>
          <w:sz w:val="20"/>
          <w:szCs w:val="20"/>
        </w:rPr>
      </w:pPr>
    </w:p>
    <w:p w:rsidR="00ED5777" w:rsidRDefault="00ED5777" w:rsidP="009113B2">
      <w:pPr>
        <w:jc w:val="both"/>
        <w:rPr>
          <w:rFonts w:asciiTheme="minorHAnsi" w:hAnsiTheme="minorHAnsi" w:cstheme="minorHAnsi"/>
          <w:b/>
          <w:sz w:val="20"/>
          <w:szCs w:val="20"/>
        </w:rPr>
      </w:pPr>
    </w:p>
    <w:p w:rsidR="00ED5777" w:rsidRDefault="00ED5777" w:rsidP="009113B2">
      <w:pPr>
        <w:jc w:val="both"/>
        <w:rPr>
          <w:rFonts w:asciiTheme="minorHAnsi" w:hAnsiTheme="minorHAnsi" w:cstheme="minorHAnsi"/>
          <w:b/>
          <w:sz w:val="20"/>
          <w:szCs w:val="20"/>
        </w:rPr>
      </w:pPr>
    </w:p>
    <w:p w:rsidR="00ED5777" w:rsidRDefault="00ED5777" w:rsidP="009113B2">
      <w:pPr>
        <w:jc w:val="both"/>
        <w:rPr>
          <w:rFonts w:asciiTheme="minorHAnsi" w:hAnsiTheme="minorHAnsi" w:cstheme="minorHAnsi"/>
          <w:b/>
          <w:sz w:val="20"/>
          <w:szCs w:val="20"/>
        </w:rPr>
      </w:pPr>
    </w:p>
    <w:p w:rsidR="00ED5777" w:rsidRDefault="00ED5777" w:rsidP="009113B2">
      <w:pPr>
        <w:jc w:val="both"/>
        <w:rPr>
          <w:rFonts w:asciiTheme="minorHAnsi" w:hAnsiTheme="minorHAnsi" w:cstheme="minorHAnsi"/>
          <w:b/>
          <w:sz w:val="20"/>
          <w:szCs w:val="20"/>
        </w:rPr>
      </w:pPr>
    </w:p>
    <w:p w:rsidR="00ED5777" w:rsidRDefault="00ED5777" w:rsidP="009113B2">
      <w:pPr>
        <w:jc w:val="both"/>
        <w:rPr>
          <w:rFonts w:asciiTheme="minorHAnsi" w:hAnsiTheme="minorHAnsi" w:cstheme="minorHAnsi"/>
          <w:b/>
          <w:sz w:val="20"/>
          <w:szCs w:val="20"/>
        </w:rPr>
      </w:pPr>
    </w:p>
    <w:p w:rsidR="00ED5777" w:rsidRDefault="00ED5777" w:rsidP="009113B2">
      <w:pPr>
        <w:jc w:val="both"/>
        <w:rPr>
          <w:rFonts w:asciiTheme="minorHAnsi" w:hAnsiTheme="minorHAnsi" w:cstheme="minorHAnsi"/>
          <w:b/>
          <w:sz w:val="20"/>
          <w:szCs w:val="20"/>
        </w:rPr>
      </w:pPr>
    </w:p>
    <w:p w:rsidR="00ED5777" w:rsidRDefault="00ED5777" w:rsidP="009113B2">
      <w:pPr>
        <w:jc w:val="both"/>
        <w:rPr>
          <w:rFonts w:asciiTheme="minorHAnsi" w:hAnsiTheme="minorHAnsi" w:cstheme="minorHAnsi"/>
          <w:b/>
          <w:sz w:val="20"/>
          <w:szCs w:val="20"/>
        </w:rPr>
      </w:pPr>
    </w:p>
    <w:p w:rsidR="00ED5777" w:rsidRDefault="00ED5777" w:rsidP="009113B2">
      <w:pPr>
        <w:jc w:val="both"/>
        <w:rPr>
          <w:rFonts w:asciiTheme="minorHAnsi" w:hAnsiTheme="minorHAnsi" w:cstheme="minorHAnsi"/>
          <w:b/>
          <w:sz w:val="20"/>
          <w:szCs w:val="20"/>
        </w:rPr>
      </w:pPr>
    </w:p>
    <w:p w:rsidR="00ED5777" w:rsidRDefault="00ED5777" w:rsidP="009113B2">
      <w:pPr>
        <w:jc w:val="both"/>
        <w:rPr>
          <w:rFonts w:asciiTheme="minorHAnsi" w:hAnsiTheme="minorHAnsi" w:cstheme="minorHAnsi"/>
          <w:b/>
          <w:sz w:val="20"/>
          <w:szCs w:val="20"/>
        </w:rPr>
      </w:pPr>
    </w:p>
    <w:p w:rsidR="00ED5777" w:rsidRDefault="00ED5777" w:rsidP="009113B2">
      <w:pPr>
        <w:jc w:val="both"/>
        <w:rPr>
          <w:rFonts w:asciiTheme="minorHAnsi" w:hAnsiTheme="minorHAnsi" w:cstheme="minorHAnsi"/>
          <w:b/>
          <w:sz w:val="20"/>
          <w:szCs w:val="20"/>
        </w:rPr>
      </w:pPr>
    </w:p>
    <w:p w:rsidR="00ED5777" w:rsidRDefault="00ED5777" w:rsidP="009113B2">
      <w:pPr>
        <w:jc w:val="both"/>
        <w:rPr>
          <w:rFonts w:asciiTheme="minorHAnsi" w:hAnsiTheme="minorHAnsi" w:cstheme="minorHAnsi"/>
          <w:b/>
          <w:sz w:val="20"/>
          <w:szCs w:val="20"/>
        </w:rPr>
      </w:pPr>
    </w:p>
    <w:p w:rsidR="00ED5777" w:rsidRDefault="00ED5777" w:rsidP="009113B2">
      <w:pPr>
        <w:jc w:val="both"/>
        <w:rPr>
          <w:rFonts w:asciiTheme="minorHAnsi" w:hAnsiTheme="minorHAnsi" w:cstheme="minorHAnsi"/>
          <w:b/>
          <w:sz w:val="20"/>
          <w:szCs w:val="20"/>
        </w:rPr>
      </w:pPr>
    </w:p>
    <w:p w:rsidR="00ED5777" w:rsidRDefault="00ED5777" w:rsidP="009113B2">
      <w:pPr>
        <w:jc w:val="both"/>
        <w:rPr>
          <w:rFonts w:asciiTheme="minorHAnsi" w:hAnsiTheme="minorHAnsi" w:cstheme="minorHAnsi"/>
          <w:b/>
          <w:sz w:val="20"/>
          <w:szCs w:val="20"/>
        </w:rPr>
      </w:pPr>
    </w:p>
    <w:p w:rsidR="00ED5777" w:rsidRDefault="00ED5777" w:rsidP="009113B2">
      <w:pPr>
        <w:jc w:val="both"/>
        <w:rPr>
          <w:rFonts w:asciiTheme="minorHAnsi" w:hAnsiTheme="minorHAnsi" w:cstheme="minorHAnsi"/>
          <w:b/>
          <w:sz w:val="20"/>
          <w:szCs w:val="20"/>
        </w:rPr>
      </w:pPr>
    </w:p>
    <w:p w:rsidR="00ED5777" w:rsidRDefault="00ED5777" w:rsidP="009113B2">
      <w:pPr>
        <w:jc w:val="both"/>
        <w:rPr>
          <w:rFonts w:asciiTheme="minorHAnsi" w:hAnsiTheme="minorHAnsi" w:cstheme="minorHAnsi"/>
          <w:b/>
          <w:sz w:val="20"/>
          <w:szCs w:val="20"/>
        </w:rPr>
      </w:pPr>
    </w:p>
    <w:p w:rsidR="00ED5777" w:rsidRDefault="00ED5777" w:rsidP="009113B2">
      <w:pPr>
        <w:jc w:val="both"/>
        <w:rPr>
          <w:rFonts w:asciiTheme="minorHAnsi" w:hAnsiTheme="minorHAnsi" w:cstheme="minorHAnsi"/>
          <w:b/>
          <w:sz w:val="20"/>
          <w:szCs w:val="20"/>
        </w:rPr>
      </w:pPr>
    </w:p>
    <w:p w:rsidR="00ED5777" w:rsidRDefault="00ED5777" w:rsidP="009113B2">
      <w:pPr>
        <w:jc w:val="both"/>
        <w:rPr>
          <w:rFonts w:asciiTheme="minorHAnsi" w:hAnsiTheme="minorHAnsi" w:cstheme="minorHAnsi"/>
          <w:b/>
          <w:sz w:val="20"/>
          <w:szCs w:val="20"/>
        </w:rPr>
      </w:pPr>
    </w:p>
    <w:p w:rsidR="00ED5777" w:rsidRDefault="00ED5777" w:rsidP="009113B2">
      <w:pPr>
        <w:jc w:val="both"/>
        <w:rPr>
          <w:rFonts w:asciiTheme="minorHAnsi" w:hAnsiTheme="minorHAnsi" w:cstheme="minorHAnsi"/>
          <w:b/>
          <w:sz w:val="20"/>
          <w:szCs w:val="20"/>
        </w:rPr>
      </w:pPr>
    </w:p>
    <w:p w:rsidR="00ED5777" w:rsidRDefault="00ED5777" w:rsidP="009113B2">
      <w:pPr>
        <w:jc w:val="both"/>
        <w:rPr>
          <w:rFonts w:asciiTheme="minorHAnsi" w:hAnsiTheme="minorHAnsi" w:cstheme="minorHAnsi"/>
          <w:b/>
          <w:sz w:val="20"/>
          <w:szCs w:val="20"/>
        </w:rPr>
      </w:pPr>
    </w:p>
    <w:p w:rsidR="00ED5777" w:rsidRDefault="00ED5777" w:rsidP="009113B2">
      <w:pPr>
        <w:jc w:val="both"/>
        <w:rPr>
          <w:rFonts w:asciiTheme="minorHAnsi" w:hAnsiTheme="minorHAnsi" w:cstheme="minorHAnsi"/>
          <w:b/>
          <w:sz w:val="20"/>
          <w:szCs w:val="20"/>
        </w:rPr>
      </w:pPr>
    </w:p>
    <w:p w:rsidR="00ED5777" w:rsidRDefault="00ED5777" w:rsidP="009113B2">
      <w:pPr>
        <w:jc w:val="both"/>
        <w:rPr>
          <w:rFonts w:asciiTheme="minorHAnsi" w:hAnsiTheme="minorHAnsi" w:cstheme="minorHAnsi"/>
          <w:b/>
          <w:sz w:val="20"/>
          <w:szCs w:val="20"/>
        </w:rPr>
      </w:pPr>
    </w:p>
    <w:p w:rsidR="00ED5777" w:rsidRDefault="00ED5777" w:rsidP="009113B2">
      <w:pPr>
        <w:jc w:val="both"/>
        <w:rPr>
          <w:rFonts w:asciiTheme="minorHAnsi" w:hAnsiTheme="minorHAnsi" w:cstheme="minorHAnsi"/>
          <w:b/>
          <w:sz w:val="20"/>
          <w:szCs w:val="20"/>
        </w:rPr>
      </w:pPr>
    </w:p>
    <w:p w:rsidR="00ED5777" w:rsidRDefault="00ED5777" w:rsidP="009113B2">
      <w:pPr>
        <w:jc w:val="both"/>
        <w:rPr>
          <w:rFonts w:asciiTheme="minorHAnsi" w:hAnsiTheme="minorHAnsi" w:cstheme="minorHAnsi"/>
          <w:b/>
          <w:sz w:val="20"/>
          <w:szCs w:val="20"/>
        </w:rPr>
      </w:pPr>
    </w:p>
    <w:p w:rsidR="00135B25" w:rsidRPr="00920A4F" w:rsidRDefault="00135B25" w:rsidP="00135B25">
      <w:pPr>
        <w:pStyle w:val="Ttulo2"/>
        <w:numPr>
          <w:ilvl w:val="0"/>
          <w:numId w:val="0"/>
        </w:numPr>
        <w:spacing w:before="200" w:line="276" w:lineRule="auto"/>
        <w:ind w:left="576" w:hanging="576"/>
        <w:jc w:val="both"/>
        <w:rPr>
          <w:rFonts w:asciiTheme="minorHAnsi" w:hAnsiTheme="minorHAnsi" w:cstheme="minorHAnsi"/>
          <w:sz w:val="20"/>
          <w:szCs w:val="20"/>
        </w:rPr>
      </w:pPr>
      <w:r>
        <w:rPr>
          <w:rFonts w:asciiTheme="minorHAnsi" w:hAnsiTheme="minorHAnsi" w:cstheme="minorHAnsi"/>
          <w:b/>
          <w:sz w:val="20"/>
          <w:szCs w:val="20"/>
        </w:rPr>
        <w:lastRenderedPageBreak/>
        <w:t xml:space="preserve">17  OBRAS CIVILES PARA EL </w:t>
      </w:r>
      <w:r w:rsidRPr="00920A4F">
        <w:rPr>
          <w:rFonts w:asciiTheme="minorHAnsi" w:hAnsiTheme="minorHAnsi" w:cstheme="minorHAnsi"/>
          <w:b/>
          <w:sz w:val="20"/>
          <w:szCs w:val="20"/>
        </w:rPr>
        <w:t>COLOCADO DE PLAQUETAS DE SEÑALIZACIÓN HORIZONTAL</w:t>
      </w:r>
      <w:r w:rsidRPr="00920A4F">
        <w:rPr>
          <w:rFonts w:asciiTheme="minorHAnsi" w:hAnsiTheme="minorHAnsi" w:cstheme="minorHAnsi"/>
          <w:sz w:val="20"/>
          <w:szCs w:val="20"/>
          <w:lang w:val="es-ES_tradnl"/>
        </w:rPr>
        <w:t xml:space="preserve"> </w:t>
      </w:r>
    </w:p>
    <w:p w:rsidR="00135B25" w:rsidRPr="00920A4F" w:rsidRDefault="00135B25" w:rsidP="00135B25">
      <w:pPr>
        <w:jc w:val="both"/>
        <w:rPr>
          <w:rFonts w:asciiTheme="minorHAnsi" w:hAnsiTheme="minorHAnsi" w:cstheme="minorHAnsi"/>
          <w:b/>
          <w:sz w:val="20"/>
          <w:szCs w:val="20"/>
        </w:rPr>
      </w:pPr>
      <w:r w:rsidRPr="00920A4F">
        <w:rPr>
          <w:rFonts w:asciiTheme="minorHAnsi" w:hAnsiTheme="minorHAnsi" w:cstheme="minorHAnsi"/>
          <w:b/>
          <w:sz w:val="20"/>
          <w:szCs w:val="20"/>
        </w:rPr>
        <w:t>UNIDAD: Pieza (Pza)</w:t>
      </w:r>
    </w:p>
    <w:p w:rsidR="00135B25" w:rsidRPr="00920A4F" w:rsidRDefault="00135B25" w:rsidP="00135B25">
      <w:pPr>
        <w:jc w:val="both"/>
        <w:rPr>
          <w:rFonts w:asciiTheme="minorHAnsi" w:hAnsiTheme="minorHAnsi" w:cstheme="minorHAnsi"/>
          <w:b/>
          <w:sz w:val="20"/>
          <w:szCs w:val="20"/>
        </w:rPr>
      </w:pPr>
    </w:p>
    <w:p w:rsidR="00135B25" w:rsidRPr="00917EF1" w:rsidRDefault="00135B25" w:rsidP="00D37649">
      <w:pPr>
        <w:pStyle w:val="Ttulo2"/>
        <w:numPr>
          <w:ilvl w:val="1"/>
          <w:numId w:val="35"/>
        </w:numPr>
        <w:spacing w:before="200" w:line="276" w:lineRule="auto"/>
        <w:jc w:val="both"/>
        <w:rPr>
          <w:rFonts w:asciiTheme="minorHAnsi" w:eastAsia="Times New Roman" w:hAnsiTheme="minorHAnsi" w:cstheme="minorHAnsi"/>
          <w:b/>
          <w:color w:val="auto"/>
          <w:sz w:val="20"/>
          <w:szCs w:val="20"/>
        </w:rPr>
      </w:pPr>
      <w:r w:rsidRPr="00917EF1">
        <w:rPr>
          <w:rFonts w:asciiTheme="minorHAnsi" w:eastAsia="Times New Roman" w:hAnsiTheme="minorHAnsi" w:cstheme="minorHAnsi"/>
          <w:b/>
          <w:color w:val="auto"/>
          <w:sz w:val="20"/>
          <w:szCs w:val="20"/>
        </w:rPr>
        <w:t>DEFINICIÓN</w:t>
      </w:r>
    </w:p>
    <w:p w:rsidR="00135B25" w:rsidRPr="00920A4F" w:rsidRDefault="00135B25" w:rsidP="00135B25">
      <w:pPr>
        <w:jc w:val="both"/>
        <w:rPr>
          <w:rFonts w:asciiTheme="minorHAnsi" w:hAnsiTheme="minorHAnsi" w:cstheme="minorHAnsi"/>
          <w:b/>
          <w:sz w:val="20"/>
          <w:szCs w:val="20"/>
        </w:rPr>
      </w:pPr>
    </w:p>
    <w:p w:rsidR="00135B25" w:rsidRPr="00B94C18" w:rsidRDefault="00135B25" w:rsidP="00135B25">
      <w:pPr>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todos los trabajos para la construcción de la base de hormigón y el empotramiento de </w:t>
      </w:r>
      <w:r w:rsidRPr="00B94C18">
        <w:rPr>
          <w:rFonts w:asciiTheme="minorHAnsi" w:hAnsiTheme="minorHAnsi" w:cstheme="minorHAnsi"/>
          <w:sz w:val="20"/>
          <w:szCs w:val="20"/>
        </w:rPr>
        <w:t>las plaquetas de señalización horizontal solo en coberturas de tierra y empedrado que se presenten en el trazado del proyecto, de acuerdo a la tipología, dimensiones y materiales indicados.</w:t>
      </w:r>
    </w:p>
    <w:p w:rsidR="00135B25" w:rsidRPr="00B94C18" w:rsidRDefault="00135B25" w:rsidP="00135B25">
      <w:pPr>
        <w:jc w:val="both"/>
        <w:rPr>
          <w:rFonts w:asciiTheme="minorHAnsi" w:hAnsiTheme="minorHAnsi" w:cstheme="minorHAnsi"/>
          <w:sz w:val="20"/>
          <w:szCs w:val="20"/>
        </w:rPr>
      </w:pPr>
    </w:p>
    <w:p w:rsidR="00135B25" w:rsidRPr="00920A4F" w:rsidRDefault="00135B25" w:rsidP="00135B25">
      <w:pPr>
        <w:jc w:val="both"/>
        <w:rPr>
          <w:rFonts w:asciiTheme="minorHAnsi" w:hAnsiTheme="minorHAnsi" w:cstheme="minorHAnsi"/>
          <w:sz w:val="20"/>
          <w:szCs w:val="20"/>
        </w:rPr>
      </w:pPr>
      <w:r w:rsidRPr="00B94C18">
        <w:rPr>
          <w:rFonts w:asciiTheme="minorHAnsi" w:hAnsiTheme="minorHAnsi" w:cstheme="minorHAnsi"/>
          <w:sz w:val="20"/>
          <w:szCs w:val="20"/>
        </w:rPr>
        <w:t>Estas placas también</w:t>
      </w:r>
      <w:r w:rsidRPr="00920A4F">
        <w:rPr>
          <w:rFonts w:asciiTheme="minorHAnsi" w:hAnsiTheme="minorHAnsi" w:cstheme="minorHAnsi"/>
          <w:sz w:val="20"/>
          <w:szCs w:val="20"/>
        </w:rPr>
        <w:t xml:space="preserve"> serán colocadas sobre las áreas en las cuales se tenga cemento, sin costo adicional, en los tramos en los cuales se realicen los trabajos de reposición, las mismas servirán para indicar la ubicación de las tuberías de gas y la dirección del flujo sin costo adicional, simplemente  serán colocados de acuerdo a las especificaciones técnicas, en los lugares establecidos y marcados por el SUPERVISOR DE OBRA. </w:t>
      </w:r>
    </w:p>
    <w:p w:rsidR="00135B25" w:rsidRPr="00920A4F" w:rsidRDefault="00135B25" w:rsidP="00135B25">
      <w:pPr>
        <w:jc w:val="both"/>
        <w:rPr>
          <w:rFonts w:asciiTheme="minorHAnsi" w:hAnsiTheme="minorHAnsi" w:cstheme="minorHAnsi"/>
          <w:bCs/>
          <w:color w:val="1D1B11"/>
          <w:sz w:val="20"/>
          <w:szCs w:val="20"/>
        </w:rPr>
      </w:pPr>
    </w:p>
    <w:p w:rsidR="00135B25" w:rsidRPr="00917EF1" w:rsidRDefault="00135B25" w:rsidP="00D37649">
      <w:pPr>
        <w:pStyle w:val="Ttulo2"/>
        <w:numPr>
          <w:ilvl w:val="1"/>
          <w:numId w:val="35"/>
        </w:numPr>
        <w:spacing w:before="200" w:line="276" w:lineRule="auto"/>
        <w:jc w:val="both"/>
        <w:rPr>
          <w:rFonts w:asciiTheme="minorHAnsi" w:eastAsia="Times New Roman" w:hAnsiTheme="minorHAnsi" w:cstheme="minorHAnsi"/>
          <w:b/>
          <w:color w:val="auto"/>
          <w:sz w:val="20"/>
          <w:szCs w:val="20"/>
        </w:rPr>
      </w:pPr>
      <w:r w:rsidRPr="00917EF1">
        <w:rPr>
          <w:rFonts w:asciiTheme="minorHAnsi" w:eastAsia="Times New Roman" w:hAnsiTheme="minorHAnsi" w:cstheme="minorHAnsi"/>
          <w:b/>
          <w:color w:val="auto"/>
          <w:sz w:val="20"/>
          <w:szCs w:val="20"/>
        </w:rPr>
        <w:t>MATERIALES, HERRAMIENTAS Y EQUIPO.</w:t>
      </w:r>
    </w:p>
    <w:p w:rsidR="00135B25" w:rsidRPr="00920A4F" w:rsidRDefault="00135B25" w:rsidP="00135B25">
      <w:pPr>
        <w:jc w:val="both"/>
        <w:rPr>
          <w:rFonts w:asciiTheme="minorHAnsi" w:hAnsiTheme="minorHAnsi" w:cstheme="minorHAnsi"/>
          <w:b/>
          <w:sz w:val="20"/>
          <w:szCs w:val="20"/>
        </w:rPr>
      </w:pPr>
    </w:p>
    <w:p w:rsidR="00135B25" w:rsidRPr="00920A4F" w:rsidRDefault="00135B25" w:rsidP="00135B25">
      <w:pPr>
        <w:jc w:val="both"/>
        <w:rPr>
          <w:rFonts w:asciiTheme="minorHAnsi" w:hAnsiTheme="minorHAnsi" w:cstheme="minorHAnsi"/>
          <w:sz w:val="20"/>
          <w:szCs w:val="20"/>
        </w:rPr>
      </w:pPr>
      <w:r w:rsidRPr="00920A4F">
        <w:rPr>
          <w:rFonts w:asciiTheme="minorHAnsi" w:hAnsiTheme="minorHAnsi" w:cstheme="minorHAnsi"/>
          <w:sz w:val="20"/>
          <w:szCs w:val="20"/>
        </w:rPr>
        <w:t xml:space="preserve">Las </w:t>
      </w:r>
      <w:r>
        <w:rPr>
          <w:rFonts w:asciiTheme="minorHAnsi" w:hAnsiTheme="minorHAnsi" w:cstheme="minorHAnsi"/>
          <w:sz w:val="20"/>
          <w:szCs w:val="20"/>
        </w:rPr>
        <w:t>plaquetas serán provistas por YPFB</w:t>
      </w:r>
      <w:r w:rsidRPr="00920A4F">
        <w:rPr>
          <w:rFonts w:asciiTheme="minorHAnsi" w:hAnsiTheme="minorHAnsi" w:cstheme="minorHAnsi"/>
          <w:sz w:val="20"/>
          <w:szCs w:val="20"/>
        </w:rPr>
        <w:t>. EL CONTRATISTA es quien suministrará todo el material necesario, personal y otros elementos necesarios para la ejecución de este ítem.</w:t>
      </w:r>
    </w:p>
    <w:p w:rsidR="00135B25" w:rsidRDefault="00135B25" w:rsidP="00135B25">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rsidR="00135B25" w:rsidRPr="00917EF1" w:rsidRDefault="00135B25" w:rsidP="00D37649">
      <w:pPr>
        <w:pStyle w:val="Ttulo2"/>
        <w:numPr>
          <w:ilvl w:val="1"/>
          <w:numId w:val="35"/>
        </w:numPr>
        <w:spacing w:before="200" w:line="276" w:lineRule="auto"/>
        <w:jc w:val="both"/>
        <w:rPr>
          <w:rFonts w:asciiTheme="minorHAnsi" w:eastAsia="Times New Roman" w:hAnsiTheme="minorHAnsi" w:cstheme="minorHAnsi"/>
          <w:b/>
          <w:color w:val="auto"/>
          <w:sz w:val="20"/>
          <w:szCs w:val="20"/>
        </w:rPr>
      </w:pPr>
      <w:r w:rsidRPr="00917EF1">
        <w:rPr>
          <w:rFonts w:asciiTheme="minorHAnsi" w:eastAsia="Times New Roman" w:hAnsiTheme="minorHAnsi" w:cstheme="minorHAnsi"/>
          <w:b/>
          <w:color w:val="auto"/>
          <w:sz w:val="20"/>
          <w:szCs w:val="20"/>
        </w:rPr>
        <w:t>PROCEDIMIENTO PARA LA EJECUCIÓN.</w:t>
      </w:r>
    </w:p>
    <w:p w:rsidR="00135B25" w:rsidRPr="00920A4F" w:rsidRDefault="00135B25" w:rsidP="00135B25">
      <w:pPr>
        <w:ind w:left="435"/>
        <w:jc w:val="both"/>
        <w:rPr>
          <w:rFonts w:asciiTheme="minorHAnsi" w:hAnsiTheme="minorHAnsi" w:cstheme="minorHAnsi"/>
          <w:sz w:val="20"/>
          <w:szCs w:val="20"/>
        </w:rPr>
      </w:pPr>
    </w:p>
    <w:p w:rsidR="00135B25" w:rsidRPr="00920A4F" w:rsidRDefault="00135B25" w:rsidP="00135B25">
      <w:pPr>
        <w:jc w:val="both"/>
        <w:rPr>
          <w:rFonts w:asciiTheme="minorHAnsi" w:hAnsiTheme="minorHAnsi" w:cstheme="minorHAnsi"/>
          <w:sz w:val="20"/>
          <w:szCs w:val="20"/>
        </w:rPr>
      </w:pPr>
      <w:r w:rsidRPr="00920A4F">
        <w:rPr>
          <w:rFonts w:asciiTheme="minorHAnsi" w:hAnsiTheme="minorHAnsi" w:cstheme="minorHAnsi"/>
          <w:sz w:val="20"/>
          <w:szCs w:val="20"/>
        </w:rPr>
        <w:t xml:space="preserve">En el momento de realizar el vaciado de concreto la empresa realizara un vaciado (0.4x0.4x0.10 m), la empresa deberá colocar las plaquetas de señalización horizontal como parte de este ítem, mismas que serán provistas por </w:t>
      </w:r>
      <w:r>
        <w:rPr>
          <w:rFonts w:asciiTheme="minorHAnsi" w:hAnsiTheme="minorHAnsi" w:cstheme="minorHAnsi"/>
          <w:sz w:val="20"/>
          <w:szCs w:val="20"/>
        </w:rPr>
        <w:t>YPFB</w:t>
      </w:r>
      <w:r w:rsidRPr="00920A4F">
        <w:rPr>
          <w:rFonts w:asciiTheme="minorHAnsi" w:hAnsiTheme="minorHAnsi" w:cstheme="minorHAnsi"/>
          <w:sz w:val="20"/>
          <w:szCs w:val="20"/>
        </w:rPr>
        <w:t>, las qu</w:t>
      </w:r>
      <w:r>
        <w:rPr>
          <w:rFonts w:asciiTheme="minorHAnsi" w:hAnsiTheme="minorHAnsi" w:cstheme="minorHAnsi"/>
          <w:sz w:val="20"/>
          <w:szCs w:val="20"/>
        </w:rPr>
        <w:t>e deberán ser colocadas cada 50</w:t>
      </w:r>
      <w:r w:rsidRPr="00920A4F">
        <w:rPr>
          <w:rFonts w:asciiTheme="minorHAnsi" w:hAnsiTheme="minorHAnsi" w:cstheme="minorHAnsi"/>
          <w:sz w:val="20"/>
          <w:szCs w:val="20"/>
        </w:rPr>
        <w:t xml:space="preserve"> metros y/o en los puntos especificados por el SUPERVISOR DE OBRA de YPFB, en caso de presentarse terrenos de tierra, empedrado, etc., la empresa realizara un vaciado (0.</w:t>
      </w:r>
      <w:r>
        <w:rPr>
          <w:rFonts w:asciiTheme="minorHAnsi" w:hAnsiTheme="minorHAnsi" w:cstheme="minorHAnsi"/>
          <w:sz w:val="20"/>
          <w:szCs w:val="20"/>
        </w:rPr>
        <w:t>4</w:t>
      </w:r>
      <w:r w:rsidRPr="00920A4F">
        <w:rPr>
          <w:rFonts w:asciiTheme="minorHAnsi" w:hAnsiTheme="minorHAnsi" w:cstheme="minorHAnsi"/>
          <w:sz w:val="20"/>
          <w:szCs w:val="20"/>
        </w:rPr>
        <w:t>x0.</w:t>
      </w:r>
      <w:r>
        <w:rPr>
          <w:rFonts w:asciiTheme="minorHAnsi" w:hAnsiTheme="minorHAnsi" w:cstheme="minorHAnsi"/>
          <w:sz w:val="20"/>
          <w:szCs w:val="20"/>
        </w:rPr>
        <w:t>4x0.25</w:t>
      </w:r>
      <w:r w:rsidRPr="00920A4F">
        <w:rPr>
          <w:rFonts w:asciiTheme="minorHAnsi" w:hAnsiTheme="minorHAnsi" w:cstheme="minorHAnsi"/>
          <w:sz w:val="20"/>
          <w:szCs w:val="20"/>
        </w:rPr>
        <w:t xml:space="preserve"> m) para el colocado de las misma</w:t>
      </w:r>
      <w:r>
        <w:rPr>
          <w:rFonts w:asciiTheme="minorHAnsi" w:hAnsiTheme="minorHAnsi" w:cstheme="minorHAnsi"/>
          <w:sz w:val="20"/>
          <w:szCs w:val="20"/>
        </w:rPr>
        <w:t>s</w:t>
      </w:r>
      <w:r w:rsidRPr="00920A4F">
        <w:rPr>
          <w:rFonts w:asciiTheme="minorHAnsi" w:hAnsiTheme="minorHAnsi" w:cstheme="minorHAnsi"/>
          <w:sz w:val="20"/>
          <w:szCs w:val="20"/>
        </w:rPr>
        <w:t>, el cual será pagado dentro del presente Ítem.</w:t>
      </w:r>
    </w:p>
    <w:p w:rsidR="00135B25" w:rsidRDefault="00135B25" w:rsidP="00135B25">
      <w:pPr>
        <w:jc w:val="both"/>
        <w:rPr>
          <w:rFonts w:asciiTheme="minorHAnsi" w:hAnsiTheme="minorHAnsi" w:cstheme="minorHAnsi"/>
          <w:sz w:val="20"/>
          <w:szCs w:val="20"/>
        </w:rPr>
      </w:pPr>
    </w:p>
    <w:p w:rsidR="00135B25" w:rsidRDefault="00135B25" w:rsidP="00135B25">
      <w:pPr>
        <w:jc w:val="both"/>
        <w:rPr>
          <w:rFonts w:asciiTheme="minorHAnsi" w:hAnsiTheme="minorHAnsi" w:cstheme="minorHAnsi"/>
          <w:sz w:val="20"/>
          <w:szCs w:val="20"/>
        </w:rPr>
      </w:pPr>
    </w:p>
    <w:p w:rsidR="00135B25" w:rsidRDefault="00135B25" w:rsidP="00135B25">
      <w:pPr>
        <w:jc w:val="both"/>
        <w:rPr>
          <w:rFonts w:asciiTheme="minorHAnsi" w:hAnsiTheme="minorHAnsi" w:cstheme="minorHAnsi"/>
          <w:sz w:val="20"/>
          <w:szCs w:val="20"/>
        </w:rPr>
      </w:pPr>
    </w:p>
    <w:p w:rsidR="00135B25" w:rsidRDefault="00135B25" w:rsidP="00135B25">
      <w:pPr>
        <w:jc w:val="both"/>
        <w:rPr>
          <w:rFonts w:asciiTheme="minorHAnsi" w:hAnsiTheme="minorHAnsi" w:cstheme="minorHAnsi"/>
          <w:sz w:val="20"/>
          <w:szCs w:val="20"/>
        </w:rPr>
      </w:pPr>
    </w:p>
    <w:p w:rsidR="00135B25" w:rsidRDefault="00135B25" w:rsidP="00135B25">
      <w:pPr>
        <w:jc w:val="both"/>
        <w:rPr>
          <w:rFonts w:asciiTheme="minorHAnsi" w:hAnsiTheme="minorHAnsi" w:cstheme="minorHAnsi"/>
          <w:sz w:val="20"/>
          <w:szCs w:val="20"/>
        </w:rPr>
      </w:pPr>
    </w:p>
    <w:p w:rsidR="00135B25" w:rsidRDefault="00135B25" w:rsidP="00135B25">
      <w:pPr>
        <w:jc w:val="both"/>
        <w:rPr>
          <w:rFonts w:asciiTheme="minorHAnsi" w:hAnsiTheme="minorHAnsi" w:cstheme="minorHAnsi"/>
          <w:sz w:val="20"/>
          <w:szCs w:val="20"/>
        </w:rPr>
      </w:pPr>
    </w:p>
    <w:p w:rsidR="00135B25" w:rsidRDefault="00135B25" w:rsidP="00135B25">
      <w:pPr>
        <w:jc w:val="both"/>
        <w:rPr>
          <w:rFonts w:asciiTheme="minorHAnsi" w:hAnsiTheme="minorHAnsi" w:cstheme="minorHAnsi"/>
          <w:sz w:val="20"/>
          <w:szCs w:val="20"/>
        </w:rPr>
      </w:pPr>
    </w:p>
    <w:p w:rsidR="00135B25" w:rsidRDefault="00135B25" w:rsidP="00135B25">
      <w:pPr>
        <w:jc w:val="both"/>
        <w:rPr>
          <w:rFonts w:asciiTheme="minorHAnsi" w:hAnsiTheme="minorHAnsi" w:cstheme="minorHAnsi"/>
          <w:sz w:val="20"/>
          <w:szCs w:val="20"/>
        </w:rPr>
      </w:pPr>
    </w:p>
    <w:p w:rsidR="00135B25" w:rsidRDefault="00135B25" w:rsidP="00135B25">
      <w:pPr>
        <w:jc w:val="both"/>
        <w:rPr>
          <w:rFonts w:asciiTheme="minorHAnsi" w:hAnsiTheme="minorHAnsi" w:cstheme="minorHAnsi"/>
          <w:sz w:val="20"/>
          <w:szCs w:val="20"/>
        </w:rPr>
      </w:pPr>
    </w:p>
    <w:p w:rsidR="00135B25" w:rsidRDefault="00135B25" w:rsidP="00135B25">
      <w:pPr>
        <w:jc w:val="both"/>
        <w:rPr>
          <w:rFonts w:asciiTheme="minorHAnsi" w:hAnsiTheme="minorHAnsi" w:cstheme="minorHAnsi"/>
          <w:sz w:val="20"/>
          <w:szCs w:val="20"/>
        </w:rPr>
      </w:pPr>
    </w:p>
    <w:p w:rsidR="00135B25" w:rsidRDefault="00135B25" w:rsidP="00135B25">
      <w:pPr>
        <w:jc w:val="both"/>
        <w:rPr>
          <w:rFonts w:asciiTheme="minorHAnsi" w:hAnsiTheme="minorHAnsi" w:cstheme="minorHAnsi"/>
          <w:sz w:val="20"/>
          <w:szCs w:val="20"/>
        </w:rPr>
      </w:pPr>
      <w:r w:rsidRPr="00920A4F">
        <w:rPr>
          <w:rFonts w:asciiTheme="minorHAnsi" w:hAnsiTheme="minorHAnsi" w:cstheme="minorHAnsi"/>
          <w:noProof/>
          <w:sz w:val="20"/>
          <w:szCs w:val="20"/>
          <w:lang w:val="es-BO" w:eastAsia="es-BO"/>
        </w:rPr>
        <w:drawing>
          <wp:anchor distT="0" distB="0" distL="114300" distR="114300" simplePos="0" relativeHeight="251667456" behindDoc="1" locked="0" layoutInCell="1" allowOverlap="1" wp14:anchorId="7F4D89D4" wp14:editId="5CAD9707">
            <wp:simplePos x="0" y="0"/>
            <wp:positionH relativeFrom="column">
              <wp:posOffset>2009775</wp:posOffset>
            </wp:positionH>
            <wp:positionV relativeFrom="paragraph">
              <wp:posOffset>297815</wp:posOffset>
            </wp:positionV>
            <wp:extent cx="1620169" cy="1466850"/>
            <wp:effectExtent l="19050" t="19050" r="18415" b="1905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a:srcRect l="22783" t="12405" r="34372" b="17480"/>
                    <a:stretch>
                      <a:fillRect/>
                    </a:stretch>
                  </pic:blipFill>
                  <pic:spPr bwMode="auto">
                    <a:xfrm>
                      <a:off x="0" y="0"/>
                      <a:ext cx="1620169" cy="1466850"/>
                    </a:xfrm>
                    <a:prstGeom prst="rect">
                      <a:avLst/>
                    </a:prstGeom>
                    <a:noFill/>
                    <a:ln w="6350" cmpd="sng">
                      <a:solidFill>
                        <a:srgbClr val="000000"/>
                      </a:solidFill>
                      <a:miter lim="800000"/>
                      <a:headEnd/>
                      <a:tailEnd/>
                    </a:ln>
                    <a:effectLst/>
                  </pic:spPr>
                </pic:pic>
              </a:graphicData>
            </a:graphic>
            <wp14:sizeRelH relativeFrom="margin">
              <wp14:pctWidth>0</wp14:pctWidth>
            </wp14:sizeRelH>
            <wp14:sizeRelV relativeFrom="margin">
              <wp14:pctHeight>0</wp14:pctHeight>
            </wp14:sizeRelV>
          </wp:anchor>
        </w:drawing>
      </w:r>
      <w:r w:rsidRPr="00920A4F">
        <w:rPr>
          <w:rFonts w:asciiTheme="minorHAnsi" w:hAnsiTheme="minorHAnsi" w:cstheme="minorHAnsi"/>
          <w:sz w:val="20"/>
          <w:szCs w:val="20"/>
        </w:rPr>
        <w:t>Las plaquetas de señalización se presentan en cuatro modelos diferentes como se indica a continuación:</w:t>
      </w:r>
    </w:p>
    <w:p w:rsidR="00135B25" w:rsidRDefault="00135B25" w:rsidP="00135B25">
      <w:pPr>
        <w:jc w:val="both"/>
        <w:rPr>
          <w:rFonts w:asciiTheme="minorHAnsi" w:hAnsiTheme="minorHAnsi" w:cstheme="minorHAnsi"/>
          <w:sz w:val="20"/>
          <w:szCs w:val="20"/>
        </w:rPr>
      </w:pPr>
    </w:p>
    <w:p w:rsidR="00135B25" w:rsidRDefault="00135B25" w:rsidP="00135B25">
      <w:pPr>
        <w:jc w:val="both"/>
        <w:rPr>
          <w:rFonts w:asciiTheme="minorHAnsi" w:hAnsiTheme="minorHAnsi" w:cstheme="minorHAnsi"/>
          <w:sz w:val="20"/>
          <w:szCs w:val="20"/>
        </w:rPr>
      </w:pPr>
    </w:p>
    <w:p w:rsidR="00135B25" w:rsidRDefault="00135B25" w:rsidP="00135B25">
      <w:pPr>
        <w:jc w:val="both"/>
        <w:rPr>
          <w:rFonts w:asciiTheme="minorHAnsi" w:hAnsiTheme="minorHAnsi" w:cstheme="minorHAnsi"/>
          <w:sz w:val="20"/>
          <w:szCs w:val="20"/>
        </w:rPr>
      </w:pPr>
    </w:p>
    <w:p w:rsidR="00135B25" w:rsidRDefault="00135B25" w:rsidP="00135B25">
      <w:pPr>
        <w:jc w:val="both"/>
        <w:rPr>
          <w:rFonts w:asciiTheme="minorHAnsi" w:hAnsiTheme="minorHAnsi" w:cstheme="minorHAnsi"/>
          <w:sz w:val="20"/>
          <w:szCs w:val="20"/>
        </w:rPr>
      </w:pPr>
    </w:p>
    <w:p w:rsidR="00135B25" w:rsidRPr="00920A4F" w:rsidRDefault="00135B25" w:rsidP="00135B25">
      <w:pPr>
        <w:jc w:val="both"/>
        <w:rPr>
          <w:rFonts w:asciiTheme="minorHAnsi" w:hAnsiTheme="minorHAnsi" w:cstheme="minorHAnsi"/>
          <w:sz w:val="20"/>
          <w:szCs w:val="20"/>
        </w:rPr>
      </w:pPr>
    </w:p>
    <w:p w:rsidR="00135B25" w:rsidRPr="00920A4F" w:rsidRDefault="00135B25" w:rsidP="00135B25">
      <w:pPr>
        <w:jc w:val="both"/>
        <w:rPr>
          <w:rFonts w:asciiTheme="minorHAnsi" w:hAnsiTheme="minorHAnsi" w:cstheme="minorHAnsi"/>
          <w:bCs/>
          <w:color w:val="1D1B11"/>
          <w:sz w:val="20"/>
          <w:szCs w:val="20"/>
        </w:rPr>
      </w:pPr>
    </w:p>
    <w:p w:rsidR="00135B25" w:rsidRPr="00920A4F" w:rsidRDefault="00135B25" w:rsidP="00135B25">
      <w:pPr>
        <w:jc w:val="both"/>
        <w:rPr>
          <w:rFonts w:asciiTheme="minorHAnsi" w:hAnsiTheme="minorHAnsi" w:cstheme="minorHAnsi"/>
          <w:bCs/>
          <w:color w:val="1D1B11"/>
          <w:sz w:val="20"/>
          <w:szCs w:val="20"/>
        </w:rPr>
      </w:pPr>
    </w:p>
    <w:p w:rsidR="00135B25" w:rsidRPr="00920A4F" w:rsidRDefault="00135B25" w:rsidP="00135B25">
      <w:pPr>
        <w:jc w:val="both"/>
        <w:rPr>
          <w:rFonts w:asciiTheme="minorHAnsi" w:hAnsiTheme="minorHAnsi" w:cstheme="minorHAnsi"/>
          <w:bCs/>
          <w:color w:val="1D1B11"/>
          <w:sz w:val="20"/>
          <w:szCs w:val="20"/>
        </w:rPr>
      </w:pPr>
    </w:p>
    <w:p w:rsidR="00135B25" w:rsidRPr="00920A4F" w:rsidRDefault="00135B25" w:rsidP="00135B25">
      <w:pPr>
        <w:jc w:val="both"/>
        <w:rPr>
          <w:rFonts w:asciiTheme="minorHAnsi" w:hAnsiTheme="minorHAnsi" w:cstheme="minorHAnsi"/>
          <w:bCs/>
          <w:color w:val="1D1B11"/>
          <w:sz w:val="20"/>
          <w:szCs w:val="20"/>
        </w:rPr>
      </w:pPr>
    </w:p>
    <w:p w:rsidR="00135B25" w:rsidRPr="00920A4F" w:rsidRDefault="00135B25" w:rsidP="00135B25">
      <w:pPr>
        <w:ind w:left="721" w:hanging="1"/>
        <w:jc w:val="both"/>
        <w:rPr>
          <w:rFonts w:asciiTheme="minorHAnsi" w:hAnsiTheme="minorHAnsi" w:cstheme="minorHAnsi"/>
          <w:bCs/>
          <w:color w:val="1D1B11"/>
          <w:sz w:val="20"/>
          <w:szCs w:val="20"/>
        </w:rPr>
      </w:pPr>
    </w:p>
    <w:p w:rsidR="00135B25" w:rsidRPr="00920A4F" w:rsidRDefault="00135B25" w:rsidP="00135B25">
      <w:pPr>
        <w:ind w:left="721" w:hanging="1"/>
        <w:jc w:val="both"/>
        <w:rPr>
          <w:rFonts w:asciiTheme="minorHAnsi" w:hAnsiTheme="minorHAnsi" w:cstheme="minorHAnsi"/>
          <w:bCs/>
          <w:color w:val="1D1B11"/>
          <w:sz w:val="20"/>
          <w:szCs w:val="20"/>
        </w:rPr>
      </w:pPr>
    </w:p>
    <w:p w:rsidR="00135B25" w:rsidRPr="00917EF1" w:rsidRDefault="00135B25" w:rsidP="00135B25">
      <w:pPr>
        <w:pStyle w:val="Ttulo2"/>
        <w:numPr>
          <w:ilvl w:val="0"/>
          <w:numId w:val="0"/>
        </w:numPr>
        <w:spacing w:before="200" w:line="276" w:lineRule="auto"/>
        <w:jc w:val="both"/>
        <w:rPr>
          <w:rFonts w:asciiTheme="minorHAnsi" w:eastAsia="Times New Roman" w:hAnsiTheme="minorHAnsi" w:cstheme="minorHAnsi"/>
          <w:b/>
          <w:color w:val="auto"/>
          <w:sz w:val="20"/>
          <w:szCs w:val="20"/>
        </w:rPr>
      </w:pPr>
      <w:r w:rsidRPr="00917EF1">
        <w:rPr>
          <w:rFonts w:asciiTheme="minorHAnsi" w:eastAsia="Times New Roman" w:hAnsiTheme="minorHAnsi" w:cstheme="minorHAnsi"/>
          <w:b/>
          <w:color w:val="auto"/>
          <w:sz w:val="20"/>
          <w:szCs w:val="20"/>
        </w:rPr>
        <w:t>DIMENSIONES Y ESQUEMAS PLAQUETAS DE SEÑALIZACIÓN HORIZONTAL</w:t>
      </w:r>
    </w:p>
    <w:p w:rsidR="00135B25" w:rsidRPr="00917EF1" w:rsidRDefault="00135B25" w:rsidP="00135B25">
      <w:pPr>
        <w:pStyle w:val="Ttulo2"/>
        <w:numPr>
          <w:ilvl w:val="0"/>
          <w:numId w:val="0"/>
        </w:numPr>
        <w:spacing w:before="200" w:line="276" w:lineRule="auto"/>
        <w:ind w:firstLine="708"/>
        <w:jc w:val="both"/>
        <w:rPr>
          <w:rFonts w:ascii="Century Gothic" w:hAnsi="Century Gothic"/>
          <w:b/>
          <w:color w:val="auto"/>
          <w:sz w:val="20"/>
          <w:szCs w:val="20"/>
        </w:rPr>
      </w:pPr>
      <w:r w:rsidRPr="00917EF1">
        <w:rPr>
          <w:rFonts w:asciiTheme="minorHAnsi" w:eastAsia="Times New Roman" w:hAnsiTheme="minorHAnsi" w:cstheme="minorHAnsi"/>
          <w:b/>
          <w:color w:val="auto"/>
          <w:sz w:val="20"/>
          <w:szCs w:val="20"/>
        </w:rPr>
        <w:t>BASE DE HORMIGÓN PARA SEÑALIZACIÓN HORIZONTAL DE EMPEDRADO Y TIERRA.</w:t>
      </w:r>
    </w:p>
    <w:p w:rsidR="00135B25" w:rsidRPr="008F48AB" w:rsidRDefault="00135B25" w:rsidP="00135B25">
      <w:pPr>
        <w:autoSpaceDE w:val="0"/>
        <w:autoSpaceDN w:val="0"/>
        <w:adjustRightInd w:val="0"/>
        <w:spacing w:line="276" w:lineRule="auto"/>
        <w:jc w:val="center"/>
        <w:rPr>
          <w:rFonts w:ascii="Century Gothic" w:hAnsi="Century Gothic"/>
          <w:b/>
          <w:sz w:val="20"/>
          <w:szCs w:val="20"/>
        </w:rPr>
      </w:pPr>
      <w:r>
        <w:rPr>
          <w:rFonts w:ascii="Century Gothic" w:hAnsi="Century Gothic"/>
          <w:b/>
          <w:noProof/>
          <w:sz w:val="20"/>
          <w:szCs w:val="20"/>
          <w:lang w:val="es-BO" w:eastAsia="es-BO"/>
        </w:rPr>
        <w:drawing>
          <wp:inline distT="0" distB="0" distL="0" distR="0" wp14:anchorId="0A87E20E" wp14:editId="19F7E5E4">
            <wp:extent cx="3096883" cy="2169925"/>
            <wp:effectExtent l="0" t="0" r="8890" b="190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98587" cy="2171119"/>
                    </a:xfrm>
                    <a:prstGeom prst="rect">
                      <a:avLst/>
                    </a:prstGeom>
                    <a:noFill/>
                    <a:ln>
                      <a:noFill/>
                    </a:ln>
                  </pic:spPr>
                </pic:pic>
              </a:graphicData>
            </a:graphic>
          </wp:inline>
        </w:drawing>
      </w:r>
    </w:p>
    <w:p w:rsidR="00135B25" w:rsidRPr="00917EF1" w:rsidRDefault="00135B25" w:rsidP="00135B25">
      <w:pPr>
        <w:pStyle w:val="Ttulo2"/>
        <w:numPr>
          <w:ilvl w:val="0"/>
          <w:numId w:val="0"/>
        </w:numPr>
        <w:spacing w:before="200" w:line="276" w:lineRule="auto"/>
        <w:ind w:firstLine="708"/>
        <w:jc w:val="both"/>
        <w:rPr>
          <w:rFonts w:ascii="Century Gothic" w:hAnsi="Century Gothic"/>
          <w:b/>
          <w:color w:val="auto"/>
          <w:sz w:val="20"/>
          <w:szCs w:val="20"/>
        </w:rPr>
      </w:pPr>
      <w:r w:rsidRPr="00917EF1">
        <w:rPr>
          <w:rFonts w:asciiTheme="minorHAnsi" w:eastAsia="Times New Roman" w:hAnsiTheme="minorHAnsi" w:cstheme="minorHAnsi"/>
          <w:b/>
          <w:color w:val="auto"/>
          <w:sz w:val="20"/>
          <w:szCs w:val="20"/>
        </w:rPr>
        <w:lastRenderedPageBreak/>
        <w:t xml:space="preserve">PLAQUETAS DE SEÑALIZACIÓN HORIZONTAL EN COBERTURAS DE ACERA DE HORMIGÓN. </w:t>
      </w:r>
    </w:p>
    <w:p w:rsidR="00135B25" w:rsidRDefault="00135B25" w:rsidP="00135B25">
      <w:pPr>
        <w:jc w:val="center"/>
        <w:rPr>
          <w:rFonts w:asciiTheme="minorHAnsi" w:eastAsia="Arial Unicode MS" w:hAnsiTheme="minorHAnsi" w:cstheme="minorHAnsi"/>
          <w:b/>
          <w:kern w:val="28"/>
          <w:sz w:val="20"/>
          <w:szCs w:val="20"/>
          <w:lang w:val="es-ES_tradnl"/>
        </w:rPr>
      </w:pPr>
      <w:r>
        <w:rPr>
          <w:rFonts w:ascii="Century Gothic" w:hAnsi="Century Gothic"/>
          <w:b/>
          <w:noProof/>
          <w:sz w:val="20"/>
          <w:szCs w:val="20"/>
          <w:lang w:val="es-BO" w:eastAsia="es-BO"/>
        </w:rPr>
        <w:drawing>
          <wp:inline distT="0" distB="0" distL="0" distR="0" wp14:anchorId="563B1526" wp14:editId="33A72AEC">
            <wp:extent cx="2716063" cy="1509623"/>
            <wp:effectExtent l="0" t="0" r="825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20096" cy="1511865"/>
                    </a:xfrm>
                    <a:prstGeom prst="rect">
                      <a:avLst/>
                    </a:prstGeom>
                    <a:noFill/>
                    <a:ln>
                      <a:noFill/>
                    </a:ln>
                  </pic:spPr>
                </pic:pic>
              </a:graphicData>
            </a:graphic>
          </wp:inline>
        </w:drawing>
      </w:r>
    </w:p>
    <w:p w:rsidR="00135B25" w:rsidRDefault="00135B25" w:rsidP="00D37649">
      <w:pPr>
        <w:pStyle w:val="Ttulo2"/>
        <w:numPr>
          <w:ilvl w:val="1"/>
          <w:numId w:val="35"/>
        </w:numPr>
        <w:spacing w:before="200" w:line="276" w:lineRule="auto"/>
        <w:jc w:val="both"/>
        <w:rPr>
          <w:rFonts w:asciiTheme="minorHAnsi" w:hAnsiTheme="minorHAnsi" w:cstheme="minorHAnsi"/>
          <w:b/>
          <w:iCs/>
          <w:color w:val="auto"/>
          <w:sz w:val="20"/>
          <w:szCs w:val="20"/>
          <w:lang w:val="es-ES_tradnl"/>
        </w:rPr>
      </w:pPr>
      <w:r w:rsidRPr="00917EF1">
        <w:rPr>
          <w:rFonts w:asciiTheme="minorHAnsi" w:hAnsiTheme="minorHAnsi" w:cstheme="minorHAnsi"/>
          <w:b/>
          <w:iCs/>
          <w:color w:val="auto"/>
          <w:sz w:val="20"/>
          <w:szCs w:val="20"/>
          <w:lang w:val="es-ES_tradnl"/>
        </w:rPr>
        <w:t>MEDIDAS DE MITIGACION AMBIENTAL</w:t>
      </w:r>
    </w:p>
    <w:p w:rsidR="00135B25" w:rsidRPr="00135B25" w:rsidRDefault="00135B25" w:rsidP="00135B25">
      <w:pPr>
        <w:rPr>
          <w:lang w:val="es-ES_tradnl"/>
        </w:rPr>
      </w:pPr>
    </w:p>
    <w:p w:rsidR="00135B25" w:rsidRPr="001B1365" w:rsidRDefault="00135B25" w:rsidP="00135B25">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35B25" w:rsidRPr="001B1365" w:rsidRDefault="00135B25" w:rsidP="00135B25">
      <w:pPr>
        <w:contextualSpacing/>
        <w:jc w:val="both"/>
        <w:rPr>
          <w:rFonts w:asciiTheme="minorHAnsi" w:hAnsiTheme="minorHAnsi" w:cstheme="minorHAnsi"/>
          <w:kern w:val="28"/>
          <w:sz w:val="20"/>
          <w:szCs w:val="20"/>
        </w:rPr>
      </w:pPr>
    </w:p>
    <w:p w:rsidR="00135B25" w:rsidRPr="001B1365" w:rsidRDefault="00135B25" w:rsidP="00135B25">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35B25" w:rsidRPr="001B1365" w:rsidRDefault="00135B25" w:rsidP="00135B25">
      <w:pPr>
        <w:contextualSpacing/>
        <w:jc w:val="both"/>
        <w:rPr>
          <w:rFonts w:asciiTheme="minorHAnsi" w:hAnsiTheme="minorHAnsi" w:cstheme="minorHAnsi"/>
          <w:kern w:val="28"/>
          <w:sz w:val="20"/>
          <w:szCs w:val="20"/>
        </w:rPr>
      </w:pPr>
    </w:p>
    <w:p w:rsidR="00135B25" w:rsidRPr="001B1365" w:rsidRDefault="00135B25" w:rsidP="00135B25">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35B25" w:rsidRPr="001B1365" w:rsidRDefault="00135B25" w:rsidP="00135B25">
      <w:pPr>
        <w:contextualSpacing/>
        <w:jc w:val="both"/>
        <w:rPr>
          <w:rFonts w:asciiTheme="minorHAnsi" w:hAnsiTheme="minorHAnsi" w:cstheme="minorHAnsi"/>
          <w:kern w:val="28"/>
          <w:sz w:val="20"/>
          <w:szCs w:val="20"/>
        </w:rPr>
      </w:pPr>
    </w:p>
    <w:p w:rsidR="00135B25" w:rsidRPr="001B1365" w:rsidRDefault="00135B25" w:rsidP="00135B25">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135B25" w:rsidRPr="00917EF1" w:rsidRDefault="00135B25" w:rsidP="00D37649">
      <w:pPr>
        <w:pStyle w:val="Ttulo2"/>
        <w:numPr>
          <w:ilvl w:val="1"/>
          <w:numId w:val="35"/>
        </w:numPr>
        <w:spacing w:before="200" w:line="276" w:lineRule="auto"/>
        <w:jc w:val="both"/>
        <w:rPr>
          <w:rFonts w:asciiTheme="minorHAnsi" w:eastAsia="Times New Roman" w:hAnsiTheme="minorHAnsi" w:cstheme="minorHAnsi"/>
          <w:b/>
          <w:color w:val="auto"/>
          <w:sz w:val="20"/>
          <w:szCs w:val="20"/>
        </w:rPr>
      </w:pPr>
      <w:r w:rsidRPr="00917EF1">
        <w:rPr>
          <w:rFonts w:asciiTheme="minorHAnsi" w:eastAsia="Times New Roman" w:hAnsiTheme="minorHAnsi" w:cstheme="minorHAnsi"/>
          <w:b/>
          <w:color w:val="auto"/>
          <w:sz w:val="20"/>
          <w:szCs w:val="20"/>
        </w:rPr>
        <w:t>MEDICIÓN Y FORMA DE PAGO.</w:t>
      </w:r>
    </w:p>
    <w:p w:rsidR="00135B25" w:rsidRPr="00920A4F" w:rsidRDefault="00135B25" w:rsidP="00135B25">
      <w:pPr>
        <w:spacing w:before="100" w:beforeAutospacing="1" w:after="100" w:afterAutospacing="1"/>
        <w:jc w:val="both"/>
        <w:rPr>
          <w:rFonts w:asciiTheme="minorHAnsi" w:hAnsiTheme="minorHAnsi" w:cstheme="minorHAnsi"/>
          <w:sz w:val="20"/>
          <w:szCs w:val="20"/>
        </w:rPr>
      </w:pPr>
      <w:r>
        <w:rPr>
          <w:rFonts w:asciiTheme="minorHAnsi" w:hAnsiTheme="minorHAnsi" w:cstheme="minorHAnsi"/>
          <w:sz w:val="20"/>
          <w:szCs w:val="20"/>
        </w:rPr>
        <w:t xml:space="preserve">El </w:t>
      </w:r>
      <w:r w:rsidRPr="00920A4F">
        <w:rPr>
          <w:rFonts w:asciiTheme="minorHAnsi" w:hAnsiTheme="minorHAnsi" w:cstheme="minorHAnsi"/>
          <w:sz w:val="20"/>
          <w:szCs w:val="20"/>
        </w:rPr>
        <w:t xml:space="preserve">colocado de plaquetas de señalización será medida por pieza, con materiales y dimensiones aprobadas por el SUPERVISOR DE OBRA de YPFB y compatibles con lo aquí especificado, será pagada sólo la pieza </w:t>
      </w:r>
      <w:r w:rsidRPr="00920A4F">
        <w:rPr>
          <w:rFonts w:asciiTheme="minorHAnsi" w:hAnsiTheme="minorHAnsi" w:cstheme="minorHAnsi"/>
          <w:sz w:val="20"/>
          <w:szCs w:val="20"/>
        </w:rPr>
        <w:lastRenderedPageBreak/>
        <w:t xml:space="preserve">ejecutada en obra en las coberturas correspondientes de Empedrado y Tierra y según el precio cotizado en la propuesta aceptada. </w:t>
      </w:r>
    </w:p>
    <w:p w:rsidR="00135B25" w:rsidRPr="00920A4F" w:rsidRDefault="00135B25" w:rsidP="00135B25">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se tomara en cuenta para la cancelación de este ítem las losetas de señalización colocadas en aceras de hormigón.</w:t>
      </w:r>
    </w:p>
    <w:p w:rsidR="00135B25" w:rsidRDefault="00135B25" w:rsidP="00135B25">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ED5777" w:rsidRDefault="00ED5777" w:rsidP="009113B2">
      <w:pPr>
        <w:jc w:val="both"/>
        <w:rPr>
          <w:rFonts w:asciiTheme="minorHAnsi" w:hAnsiTheme="minorHAnsi" w:cstheme="minorHAnsi"/>
          <w:b/>
          <w:sz w:val="20"/>
          <w:szCs w:val="20"/>
        </w:rPr>
      </w:pPr>
    </w:p>
    <w:p w:rsidR="00ED5777" w:rsidRDefault="00ED5777" w:rsidP="009113B2">
      <w:pPr>
        <w:jc w:val="both"/>
        <w:rPr>
          <w:rFonts w:asciiTheme="minorHAnsi" w:hAnsiTheme="minorHAnsi" w:cstheme="minorHAnsi"/>
          <w:b/>
          <w:sz w:val="20"/>
          <w:szCs w:val="20"/>
        </w:rPr>
      </w:pPr>
    </w:p>
    <w:p w:rsidR="006274D6" w:rsidRDefault="006274D6" w:rsidP="009113B2">
      <w:pPr>
        <w:jc w:val="both"/>
        <w:rPr>
          <w:rFonts w:asciiTheme="minorHAnsi" w:hAnsiTheme="minorHAnsi" w:cstheme="minorHAnsi"/>
          <w:b/>
          <w:sz w:val="20"/>
          <w:szCs w:val="20"/>
        </w:rPr>
      </w:pPr>
    </w:p>
    <w:p w:rsidR="006274D6" w:rsidRDefault="006274D6" w:rsidP="009113B2">
      <w:pPr>
        <w:jc w:val="both"/>
        <w:rPr>
          <w:rFonts w:asciiTheme="minorHAnsi" w:hAnsiTheme="minorHAnsi" w:cstheme="minorHAnsi"/>
          <w:b/>
          <w:sz w:val="20"/>
          <w:szCs w:val="20"/>
        </w:rPr>
      </w:pPr>
    </w:p>
    <w:p w:rsidR="006274D6" w:rsidRDefault="006274D6" w:rsidP="009113B2">
      <w:pPr>
        <w:jc w:val="both"/>
        <w:rPr>
          <w:rFonts w:asciiTheme="minorHAnsi" w:hAnsiTheme="minorHAnsi" w:cstheme="minorHAnsi"/>
          <w:b/>
          <w:sz w:val="20"/>
          <w:szCs w:val="20"/>
        </w:rPr>
      </w:pPr>
    </w:p>
    <w:p w:rsidR="006274D6" w:rsidRDefault="006274D6" w:rsidP="009113B2">
      <w:pPr>
        <w:jc w:val="both"/>
        <w:rPr>
          <w:rFonts w:asciiTheme="minorHAnsi" w:hAnsiTheme="minorHAnsi" w:cstheme="minorHAnsi"/>
          <w:b/>
          <w:sz w:val="20"/>
          <w:szCs w:val="20"/>
        </w:rPr>
      </w:pPr>
    </w:p>
    <w:p w:rsidR="006274D6" w:rsidRDefault="006274D6" w:rsidP="009113B2">
      <w:pPr>
        <w:jc w:val="both"/>
        <w:rPr>
          <w:rFonts w:asciiTheme="minorHAnsi" w:hAnsiTheme="minorHAnsi" w:cstheme="minorHAnsi"/>
          <w:b/>
          <w:sz w:val="20"/>
          <w:szCs w:val="20"/>
        </w:rPr>
      </w:pPr>
    </w:p>
    <w:p w:rsidR="006274D6" w:rsidRDefault="006274D6" w:rsidP="009113B2">
      <w:pPr>
        <w:jc w:val="both"/>
        <w:rPr>
          <w:rFonts w:asciiTheme="minorHAnsi" w:hAnsiTheme="minorHAnsi" w:cstheme="minorHAnsi"/>
          <w:b/>
          <w:sz w:val="20"/>
          <w:szCs w:val="20"/>
        </w:rPr>
      </w:pPr>
    </w:p>
    <w:p w:rsidR="006274D6" w:rsidRDefault="006274D6" w:rsidP="009113B2">
      <w:pPr>
        <w:jc w:val="both"/>
        <w:rPr>
          <w:rFonts w:asciiTheme="minorHAnsi" w:hAnsiTheme="minorHAnsi" w:cstheme="minorHAnsi"/>
          <w:b/>
          <w:sz w:val="20"/>
          <w:szCs w:val="20"/>
        </w:rPr>
      </w:pPr>
    </w:p>
    <w:p w:rsidR="006274D6" w:rsidRDefault="006274D6" w:rsidP="009113B2">
      <w:pPr>
        <w:jc w:val="both"/>
        <w:rPr>
          <w:rFonts w:asciiTheme="minorHAnsi" w:hAnsiTheme="minorHAnsi" w:cstheme="minorHAnsi"/>
          <w:b/>
          <w:sz w:val="20"/>
          <w:szCs w:val="20"/>
        </w:rPr>
      </w:pPr>
    </w:p>
    <w:p w:rsidR="006274D6" w:rsidRDefault="006274D6" w:rsidP="009113B2">
      <w:pPr>
        <w:jc w:val="both"/>
        <w:rPr>
          <w:rFonts w:asciiTheme="minorHAnsi" w:hAnsiTheme="minorHAnsi" w:cstheme="minorHAnsi"/>
          <w:b/>
          <w:sz w:val="20"/>
          <w:szCs w:val="20"/>
        </w:rPr>
      </w:pPr>
    </w:p>
    <w:p w:rsidR="006274D6" w:rsidRDefault="006274D6" w:rsidP="009113B2">
      <w:pPr>
        <w:jc w:val="both"/>
        <w:rPr>
          <w:rFonts w:asciiTheme="minorHAnsi" w:hAnsiTheme="minorHAnsi" w:cstheme="minorHAnsi"/>
          <w:b/>
          <w:sz w:val="20"/>
          <w:szCs w:val="20"/>
        </w:rPr>
      </w:pPr>
    </w:p>
    <w:p w:rsidR="006274D6" w:rsidRDefault="006274D6" w:rsidP="009113B2">
      <w:pPr>
        <w:jc w:val="both"/>
        <w:rPr>
          <w:rFonts w:asciiTheme="minorHAnsi" w:hAnsiTheme="minorHAnsi" w:cstheme="minorHAnsi"/>
          <w:b/>
          <w:sz w:val="20"/>
          <w:szCs w:val="20"/>
        </w:rPr>
      </w:pPr>
    </w:p>
    <w:p w:rsidR="006274D6" w:rsidRDefault="006274D6" w:rsidP="009113B2">
      <w:pPr>
        <w:jc w:val="both"/>
        <w:rPr>
          <w:rFonts w:asciiTheme="minorHAnsi" w:hAnsiTheme="minorHAnsi" w:cstheme="minorHAnsi"/>
          <w:b/>
          <w:sz w:val="20"/>
          <w:szCs w:val="20"/>
        </w:rPr>
      </w:pPr>
    </w:p>
    <w:p w:rsidR="006274D6" w:rsidRDefault="006274D6" w:rsidP="009113B2">
      <w:pPr>
        <w:jc w:val="both"/>
        <w:rPr>
          <w:rFonts w:asciiTheme="minorHAnsi" w:hAnsiTheme="minorHAnsi" w:cstheme="minorHAnsi"/>
          <w:b/>
          <w:sz w:val="20"/>
          <w:szCs w:val="20"/>
        </w:rPr>
      </w:pPr>
    </w:p>
    <w:p w:rsidR="006274D6" w:rsidRDefault="006274D6" w:rsidP="009113B2">
      <w:pPr>
        <w:jc w:val="both"/>
        <w:rPr>
          <w:rFonts w:asciiTheme="minorHAnsi" w:hAnsiTheme="minorHAnsi" w:cstheme="minorHAnsi"/>
          <w:b/>
          <w:sz w:val="20"/>
          <w:szCs w:val="20"/>
        </w:rPr>
      </w:pPr>
    </w:p>
    <w:p w:rsidR="006274D6" w:rsidRDefault="006274D6" w:rsidP="009113B2">
      <w:pPr>
        <w:jc w:val="both"/>
        <w:rPr>
          <w:rFonts w:asciiTheme="minorHAnsi" w:hAnsiTheme="minorHAnsi" w:cstheme="minorHAnsi"/>
          <w:b/>
          <w:sz w:val="20"/>
          <w:szCs w:val="20"/>
        </w:rPr>
      </w:pPr>
    </w:p>
    <w:p w:rsidR="006274D6" w:rsidRDefault="006274D6" w:rsidP="009113B2">
      <w:pPr>
        <w:jc w:val="both"/>
        <w:rPr>
          <w:rFonts w:asciiTheme="minorHAnsi" w:hAnsiTheme="minorHAnsi" w:cstheme="minorHAnsi"/>
          <w:b/>
          <w:sz w:val="20"/>
          <w:szCs w:val="20"/>
        </w:rPr>
      </w:pPr>
    </w:p>
    <w:p w:rsidR="006274D6" w:rsidRDefault="006274D6" w:rsidP="009113B2">
      <w:pPr>
        <w:jc w:val="both"/>
        <w:rPr>
          <w:rFonts w:asciiTheme="minorHAnsi" w:hAnsiTheme="minorHAnsi" w:cstheme="minorHAnsi"/>
          <w:b/>
          <w:sz w:val="20"/>
          <w:szCs w:val="20"/>
        </w:rPr>
      </w:pPr>
    </w:p>
    <w:p w:rsidR="006274D6" w:rsidRDefault="006274D6" w:rsidP="009113B2">
      <w:pPr>
        <w:jc w:val="both"/>
        <w:rPr>
          <w:rFonts w:asciiTheme="minorHAnsi" w:hAnsiTheme="minorHAnsi" w:cstheme="minorHAnsi"/>
          <w:b/>
          <w:sz w:val="20"/>
          <w:szCs w:val="20"/>
        </w:rPr>
      </w:pPr>
    </w:p>
    <w:p w:rsidR="006274D6" w:rsidRDefault="006274D6" w:rsidP="009113B2">
      <w:pPr>
        <w:jc w:val="both"/>
        <w:rPr>
          <w:rFonts w:asciiTheme="minorHAnsi" w:hAnsiTheme="minorHAnsi" w:cstheme="minorHAnsi"/>
          <w:b/>
          <w:sz w:val="20"/>
          <w:szCs w:val="20"/>
        </w:rPr>
      </w:pPr>
    </w:p>
    <w:p w:rsidR="006274D6" w:rsidRDefault="006274D6" w:rsidP="009113B2">
      <w:pPr>
        <w:jc w:val="both"/>
        <w:rPr>
          <w:rFonts w:asciiTheme="minorHAnsi" w:hAnsiTheme="minorHAnsi" w:cstheme="minorHAnsi"/>
          <w:b/>
          <w:sz w:val="20"/>
          <w:szCs w:val="20"/>
        </w:rPr>
      </w:pPr>
    </w:p>
    <w:p w:rsidR="006274D6" w:rsidRDefault="006274D6" w:rsidP="009113B2">
      <w:pPr>
        <w:jc w:val="both"/>
        <w:rPr>
          <w:rFonts w:asciiTheme="minorHAnsi" w:hAnsiTheme="minorHAnsi" w:cstheme="minorHAnsi"/>
          <w:b/>
          <w:sz w:val="20"/>
          <w:szCs w:val="20"/>
        </w:rPr>
      </w:pPr>
    </w:p>
    <w:p w:rsidR="006274D6" w:rsidRDefault="006274D6" w:rsidP="009113B2">
      <w:pPr>
        <w:jc w:val="both"/>
        <w:rPr>
          <w:rFonts w:asciiTheme="minorHAnsi" w:hAnsiTheme="minorHAnsi" w:cstheme="minorHAnsi"/>
          <w:b/>
          <w:sz w:val="20"/>
          <w:szCs w:val="20"/>
        </w:rPr>
      </w:pPr>
    </w:p>
    <w:p w:rsidR="006274D6" w:rsidRDefault="006274D6" w:rsidP="009113B2">
      <w:pPr>
        <w:jc w:val="both"/>
        <w:rPr>
          <w:rFonts w:asciiTheme="minorHAnsi" w:hAnsiTheme="minorHAnsi" w:cstheme="minorHAnsi"/>
          <w:b/>
          <w:sz w:val="20"/>
          <w:szCs w:val="20"/>
        </w:rPr>
      </w:pPr>
    </w:p>
    <w:p w:rsidR="006274D6" w:rsidRDefault="006274D6" w:rsidP="009113B2">
      <w:pPr>
        <w:jc w:val="both"/>
        <w:rPr>
          <w:rFonts w:asciiTheme="minorHAnsi" w:hAnsiTheme="minorHAnsi" w:cstheme="minorHAnsi"/>
          <w:b/>
          <w:sz w:val="20"/>
          <w:szCs w:val="20"/>
        </w:rPr>
      </w:pPr>
    </w:p>
    <w:p w:rsidR="006274D6" w:rsidRDefault="006274D6" w:rsidP="009113B2">
      <w:pPr>
        <w:jc w:val="both"/>
        <w:rPr>
          <w:rFonts w:asciiTheme="minorHAnsi" w:hAnsiTheme="minorHAnsi" w:cstheme="minorHAnsi"/>
          <w:b/>
          <w:sz w:val="20"/>
          <w:szCs w:val="20"/>
        </w:rPr>
      </w:pPr>
    </w:p>
    <w:p w:rsidR="006274D6" w:rsidRDefault="006274D6" w:rsidP="009113B2">
      <w:pPr>
        <w:jc w:val="both"/>
        <w:rPr>
          <w:rFonts w:asciiTheme="minorHAnsi" w:hAnsiTheme="minorHAnsi" w:cstheme="minorHAnsi"/>
          <w:b/>
          <w:sz w:val="20"/>
          <w:szCs w:val="20"/>
        </w:rPr>
      </w:pPr>
    </w:p>
    <w:p w:rsidR="006274D6" w:rsidRDefault="006274D6" w:rsidP="009113B2">
      <w:pPr>
        <w:jc w:val="both"/>
        <w:rPr>
          <w:rFonts w:asciiTheme="minorHAnsi" w:hAnsiTheme="minorHAnsi" w:cstheme="minorHAnsi"/>
          <w:b/>
          <w:sz w:val="20"/>
          <w:szCs w:val="20"/>
        </w:rPr>
      </w:pPr>
    </w:p>
    <w:p w:rsidR="006274D6" w:rsidRDefault="006274D6" w:rsidP="009113B2">
      <w:pPr>
        <w:jc w:val="both"/>
        <w:rPr>
          <w:rFonts w:asciiTheme="minorHAnsi" w:hAnsiTheme="minorHAnsi" w:cstheme="minorHAnsi"/>
          <w:b/>
          <w:sz w:val="20"/>
          <w:szCs w:val="20"/>
        </w:rPr>
      </w:pPr>
    </w:p>
    <w:p w:rsidR="006274D6" w:rsidRDefault="006274D6" w:rsidP="009113B2">
      <w:pPr>
        <w:jc w:val="both"/>
        <w:rPr>
          <w:rFonts w:asciiTheme="minorHAnsi" w:hAnsiTheme="minorHAnsi" w:cstheme="minorHAnsi"/>
          <w:b/>
          <w:sz w:val="20"/>
          <w:szCs w:val="20"/>
        </w:rPr>
      </w:pPr>
    </w:p>
    <w:p w:rsidR="00ED5777" w:rsidRPr="00920A4F" w:rsidRDefault="00ED5777" w:rsidP="009113B2">
      <w:pPr>
        <w:jc w:val="both"/>
        <w:rPr>
          <w:rFonts w:asciiTheme="minorHAnsi" w:hAnsiTheme="minorHAnsi" w:cstheme="minorHAnsi"/>
          <w:b/>
          <w:sz w:val="20"/>
          <w:szCs w:val="20"/>
        </w:rPr>
      </w:pPr>
    </w:p>
    <w:p w:rsidR="009113B2" w:rsidRPr="00920A4F" w:rsidRDefault="009113B2" w:rsidP="00D37649">
      <w:pPr>
        <w:pStyle w:val="Ttulo2"/>
        <w:numPr>
          <w:ilvl w:val="0"/>
          <w:numId w:val="35"/>
        </w:numPr>
        <w:spacing w:before="200" w:line="276" w:lineRule="auto"/>
        <w:ind w:left="708" w:hanging="708"/>
        <w:jc w:val="both"/>
        <w:rPr>
          <w:rFonts w:asciiTheme="minorHAnsi" w:hAnsiTheme="minorHAnsi" w:cstheme="minorHAnsi"/>
          <w:b/>
          <w:sz w:val="20"/>
          <w:szCs w:val="20"/>
        </w:rPr>
      </w:pPr>
      <w:r w:rsidRPr="00920A4F">
        <w:rPr>
          <w:rFonts w:asciiTheme="minorHAnsi" w:hAnsiTheme="minorHAnsi" w:cstheme="minorHAnsi"/>
          <w:b/>
          <w:sz w:val="20"/>
          <w:szCs w:val="20"/>
        </w:rPr>
        <w:lastRenderedPageBreak/>
        <w:t xml:space="preserve">PROVISIÓN, RELLENO Y COMPACTADO DE ZANJA CON MATERIAL FINO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9113B2" w:rsidRPr="00107C24" w:rsidRDefault="009113B2" w:rsidP="00D37649">
      <w:pPr>
        <w:pStyle w:val="Ttulo2"/>
        <w:numPr>
          <w:ilvl w:val="1"/>
          <w:numId w:val="35"/>
        </w:numPr>
        <w:spacing w:before="200" w:line="276" w:lineRule="auto"/>
        <w:jc w:val="both"/>
        <w:rPr>
          <w:rFonts w:asciiTheme="minorHAnsi" w:eastAsia="Times New Roman" w:hAnsiTheme="minorHAnsi" w:cstheme="minorHAnsi"/>
          <w:b/>
          <w:sz w:val="20"/>
          <w:szCs w:val="20"/>
        </w:rPr>
      </w:pPr>
      <w:r w:rsidRPr="00107C24">
        <w:rPr>
          <w:rFonts w:asciiTheme="minorHAnsi" w:eastAsia="Times New Roman" w:hAnsiTheme="minorHAnsi" w:cstheme="minorHAnsi"/>
          <w:b/>
          <w:sz w:val="20"/>
          <w:szCs w:val="20"/>
        </w:rPr>
        <w:t xml:space="preserve">DEFINICIÓN. </w:t>
      </w:r>
    </w:p>
    <w:p w:rsidR="009113B2" w:rsidRPr="00920A4F" w:rsidRDefault="009113B2" w:rsidP="009113B2">
      <w:pPr>
        <w:autoSpaceDE w:val="0"/>
        <w:autoSpaceDN w:val="0"/>
        <w:adjustRightInd w:val="0"/>
        <w:jc w:val="both"/>
        <w:rPr>
          <w:rFonts w:asciiTheme="minorHAnsi" w:eastAsiaTheme="minorHAnsi" w:hAnsiTheme="minorHAnsi" w:cstheme="minorHAnsi"/>
          <w:color w:val="000000"/>
          <w:sz w:val="20"/>
          <w:szCs w:val="20"/>
          <w:lang w:val="es-BO" w:eastAsia="en-US"/>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los trabajos necesarios para el relleno y compactado de material fino en zanja; específicamente </w:t>
      </w:r>
      <w:r w:rsidRPr="00920A4F">
        <w:rPr>
          <w:rFonts w:asciiTheme="minorHAnsi" w:hAnsiTheme="minorHAnsi" w:cstheme="minorHAnsi"/>
          <w:b/>
          <w:sz w:val="20"/>
          <w:szCs w:val="20"/>
        </w:rPr>
        <w:t>ARENA FINA</w:t>
      </w:r>
      <w:r w:rsidRPr="00920A4F">
        <w:rPr>
          <w:rFonts w:asciiTheme="minorHAnsi" w:hAnsiTheme="minorHAnsi" w:cstheme="minorHAnsi"/>
          <w:sz w:val="20"/>
          <w:szCs w:val="20"/>
        </w:rPr>
        <w:t xml:space="preserve">, la cual será prevista por el Ítem PROVISIÓN DE MATERIAL FINO existente dentro del Proyecto, de acuerdo a las características propias del terreno y consideraciones en el diseño para su colocación en zanja, considerando los procedimientos prescritos en la presente especificación o instrucciones del SUPERVISOR. </w:t>
      </w:r>
    </w:p>
    <w:p w:rsidR="009113B2" w:rsidRPr="00920A4F" w:rsidRDefault="009113B2" w:rsidP="009113B2">
      <w:pPr>
        <w:autoSpaceDE w:val="0"/>
        <w:autoSpaceDN w:val="0"/>
        <w:adjustRightInd w:val="0"/>
        <w:jc w:val="both"/>
        <w:rPr>
          <w:rFonts w:asciiTheme="minorHAnsi" w:eastAsiaTheme="minorHAnsi" w:hAnsiTheme="minorHAnsi" w:cstheme="minorHAnsi"/>
          <w:color w:val="000000"/>
          <w:sz w:val="20"/>
          <w:szCs w:val="20"/>
          <w:lang w:val="es-BO" w:eastAsia="en-US"/>
        </w:rPr>
      </w:pPr>
    </w:p>
    <w:p w:rsidR="009113B2" w:rsidRPr="00135B25" w:rsidRDefault="00135B25" w:rsidP="009113B2">
      <w:pPr>
        <w:pStyle w:val="Ttulo2"/>
        <w:numPr>
          <w:ilvl w:val="0"/>
          <w:numId w:val="0"/>
        </w:numPr>
        <w:spacing w:before="200" w:line="276" w:lineRule="auto"/>
        <w:ind w:left="576" w:hanging="576"/>
        <w:jc w:val="both"/>
        <w:rPr>
          <w:rFonts w:asciiTheme="minorHAnsi" w:eastAsia="Times New Roman" w:hAnsiTheme="minorHAnsi" w:cstheme="minorHAnsi"/>
          <w:b/>
          <w:sz w:val="20"/>
          <w:szCs w:val="20"/>
        </w:rPr>
      </w:pPr>
      <w:r w:rsidRPr="00135B25">
        <w:rPr>
          <w:rFonts w:asciiTheme="minorHAnsi" w:eastAsia="Times New Roman" w:hAnsiTheme="minorHAnsi" w:cstheme="minorHAnsi"/>
          <w:b/>
          <w:sz w:val="20"/>
          <w:szCs w:val="20"/>
        </w:rPr>
        <w:t xml:space="preserve">18.2 </w:t>
      </w:r>
      <w:r w:rsidR="009113B2" w:rsidRPr="00135B25">
        <w:rPr>
          <w:rFonts w:asciiTheme="minorHAnsi" w:eastAsia="Times New Roman" w:hAnsiTheme="minorHAnsi" w:cstheme="minorHAnsi"/>
          <w:b/>
          <w:sz w:val="20"/>
          <w:szCs w:val="20"/>
        </w:rPr>
        <w:t xml:space="preserve">MATERIAL, HERRAMIENTAS Y EQUIPO. </w:t>
      </w:r>
    </w:p>
    <w:p w:rsidR="009113B2" w:rsidRPr="00920A4F" w:rsidRDefault="009113B2" w:rsidP="009113B2">
      <w:pPr>
        <w:autoSpaceDE w:val="0"/>
        <w:autoSpaceDN w:val="0"/>
        <w:adjustRightInd w:val="0"/>
        <w:jc w:val="both"/>
        <w:rPr>
          <w:rFonts w:asciiTheme="minorHAnsi" w:eastAsiaTheme="minorHAnsi" w:hAnsiTheme="minorHAnsi" w:cstheme="minorHAnsi"/>
          <w:color w:val="000000"/>
          <w:sz w:val="20"/>
          <w:szCs w:val="20"/>
          <w:lang w:val="es-BO" w:eastAsia="en-US"/>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los materiales, herramientas y equipos necesarios (varilla de medición, apisonadores manuales, etc.) para la ejecución de los trabajos, mismos que deberán ser aprobados por el SUPERVISOR. </w:t>
      </w:r>
    </w:p>
    <w:p w:rsidR="009113B2" w:rsidRPr="00920A4F" w:rsidRDefault="009113B2" w:rsidP="009113B2">
      <w:pPr>
        <w:autoSpaceDE w:val="0"/>
        <w:autoSpaceDN w:val="0"/>
        <w:adjustRightInd w:val="0"/>
        <w:jc w:val="both"/>
        <w:rPr>
          <w:rFonts w:asciiTheme="minorHAnsi" w:eastAsiaTheme="minorHAnsi" w:hAnsiTheme="minorHAnsi" w:cstheme="minorHAnsi"/>
          <w:b/>
          <w:bCs/>
          <w:color w:val="000000"/>
          <w:sz w:val="20"/>
          <w:szCs w:val="20"/>
          <w:lang w:val="es-BO" w:eastAsia="en-US"/>
        </w:rPr>
      </w:pPr>
    </w:p>
    <w:p w:rsidR="009113B2" w:rsidRPr="00107C24" w:rsidRDefault="009113B2" w:rsidP="00D37649">
      <w:pPr>
        <w:pStyle w:val="Ttulo2"/>
        <w:numPr>
          <w:ilvl w:val="1"/>
          <w:numId w:val="36"/>
        </w:numPr>
        <w:spacing w:before="200" w:line="276" w:lineRule="auto"/>
        <w:jc w:val="both"/>
        <w:rPr>
          <w:rFonts w:asciiTheme="minorHAnsi" w:eastAsia="Times New Roman" w:hAnsiTheme="minorHAnsi" w:cstheme="minorHAnsi"/>
          <w:b/>
          <w:sz w:val="20"/>
          <w:szCs w:val="20"/>
        </w:rPr>
      </w:pPr>
      <w:r w:rsidRPr="00107C24">
        <w:rPr>
          <w:rFonts w:asciiTheme="minorHAnsi" w:eastAsia="Times New Roman" w:hAnsiTheme="minorHAnsi" w:cstheme="minorHAnsi"/>
          <w:b/>
          <w:sz w:val="20"/>
          <w:szCs w:val="20"/>
        </w:rPr>
        <w:t xml:space="preserve">PROCEDIMIENTO PARA LA EJECUCIÓN. </w:t>
      </w:r>
    </w:p>
    <w:p w:rsidR="009113B2" w:rsidRPr="00920A4F" w:rsidRDefault="009113B2" w:rsidP="009113B2">
      <w:pPr>
        <w:autoSpaceDE w:val="0"/>
        <w:autoSpaceDN w:val="0"/>
        <w:adjustRightInd w:val="0"/>
        <w:jc w:val="both"/>
        <w:rPr>
          <w:rFonts w:asciiTheme="minorHAnsi" w:eastAsiaTheme="minorHAnsi" w:hAnsiTheme="minorHAnsi" w:cstheme="minorHAnsi"/>
          <w:color w:val="000000"/>
          <w:sz w:val="20"/>
          <w:szCs w:val="20"/>
          <w:lang w:val="es-BO" w:eastAsia="en-US"/>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Los trabajos de relleno y compactado de zanja con material fino serán autorizados por el SUPERVISOR, siempre y cuando se verifique en zanja lo siguiente: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con un ancho constante de 40 cm en toda su profundidad, libre de cualquier escombro o cualquier otro elemento que pueda dañar la tubería.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En casos especiales o por razones técnicas el SUPERVISOR podrá autorizar la ejecución de obras de albañilería (hormigones y mampostería de ladrillo), para apoyar, proteger y separar la tubería, convenientemente de algún objeto enterrado,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El relleno y compactado de material fino, se realizara en dos capas de material. La primera capa será llamada cama de la tubería con un espesor de 15 cm. la cual será nivelada y asentada tanto para aceras como para calzadas.</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Para la verificación de espesores se utilizara una varilla de medición.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acopio de arena fina será realizado con la señalización correspondiente para resguardar la seguridad y circulación vehicular/peatonal del sector. Los bordes de la zanja deberán encontrarse libres de material excavado u otros elementos perjudiciales considerando una distancia mínima de 20 cm; para evitar la caída de cualquier material al interior de la misma.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En caso de lluvia, rotura de tuberías de servicios básicos u otro incidente externo, que haya saturado o dañado el material de relleno, el CONTRATISTA deberá remover a su costo el material afectado o proveer material adecuado para el relleno. </w:t>
      </w:r>
    </w:p>
    <w:p w:rsidR="009113B2" w:rsidRPr="00920A4F" w:rsidRDefault="009113B2" w:rsidP="009113B2">
      <w:pPr>
        <w:autoSpaceDE w:val="0"/>
        <w:autoSpaceDN w:val="0"/>
        <w:adjustRightInd w:val="0"/>
        <w:jc w:val="both"/>
        <w:rPr>
          <w:rFonts w:asciiTheme="minorHAnsi" w:eastAsiaTheme="minorHAnsi" w:hAnsiTheme="minorHAnsi" w:cstheme="minorHAnsi"/>
          <w:color w:val="000000"/>
          <w:sz w:val="20"/>
          <w:szCs w:val="20"/>
          <w:lang w:val="es-BO" w:eastAsia="en-US"/>
        </w:rPr>
      </w:pPr>
    </w:p>
    <w:p w:rsidR="009113B2" w:rsidRPr="00107C24" w:rsidRDefault="009113B2" w:rsidP="00D37649">
      <w:pPr>
        <w:pStyle w:val="Ttulo2"/>
        <w:numPr>
          <w:ilvl w:val="1"/>
          <w:numId w:val="36"/>
        </w:numPr>
        <w:spacing w:before="200" w:line="276" w:lineRule="auto"/>
        <w:jc w:val="both"/>
        <w:rPr>
          <w:rFonts w:asciiTheme="minorHAnsi" w:hAnsiTheme="minorHAnsi" w:cstheme="minorHAnsi"/>
          <w:b/>
          <w:iCs/>
          <w:sz w:val="20"/>
          <w:szCs w:val="20"/>
          <w:lang w:val="es-ES_tradnl"/>
        </w:rPr>
      </w:pPr>
      <w:r w:rsidRPr="00107C24">
        <w:rPr>
          <w:rFonts w:asciiTheme="minorHAnsi" w:hAnsiTheme="minorHAnsi" w:cstheme="minorHAnsi"/>
          <w:b/>
          <w:iCs/>
          <w:sz w:val="20"/>
          <w:szCs w:val="20"/>
          <w:lang w:val="es-ES_tradnl"/>
        </w:rPr>
        <w:t>MEDIDAS DE MITIGACION AMBIENTAL</w:t>
      </w:r>
    </w:p>
    <w:p w:rsidR="009113B2" w:rsidRPr="00107C24" w:rsidRDefault="009113B2" w:rsidP="009113B2">
      <w:pPr>
        <w:contextualSpacing/>
        <w:jc w:val="both"/>
        <w:rPr>
          <w:rFonts w:asciiTheme="minorHAnsi" w:hAnsiTheme="minorHAnsi" w:cstheme="minorHAnsi"/>
          <w:kern w:val="28"/>
          <w:sz w:val="20"/>
          <w:szCs w:val="20"/>
        </w:rPr>
      </w:pPr>
      <w:r w:rsidRPr="00107C24">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07C24" w:rsidRDefault="009113B2" w:rsidP="009113B2">
      <w:pPr>
        <w:contextualSpacing/>
        <w:jc w:val="both"/>
        <w:rPr>
          <w:rFonts w:asciiTheme="minorHAnsi" w:hAnsiTheme="minorHAnsi" w:cstheme="minorHAnsi"/>
          <w:kern w:val="28"/>
          <w:sz w:val="20"/>
          <w:szCs w:val="20"/>
        </w:rPr>
      </w:pPr>
    </w:p>
    <w:p w:rsidR="009113B2" w:rsidRPr="00107C24" w:rsidRDefault="009113B2" w:rsidP="009113B2">
      <w:pPr>
        <w:contextualSpacing/>
        <w:jc w:val="both"/>
        <w:rPr>
          <w:rFonts w:asciiTheme="minorHAnsi" w:hAnsiTheme="minorHAnsi" w:cstheme="minorHAnsi"/>
          <w:kern w:val="28"/>
          <w:sz w:val="20"/>
          <w:szCs w:val="20"/>
        </w:rPr>
      </w:pPr>
      <w:r w:rsidRPr="00107C24">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07C24" w:rsidRDefault="009113B2" w:rsidP="009113B2">
      <w:pPr>
        <w:contextualSpacing/>
        <w:jc w:val="both"/>
        <w:rPr>
          <w:rFonts w:asciiTheme="minorHAnsi" w:hAnsiTheme="minorHAnsi" w:cstheme="minorHAnsi"/>
          <w:kern w:val="28"/>
          <w:sz w:val="20"/>
          <w:szCs w:val="20"/>
        </w:rPr>
      </w:pPr>
    </w:p>
    <w:p w:rsidR="009113B2" w:rsidRPr="00107C24" w:rsidRDefault="009113B2" w:rsidP="009113B2">
      <w:pPr>
        <w:contextualSpacing/>
        <w:jc w:val="both"/>
        <w:rPr>
          <w:rFonts w:asciiTheme="minorHAnsi" w:hAnsiTheme="minorHAnsi" w:cstheme="minorHAnsi"/>
          <w:kern w:val="28"/>
          <w:sz w:val="20"/>
          <w:szCs w:val="20"/>
        </w:rPr>
      </w:pPr>
      <w:r w:rsidRPr="00107C24">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07C24" w:rsidRDefault="009113B2" w:rsidP="009113B2">
      <w:pPr>
        <w:contextualSpacing/>
        <w:jc w:val="both"/>
        <w:rPr>
          <w:rFonts w:asciiTheme="minorHAnsi" w:hAnsiTheme="minorHAnsi" w:cstheme="minorHAnsi"/>
          <w:kern w:val="28"/>
          <w:sz w:val="20"/>
          <w:szCs w:val="20"/>
        </w:rPr>
      </w:pPr>
    </w:p>
    <w:p w:rsidR="009113B2" w:rsidRPr="00107C24" w:rsidRDefault="009113B2" w:rsidP="009113B2">
      <w:pPr>
        <w:contextualSpacing/>
        <w:jc w:val="both"/>
        <w:rPr>
          <w:rFonts w:asciiTheme="minorHAnsi" w:hAnsiTheme="minorHAnsi" w:cstheme="minorHAnsi"/>
          <w:kern w:val="28"/>
          <w:sz w:val="20"/>
          <w:szCs w:val="20"/>
        </w:rPr>
      </w:pPr>
      <w:r w:rsidRPr="00107C24">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107C24" w:rsidRDefault="009113B2" w:rsidP="00D37649">
      <w:pPr>
        <w:pStyle w:val="Ttulo2"/>
        <w:numPr>
          <w:ilvl w:val="1"/>
          <w:numId w:val="36"/>
        </w:numPr>
        <w:spacing w:before="200" w:line="276" w:lineRule="auto"/>
        <w:jc w:val="both"/>
        <w:rPr>
          <w:rFonts w:asciiTheme="minorHAnsi" w:eastAsia="Times New Roman" w:hAnsiTheme="minorHAnsi" w:cstheme="minorHAnsi"/>
          <w:b/>
          <w:sz w:val="20"/>
          <w:szCs w:val="20"/>
        </w:rPr>
      </w:pPr>
      <w:r w:rsidRPr="00107C24">
        <w:rPr>
          <w:rFonts w:asciiTheme="minorHAnsi" w:eastAsia="Times New Roman" w:hAnsiTheme="minorHAnsi" w:cstheme="minorHAnsi"/>
          <w:b/>
          <w:sz w:val="20"/>
          <w:szCs w:val="20"/>
        </w:rPr>
        <w:t xml:space="preserve">MEDICIÓN Y FORMA DE PAGO. </w:t>
      </w:r>
    </w:p>
    <w:p w:rsidR="009113B2" w:rsidRPr="00920A4F" w:rsidRDefault="009113B2" w:rsidP="009113B2">
      <w:pPr>
        <w:autoSpaceDE w:val="0"/>
        <w:autoSpaceDN w:val="0"/>
        <w:adjustRightInd w:val="0"/>
        <w:jc w:val="both"/>
        <w:rPr>
          <w:rFonts w:asciiTheme="minorHAnsi" w:eastAsiaTheme="minorHAnsi" w:hAnsiTheme="minorHAnsi" w:cstheme="minorHAnsi"/>
          <w:color w:val="000000"/>
          <w:sz w:val="20"/>
          <w:szCs w:val="20"/>
          <w:lang w:val="es-BO" w:eastAsia="en-US"/>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relleno y compactado de arena fina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de acuerdo a la geometría del espacio rellenado y compactado en su posición final. Secciones que serán aprobadas por el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pago se efectuara de acuerdo al precio unitario de la propuesta aceptada.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En la medición se deberá descontar los volúmenes de material cernido que sean desplazados por las tuberías de HDPE y fundas de protección (PVC) en los cruces respectivos. </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9113B2" w:rsidRDefault="009113B2" w:rsidP="009113B2">
      <w:pPr>
        <w:tabs>
          <w:tab w:val="left" w:pos="0"/>
          <w:tab w:val="left" w:pos="142"/>
        </w:tabs>
        <w:autoSpaceDE w:val="0"/>
        <w:autoSpaceDN w:val="0"/>
        <w:adjustRightInd w:val="0"/>
        <w:jc w:val="both"/>
        <w:rPr>
          <w:rFonts w:asciiTheme="minorHAnsi" w:eastAsiaTheme="minorHAnsi" w:hAnsiTheme="minorHAnsi" w:cstheme="minorHAnsi"/>
          <w:color w:val="000000"/>
          <w:sz w:val="20"/>
          <w:szCs w:val="20"/>
          <w:lang w:val="es-BO" w:eastAsia="en-US"/>
        </w:rPr>
      </w:pPr>
    </w:p>
    <w:p w:rsidR="00135B25" w:rsidRDefault="00135B25" w:rsidP="009113B2">
      <w:pPr>
        <w:tabs>
          <w:tab w:val="left" w:pos="0"/>
          <w:tab w:val="left" w:pos="142"/>
        </w:tabs>
        <w:autoSpaceDE w:val="0"/>
        <w:autoSpaceDN w:val="0"/>
        <w:adjustRightInd w:val="0"/>
        <w:jc w:val="both"/>
        <w:rPr>
          <w:rFonts w:asciiTheme="minorHAnsi" w:eastAsiaTheme="minorHAnsi" w:hAnsiTheme="minorHAnsi" w:cstheme="minorHAnsi"/>
          <w:color w:val="000000"/>
          <w:sz w:val="20"/>
          <w:szCs w:val="20"/>
          <w:lang w:val="es-BO" w:eastAsia="en-US"/>
        </w:rPr>
      </w:pPr>
    </w:p>
    <w:p w:rsidR="00135B25" w:rsidRDefault="00135B25" w:rsidP="009113B2">
      <w:pPr>
        <w:tabs>
          <w:tab w:val="left" w:pos="0"/>
          <w:tab w:val="left" w:pos="142"/>
        </w:tabs>
        <w:autoSpaceDE w:val="0"/>
        <w:autoSpaceDN w:val="0"/>
        <w:adjustRightInd w:val="0"/>
        <w:jc w:val="both"/>
        <w:rPr>
          <w:rFonts w:asciiTheme="minorHAnsi" w:eastAsiaTheme="minorHAnsi" w:hAnsiTheme="minorHAnsi" w:cstheme="minorHAnsi"/>
          <w:color w:val="000000"/>
          <w:sz w:val="20"/>
          <w:szCs w:val="20"/>
          <w:lang w:val="es-BO" w:eastAsia="en-US"/>
        </w:rPr>
      </w:pPr>
    </w:p>
    <w:p w:rsidR="00135B25" w:rsidRDefault="00135B25" w:rsidP="009113B2">
      <w:pPr>
        <w:tabs>
          <w:tab w:val="left" w:pos="0"/>
          <w:tab w:val="left" w:pos="142"/>
        </w:tabs>
        <w:autoSpaceDE w:val="0"/>
        <w:autoSpaceDN w:val="0"/>
        <w:adjustRightInd w:val="0"/>
        <w:jc w:val="both"/>
        <w:rPr>
          <w:rFonts w:asciiTheme="minorHAnsi" w:eastAsiaTheme="minorHAnsi" w:hAnsiTheme="minorHAnsi" w:cstheme="minorHAnsi"/>
          <w:color w:val="000000"/>
          <w:sz w:val="20"/>
          <w:szCs w:val="20"/>
          <w:lang w:val="es-BO" w:eastAsia="en-US"/>
        </w:rPr>
      </w:pPr>
    </w:p>
    <w:p w:rsidR="00135B25" w:rsidRDefault="00135B25" w:rsidP="009113B2">
      <w:pPr>
        <w:tabs>
          <w:tab w:val="left" w:pos="0"/>
          <w:tab w:val="left" w:pos="142"/>
        </w:tabs>
        <w:autoSpaceDE w:val="0"/>
        <w:autoSpaceDN w:val="0"/>
        <w:adjustRightInd w:val="0"/>
        <w:jc w:val="both"/>
        <w:rPr>
          <w:rFonts w:asciiTheme="minorHAnsi" w:eastAsiaTheme="minorHAnsi" w:hAnsiTheme="minorHAnsi" w:cstheme="minorHAnsi"/>
          <w:color w:val="000000"/>
          <w:sz w:val="20"/>
          <w:szCs w:val="20"/>
          <w:lang w:val="es-BO" w:eastAsia="en-US"/>
        </w:rPr>
      </w:pPr>
    </w:p>
    <w:p w:rsidR="00135B25" w:rsidRPr="00920A4F" w:rsidRDefault="00135B25" w:rsidP="00135B25">
      <w:pPr>
        <w:pStyle w:val="Ttulo2"/>
        <w:numPr>
          <w:ilvl w:val="0"/>
          <w:numId w:val="0"/>
        </w:numPr>
        <w:spacing w:before="200" w:line="276" w:lineRule="auto"/>
        <w:ind w:left="576" w:hanging="576"/>
        <w:jc w:val="both"/>
        <w:rPr>
          <w:rFonts w:asciiTheme="minorHAnsi" w:hAnsiTheme="minorHAnsi" w:cstheme="minorHAnsi"/>
          <w:b/>
          <w:sz w:val="20"/>
          <w:szCs w:val="20"/>
        </w:rPr>
      </w:pPr>
      <w:r>
        <w:rPr>
          <w:rFonts w:asciiTheme="minorHAnsi" w:hAnsiTheme="minorHAnsi" w:cstheme="minorHAnsi"/>
          <w:b/>
          <w:sz w:val="20"/>
          <w:szCs w:val="20"/>
        </w:rPr>
        <w:lastRenderedPageBreak/>
        <w:t>19</w:t>
      </w:r>
      <w:r w:rsidRPr="00920A4F">
        <w:rPr>
          <w:rFonts w:asciiTheme="minorHAnsi" w:hAnsiTheme="minorHAnsi" w:cstheme="minorHAnsi"/>
          <w:b/>
          <w:sz w:val="20"/>
          <w:szCs w:val="20"/>
        </w:rPr>
        <w:t xml:space="preserve">.  RELLENO Y COMPACTADO DE ZANJA CON TIERRA CERNIDA </w:t>
      </w:r>
    </w:p>
    <w:p w:rsidR="00135B25" w:rsidRPr="00920A4F" w:rsidRDefault="00135B25" w:rsidP="00135B25">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135B25" w:rsidRPr="00920A4F" w:rsidRDefault="00135B25" w:rsidP="00D37649">
      <w:pPr>
        <w:pStyle w:val="Estilo1"/>
        <w:numPr>
          <w:ilvl w:val="1"/>
          <w:numId w:val="37"/>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135B25" w:rsidRPr="00920A4F" w:rsidRDefault="00135B25" w:rsidP="00135B25">
      <w:pPr>
        <w:pStyle w:val="Sangra3detindependiente"/>
        <w:spacing w:before="120"/>
        <w:ind w:left="0"/>
        <w:jc w:val="both"/>
        <w:rPr>
          <w:rFonts w:eastAsia="Times New Roman" w:cstheme="minorHAnsi"/>
          <w:sz w:val="20"/>
          <w:szCs w:val="20"/>
        </w:rPr>
      </w:pPr>
      <w:r w:rsidRPr="00920A4F">
        <w:rPr>
          <w:rFonts w:eastAsia="Times New Roman" w:cstheme="minorHAnsi"/>
          <w:sz w:val="20"/>
          <w:szCs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135B25" w:rsidRPr="00920A4F" w:rsidRDefault="00135B25" w:rsidP="00135B25">
      <w:pPr>
        <w:jc w:val="both"/>
        <w:rPr>
          <w:rFonts w:asciiTheme="minorHAnsi" w:hAnsiTheme="minorHAnsi" w:cstheme="minorHAnsi"/>
          <w:sz w:val="20"/>
          <w:szCs w:val="20"/>
        </w:rPr>
      </w:pPr>
    </w:p>
    <w:p w:rsidR="00135B25" w:rsidRPr="00920A4F" w:rsidRDefault="00135B25" w:rsidP="00135B25">
      <w:pPr>
        <w:jc w:val="both"/>
        <w:rPr>
          <w:rFonts w:asciiTheme="minorHAnsi" w:hAnsiTheme="minorHAnsi" w:cstheme="minorHAnsi"/>
          <w:sz w:val="20"/>
          <w:szCs w:val="20"/>
        </w:rPr>
      </w:pPr>
      <w:bookmarkStart w:id="38" w:name="_Toc314666639"/>
      <w:r w:rsidRPr="00920A4F">
        <w:rPr>
          <w:rFonts w:asciiTheme="minorHAnsi" w:hAnsiTheme="minorHAnsi" w:cstheme="minorHAnsi"/>
          <w:sz w:val="20"/>
          <w:szCs w:val="20"/>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38"/>
    </w:p>
    <w:p w:rsidR="00135B25" w:rsidRPr="00920A4F" w:rsidRDefault="00135B25" w:rsidP="00135B25">
      <w:pPr>
        <w:jc w:val="both"/>
        <w:rPr>
          <w:rFonts w:asciiTheme="minorHAnsi" w:hAnsiTheme="minorHAnsi" w:cstheme="minorHAnsi"/>
          <w:sz w:val="20"/>
          <w:szCs w:val="20"/>
        </w:rPr>
      </w:pPr>
    </w:p>
    <w:p w:rsidR="00135B25" w:rsidRPr="00920A4F" w:rsidRDefault="00135B25" w:rsidP="00135B25">
      <w:pPr>
        <w:pStyle w:val="Estilo1"/>
        <w:spacing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19</w:t>
      </w:r>
      <w:r w:rsidRPr="00920A4F">
        <w:rPr>
          <w:rFonts w:asciiTheme="minorHAnsi" w:eastAsia="Times New Roman" w:hAnsiTheme="minorHAnsi" w:cstheme="minorHAnsi"/>
          <w:sz w:val="20"/>
          <w:szCs w:val="20"/>
          <w:lang w:val="es-ES"/>
        </w:rPr>
        <w:t>.2  MATERIAL, HERRAMIENTAS Y EQUIPO</w:t>
      </w:r>
    </w:p>
    <w:p w:rsidR="00135B25" w:rsidRPr="00920A4F" w:rsidRDefault="00135B25" w:rsidP="00135B25">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(compactadora mecánica, etc.) para la ejecución de los trabajos, los mismos deberán ser aprobados por el SUPERVISOR DE OBRA al Inicio de la actividad. </w:t>
      </w:r>
    </w:p>
    <w:p w:rsidR="00135B25" w:rsidRPr="00920A4F" w:rsidRDefault="00135B25" w:rsidP="00135B25">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Instruya el SUPERVISOR DE OBRA (Cama de Apoyo de la Tubería como Capa de Protección); sin ningún costo adicional.</w:t>
      </w:r>
    </w:p>
    <w:p w:rsidR="00135B25" w:rsidRPr="00920A4F" w:rsidRDefault="00135B25" w:rsidP="00135B25">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w:t>
      </w:r>
    </w:p>
    <w:p w:rsidR="00135B25" w:rsidRPr="00920A4F" w:rsidRDefault="00135B25" w:rsidP="00135B25">
      <w:pPr>
        <w:pStyle w:val="Estilo1"/>
        <w:spacing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19</w:t>
      </w:r>
      <w:r w:rsidRPr="00920A4F">
        <w:rPr>
          <w:rFonts w:asciiTheme="minorHAnsi" w:eastAsia="Times New Roman" w:hAnsiTheme="minorHAnsi" w:cstheme="minorHAnsi"/>
          <w:sz w:val="20"/>
          <w:szCs w:val="20"/>
          <w:lang w:val="es-ES"/>
        </w:rPr>
        <w:t>.3  PROCEDIMIENTO PARA LA EJECUCIÓN</w:t>
      </w:r>
    </w:p>
    <w:p w:rsidR="00135B25" w:rsidRPr="00920A4F" w:rsidRDefault="00135B25" w:rsidP="00135B25">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DE OBRA, siempre y cuando se verifique en zanja lo siguiente:</w:t>
      </w:r>
    </w:p>
    <w:p w:rsidR="00135B25" w:rsidRPr="00920A4F" w:rsidRDefault="00135B25" w:rsidP="00135B25">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con un ancho constante de 40 cm en toda su profundidad, libre de cualquier escombro o cualquier otro elemento que pueda dañar la tubería. </w:t>
      </w:r>
    </w:p>
    <w:p w:rsidR="00135B25" w:rsidRPr="00920A4F" w:rsidRDefault="00135B25" w:rsidP="00135B25">
      <w:pPr>
        <w:spacing w:before="100" w:beforeAutospacing="1" w:after="100" w:afterAutospacing="1"/>
        <w:contextualSpacing/>
        <w:jc w:val="both"/>
        <w:rPr>
          <w:rFonts w:asciiTheme="minorHAnsi" w:hAnsiTheme="minorHAnsi" w:cstheme="minorHAnsi"/>
          <w:sz w:val="20"/>
          <w:szCs w:val="20"/>
        </w:rPr>
      </w:pPr>
    </w:p>
    <w:p w:rsidR="00135B25" w:rsidRPr="00920A4F" w:rsidRDefault="00135B25" w:rsidP="00135B25">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lastRenderedPageBreak/>
        <w:t>En casos especiales o por razones técnicas el SUPERVISOR DE OBRA podrá autorizar la ejecución de obras de albañilería (hormigones y mampostería de ladrillo), para apoyar, proteger y separar la tubería, convenientemente de algún objeto enterrado.</w:t>
      </w:r>
    </w:p>
    <w:p w:rsidR="00135B25" w:rsidRPr="00920A4F" w:rsidRDefault="00135B25" w:rsidP="00135B25">
      <w:pPr>
        <w:tabs>
          <w:tab w:val="left" w:pos="0"/>
          <w:tab w:val="left" w:pos="142"/>
        </w:tabs>
        <w:jc w:val="both"/>
        <w:rPr>
          <w:rFonts w:asciiTheme="minorHAnsi" w:hAnsiTheme="minorHAnsi" w:cstheme="minorHAnsi"/>
          <w:sz w:val="20"/>
          <w:szCs w:val="20"/>
        </w:rPr>
      </w:pPr>
    </w:p>
    <w:p w:rsidR="00135B25" w:rsidRPr="00920A4F" w:rsidRDefault="00135B25" w:rsidP="00135B25">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135B25" w:rsidRPr="00920A4F" w:rsidRDefault="00135B25" w:rsidP="00135B25">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Antes del tendido de las tuberías, el relleno se ejecutara con tierra cernida (zarandeada en malla cuadrada de 8 milímetros), previamente aprobado por el SUPERVISOR DE OBRA.</w:t>
      </w:r>
    </w:p>
    <w:p w:rsidR="00135B25" w:rsidRPr="00920A4F" w:rsidRDefault="00135B25" w:rsidP="00135B25">
      <w:pPr>
        <w:tabs>
          <w:tab w:val="left" w:pos="0"/>
          <w:tab w:val="left" w:pos="142"/>
        </w:tabs>
        <w:jc w:val="both"/>
        <w:rPr>
          <w:rFonts w:asciiTheme="minorHAnsi" w:hAnsiTheme="minorHAnsi" w:cstheme="minorHAnsi"/>
          <w:sz w:val="20"/>
          <w:szCs w:val="20"/>
        </w:rPr>
      </w:pPr>
    </w:p>
    <w:p w:rsidR="00135B25" w:rsidRPr="00920A4F" w:rsidRDefault="00135B25" w:rsidP="00135B25">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de material, se realizara en dos capas de material. La primera capa será </w:t>
      </w:r>
      <w:bookmarkStart w:id="39" w:name="_Toc314666646"/>
      <w:r w:rsidRPr="00920A4F">
        <w:rPr>
          <w:rFonts w:asciiTheme="minorHAnsi" w:hAnsiTheme="minorHAnsi" w:cstheme="minorHAnsi"/>
          <w:sz w:val="20"/>
          <w:szCs w:val="20"/>
        </w:rPr>
        <w:t>material fino (tierra cernida) que servirá de asiento para el confinamiento de la tubería. El espesor de la cama será de 15 cm</w:t>
      </w:r>
      <w:bookmarkEnd w:id="39"/>
      <w:r w:rsidRPr="00920A4F">
        <w:rPr>
          <w:rFonts w:asciiTheme="minorHAnsi" w:hAnsiTheme="minorHAnsi" w:cstheme="minorHAnsi"/>
          <w:sz w:val="20"/>
          <w:szCs w:val="20"/>
        </w:rPr>
        <w:t>, la cual será nivelada y asentada, la segunda capa será la de protección de tubería con un espesor de 20 cm en aceras y 25 cm en calzadas, las mismas que serán debidamente asen</w:t>
      </w:r>
      <w:bookmarkStart w:id="40" w:name="_Toc314666649"/>
      <w:r w:rsidRPr="00920A4F">
        <w:rPr>
          <w:rFonts w:asciiTheme="minorHAnsi" w:hAnsiTheme="minorHAnsi" w:cstheme="minorHAnsi"/>
          <w:sz w:val="20"/>
          <w:szCs w:val="20"/>
        </w:rPr>
        <w:t>tadas con apisonadores manuales, el control de compactación será realizado por el SUPERVISOR DE OBRA.</w:t>
      </w:r>
      <w:bookmarkEnd w:id="40"/>
    </w:p>
    <w:p w:rsidR="00135B25" w:rsidRPr="00920A4F" w:rsidRDefault="00135B25" w:rsidP="00135B25">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Para la verificación de espesores se utilizara una varilla de medición.</w:t>
      </w:r>
    </w:p>
    <w:p w:rsidR="00135B25" w:rsidRPr="00920A4F" w:rsidRDefault="00135B25" w:rsidP="00135B25">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135B25" w:rsidRPr="00920A4F" w:rsidRDefault="00135B25" w:rsidP="00135B25">
      <w:pPr>
        <w:tabs>
          <w:tab w:val="left" w:pos="0"/>
          <w:tab w:val="left" w:pos="142"/>
        </w:tabs>
        <w:autoSpaceDE w:val="0"/>
        <w:autoSpaceDN w:val="0"/>
        <w:adjustRightInd w:val="0"/>
        <w:jc w:val="both"/>
        <w:rPr>
          <w:rFonts w:asciiTheme="minorHAnsi" w:hAnsiTheme="minorHAnsi" w:cstheme="minorHAnsi"/>
          <w:sz w:val="20"/>
          <w:szCs w:val="20"/>
        </w:rPr>
      </w:pPr>
    </w:p>
    <w:p w:rsidR="00135B25" w:rsidRPr="00920A4F" w:rsidRDefault="00135B25" w:rsidP="00135B25">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p>
    <w:p w:rsidR="00135B25" w:rsidRPr="00920A4F" w:rsidRDefault="00135B25" w:rsidP="00135B25">
      <w:pPr>
        <w:tabs>
          <w:tab w:val="left" w:pos="0"/>
          <w:tab w:val="left" w:pos="142"/>
        </w:tabs>
        <w:contextualSpacing/>
        <w:jc w:val="both"/>
        <w:rPr>
          <w:rFonts w:asciiTheme="minorHAnsi" w:hAnsiTheme="minorHAnsi" w:cstheme="minorHAnsi"/>
          <w:sz w:val="20"/>
          <w:szCs w:val="20"/>
        </w:rPr>
      </w:pPr>
    </w:p>
    <w:p w:rsidR="00135B25" w:rsidRPr="00920A4F" w:rsidRDefault="00135B25" w:rsidP="00135B25">
      <w:pPr>
        <w:tabs>
          <w:tab w:val="left" w:pos="0"/>
        </w:tabs>
        <w:jc w:val="both"/>
        <w:rPr>
          <w:rFonts w:asciiTheme="minorHAnsi" w:hAnsiTheme="minorHAnsi" w:cstheme="minorHAnsi"/>
          <w:sz w:val="20"/>
          <w:szCs w:val="20"/>
        </w:rPr>
      </w:pPr>
      <w:r w:rsidRPr="00920A4F">
        <w:rPr>
          <w:rFonts w:asciiTheme="minorHAnsi" w:hAnsiTheme="minorHAnsi" w:cstheme="minorHAnsi"/>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135B25" w:rsidRPr="00920A4F" w:rsidRDefault="00135B25" w:rsidP="00135B25">
      <w:pPr>
        <w:tabs>
          <w:tab w:val="left" w:pos="0"/>
        </w:tabs>
        <w:jc w:val="both"/>
        <w:rPr>
          <w:rFonts w:asciiTheme="minorHAnsi" w:hAnsiTheme="minorHAnsi" w:cstheme="minorHAnsi"/>
          <w:sz w:val="20"/>
          <w:szCs w:val="20"/>
        </w:rPr>
      </w:pPr>
    </w:p>
    <w:p w:rsidR="00135B25" w:rsidRPr="00920A4F" w:rsidRDefault="00135B25" w:rsidP="00D37649">
      <w:pPr>
        <w:numPr>
          <w:ilvl w:val="0"/>
          <w:numId w:val="11"/>
        </w:numPr>
        <w:spacing w:line="276" w:lineRule="auto"/>
        <w:ind w:firstLine="66"/>
        <w:jc w:val="both"/>
        <w:rPr>
          <w:rFonts w:asciiTheme="minorHAnsi" w:hAnsiTheme="minorHAnsi" w:cstheme="minorHAnsi"/>
          <w:sz w:val="20"/>
          <w:szCs w:val="20"/>
        </w:rPr>
      </w:pPr>
      <w:r w:rsidRPr="00920A4F">
        <w:rPr>
          <w:rFonts w:asciiTheme="minorHAnsi" w:hAnsiTheme="minorHAnsi" w:cstheme="minorHAnsi"/>
          <w:sz w:val="20"/>
          <w:szCs w:val="20"/>
        </w:rPr>
        <w:t>Tan pronto como se haya terminado el relleno el CONTRATISTA deberá cumplir lo siguiente:</w:t>
      </w:r>
    </w:p>
    <w:p w:rsidR="00135B25" w:rsidRPr="00920A4F" w:rsidRDefault="00135B25" w:rsidP="00135B25">
      <w:pPr>
        <w:tabs>
          <w:tab w:val="num" w:pos="2769"/>
        </w:tabs>
        <w:jc w:val="both"/>
        <w:rPr>
          <w:rFonts w:asciiTheme="minorHAnsi" w:hAnsiTheme="minorHAnsi" w:cstheme="minorHAnsi"/>
          <w:sz w:val="20"/>
          <w:szCs w:val="20"/>
        </w:rPr>
      </w:pPr>
    </w:p>
    <w:p w:rsidR="00135B25" w:rsidRPr="00920A4F" w:rsidRDefault="00135B25" w:rsidP="00D37649">
      <w:pPr>
        <w:numPr>
          <w:ilvl w:val="0"/>
          <w:numId w:val="15"/>
        </w:numPr>
        <w:tabs>
          <w:tab w:val="num" w:pos="2769"/>
        </w:tabs>
        <w:spacing w:line="276" w:lineRule="auto"/>
        <w:ind w:left="1083" w:hanging="342"/>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equipos y materiales en exceso o rechazados, que serán llevados a sitios autorizados.</w:t>
      </w:r>
    </w:p>
    <w:p w:rsidR="00135B25" w:rsidRPr="00920A4F" w:rsidRDefault="00135B25" w:rsidP="00D37649">
      <w:pPr>
        <w:numPr>
          <w:ilvl w:val="0"/>
          <w:numId w:val="15"/>
        </w:numPr>
        <w:tabs>
          <w:tab w:val="num" w:pos="2769"/>
        </w:tabs>
        <w:spacing w:line="276" w:lineRule="auto"/>
        <w:ind w:left="1083" w:hanging="342"/>
        <w:jc w:val="both"/>
        <w:rPr>
          <w:rFonts w:asciiTheme="minorHAnsi" w:hAnsiTheme="minorHAnsi" w:cstheme="minorHAnsi"/>
          <w:sz w:val="20"/>
          <w:szCs w:val="20"/>
        </w:rPr>
      </w:pPr>
      <w:r w:rsidRPr="00920A4F">
        <w:rPr>
          <w:rFonts w:asciiTheme="minorHAnsi" w:hAnsiTheme="minorHAnsi" w:cstheme="minorHAnsi"/>
          <w:sz w:val="20"/>
          <w:szCs w:val="20"/>
        </w:rPr>
        <w:t>Se debe restaurar todas las construcciones, hasta dejarlas en condiciones mejores a las iniciales, cualquier observación de las autoridades municipales, implicará que el CONTRATISTA resolverá los problemas y asumirá el costo</w:t>
      </w:r>
    </w:p>
    <w:p w:rsidR="00135B25" w:rsidRPr="00920A4F" w:rsidRDefault="00135B25" w:rsidP="00135B25">
      <w:pPr>
        <w:jc w:val="both"/>
        <w:rPr>
          <w:rFonts w:asciiTheme="minorHAnsi" w:hAnsiTheme="minorHAnsi" w:cstheme="minorHAnsi"/>
          <w:sz w:val="20"/>
          <w:szCs w:val="20"/>
        </w:rPr>
      </w:pPr>
    </w:p>
    <w:p w:rsidR="00135B25" w:rsidRDefault="00135B25" w:rsidP="00D37649">
      <w:pPr>
        <w:numPr>
          <w:ilvl w:val="0"/>
          <w:numId w:val="11"/>
        </w:numPr>
        <w:tabs>
          <w:tab w:val="num" w:pos="709"/>
        </w:tabs>
        <w:spacing w:line="276" w:lineRule="auto"/>
        <w:ind w:left="709" w:hanging="283"/>
        <w:jc w:val="both"/>
        <w:rPr>
          <w:rFonts w:asciiTheme="minorHAnsi" w:hAnsiTheme="minorHAnsi" w:cstheme="minorHAnsi"/>
          <w:sz w:val="20"/>
          <w:szCs w:val="20"/>
        </w:rPr>
      </w:pPr>
      <w:r w:rsidRPr="00920A4F">
        <w:rPr>
          <w:rFonts w:asciiTheme="minorHAnsi" w:hAnsiTheme="minorHAnsi" w:cstheme="minorHAnsi"/>
          <w:sz w:val="20"/>
          <w:szCs w:val="20"/>
        </w:rPr>
        <w:lastRenderedPageBreak/>
        <w:t>Excepto cuando se estableciera lo contrario, deben ser eliminados o removidos todos los accesos, puentes,  alcantarillas, maderas y otras instalaciones provisorias, utilizadas en los trabajos.</w:t>
      </w:r>
    </w:p>
    <w:p w:rsidR="00437ABE" w:rsidRPr="00920A4F" w:rsidRDefault="00437ABE" w:rsidP="00437ABE">
      <w:pPr>
        <w:tabs>
          <w:tab w:val="num" w:pos="709"/>
        </w:tabs>
        <w:spacing w:line="276" w:lineRule="auto"/>
        <w:ind w:left="709"/>
        <w:jc w:val="both"/>
        <w:rPr>
          <w:rFonts w:asciiTheme="minorHAnsi" w:hAnsiTheme="minorHAnsi" w:cstheme="minorHAnsi"/>
          <w:sz w:val="20"/>
          <w:szCs w:val="20"/>
        </w:rPr>
      </w:pPr>
    </w:p>
    <w:p w:rsidR="00135B25" w:rsidRPr="00B83344" w:rsidRDefault="00135B25" w:rsidP="00135B25">
      <w:pPr>
        <w:autoSpaceDE w:val="0"/>
        <w:autoSpaceDN w:val="0"/>
        <w:adjustRightInd w:val="0"/>
        <w:jc w:val="both"/>
        <w:rPr>
          <w:rFonts w:asciiTheme="minorHAnsi" w:hAnsiTheme="minorHAnsi" w:cstheme="minorHAnsi"/>
          <w:b/>
          <w:iCs/>
          <w:sz w:val="20"/>
          <w:szCs w:val="20"/>
          <w:lang w:val="es-ES_tradnl"/>
        </w:rPr>
      </w:pPr>
      <w:r>
        <w:rPr>
          <w:rFonts w:asciiTheme="minorHAnsi" w:hAnsiTheme="minorHAnsi" w:cstheme="minorHAnsi"/>
          <w:b/>
          <w:sz w:val="20"/>
          <w:szCs w:val="20"/>
        </w:rPr>
        <w:t>19</w:t>
      </w:r>
      <w:r w:rsidRPr="00920A4F">
        <w:rPr>
          <w:rFonts w:asciiTheme="minorHAnsi" w:hAnsiTheme="minorHAnsi" w:cstheme="minorHAnsi"/>
          <w:b/>
          <w:sz w:val="20"/>
          <w:szCs w:val="20"/>
        </w:rPr>
        <w:t xml:space="preserve">.4  </w:t>
      </w:r>
      <w:r w:rsidRPr="00B83344">
        <w:rPr>
          <w:rFonts w:asciiTheme="minorHAnsi" w:hAnsiTheme="minorHAnsi" w:cstheme="minorHAnsi"/>
          <w:b/>
          <w:iCs/>
          <w:sz w:val="20"/>
          <w:szCs w:val="20"/>
          <w:lang w:val="es-ES_tradnl"/>
        </w:rPr>
        <w:t>MEDIDAS DE MITIGACION AMBIENTAL</w:t>
      </w:r>
    </w:p>
    <w:p w:rsidR="00135B25" w:rsidRPr="00920A4F" w:rsidRDefault="00135B25" w:rsidP="00135B2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35B25" w:rsidRPr="00920A4F" w:rsidRDefault="00135B25" w:rsidP="00135B25">
      <w:pPr>
        <w:contextualSpacing/>
        <w:jc w:val="both"/>
        <w:rPr>
          <w:rFonts w:asciiTheme="minorHAnsi" w:hAnsiTheme="minorHAnsi" w:cstheme="minorHAnsi"/>
          <w:kern w:val="28"/>
          <w:sz w:val="20"/>
          <w:szCs w:val="20"/>
        </w:rPr>
      </w:pPr>
    </w:p>
    <w:p w:rsidR="00135B25" w:rsidRPr="00920A4F" w:rsidRDefault="00135B25" w:rsidP="00135B2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35B25" w:rsidRPr="00920A4F" w:rsidRDefault="00135B25" w:rsidP="00135B25">
      <w:pPr>
        <w:contextualSpacing/>
        <w:jc w:val="both"/>
        <w:rPr>
          <w:rFonts w:asciiTheme="minorHAnsi" w:hAnsiTheme="minorHAnsi" w:cstheme="minorHAnsi"/>
          <w:kern w:val="28"/>
          <w:sz w:val="20"/>
          <w:szCs w:val="20"/>
        </w:rPr>
      </w:pPr>
    </w:p>
    <w:p w:rsidR="00135B25" w:rsidRPr="00920A4F" w:rsidRDefault="00135B25" w:rsidP="00135B2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35B25" w:rsidRPr="00920A4F" w:rsidRDefault="00135B25" w:rsidP="00135B25">
      <w:pPr>
        <w:contextualSpacing/>
        <w:jc w:val="both"/>
        <w:rPr>
          <w:rFonts w:asciiTheme="minorHAnsi" w:hAnsiTheme="minorHAnsi" w:cstheme="minorHAnsi"/>
          <w:kern w:val="28"/>
          <w:sz w:val="20"/>
          <w:szCs w:val="20"/>
        </w:rPr>
      </w:pPr>
    </w:p>
    <w:p w:rsidR="00135B25" w:rsidRDefault="00135B25" w:rsidP="00135B2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135B25" w:rsidRDefault="00135B25" w:rsidP="00135B25">
      <w:pPr>
        <w:autoSpaceDE w:val="0"/>
        <w:autoSpaceDN w:val="0"/>
        <w:adjustRightInd w:val="0"/>
        <w:jc w:val="both"/>
        <w:rPr>
          <w:rFonts w:asciiTheme="minorHAnsi" w:hAnsiTheme="minorHAnsi" w:cstheme="minorHAnsi"/>
          <w:b/>
          <w:sz w:val="20"/>
          <w:szCs w:val="20"/>
        </w:rPr>
      </w:pPr>
    </w:p>
    <w:p w:rsidR="00135B25" w:rsidRPr="00920A4F" w:rsidRDefault="00135B25" w:rsidP="00135B25">
      <w:pPr>
        <w:autoSpaceDE w:val="0"/>
        <w:autoSpaceDN w:val="0"/>
        <w:adjustRightInd w:val="0"/>
        <w:jc w:val="both"/>
        <w:rPr>
          <w:rFonts w:asciiTheme="minorHAnsi" w:hAnsiTheme="minorHAnsi" w:cstheme="minorHAnsi"/>
          <w:b/>
          <w:sz w:val="20"/>
          <w:szCs w:val="20"/>
        </w:rPr>
      </w:pPr>
      <w:r>
        <w:rPr>
          <w:rFonts w:asciiTheme="minorHAnsi" w:hAnsiTheme="minorHAnsi" w:cstheme="minorHAnsi"/>
          <w:b/>
          <w:sz w:val="20"/>
          <w:szCs w:val="20"/>
        </w:rPr>
        <w:t xml:space="preserve">19.5  </w:t>
      </w:r>
      <w:r w:rsidRPr="00920A4F">
        <w:rPr>
          <w:rFonts w:asciiTheme="minorHAnsi" w:hAnsiTheme="minorHAnsi" w:cstheme="minorHAnsi"/>
          <w:b/>
          <w:sz w:val="20"/>
          <w:szCs w:val="20"/>
        </w:rPr>
        <w:t>MEDICIÓN Y FORMA DE PAGO</w:t>
      </w:r>
    </w:p>
    <w:p w:rsidR="00135B25" w:rsidRPr="00920A4F" w:rsidRDefault="00135B25" w:rsidP="00135B25">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relleno y compactado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compactados en su posición final de secciones autorizadas y reconocidas por el SUPERVISOR DE OBRA. </w:t>
      </w:r>
    </w:p>
    <w:p w:rsidR="00135B25" w:rsidRPr="00920A4F" w:rsidRDefault="00135B25" w:rsidP="00135B25">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La medición se efectuará sobre la geometría del espacio rellenado descontando el volumen de la red y de los fundas de seguridad, cámaras etc...</w:t>
      </w:r>
    </w:p>
    <w:p w:rsidR="00135B25" w:rsidRPr="00920A4F" w:rsidRDefault="00135B25" w:rsidP="00135B25">
      <w:pPr>
        <w:jc w:val="both"/>
        <w:rPr>
          <w:rFonts w:asciiTheme="minorHAnsi" w:hAnsiTheme="minorHAnsi" w:cstheme="minorHAnsi"/>
          <w:sz w:val="20"/>
          <w:szCs w:val="20"/>
        </w:rPr>
      </w:pPr>
      <w:r w:rsidRPr="00920A4F">
        <w:rPr>
          <w:rFonts w:asciiTheme="minorHAnsi" w:hAnsiTheme="minorHAnsi" w:cstheme="minorHAnsi"/>
          <w:sz w:val="20"/>
          <w:szCs w:val="20"/>
        </w:rPr>
        <w:t>Este ítem ejecutado en un todo de acuerdo con los planos de detalle a las presentes especificaciones, medido según lo señalado y aprobado por el SUPERVISOR DE OBRA, será cancelado al precio unitario de la propuesta aceptada.</w:t>
      </w:r>
    </w:p>
    <w:p w:rsidR="00135B25" w:rsidRPr="00920A4F" w:rsidRDefault="00135B25" w:rsidP="00135B25">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las materias, mano de obra herramientas, equipo y otros gastos que sean necesarios para la adecuada y correcta ejecución de los y trabajos</w:t>
      </w:r>
    </w:p>
    <w:p w:rsidR="00135B25" w:rsidRDefault="00135B25" w:rsidP="009113B2">
      <w:pPr>
        <w:tabs>
          <w:tab w:val="left" w:pos="0"/>
          <w:tab w:val="left" w:pos="142"/>
        </w:tabs>
        <w:autoSpaceDE w:val="0"/>
        <w:autoSpaceDN w:val="0"/>
        <w:adjustRightInd w:val="0"/>
        <w:jc w:val="both"/>
        <w:rPr>
          <w:rFonts w:asciiTheme="minorHAnsi" w:eastAsiaTheme="minorHAnsi" w:hAnsiTheme="minorHAnsi" w:cstheme="minorHAnsi"/>
          <w:color w:val="000000"/>
          <w:sz w:val="20"/>
          <w:szCs w:val="20"/>
          <w:lang w:val="es-BO" w:eastAsia="en-US"/>
        </w:rPr>
      </w:pPr>
    </w:p>
    <w:p w:rsidR="009113B2" w:rsidRPr="00920A4F" w:rsidRDefault="00135B25" w:rsidP="009113B2">
      <w:pPr>
        <w:pStyle w:val="Ttulo2"/>
        <w:numPr>
          <w:ilvl w:val="0"/>
          <w:numId w:val="0"/>
        </w:numPr>
        <w:spacing w:before="200" w:line="276" w:lineRule="auto"/>
        <w:ind w:left="576" w:hanging="576"/>
        <w:jc w:val="both"/>
        <w:rPr>
          <w:rFonts w:asciiTheme="minorHAnsi" w:hAnsiTheme="minorHAnsi" w:cstheme="minorHAnsi"/>
          <w:b/>
          <w:sz w:val="20"/>
          <w:szCs w:val="20"/>
        </w:rPr>
      </w:pPr>
      <w:r>
        <w:rPr>
          <w:rFonts w:asciiTheme="minorHAnsi" w:hAnsiTheme="minorHAnsi" w:cstheme="minorHAnsi"/>
          <w:b/>
          <w:sz w:val="20"/>
          <w:szCs w:val="20"/>
        </w:rPr>
        <w:lastRenderedPageBreak/>
        <w:t>20</w:t>
      </w:r>
      <w:r w:rsidR="009113B2" w:rsidRPr="00920A4F">
        <w:rPr>
          <w:rFonts w:asciiTheme="minorHAnsi" w:hAnsiTheme="minorHAnsi" w:cstheme="minorHAnsi"/>
          <w:b/>
          <w:sz w:val="20"/>
          <w:szCs w:val="20"/>
        </w:rPr>
        <w:t>.  REL</w:t>
      </w:r>
      <w:r w:rsidR="00892BF1">
        <w:rPr>
          <w:rFonts w:asciiTheme="minorHAnsi" w:hAnsiTheme="minorHAnsi" w:cstheme="minorHAnsi"/>
          <w:b/>
          <w:sz w:val="20"/>
          <w:szCs w:val="20"/>
        </w:rPr>
        <w:t>LENO Y COMPACTADO DE ZANJA CON TIERRA</w:t>
      </w:r>
      <w:r w:rsidR="009113B2" w:rsidRPr="00920A4F">
        <w:rPr>
          <w:rFonts w:asciiTheme="minorHAnsi" w:hAnsiTheme="minorHAnsi" w:cstheme="minorHAnsi"/>
          <w:b/>
          <w:sz w:val="20"/>
          <w:szCs w:val="20"/>
        </w:rPr>
        <w:t xml:space="preserve"> COMÚN.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9113B2" w:rsidRPr="00920A4F" w:rsidRDefault="009113B2" w:rsidP="00D37649">
      <w:pPr>
        <w:pStyle w:val="Estilo1"/>
        <w:numPr>
          <w:ilvl w:val="1"/>
          <w:numId w:val="38"/>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1" w:name="_Toc314666663"/>
      <w:r w:rsidRPr="00920A4F">
        <w:rPr>
          <w:rFonts w:asciiTheme="minorHAnsi" w:hAnsiTheme="minorHAnsi" w:cstheme="minorHAnsi"/>
          <w:sz w:val="20"/>
          <w:szCs w:val="20"/>
        </w:rPr>
        <w:t>Específicamente se refiere al empleo de tierra común o seleccionada, echada por capas, cada una debidamente compactada con máquina.</w:t>
      </w:r>
      <w:bookmarkEnd w:id="41"/>
    </w:p>
    <w:p w:rsidR="009113B2" w:rsidRPr="00920A4F" w:rsidRDefault="009113B2" w:rsidP="00D37649">
      <w:pPr>
        <w:pStyle w:val="Estilo1"/>
        <w:numPr>
          <w:ilvl w:val="1"/>
          <w:numId w:val="38"/>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42" w:name="_Toc314666665"/>
      <w:r w:rsidRPr="00920A4F">
        <w:rPr>
          <w:rFonts w:asciiTheme="minorHAnsi" w:hAnsiTheme="minorHAnsi" w:cstheme="minorHAnsi"/>
          <w:sz w:val="20"/>
          <w:szCs w:val="20"/>
        </w:rPr>
        <w:t xml:space="preserve"> 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bookmarkEnd w:id="42"/>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3" w:name="_Toc314666666"/>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43"/>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4" w:name="_Toc314666667"/>
      <w:r w:rsidRPr="00920A4F">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44"/>
    </w:p>
    <w:p w:rsidR="009113B2" w:rsidRPr="00920A4F" w:rsidRDefault="009113B2" w:rsidP="00D37649">
      <w:pPr>
        <w:pStyle w:val="Estilo1"/>
        <w:numPr>
          <w:ilvl w:val="1"/>
          <w:numId w:val="38"/>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siempre y cuando se verifique en zanja lo siguiente:</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libre de cualquier escombro o cualquier otro elemento que pueda dañar la tubería.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5" w:name="_Toc314666668"/>
      <w:r w:rsidRPr="00920A4F">
        <w:rPr>
          <w:rFonts w:asciiTheme="minorHAnsi" w:hAnsiTheme="minorHAnsi" w:cstheme="minorHAnsi"/>
          <w:sz w:val="20"/>
          <w:szCs w:val="20"/>
        </w:rPr>
        <w:t>A partir de la capa de relleno con tierra cernida, se colocará material de relleno (tierra común), en una altura de 55 centímetros en aceras y 65 centímetros en calzada.</w:t>
      </w:r>
      <w:bookmarkEnd w:id="45"/>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En caso de presentarse daños en los servicios básicos existentes, el CONTRATISTA deberá realizar las reparaciones necesarias o las gestiones necesarias con la entidad correspondiente si el daño así lo amerita.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6" w:name="_Toc314666670"/>
      <w:r w:rsidRPr="00920A4F">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46"/>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7" w:name="_Toc314666671"/>
      <w:r w:rsidRPr="00920A4F">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47"/>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8" w:name="_Toc314666672"/>
      <w:r w:rsidRPr="00920A4F">
        <w:rPr>
          <w:rFonts w:asciiTheme="minorHAnsi" w:hAnsiTheme="minorHAnsi" w:cstheme="minorHAnsi"/>
          <w:sz w:val="20"/>
          <w:szCs w:val="20"/>
        </w:rPr>
        <w:t>El grado de compactación para vías con tráfico vehicular deberá ser de 95% del Proctor modificado. Y en el caso de veredas deberá ser del orden del 90% mínimo del Proctor modificado.</w:t>
      </w:r>
      <w:bookmarkEnd w:id="48"/>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9" w:name="_Toc314666673"/>
      <w:r w:rsidRPr="00920A4F">
        <w:rPr>
          <w:rFonts w:asciiTheme="minorHAnsi" w:hAnsiTheme="minorHAnsi" w:cstheme="minorHAnsi"/>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49"/>
      <w:r w:rsidRPr="00920A4F">
        <w:rPr>
          <w:rFonts w:asciiTheme="minorHAnsi" w:hAnsiTheme="minorHAnsi" w:cstheme="minorHAnsi"/>
          <w:sz w:val="20"/>
          <w:szCs w:val="20"/>
        </w:rPr>
        <w:t>el CONTRATISTA deberá repetir el trabajo por su cuenta y riesgo.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0" w:name="_Toc314666674"/>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bookmarkEnd w:id="50"/>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1" w:name="_Toc314666675"/>
      <w:r w:rsidRPr="00920A4F">
        <w:rPr>
          <w:rFonts w:asciiTheme="minorHAnsi" w:hAnsiTheme="minorHAnsi" w:cstheme="minorHAnsi"/>
          <w:sz w:val="20"/>
          <w:szCs w:val="20"/>
        </w:rPr>
        <w:t>La tierra sobrante del tapado de zanjas, deberá ser retirada de inmediato, tan pronto como haya sido repuesto el contrapiso de la vereda o la base de la calzada.</w:t>
      </w:r>
      <w:bookmarkEnd w:id="51"/>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2" w:name="_Toc314666676"/>
      <w:r w:rsidRPr="00920A4F">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52"/>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3" w:name="_Toc314666677"/>
      <w:r w:rsidRPr="00920A4F">
        <w:rPr>
          <w:rFonts w:asciiTheme="minorHAnsi" w:hAnsiTheme="minorHAnsi" w:cstheme="minorHAnsi"/>
          <w:sz w:val="20"/>
          <w:szCs w:val="20"/>
        </w:rPr>
        <w:t>La cinta de señalización debe ser ubicada 30 cm antes del nivel superior de la zanja indicando la palabra "PRECAUCIÓN YPFB LÍNEA DE GAS"</w:t>
      </w:r>
      <w:bookmarkEnd w:id="53"/>
      <w:r w:rsidRPr="00920A4F">
        <w:rPr>
          <w:rFonts w:asciiTheme="minorHAnsi" w:hAnsiTheme="minorHAnsi" w:cstheme="minorHAnsi"/>
          <w:sz w:val="20"/>
          <w:szCs w:val="20"/>
        </w:rPr>
        <w:t>, esta cinta de señalización para la zanja será otorgada por YPFB.</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4" w:name="_Toc314666678"/>
      <w:r w:rsidRPr="00920A4F">
        <w:rPr>
          <w:rFonts w:asciiTheme="minorHAnsi" w:hAnsiTheme="minorHAnsi" w:cstheme="minorHAnsi"/>
          <w:sz w:val="20"/>
          <w:szCs w:val="20"/>
        </w:rPr>
        <w:lastRenderedPageBreak/>
        <w:t>Todas las áreas comprendidas en el trabajo deberán nivelarse en forma uniforme. La superficie final deberá entregarse libre de irregularidades.</w:t>
      </w:r>
      <w:bookmarkEnd w:id="54"/>
    </w:p>
    <w:p w:rsidR="009113B2" w:rsidRPr="00920A4F" w:rsidRDefault="009113B2" w:rsidP="009113B2">
      <w:pPr>
        <w:tabs>
          <w:tab w:val="left" w:pos="0"/>
          <w:tab w:val="left" w:pos="142"/>
        </w:tabs>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Tan pronto como se haya culminado con el relleno y compactado, el CONTRATISTA una vez finalizada esta actividad deberá proceder al:</w:t>
      </w:r>
    </w:p>
    <w:p w:rsidR="009113B2" w:rsidRPr="00920A4F" w:rsidRDefault="009113B2" w:rsidP="00D37649">
      <w:pPr>
        <w:numPr>
          <w:ilvl w:val="0"/>
          <w:numId w:val="16"/>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Retiro de todos los escombros y materiales en exceso o rechazados.</w:t>
      </w:r>
    </w:p>
    <w:p w:rsidR="009113B2" w:rsidRPr="00920A4F" w:rsidRDefault="009113B2" w:rsidP="00D37649">
      <w:pPr>
        <w:numPr>
          <w:ilvl w:val="0"/>
          <w:numId w:val="16"/>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9113B2" w:rsidRPr="00920A4F" w:rsidRDefault="009113B2" w:rsidP="00D37649">
      <w:pPr>
        <w:numPr>
          <w:ilvl w:val="0"/>
          <w:numId w:val="16"/>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que serán llevados a sitios autorizados.</w:t>
      </w:r>
    </w:p>
    <w:p w:rsidR="009113B2" w:rsidRPr="00920A4F" w:rsidRDefault="009113B2" w:rsidP="00D37649">
      <w:pPr>
        <w:numPr>
          <w:ilvl w:val="0"/>
          <w:numId w:val="16"/>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9113B2" w:rsidRPr="00920A4F" w:rsidRDefault="009113B2" w:rsidP="00D37649">
      <w:pPr>
        <w:numPr>
          <w:ilvl w:val="0"/>
          <w:numId w:val="16"/>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9113B2" w:rsidRPr="00B83344" w:rsidRDefault="009113B2" w:rsidP="00D37649">
      <w:pPr>
        <w:pStyle w:val="Estilo1"/>
        <w:numPr>
          <w:ilvl w:val="1"/>
          <w:numId w:val="38"/>
        </w:numPr>
        <w:spacing w:before="100" w:beforeAutospacing="1" w:after="100" w:afterAutospacing="1" w:line="276" w:lineRule="auto"/>
        <w:rPr>
          <w:rFonts w:asciiTheme="minorHAnsi" w:hAnsiTheme="minorHAnsi" w:cstheme="minorHAnsi"/>
          <w:iCs/>
          <w:sz w:val="20"/>
          <w:szCs w:val="20"/>
        </w:rPr>
      </w:pPr>
      <w:r>
        <w:rPr>
          <w:rFonts w:asciiTheme="minorHAnsi" w:eastAsia="Times New Roman" w:hAnsiTheme="minorHAnsi" w:cstheme="minorHAnsi"/>
          <w:sz w:val="20"/>
          <w:szCs w:val="20"/>
          <w:lang w:val="es-ES"/>
        </w:rPr>
        <w:t xml:space="preserve"> </w:t>
      </w: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D37649">
      <w:pPr>
        <w:pStyle w:val="Estilo1"/>
        <w:numPr>
          <w:ilvl w:val="1"/>
          <w:numId w:val="38"/>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con relleno común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de acuerdo a la geometría del espacio rellenado y compactado en su posición final. Secciones que serán aprobadas por el SUPERVISOR. Este Ítem será pagado de acuerdo al precio unitario de la propuesta aceptada. </w:t>
      </w:r>
      <w:bookmarkStart w:id="55" w:name="_Toc314666680"/>
      <w:r w:rsidRPr="00920A4F">
        <w:rPr>
          <w:rFonts w:asciiTheme="minorHAnsi" w:hAnsiTheme="minorHAnsi" w:cstheme="minorHAnsi"/>
          <w:sz w:val="20"/>
          <w:szCs w:val="20"/>
        </w:rPr>
        <w:t>En la medición se deberá  descontar los volúmenes de tierra que desplazan, estructuras y otros</w:t>
      </w:r>
      <w:bookmarkEnd w:id="55"/>
      <w:r w:rsidRPr="00920A4F">
        <w:rPr>
          <w:rFonts w:asciiTheme="minorHAnsi" w:hAnsiTheme="minorHAnsi" w:cstheme="minorHAnsi"/>
          <w:sz w:val="20"/>
          <w:szCs w:val="20"/>
        </w:rPr>
        <w:t xml:space="preserve"> que la SUPERVISIÓN considere necesario.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6" w:name="_Toc314666682"/>
      <w:r w:rsidRPr="00920A4F">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56"/>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7" w:name="_Toc314666683"/>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57"/>
    </w:p>
    <w:p w:rsidR="009113B2" w:rsidRDefault="009113B2" w:rsidP="009113B2">
      <w:pPr>
        <w:spacing w:before="100" w:beforeAutospacing="1" w:after="100" w:afterAutospacing="1"/>
        <w:jc w:val="both"/>
        <w:rPr>
          <w:rFonts w:asciiTheme="minorHAnsi" w:hAnsiTheme="minorHAnsi" w:cstheme="minorHAnsi"/>
          <w:sz w:val="20"/>
          <w:szCs w:val="20"/>
        </w:rPr>
      </w:pPr>
      <w:bookmarkStart w:id="58" w:name="_Toc314666684"/>
      <w:r w:rsidRPr="00920A4F">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58"/>
      <w:r w:rsidR="00135B25">
        <w:rPr>
          <w:rFonts w:asciiTheme="minorHAnsi" w:hAnsiTheme="minorHAnsi" w:cstheme="minorHAnsi"/>
          <w:sz w:val="20"/>
          <w:szCs w:val="20"/>
        </w:rPr>
        <w:t>.</w:t>
      </w:r>
    </w:p>
    <w:p w:rsidR="00135B25" w:rsidRDefault="00135B25" w:rsidP="009113B2">
      <w:pPr>
        <w:spacing w:before="100" w:beforeAutospacing="1" w:after="100" w:afterAutospacing="1"/>
        <w:jc w:val="both"/>
        <w:rPr>
          <w:rFonts w:asciiTheme="minorHAnsi" w:hAnsiTheme="minorHAnsi" w:cstheme="minorHAnsi"/>
          <w:sz w:val="20"/>
          <w:szCs w:val="20"/>
        </w:rPr>
      </w:pPr>
    </w:p>
    <w:p w:rsidR="00135B25" w:rsidRDefault="00135B25" w:rsidP="009113B2">
      <w:pPr>
        <w:spacing w:before="100" w:beforeAutospacing="1" w:after="100" w:afterAutospacing="1"/>
        <w:jc w:val="both"/>
        <w:rPr>
          <w:rFonts w:asciiTheme="minorHAnsi" w:hAnsiTheme="minorHAnsi" w:cstheme="minorHAnsi"/>
          <w:sz w:val="20"/>
          <w:szCs w:val="20"/>
        </w:rPr>
      </w:pPr>
    </w:p>
    <w:p w:rsidR="00135B25" w:rsidRDefault="00135B25" w:rsidP="009113B2">
      <w:pPr>
        <w:spacing w:before="100" w:beforeAutospacing="1" w:after="100" w:afterAutospacing="1"/>
        <w:jc w:val="both"/>
        <w:rPr>
          <w:rFonts w:asciiTheme="minorHAnsi" w:hAnsiTheme="minorHAnsi" w:cstheme="minorHAnsi"/>
          <w:sz w:val="20"/>
          <w:szCs w:val="20"/>
        </w:rPr>
      </w:pPr>
    </w:p>
    <w:p w:rsidR="00135B25" w:rsidRDefault="00135B25" w:rsidP="009113B2">
      <w:pPr>
        <w:spacing w:before="100" w:beforeAutospacing="1" w:after="100" w:afterAutospacing="1"/>
        <w:jc w:val="both"/>
        <w:rPr>
          <w:rFonts w:asciiTheme="minorHAnsi" w:hAnsiTheme="minorHAnsi" w:cstheme="minorHAnsi"/>
          <w:sz w:val="20"/>
          <w:szCs w:val="20"/>
        </w:rPr>
      </w:pPr>
    </w:p>
    <w:p w:rsidR="00135B25" w:rsidRDefault="00135B25" w:rsidP="009113B2">
      <w:pPr>
        <w:spacing w:before="100" w:beforeAutospacing="1" w:after="100" w:afterAutospacing="1"/>
        <w:jc w:val="both"/>
        <w:rPr>
          <w:rFonts w:asciiTheme="minorHAnsi" w:hAnsiTheme="minorHAnsi" w:cstheme="minorHAnsi"/>
          <w:sz w:val="20"/>
          <w:szCs w:val="20"/>
        </w:rPr>
      </w:pPr>
    </w:p>
    <w:p w:rsidR="00135B25" w:rsidRDefault="00135B25" w:rsidP="009113B2">
      <w:pPr>
        <w:spacing w:before="100" w:beforeAutospacing="1" w:after="100" w:afterAutospacing="1"/>
        <w:jc w:val="both"/>
        <w:rPr>
          <w:rFonts w:asciiTheme="minorHAnsi" w:hAnsiTheme="minorHAnsi" w:cstheme="minorHAnsi"/>
          <w:sz w:val="20"/>
          <w:szCs w:val="20"/>
        </w:rPr>
      </w:pPr>
    </w:p>
    <w:p w:rsidR="009113B2" w:rsidRPr="00920A4F" w:rsidRDefault="00135B25" w:rsidP="009113B2">
      <w:pPr>
        <w:pStyle w:val="Ttulo2"/>
        <w:numPr>
          <w:ilvl w:val="0"/>
          <w:numId w:val="0"/>
        </w:numPr>
        <w:spacing w:before="200" w:line="276" w:lineRule="auto"/>
        <w:ind w:left="576" w:hanging="576"/>
        <w:jc w:val="both"/>
        <w:rPr>
          <w:rFonts w:asciiTheme="minorHAnsi" w:hAnsiTheme="minorHAnsi" w:cstheme="minorHAnsi"/>
          <w:sz w:val="20"/>
          <w:szCs w:val="20"/>
          <w:lang w:val="es-ES_tradnl"/>
        </w:rPr>
      </w:pPr>
      <w:bookmarkStart w:id="59" w:name="_Toc378236512"/>
      <w:bookmarkStart w:id="60" w:name="_Toc378667045"/>
      <w:bookmarkStart w:id="61" w:name="_Toc378667231"/>
      <w:bookmarkStart w:id="62" w:name="_Toc378667746"/>
      <w:bookmarkStart w:id="63" w:name="_Toc381213534"/>
      <w:bookmarkStart w:id="64" w:name="_Toc381214011"/>
      <w:bookmarkStart w:id="65" w:name="_Toc381214102"/>
      <w:bookmarkStart w:id="66" w:name="_Toc384130468"/>
      <w:bookmarkStart w:id="67" w:name="_Toc384130689"/>
      <w:bookmarkStart w:id="68" w:name="_Toc384130845"/>
      <w:bookmarkStart w:id="69" w:name="_Toc384131236"/>
      <w:bookmarkStart w:id="70" w:name="_Toc387785987"/>
      <w:bookmarkStart w:id="71" w:name="_Toc387788275"/>
      <w:bookmarkStart w:id="72" w:name="_Toc388648584"/>
      <w:bookmarkStart w:id="73" w:name="_Toc388648673"/>
      <w:bookmarkStart w:id="74" w:name="_Toc388693334"/>
      <w:bookmarkStart w:id="75" w:name="_Toc388702297"/>
      <w:bookmarkStart w:id="76" w:name="_Toc388724575"/>
      <w:bookmarkStart w:id="77" w:name="_Toc404098164"/>
      <w:r>
        <w:rPr>
          <w:rFonts w:asciiTheme="minorHAnsi" w:hAnsiTheme="minorHAnsi" w:cstheme="minorHAnsi"/>
          <w:b/>
          <w:sz w:val="20"/>
          <w:szCs w:val="20"/>
        </w:rPr>
        <w:lastRenderedPageBreak/>
        <w:t>21</w:t>
      </w:r>
      <w:r w:rsidR="009113B2" w:rsidRPr="00920A4F">
        <w:rPr>
          <w:rFonts w:asciiTheme="minorHAnsi" w:hAnsiTheme="minorHAnsi" w:cstheme="minorHAnsi"/>
          <w:b/>
          <w:sz w:val="20"/>
          <w:szCs w:val="20"/>
        </w:rPr>
        <w:t>.  REPOSICIÓN Y AFINADO DE ACERAS Y/O CUNETAS</w:t>
      </w:r>
    </w:p>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9113B2" w:rsidRPr="00920A4F" w:rsidRDefault="009113B2" w:rsidP="00D37649">
      <w:pPr>
        <w:pStyle w:val="Estilo1"/>
        <w:numPr>
          <w:ilvl w:val="1"/>
          <w:numId w:val="39"/>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los trabajos necesarios para el vaciado de una carpeta de hormigón sobre una superficie de terreno debidamente apisonada y empedrada con piedra manzana. La acera tendrá una  dosificación 1:2:3 de </w:t>
      </w:r>
      <w:r w:rsidR="003C6C40" w:rsidRPr="007857B9">
        <w:rPr>
          <w:rFonts w:asciiTheme="minorHAnsi" w:hAnsiTheme="minorHAnsi" w:cstheme="minorHAnsi"/>
          <w:color w:val="FF0000"/>
          <w:sz w:val="20"/>
          <w:szCs w:val="20"/>
        </w:rPr>
        <w:t>21</w:t>
      </w:r>
      <w:r w:rsidRPr="007857B9">
        <w:rPr>
          <w:rFonts w:asciiTheme="minorHAnsi" w:hAnsiTheme="minorHAnsi" w:cstheme="minorHAnsi"/>
          <w:color w:val="FF0000"/>
          <w:sz w:val="20"/>
          <w:szCs w:val="20"/>
        </w:rPr>
        <w:t>0</w:t>
      </w:r>
      <w:r w:rsidRPr="00920A4F">
        <w:rPr>
          <w:rFonts w:asciiTheme="minorHAnsi" w:hAnsiTheme="minorHAnsi" w:cstheme="minorHAnsi"/>
          <w:sz w:val="20"/>
          <w:szCs w:val="20"/>
        </w:rPr>
        <w:t xml:space="preserve"> kg/cm2, de resistencia, incluyendo mortero para el terminado en una relación de  1:3.y la construcción de juntas de dilatación de acuerdo a instrucciones del SUPERVISOR DE OBRA.</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bookmarkStart w:id="78" w:name="_Toc314666844"/>
      <w:r w:rsidRPr="00920A4F">
        <w:rPr>
          <w:rFonts w:asciiTheme="minorHAnsi" w:hAnsiTheme="minorHAnsi" w:cstheme="minorHAnsi"/>
          <w:sz w:val="20"/>
          <w:szCs w:val="20"/>
        </w:rPr>
        <w:t>Después de vaciada la carpeta se procederá a efectuar el afinado con cemento terminado de HºSº y el respectivo curado; según indicaciones del SUPERVISOR.</w:t>
      </w:r>
      <w:bookmarkEnd w:id="78"/>
    </w:p>
    <w:p w:rsidR="009113B2" w:rsidRPr="00920A4F" w:rsidRDefault="009113B2" w:rsidP="00D37649">
      <w:pPr>
        <w:pStyle w:val="Estilo1"/>
        <w:numPr>
          <w:ilvl w:val="1"/>
          <w:numId w:val="39"/>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ind w:left="720"/>
        <w:contextualSpacing/>
        <w:jc w:val="both"/>
        <w:rPr>
          <w:rFonts w:asciiTheme="minorHAnsi" w:hAnsiTheme="minorHAnsi" w:cstheme="minorHAnsi"/>
          <w:kern w:val="28"/>
          <w:sz w:val="20"/>
          <w:szCs w:val="20"/>
          <w:lang w:val="es-ES_tradnl"/>
        </w:rPr>
      </w:pP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agua de mezclado deberá estar limpia y libre de cualquier sustancia perjudicial para el Hormigón.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podrá emplear aditivos para modificar ciertas propiedades del hormigón, previa justificación y aprobación expresa efectuada por el SUPERVISOR.</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mezcladora mecánica en la preparación del hormigón, a objeto de obtener homogeneidad en la calidad del concreto. Eestará autorizado el uso de camiones hormigoneros, siempre y cuando el hormigón, cumpla los requisitos de calidad especificados. </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(soladura de piedra) será la misma que se retire del sector o la repuesta a cuenta del CONTRATISTA.</w:t>
      </w:r>
    </w:p>
    <w:p w:rsidR="00814DDB" w:rsidRDefault="00814DDB" w:rsidP="009113B2">
      <w:pPr>
        <w:spacing w:before="100" w:beforeAutospacing="1" w:after="100" w:afterAutospacing="1"/>
        <w:jc w:val="both"/>
        <w:rPr>
          <w:rFonts w:asciiTheme="minorHAnsi" w:hAnsiTheme="minorHAnsi" w:cstheme="minorHAnsi"/>
          <w:sz w:val="20"/>
          <w:szCs w:val="20"/>
        </w:rPr>
      </w:pPr>
    </w:p>
    <w:p w:rsidR="00814DDB" w:rsidRPr="00920A4F" w:rsidRDefault="00814DDB" w:rsidP="009113B2">
      <w:pPr>
        <w:spacing w:before="100" w:beforeAutospacing="1" w:after="100" w:afterAutospacing="1"/>
        <w:jc w:val="both"/>
        <w:rPr>
          <w:rFonts w:asciiTheme="minorHAnsi" w:hAnsiTheme="minorHAnsi" w:cstheme="minorHAnsi"/>
          <w:sz w:val="20"/>
          <w:szCs w:val="20"/>
        </w:rPr>
      </w:pPr>
    </w:p>
    <w:p w:rsidR="009113B2" w:rsidRPr="00920A4F" w:rsidRDefault="009113B2" w:rsidP="00D37649">
      <w:pPr>
        <w:pStyle w:val="Estilo1"/>
        <w:numPr>
          <w:ilvl w:val="1"/>
          <w:numId w:val="39"/>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que no se encuentre soladura de piedra en aceras al momento de su reposición, el CONTRATISTA deberá proveer la piedra manzana sin costo adicional.</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79" w:name="_Toc314666850"/>
      <w:r w:rsidRPr="00920A4F">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920A4F">
          <w:rPr>
            <w:rFonts w:asciiTheme="minorHAnsi" w:hAnsiTheme="minorHAnsi" w:cstheme="minorHAnsi"/>
            <w:sz w:val="20"/>
            <w:szCs w:val="20"/>
          </w:rPr>
          <w:t>4 cm</w:t>
        </w:r>
      </w:smartTag>
      <w:r w:rsidRPr="00920A4F">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920A4F">
          <w:rPr>
            <w:rFonts w:asciiTheme="minorHAnsi" w:hAnsiTheme="minorHAnsi" w:cstheme="minorHAnsi"/>
            <w:sz w:val="20"/>
            <w:szCs w:val="20"/>
          </w:rPr>
          <w:t>1 cm</w:t>
        </w:r>
      </w:smartTag>
      <w:r w:rsidRPr="00920A4F">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920A4F">
          <w:rPr>
            <w:rFonts w:asciiTheme="minorHAnsi" w:hAnsiTheme="minorHAnsi" w:cstheme="minorHAnsi"/>
            <w:sz w:val="20"/>
            <w:szCs w:val="20"/>
          </w:rPr>
          <w:t>5 cm</w:t>
        </w:r>
      </w:smartTag>
      <w:r w:rsidRPr="00920A4F">
        <w:rPr>
          <w:rFonts w:asciiTheme="minorHAnsi" w:hAnsiTheme="minorHAnsi" w:cstheme="minorHAnsi"/>
          <w:sz w:val="20"/>
          <w:szCs w:val="20"/>
        </w:rPr>
        <w:t>., así como también donde se ubican las bunas y juntas de dilatación.</w:t>
      </w:r>
      <w:bookmarkEnd w:id="79"/>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80" w:name="_Toc314666851"/>
      <w:r w:rsidRPr="00920A4F">
        <w:rPr>
          <w:rFonts w:asciiTheme="minorHAnsi" w:hAnsiTheme="minorHAnsi" w:cstheme="minorHAnsi"/>
          <w:sz w:val="20"/>
          <w:szCs w:val="20"/>
        </w:rPr>
        <w:t>Dosificación:</w:t>
      </w:r>
      <w:bookmarkEnd w:id="80"/>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81" w:name="_Toc314666852"/>
      <w:r w:rsidRPr="00920A4F">
        <w:rPr>
          <w:rFonts w:asciiTheme="minorHAnsi" w:hAnsiTheme="minorHAnsi" w:cstheme="minorHAnsi"/>
          <w:sz w:val="20"/>
          <w:szCs w:val="20"/>
        </w:rPr>
        <w:t>1</w:t>
      </w:r>
      <w:bookmarkEnd w:id="81"/>
      <w:r w:rsidRPr="00920A4F">
        <w:rPr>
          <w:rFonts w:asciiTheme="minorHAnsi" w:hAnsiTheme="minorHAnsi" w:cstheme="minorHAnsi"/>
          <w:sz w:val="20"/>
          <w:szCs w:val="20"/>
        </w:rPr>
        <w:t>: 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82" w:name="_Toc314666853"/>
      <w:r w:rsidRPr="00920A4F">
        <w:rPr>
          <w:rFonts w:asciiTheme="minorHAnsi" w:hAnsiTheme="minorHAnsi" w:cstheme="minorHAnsi"/>
          <w:sz w:val="20"/>
          <w:szCs w:val="20"/>
        </w:rPr>
        <w:t>2: Arena fina</w:t>
      </w:r>
      <w:bookmarkEnd w:id="82"/>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83" w:name="_Toc314666854"/>
      <w:r w:rsidRPr="00920A4F">
        <w:rPr>
          <w:rFonts w:asciiTheme="minorHAnsi" w:hAnsiTheme="minorHAnsi" w:cstheme="minorHAnsi"/>
          <w:sz w:val="20"/>
          <w:szCs w:val="20"/>
        </w:rPr>
        <w:t>3: Grava común</w:t>
      </w:r>
      <w:bookmarkEnd w:id="83"/>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84" w:name="_Toc314666855"/>
      <w:r w:rsidRPr="00920A4F">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84"/>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encontrarse espesores mayores en la reposición de aceras, el CONTRATISTA deberá cubrir dicho espesor, SIN COSTO ADICIONAL ALGUNO.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w:t>
      </w:r>
      <w:r w:rsidRPr="00920A4F">
        <w:rPr>
          <w:rFonts w:asciiTheme="minorHAnsi" w:hAnsiTheme="minorHAnsi" w:cstheme="minorHAnsi"/>
          <w:sz w:val="20"/>
          <w:szCs w:val="20"/>
        </w:rPr>
        <w:lastRenderedPageBreak/>
        <w:t xml:space="preserve">requerida para el vaciado, quedando terminantemente prohibido realizar el vaciado sin las previsiones necesarias para una adecuada junta de dilatación.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terminaciones de las juntas se alisarán con planchas metálicas,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materiales componentes serán introducidos en el siguiente orden: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1º</w:t>
      </w:r>
      <w:r w:rsidRPr="00920A4F">
        <w:rPr>
          <w:rFonts w:asciiTheme="minorHAnsi" w:hAnsiTheme="minorHAnsi" w:cstheme="minorHAnsi"/>
          <w:sz w:val="20"/>
          <w:szCs w:val="20"/>
        </w:rPr>
        <w:tab/>
        <w:t>Una parte del agua del mezclado.</w:t>
      </w:r>
    </w:p>
    <w:p w:rsidR="009113B2" w:rsidRPr="00920A4F" w:rsidRDefault="009113B2" w:rsidP="009113B2">
      <w:pPr>
        <w:ind w:firstLine="720"/>
        <w:jc w:val="both"/>
        <w:rPr>
          <w:rFonts w:asciiTheme="minorHAnsi" w:hAnsiTheme="minorHAnsi" w:cstheme="minorHAnsi"/>
          <w:sz w:val="20"/>
          <w:szCs w:val="20"/>
        </w:rPr>
      </w:pPr>
      <w:r w:rsidRPr="00920A4F">
        <w:rPr>
          <w:rFonts w:asciiTheme="minorHAnsi" w:hAnsiTheme="minorHAnsi" w:cstheme="minorHAnsi"/>
          <w:sz w:val="20"/>
          <w:szCs w:val="20"/>
        </w:rPr>
        <w:t>2º</w:t>
      </w:r>
      <w:r w:rsidRPr="00920A4F">
        <w:rPr>
          <w:rFonts w:asciiTheme="minorHAnsi" w:hAnsiTheme="minorHAnsi" w:cstheme="minorHAnsi"/>
          <w:sz w:val="20"/>
          <w:szCs w:val="20"/>
        </w:rPr>
        <w:tab/>
        <w:t>Grava</w:t>
      </w:r>
    </w:p>
    <w:p w:rsidR="009113B2" w:rsidRPr="00920A4F" w:rsidRDefault="009113B2" w:rsidP="009113B2">
      <w:pPr>
        <w:ind w:left="1440" w:hanging="720"/>
        <w:jc w:val="both"/>
        <w:rPr>
          <w:rFonts w:asciiTheme="minorHAnsi" w:hAnsiTheme="minorHAnsi" w:cstheme="minorHAnsi"/>
          <w:sz w:val="20"/>
          <w:szCs w:val="20"/>
        </w:rPr>
      </w:pPr>
      <w:r w:rsidRPr="00920A4F">
        <w:rPr>
          <w:rFonts w:asciiTheme="minorHAnsi" w:hAnsiTheme="minorHAnsi" w:cstheme="minorHAnsi"/>
          <w:sz w:val="20"/>
          <w:szCs w:val="20"/>
        </w:rPr>
        <w:t>3º</w:t>
      </w:r>
      <w:r w:rsidRPr="00920A4F">
        <w:rPr>
          <w:rFonts w:asciiTheme="minorHAnsi" w:hAnsiTheme="minorHAnsi" w:cstheme="minorHAnsi"/>
          <w:sz w:val="20"/>
          <w:szCs w:val="20"/>
        </w:rPr>
        <w:tab/>
        <w:t xml:space="preserve">Arena. </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 xml:space="preserve">4º </w:t>
      </w:r>
      <w:r w:rsidRPr="00920A4F">
        <w:rPr>
          <w:rFonts w:asciiTheme="minorHAnsi" w:hAnsiTheme="minorHAnsi" w:cstheme="minorHAnsi"/>
          <w:sz w:val="20"/>
          <w:szCs w:val="20"/>
        </w:rPr>
        <w:tab/>
        <w:t>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5º</w:t>
      </w:r>
      <w:r w:rsidRPr="00920A4F">
        <w:rPr>
          <w:rFonts w:asciiTheme="minorHAnsi" w:hAnsiTheme="minorHAnsi" w:cstheme="minorHAnsi"/>
          <w:sz w:val="20"/>
          <w:szCs w:val="20"/>
        </w:rPr>
        <w:tab/>
        <w:t>El resto del agua de amasado en caso de que la mezcla lo requiera.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85" w:name="_Toc314666866"/>
      <w:r w:rsidRPr="00920A4F">
        <w:rPr>
          <w:rFonts w:asciiTheme="minorHAnsi" w:hAnsiTheme="minorHAnsi" w:cstheme="minorHAnsi"/>
          <w:sz w:val="20"/>
          <w:szCs w:val="20"/>
        </w:rPr>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YPFB.</w:t>
      </w:r>
      <w:bookmarkEnd w:id="85"/>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mezclado manual queda expresamente PROHIBIDO.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920A4F">
        <w:rPr>
          <w:rFonts w:asciiTheme="minorHAnsi" w:hAnsiTheme="minorHAnsi" w:cstheme="minorHAnsi"/>
          <w:b/>
          <w:sz w:val="20"/>
          <w:szCs w:val="20"/>
        </w:rPr>
        <w:t>malos procedimientos en Corte y Rotura de Acera</w:t>
      </w:r>
      <w:r w:rsidRPr="00920A4F">
        <w:rPr>
          <w:rFonts w:asciiTheme="minorHAnsi" w:hAnsiTheme="minorHAnsi" w:cstheme="minorHAnsi"/>
          <w:sz w:val="20"/>
          <w:szCs w:val="20"/>
        </w:rPr>
        <w:t xml:space="preserve">, tipo de terreno en el sector (piedras de tamaño mayor a la zanja), demora en la Reposición de aceras u otros daños externos, será de </w:t>
      </w:r>
      <w:r w:rsidRPr="00920A4F">
        <w:rPr>
          <w:rFonts w:asciiTheme="minorHAnsi" w:hAnsiTheme="minorHAnsi" w:cstheme="minorHAnsi"/>
          <w:sz w:val="20"/>
          <w:szCs w:val="20"/>
        </w:rPr>
        <w:lastRenderedPageBreak/>
        <w:t xml:space="preserve">responsabilidad del CONTRATISTA y a su costo, realizar la reposición de acera de forma </w:t>
      </w:r>
      <w:r w:rsidRPr="00920A4F">
        <w:rPr>
          <w:rFonts w:asciiTheme="minorHAnsi" w:hAnsiTheme="minorHAnsi" w:cstheme="minorHAnsi"/>
          <w:b/>
          <w:sz w:val="20"/>
          <w:szCs w:val="20"/>
        </w:rPr>
        <w:t>simétrica</w:t>
      </w:r>
      <w:r w:rsidRPr="00920A4F">
        <w:rPr>
          <w:rFonts w:asciiTheme="minorHAnsi" w:hAnsiTheme="minorHAnsi" w:cstheme="minorHAnsi"/>
          <w:sz w:val="20"/>
          <w:szCs w:val="20"/>
        </w:rPr>
        <w:t xml:space="preserve"> ampliando el ancho de reposición en función al daño ocasionado (juntas de acabado longitudinal).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920A4F">
        <w:rPr>
          <w:rFonts w:asciiTheme="minorHAnsi" w:hAnsiTheme="minorHAnsi" w:cstheme="minorHAnsi"/>
          <w:b/>
          <w:sz w:val="20"/>
          <w:szCs w:val="20"/>
        </w:rPr>
        <w:t>SUPERVISOR</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está en la obligación de presentar al SUPERVISOR, todos los ensayos en probetas de reposición de hormigón para la prueba de Resistencia a la Compresión, mediante la toma de muestras (mínimamente  tres por cada ensayo y tramo vaciado), La resistencia característic</w:t>
      </w:r>
      <w:r w:rsidR="003C6C40">
        <w:rPr>
          <w:rFonts w:asciiTheme="minorHAnsi" w:hAnsiTheme="minorHAnsi" w:cstheme="minorHAnsi"/>
          <w:sz w:val="20"/>
          <w:szCs w:val="20"/>
        </w:rPr>
        <w:t>a a los 28 días deberá ser de 21</w:t>
      </w:r>
      <w:r w:rsidRPr="00920A4F">
        <w:rPr>
          <w:rFonts w:asciiTheme="minorHAnsi" w:hAnsiTheme="minorHAnsi" w:cstheme="minorHAnsi"/>
          <w:sz w:val="20"/>
          <w:szCs w:val="20"/>
        </w:rPr>
        <w:t xml:space="preserve">0 Kg/cm2 a la compresión.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9113B2" w:rsidRPr="00920A4F"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9113B2" w:rsidRPr="00920A4F"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Todos los ensayos para la calidad de Hormigón especificados u otros que proponga el SUPERVISOR, serán a costo del CONTRATISTA.</w:t>
      </w:r>
    </w:p>
    <w:p w:rsidR="00814DDB" w:rsidRDefault="00814DDB" w:rsidP="009113B2">
      <w:pPr>
        <w:spacing w:before="100" w:beforeAutospacing="1" w:after="100" w:afterAutospacing="1"/>
        <w:jc w:val="both"/>
        <w:rPr>
          <w:rFonts w:asciiTheme="minorHAnsi" w:hAnsiTheme="minorHAnsi" w:cstheme="minorHAnsi"/>
          <w:sz w:val="20"/>
          <w:szCs w:val="20"/>
        </w:rPr>
      </w:pPr>
    </w:p>
    <w:p w:rsidR="00814DDB" w:rsidRPr="00920A4F" w:rsidRDefault="00814DDB" w:rsidP="009113B2">
      <w:pPr>
        <w:spacing w:before="100" w:beforeAutospacing="1" w:after="100" w:afterAutospacing="1"/>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b/>
          <w:sz w:val="20"/>
          <w:szCs w:val="20"/>
        </w:rPr>
      </w:pPr>
      <w:bookmarkStart w:id="86" w:name="_Toc314666872"/>
      <w:r w:rsidRPr="00920A4F">
        <w:rPr>
          <w:rFonts w:asciiTheme="minorHAnsi" w:hAnsiTheme="minorHAnsi" w:cstheme="minorHAnsi"/>
          <w:b/>
          <w:sz w:val="20"/>
          <w:szCs w:val="20"/>
        </w:rPr>
        <w:lastRenderedPageBreak/>
        <w:t>Ensayos</w:t>
      </w:r>
      <w:bookmarkEnd w:id="86"/>
    </w:p>
    <w:p w:rsidR="009113B2" w:rsidRPr="00920A4F" w:rsidRDefault="009113B2" w:rsidP="009113B2">
      <w:pPr>
        <w:autoSpaceDE w:val="0"/>
        <w:autoSpaceDN w:val="0"/>
        <w:adjustRightInd w:val="0"/>
        <w:jc w:val="both"/>
        <w:rPr>
          <w:rFonts w:asciiTheme="minorHAnsi" w:hAnsiTheme="minorHAnsi" w:cstheme="minorHAnsi"/>
          <w:b/>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bookmarkStart w:id="87" w:name="_Toc314666873"/>
      <w:r w:rsidRPr="00920A4F">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87"/>
    </w:p>
    <w:p w:rsidR="009113B2" w:rsidRPr="00920A4F" w:rsidRDefault="009113B2" w:rsidP="00D37649">
      <w:pPr>
        <w:pStyle w:val="Prrafodelista"/>
        <w:numPr>
          <w:ilvl w:val="0"/>
          <w:numId w:val="11"/>
        </w:numPr>
        <w:autoSpaceDE w:val="0"/>
        <w:autoSpaceDN w:val="0"/>
        <w:adjustRightInd w:val="0"/>
        <w:spacing w:line="276" w:lineRule="auto"/>
        <w:contextualSpacing/>
        <w:jc w:val="both"/>
        <w:rPr>
          <w:rFonts w:asciiTheme="minorHAnsi" w:hAnsiTheme="minorHAnsi" w:cstheme="minorHAnsi"/>
          <w:sz w:val="20"/>
          <w:szCs w:val="20"/>
        </w:rPr>
      </w:pPr>
      <w:bookmarkStart w:id="88" w:name="_Toc314666875"/>
      <w:r w:rsidRPr="00920A4F">
        <w:rPr>
          <w:rFonts w:asciiTheme="minorHAnsi" w:hAnsiTheme="minorHAnsi" w:cstheme="minorHAnsi"/>
          <w:b/>
          <w:sz w:val="20"/>
          <w:szCs w:val="20"/>
        </w:rPr>
        <w:t>Laboratorio.</w:t>
      </w:r>
      <w:r w:rsidRPr="00920A4F">
        <w:rPr>
          <w:rFonts w:asciiTheme="minorHAnsi" w:hAnsiTheme="minorHAnsi" w:cstheme="minorHAnsi"/>
          <w:sz w:val="20"/>
          <w:szCs w:val="20"/>
        </w:rPr>
        <w:t xml:space="preserve"> Todos los ensayos se realizarán en un laboratorio de reconocida solvencia y técnica debidamente aprobado por el SUPERVISOR.</w:t>
      </w:r>
      <w:bookmarkEnd w:id="88"/>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D37649">
      <w:pPr>
        <w:pStyle w:val="Prrafodelista"/>
        <w:numPr>
          <w:ilvl w:val="0"/>
          <w:numId w:val="11"/>
        </w:numPr>
        <w:autoSpaceDE w:val="0"/>
        <w:autoSpaceDN w:val="0"/>
        <w:adjustRightInd w:val="0"/>
        <w:spacing w:line="276" w:lineRule="auto"/>
        <w:contextualSpacing/>
        <w:jc w:val="both"/>
        <w:rPr>
          <w:rFonts w:asciiTheme="minorHAnsi" w:hAnsiTheme="minorHAnsi" w:cstheme="minorHAnsi"/>
          <w:sz w:val="20"/>
          <w:szCs w:val="20"/>
        </w:rPr>
      </w:pPr>
      <w:bookmarkStart w:id="89" w:name="_Toc314666876"/>
      <w:r w:rsidRPr="00920A4F">
        <w:rPr>
          <w:rFonts w:asciiTheme="minorHAnsi" w:hAnsiTheme="minorHAnsi" w:cstheme="minorHAnsi"/>
          <w:b/>
          <w:sz w:val="20"/>
          <w:szCs w:val="20"/>
        </w:rPr>
        <w:t>Frecuencia de los ensayos</w:t>
      </w:r>
      <w:bookmarkEnd w:id="89"/>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w:t>
      </w:r>
      <w:bookmarkStart w:id="90" w:name="_Toc314666877"/>
      <w:r w:rsidRPr="00920A4F">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90"/>
      <w:r w:rsidRPr="00920A4F">
        <w:rPr>
          <w:rFonts w:asciiTheme="minorHAnsi" w:hAnsiTheme="minorHAnsi" w:cstheme="minorHAnsi"/>
          <w:sz w:val="20"/>
          <w:szCs w:val="20"/>
        </w:rPr>
        <w:t>.</w:t>
      </w:r>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91" w:name="_Toc314666878"/>
      <w:r w:rsidRPr="00920A4F">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91"/>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92" w:name="_Toc314666879"/>
      <w:r w:rsidRPr="00920A4F">
        <w:rPr>
          <w:rFonts w:asciiTheme="minorHAnsi" w:hAnsiTheme="minorHAnsi" w:cstheme="minorHAnsi"/>
          <w:sz w:val="20"/>
          <w:szCs w:val="20"/>
        </w:rPr>
        <w:t>Se deberá individualizar cada probeta anotando la fecha y hora y el elemento estructural correspondiente.</w:t>
      </w:r>
      <w:bookmarkEnd w:id="92"/>
    </w:p>
    <w:p w:rsidR="009113B2" w:rsidRPr="00920A4F" w:rsidRDefault="009113B2" w:rsidP="009113B2">
      <w:pPr>
        <w:autoSpaceDE w:val="0"/>
        <w:autoSpaceDN w:val="0"/>
        <w:adjustRightInd w:val="0"/>
        <w:ind w:firstLine="360"/>
        <w:jc w:val="both"/>
        <w:rPr>
          <w:rFonts w:asciiTheme="minorHAnsi" w:hAnsiTheme="minorHAnsi" w:cstheme="minorHAnsi"/>
          <w:sz w:val="20"/>
          <w:szCs w:val="20"/>
        </w:rPr>
      </w:pPr>
      <w:bookmarkStart w:id="93" w:name="_Toc314666880"/>
      <w:r w:rsidRPr="00920A4F">
        <w:rPr>
          <w:rFonts w:asciiTheme="minorHAnsi" w:hAnsiTheme="minorHAnsi" w:cstheme="minorHAnsi"/>
          <w:sz w:val="20"/>
          <w:szCs w:val="20"/>
        </w:rPr>
        <w:t>Las probetas serán preparadas en presencia del SUPERVISOR DE OBRA.</w:t>
      </w:r>
      <w:bookmarkEnd w:id="93"/>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94" w:name="_Toc314666881"/>
      <w:r w:rsidRPr="00920A4F">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94"/>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95" w:name="_Toc314666882"/>
      <w:r w:rsidRPr="00920A4F">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95"/>
    </w:p>
    <w:p w:rsidR="009113B2" w:rsidRPr="00920A4F" w:rsidRDefault="009113B2" w:rsidP="00D37649">
      <w:pPr>
        <w:pStyle w:val="Prrafodelista"/>
        <w:numPr>
          <w:ilvl w:val="0"/>
          <w:numId w:val="18"/>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96" w:name="_Toc314666883"/>
      <w:r w:rsidRPr="00920A4F">
        <w:rPr>
          <w:rFonts w:asciiTheme="minorHAnsi" w:hAnsiTheme="minorHAnsi" w:cstheme="minorHAnsi"/>
          <w:b/>
          <w:sz w:val="20"/>
          <w:szCs w:val="20"/>
        </w:rPr>
        <w:t xml:space="preserve">Evaluación y aceptación del </w:t>
      </w:r>
      <w:bookmarkStart w:id="97" w:name="_Toc314666884"/>
      <w:bookmarkEnd w:id="96"/>
      <w:r w:rsidRPr="00920A4F">
        <w:rPr>
          <w:rFonts w:asciiTheme="minorHAnsi" w:hAnsiTheme="minorHAnsi" w:cstheme="minorHAnsi"/>
          <w:b/>
          <w:sz w:val="20"/>
          <w:szCs w:val="20"/>
        </w:rPr>
        <w:t>hormigón</w:t>
      </w:r>
      <w:r w:rsidRPr="00920A4F">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97"/>
    </w:p>
    <w:p w:rsidR="009113B2" w:rsidRPr="00920A4F" w:rsidRDefault="009113B2" w:rsidP="00D37649">
      <w:pPr>
        <w:pStyle w:val="Prrafodelista"/>
        <w:numPr>
          <w:ilvl w:val="0"/>
          <w:numId w:val="18"/>
        </w:numPr>
        <w:autoSpaceDE w:val="0"/>
        <w:autoSpaceDN w:val="0"/>
        <w:adjustRightInd w:val="0"/>
        <w:spacing w:line="276" w:lineRule="auto"/>
        <w:ind w:left="426"/>
        <w:contextualSpacing/>
        <w:jc w:val="both"/>
        <w:rPr>
          <w:rFonts w:asciiTheme="minorHAnsi" w:hAnsiTheme="minorHAnsi" w:cstheme="minorHAnsi"/>
          <w:sz w:val="20"/>
          <w:szCs w:val="20"/>
        </w:rPr>
      </w:pPr>
      <w:bookmarkStart w:id="98" w:name="_Toc314666885"/>
      <w:r w:rsidRPr="00920A4F">
        <w:rPr>
          <w:rFonts w:asciiTheme="minorHAnsi" w:hAnsiTheme="minorHAnsi" w:cstheme="minorHAnsi"/>
          <w:b/>
          <w:sz w:val="20"/>
          <w:szCs w:val="20"/>
        </w:rPr>
        <w:t xml:space="preserve">Aceptación de la </w:t>
      </w:r>
      <w:bookmarkStart w:id="99" w:name="_Toc314666886"/>
      <w:bookmarkEnd w:id="98"/>
      <w:r w:rsidRPr="00920A4F">
        <w:rPr>
          <w:rFonts w:asciiTheme="minorHAnsi" w:hAnsiTheme="minorHAnsi" w:cstheme="minorHAnsi"/>
          <w:b/>
          <w:sz w:val="20"/>
          <w:szCs w:val="20"/>
        </w:rPr>
        <w:t>estructura</w:t>
      </w:r>
      <w:r w:rsidRPr="00920A4F">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99"/>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100" w:name="_Toc314666887"/>
      <w:r w:rsidRPr="00920A4F">
        <w:rPr>
          <w:rFonts w:asciiTheme="minorHAnsi" w:hAnsiTheme="minorHAnsi" w:cstheme="minorHAnsi"/>
          <w:sz w:val="20"/>
          <w:szCs w:val="20"/>
        </w:rPr>
        <w:t>i) Resistencia del 80 a 90 %.</w:t>
      </w:r>
      <w:bookmarkStart w:id="101" w:name="_Toc314666888"/>
      <w:bookmarkEnd w:id="100"/>
      <w:r w:rsidRPr="00920A4F">
        <w:rPr>
          <w:rFonts w:asciiTheme="minorHAnsi" w:hAnsiTheme="minorHAnsi" w:cstheme="minorHAnsi"/>
          <w:sz w:val="20"/>
          <w:szCs w:val="20"/>
        </w:rPr>
        <w:t>Se procederá a:</w:t>
      </w:r>
      <w:bookmarkEnd w:id="101"/>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102" w:name="_Toc314666889"/>
      <w:r w:rsidRPr="00920A4F">
        <w:rPr>
          <w:rFonts w:asciiTheme="minorHAnsi" w:hAnsiTheme="minorHAnsi" w:cstheme="minorHAnsi"/>
          <w:sz w:val="20"/>
          <w:szCs w:val="20"/>
        </w:rPr>
        <w:t>1. Ensayo con esclerómetro, senoscopio u otro no destructivo.</w:t>
      </w:r>
      <w:bookmarkEnd w:id="102"/>
    </w:p>
    <w:p w:rsidR="009113B2" w:rsidRPr="00920A4F" w:rsidRDefault="009113B2" w:rsidP="009113B2">
      <w:pPr>
        <w:autoSpaceDE w:val="0"/>
        <w:autoSpaceDN w:val="0"/>
        <w:adjustRightInd w:val="0"/>
        <w:ind w:left="720"/>
        <w:jc w:val="both"/>
        <w:rPr>
          <w:rFonts w:asciiTheme="minorHAnsi" w:hAnsiTheme="minorHAnsi" w:cstheme="minorHAnsi"/>
          <w:sz w:val="20"/>
          <w:szCs w:val="20"/>
        </w:rPr>
      </w:pPr>
      <w:bookmarkStart w:id="103" w:name="_Toc314666890"/>
      <w:r w:rsidRPr="00920A4F">
        <w:rPr>
          <w:rFonts w:asciiTheme="minorHAnsi" w:hAnsiTheme="minorHAnsi" w:cstheme="minorHAnsi"/>
          <w:sz w:val="20"/>
          <w:szCs w:val="20"/>
        </w:rPr>
        <w:t>2. Carga directa según normas y precauciones previstas. En caso de obtener resultados satisfactorios, será aceptada la estructura.</w:t>
      </w:r>
      <w:bookmarkEnd w:id="103"/>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104" w:name="_Toc314666891"/>
      <w:r w:rsidRPr="00920A4F">
        <w:rPr>
          <w:rFonts w:asciiTheme="minorHAnsi" w:hAnsiTheme="minorHAnsi" w:cstheme="minorHAnsi"/>
          <w:sz w:val="20"/>
          <w:szCs w:val="20"/>
        </w:rPr>
        <w:t>ii) Resistencia inferior al 60 %.</w:t>
      </w:r>
      <w:bookmarkEnd w:id="104"/>
      <w:r w:rsidRPr="00920A4F">
        <w:rPr>
          <w:rFonts w:asciiTheme="minorHAnsi" w:hAnsiTheme="minorHAnsi" w:cstheme="minorHAnsi"/>
          <w:sz w:val="20"/>
          <w:szCs w:val="20"/>
        </w:rPr>
        <w:t xml:space="preserve"> Se procederá a:</w:t>
      </w:r>
    </w:p>
    <w:p w:rsidR="009113B2" w:rsidRPr="00920A4F" w:rsidRDefault="009113B2" w:rsidP="009113B2">
      <w:pPr>
        <w:autoSpaceDE w:val="0"/>
        <w:autoSpaceDN w:val="0"/>
        <w:adjustRightInd w:val="0"/>
        <w:ind w:left="720"/>
        <w:jc w:val="both"/>
        <w:rPr>
          <w:rFonts w:asciiTheme="minorHAnsi" w:hAnsiTheme="minorHAnsi" w:cstheme="minorHAnsi"/>
          <w:sz w:val="20"/>
          <w:szCs w:val="20"/>
        </w:rPr>
      </w:pPr>
      <w:r w:rsidRPr="00920A4F">
        <w:rPr>
          <w:rFonts w:asciiTheme="minorHAnsi" w:hAnsiTheme="minorHAnsi" w:cstheme="minorHAnsi"/>
          <w:sz w:val="20"/>
          <w:szCs w:val="20"/>
        </w:rPr>
        <w:t xml:space="preserve">1. </w:t>
      </w:r>
      <w:bookmarkStart w:id="105" w:name="_Toc314666892"/>
      <w:r w:rsidRPr="00920A4F">
        <w:rPr>
          <w:rFonts w:asciiTheme="minorHAnsi" w:hAnsiTheme="minorHAnsi" w:cstheme="minorHAnsi"/>
          <w:sz w:val="20"/>
          <w:szCs w:val="20"/>
        </w:rPr>
        <w:t>El CONTRATISTA procederá a la demolición y reemplazo del sector de vaciado afectado.</w:t>
      </w:r>
      <w:bookmarkEnd w:id="105"/>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06" w:name="_Toc314666893"/>
      <w:r w:rsidRPr="00920A4F">
        <w:rPr>
          <w:rFonts w:asciiTheme="minorHAnsi" w:hAnsiTheme="minorHAnsi" w:cstheme="minorHAnsi"/>
          <w:sz w:val="20"/>
          <w:szCs w:val="20"/>
        </w:rPr>
        <w:t>Todos los ensayos, pruebas, demoliciones, reemplazos necesarios serán cancelados por el CONTRATISTA.</w:t>
      </w:r>
      <w:bookmarkEnd w:id="106"/>
    </w:p>
    <w:p w:rsidR="009113B2" w:rsidRPr="00920A4F" w:rsidRDefault="009113B2" w:rsidP="009113B2">
      <w:pPr>
        <w:jc w:val="both"/>
        <w:rPr>
          <w:rFonts w:asciiTheme="minorHAnsi" w:hAnsiTheme="minorHAnsi" w:cstheme="minorHAnsi"/>
          <w:sz w:val="20"/>
          <w:szCs w:val="20"/>
        </w:rPr>
      </w:pPr>
      <w:bookmarkStart w:id="107" w:name="_Toc314666894"/>
      <w:r w:rsidRPr="00920A4F">
        <w:rPr>
          <w:rFonts w:asciiTheme="minorHAnsi" w:hAnsiTheme="minorHAnsi" w:cstheme="minorHAnsi"/>
          <w:b/>
          <w:sz w:val="20"/>
          <w:szCs w:val="20"/>
        </w:rPr>
        <w:t>Curado y Protección del Concreto</w:t>
      </w:r>
      <w:r w:rsidRPr="00920A4F">
        <w:rPr>
          <w:rFonts w:asciiTheme="minorHAnsi" w:hAnsiTheme="minorHAnsi" w:cstheme="minorHAnsi"/>
          <w:sz w:val="20"/>
          <w:szCs w:val="20"/>
        </w:rPr>
        <w:t>. El curado se hará en una de las dos formas siguientes:</w:t>
      </w:r>
      <w:bookmarkEnd w:id="107"/>
    </w:p>
    <w:p w:rsidR="009113B2" w:rsidRPr="00920A4F" w:rsidRDefault="009113B2" w:rsidP="009113B2">
      <w:pPr>
        <w:jc w:val="both"/>
        <w:rPr>
          <w:rFonts w:asciiTheme="minorHAnsi" w:hAnsiTheme="minorHAnsi" w:cstheme="minorHAnsi"/>
          <w:sz w:val="20"/>
          <w:szCs w:val="20"/>
        </w:rPr>
      </w:pPr>
      <w:bookmarkStart w:id="108" w:name="_Toc314666895"/>
      <w:r w:rsidRPr="00920A4F">
        <w:rPr>
          <w:rFonts w:asciiTheme="minorHAnsi" w:hAnsiTheme="minorHAnsi" w:cstheme="minorHAnsi"/>
          <w:b/>
          <w:sz w:val="20"/>
          <w:szCs w:val="20"/>
        </w:rPr>
        <w:lastRenderedPageBreak/>
        <w:t>Curado por Agua.</w:t>
      </w:r>
      <w:r w:rsidRPr="00920A4F">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108"/>
    </w:p>
    <w:p w:rsidR="009113B2" w:rsidRPr="00920A4F" w:rsidRDefault="009113B2" w:rsidP="009113B2">
      <w:pPr>
        <w:jc w:val="both"/>
        <w:rPr>
          <w:rFonts w:asciiTheme="minorHAnsi" w:hAnsiTheme="minorHAnsi" w:cstheme="minorHAnsi"/>
          <w:sz w:val="20"/>
          <w:szCs w:val="20"/>
        </w:rPr>
      </w:pPr>
      <w:bookmarkStart w:id="109" w:name="_Toc314666896"/>
      <w:r w:rsidRPr="00920A4F">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109"/>
    </w:p>
    <w:p w:rsidR="009113B2" w:rsidRPr="00920A4F" w:rsidRDefault="009113B2" w:rsidP="009113B2">
      <w:pPr>
        <w:jc w:val="both"/>
        <w:rPr>
          <w:rFonts w:asciiTheme="minorHAnsi" w:hAnsiTheme="minorHAnsi" w:cstheme="minorHAnsi"/>
          <w:sz w:val="20"/>
          <w:szCs w:val="20"/>
        </w:rPr>
      </w:pPr>
      <w:bookmarkStart w:id="110" w:name="_Toc314666897"/>
      <w:r w:rsidRPr="00920A4F">
        <w:rPr>
          <w:rFonts w:asciiTheme="minorHAnsi" w:hAnsiTheme="minorHAnsi" w:cstheme="minorHAnsi"/>
          <w:sz w:val="20"/>
          <w:szCs w:val="20"/>
        </w:rPr>
        <w:t>En esta forma no se requerirá el empleo adicional de agua una vez la superficie haya sido cubierta.</w:t>
      </w:r>
      <w:bookmarkEnd w:id="110"/>
    </w:p>
    <w:p w:rsidR="009113B2" w:rsidRPr="00920A4F" w:rsidRDefault="009113B2" w:rsidP="009113B2">
      <w:pPr>
        <w:jc w:val="both"/>
        <w:rPr>
          <w:rFonts w:asciiTheme="minorHAnsi" w:hAnsiTheme="minorHAnsi" w:cstheme="minorHAnsi"/>
          <w:sz w:val="20"/>
          <w:szCs w:val="20"/>
        </w:rPr>
      </w:pPr>
      <w:bookmarkStart w:id="111" w:name="_Toc314666898"/>
      <w:r w:rsidRPr="00920A4F">
        <w:rPr>
          <w:rFonts w:asciiTheme="minorHAnsi" w:hAnsiTheme="minorHAnsi" w:cstheme="minorHAnsi"/>
          <w:sz w:val="20"/>
          <w:szCs w:val="20"/>
        </w:rPr>
        <w:t>El tramo debe revisarse frecuentemente para asegurarse que si tenga la humedad requerida.</w:t>
      </w:r>
      <w:bookmarkEnd w:id="111"/>
    </w:p>
    <w:p w:rsidR="009113B2" w:rsidRPr="00920A4F" w:rsidRDefault="009113B2" w:rsidP="009113B2">
      <w:pPr>
        <w:jc w:val="both"/>
        <w:rPr>
          <w:rFonts w:asciiTheme="minorHAnsi" w:hAnsiTheme="minorHAnsi" w:cstheme="minorHAnsi"/>
          <w:sz w:val="20"/>
          <w:szCs w:val="20"/>
        </w:rPr>
      </w:pPr>
      <w:bookmarkStart w:id="112" w:name="_Toc314666899"/>
      <w:r w:rsidRPr="00920A4F">
        <w:rPr>
          <w:rFonts w:asciiTheme="minorHAnsi" w:hAnsiTheme="minorHAnsi" w:cstheme="minorHAnsi"/>
          <w:b/>
          <w:sz w:val="20"/>
          <w:szCs w:val="20"/>
        </w:rPr>
        <w:t>Curado por Compuestos Sellantes</w:t>
      </w:r>
      <w:r w:rsidRPr="00920A4F">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112"/>
    </w:p>
    <w:p w:rsidR="009113B2" w:rsidRPr="00920A4F" w:rsidRDefault="009113B2" w:rsidP="009113B2">
      <w:pPr>
        <w:jc w:val="both"/>
        <w:rPr>
          <w:rFonts w:asciiTheme="minorHAnsi" w:hAnsiTheme="minorHAnsi" w:cstheme="minorHAnsi"/>
          <w:sz w:val="20"/>
          <w:szCs w:val="20"/>
        </w:rPr>
      </w:pPr>
      <w:bookmarkStart w:id="113" w:name="_Toc314666900"/>
      <w:r w:rsidRPr="00920A4F">
        <w:rPr>
          <w:rFonts w:asciiTheme="minorHAnsi" w:hAnsiTheme="minorHAnsi" w:cstheme="minorHAnsi"/>
          <w:sz w:val="20"/>
          <w:szCs w:val="20"/>
        </w:rPr>
        <w:t>La humedad del concreto debe permanecer intacta por lo menos durante los siete días posteriores a su colocación.</w:t>
      </w:r>
      <w:bookmarkEnd w:id="113"/>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Por último el CONTRATISTA estará a cargo de:</w:t>
      </w:r>
    </w:p>
    <w:p w:rsidR="009113B2" w:rsidRPr="00920A4F" w:rsidRDefault="009113B2" w:rsidP="00D37649">
      <w:pPr>
        <w:numPr>
          <w:ilvl w:val="0"/>
          <w:numId w:val="17"/>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920A4F">
        <w:rPr>
          <w:rFonts w:asciiTheme="minorHAnsi" w:hAnsiTheme="minorHAnsi" w:cstheme="minorHAnsi"/>
          <w:b/>
          <w:sz w:val="20"/>
          <w:szCs w:val="20"/>
        </w:rPr>
        <w:t>: YPFB-GAS</w:t>
      </w:r>
      <w:r w:rsidRPr="00920A4F">
        <w:rPr>
          <w:rFonts w:asciiTheme="minorHAnsi" w:hAnsiTheme="minorHAnsi" w:cstheme="minorHAnsi"/>
          <w:sz w:val="20"/>
          <w:szCs w:val="20"/>
        </w:rPr>
        <w:t>.</w:t>
      </w:r>
    </w:p>
    <w:p w:rsidR="009113B2" w:rsidRPr="00920A4F" w:rsidRDefault="009113B2" w:rsidP="00D37649">
      <w:pPr>
        <w:numPr>
          <w:ilvl w:val="0"/>
          <w:numId w:val="17"/>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9113B2" w:rsidRPr="004709A5" w:rsidRDefault="009113B2" w:rsidP="00D37649">
      <w:pPr>
        <w:pStyle w:val="Estilo1"/>
        <w:numPr>
          <w:ilvl w:val="1"/>
          <w:numId w:val="39"/>
        </w:numPr>
        <w:spacing w:before="100" w:beforeAutospacing="1" w:after="100" w:afterAutospacing="1" w:line="276" w:lineRule="auto"/>
        <w:rPr>
          <w:rFonts w:asciiTheme="minorHAnsi" w:eastAsia="Times New Roman" w:hAnsiTheme="minorHAnsi" w:cstheme="minorHAnsi"/>
          <w:sz w:val="20"/>
          <w:szCs w:val="20"/>
          <w:lang w:val="es-ES"/>
        </w:rPr>
      </w:pPr>
      <w:r w:rsidRPr="004709A5">
        <w:rPr>
          <w:rFonts w:asciiTheme="minorHAnsi" w:eastAsia="Times New Roman" w:hAnsiTheme="minorHAnsi" w:cstheme="minorHAnsi"/>
          <w:sz w:val="20"/>
          <w:szCs w:val="20"/>
          <w:lang w:val="es-ES"/>
        </w:rPr>
        <w:t>MEDIDAS DE MITIGACION AMBIENTAL</w:t>
      </w: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4709A5"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D37649">
      <w:pPr>
        <w:pStyle w:val="Estilo1"/>
        <w:numPr>
          <w:ilvl w:val="1"/>
          <w:numId w:val="39"/>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reposicio</w:t>
      </w:r>
      <w:r w:rsidR="00892BF1">
        <w:rPr>
          <w:rFonts w:asciiTheme="minorHAnsi" w:hAnsiTheme="minorHAnsi" w:cstheme="minorHAnsi"/>
          <w:sz w:val="20"/>
          <w:szCs w:val="20"/>
        </w:rPr>
        <w:t>nes en aceras de hormigón, sera</w:t>
      </w:r>
      <w:r w:rsidRPr="00920A4F">
        <w:rPr>
          <w:rFonts w:asciiTheme="minorHAnsi" w:hAnsiTheme="minorHAnsi" w:cstheme="minorHAnsi"/>
          <w:sz w:val="20"/>
          <w:szCs w:val="20"/>
        </w:rPr>
        <w:t xml:space="preserve">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al área neta ejecutada y aprobada por el SUPERVISOR. Este Ítem será pagado de acuerdo al precio unitario de la propuesta aceptada.</w:t>
      </w:r>
    </w:p>
    <w:p w:rsidR="009113B2" w:rsidRPr="00920A4F"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bookmarkStart w:id="114" w:name="_Toc314666902"/>
      <w:r w:rsidRPr="00920A4F">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114"/>
    </w:p>
    <w:p w:rsidR="00E34BC6" w:rsidRDefault="00E34BC6" w:rsidP="009113B2">
      <w:pPr>
        <w:jc w:val="both"/>
        <w:rPr>
          <w:rFonts w:asciiTheme="minorHAnsi" w:hAnsiTheme="minorHAnsi" w:cstheme="minorHAnsi"/>
          <w:sz w:val="20"/>
          <w:szCs w:val="20"/>
        </w:rPr>
      </w:pPr>
    </w:p>
    <w:p w:rsidR="00E34BC6" w:rsidRDefault="00E34BC6" w:rsidP="009113B2">
      <w:pPr>
        <w:jc w:val="both"/>
        <w:rPr>
          <w:rFonts w:asciiTheme="minorHAnsi" w:hAnsiTheme="minorHAnsi" w:cstheme="minorHAnsi"/>
          <w:sz w:val="20"/>
          <w:szCs w:val="20"/>
        </w:rPr>
      </w:pPr>
    </w:p>
    <w:p w:rsidR="00E34BC6" w:rsidRDefault="00E34BC6" w:rsidP="009113B2">
      <w:pPr>
        <w:jc w:val="both"/>
        <w:rPr>
          <w:rFonts w:asciiTheme="minorHAnsi" w:hAnsiTheme="minorHAnsi" w:cstheme="minorHAnsi"/>
          <w:sz w:val="20"/>
          <w:szCs w:val="20"/>
        </w:rPr>
      </w:pPr>
    </w:p>
    <w:p w:rsidR="00E34BC6" w:rsidRDefault="00E34BC6" w:rsidP="009113B2">
      <w:pPr>
        <w:jc w:val="both"/>
        <w:rPr>
          <w:rFonts w:asciiTheme="minorHAnsi" w:hAnsiTheme="minorHAnsi" w:cstheme="minorHAnsi"/>
          <w:sz w:val="20"/>
          <w:szCs w:val="20"/>
        </w:rPr>
      </w:pPr>
    </w:p>
    <w:p w:rsidR="00E34BC6" w:rsidRDefault="00E34BC6" w:rsidP="009113B2">
      <w:pPr>
        <w:jc w:val="both"/>
        <w:rPr>
          <w:rFonts w:asciiTheme="minorHAnsi" w:hAnsiTheme="minorHAnsi" w:cstheme="minorHAnsi"/>
          <w:sz w:val="20"/>
          <w:szCs w:val="20"/>
        </w:rPr>
      </w:pPr>
    </w:p>
    <w:p w:rsidR="00E34BC6" w:rsidRDefault="00E34BC6" w:rsidP="009113B2">
      <w:pPr>
        <w:jc w:val="both"/>
        <w:rPr>
          <w:rFonts w:asciiTheme="minorHAnsi" w:hAnsiTheme="minorHAnsi" w:cstheme="minorHAnsi"/>
          <w:sz w:val="20"/>
          <w:szCs w:val="20"/>
        </w:rPr>
      </w:pPr>
    </w:p>
    <w:p w:rsidR="00E34BC6" w:rsidRDefault="00E34BC6" w:rsidP="009113B2">
      <w:pPr>
        <w:jc w:val="both"/>
        <w:rPr>
          <w:rFonts w:asciiTheme="minorHAnsi" w:hAnsiTheme="minorHAnsi" w:cstheme="minorHAnsi"/>
          <w:sz w:val="20"/>
          <w:szCs w:val="20"/>
        </w:rPr>
      </w:pPr>
    </w:p>
    <w:p w:rsidR="00E34BC6" w:rsidRDefault="00E34BC6" w:rsidP="009113B2">
      <w:pPr>
        <w:jc w:val="both"/>
        <w:rPr>
          <w:rFonts w:asciiTheme="minorHAnsi" w:hAnsiTheme="minorHAnsi" w:cstheme="minorHAnsi"/>
          <w:sz w:val="20"/>
          <w:szCs w:val="20"/>
        </w:rPr>
      </w:pPr>
    </w:p>
    <w:p w:rsidR="00E34BC6" w:rsidRDefault="00E34BC6" w:rsidP="009113B2">
      <w:pPr>
        <w:jc w:val="both"/>
        <w:rPr>
          <w:rFonts w:asciiTheme="minorHAnsi" w:hAnsiTheme="minorHAnsi" w:cstheme="minorHAnsi"/>
          <w:sz w:val="20"/>
          <w:szCs w:val="20"/>
        </w:rPr>
      </w:pPr>
    </w:p>
    <w:p w:rsidR="00E34BC6" w:rsidRDefault="00E34BC6" w:rsidP="009113B2">
      <w:pPr>
        <w:jc w:val="both"/>
        <w:rPr>
          <w:rFonts w:asciiTheme="minorHAnsi" w:hAnsiTheme="minorHAnsi" w:cstheme="minorHAnsi"/>
          <w:sz w:val="20"/>
          <w:szCs w:val="20"/>
        </w:rPr>
      </w:pPr>
    </w:p>
    <w:p w:rsidR="00E34BC6" w:rsidRDefault="00E34BC6" w:rsidP="009113B2">
      <w:pPr>
        <w:jc w:val="both"/>
        <w:rPr>
          <w:rFonts w:asciiTheme="minorHAnsi" w:hAnsiTheme="minorHAnsi" w:cstheme="minorHAnsi"/>
          <w:sz w:val="20"/>
          <w:szCs w:val="20"/>
        </w:rPr>
      </w:pPr>
    </w:p>
    <w:p w:rsidR="00E34BC6" w:rsidRDefault="00E34BC6" w:rsidP="009113B2">
      <w:pPr>
        <w:jc w:val="both"/>
        <w:rPr>
          <w:rFonts w:asciiTheme="minorHAnsi" w:hAnsiTheme="minorHAnsi" w:cstheme="minorHAnsi"/>
          <w:sz w:val="20"/>
          <w:szCs w:val="20"/>
        </w:rPr>
      </w:pPr>
    </w:p>
    <w:p w:rsidR="00E34BC6" w:rsidRDefault="00E34BC6" w:rsidP="009113B2">
      <w:pPr>
        <w:jc w:val="both"/>
        <w:rPr>
          <w:rFonts w:asciiTheme="minorHAnsi" w:hAnsiTheme="minorHAnsi" w:cstheme="minorHAnsi"/>
          <w:sz w:val="20"/>
          <w:szCs w:val="20"/>
        </w:rPr>
      </w:pPr>
    </w:p>
    <w:p w:rsidR="00E34BC6" w:rsidRDefault="00E34BC6" w:rsidP="009113B2">
      <w:pPr>
        <w:jc w:val="both"/>
        <w:rPr>
          <w:rFonts w:asciiTheme="minorHAnsi" w:hAnsiTheme="minorHAnsi" w:cstheme="minorHAnsi"/>
          <w:sz w:val="20"/>
          <w:szCs w:val="20"/>
        </w:rPr>
      </w:pPr>
    </w:p>
    <w:p w:rsidR="00E34BC6" w:rsidRDefault="00E34BC6" w:rsidP="009113B2">
      <w:pPr>
        <w:jc w:val="both"/>
        <w:rPr>
          <w:rFonts w:asciiTheme="minorHAnsi" w:hAnsiTheme="minorHAnsi" w:cstheme="minorHAnsi"/>
          <w:sz w:val="20"/>
          <w:szCs w:val="20"/>
        </w:rPr>
      </w:pPr>
    </w:p>
    <w:p w:rsidR="00E34BC6" w:rsidRDefault="00E34BC6" w:rsidP="009113B2">
      <w:pPr>
        <w:jc w:val="both"/>
        <w:rPr>
          <w:rFonts w:asciiTheme="minorHAnsi" w:hAnsiTheme="minorHAnsi" w:cstheme="minorHAnsi"/>
          <w:sz w:val="20"/>
          <w:szCs w:val="20"/>
        </w:rPr>
      </w:pPr>
    </w:p>
    <w:p w:rsidR="00E34BC6" w:rsidRDefault="00E34BC6" w:rsidP="009113B2">
      <w:pPr>
        <w:jc w:val="both"/>
        <w:rPr>
          <w:rFonts w:asciiTheme="minorHAnsi" w:hAnsiTheme="minorHAnsi" w:cstheme="minorHAnsi"/>
          <w:sz w:val="20"/>
          <w:szCs w:val="20"/>
        </w:rPr>
      </w:pPr>
    </w:p>
    <w:p w:rsidR="00E34BC6" w:rsidRDefault="00E34BC6" w:rsidP="009113B2">
      <w:pPr>
        <w:jc w:val="both"/>
        <w:rPr>
          <w:rFonts w:asciiTheme="minorHAnsi" w:hAnsiTheme="minorHAnsi" w:cstheme="minorHAnsi"/>
          <w:sz w:val="20"/>
          <w:szCs w:val="20"/>
        </w:rPr>
      </w:pPr>
    </w:p>
    <w:p w:rsidR="00E34BC6" w:rsidRDefault="00E34BC6" w:rsidP="009113B2">
      <w:pPr>
        <w:jc w:val="both"/>
        <w:rPr>
          <w:rFonts w:asciiTheme="minorHAnsi" w:hAnsiTheme="minorHAnsi" w:cstheme="minorHAnsi"/>
          <w:sz w:val="20"/>
          <w:szCs w:val="20"/>
        </w:rPr>
      </w:pPr>
    </w:p>
    <w:p w:rsidR="00E34BC6" w:rsidRDefault="00E34BC6" w:rsidP="009113B2">
      <w:pPr>
        <w:jc w:val="both"/>
        <w:rPr>
          <w:rFonts w:asciiTheme="minorHAnsi" w:hAnsiTheme="minorHAnsi" w:cstheme="minorHAnsi"/>
          <w:sz w:val="20"/>
          <w:szCs w:val="20"/>
        </w:rPr>
      </w:pPr>
    </w:p>
    <w:p w:rsidR="00E34BC6" w:rsidRDefault="00E34BC6" w:rsidP="009113B2">
      <w:pPr>
        <w:jc w:val="both"/>
        <w:rPr>
          <w:rFonts w:asciiTheme="minorHAnsi" w:hAnsiTheme="minorHAnsi" w:cstheme="minorHAnsi"/>
          <w:sz w:val="20"/>
          <w:szCs w:val="20"/>
        </w:rPr>
      </w:pPr>
    </w:p>
    <w:p w:rsidR="009113B2" w:rsidRPr="00920A4F" w:rsidRDefault="00E34BC6" w:rsidP="009113B2">
      <w:pPr>
        <w:pStyle w:val="Ttulo2"/>
        <w:numPr>
          <w:ilvl w:val="0"/>
          <w:numId w:val="0"/>
        </w:numPr>
        <w:ind w:left="576" w:hanging="576"/>
        <w:jc w:val="both"/>
        <w:rPr>
          <w:rFonts w:asciiTheme="minorHAnsi" w:hAnsiTheme="minorHAnsi" w:cstheme="minorHAnsi"/>
          <w:b/>
          <w:sz w:val="20"/>
          <w:szCs w:val="20"/>
        </w:rPr>
      </w:pPr>
      <w:r>
        <w:rPr>
          <w:rFonts w:asciiTheme="minorHAnsi" w:hAnsiTheme="minorHAnsi" w:cstheme="minorHAnsi"/>
          <w:b/>
          <w:sz w:val="20"/>
          <w:szCs w:val="20"/>
        </w:rPr>
        <w:lastRenderedPageBreak/>
        <w:t>22</w:t>
      </w:r>
      <w:r w:rsidR="009113B2" w:rsidRPr="00920A4F">
        <w:rPr>
          <w:rFonts w:asciiTheme="minorHAnsi" w:hAnsiTheme="minorHAnsi" w:cstheme="minorHAnsi"/>
          <w:b/>
          <w:sz w:val="20"/>
          <w:szCs w:val="20"/>
        </w:rPr>
        <w:t xml:space="preserve">. PROVISIÓN, RELLENO Y COMPACTADO DE CAPA BASE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9113B2" w:rsidRPr="00920A4F" w:rsidRDefault="009113B2" w:rsidP="00D37649">
      <w:pPr>
        <w:pStyle w:val="Estilo1"/>
        <w:numPr>
          <w:ilvl w:val="1"/>
          <w:numId w:val="4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Comprende todos los trabajos necesarios para proveer, rellenar y compactar capa base en calzadas.</w:t>
      </w:r>
    </w:p>
    <w:p w:rsidR="009113B2" w:rsidRPr="00920A4F" w:rsidRDefault="009113B2" w:rsidP="00D37649">
      <w:pPr>
        <w:pStyle w:val="Estilo1"/>
        <w:numPr>
          <w:ilvl w:val="1"/>
          <w:numId w:val="4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empresa Contratista deberá proporcionar todos los materiales, herramientas y equipos necesarios para la provisión, relleno y compactado de capa base. Para ello deberá contar con palas, carretillas, zaranda, compactadora mecánica con su respectivo operador. La capa base debe pasar por los tamices descritos en la siguiente tabla: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
        <w:gridCol w:w="6717"/>
        <w:gridCol w:w="1553"/>
      </w:tblGrid>
      <w:tr w:rsidR="009113B2" w:rsidRPr="00920A4F" w:rsidTr="008345E5">
        <w:trPr>
          <w:jc w:val="center"/>
        </w:trPr>
        <w:tc>
          <w:tcPr>
            <w:tcW w:w="784" w:type="dxa"/>
            <w:shd w:val="clear" w:color="auto" w:fill="B4C6E7" w:themeFill="accent5" w:themeFillTint="66"/>
            <w:vAlign w:val="center"/>
          </w:tcPr>
          <w:p w:rsidR="009113B2" w:rsidRPr="00920A4F" w:rsidRDefault="009113B2" w:rsidP="008345E5">
            <w:pPr>
              <w:autoSpaceDE w:val="0"/>
              <w:autoSpaceDN w:val="0"/>
              <w:adjustRightInd w:val="0"/>
              <w:spacing w:before="100" w:beforeAutospacing="1" w:after="100" w:afterAutospacing="1"/>
              <w:jc w:val="center"/>
              <w:rPr>
                <w:rFonts w:asciiTheme="minorHAnsi" w:hAnsiTheme="minorHAnsi" w:cstheme="minorHAnsi"/>
                <w:b/>
                <w:sz w:val="20"/>
                <w:szCs w:val="20"/>
              </w:rPr>
            </w:pPr>
            <w:r w:rsidRPr="00920A4F">
              <w:rPr>
                <w:rFonts w:asciiTheme="minorHAnsi" w:hAnsiTheme="minorHAnsi" w:cstheme="minorHAnsi"/>
                <w:b/>
                <w:sz w:val="20"/>
                <w:szCs w:val="20"/>
              </w:rPr>
              <w:t>TAMIZ [Nº]</w:t>
            </w:r>
          </w:p>
        </w:tc>
        <w:tc>
          <w:tcPr>
            <w:tcW w:w="6754" w:type="dxa"/>
            <w:shd w:val="clear" w:color="auto" w:fill="B4C6E7" w:themeFill="accent5" w:themeFillTint="66"/>
            <w:vAlign w:val="center"/>
          </w:tcPr>
          <w:p w:rsidR="009113B2" w:rsidRPr="00920A4F" w:rsidRDefault="009113B2" w:rsidP="008345E5">
            <w:pPr>
              <w:autoSpaceDE w:val="0"/>
              <w:autoSpaceDN w:val="0"/>
              <w:adjustRightInd w:val="0"/>
              <w:spacing w:before="100" w:beforeAutospacing="1" w:after="100" w:afterAutospacing="1"/>
              <w:jc w:val="center"/>
              <w:rPr>
                <w:rFonts w:asciiTheme="minorHAnsi" w:hAnsiTheme="minorHAnsi" w:cstheme="minorHAnsi"/>
                <w:b/>
                <w:sz w:val="20"/>
                <w:szCs w:val="20"/>
              </w:rPr>
            </w:pPr>
            <w:r w:rsidRPr="00920A4F">
              <w:rPr>
                <w:rFonts w:asciiTheme="minorHAnsi" w:hAnsiTheme="minorHAnsi" w:cstheme="minorHAnsi"/>
                <w:b/>
                <w:sz w:val="20"/>
                <w:szCs w:val="20"/>
              </w:rPr>
              <w:t>ESPECIFICACIÓN</w:t>
            </w:r>
          </w:p>
        </w:tc>
        <w:tc>
          <w:tcPr>
            <w:tcW w:w="1555" w:type="dxa"/>
            <w:shd w:val="clear" w:color="auto" w:fill="B4C6E7" w:themeFill="accent5" w:themeFillTint="66"/>
            <w:vAlign w:val="center"/>
          </w:tcPr>
          <w:p w:rsidR="009113B2" w:rsidRPr="00920A4F" w:rsidRDefault="009113B2" w:rsidP="008345E5">
            <w:pPr>
              <w:autoSpaceDE w:val="0"/>
              <w:autoSpaceDN w:val="0"/>
              <w:adjustRightInd w:val="0"/>
              <w:spacing w:before="100" w:beforeAutospacing="1" w:after="100" w:afterAutospacing="1"/>
              <w:jc w:val="center"/>
              <w:rPr>
                <w:rFonts w:asciiTheme="minorHAnsi" w:hAnsiTheme="minorHAnsi" w:cstheme="minorHAnsi"/>
                <w:b/>
                <w:sz w:val="20"/>
                <w:szCs w:val="20"/>
              </w:rPr>
            </w:pPr>
            <w:r w:rsidRPr="00920A4F">
              <w:rPr>
                <w:rFonts w:asciiTheme="minorHAnsi" w:hAnsiTheme="minorHAnsi" w:cstheme="minorHAnsi"/>
                <w:b/>
                <w:sz w:val="20"/>
                <w:szCs w:val="20"/>
              </w:rPr>
              <w:t>TIPO DE GRADACIÓN %</w:t>
            </w:r>
          </w:p>
        </w:tc>
      </w:tr>
      <w:tr w:rsidR="009113B2" w:rsidRPr="00920A4F" w:rsidTr="008345E5">
        <w:trPr>
          <w:jc w:val="center"/>
        </w:trPr>
        <w:tc>
          <w:tcPr>
            <w:tcW w:w="784"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bCs/>
                <w:iCs/>
                <w:sz w:val="20"/>
                <w:szCs w:val="20"/>
                <w:lang w:val="es-ES_tradnl"/>
              </w:rPr>
            </w:pPr>
            <w:r w:rsidRPr="00920A4F">
              <w:rPr>
                <w:rFonts w:asciiTheme="minorHAnsi" w:hAnsiTheme="minorHAnsi" w:cstheme="minorHAnsi"/>
                <w:sz w:val="20"/>
                <w:szCs w:val="20"/>
              </w:rPr>
              <w:t>4</w:t>
            </w:r>
          </w:p>
        </w:tc>
        <w:tc>
          <w:tcPr>
            <w:tcW w:w="6754" w:type="dxa"/>
            <w:shd w:val="clear" w:color="auto" w:fill="auto"/>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Limite liquido menor o igual al 25% e índice de plasticidad menor o igual a 6%</w:t>
            </w:r>
          </w:p>
        </w:tc>
        <w:tc>
          <w:tcPr>
            <w:tcW w:w="1555"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bCs/>
                <w:iCs/>
                <w:sz w:val="20"/>
                <w:szCs w:val="20"/>
                <w:lang w:val="es-ES_tradnl"/>
              </w:rPr>
            </w:pPr>
            <w:r w:rsidRPr="00920A4F">
              <w:rPr>
                <w:rFonts w:asciiTheme="minorHAnsi" w:hAnsiTheme="minorHAnsi" w:cstheme="minorHAnsi"/>
                <w:sz w:val="20"/>
                <w:szCs w:val="20"/>
              </w:rPr>
              <w:t>28-58</w:t>
            </w:r>
          </w:p>
        </w:tc>
      </w:tr>
      <w:tr w:rsidR="009113B2" w:rsidRPr="00920A4F" w:rsidTr="008345E5">
        <w:trPr>
          <w:jc w:val="center"/>
        </w:trPr>
        <w:tc>
          <w:tcPr>
            <w:tcW w:w="784"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10</w:t>
            </w:r>
          </w:p>
        </w:tc>
        <w:tc>
          <w:tcPr>
            <w:tcW w:w="6754" w:type="dxa"/>
            <w:shd w:val="clear" w:color="auto" w:fill="auto"/>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Exento de materia vegetal y terrones de arcilla</w:t>
            </w:r>
          </w:p>
        </w:tc>
        <w:tc>
          <w:tcPr>
            <w:tcW w:w="1555"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22-47</w:t>
            </w:r>
          </w:p>
        </w:tc>
      </w:tr>
      <w:tr w:rsidR="009113B2" w:rsidRPr="00920A4F" w:rsidTr="008345E5">
        <w:trPr>
          <w:jc w:val="center"/>
        </w:trPr>
        <w:tc>
          <w:tcPr>
            <w:tcW w:w="784"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40</w:t>
            </w:r>
          </w:p>
        </w:tc>
        <w:tc>
          <w:tcPr>
            <w:tcW w:w="6754" w:type="dxa"/>
            <w:shd w:val="clear" w:color="auto" w:fill="auto"/>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Al menos el 50% en peso de las partículas deben tener una cara fracturada.</w:t>
            </w:r>
          </w:p>
        </w:tc>
        <w:tc>
          <w:tcPr>
            <w:tcW w:w="1555"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8-24</w:t>
            </w:r>
          </w:p>
        </w:tc>
      </w:tr>
      <w:tr w:rsidR="009113B2" w:rsidRPr="00920A4F" w:rsidTr="008345E5">
        <w:trPr>
          <w:jc w:val="center"/>
        </w:trPr>
        <w:tc>
          <w:tcPr>
            <w:tcW w:w="784"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200</w:t>
            </w:r>
          </w:p>
        </w:tc>
        <w:tc>
          <w:tcPr>
            <w:tcW w:w="6754" w:type="dxa"/>
            <w:shd w:val="clear" w:color="auto" w:fill="auto"/>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deberá ser mayor a dos tercios de la fracción que pasa por el tamiz Nº 40</w:t>
            </w:r>
          </w:p>
        </w:tc>
        <w:tc>
          <w:tcPr>
            <w:tcW w:w="1555"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2-14</w:t>
            </w:r>
          </w:p>
        </w:tc>
      </w:tr>
    </w:tbl>
    <w:p w:rsidR="009113B2" w:rsidRPr="00920A4F" w:rsidRDefault="009113B2" w:rsidP="00D37649">
      <w:pPr>
        <w:pStyle w:val="Estilo1"/>
        <w:numPr>
          <w:ilvl w:val="1"/>
          <w:numId w:val="4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empresa Contratista deberá inicialmente concluir con la actividad de relleno y compactado en calzadas, una vez concluido este trabajo colocará una primera capa de 20.00 cm de espesor de capa base y procederá al compactado. El ensayo para la evaluar la calidad de la compactación será Densidad In Situ, a través del uso del Cono de Arena.</w:t>
      </w:r>
    </w:p>
    <w:p w:rsidR="009113B2" w:rsidRPr="00920A4F"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Una vez aprobada la primera capa, se procede nuevamente al colocado de la segunda capa base hasta alcanzar la cota necesaria de la calzada para iniciar los trabajos de reposición del pavimento, en cada punto se procederá al compactado y evaluara la compactación mediante el uso del Cono de Arena.</w:t>
      </w:r>
    </w:p>
    <w:p w:rsidR="009113B2" w:rsidRPr="00920A4F"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ensayos para evaluar la calidad de compactación se realizarán una vez por cada cruce vehicular, o en su defecto cada 50 metros en calzadas. Así mismo, debe realizarse el ensayo de Proctor Modificado y alcanzar un grado de compactación del 98 %.</w:t>
      </w:r>
    </w:p>
    <w:p w:rsidR="009113B2"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ensayos para verificar la calidad de compactación correrán por la empresa Contratista y deben ser presentados para el pago del presente ítem.</w:t>
      </w:r>
    </w:p>
    <w:p w:rsidR="00E34BC6" w:rsidRDefault="00E34BC6"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p>
    <w:p w:rsidR="009113B2" w:rsidRPr="00B83344" w:rsidRDefault="009113B2" w:rsidP="00D37649">
      <w:pPr>
        <w:pStyle w:val="Estilo1"/>
        <w:numPr>
          <w:ilvl w:val="1"/>
          <w:numId w:val="40"/>
        </w:numPr>
        <w:spacing w:before="100" w:beforeAutospacing="1" w:after="100" w:after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lastRenderedPageBreak/>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D37649">
      <w:pPr>
        <w:pStyle w:val="Estilo1"/>
        <w:numPr>
          <w:ilvl w:val="1"/>
          <w:numId w:val="4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será medido y pagado en metro cubico, la multiplicación de las dimensiones de la zanja ancho, altura y longitud el mismo será contabilizado una vez concluido el ítem. El Supervisor verificara los ensayos aprobados, mediante certificados emitidos por un laboratorio de suelos con buenas referencias en el mercado.</w:t>
      </w:r>
    </w:p>
    <w:p w:rsidR="00E34BC6" w:rsidRDefault="00E34BC6" w:rsidP="009113B2">
      <w:pPr>
        <w:autoSpaceDE w:val="0"/>
        <w:autoSpaceDN w:val="0"/>
        <w:adjustRightInd w:val="0"/>
        <w:spacing w:before="100" w:beforeAutospacing="1" w:after="100" w:afterAutospacing="1"/>
        <w:jc w:val="both"/>
        <w:rPr>
          <w:rFonts w:asciiTheme="minorHAnsi" w:hAnsiTheme="minorHAnsi" w:cstheme="minorHAnsi"/>
          <w:sz w:val="20"/>
          <w:szCs w:val="20"/>
        </w:rPr>
      </w:pPr>
    </w:p>
    <w:p w:rsidR="00E34BC6" w:rsidRDefault="00E34BC6" w:rsidP="009113B2">
      <w:pPr>
        <w:autoSpaceDE w:val="0"/>
        <w:autoSpaceDN w:val="0"/>
        <w:adjustRightInd w:val="0"/>
        <w:spacing w:before="100" w:beforeAutospacing="1" w:after="100" w:afterAutospacing="1"/>
        <w:jc w:val="both"/>
        <w:rPr>
          <w:rFonts w:asciiTheme="minorHAnsi" w:hAnsiTheme="minorHAnsi" w:cstheme="minorHAnsi"/>
          <w:sz w:val="20"/>
          <w:szCs w:val="20"/>
        </w:rPr>
      </w:pPr>
    </w:p>
    <w:p w:rsidR="00E34BC6" w:rsidRDefault="00E34BC6" w:rsidP="009113B2">
      <w:pPr>
        <w:autoSpaceDE w:val="0"/>
        <w:autoSpaceDN w:val="0"/>
        <w:adjustRightInd w:val="0"/>
        <w:spacing w:before="100" w:beforeAutospacing="1" w:after="100" w:afterAutospacing="1"/>
        <w:jc w:val="both"/>
        <w:rPr>
          <w:rFonts w:asciiTheme="minorHAnsi" w:hAnsiTheme="minorHAnsi" w:cstheme="minorHAnsi"/>
          <w:sz w:val="20"/>
          <w:szCs w:val="20"/>
        </w:rPr>
      </w:pPr>
    </w:p>
    <w:p w:rsidR="00437ABE" w:rsidRDefault="00437ABE" w:rsidP="009113B2">
      <w:pPr>
        <w:autoSpaceDE w:val="0"/>
        <w:autoSpaceDN w:val="0"/>
        <w:adjustRightInd w:val="0"/>
        <w:spacing w:before="100" w:beforeAutospacing="1" w:after="100" w:afterAutospacing="1"/>
        <w:jc w:val="both"/>
        <w:rPr>
          <w:rFonts w:asciiTheme="minorHAnsi" w:hAnsiTheme="minorHAnsi" w:cstheme="minorHAnsi"/>
          <w:sz w:val="20"/>
          <w:szCs w:val="20"/>
        </w:rPr>
      </w:pPr>
    </w:p>
    <w:p w:rsidR="0039159A" w:rsidRPr="00920A4F" w:rsidRDefault="0039159A" w:rsidP="0039159A">
      <w:pPr>
        <w:pStyle w:val="Ttulo2"/>
        <w:numPr>
          <w:ilvl w:val="0"/>
          <w:numId w:val="0"/>
        </w:numPr>
        <w:ind w:left="576" w:hanging="576"/>
        <w:jc w:val="both"/>
        <w:rPr>
          <w:rFonts w:asciiTheme="minorHAnsi" w:hAnsiTheme="minorHAnsi" w:cstheme="minorHAnsi"/>
          <w:b/>
          <w:sz w:val="20"/>
          <w:szCs w:val="20"/>
        </w:rPr>
      </w:pPr>
      <w:bookmarkStart w:id="115" w:name="_Toc378236510"/>
      <w:bookmarkStart w:id="116" w:name="_Toc378667043"/>
      <w:bookmarkStart w:id="117" w:name="_Toc378667229"/>
      <w:bookmarkStart w:id="118" w:name="_Toc378667744"/>
      <w:bookmarkStart w:id="119" w:name="_Toc381213535"/>
      <w:bookmarkStart w:id="120" w:name="_Toc381214012"/>
      <w:bookmarkStart w:id="121" w:name="_Toc381214103"/>
      <w:bookmarkStart w:id="122" w:name="_Toc384130469"/>
      <w:bookmarkStart w:id="123" w:name="_Toc384130690"/>
      <w:bookmarkStart w:id="124" w:name="_Toc384130846"/>
      <w:bookmarkStart w:id="125" w:name="_Toc384131237"/>
      <w:bookmarkStart w:id="126" w:name="_Toc387785988"/>
      <w:bookmarkStart w:id="127" w:name="_Toc387788276"/>
      <w:bookmarkStart w:id="128" w:name="_Toc388648585"/>
      <w:bookmarkStart w:id="129" w:name="_Toc388648674"/>
      <w:bookmarkStart w:id="130" w:name="_Toc388693335"/>
      <w:bookmarkStart w:id="131" w:name="_Toc388702298"/>
      <w:bookmarkStart w:id="132" w:name="_Toc388724576"/>
      <w:bookmarkStart w:id="133" w:name="_Toc404098165"/>
      <w:r>
        <w:rPr>
          <w:rFonts w:asciiTheme="minorHAnsi" w:hAnsiTheme="minorHAnsi" w:cstheme="minorHAnsi"/>
          <w:b/>
          <w:sz w:val="20"/>
          <w:szCs w:val="20"/>
        </w:rPr>
        <w:lastRenderedPageBreak/>
        <w:t>23</w:t>
      </w:r>
      <w:r w:rsidRPr="00920A4F">
        <w:rPr>
          <w:rFonts w:asciiTheme="minorHAnsi" w:hAnsiTheme="minorHAnsi" w:cstheme="minorHAnsi"/>
          <w:b/>
          <w:sz w:val="20"/>
          <w:szCs w:val="20"/>
        </w:rPr>
        <w:t xml:space="preserve">.  REPOSICIÓN DE PAVIMENTO FLEXIBLE. </w:t>
      </w:r>
    </w:p>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p w:rsidR="0039159A" w:rsidRPr="00920A4F" w:rsidRDefault="0039159A" w:rsidP="0039159A">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39159A" w:rsidRPr="00920A4F" w:rsidRDefault="0039159A" w:rsidP="00D37649">
      <w:pPr>
        <w:pStyle w:val="Estilo1"/>
        <w:numPr>
          <w:ilvl w:val="1"/>
          <w:numId w:val="4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39159A" w:rsidRPr="00920A4F" w:rsidRDefault="0039159A" w:rsidP="0039159A">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reposición de pavimento flexible sobre una capa base estructural; cuyo espesor será determinado por el SUPERVISOR resultante de la mezcla en caliente de agregado mineral graduado, material de relleno (FILLER) y material bituminoso.</w:t>
      </w:r>
    </w:p>
    <w:p w:rsidR="0039159A" w:rsidRPr="00920A4F" w:rsidRDefault="0039159A" w:rsidP="0039159A">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proceso se efectuará en una planta apropiada, posteriormente será extendida y compactada en caliente en obra sobre una base preparada e imprimada.</w:t>
      </w:r>
    </w:p>
    <w:p w:rsidR="0039159A" w:rsidRPr="00920A4F" w:rsidRDefault="0039159A" w:rsidP="00D37649">
      <w:pPr>
        <w:pStyle w:val="Estilo1"/>
        <w:numPr>
          <w:ilvl w:val="1"/>
          <w:numId w:val="4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39159A" w:rsidRPr="00920A4F" w:rsidRDefault="0039159A" w:rsidP="0039159A">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para la ejecución de los trabajos, los mismos deberán ser aprobados por el SUPERVISOR al Inicio de la actividad.</w:t>
      </w:r>
    </w:p>
    <w:p w:rsidR="0039159A" w:rsidRPr="00920A4F" w:rsidRDefault="0039159A" w:rsidP="0039159A">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a utilizarse en la Planta tendrán características plásticas tales que una mezcla de los mismos hecha en las proporciones concordantes con la fórmula de gradación de obra, tenga una resistencia retenida de no menos del 70% cuando sea ensayada de acuerdo con el método </w:t>
      </w:r>
      <w:r w:rsidRPr="00920A4F">
        <w:rPr>
          <w:rFonts w:asciiTheme="minorHAnsi" w:hAnsiTheme="minorHAnsi" w:cstheme="minorHAnsi"/>
          <w:b/>
          <w:sz w:val="20"/>
          <w:szCs w:val="20"/>
        </w:rPr>
        <w:t>AASHO T-165</w:t>
      </w:r>
      <w:r w:rsidRPr="00920A4F">
        <w:rPr>
          <w:rFonts w:asciiTheme="minorHAnsi" w:hAnsiTheme="minorHAnsi" w:cstheme="minorHAnsi"/>
          <w:sz w:val="20"/>
          <w:szCs w:val="20"/>
        </w:rPr>
        <w:t>:</w:t>
      </w:r>
    </w:p>
    <w:p w:rsidR="0039159A" w:rsidRPr="00920A4F" w:rsidRDefault="0039159A" w:rsidP="0039159A">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que el Municipio u otro ente estatal encargado de realizar la construcción y el mantenimiento de Carreteras/vías públicas, NO realice la reposición de pavimento flexible. El CONTRATISTA deberá comunicar a SUPERVISIÓN, el nombre de la empresa especializada que realizara dichas reposiciones; debiendo presentar todas las certificaciones correspondientes en cuanto se refiere a la calidad de materiales a utilizar, como los informes y todos los ensayos que demuestren que el producto reúne las condiciones técnicas adecuadas para la reposición de pavimento flexible.</w:t>
      </w:r>
      <w:bookmarkStart w:id="134" w:name="_Toc314666722"/>
      <w:r w:rsidRPr="00920A4F">
        <w:rPr>
          <w:rFonts w:asciiTheme="minorHAnsi" w:hAnsiTheme="minorHAnsi" w:cstheme="minorHAnsi"/>
          <w:sz w:val="20"/>
          <w:szCs w:val="20"/>
        </w:rPr>
        <w:t xml:space="preserve"> El CONTRATISTA estará obligado a realizar las pruebas de calidad exigidas por el SUPERVISOR DE OBRA de YPFB.</w:t>
      </w:r>
      <w:bookmarkEnd w:id="134"/>
    </w:p>
    <w:p w:rsidR="0039159A" w:rsidRPr="00920A4F" w:rsidRDefault="0039159A" w:rsidP="0039159A">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De manera enunciativa y no restrictiva se mencionará a continuación, algunas consideraciones técnicas para dichos controles, que serán complementados de acuerdo a los procedimientos de la empresa especializada o conforme a lo que disponga el SUPERVISOR, para garantizar la calidad de los trabajos en reposición.</w:t>
      </w:r>
    </w:p>
    <w:p w:rsidR="0039159A" w:rsidRPr="00920A4F" w:rsidRDefault="0039159A" w:rsidP="00D37649">
      <w:pPr>
        <w:pStyle w:val="WW-Textosinformato"/>
        <w:numPr>
          <w:ilvl w:val="0"/>
          <w:numId w:val="19"/>
        </w:numPr>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CEMENTO ASFALTICO 85/100</w:t>
      </w:r>
    </w:p>
    <w:p w:rsidR="0039159A" w:rsidRPr="00920A4F" w:rsidRDefault="0039159A" w:rsidP="0039159A">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cemento asfáltico será homogéneo, carecerá de agua y no formará espuma cuando sea calentado a 176 ºC.</w:t>
      </w:r>
    </w:p>
    <w:p w:rsidR="0039159A" w:rsidRPr="00920A4F" w:rsidRDefault="0039159A" w:rsidP="0039159A">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cemento asfáltico deberá estar de acuerdo con las exigencias establecidas a continuación:</w:t>
      </w:r>
    </w:p>
    <w:p w:rsidR="0039159A" w:rsidRPr="00920A4F" w:rsidRDefault="0039159A" w:rsidP="00D37649">
      <w:pPr>
        <w:pStyle w:val="WW-Textosinformato"/>
        <w:numPr>
          <w:ilvl w:val="0"/>
          <w:numId w:val="19"/>
        </w:numPr>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lastRenderedPageBreak/>
        <w:t>AGREGADOS</w:t>
      </w:r>
    </w:p>
    <w:p w:rsidR="0039159A" w:rsidRPr="00920A4F" w:rsidRDefault="0039159A" w:rsidP="0039159A">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agregados se compondrán de grava gruesa, escorias o piedras trituradas, formadas por partículas o fragmentos duros y durables y un relleno de piedra finamente triturada, arena u otras materias minerales finamente divididas. La porción del material que pase por el tamiz Nº 8, será llamada agregado fino.</w:t>
      </w:r>
    </w:p>
    <w:p w:rsidR="0039159A" w:rsidRPr="00920A4F" w:rsidRDefault="0039159A" w:rsidP="0039159A">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conjunto de agregado grueso, agregado fino y filler mineral deberá ajustarse a las exigencias de la gradación a continuación indicada, comprobada por los ensayos AASHO T-11 y T-27, a menos que el SUPERVISOR instruya y apruebe una gradación distinta.</w:t>
      </w:r>
    </w:p>
    <w:p w:rsidR="0039159A" w:rsidRPr="00920A4F" w:rsidRDefault="0039159A" w:rsidP="0039159A">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Cuando se emplee grava triturada, no menos de un 50% en peso de las partículas de agregado grueso, retenidas en el tamiz NUMERO 4, deberán tener fracturada por lo menos una de sus caras. Los agregados gruesos deberán tener un porcentaje de desgaste no mayor de 40% a 500 revoluciones, determinado por el ensayo AASHO T-96. </w:t>
      </w:r>
    </w:p>
    <w:p w:rsidR="0039159A" w:rsidRPr="00920A4F" w:rsidRDefault="0039159A" w:rsidP="0039159A">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porción de los agregados que pase el tamiz NÚMERO 40 tendrá que acusar un índice de plasticidad no mayor de 6, a determinarse por el método AASHO T-91.</w:t>
      </w:r>
    </w:p>
    <w:p w:rsidR="0039159A" w:rsidRPr="00920A4F" w:rsidRDefault="0039159A" w:rsidP="0039159A">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escorias trituradas deberán provenir de hornos de fundición, tener una densidad y calidad razonablemente uniformes y su peso deberá resultar de por lo menos 70 libras por pie cúbico, determinado por el ensayo AASHO T-101.</w:t>
      </w:r>
    </w:p>
    <w:p w:rsidR="0039159A" w:rsidRPr="00920A4F" w:rsidRDefault="0039159A" w:rsidP="0039159A">
      <w:pPr>
        <w:pStyle w:val="WW-Textosinformato"/>
        <w:spacing w:before="100" w:beforeAutospacing="1" w:after="100" w:afterAutospacing="1" w:line="276" w:lineRule="auto"/>
        <w:jc w:val="center"/>
        <w:rPr>
          <w:rFonts w:asciiTheme="minorHAnsi" w:eastAsia="Times New Roman" w:hAnsiTheme="minorHAnsi" w:cstheme="minorHAnsi"/>
          <w:b/>
          <w:lang w:val="es-ES"/>
        </w:rPr>
      </w:pPr>
      <w:r w:rsidRPr="00920A4F">
        <w:rPr>
          <w:rFonts w:asciiTheme="minorHAnsi" w:eastAsia="Times New Roman" w:hAnsiTheme="minorHAnsi" w:cstheme="minorHAnsi"/>
          <w:b/>
          <w:lang w:val="es-ES"/>
        </w:rPr>
        <w:t>TABLA NUMERO 1</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90"/>
        <w:gridCol w:w="1662"/>
        <w:gridCol w:w="1701"/>
        <w:gridCol w:w="37"/>
      </w:tblGrid>
      <w:tr w:rsidR="0039159A" w:rsidRPr="00920A4F" w:rsidTr="00814DDB">
        <w:trPr>
          <w:gridAfter w:val="1"/>
          <w:wAfter w:w="37" w:type="dxa"/>
          <w:trHeight w:val="283"/>
          <w:jc w:val="center"/>
        </w:trPr>
        <w:tc>
          <w:tcPr>
            <w:tcW w:w="2190" w:type="dxa"/>
            <w:vMerge w:val="restart"/>
            <w:shd w:val="clear" w:color="auto" w:fill="B4C6E7" w:themeFill="accent5" w:themeFillTint="66"/>
            <w:vAlign w:val="center"/>
          </w:tcPr>
          <w:p w:rsidR="0039159A" w:rsidRPr="00920A4F" w:rsidRDefault="0039159A" w:rsidP="00814DDB">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TAMIZ</w:t>
            </w:r>
          </w:p>
        </w:tc>
        <w:tc>
          <w:tcPr>
            <w:tcW w:w="3363" w:type="dxa"/>
            <w:gridSpan w:val="2"/>
            <w:shd w:val="clear" w:color="auto" w:fill="B4C6E7" w:themeFill="accent5" w:themeFillTint="66"/>
            <w:vAlign w:val="center"/>
          </w:tcPr>
          <w:p w:rsidR="0039159A" w:rsidRPr="00920A4F" w:rsidRDefault="0039159A" w:rsidP="00814DDB">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 DEL PESO QUE PASA</w:t>
            </w:r>
          </w:p>
        </w:tc>
      </w:tr>
      <w:tr w:rsidR="0039159A" w:rsidRPr="00920A4F" w:rsidTr="00814DDB">
        <w:trPr>
          <w:trHeight w:val="227"/>
          <w:jc w:val="center"/>
        </w:trPr>
        <w:tc>
          <w:tcPr>
            <w:tcW w:w="2190" w:type="dxa"/>
            <w:vMerge/>
            <w:shd w:val="clear" w:color="auto" w:fill="B4C6E7" w:themeFill="accent5" w:themeFillTint="66"/>
            <w:vAlign w:val="center"/>
          </w:tcPr>
          <w:p w:rsidR="0039159A" w:rsidRPr="00920A4F" w:rsidRDefault="0039159A" w:rsidP="00814DDB">
            <w:pPr>
              <w:pStyle w:val="WW-Textosinformato"/>
              <w:spacing w:before="100" w:beforeAutospacing="1" w:after="100" w:afterAutospacing="1" w:line="276" w:lineRule="auto"/>
              <w:jc w:val="both"/>
              <w:rPr>
                <w:rFonts w:asciiTheme="minorHAnsi" w:eastAsia="Times New Roman" w:hAnsiTheme="minorHAnsi" w:cstheme="minorHAnsi"/>
                <w:b/>
                <w:lang w:val="es-ES"/>
              </w:rPr>
            </w:pPr>
          </w:p>
        </w:tc>
        <w:tc>
          <w:tcPr>
            <w:tcW w:w="1662" w:type="dxa"/>
            <w:shd w:val="clear" w:color="auto" w:fill="B4C6E7" w:themeFill="accent5" w:themeFillTint="66"/>
            <w:vAlign w:val="center"/>
          </w:tcPr>
          <w:p w:rsidR="0039159A" w:rsidRPr="00920A4F" w:rsidRDefault="0039159A" w:rsidP="00814DDB">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GRADACIÓN A</w:t>
            </w:r>
          </w:p>
        </w:tc>
        <w:tc>
          <w:tcPr>
            <w:tcW w:w="1738" w:type="dxa"/>
            <w:gridSpan w:val="2"/>
            <w:shd w:val="clear" w:color="auto" w:fill="B4C6E7" w:themeFill="accent5" w:themeFillTint="66"/>
            <w:vAlign w:val="center"/>
          </w:tcPr>
          <w:p w:rsidR="0039159A" w:rsidRPr="00920A4F" w:rsidRDefault="0039159A" w:rsidP="00814DDB">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GRADACIÓN B</w:t>
            </w:r>
          </w:p>
        </w:tc>
      </w:tr>
      <w:tr w:rsidR="0039159A" w:rsidRPr="00920A4F" w:rsidTr="00814DDB">
        <w:trPr>
          <w:gridAfter w:val="1"/>
          <w:wAfter w:w="37" w:type="dxa"/>
          <w:trHeight w:val="227"/>
          <w:jc w:val="center"/>
        </w:trPr>
        <w:tc>
          <w:tcPr>
            <w:tcW w:w="2190" w:type="dxa"/>
            <w:shd w:val="clear" w:color="auto" w:fill="auto"/>
            <w:vAlign w:val="center"/>
          </w:tcPr>
          <w:p w:rsidR="0039159A" w:rsidRPr="00920A4F" w:rsidRDefault="0039159A" w:rsidP="00814DD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w:t>
            </w:r>
          </w:p>
        </w:tc>
        <w:tc>
          <w:tcPr>
            <w:tcW w:w="1662" w:type="dxa"/>
            <w:shd w:val="clear" w:color="auto" w:fill="auto"/>
            <w:vAlign w:val="center"/>
          </w:tcPr>
          <w:p w:rsidR="0039159A" w:rsidRPr="00920A4F" w:rsidRDefault="0039159A" w:rsidP="00814DD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100</w:t>
            </w:r>
          </w:p>
        </w:tc>
        <w:tc>
          <w:tcPr>
            <w:tcW w:w="1701" w:type="dxa"/>
            <w:shd w:val="clear" w:color="auto" w:fill="auto"/>
            <w:vAlign w:val="center"/>
          </w:tcPr>
          <w:p w:rsidR="0039159A" w:rsidRPr="00920A4F" w:rsidRDefault="0039159A" w:rsidP="00814DD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39159A" w:rsidRPr="00920A4F" w:rsidTr="00814DDB">
        <w:trPr>
          <w:gridAfter w:val="1"/>
          <w:wAfter w:w="37" w:type="dxa"/>
          <w:trHeight w:val="227"/>
          <w:jc w:val="center"/>
        </w:trPr>
        <w:tc>
          <w:tcPr>
            <w:tcW w:w="2190" w:type="dxa"/>
            <w:shd w:val="clear" w:color="auto" w:fill="auto"/>
            <w:vAlign w:val="center"/>
          </w:tcPr>
          <w:p w:rsidR="0039159A" w:rsidRPr="00920A4F" w:rsidRDefault="0039159A" w:rsidP="00814DD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¾</w:t>
            </w:r>
          </w:p>
        </w:tc>
        <w:tc>
          <w:tcPr>
            <w:tcW w:w="1662" w:type="dxa"/>
            <w:shd w:val="clear" w:color="auto" w:fill="auto"/>
            <w:vAlign w:val="center"/>
          </w:tcPr>
          <w:p w:rsidR="0039159A" w:rsidRPr="00920A4F" w:rsidRDefault="0039159A" w:rsidP="00814DD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70-100</w:t>
            </w:r>
          </w:p>
        </w:tc>
        <w:tc>
          <w:tcPr>
            <w:tcW w:w="1701" w:type="dxa"/>
            <w:shd w:val="clear" w:color="auto" w:fill="auto"/>
            <w:vAlign w:val="center"/>
          </w:tcPr>
          <w:p w:rsidR="0039159A" w:rsidRPr="00920A4F" w:rsidRDefault="0039159A" w:rsidP="00814DD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100</w:t>
            </w:r>
          </w:p>
        </w:tc>
      </w:tr>
      <w:tr w:rsidR="0039159A" w:rsidRPr="00920A4F" w:rsidTr="00814DDB">
        <w:trPr>
          <w:gridAfter w:val="1"/>
          <w:wAfter w:w="37" w:type="dxa"/>
          <w:trHeight w:val="227"/>
          <w:jc w:val="center"/>
        </w:trPr>
        <w:tc>
          <w:tcPr>
            <w:tcW w:w="2190" w:type="dxa"/>
            <w:shd w:val="clear" w:color="auto" w:fill="auto"/>
            <w:vAlign w:val="center"/>
          </w:tcPr>
          <w:p w:rsidR="0039159A" w:rsidRPr="00920A4F" w:rsidRDefault="0039159A" w:rsidP="00814DD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½</w:t>
            </w:r>
          </w:p>
        </w:tc>
        <w:tc>
          <w:tcPr>
            <w:tcW w:w="1662" w:type="dxa"/>
            <w:shd w:val="clear" w:color="auto" w:fill="auto"/>
            <w:vAlign w:val="center"/>
          </w:tcPr>
          <w:p w:rsidR="0039159A" w:rsidRPr="00920A4F" w:rsidRDefault="0039159A" w:rsidP="00814DD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55-90</w:t>
            </w:r>
          </w:p>
        </w:tc>
        <w:tc>
          <w:tcPr>
            <w:tcW w:w="1701" w:type="dxa"/>
            <w:shd w:val="clear" w:color="auto" w:fill="auto"/>
            <w:vAlign w:val="center"/>
          </w:tcPr>
          <w:p w:rsidR="0039159A" w:rsidRPr="00920A4F" w:rsidRDefault="0039159A" w:rsidP="00814DD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39159A" w:rsidRPr="00920A4F" w:rsidTr="00814DDB">
        <w:trPr>
          <w:gridAfter w:val="1"/>
          <w:wAfter w:w="37" w:type="dxa"/>
          <w:trHeight w:val="227"/>
          <w:jc w:val="center"/>
        </w:trPr>
        <w:tc>
          <w:tcPr>
            <w:tcW w:w="2190" w:type="dxa"/>
            <w:shd w:val="clear" w:color="auto" w:fill="auto"/>
            <w:vAlign w:val="center"/>
          </w:tcPr>
          <w:p w:rsidR="0039159A" w:rsidRPr="00920A4F" w:rsidRDefault="0039159A" w:rsidP="00814DD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3/8</w:t>
            </w:r>
          </w:p>
        </w:tc>
        <w:tc>
          <w:tcPr>
            <w:tcW w:w="1662" w:type="dxa"/>
            <w:shd w:val="clear" w:color="auto" w:fill="auto"/>
            <w:vAlign w:val="center"/>
          </w:tcPr>
          <w:p w:rsidR="0039159A" w:rsidRPr="00920A4F" w:rsidRDefault="0039159A" w:rsidP="00814DD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40-80</w:t>
            </w:r>
          </w:p>
        </w:tc>
        <w:tc>
          <w:tcPr>
            <w:tcW w:w="1701" w:type="dxa"/>
            <w:shd w:val="clear" w:color="auto" w:fill="auto"/>
            <w:vAlign w:val="center"/>
          </w:tcPr>
          <w:p w:rsidR="0039159A" w:rsidRPr="00920A4F" w:rsidRDefault="0039159A" w:rsidP="00814DD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39159A" w:rsidRPr="00920A4F" w:rsidTr="00814DDB">
        <w:trPr>
          <w:gridAfter w:val="1"/>
          <w:wAfter w:w="37" w:type="dxa"/>
          <w:trHeight w:val="227"/>
          <w:jc w:val="center"/>
        </w:trPr>
        <w:tc>
          <w:tcPr>
            <w:tcW w:w="2190" w:type="dxa"/>
            <w:shd w:val="clear" w:color="auto" w:fill="auto"/>
            <w:vAlign w:val="center"/>
          </w:tcPr>
          <w:p w:rsidR="0039159A" w:rsidRPr="00920A4F" w:rsidRDefault="0039159A" w:rsidP="00814DD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N°4</w:t>
            </w:r>
          </w:p>
        </w:tc>
        <w:tc>
          <w:tcPr>
            <w:tcW w:w="1662" w:type="dxa"/>
            <w:shd w:val="clear" w:color="auto" w:fill="auto"/>
            <w:vAlign w:val="center"/>
          </w:tcPr>
          <w:p w:rsidR="0039159A" w:rsidRPr="00920A4F" w:rsidRDefault="0039159A" w:rsidP="00814DD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30-55</w:t>
            </w:r>
          </w:p>
        </w:tc>
        <w:tc>
          <w:tcPr>
            <w:tcW w:w="1701" w:type="dxa"/>
            <w:shd w:val="clear" w:color="auto" w:fill="auto"/>
            <w:vAlign w:val="center"/>
          </w:tcPr>
          <w:p w:rsidR="0039159A" w:rsidRPr="00920A4F" w:rsidRDefault="0039159A" w:rsidP="00814DD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45-65</w:t>
            </w:r>
          </w:p>
        </w:tc>
      </w:tr>
      <w:tr w:rsidR="0039159A" w:rsidRPr="00920A4F" w:rsidTr="00814DDB">
        <w:trPr>
          <w:gridAfter w:val="1"/>
          <w:wAfter w:w="37" w:type="dxa"/>
          <w:trHeight w:val="227"/>
          <w:jc w:val="center"/>
        </w:trPr>
        <w:tc>
          <w:tcPr>
            <w:tcW w:w="2190" w:type="dxa"/>
            <w:shd w:val="clear" w:color="auto" w:fill="auto"/>
            <w:vAlign w:val="center"/>
          </w:tcPr>
          <w:p w:rsidR="0039159A" w:rsidRPr="00920A4F" w:rsidRDefault="0039159A" w:rsidP="00814DD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N°8</w:t>
            </w:r>
          </w:p>
        </w:tc>
        <w:tc>
          <w:tcPr>
            <w:tcW w:w="1662" w:type="dxa"/>
            <w:shd w:val="clear" w:color="auto" w:fill="auto"/>
            <w:vAlign w:val="center"/>
          </w:tcPr>
          <w:p w:rsidR="0039159A" w:rsidRPr="00920A4F" w:rsidRDefault="0039159A" w:rsidP="00814DD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c>
          <w:tcPr>
            <w:tcW w:w="1701" w:type="dxa"/>
            <w:shd w:val="clear" w:color="auto" w:fill="auto"/>
            <w:vAlign w:val="center"/>
          </w:tcPr>
          <w:p w:rsidR="0039159A" w:rsidRPr="00920A4F" w:rsidRDefault="0039159A" w:rsidP="00814DD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33-53</w:t>
            </w:r>
          </w:p>
        </w:tc>
      </w:tr>
      <w:tr w:rsidR="0039159A" w:rsidRPr="00920A4F" w:rsidTr="00814DDB">
        <w:trPr>
          <w:gridAfter w:val="1"/>
          <w:wAfter w:w="37" w:type="dxa"/>
          <w:trHeight w:val="227"/>
          <w:jc w:val="center"/>
        </w:trPr>
        <w:tc>
          <w:tcPr>
            <w:tcW w:w="2190" w:type="dxa"/>
            <w:shd w:val="clear" w:color="auto" w:fill="auto"/>
            <w:vAlign w:val="center"/>
          </w:tcPr>
          <w:p w:rsidR="0039159A" w:rsidRPr="00920A4F" w:rsidRDefault="0039159A" w:rsidP="00814DD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N°10</w:t>
            </w:r>
          </w:p>
        </w:tc>
        <w:tc>
          <w:tcPr>
            <w:tcW w:w="1662" w:type="dxa"/>
            <w:shd w:val="clear" w:color="auto" w:fill="auto"/>
            <w:vAlign w:val="center"/>
          </w:tcPr>
          <w:p w:rsidR="0039159A" w:rsidRPr="00920A4F" w:rsidRDefault="0039159A" w:rsidP="00814DD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22-47</w:t>
            </w:r>
          </w:p>
        </w:tc>
        <w:tc>
          <w:tcPr>
            <w:tcW w:w="1701" w:type="dxa"/>
            <w:shd w:val="clear" w:color="auto" w:fill="auto"/>
            <w:vAlign w:val="center"/>
          </w:tcPr>
          <w:p w:rsidR="0039159A" w:rsidRPr="00920A4F" w:rsidRDefault="0039159A" w:rsidP="00814DD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39159A" w:rsidRPr="00920A4F" w:rsidTr="00814DDB">
        <w:trPr>
          <w:gridAfter w:val="1"/>
          <w:wAfter w:w="37" w:type="dxa"/>
          <w:trHeight w:val="227"/>
          <w:jc w:val="center"/>
        </w:trPr>
        <w:tc>
          <w:tcPr>
            <w:tcW w:w="2190" w:type="dxa"/>
            <w:shd w:val="clear" w:color="auto" w:fill="auto"/>
            <w:vAlign w:val="center"/>
          </w:tcPr>
          <w:p w:rsidR="0039159A" w:rsidRPr="00920A4F" w:rsidRDefault="0039159A" w:rsidP="00814DD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N°20</w:t>
            </w:r>
          </w:p>
        </w:tc>
        <w:tc>
          <w:tcPr>
            <w:tcW w:w="1662" w:type="dxa"/>
            <w:shd w:val="clear" w:color="auto" w:fill="auto"/>
            <w:vAlign w:val="center"/>
          </w:tcPr>
          <w:p w:rsidR="0039159A" w:rsidRPr="00920A4F" w:rsidRDefault="0039159A" w:rsidP="00814DD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16-38</w:t>
            </w:r>
          </w:p>
        </w:tc>
        <w:tc>
          <w:tcPr>
            <w:tcW w:w="1701" w:type="dxa"/>
            <w:shd w:val="clear" w:color="auto" w:fill="auto"/>
            <w:vAlign w:val="center"/>
          </w:tcPr>
          <w:p w:rsidR="0039159A" w:rsidRPr="00920A4F" w:rsidRDefault="0039159A" w:rsidP="00814DD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39159A" w:rsidRPr="00920A4F" w:rsidTr="00814DDB">
        <w:trPr>
          <w:gridAfter w:val="1"/>
          <w:wAfter w:w="37" w:type="dxa"/>
          <w:trHeight w:val="227"/>
          <w:jc w:val="center"/>
        </w:trPr>
        <w:tc>
          <w:tcPr>
            <w:tcW w:w="2190" w:type="dxa"/>
            <w:shd w:val="clear" w:color="auto" w:fill="auto"/>
            <w:vAlign w:val="center"/>
          </w:tcPr>
          <w:p w:rsidR="0039159A" w:rsidRPr="00920A4F" w:rsidRDefault="0039159A" w:rsidP="00814DD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N°40</w:t>
            </w:r>
          </w:p>
        </w:tc>
        <w:tc>
          <w:tcPr>
            <w:tcW w:w="1662" w:type="dxa"/>
            <w:shd w:val="clear" w:color="auto" w:fill="auto"/>
            <w:vAlign w:val="center"/>
          </w:tcPr>
          <w:p w:rsidR="0039159A" w:rsidRPr="00920A4F" w:rsidRDefault="0039159A" w:rsidP="00814DD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12-32</w:t>
            </w:r>
          </w:p>
        </w:tc>
        <w:tc>
          <w:tcPr>
            <w:tcW w:w="1701" w:type="dxa"/>
            <w:shd w:val="clear" w:color="auto" w:fill="auto"/>
            <w:vAlign w:val="center"/>
          </w:tcPr>
          <w:p w:rsidR="0039159A" w:rsidRPr="00920A4F" w:rsidRDefault="0039159A" w:rsidP="00814DD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10-25</w:t>
            </w:r>
          </w:p>
        </w:tc>
      </w:tr>
      <w:tr w:rsidR="0039159A" w:rsidRPr="00920A4F" w:rsidTr="00814DDB">
        <w:trPr>
          <w:gridAfter w:val="1"/>
          <w:wAfter w:w="37" w:type="dxa"/>
          <w:trHeight w:val="227"/>
          <w:jc w:val="center"/>
        </w:trPr>
        <w:tc>
          <w:tcPr>
            <w:tcW w:w="2190" w:type="dxa"/>
            <w:shd w:val="clear" w:color="auto" w:fill="auto"/>
            <w:vAlign w:val="center"/>
          </w:tcPr>
          <w:p w:rsidR="0039159A" w:rsidRPr="00920A4F" w:rsidRDefault="0039159A" w:rsidP="00814DD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N°80</w:t>
            </w:r>
          </w:p>
        </w:tc>
        <w:tc>
          <w:tcPr>
            <w:tcW w:w="1662" w:type="dxa"/>
            <w:shd w:val="clear" w:color="auto" w:fill="auto"/>
            <w:vAlign w:val="center"/>
          </w:tcPr>
          <w:p w:rsidR="0039159A" w:rsidRPr="00920A4F" w:rsidRDefault="0039159A" w:rsidP="00814DD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8-20</w:t>
            </w:r>
          </w:p>
        </w:tc>
        <w:tc>
          <w:tcPr>
            <w:tcW w:w="1701" w:type="dxa"/>
            <w:shd w:val="clear" w:color="auto" w:fill="auto"/>
            <w:vAlign w:val="center"/>
          </w:tcPr>
          <w:p w:rsidR="0039159A" w:rsidRPr="00920A4F" w:rsidRDefault="0039159A" w:rsidP="00814DD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39159A" w:rsidRPr="00920A4F" w:rsidTr="00814DDB">
        <w:trPr>
          <w:gridAfter w:val="1"/>
          <w:wAfter w:w="37" w:type="dxa"/>
          <w:trHeight w:val="227"/>
          <w:jc w:val="center"/>
        </w:trPr>
        <w:tc>
          <w:tcPr>
            <w:tcW w:w="2190" w:type="dxa"/>
            <w:shd w:val="clear" w:color="auto" w:fill="auto"/>
            <w:vAlign w:val="center"/>
          </w:tcPr>
          <w:p w:rsidR="0039159A" w:rsidRPr="00920A4F" w:rsidRDefault="0039159A" w:rsidP="00814DD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N°200</w:t>
            </w:r>
          </w:p>
        </w:tc>
        <w:tc>
          <w:tcPr>
            <w:tcW w:w="1662" w:type="dxa"/>
            <w:shd w:val="clear" w:color="auto" w:fill="auto"/>
            <w:vAlign w:val="center"/>
          </w:tcPr>
          <w:p w:rsidR="0039159A" w:rsidRPr="00920A4F" w:rsidRDefault="0039159A" w:rsidP="00814DD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4-8</w:t>
            </w:r>
          </w:p>
        </w:tc>
        <w:tc>
          <w:tcPr>
            <w:tcW w:w="1701" w:type="dxa"/>
            <w:shd w:val="clear" w:color="auto" w:fill="auto"/>
            <w:vAlign w:val="center"/>
          </w:tcPr>
          <w:p w:rsidR="0039159A" w:rsidRPr="00920A4F" w:rsidRDefault="0039159A" w:rsidP="00814DD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3-8</w:t>
            </w:r>
          </w:p>
        </w:tc>
      </w:tr>
      <w:tr w:rsidR="0039159A" w:rsidRPr="00920A4F" w:rsidTr="00814DDB">
        <w:trPr>
          <w:gridAfter w:val="1"/>
          <w:wAfter w:w="37" w:type="dxa"/>
          <w:trHeight w:val="227"/>
          <w:jc w:val="center"/>
        </w:trPr>
        <w:tc>
          <w:tcPr>
            <w:tcW w:w="2190" w:type="dxa"/>
            <w:shd w:val="clear" w:color="auto" w:fill="auto"/>
            <w:vAlign w:val="center"/>
          </w:tcPr>
          <w:p w:rsidR="0039159A" w:rsidRPr="00920A4F" w:rsidRDefault="0039159A" w:rsidP="00814DD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Bitumen (sol. Cs.2)%</w:t>
            </w:r>
          </w:p>
        </w:tc>
        <w:tc>
          <w:tcPr>
            <w:tcW w:w="1662" w:type="dxa"/>
            <w:shd w:val="clear" w:color="auto" w:fill="auto"/>
            <w:vAlign w:val="center"/>
          </w:tcPr>
          <w:p w:rsidR="0039159A" w:rsidRPr="00920A4F" w:rsidRDefault="0039159A" w:rsidP="00814DD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5-8</w:t>
            </w:r>
          </w:p>
        </w:tc>
        <w:tc>
          <w:tcPr>
            <w:tcW w:w="1701" w:type="dxa"/>
            <w:shd w:val="clear" w:color="auto" w:fill="auto"/>
            <w:vAlign w:val="center"/>
          </w:tcPr>
          <w:p w:rsidR="0039159A" w:rsidRPr="00920A4F" w:rsidRDefault="0039159A" w:rsidP="00814DD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3.5-7</w:t>
            </w:r>
          </w:p>
        </w:tc>
      </w:tr>
    </w:tbl>
    <w:p w:rsidR="0039159A" w:rsidRPr="00920A4F" w:rsidRDefault="0039159A" w:rsidP="0039159A">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El concreto asfáltico consistirá en una combinación de agregado grueso triturado, agregado fino y filler mineral, uniformemente mezclado en caliente con asfalto salido en la planta.</w:t>
      </w:r>
    </w:p>
    <w:p w:rsidR="0039159A" w:rsidRPr="00920A4F" w:rsidRDefault="0039159A" w:rsidP="0039159A">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cemento asfáltico y los agregados pétreos serán calentados en la planta entre 135 y 170 grados centígrados.</w:t>
      </w:r>
    </w:p>
    <w:p w:rsidR="0039159A" w:rsidRPr="00920A4F" w:rsidRDefault="0039159A" w:rsidP="0039159A">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mezcla de concreto asfáltico al salir de la planta deberá tener una temperatura entre 145 y 160 grados centígrados. </w:t>
      </w:r>
    </w:p>
    <w:p w:rsidR="0039159A" w:rsidRPr="00920A4F" w:rsidRDefault="0039159A" w:rsidP="0039159A">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Además de la gradación indicada en la Tabla número 1, los agregados llenarán  las exigencias de que en cada tanda diaria se pueda comprobar la uniformidad del material de los porcentajes que pasen los tamices Números 4, 10, 40 y 200. </w:t>
      </w:r>
    </w:p>
    <w:p w:rsidR="0039159A" w:rsidRPr="00920A4F" w:rsidRDefault="0039159A" w:rsidP="0039159A">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Todas las mezclas de concreto asfáltico deberán ceñirse a la fórmula de trabajo, dentro de los límites de tolerancia indicados anteriormente y las recomendaciones del diseño en laboratorio.</w:t>
      </w:r>
    </w:p>
    <w:p w:rsidR="0039159A" w:rsidRPr="00920A4F" w:rsidRDefault="0039159A" w:rsidP="0039159A">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áreas a construir con una capa de materiales mezclados en planta, se construirán únicamente sobre superficies secas, con temperatura atmosférica de más de 10 grados centígrados y se prohíbe imprimar y pavimentar cuando el tiempo estuviera lluvioso.</w:t>
      </w:r>
    </w:p>
    <w:p w:rsidR="0039159A" w:rsidRPr="00920A4F" w:rsidRDefault="0039159A" w:rsidP="00D37649">
      <w:pPr>
        <w:numPr>
          <w:ilvl w:val="0"/>
          <w:numId w:val="19"/>
        </w:numPr>
        <w:spacing w:before="100" w:beforeAutospacing="1" w:after="100" w:afterAutospacing="1" w:line="276" w:lineRule="auto"/>
        <w:jc w:val="both"/>
        <w:rPr>
          <w:rFonts w:asciiTheme="minorHAnsi" w:hAnsiTheme="minorHAnsi" w:cstheme="minorHAnsi"/>
          <w:b/>
          <w:sz w:val="20"/>
          <w:szCs w:val="20"/>
        </w:rPr>
      </w:pPr>
      <w:r w:rsidRPr="00920A4F">
        <w:rPr>
          <w:rFonts w:asciiTheme="minorHAnsi" w:hAnsiTheme="minorHAnsi" w:cstheme="minorHAnsi"/>
          <w:b/>
          <w:sz w:val="20"/>
          <w:szCs w:val="20"/>
        </w:rPr>
        <w:t>EMULSIÓN ASFÁLTICA</w:t>
      </w:r>
    </w:p>
    <w:p w:rsidR="0039159A" w:rsidRPr="00920A4F" w:rsidRDefault="0039159A" w:rsidP="0039159A">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Podrán usar como materiales de imprimación los siguientes:</w:t>
      </w:r>
    </w:p>
    <w:p w:rsidR="0039159A" w:rsidRPr="00920A4F" w:rsidRDefault="0039159A" w:rsidP="0039159A">
      <w:pPr>
        <w:jc w:val="both"/>
        <w:rPr>
          <w:rFonts w:asciiTheme="minorHAnsi" w:hAnsiTheme="minorHAnsi" w:cstheme="minorHAnsi"/>
          <w:sz w:val="20"/>
          <w:szCs w:val="20"/>
        </w:rPr>
      </w:pPr>
      <w:r w:rsidRPr="00920A4F">
        <w:rPr>
          <w:rFonts w:asciiTheme="minorHAnsi" w:hAnsiTheme="minorHAnsi" w:cstheme="minorHAnsi"/>
          <w:sz w:val="20"/>
          <w:szCs w:val="20"/>
        </w:rPr>
        <w:t>- Asfalto líquido MC-70 de curado medio aplicado a temperaturas entre 40° y 70°C.</w:t>
      </w:r>
    </w:p>
    <w:p w:rsidR="0039159A" w:rsidRPr="00920A4F" w:rsidRDefault="0039159A" w:rsidP="0039159A">
      <w:pPr>
        <w:jc w:val="both"/>
        <w:rPr>
          <w:rFonts w:asciiTheme="minorHAnsi" w:hAnsiTheme="minorHAnsi" w:cstheme="minorHAnsi"/>
          <w:sz w:val="20"/>
          <w:szCs w:val="20"/>
        </w:rPr>
      </w:pPr>
      <w:r w:rsidRPr="00920A4F">
        <w:rPr>
          <w:rFonts w:asciiTheme="minorHAnsi" w:hAnsiTheme="minorHAnsi" w:cstheme="minorHAnsi"/>
          <w:sz w:val="20"/>
          <w:szCs w:val="20"/>
        </w:rPr>
        <w:t>- Emulsión asfáltica catiónica de rotura lenta con un contenido de asfalto residual de 55 a 65% en la emulsión base, aplicada a una temperatura mínima de 10°C.</w:t>
      </w:r>
    </w:p>
    <w:p w:rsidR="0039159A" w:rsidRPr="00920A4F" w:rsidRDefault="0039159A" w:rsidP="00D37649">
      <w:pPr>
        <w:pStyle w:val="Estilo1"/>
        <w:numPr>
          <w:ilvl w:val="1"/>
          <w:numId w:val="4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39159A" w:rsidRPr="00920A4F" w:rsidRDefault="0039159A" w:rsidP="0039159A">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actividades de reposición de pavimento, se las realizara tanto en calzadas, cruces de calles y/o avenidas donde se colocará el pavimento flexible, independientemente del material original deberán tener como mínimo una capa base, la cual deberá ser aprobada por el SUPERVISOR, que cumpla con las especificaciones técnicas del ente municipal.</w:t>
      </w:r>
    </w:p>
    <w:p w:rsidR="0039159A" w:rsidRPr="00920A4F" w:rsidRDefault="0039159A" w:rsidP="0039159A">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base acabada y aceptada por el SUPERVISOR, deberá ser cuidadosamente barrida y soplada con equipo en tal forma que se elimine todo el polvo y el material suelto; cuando fuere necesario debe complementarse mediante el barrido con el cepillo de mano o con la escoba mecánica.</w:t>
      </w:r>
    </w:p>
    <w:p w:rsidR="0039159A" w:rsidRPr="00920A4F" w:rsidRDefault="0039159A" w:rsidP="0039159A">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El riego de imprimación deberá ser uniforme y con la dosificación indicada en el diseño o señalada por el SUPERVISOR con base en las características de la superficie del material de imprimación y del período de tiempo durante el cual permanecerá expuesto antes de la colocación de la carpeta de rodadura o de la base asfáltica. Para el MC-70 la dosificación puede variar entre 1,0 y 2,0 litros por metro cuadrado; para el caso de emulsiones podrá variar entre 1,2 y 1,5 litros por metro cuadrado.</w:t>
      </w:r>
    </w:p>
    <w:p w:rsidR="0039159A" w:rsidRPr="00920A4F" w:rsidRDefault="0039159A" w:rsidP="0039159A">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penetración del asfalto en la capa sobre la cual se imprima no será inferior a 3 mm. El exceso de material bituminoso que forme charco, será retirado con escobas y trabajo manual, o con adición de arena seca a juicio de la SUPERVISIÓN.</w:t>
      </w:r>
    </w:p>
    <w:p w:rsidR="0039159A" w:rsidRPr="00920A4F" w:rsidRDefault="0039159A" w:rsidP="0039159A">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área imprimada será cerrada al tránsito durante un período de 24 a 48 horas durante las cuales debe penetrar y endurecerse superficialmente el producto bituminoso.</w:t>
      </w:r>
    </w:p>
    <w:p w:rsidR="0039159A" w:rsidRPr="00920A4F" w:rsidRDefault="0039159A" w:rsidP="0039159A">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prohíbe imprimar cuando existan condiciones de lluvia o niebla densa. Cuando se utilicen emulsiones asfálticas la superficie podrá estar ligeramente húmeda. Cualquier desperfecto que se manifieste en la base imprimada por causa imputable al CONTRATISTA, será reparado por él mismo por su cuenta y riesgo.</w:t>
      </w:r>
    </w:p>
    <w:p w:rsidR="0039159A" w:rsidRPr="00920A4F" w:rsidRDefault="0039159A" w:rsidP="0039159A">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compactación inicial debe realizarse con una o más pasadas del rodo vibratorio, y continuar hasta que no se observe ningún desplazamiento. El rodaje final para eliminar las marcas del compactador y para ayudar a obtener la densidad final requerida, debe hacerse con rodos de acero ya sea “Vibratorio” o “Estático”.</w:t>
      </w:r>
    </w:p>
    <w:p w:rsidR="0039159A" w:rsidRPr="00920A4F" w:rsidRDefault="0039159A" w:rsidP="0039159A">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uso de rodos vibratorios debe ser aprobado por el SUPERVISOR. Si el rodo se usa en modo “vibratorio”, este debe estar en amplitudes bajas para evitar un agrietado transversal.</w:t>
      </w:r>
    </w:p>
    <w:p w:rsidR="0039159A" w:rsidRPr="00920A4F" w:rsidRDefault="0039159A" w:rsidP="0039159A">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material estabilizado, debe ser compactado a un mínimo del 95% de la densidad del espécimen compactado en el laboratorio, de acuerdo con AASHTO T245</w:t>
      </w:r>
    </w:p>
    <w:p w:rsidR="0039159A" w:rsidRPr="00920A4F" w:rsidRDefault="0039159A" w:rsidP="0039159A">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estará obligado a presentar una certificación de calidad de la empresa que realizará el trabajo de asfaltado para el pago del presente ítem. El SUPERVISOR, durante la obra, ordenará los ensayos y pruebas de control que considere necesarias, corriendo por cuenta del CONTRATISTA el costo de los mismos.</w:t>
      </w:r>
    </w:p>
    <w:p w:rsidR="0039159A" w:rsidRDefault="0039159A" w:rsidP="0039159A">
      <w:pPr>
        <w:spacing w:before="100" w:beforeAutospacing="1" w:after="100" w:afterAutospacing="1"/>
        <w:jc w:val="both"/>
        <w:rPr>
          <w:rFonts w:asciiTheme="minorHAnsi" w:hAnsiTheme="minorHAnsi" w:cstheme="minorHAnsi"/>
          <w:b/>
          <w:sz w:val="20"/>
          <w:szCs w:val="20"/>
        </w:rPr>
      </w:pPr>
      <w:r w:rsidRPr="00920A4F">
        <w:rPr>
          <w:rFonts w:asciiTheme="minorHAnsi" w:hAnsiTheme="minorHAnsi" w:cstheme="minorHAnsi"/>
          <w:sz w:val="20"/>
          <w:szCs w:val="20"/>
        </w:rPr>
        <w:t xml:space="preserve">En caso de presentarse defectos de calidad, construcción o acabado con respecto a lo especificado, como pavimento suelto agrietado o mezclado con polvo, gradaciones o mezclas fuera de las tolerancias indicadas o deficiencias de espesor mayores que las admisibles, se deberá remover y reconstruir el pavimento en el tramo afectado o construir una capa de rodadura adicional a instrucción del SUPERVISOR y de acuerdo con procedimientos aprobados por este. </w:t>
      </w:r>
      <w:r w:rsidRPr="00920A4F">
        <w:rPr>
          <w:rFonts w:asciiTheme="minorHAnsi" w:hAnsiTheme="minorHAnsi" w:cstheme="minorHAnsi"/>
          <w:b/>
          <w:sz w:val="20"/>
          <w:szCs w:val="20"/>
        </w:rPr>
        <w:t>(Ver anexos)</w:t>
      </w:r>
    </w:p>
    <w:p w:rsidR="00437ABE" w:rsidRDefault="00437ABE" w:rsidP="0039159A">
      <w:pPr>
        <w:spacing w:before="100" w:beforeAutospacing="1" w:after="100" w:afterAutospacing="1"/>
        <w:jc w:val="both"/>
        <w:rPr>
          <w:rFonts w:asciiTheme="minorHAnsi" w:hAnsiTheme="minorHAnsi" w:cstheme="minorHAnsi"/>
          <w:b/>
          <w:sz w:val="20"/>
          <w:szCs w:val="20"/>
        </w:rPr>
      </w:pPr>
    </w:p>
    <w:p w:rsidR="00437ABE" w:rsidRPr="00920A4F" w:rsidRDefault="00437ABE" w:rsidP="0039159A">
      <w:pPr>
        <w:spacing w:before="100" w:beforeAutospacing="1" w:after="100" w:afterAutospacing="1"/>
        <w:jc w:val="both"/>
        <w:rPr>
          <w:rFonts w:asciiTheme="minorHAnsi" w:hAnsiTheme="minorHAnsi" w:cstheme="minorHAnsi"/>
          <w:sz w:val="20"/>
          <w:szCs w:val="20"/>
        </w:rPr>
      </w:pPr>
    </w:p>
    <w:p w:rsidR="0039159A" w:rsidRPr="00B83344" w:rsidRDefault="0039159A" w:rsidP="00D37649">
      <w:pPr>
        <w:pStyle w:val="Estilo1"/>
        <w:numPr>
          <w:ilvl w:val="1"/>
          <w:numId w:val="41"/>
        </w:numPr>
        <w:spacing w:before="100" w:beforeAutospacing="1" w:after="100" w:after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lastRenderedPageBreak/>
        <w:t>MEDIDAS DE MITIGACION AMBIENTAL</w:t>
      </w:r>
    </w:p>
    <w:p w:rsidR="0039159A" w:rsidRPr="00920A4F" w:rsidRDefault="0039159A" w:rsidP="0039159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9159A" w:rsidRPr="00920A4F" w:rsidRDefault="0039159A" w:rsidP="0039159A">
      <w:pPr>
        <w:contextualSpacing/>
        <w:jc w:val="both"/>
        <w:rPr>
          <w:rFonts w:asciiTheme="minorHAnsi" w:hAnsiTheme="minorHAnsi" w:cstheme="minorHAnsi"/>
          <w:kern w:val="28"/>
          <w:sz w:val="20"/>
          <w:szCs w:val="20"/>
        </w:rPr>
      </w:pPr>
    </w:p>
    <w:p w:rsidR="0039159A" w:rsidRPr="00920A4F" w:rsidRDefault="0039159A" w:rsidP="0039159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9159A" w:rsidRPr="00920A4F" w:rsidRDefault="0039159A" w:rsidP="0039159A">
      <w:pPr>
        <w:contextualSpacing/>
        <w:jc w:val="both"/>
        <w:rPr>
          <w:rFonts w:asciiTheme="minorHAnsi" w:hAnsiTheme="minorHAnsi" w:cstheme="minorHAnsi"/>
          <w:kern w:val="28"/>
          <w:sz w:val="20"/>
          <w:szCs w:val="20"/>
        </w:rPr>
      </w:pPr>
    </w:p>
    <w:p w:rsidR="0039159A" w:rsidRPr="00920A4F" w:rsidRDefault="0039159A" w:rsidP="0039159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9159A" w:rsidRPr="00920A4F" w:rsidRDefault="0039159A" w:rsidP="0039159A">
      <w:pPr>
        <w:contextualSpacing/>
        <w:jc w:val="both"/>
        <w:rPr>
          <w:rFonts w:asciiTheme="minorHAnsi" w:hAnsiTheme="minorHAnsi" w:cstheme="minorHAnsi"/>
          <w:kern w:val="28"/>
          <w:sz w:val="20"/>
          <w:szCs w:val="20"/>
        </w:rPr>
      </w:pPr>
    </w:p>
    <w:p w:rsidR="0039159A" w:rsidRDefault="0039159A" w:rsidP="0039159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9159A" w:rsidRPr="00920A4F" w:rsidRDefault="0039159A" w:rsidP="00D37649">
      <w:pPr>
        <w:pStyle w:val="Estilo1"/>
        <w:numPr>
          <w:ilvl w:val="1"/>
          <w:numId w:val="4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39159A" w:rsidRPr="00920A4F" w:rsidRDefault="0039159A" w:rsidP="0039159A">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repo</w:t>
      </w:r>
      <w:r>
        <w:rPr>
          <w:rFonts w:asciiTheme="minorHAnsi" w:hAnsiTheme="minorHAnsi" w:cstheme="minorHAnsi"/>
          <w:sz w:val="20"/>
          <w:szCs w:val="20"/>
        </w:rPr>
        <w:t>sición de asfalto flexible, será</w:t>
      </w:r>
      <w:r w:rsidRPr="00920A4F">
        <w:rPr>
          <w:rFonts w:asciiTheme="minorHAnsi" w:hAnsiTheme="minorHAnsi" w:cstheme="minorHAnsi"/>
          <w:sz w:val="20"/>
          <w:szCs w:val="20"/>
        </w:rPr>
        <w:t xml:space="preserve">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 las secciones aprobadas por el SUPERVISOR. Este Ítem será pagado de acuerdo al precio unitario de la propuesta aceptada.</w:t>
      </w:r>
    </w:p>
    <w:p w:rsidR="0039159A" w:rsidRPr="00920A4F" w:rsidRDefault="0039159A" w:rsidP="0039159A">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Estos precios constituirán la compensación total por la limpieza y reparación de la superficie de la faja imprimada, suministro, preparación, transporte, colocación de materiales, compactado y mezcla. </w:t>
      </w:r>
    </w:p>
    <w:p w:rsidR="0039159A" w:rsidRPr="00920A4F" w:rsidRDefault="0039159A" w:rsidP="0039159A">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Por toda la mano de obra, materiales, herramientas, equipos y todos los imprevistos necesarios para ejecutar la obra detallada en esta especificación. </w:t>
      </w:r>
    </w:p>
    <w:p w:rsidR="0039159A" w:rsidRPr="00920A4F" w:rsidRDefault="0039159A" w:rsidP="0039159A">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serán pagados los trabajos que tengan que realizarse por deficiencias en la reposición.</w:t>
      </w:r>
    </w:p>
    <w:p w:rsidR="009113B2" w:rsidRDefault="009113B2" w:rsidP="009113B2">
      <w:pPr>
        <w:jc w:val="both"/>
        <w:rPr>
          <w:rFonts w:asciiTheme="minorHAnsi" w:hAnsiTheme="minorHAnsi" w:cstheme="minorHAnsi"/>
          <w:sz w:val="20"/>
          <w:szCs w:val="20"/>
          <w:lang w:val="es-ES_tradnl"/>
        </w:rPr>
      </w:pPr>
    </w:p>
    <w:p w:rsidR="009113B2" w:rsidRPr="00920A4F" w:rsidRDefault="0039159A" w:rsidP="009113B2">
      <w:pPr>
        <w:pStyle w:val="Ttulo2"/>
        <w:numPr>
          <w:ilvl w:val="0"/>
          <w:numId w:val="0"/>
        </w:numPr>
        <w:ind w:left="576" w:hanging="576"/>
        <w:jc w:val="both"/>
        <w:rPr>
          <w:rFonts w:asciiTheme="minorHAnsi" w:hAnsiTheme="minorHAnsi" w:cstheme="minorHAnsi"/>
          <w:b/>
          <w:sz w:val="20"/>
          <w:szCs w:val="20"/>
        </w:rPr>
      </w:pPr>
      <w:bookmarkStart w:id="135" w:name="_Toc381213533"/>
      <w:bookmarkStart w:id="136" w:name="_Toc381214010"/>
      <w:bookmarkStart w:id="137" w:name="_Toc381214101"/>
      <w:bookmarkStart w:id="138" w:name="_Toc384130467"/>
      <w:bookmarkStart w:id="139" w:name="_Toc384130688"/>
      <w:bookmarkStart w:id="140" w:name="_Toc384130844"/>
      <w:bookmarkStart w:id="141" w:name="_Toc384131235"/>
      <w:bookmarkStart w:id="142" w:name="_Toc387785986"/>
      <w:bookmarkStart w:id="143" w:name="_Toc387788274"/>
      <w:bookmarkStart w:id="144" w:name="_Toc388648583"/>
      <w:bookmarkStart w:id="145" w:name="_Toc388648672"/>
      <w:bookmarkStart w:id="146" w:name="_Toc388693333"/>
      <w:bookmarkStart w:id="147" w:name="_Toc388702296"/>
      <w:bookmarkStart w:id="148" w:name="_Toc388724574"/>
      <w:bookmarkStart w:id="149" w:name="_Toc404098163"/>
      <w:r>
        <w:rPr>
          <w:rFonts w:asciiTheme="minorHAnsi" w:hAnsiTheme="minorHAnsi" w:cstheme="minorHAnsi"/>
          <w:b/>
          <w:sz w:val="20"/>
          <w:szCs w:val="20"/>
        </w:rPr>
        <w:lastRenderedPageBreak/>
        <w:t>24</w:t>
      </w:r>
      <w:r w:rsidR="009113B2" w:rsidRPr="00920A4F">
        <w:rPr>
          <w:rFonts w:asciiTheme="minorHAnsi" w:hAnsiTheme="minorHAnsi" w:cstheme="minorHAnsi"/>
          <w:b/>
          <w:sz w:val="20"/>
          <w:szCs w:val="20"/>
        </w:rPr>
        <w:t>. REPOSICIÓN DE EMPEDRADO.</w:t>
      </w:r>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r w:rsidR="009113B2" w:rsidRPr="00920A4F">
        <w:rPr>
          <w:rFonts w:asciiTheme="minorHAnsi" w:hAnsiTheme="minorHAnsi" w:cstheme="minorHAnsi"/>
          <w:b/>
          <w:sz w:val="20"/>
          <w:szCs w:val="20"/>
        </w:rPr>
        <w:t xml:space="preserve">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9113B2" w:rsidRPr="00920A4F" w:rsidRDefault="009113B2" w:rsidP="00D37649">
      <w:pPr>
        <w:pStyle w:val="Estilo1"/>
        <w:numPr>
          <w:ilvl w:val="1"/>
          <w:numId w:val="42"/>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9113B2" w:rsidRPr="00920A4F" w:rsidRDefault="009113B2" w:rsidP="00D37649">
      <w:pPr>
        <w:pStyle w:val="Estilo1"/>
        <w:numPr>
          <w:ilvl w:val="1"/>
          <w:numId w:val="42"/>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MATERIAL HERRAMIENTAS Y EQUIPO.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(Combo de 2 kg, reglas de nivel, etc.), para la ejecución de los trabajos, los mismos deberán ser aprobados por el SUPERVISOR al inicio de la actividad.</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a emplearse serán: piedra manzana y arena fina para el respectivo calafateado. </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bookmarkStart w:id="150" w:name="_Toc314666687"/>
      <w:r w:rsidRPr="00920A4F">
        <w:rPr>
          <w:rFonts w:asciiTheme="minorHAnsi" w:hAnsiTheme="minorHAnsi" w:cstheme="minorHAnsi"/>
          <w:sz w:val="20"/>
          <w:szCs w:val="20"/>
        </w:rPr>
        <w:t>La piedra a emplearse será llamada “piedra manzana”  la misma  que fue retirada al momento de iniciar los trabajos de remoción.</w:t>
      </w:r>
      <w:bookmarkEnd w:id="150"/>
    </w:p>
    <w:p w:rsidR="009113B2" w:rsidRPr="00920A4F" w:rsidRDefault="009113B2" w:rsidP="00D37649">
      <w:pPr>
        <w:pStyle w:val="Estilo1"/>
        <w:numPr>
          <w:ilvl w:val="1"/>
          <w:numId w:val="42"/>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Se debe conservar el bombeo de acuerdo al diseño original en caso de ser vía vehicular.</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colocación de la piedra manzana, entre las maestras longitudinales y transversales, deberá realizarse nivelando la superficie con una regla de madera, de modo que una vez que se haya compactado debidamente la superficie, sea homogénea.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será colocada a mano, para ello se deberá emplear un martillo o combo de 2 kg, que servirá para hincar las piedras. Adicionalmente, una vez terminada la capa de empedrado, se deberá compactar la misma.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inicio de esta actividad tendrá un tiempo máximo de cinco días hábiles, una vez concluidas las actividades de relleno y compactado.</w:t>
      </w:r>
    </w:p>
    <w:p w:rsidR="009113B2" w:rsidRPr="00B83344" w:rsidRDefault="009113B2" w:rsidP="00D37649">
      <w:pPr>
        <w:pStyle w:val="Estilo1"/>
        <w:numPr>
          <w:ilvl w:val="1"/>
          <w:numId w:val="42"/>
        </w:numPr>
        <w:spacing w:before="100" w:beforeAutospacing="1" w:after="100" w:after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D37649">
      <w:pPr>
        <w:pStyle w:val="Estilo1"/>
        <w:numPr>
          <w:ilvl w:val="1"/>
          <w:numId w:val="42"/>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reposición de empedrado será </w:t>
      </w:r>
      <w:r w:rsidR="00B148FD" w:rsidRPr="00920A4F">
        <w:rPr>
          <w:rFonts w:asciiTheme="minorHAnsi" w:hAnsiTheme="minorHAnsi" w:cstheme="minorHAnsi"/>
          <w:sz w:val="20"/>
          <w:szCs w:val="20"/>
        </w:rPr>
        <w:t>medido</w:t>
      </w:r>
      <w:r w:rsidR="00B148FD">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 la geometría de la superficie repuesta, las cuales serán aprobadas por el SUPERVISOR. La forma de pago se efectuará de acuerdo al precio unitario de la propuesta aceptada.</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39159A" w:rsidRPr="00E76E78" w:rsidRDefault="0039159A" w:rsidP="0039159A">
      <w:pPr>
        <w:pStyle w:val="Ttulo2"/>
        <w:numPr>
          <w:ilvl w:val="0"/>
          <w:numId w:val="0"/>
        </w:numPr>
        <w:ind w:left="576" w:hanging="576"/>
        <w:jc w:val="both"/>
        <w:rPr>
          <w:rFonts w:asciiTheme="minorHAnsi" w:hAnsiTheme="minorHAnsi" w:cstheme="minorHAnsi"/>
          <w:b/>
          <w:sz w:val="20"/>
          <w:szCs w:val="20"/>
        </w:rPr>
      </w:pPr>
      <w:r>
        <w:rPr>
          <w:rFonts w:asciiTheme="minorHAnsi" w:hAnsiTheme="minorHAnsi" w:cstheme="minorHAnsi"/>
          <w:b/>
          <w:sz w:val="20"/>
          <w:szCs w:val="20"/>
        </w:rPr>
        <w:lastRenderedPageBreak/>
        <w:t>25</w:t>
      </w:r>
      <w:r w:rsidRPr="00E76E78">
        <w:rPr>
          <w:rFonts w:asciiTheme="minorHAnsi" w:hAnsiTheme="minorHAnsi" w:cstheme="minorHAnsi"/>
          <w:b/>
          <w:sz w:val="20"/>
          <w:szCs w:val="20"/>
        </w:rPr>
        <w:t xml:space="preserve"> LASTRADO DE TUBERÍA </w:t>
      </w:r>
    </w:p>
    <w:p w:rsidR="0039159A" w:rsidRDefault="0039159A" w:rsidP="0039159A">
      <w:pPr>
        <w:contextualSpacing/>
        <w:jc w:val="both"/>
        <w:rPr>
          <w:rFonts w:asciiTheme="minorHAnsi" w:hAnsiTheme="minorHAnsi" w:cstheme="minorHAnsi"/>
          <w:b/>
          <w:kern w:val="28"/>
          <w:sz w:val="20"/>
          <w:szCs w:val="20"/>
          <w:vertAlign w:val="superscript"/>
        </w:rPr>
      </w:pPr>
      <w:r w:rsidRPr="001C4082">
        <w:rPr>
          <w:rFonts w:asciiTheme="minorHAnsi" w:hAnsiTheme="minorHAnsi" w:cstheme="minorHAnsi"/>
          <w:b/>
          <w:kern w:val="28"/>
          <w:sz w:val="20"/>
          <w:szCs w:val="20"/>
        </w:rPr>
        <w:t>UNIDAD: m</w:t>
      </w:r>
      <w:r w:rsidRPr="001C4082">
        <w:rPr>
          <w:rFonts w:asciiTheme="minorHAnsi" w:hAnsiTheme="minorHAnsi" w:cstheme="minorHAnsi"/>
          <w:b/>
          <w:kern w:val="28"/>
          <w:sz w:val="20"/>
          <w:szCs w:val="20"/>
          <w:vertAlign w:val="superscript"/>
        </w:rPr>
        <w:t>3</w:t>
      </w:r>
    </w:p>
    <w:p w:rsidR="0039159A" w:rsidRPr="001C4082" w:rsidRDefault="0039159A" w:rsidP="0039159A">
      <w:pPr>
        <w:contextualSpacing/>
        <w:jc w:val="both"/>
        <w:rPr>
          <w:rFonts w:asciiTheme="minorHAnsi" w:hAnsiTheme="minorHAnsi" w:cstheme="minorHAnsi"/>
          <w:b/>
          <w:kern w:val="28"/>
          <w:sz w:val="20"/>
          <w:szCs w:val="20"/>
        </w:rPr>
      </w:pPr>
    </w:p>
    <w:p w:rsidR="0039159A" w:rsidRPr="001C4082" w:rsidRDefault="0039159A" w:rsidP="00D37649">
      <w:pPr>
        <w:pStyle w:val="Prrafodelista"/>
        <w:numPr>
          <w:ilvl w:val="0"/>
          <w:numId w:val="43"/>
        </w:numPr>
        <w:contextualSpacing/>
        <w:jc w:val="both"/>
        <w:rPr>
          <w:rFonts w:asciiTheme="minorHAnsi" w:eastAsiaTheme="minorHAnsi" w:hAnsiTheme="minorHAnsi" w:cstheme="minorHAnsi"/>
          <w:b/>
          <w:bCs/>
          <w:vanish/>
          <w:sz w:val="20"/>
          <w:szCs w:val="20"/>
          <w:lang w:val="es-BO" w:eastAsia="en-US"/>
        </w:rPr>
      </w:pPr>
    </w:p>
    <w:p w:rsidR="0039159A" w:rsidRPr="001C4082" w:rsidRDefault="0039159A" w:rsidP="0039159A">
      <w:pPr>
        <w:pStyle w:val="Estilo1"/>
        <w:contextualSpacing/>
        <w:rPr>
          <w:rFonts w:asciiTheme="minorHAnsi" w:eastAsiaTheme="minorHAnsi" w:hAnsiTheme="minorHAnsi" w:cstheme="minorHAnsi"/>
          <w:bCs/>
          <w:sz w:val="20"/>
          <w:szCs w:val="20"/>
          <w:lang w:val="es-BO" w:eastAsia="en-US"/>
        </w:rPr>
      </w:pPr>
      <w:r>
        <w:rPr>
          <w:rFonts w:asciiTheme="minorHAnsi" w:eastAsiaTheme="minorHAnsi" w:hAnsiTheme="minorHAnsi" w:cstheme="minorHAnsi"/>
          <w:bCs/>
          <w:sz w:val="20"/>
          <w:szCs w:val="20"/>
          <w:lang w:val="es-BO" w:eastAsia="en-US"/>
        </w:rPr>
        <w:t>25</w:t>
      </w:r>
      <w:r w:rsidRPr="001C4082">
        <w:rPr>
          <w:rFonts w:asciiTheme="minorHAnsi" w:eastAsiaTheme="minorHAnsi" w:hAnsiTheme="minorHAnsi" w:cstheme="minorHAnsi"/>
          <w:bCs/>
          <w:sz w:val="20"/>
          <w:szCs w:val="20"/>
          <w:lang w:val="es-BO" w:eastAsia="en-US"/>
        </w:rPr>
        <w:t>.1  DEFINICIÓN</w:t>
      </w:r>
    </w:p>
    <w:p w:rsidR="0039159A" w:rsidRDefault="0039159A" w:rsidP="003915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Este ítem consiste en agregar peso a la tubería mediante concr</w:t>
      </w:r>
      <w:r>
        <w:rPr>
          <w:rFonts w:asciiTheme="minorHAnsi" w:eastAsiaTheme="minorHAnsi" w:hAnsiTheme="minorHAnsi" w:cstheme="minorHAnsi"/>
          <w:sz w:val="20"/>
          <w:szCs w:val="20"/>
          <w:lang w:val="es-BO" w:eastAsia="en-US"/>
        </w:rPr>
        <w:t>eto en forma de camisa continua.</w:t>
      </w:r>
    </w:p>
    <w:p w:rsidR="0039159A" w:rsidRPr="001C4082" w:rsidRDefault="0039159A" w:rsidP="0039159A">
      <w:pPr>
        <w:autoSpaceDE w:val="0"/>
        <w:autoSpaceDN w:val="0"/>
        <w:adjustRightInd w:val="0"/>
        <w:contextualSpacing/>
        <w:jc w:val="both"/>
        <w:rPr>
          <w:rFonts w:asciiTheme="minorHAnsi" w:eastAsiaTheme="minorHAnsi" w:hAnsiTheme="minorHAnsi" w:cstheme="minorHAnsi"/>
          <w:sz w:val="20"/>
          <w:szCs w:val="20"/>
          <w:lang w:val="es-BO" w:eastAsia="en-US"/>
        </w:rPr>
      </w:pPr>
    </w:p>
    <w:p w:rsidR="0039159A" w:rsidRPr="00E76E78" w:rsidRDefault="0039159A" w:rsidP="00D37649">
      <w:pPr>
        <w:pStyle w:val="Estilo1"/>
        <w:numPr>
          <w:ilvl w:val="1"/>
          <w:numId w:val="44"/>
        </w:numPr>
        <w:contextualSpacing/>
        <w:rPr>
          <w:rFonts w:asciiTheme="minorHAnsi" w:eastAsiaTheme="minorHAnsi" w:hAnsiTheme="minorHAnsi" w:cstheme="minorHAnsi"/>
          <w:sz w:val="20"/>
          <w:szCs w:val="20"/>
          <w:lang w:val="es-BO" w:eastAsia="en-US"/>
        </w:rPr>
      </w:pPr>
      <w:r>
        <w:rPr>
          <w:rFonts w:asciiTheme="minorHAnsi" w:eastAsiaTheme="minorHAnsi" w:hAnsiTheme="minorHAnsi" w:cstheme="minorHAnsi"/>
          <w:bCs/>
          <w:sz w:val="20"/>
          <w:szCs w:val="20"/>
          <w:lang w:val="es-BO" w:eastAsia="en-US"/>
        </w:rPr>
        <w:t xml:space="preserve"> </w:t>
      </w:r>
      <w:r w:rsidRPr="001C4082">
        <w:rPr>
          <w:rFonts w:asciiTheme="minorHAnsi" w:eastAsiaTheme="minorHAnsi" w:hAnsiTheme="minorHAnsi" w:cstheme="minorHAnsi"/>
          <w:bCs/>
          <w:sz w:val="20"/>
          <w:szCs w:val="20"/>
          <w:lang w:val="es-BO" w:eastAsia="en-US"/>
        </w:rPr>
        <w:t>MATERIALES, HERRAMIENTAS, EQUIPO Y PERSONAL</w:t>
      </w:r>
    </w:p>
    <w:p w:rsidR="0039159A" w:rsidRPr="001C4082" w:rsidRDefault="0039159A" w:rsidP="003915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proceso de lastrado (agregar peso a la tubería mediante concreto en forma de camisa continua), se efectuará después </w:t>
      </w:r>
      <w:r w:rsidRPr="00B94C18">
        <w:rPr>
          <w:rFonts w:asciiTheme="minorHAnsi" w:eastAsiaTheme="minorHAnsi" w:hAnsiTheme="minorHAnsi" w:cstheme="minorHAnsi"/>
          <w:sz w:val="20"/>
          <w:szCs w:val="20"/>
          <w:lang w:val="es-BO" w:eastAsia="en-US"/>
        </w:rPr>
        <w:t>del colocado de la funda de protección</w:t>
      </w:r>
      <w:r w:rsidRPr="001C4082">
        <w:rPr>
          <w:rFonts w:asciiTheme="minorHAnsi" w:eastAsiaTheme="minorHAnsi" w:hAnsiTheme="minorHAnsi" w:cstheme="minorHAnsi"/>
          <w:sz w:val="20"/>
          <w:szCs w:val="20"/>
          <w:lang w:val="es-BO" w:eastAsia="en-US"/>
        </w:rPr>
        <w:t xml:space="preserve">, deberá ser ejecutado de acuerdo con un procedimiento calificado a ser elaborado de manera tal de atender los requisitos especificados en el proyecto y en esta especificación técnica debiendo abordar, en lo mínimo, los siguientes ítems: </w:t>
      </w:r>
    </w:p>
    <w:p w:rsidR="0039159A" w:rsidRPr="001C4082" w:rsidRDefault="0039159A" w:rsidP="0039159A">
      <w:pPr>
        <w:autoSpaceDE w:val="0"/>
        <w:autoSpaceDN w:val="0"/>
        <w:adjustRightInd w:val="0"/>
        <w:contextualSpacing/>
        <w:jc w:val="both"/>
        <w:rPr>
          <w:rFonts w:asciiTheme="minorHAnsi" w:eastAsiaTheme="minorHAnsi" w:hAnsiTheme="minorHAnsi" w:cstheme="minorHAnsi"/>
          <w:sz w:val="20"/>
          <w:szCs w:val="20"/>
          <w:lang w:val="es-BO" w:eastAsia="en-US"/>
        </w:rPr>
      </w:pPr>
    </w:p>
    <w:p w:rsidR="0039159A" w:rsidRPr="001C4082" w:rsidRDefault="0039159A" w:rsidP="003915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a) proceso utilizado; </w:t>
      </w:r>
    </w:p>
    <w:p w:rsidR="0039159A" w:rsidRPr="001C4082" w:rsidRDefault="0039159A" w:rsidP="003915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b) método de aplicación; </w:t>
      </w:r>
    </w:p>
    <w:p w:rsidR="0039159A" w:rsidRPr="001C4082" w:rsidRDefault="0039159A" w:rsidP="003915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c) ensayos; </w:t>
      </w:r>
    </w:p>
    <w:p w:rsidR="0039159A" w:rsidRPr="001C4082" w:rsidRDefault="0039159A" w:rsidP="003915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d) inspección y reparaciones. </w:t>
      </w:r>
    </w:p>
    <w:p w:rsidR="0039159A" w:rsidRPr="001C4082" w:rsidRDefault="0039159A" w:rsidP="0039159A">
      <w:pPr>
        <w:autoSpaceDE w:val="0"/>
        <w:autoSpaceDN w:val="0"/>
        <w:adjustRightInd w:val="0"/>
        <w:contextualSpacing/>
        <w:jc w:val="both"/>
        <w:rPr>
          <w:rFonts w:asciiTheme="minorHAnsi" w:eastAsiaTheme="minorHAnsi" w:hAnsiTheme="minorHAnsi" w:cstheme="minorHAnsi"/>
          <w:sz w:val="20"/>
          <w:szCs w:val="20"/>
          <w:lang w:val="es-BO" w:eastAsia="en-US"/>
        </w:rPr>
      </w:pPr>
    </w:p>
    <w:p w:rsidR="0039159A" w:rsidRPr="001C4082" w:rsidRDefault="0039159A" w:rsidP="00D37649">
      <w:pPr>
        <w:pStyle w:val="Estilo1"/>
        <w:numPr>
          <w:ilvl w:val="1"/>
          <w:numId w:val="44"/>
        </w:numPr>
        <w:contextualSpacing/>
        <w:rPr>
          <w:rFonts w:asciiTheme="minorHAnsi" w:eastAsiaTheme="minorHAnsi" w:hAnsiTheme="minorHAnsi" w:cstheme="minorHAnsi"/>
          <w:bCs/>
          <w:sz w:val="20"/>
          <w:szCs w:val="20"/>
          <w:lang w:val="es-BO" w:eastAsia="en-US"/>
        </w:rPr>
      </w:pPr>
      <w:r>
        <w:rPr>
          <w:rFonts w:asciiTheme="minorHAnsi" w:eastAsiaTheme="minorHAnsi" w:hAnsiTheme="minorHAnsi" w:cstheme="minorHAnsi"/>
          <w:bCs/>
          <w:sz w:val="20"/>
          <w:szCs w:val="20"/>
          <w:lang w:val="es-BO" w:eastAsia="en-US"/>
        </w:rPr>
        <w:t xml:space="preserve"> </w:t>
      </w:r>
      <w:r w:rsidRPr="001C4082">
        <w:rPr>
          <w:rFonts w:asciiTheme="minorHAnsi" w:eastAsiaTheme="minorHAnsi" w:hAnsiTheme="minorHAnsi" w:cstheme="minorHAnsi"/>
          <w:bCs/>
          <w:sz w:val="20"/>
          <w:szCs w:val="20"/>
          <w:lang w:val="es-BO" w:eastAsia="en-US"/>
        </w:rPr>
        <w:t>PROCEDIMIENTO PARA LA EJECUCIÓN</w:t>
      </w:r>
    </w:p>
    <w:p w:rsidR="0039159A" w:rsidRPr="001C4082" w:rsidRDefault="0039159A" w:rsidP="003915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Una vez presentado al SUPERVISOR DE OBRA, el</w:t>
      </w:r>
      <w:r>
        <w:rPr>
          <w:rFonts w:asciiTheme="minorHAnsi" w:eastAsiaTheme="minorHAnsi" w:hAnsiTheme="minorHAnsi" w:cstheme="minorHAnsi"/>
          <w:sz w:val="20"/>
          <w:szCs w:val="20"/>
          <w:lang w:val="es-BO" w:eastAsia="en-US"/>
        </w:rPr>
        <w:t xml:space="preserve"> procedimiento a realizar este s</w:t>
      </w:r>
      <w:r w:rsidRPr="001C4082">
        <w:rPr>
          <w:rFonts w:asciiTheme="minorHAnsi" w:eastAsiaTheme="minorHAnsi" w:hAnsiTheme="minorHAnsi" w:cstheme="minorHAnsi"/>
          <w:sz w:val="20"/>
          <w:szCs w:val="20"/>
          <w:lang w:val="es-BO" w:eastAsia="en-US"/>
        </w:rPr>
        <w:t>e</w:t>
      </w:r>
      <w:r>
        <w:rPr>
          <w:rFonts w:asciiTheme="minorHAnsi" w:eastAsiaTheme="minorHAnsi" w:hAnsiTheme="minorHAnsi" w:cstheme="minorHAnsi"/>
          <w:sz w:val="20"/>
          <w:szCs w:val="20"/>
          <w:lang w:val="es-BO" w:eastAsia="en-US"/>
        </w:rPr>
        <w:t>r</w:t>
      </w:r>
      <w:r w:rsidRPr="001C4082">
        <w:rPr>
          <w:rFonts w:asciiTheme="minorHAnsi" w:eastAsiaTheme="minorHAnsi" w:hAnsiTheme="minorHAnsi" w:cstheme="minorHAnsi"/>
          <w:sz w:val="20"/>
          <w:szCs w:val="20"/>
          <w:lang w:val="es-BO" w:eastAsia="en-US"/>
        </w:rPr>
        <w:t>a revisado y aprobado por el mismo antes de su ejecución.</w:t>
      </w:r>
    </w:p>
    <w:p w:rsidR="0039159A" w:rsidRPr="001C4082" w:rsidRDefault="0039159A" w:rsidP="0039159A">
      <w:pPr>
        <w:autoSpaceDE w:val="0"/>
        <w:autoSpaceDN w:val="0"/>
        <w:adjustRightInd w:val="0"/>
        <w:contextualSpacing/>
        <w:jc w:val="both"/>
        <w:rPr>
          <w:rFonts w:asciiTheme="minorHAnsi" w:eastAsiaTheme="minorHAnsi" w:hAnsiTheme="minorHAnsi" w:cstheme="minorHAnsi"/>
          <w:sz w:val="20"/>
          <w:szCs w:val="20"/>
          <w:lang w:val="es-BO" w:eastAsia="en-US"/>
        </w:rPr>
      </w:pPr>
    </w:p>
    <w:p w:rsidR="0039159A" w:rsidRPr="001C4082" w:rsidRDefault="0039159A" w:rsidP="003915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Teniendo en cuenta lo siguiente:</w:t>
      </w:r>
    </w:p>
    <w:p w:rsidR="0039159A" w:rsidRPr="001C4082" w:rsidRDefault="0039159A" w:rsidP="0039159A">
      <w:pPr>
        <w:autoSpaceDE w:val="0"/>
        <w:autoSpaceDN w:val="0"/>
        <w:adjustRightInd w:val="0"/>
        <w:contextualSpacing/>
        <w:jc w:val="both"/>
        <w:rPr>
          <w:rFonts w:asciiTheme="minorHAnsi" w:eastAsiaTheme="minorHAnsi" w:hAnsiTheme="minorHAnsi" w:cstheme="minorHAnsi"/>
          <w:sz w:val="20"/>
          <w:szCs w:val="20"/>
          <w:lang w:val="es-BO" w:eastAsia="en-US"/>
        </w:rPr>
      </w:pPr>
    </w:p>
    <w:p w:rsidR="0039159A" w:rsidRPr="00E00EAA" w:rsidRDefault="0039159A" w:rsidP="00D37649">
      <w:pPr>
        <w:pStyle w:val="Prrafodelista"/>
        <w:numPr>
          <w:ilvl w:val="0"/>
          <w:numId w:val="19"/>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revestimiento de hormigón debe terminar a 200 mm de la extremidad del revestimiento </w:t>
      </w:r>
      <w:r>
        <w:rPr>
          <w:rFonts w:asciiTheme="minorHAnsi" w:eastAsiaTheme="minorHAnsi" w:hAnsiTheme="minorHAnsi" w:cstheme="minorHAnsi"/>
          <w:sz w:val="20"/>
          <w:szCs w:val="20"/>
          <w:lang w:val="es-BO" w:eastAsia="en-US"/>
        </w:rPr>
        <w:t xml:space="preserve">de </w:t>
      </w:r>
      <w:r w:rsidRPr="00E00EAA">
        <w:rPr>
          <w:rFonts w:asciiTheme="minorHAnsi" w:eastAsiaTheme="minorHAnsi" w:hAnsiTheme="minorHAnsi" w:cstheme="minorHAnsi"/>
          <w:sz w:val="20"/>
          <w:szCs w:val="20"/>
          <w:lang w:val="es-BO" w:eastAsia="en-US"/>
        </w:rPr>
        <w:t xml:space="preserve">PVC </w:t>
      </w:r>
    </w:p>
    <w:p w:rsidR="0039159A" w:rsidRPr="001C4082" w:rsidRDefault="0039159A" w:rsidP="00D37649">
      <w:pPr>
        <w:pStyle w:val="Prrafodelista"/>
        <w:numPr>
          <w:ilvl w:val="0"/>
          <w:numId w:val="19"/>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hormigón puede ser aplicado por el método de vaciado y vibrado, u otro método previamente aprobado. </w:t>
      </w:r>
    </w:p>
    <w:p w:rsidR="0039159A" w:rsidRPr="001C4082" w:rsidRDefault="0039159A" w:rsidP="00D37649">
      <w:pPr>
        <w:pStyle w:val="Prrafodelista"/>
        <w:numPr>
          <w:ilvl w:val="0"/>
          <w:numId w:val="19"/>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Los tubos lastrados sólo deben ser manipulados después de transcurrido el tiempo necesario para que su movimiento no amenace la integridad del revestimiento de hormigón, el tiempo variará de acuerdo con el método empleado, los aditivos acelerantes, y debe constar del procedimiento calificado. </w:t>
      </w:r>
    </w:p>
    <w:p w:rsidR="0039159A" w:rsidRPr="001C4082" w:rsidRDefault="0039159A" w:rsidP="00D37649">
      <w:pPr>
        <w:pStyle w:val="Prrafodelista"/>
        <w:numPr>
          <w:ilvl w:val="0"/>
          <w:numId w:val="19"/>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Los tubos una vez lastrados, deben ser externamente identificados con las siguientes informaciones: - fecha de lastrado; - espesor del revestimiento de lastrado; - peso del tubo lastrado (indicando si es concreto saturado o no, edad del concreto); - sitio de instalación (km/tubo). </w:t>
      </w:r>
    </w:p>
    <w:p w:rsidR="0039159A" w:rsidRPr="001C4082" w:rsidRDefault="0039159A" w:rsidP="0039159A">
      <w:pPr>
        <w:pStyle w:val="Prrafodelista"/>
        <w:autoSpaceDE w:val="0"/>
        <w:autoSpaceDN w:val="0"/>
        <w:adjustRightInd w:val="0"/>
        <w:ind w:left="426"/>
        <w:contextualSpacing/>
        <w:jc w:val="both"/>
        <w:rPr>
          <w:rFonts w:asciiTheme="minorHAnsi" w:eastAsiaTheme="minorHAnsi" w:hAnsiTheme="minorHAnsi" w:cstheme="minorHAnsi"/>
          <w:sz w:val="20"/>
          <w:szCs w:val="20"/>
          <w:lang w:val="es-BO" w:eastAsia="en-US"/>
        </w:rPr>
      </w:pPr>
    </w:p>
    <w:p w:rsidR="0039159A" w:rsidRPr="001C4082" w:rsidRDefault="0039159A" w:rsidP="003915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Se aplicara el lastrado de tubería en sectores donde se observe que haya posibles contactos con acumulaciones de agua a lo largo del trayecto previa autorización del SUPERVISOR DE OBRA.</w:t>
      </w:r>
      <w:r>
        <w:rPr>
          <w:rFonts w:asciiTheme="minorHAnsi" w:eastAsiaTheme="minorHAnsi" w:hAnsiTheme="minorHAnsi" w:cstheme="minorHAnsi"/>
          <w:sz w:val="20"/>
          <w:szCs w:val="20"/>
          <w:lang w:val="es-BO" w:eastAsia="en-US"/>
        </w:rPr>
        <w:t xml:space="preserve"> (ver anexo 2 gráficos)</w:t>
      </w:r>
    </w:p>
    <w:p w:rsidR="0039159A" w:rsidRPr="001C4082" w:rsidRDefault="0039159A" w:rsidP="0039159A">
      <w:pPr>
        <w:autoSpaceDE w:val="0"/>
        <w:autoSpaceDN w:val="0"/>
        <w:adjustRightInd w:val="0"/>
        <w:contextualSpacing/>
        <w:jc w:val="both"/>
        <w:rPr>
          <w:rFonts w:asciiTheme="minorHAnsi" w:eastAsiaTheme="minorHAnsi" w:hAnsiTheme="minorHAnsi" w:cstheme="minorHAnsi"/>
          <w:sz w:val="20"/>
          <w:szCs w:val="20"/>
          <w:lang w:val="es-BO" w:eastAsia="en-US"/>
        </w:rPr>
      </w:pPr>
    </w:p>
    <w:p w:rsidR="0039159A" w:rsidRPr="001C4082" w:rsidRDefault="0039159A" w:rsidP="00D37649">
      <w:pPr>
        <w:pStyle w:val="Estilo1"/>
        <w:numPr>
          <w:ilvl w:val="1"/>
          <w:numId w:val="44"/>
        </w:numPr>
        <w:contextualSpacing/>
        <w:rPr>
          <w:rFonts w:asciiTheme="minorHAnsi" w:eastAsiaTheme="minorHAnsi" w:hAnsiTheme="minorHAnsi" w:cstheme="minorHAnsi"/>
          <w:bCs/>
          <w:sz w:val="20"/>
          <w:szCs w:val="20"/>
          <w:lang w:val="es-BO" w:eastAsia="en-US"/>
        </w:rPr>
      </w:pPr>
      <w:r w:rsidRPr="001C4082">
        <w:rPr>
          <w:rFonts w:asciiTheme="minorHAnsi" w:hAnsiTheme="minorHAnsi" w:cstheme="minorHAnsi"/>
          <w:sz w:val="20"/>
          <w:szCs w:val="20"/>
        </w:rPr>
        <w:t>MEDIDAS DE MITIGACIÓN AMBIENTAL</w:t>
      </w:r>
    </w:p>
    <w:p w:rsidR="0039159A" w:rsidRPr="001C4082" w:rsidRDefault="0039159A" w:rsidP="0039159A">
      <w:pPr>
        <w:pStyle w:val="Estilo1"/>
        <w:ind w:left="426"/>
        <w:contextualSpacing/>
        <w:rPr>
          <w:rFonts w:asciiTheme="minorHAnsi" w:hAnsiTheme="minorHAnsi" w:cstheme="minorHAnsi"/>
          <w:sz w:val="20"/>
          <w:szCs w:val="20"/>
        </w:rPr>
      </w:pPr>
    </w:p>
    <w:p w:rsidR="0039159A" w:rsidRPr="001C4082" w:rsidRDefault="0039159A" w:rsidP="003915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w:t>
      </w:r>
      <w:r w:rsidRPr="001C4082">
        <w:rPr>
          <w:rFonts w:asciiTheme="minorHAnsi" w:hAnsiTheme="minorHAnsi" w:cstheme="minorHAnsi"/>
          <w:kern w:val="28"/>
          <w:sz w:val="20"/>
          <w:szCs w:val="20"/>
          <w:lang w:val="es-ES_tradnl"/>
        </w:rPr>
        <w:lastRenderedPageBreak/>
        <w:t>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9159A" w:rsidRPr="001C4082" w:rsidRDefault="0039159A" w:rsidP="0039159A">
      <w:pPr>
        <w:jc w:val="both"/>
        <w:rPr>
          <w:rFonts w:asciiTheme="minorHAnsi" w:hAnsiTheme="minorHAnsi" w:cstheme="minorHAnsi"/>
          <w:kern w:val="28"/>
          <w:sz w:val="20"/>
          <w:szCs w:val="20"/>
          <w:lang w:val="es-ES_tradnl"/>
        </w:rPr>
      </w:pPr>
    </w:p>
    <w:p w:rsidR="0039159A" w:rsidRPr="001C4082" w:rsidRDefault="0039159A" w:rsidP="003915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9159A" w:rsidRPr="001C4082" w:rsidRDefault="0039159A" w:rsidP="0039159A">
      <w:pPr>
        <w:jc w:val="both"/>
        <w:rPr>
          <w:rFonts w:asciiTheme="minorHAnsi" w:hAnsiTheme="minorHAnsi" w:cstheme="minorHAnsi"/>
          <w:kern w:val="28"/>
          <w:sz w:val="20"/>
          <w:szCs w:val="20"/>
          <w:lang w:val="es-ES_tradnl"/>
        </w:rPr>
      </w:pPr>
    </w:p>
    <w:p w:rsidR="0039159A" w:rsidRPr="001C4082" w:rsidRDefault="0039159A" w:rsidP="003915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9159A" w:rsidRPr="001C4082" w:rsidRDefault="0039159A" w:rsidP="0039159A">
      <w:pPr>
        <w:jc w:val="both"/>
        <w:rPr>
          <w:rFonts w:asciiTheme="minorHAnsi" w:hAnsiTheme="minorHAnsi" w:cstheme="minorHAnsi"/>
          <w:kern w:val="28"/>
          <w:sz w:val="20"/>
          <w:szCs w:val="20"/>
          <w:lang w:val="es-ES_tradnl"/>
        </w:rPr>
      </w:pPr>
    </w:p>
    <w:p w:rsidR="0039159A" w:rsidRPr="001C4082" w:rsidRDefault="0039159A" w:rsidP="003915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9159A" w:rsidRDefault="0039159A" w:rsidP="0039159A">
      <w:pPr>
        <w:jc w:val="both"/>
        <w:rPr>
          <w:rFonts w:asciiTheme="minorHAnsi" w:eastAsiaTheme="minorHAnsi" w:hAnsiTheme="minorHAnsi" w:cstheme="minorHAnsi"/>
          <w:bCs/>
          <w:sz w:val="20"/>
          <w:szCs w:val="20"/>
          <w:lang w:eastAsia="en-US"/>
        </w:rPr>
      </w:pPr>
    </w:p>
    <w:p w:rsidR="0039159A" w:rsidRPr="001C4082" w:rsidRDefault="0039159A" w:rsidP="0039159A">
      <w:pPr>
        <w:jc w:val="both"/>
        <w:rPr>
          <w:rFonts w:asciiTheme="minorHAnsi" w:eastAsiaTheme="minorHAnsi" w:hAnsiTheme="minorHAnsi" w:cstheme="minorHAnsi"/>
          <w:bCs/>
          <w:sz w:val="20"/>
          <w:szCs w:val="20"/>
          <w:lang w:eastAsia="en-US"/>
        </w:rPr>
      </w:pPr>
    </w:p>
    <w:p w:rsidR="0039159A" w:rsidRPr="001C4082" w:rsidRDefault="0039159A" w:rsidP="00D37649">
      <w:pPr>
        <w:pStyle w:val="Estilo1"/>
        <w:numPr>
          <w:ilvl w:val="1"/>
          <w:numId w:val="44"/>
        </w:numPr>
        <w:contextualSpacing/>
        <w:rPr>
          <w:rFonts w:asciiTheme="minorHAnsi" w:eastAsiaTheme="minorHAnsi" w:hAnsiTheme="minorHAnsi" w:cstheme="minorHAnsi"/>
          <w:bCs/>
          <w:sz w:val="20"/>
          <w:szCs w:val="20"/>
          <w:lang w:val="es-BO" w:eastAsia="en-US"/>
        </w:rPr>
      </w:pPr>
      <w:r w:rsidRPr="001C4082">
        <w:rPr>
          <w:rFonts w:asciiTheme="minorHAnsi" w:eastAsiaTheme="minorHAnsi" w:hAnsiTheme="minorHAnsi" w:cstheme="minorHAnsi"/>
          <w:bCs/>
          <w:sz w:val="20"/>
          <w:szCs w:val="20"/>
          <w:lang w:val="es-BO" w:eastAsia="en-US"/>
        </w:rPr>
        <w:t>MEDICIÓN Y FORMA DE PAGO</w:t>
      </w:r>
    </w:p>
    <w:p w:rsidR="0039159A" w:rsidRPr="001C4082" w:rsidRDefault="0039159A" w:rsidP="003915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Este ítem será medido y pagado por metro cúbico de acuerdo a los precios unitarios establecidos en el contrato, el mismo será considerado como concluido una vez que el Supervisor compruebe que la ejecución de este ítem responde a lo propuesto por el CONTRATISTA.</w:t>
      </w:r>
    </w:p>
    <w:p w:rsidR="0039159A" w:rsidRPr="001C4082" w:rsidRDefault="0039159A" w:rsidP="0039159A">
      <w:pPr>
        <w:autoSpaceDE w:val="0"/>
        <w:autoSpaceDN w:val="0"/>
        <w:adjustRightInd w:val="0"/>
        <w:contextualSpacing/>
        <w:jc w:val="both"/>
        <w:rPr>
          <w:rFonts w:asciiTheme="minorHAnsi" w:eastAsiaTheme="minorHAnsi" w:hAnsiTheme="minorHAnsi" w:cstheme="minorHAnsi"/>
          <w:sz w:val="20"/>
          <w:szCs w:val="20"/>
          <w:lang w:val="es-BO" w:eastAsia="en-US"/>
        </w:rPr>
      </w:pPr>
    </w:p>
    <w:p w:rsidR="0039159A" w:rsidRDefault="0039159A" w:rsidP="003915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Estos precios serán la compensación total por concepto de mano de obra, materiales, equipos, herramientas e imprevistos.</w:t>
      </w:r>
    </w:p>
    <w:p w:rsidR="0039159A" w:rsidRDefault="0039159A" w:rsidP="009113B2">
      <w:pPr>
        <w:tabs>
          <w:tab w:val="left" w:pos="0"/>
          <w:tab w:val="left" w:pos="142"/>
        </w:tabs>
        <w:autoSpaceDE w:val="0"/>
        <w:autoSpaceDN w:val="0"/>
        <w:adjustRightInd w:val="0"/>
        <w:jc w:val="both"/>
        <w:rPr>
          <w:rFonts w:asciiTheme="minorHAnsi" w:hAnsiTheme="minorHAnsi" w:cstheme="minorHAnsi"/>
          <w:sz w:val="20"/>
          <w:szCs w:val="20"/>
        </w:rPr>
      </w:pPr>
    </w:p>
    <w:p w:rsidR="0039159A" w:rsidRDefault="0039159A" w:rsidP="009113B2">
      <w:pPr>
        <w:tabs>
          <w:tab w:val="left" w:pos="0"/>
          <w:tab w:val="left" w:pos="142"/>
        </w:tabs>
        <w:autoSpaceDE w:val="0"/>
        <w:autoSpaceDN w:val="0"/>
        <w:adjustRightInd w:val="0"/>
        <w:jc w:val="both"/>
        <w:rPr>
          <w:rFonts w:asciiTheme="minorHAnsi" w:hAnsiTheme="minorHAnsi" w:cstheme="minorHAnsi"/>
          <w:sz w:val="20"/>
          <w:szCs w:val="20"/>
        </w:rPr>
      </w:pPr>
    </w:p>
    <w:p w:rsidR="0080313B" w:rsidRDefault="0080313B" w:rsidP="009113B2">
      <w:pPr>
        <w:tabs>
          <w:tab w:val="left" w:pos="0"/>
          <w:tab w:val="left" w:pos="142"/>
        </w:tabs>
        <w:autoSpaceDE w:val="0"/>
        <w:autoSpaceDN w:val="0"/>
        <w:adjustRightInd w:val="0"/>
        <w:jc w:val="both"/>
        <w:rPr>
          <w:rFonts w:asciiTheme="minorHAnsi" w:hAnsiTheme="minorHAnsi" w:cstheme="minorHAnsi"/>
          <w:sz w:val="20"/>
          <w:szCs w:val="20"/>
        </w:rPr>
      </w:pPr>
    </w:p>
    <w:p w:rsidR="0080313B" w:rsidRDefault="0080313B" w:rsidP="009113B2">
      <w:pPr>
        <w:tabs>
          <w:tab w:val="left" w:pos="0"/>
          <w:tab w:val="left" w:pos="142"/>
        </w:tabs>
        <w:autoSpaceDE w:val="0"/>
        <w:autoSpaceDN w:val="0"/>
        <w:adjustRightInd w:val="0"/>
        <w:jc w:val="both"/>
        <w:rPr>
          <w:rFonts w:asciiTheme="minorHAnsi" w:hAnsiTheme="minorHAnsi" w:cstheme="minorHAnsi"/>
          <w:sz w:val="20"/>
          <w:szCs w:val="20"/>
        </w:rPr>
      </w:pPr>
    </w:p>
    <w:p w:rsidR="0080313B" w:rsidRDefault="0080313B" w:rsidP="009113B2">
      <w:pPr>
        <w:tabs>
          <w:tab w:val="left" w:pos="0"/>
          <w:tab w:val="left" w:pos="142"/>
        </w:tabs>
        <w:autoSpaceDE w:val="0"/>
        <w:autoSpaceDN w:val="0"/>
        <w:adjustRightInd w:val="0"/>
        <w:jc w:val="both"/>
        <w:rPr>
          <w:rFonts w:asciiTheme="minorHAnsi" w:hAnsiTheme="minorHAnsi" w:cstheme="minorHAnsi"/>
          <w:sz w:val="20"/>
          <w:szCs w:val="20"/>
        </w:rPr>
      </w:pPr>
    </w:p>
    <w:p w:rsidR="0080313B" w:rsidRDefault="0080313B" w:rsidP="009113B2">
      <w:pPr>
        <w:tabs>
          <w:tab w:val="left" w:pos="0"/>
          <w:tab w:val="left" w:pos="142"/>
        </w:tabs>
        <w:autoSpaceDE w:val="0"/>
        <w:autoSpaceDN w:val="0"/>
        <w:adjustRightInd w:val="0"/>
        <w:jc w:val="both"/>
        <w:rPr>
          <w:rFonts w:asciiTheme="minorHAnsi" w:hAnsiTheme="minorHAnsi" w:cstheme="minorHAnsi"/>
          <w:sz w:val="20"/>
          <w:szCs w:val="20"/>
        </w:rPr>
      </w:pPr>
    </w:p>
    <w:p w:rsidR="0080313B" w:rsidRDefault="0080313B" w:rsidP="009113B2">
      <w:pPr>
        <w:tabs>
          <w:tab w:val="left" w:pos="0"/>
          <w:tab w:val="left" w:pos="142"/>
        </w:tabs>
        <w:autoSpaceDE w:val="0"/>
        <w:autoSpaceDN w:val="0"/>
        <w:adjustRightInd w:val="0"/>
        <w:jc w:val="both"/>
        <w:rPr>
          <w:rFonts w:asciiTheme="minorHAnsi" w:hAnsiTheme="minorHAnsi" w:cstheme="minorHAnsi"/>
          <w:sz w:val="20"/>
          <w:szCs w:val="20"/>
        </w:rPr>
      </w:pPr>
    </w:p>
    <w:p w:rsidR="0080313B" w:rsidRDefault="0080313B" w:rsidP="009113B2">
      <w:pPr>
        <w:tabs>
          <w:tab w:val="left" w:pos="0"/>
          <w:tab w:val="left" w:pos="142"/>
        </w:tabs>
        <w:autoSpaceDE w:val="0"/>
        <w:autoSpaceDN w:val="0"/>
        <w:adjustRightInd w:val="0"/>
        <w:jc w:val="both"/>
        <w:rPr>
          <w:rFonts w:asciiTheme="minorHAnsi" w:hAnsiTheme="minorHAnsi" w:cstheme="minorHAnsi"/>
          <w:sz w:val="20"/>
          <w:szCs w:val="20"/>
        </w:rPr>
      </w:pPr>
    </w:p>
    <w:p w:rsidR="0080313B" w:rsidRDefault="0080313B" w:rsidP="009113B2">
      <w:pPr>
        <w:tabs>
          <w:tab w:val="left" w:pos="0"/>
          <w:tab w:val="left" w:pos="142"/>
        </w:tabs>
        <w:autoSpaceDE w:val="0"/>
        <w:autoSpaceDN w:val="0"/>
        <w:adjustRightInd w:val="0"/>
        <w:jc w:val="both"/>
        <w:rPr>
          <w:rFonts w:asciiTheme="minorHAnsi" w:hAnsiTheme="minorHAnsi" w:cstheme="minorHAnsi"/>
          <w:sz w:val="20"/>
          <w:szCs w:val="20"/>
        </w:rPr>
      </w:pPr>
    </w:p>
    <w:p w:rsidR="0080313B" w:rsidRDefault="0080313B" w:rsidP="009113B2">
      <w:pPr>
        <w:tabs>
          <w:tab w:val="left" w:pos="0"/>
          <w:tab w:val="left" w:pos="142"/>
        </w:tabs>
        <w:autoSpaceDE w:val="0"/>
        <w:autoSpaceDN w:val="0"/>
        <w:adjustRightInd w:val="0"/>
        <w:jc w:val="both"/>
        <w:rPr>
          <w:rFonts w:asciiTheme="minorHAnsi" w:hAnsiTheme="minorHAnsi" w:cstheme="minorHAnsi"/>
          <w:sz w:val="20"/>
          <w:szCs w:val="20"/>
        </w:rPr>
      </w:pPr>
    </w:p>
    <w:p w:rsidR="0080313B" w:rsidRDefault="0080313B" w:rsidP="009113B2">
      <w:pPr>
        <w:tabs>
          <w:tab w:val="left" w:pos="0"/>
          <w:tab w:val="left" w:pos="142"/>
        </w:tabs>
        <w:autoSpaceDE w:val="0"/>
        <w:autoSpaceDN w:val="0"/>
        <w:adjustRightInd w:val="0"/>
        <w:jc w:val="both"/>
        <w:rPr>
          <w:rFonts w:asciiTheme="minorHAnsi" w:hAnsiTheme="minorHAnsi" w:cstheme="minorHAnsi"/>
          <w:sz w:val="20"/>
          <w:szCs w:val="20"/>
        </w:rPr>
      </w:pPr>
    </w:p>
    <w:p w:rsidR="0080313B" w:rsidRDefault="0080313B"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80313B" w:rsidP="009113B2">
      <w:pPr>
        <w:pStyle w:val="Ttulo2"/>
        <w:numPr>
          <w:ilvl w:val="0"/>
          <w:numId w:val="0"/>
        </w:numPr>
        <w:ind w:left="576" w:hanging="576"/>
        <w:jc w:val="both"/>
        <w:rPr>
          <w:rFonts w:asciiTheme="minorHAnsi" w:hAnsiTheme="minorHAnsi" w:cstheme="minorHAnsi"/>
          <w:b/>
          <w:sz w:val="20"/>
          <w:szCs w:val="20"/>
        </w:rPr>
      </w:pPr>
      <w:r>
        <w:rPr>
          <w:rFonts w:asciiTheme="minorHAnsi" w:hAnsiTheme="minorHAnsi" w:cstheme="minorHAnsi"/>
          <w:b/>
          <w:sz w:val="20"/>
          <w:szCs w:val="20"/>
        </w:rPr>
        <w:lastRenderedPageBreak/>
        <w:t>26</w:t>
      </w:r>
      <w:r w:rsidR="009113B2" w:rsidRPr="00920A4F">
        <w:rPr>
          <w:rFonts w:asciiTheme="minorHAnsi" w:hAnsiTheme="minorHAnsi" w:cstheme="minorHAnsi"/>
          <w:b/>
          <w:sz w:val="20"/>
          <w:szCs w:val="20"/>
        </w:rPr>
        <w:t>.  ELABORACIÓN DE PLANOS “AS BUILT”</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Metros (m).</w:t>
      </w:r>
    </w:p>
    <w:p w:rsidR="009113B2" w:rsidRPr="00920A4F" w:rsidRDefault="009113B2" w:rsidP="009113B2">
      <w:pPr>
        <w:autoSpaceDE w:val="0"/>
        <w:autoSpaceDN w:val="0"/>
        <w:adjustRightInd w:val="0"/>
        <w:jc w:val="both"/>
        <w:rPr>
          <w:rFonts w:asciiTheme="minorHAnsi" w:eastAsiaTheme="minorHAnsi" w:hAnsiTheme="minorHAnsi" w:cstheme="minorHAnsi"/>
          <w:color w:val="000000"/>
          <w:sz w:val="20"/>
          <w:szCs w:val="20"/>
          <w:lang w:val="es-BO" w:eastAsia="en-US"/>
        </w:rPr>
      </w:pPr>
    </w:p>
    <w:p w:rsidR="009113B2" w:rsidRPr="00920A4F" w:rsidRDefault="009113B2" w:rsidP="00D37649">
      <w:pPr>
        <w:pStyle w:val="Estilo1"/>
        <w:numPr>
          <w:ilvl w:val="1"/>
          <w:numId w:val="45"/>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9113B2" w:rsidRPr="00920A4F" w:rsidRDefault="009113B2" w:rsidP="00D37649">
      <w:pPr>
        <w:pStyle w:val="Estilo1"/>
        <w:numPr>
          <w:ilvl w:val="1"/>
          <w:numId w:val="45"/>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MATERIALES, HERRAMIENTAS Y EQUIPO.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9113B2" w:rsidRPr="00920A4F" w:rsidRDefault="009113B2" w:rsidP="00D37649">
      <w:pPr>
        <w:pStyle w:val="Estilo1"/>
        <w:numPr>
          <w:ilvl w:val="1"/>
          <w:numId w:val="45"/>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PROCEDIMIENTO PARA LA EJECUCIÓN.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eastAsiaTheme="minorHAnsi" w:hAnsiTheme="minorHAnsi" w:cstheme="minorHAnsi"/>
          <w:color w:val="000000"/>
          <w:sz w:val="20"/>
          <w:szCs w:val="20"/>
          <w:lang w:val="es-BO" w:eastAsia="en-US"/>
        </w:rPr>
        <w:t>L</w:t>
      </w:r>
      <w:r w:rsidRPr="00920A4F">
        <w:rPr>
          <w:rFonts w:asciiTheme="minorHAnsi" w:hAnsiTheme="minorHAnsi" w:cstheme="minorHAnsi"/>
          <w:sz w:val="20"/>
          <w:szCs w:val="20"/>
        </w:rPr>
        <w:t xml:space="preserve">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a) La elaboración de los planos As Built, será realizado por personal calificado (Responsable de Planos As Built),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9113B2" w:rsidRPr="00920A4F" w:rsidRDefault="009113B2" w:rsidP="009113B2">
      <w:pPr>
        <w:autoSpaceDE w:val="0"/>
        <w:autoSpaceDN w:val="0"/>
        <w:adjustRightInd w:val="0"/>
        <w:jc w:val="both"/>
        <w:rPr>
          <w:rFonts w:asciiTheme="minorHAnsi" w:eastAsiaTheme="minorHAnsi" w:hAnsiTheme="minorHAnsi" w:cstheme="minorHAnsi"/>
          <w:color w:val="000000"/>
          <w:sz w:val="20"/>
          <w:szCs w:val="20"/>
          <w:lang w:val="es-BO" w:eastAsia="en-US"/>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c) El SUPERVISOR DE OBRA entregará una </w:t>
      </w:r>
      <w:r w:rsidRPr="00920A4F">
        <w:rPr>
          <w:rFonts w:asciiTheme="minorHAnsi" w:hAnsiTheme="minorHAnsi" w:cstheme="minorHAnsi"/>
          <w:b/>
          <w:sz w:val="20"/>
          <w:szCs w:val="20"/>
        </w:rPr>
        <w:t>guía</w:t>
      </w:r>
      <w:r w:rsidRPr="00920A4F">
        <w:rPr>
          <w:rFonts w:asciiTheme="minorHAnsi" w:hAnsiTheme="minorHAnsi" w:cstheme="minorHAnsi"/>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 En la elaboración de planos As Built, se deberá realizar todas las mediciones y acotaciones necesarias en obra, para que la información sea coherente con la construcción de red secundaria. </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e) Los planos "As Built" serán entregados periódicamente con anticipación a cualquier solicitud de pago y para la recepción provisional de obra. El formato de presentación será impreso a colores y en medio digital (archivos .dwg – 3 copias en CD).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f) La presentación final de los planos “As Built” por parte del CONTRATISTA, deberá realizarse antes de la entrega definitiva de la obra, caso contrario no se realizara la recepción de la obra. </w:t>
      </w:r>
    </w:p>
    <w:p w:rsidR="009113B2" w:rsidRPr="00B83344" w:rsidRDefault="009113B2" w:rsidP="00D37649">
      <w:pPr>
        <w:pStyle w:val="Estilo1"/>
        <w:numPr>
          <w:ilvl w:val="1"/>
          <w:numId w:val="45"/>
        </w:numPr>
        <w:spacing w:before="100" w:beforeAutospacing="1" w:after="100" w:afterAutospacing="1" w:line="276" w:lineRule="auto"/>
        <w:contextualSpacing/>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D37649">
      <w:pPr>
        <w:pStyle w:val="Estilo1"/>
        <w:numPr>
          <w:ilvl w:val="1"/>
          <w:numId w:val="45"/>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MEDICIÓN Y FORMA DE PAGO.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El ítem de elaboración de planos “As Built”, será medido</w:t>
      </w:r>
      <w:r w:rsidR="00B148FD">
        <w:rPr>
          <w:rFonts w:asciiTheme="minorHAnsi" w:hAnsiTheme="minorHAnsi" w:cstheme="minorHAnsi"/>
          <w:sz w:val="20"/>
          <w:szCs w:val="20"/>
        </w:rPr>
        <w:t xml:space="preserve"> y pagado por metros</w:t>
      </w:r>
      <w:r w:rsidRPr="00920A4F">
        <w:rPr>
          <w:rFonts w:asciiTheme="minorHAnsi" w:hAnsiTheme="minorHAnsi" w:cstheme="minorHAnsi"/>
          <w:sz w:val="20"/>
          <w:szCs w:val="20"/>
        </w:rPr>
        <w:t xml:space="preserve">, de acuerdo a las longitudes, presentados en formato impreso y en medio digital, las cuales serán medidas y aprobadas por el SUPERVISOR. La forma de pago se efectuara de acuerdo al precio unitario de la propuesta aceptada.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El número de metros lineales dibujados en los planos, deberán ser iguales a los metros lineales de tendido de tubería, como también dentro la elaboración de planos As Built, se debe considerar el dibujo y ubicación de los accesorios. </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9113B2" w:rsidRDefault="009113B2" w:rsidP="009113B2">
      <w:pPr>
        <w:rPr>
          <w:rFonts w:asciiTheme="minorHAnsi" w:hAnsiTheme="minorHAnsi" w:cstheme="minorHAnsi"/>
          <w:sz w:val="20"/>
          <w:szCs w:val="20"/>
        </w:rPr>
      </w:pPr>
      <w:bookmarkStart w:id="151" w:name="_Toc378236514"/>
      <w:bookmarkStart w:id="152" w:name="_Toc378667047"/>
      <w:bookmarkStart w:id="153" w:name="_Toc378667233"/>
      <w:bookmarkStart w:id="154" w:name="_Toc378667748"/>
      <w:bookmarkStart w:id="155" w:name="_Toc381213541"/>
      <w:bookmarkStart w:id="156" w:name="_Toc381214018"/>
      <w:bookmarkStart w:id="157" w:name="_Toc381214109"/>
      <w:bookmarkStart w:id="158" w:name="_Toc384130477"/>
      <w:bookmarkStart w:id="159" w:name="_Toc384130698"/>
      <w:bookmarkStart w:id="160" w:name="_Toc384130854"/>
      <w:bookmarkStart w:id="161" w:name="_Toc384131245"/>
      <w:bookmarkStart w:id="162" w:name="_Toc387785996"/>
      <w:bookmarkStart w:id="163" w:name="_Toc387788284"/>
      <w:bookmarkStart w:id="164" w:name="_Toc388648593"/>
      <w:bookmarkStart w:id="165" w:name="_Toc388648681"/>
      <w:bookmarkStart w:id="166" w:name="_Toc388693342"/>
      <w:bookmarkStart w:id="167" w:name="_Toc388702304"/>
      <w:bookmarkStart w:id="168" w:name="_Toc388724582"/>
      <w:bookmarkStart w:id="169" w:name="_Toc404098170"/>
    </w:p>
    <w:p w:rsidR="006274D6" w:rsidRDefault="006274D6" w:rsidP="009113B2">
      <w:pPr>
        <w:rPr>
          <w:rFonts w:asciiTheme="minorHAnsi" w:hAnsiTheme="minorHAnsi" w:cstheme="minorHAnsi"/>
          <w:sz w:val="20"/>
          <w:szCs w:val="20"/>
        </w:rPr>
      </w:pPr>
    </w:p>
    <w:p w:rsidR="006274D6" w:rsidRDefault="006274D6" w:rsidP="009113B2">
      <w:pPr>
        <w:rPr>
          <w:rFonts w:asciiTheme="minorHAnsi" w:hAnsiTheme="minorHAnsi" w:cstheme="minorHAnsi"/>
          <w:sz w:val="20"/>
          <w:szCs w:val="20"/>
        </w:rPr>
      </w:pPr>
    </w:p>
    <w:p w:rsidR="006274D6" w:rsidRDefault="006274D6" w:rsidP="009113B2">
      <w:pPr>
        <w:rPr>
          <w:rFonts w:asciiTheme="minorHAnsi" w:hAnsiTheme="minorHAnsi" w:cstheme="minorHAnsi"/>
          <w:sz w:val="20"/>
          <w:szCs w:val="20"/>
        </w:rPr>
      </w:pPr>
    </w:p>
    <w:p w:rsidR="006274D6" w:rsidRDefault="006274D6" w:rsidP="009113B2">
      <w:pPr>
        <w:rPr>
          <w:rFonts w:asciiTheme="minorHAnsi" w:hAnsiTheme="minorHAnsi" w:cstheme="minorHAnsi"/>
          <w:sz w:val="20"/>
          <w:szCs w:val="20"/>
        </w:rPr>
      </w:pPr>
    </w:p>
    <w:p w:rsidR="006274D6" w:rsidRDefault="006274D6" w:rsidP="009113B2">
      <w:pPr>
        <w:rPr>
          <w:rFonts w:asciiTheme="minorHAnsi" w:hAnsiTheme="minorHAnsi" w:cstheme="minorHAnsi"/>
          <w:sz w:val="20"/>
          <w:szCs w:val="20"/>
        </w:rPr>
      </w:pPr>
    </w:p>
    <w:p w:rsidR="006274D6" w:rsidRDefault="006274D6" w:rsidP="009113B2">
      <w:pPr>
        <w:rPr>
          <w:rFonts w:asciiTheme="minorHAnsi" w:hAnsiTheme="minorHAnsi" w:cstheme="minorHAnsi"/>
          <w:sz w:val="20"/>
          <w:szCs w:val="20"/>
        </w:rPr>
      </w:pPr>
    </w:p>
    <w:p w:rsidR="006274D6" w:rsidRDefault="006274D6" w:rsidP="009113B2">
      <w:pPr>
        <w:rPr>
          <w:rFonts w:asciiTheme="minorHAnsi" w:hAnsiTheme="minorHAnsi" w:cstheme="minorHAnsi"/>
          <w:sz w:val="20"/>
          <w:szCs w:val="20"/>
        </w:rPr>
      </w:pPr>
    </w:p>
    <w:p w:rsidR="006274D6" w:rsidRDefault="006274D6" w:rsidP="009113B2">
      <w:pPr>
        <w:rPr>
          <w:rFonts w:asciiTheme="minorHAnsi" w:hAnsiTheme="minorHAnsi" w:cstheme="minorHAnsi"/>
          <w:sz w:val="20"/>
          <w:szCs w:val="20"/>
        </w:rPr>
      </w:pPr>
    </w:p>
    <w:p w:rsidR="006274D6" w:rsidRDefault="006274D6" w:rsidP="009113B2">
      <w:pPr>
        <w:rPr>
          <w:rFonts w:asciiTheme="minorHAnsi" w:hAnsiTheme="minorHAnsi" w:cstheme="minorHAnsi"/>
          <w:sz w:val="20"/>
          <w:szCs w:val="20"/>
        </w:rPr>
      </w:pPr>
    </w:p>
    <w:p w:rsidR="006274D6" w:rsidRDefault="006274D6" w:rsidP="009113B2">
      <w:pPr>
        <w:rPr>
          <w:rFonts w:asciiTheme="minorHAnsi" w:hAnsiTheme="minorHAnsi" w:cstheme="minorHAnsi"/>
          <w:sz w:val="20"/>
          <w:szCs w:val="20"/>
        </w:rPr>
      </w:pPr>
    </w:p>
    <w:p w:rsidR="006274D6" w:rsidRDefault="006274D6" w:rsidP="009113B2">
      <w:pPr>
        <w:rPr>
          <w:rFonts w:asciiTheme="minorHAnsi" w:hAnsiTheme="minorHAnsi" w:cstheme="minorHAnsi"/>
          <w:sz w:val="20"/>
          <w:szCs w:val="20"/>
        </w:rPr>
      </w:pPr>
    </w:p>
    <w:p w:rsidR="006274D6" w:rsidRDefault="006274D6" w:rsidP="009113B2">
      <w:pPr>
        <w:rPr>
          <w:rFonts w:asciiTheme="minorHAnsi" w:hAnsiTheme="minorHAnsi" w:cstheme="minorHAnsi"/>
          <w:sz w:val="20"/>
          <w:szCs w:val="20"/>
        </w:rPr>
      </w:pPr>
    </w:p>
    <w:p w:rsidR="006274D6" w:rsidRDefault="006274D6" w:rsidP="009113B2">
      <w:pPr>
        <w:rPr>
          <w:rFonts w:asciiTheme="minorHAnsi" w:hAnsiTheme="minorHAnsi" w:cstheme="minorHAnsi"/>
          <w:sz w:val="20"/>
          <w:szCs w:val="20"/>
        </w:rPr>
      </w:pPr>
    </w:p>
    <w:p w:rsidR="006274D6" w:rsidRDefault="006274D6" w:rsidP="009113B2">
      <w:pPr>
        <w:rPr>
          <w:rFonts w:asciiTheme="minorHAnsi" w:hAnsiTheme="minorHAnsi" w:cstheme="minorHAnsi"/>
          <w:sz w:val="20"/>
          <w:szCs w:val="20"/>
        </w:rPr>
      </w:pPr>
    </w:p>
    <w:p w:rsidR="006274D6" w:rsidRDefault="006274D6" w:rsidP="009113B2">
      <w:pPr>
        <w:rPr>
          <w:rFonts w:asciiTheme="minorHAnsi" w:hAnsiTheme="minorHAnsi" w:cstheme="minorHAnsi"/>
          <w:sz w:val="20"/>
          <w:szCs w:val="20"/>
        </w:rPr>
      </w:pPr>
    </w:p>
    <w:p w:rsidR="006274D6" w:rsidRDefault="006274D6" w:rsidP="009113B2">
      <w:pPr>
        <w:rPr>
          <w:rFonts w:asciiTheme="minorHAnsi" w:hAnsiTheme="minorHAnsi" w:cstheme="minorHAnsi"/>
          <w:sz w:val="20"/>
          <w:szCs w:val="20"/>
        </w:rPr>
      </w:pPr>
    </w:p>
    <w:p w:rsidR="006274D6" w:rsidRDefault="006274D6" w:rsidP="009113B2">
      <w:pPr>
        <w:rPr>
          <w:rFonts w:asciiTheme="minorHAnsi" w:hAnsiTheme="minorHAnsi" w:cstheme="minorHAnsi"/>
          <w:sz w:val="20"/>
          <w:szCs w:val="20"/>
        </w:rPr>
      </w:pPr>
    </w:p>
    <w:p w:rsidR="006274D6" w:rsidRDefault="006274D6" w:rsidP="009113B2">
      <w:pPr>
        <w:rPr>
          <w:rFonts w:asciiTheme="minorHAnsi" w:hAnsiTheme="minorHAnsi" w:cstheme="minorHAnsi"/>
          <w:sz w:val="20"/>
          <w:szCs w:val="20"/>
        </w:rPr>
      </w:pPr>
    </w:p>
    <w:p w:rsidR="006274D6" w:rsidRDefault="006274D6" w:rsidP="009113B2">
      <w:pPr>
        <w:rPr>
          <w:rFonts w:asciiTheme="minorHAnsi" w:hAnsiTheme="minorHAnsi" w:cstheme="minorHAnsi"/>
          <w:sz w:val="20"/>
          <w:szCs w:val="20"/>
        </w:rPr>
      </w:pPr>
    </w:p>
    <w:p w:rsidR="006274D6" w:rsidRDefault="006274D6" w:rsidP="009113B2">
      <w:pPr>
        <w:rPr>
          <w:rFonts w:asciiTheme="minorHAnsi" w:hAnsiTheme="minorHAnsi" w:cstheme="minorHAnsi"/>
          <w:sz w:val="20"/>
          <w:szCs w:val="20"/>
        </w:rPr>
      </w:pPr>
    </w:p>
    <w:p w:rsidR="006274D6" w:rsidRDefault="006274D6" w:rsidP="009113B2">
      <w:pPr>
        <w:rPr>
          <w:rFonts w:asciiTheme="minorHAnsi" w:hAnsiTheme="minorHAnsi" w:cstheme="minorHAnsi"/>
          <w:sz w:val="20"/>
          <w:szCs w:val="20"/>
        </w:rPr>
      </w:pPr>
    </w:p>
    <w:p w:rsidR="006274D6" w:rsidRDefault="006274D6" w:rsidP="009113B2">
      <w:pPr>
        <w:rPr>
          <w:rFonts w:asciiTheme="minorHAnsi" w:hAnsiTheme="minorHAnsi" w:cstheme="minorHAnsi"/>
          <w:sz w:val="20"/>
          <w:szCs w:val="20"/>
        </w:rPr>
      </w:pPr>
    </w:p>
    <w:p w:rsidR="006274D6" w:rsidRDefault="006274D6" w:rsidP="009113B2">
      <w:pPr>
        <w:rPr>
          <w:rFonts w:asciiTheme="minorHAnsi" w:hAnsiTheme="minorHAnsi" w:cstheme="minorHAnsi"/>
          <w:sz w:val="20"/>
          <w:szCs w:val="20"/>
        </w:rPr>
      </w:pPr>
    </w:p>
    <w:p w:rsidR="006274D6" w:rsidRDefault="006274D6" w:rsidP="009113B2">
      <w:pPr>
        <w:rPr>
          <w:rFonts w:asciiTheme="minorHAnsi" w:hAnsiTheme="minorHAnsi" w:cstheme="minorHAnsi"/>
          <w:sz w:val="20"/>
          <w:szCs w:val="20"/>
        </w:rPr>
      </w:pPr>
    </w:p>
    <w:p w:rsidR="006274D6" w:rsidRDefault="006274D6" w:rsidP="009113B2">
      <w:pPr>
        <w:rPr>
          <w:rFonts w:asciiTheme="minorHAnsi" w:hAnsiTheme="minorHAnsi" w:cstheme="minorHAnsi"/>
          <w:sz w:val="20"/>
          <w:szCs w:val="20"/>
        </w:rPr>
      </w:pPr>
    </w:p>
    <w:p w:rsidR="006274D6" w:rsidRDefault="006274D6" w:rsidP="009113B2">
      <w:pPr>
        <w:rPr>
          <w:rFonts w:asciiTheme="minorHAnsi" w:hAnsiTheme="minorHAnsi" w:cstheme="minorHAnsi"/>
          <w:sz w:val="20"/>
          <w:szCs w:val="20"/>
        </w:rPr>
      </w:pPr>
    </w:p>
    <w:p w:rsidR="006274D6" w:rsidRDefault="006274D6" w:rsidP="009113B2">
      <w:pPr>
        <w:rPr>
          <w:rFonts w:asciiTheme="minorHAnsi" w:hAnsiTheme="minorHAnsi" w:cstheme="minorHAnsi"/>
          <w:sz w:val="20"/>
          <w:szCs w:val="20"/>
        </w:rPr>
      </w:pPr>
    </w:p>
    <w:p w:rsidR="006274D6" w:rsidRDefault="006274D6" w:rsidP="009113B2">
      <w:pPr>
        <w:rPr>
          <w:rFonts w:asciiTheme="minorHAnsi" w:hAnsiTheme="minorHAnsi" w:cstheme="minorHAnsi"/>
          <w:sz w:val="20"/>
          <w:szCs w:val="20"/>
        </w:rPr>
      </w:pPr>
    </w:p>
    <w:p w:rsidR="006274D6" w:rsidRDefault="006274D6" w:rsidP="009113B2">
      <w:pPr>
        <w:rPr>
          <w:rFonts w:asciiTheme="minorHAnsi" w:hAnsiTheme="minorHAnsi" w:cstheme="minorHAnsi"/>
          <w:sz w:val="20"/>
          <w:szCs w:val="20"/>
        </w:rPr>
      </w:pPr>
    </w:p>
    <w:p w:rsidR="006274D6" w:rsidRDefault="006274D6" w:rsidP="009113B2">
      <w:pPr>
        <w:rPr>
          <w:rFonts w:asciiTheme="minorHAnsi" w:hAnsiTheme="minorHAnsi" w:cstheme="minorHAnsi"/>
          <w:sz w:val="20"/>
          <w:szCs w:val="20"/>
        </w:rPr>
      </w:pPr>
    </w:p>
    <w:p w:rsidR="006274D6" w:rsidRDefault="006274D6" w:rsidP="009113B2">
      <w:pPr>
        <w:rPr>
          <w:rFonts w:asciiTheme="minorHAnsi" w:hAnsiTheme="minorHAnsi" w:cstheme="minorHAnsi"/>
          <w:sz w:val="20"/>
          <w:szCs w:val="20"/>
        </w:rPr>
      </w:pPr>
    </w:p>
    <w:p w:rsidR="006274D6" w:rsidRDefault="006274D6" w:rsidP="009113B2">
      <w:pPr>
        <w:rPr>
          <w:rFonts w:asciiTheme="minorHAnsi" w:hAnsiTheme="minorHAnsi" w:cstheme="minorHAnsi"/>
          <w:sz w:val="20"/>
          <w:szCs w:val="20"/>
        </w:rPr>
      </w:pPr>
    </w:p>
    <w:p w:rsidR="006274D6" w:rsidRDefault="006274D6" w:rsidP="009113B2">
      <w:pPr>
        <w:rPr>
          <w:rFonts w:asciiTheme="minorHAnsi" w:hAnsiTheme="minorHAnsi" w:cstheme="minorHAnsi"/>
          <w:sz w:val="20"/>
          <w:szCs w:val="20"/>
        </w:rPr>
      </w:pPr>
    </w:p>
    <w:p w:rsidR="006274D6" w:rsidRDefault="006274D6" w:rsidP="009113B2">
      <w:pPr>
        <w:rPr>
          <w:rFonts w:asciiTheme="minorHAnsi" w:hAnsiTheme="minorHAnsi" w:cstheme="minorHAnsi"/>
          <w:sz w:val="20"/>
          <w:szCs w:val="20"/>
        </w:rPr>
      </w:pPr>
    </w:p>
    <w:p w:rsidR="006274D6" w:rsidRDefault="006274D6" w:rsidP="009113B2">
      <w:pPr>
        <w:rPr>
          <w:rFonts w:asciiTheme="minorHAnsi" w:hAnsiTheme="minorHAnsi" w:cstheme="minorHAnsi"/>
          <w:sz w:val="20"/>
          <w:szCs w:val="20"/>
        </w:rPr>
      </w:pPr>
    </w:p>
    <w:p w:rsidR="006274D6" w:rsidRPr="00920A4F" w:rsidRDefault="006274D6" w:rsidP="009113B2">
      <w:pPr>
        <w:rPr>
          <w:rFonts w:asciiTheme="minorHAnsi" w:hAnsiTheme="minorHAnsi" w:cstheme="minorHAnsi"/>
          <w:sz w:val="20"/>
          <w:szCs w:val="20"/>
        </w:rPr>
      </w:pPr>
    </w:p>
    <w:p w:rsidR="009113B2" w:rsidRPr="00920A4F" w:rsidRDefault="0080313B" w:rsidP="009113B2">
      <w:pPr>
        <w:pStyle w:val="Ttulo2"/>
        <w:numPr>
          <w:ilvl w:val="0"/>
          <w:numId w:val="0"/>
        </w:numPr>
        <w:ind w:left="576" w:hanging="576"/>
        <w:jc w:val="both"/>
        <w:rPr>
          <w:rFonts w:asciiTheme="minorHAnsi" w:hAnsiTheme="minorHAnsi" w:cstheme="minorHAnsi"/>
          <w:b/>
          <w:sz w:val="20"/>
          <w:szCs w:val="20"/>
        </w:rPr>
      </w:pPr>
      <w:r>
        <w:rPr>
          <w:rFonts w:asciiTheme="minorHAnsi" w:hAnsiTheme="minorHAnsi" w:cstheme="minorHAnsi"/>
          <w:b/>
          <w:sz w:val="20"/>
          <w:szCs w:val="20"/>
        </w:rPr>
        <w:lastRenderedPageBreak/>
        <w:t>27</w:t>
      </w:r>
      <w:r w:rsidR="009113B2" w:rsidRPr="00920A4F">
        <w:rPr>
          <w:rFonts w:asciiTheme="minorHAnsi" w:hAnsiTheme="minorHAnsi" w:cstheme="minorHAnsi"/>
          <w:b/>
          <w:sz w:val="20"/>
          <w:szCs w:val="20"/>
        </w:rPr>
        <w:t>.  LIMPIEZA Y RETIRO DE ESCOMBROS.</w:t>
      </w:r>
    </w:p>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Global (GLB)</w:t>
      </w:r>
    </w:p>
    <w:p w:rsidR="009113B2" w:rsidRPr="00920A4F" w:rsidRDefault="009113B2" w:rsidP="00D37649">
      <w:pPr>
        <w:pStyle w:val="Estilo1"/>
        <w:numPr>
          <w:ilvl w:val="1"/>
          <w:numId w:val="46"/>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transitableLos escombros deberán ser recogidos cada tramo, no dejando esta actividad postergada  hasta el final de la obra.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70" w:name="_Toc314666973"/>
      <w:r w:rsidRPr="00920A4F">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170"/>
      <w:r w:rsidRPr="00920A4F">
        <w:rPr>
          <w:rFonts w:asciiTheme="minorHAnsi" w:hAnsiTheme="minorHAnsi" w:cstheme="minorHAnsi"/>
          <w:sz w:val="20"/>
          <w:szCs w:val="20"/>
        </w:rPr>
        <w:t xml:space="preserve"> La limpieza periódica deberá realizarse en cada tramo concluido, dejando el área libre de materiales excedentes y de residuos.</w:t>
      </w:r>
    </w:p>
    <w:p w:rsidR="009113B2" w:rsidRPr="00920A4F" w:rsidRDefault="009113B2" w:rsidP="00D37649">
      <w:pPr>
        <w:pStyle w:val="Estilo1"/>
        <w:numPr>
          <w:ilvl w:val="1"/>
          <w:numId w:val="46"/>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9113B2" w:rsidRPr="00920A4F" w:rsidRDefault="009113B2" w:rsidP="00D37649">
      <w:pPr>
        <w:pStyle w:val="Estilo1"/>
        <w:numPr>
          <w:ilvl w:val="1"/>
          <w:numId w:val="46"/>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tabs>
          <w:tab w:val="left" w:pos="993"/>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9113B2" w:rsidRPr="00920A4F" w:rsidRDefault="009113B2" w:rsidP="009113B2">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que indique y considere el SUPERVISOR reutilizables, serán transportados y almacenados en los lugares que este indique, aun cuando estuvieran fuera de los límites de la obra.A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Una vez terminada la obra de acuerdo con el contrato y previamente a la recepción provisional de la misma, el CONTRATISTA estará obligado a ejecutar, además de la limpieza periódica, la limpieza general del lugar. </w:t>
      </w:r>
    </w:p>
    <w:p w:rsidR="009113B2" w:rsidRPr="00B83344" w:rsidRDefault="009113B2" w:rsidP="00D37649">
      <w:pPr>
        <w:pStyle w:val="Estilo1"/>
        <w:numPr>
          <w:ilvl w:val="1"/>
          <w:numId w:val="46"/>
        </w:numPr>
        <w:spacing w:before="100" w:beforeAutospacing="1" w:after="100" w:after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D37649">
      <w:pPr>
        <w:pStyle w:val="Estilo1"/>
        <w:numPr>
          <w:ilvl w:val="1"/>
          <w:numId w:val="46"/>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limpieza y retiro de escombros será medido</w:t>
      </w:r>
      <w:r w:rsidR="00B148FD">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F3609F" w:rsidRDefault="009113B2" w:rsidP="00F3609F">
      <w:pPr>
        <w:tabs>
          <w:tab w:val="left" w:pos="0"/>
          <w:tab w:val="left" w:pos="142"/>
        </w:tabs>
        <w:autoSpaceDE w:val="0"/>
        <w:autoSpaceDN w:val="0"/>
        <w:adjustRightInd w:val="0"/>
        <w:jc w:val="both"/>
        <w:rPr>
          <w:rFonts w:asciiTheme="minorHAnsi" w:hAnsiTheme="minorHAnsi" w:cstheme="minorHAnsi"/>
          <w:b/>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r w:rsidR="00F3609F" w:rsidRPr="00F3609F">
        <w:rPr>
          <w:rFonts w:asciiTheme="minorHAnsi" w:hAnsiTheme="minorHAnsi" w:cstheme="minorHAnsi"/>
          <w:b/>
          <w:sz w:val="20"/>
          <w:szCs w:val="20"/>
        </w:rPr>
        <w:t xml:space="preserve"> </w:t>
      </w:r>
    </w:p>
    <w:p w:rsidR="00F3609F" w:rsidRPr="00920A4F" w:rsidRDefault="00F3609F" w:rsidP="00F3609F">
      <w:pPr>
        <w:tabs>
          <w:tab w:val="left" w:pos="0"/>
          <w:tab w:val="left" w:pos="142"/>
        </w:tabs>
        <w:autoSpaceDE w:val="0"/>
        <w:autoSpaceDN w:val="0"/>
        <w:adjustRightInd w:val="0"/>
        <w:jc w:val="both"/>
        <w:rPr>
          <w:rFonts w:asciiTheme="minorHAnsi" w:hAnsiTheme="minorHAnsi" w:cstheme="minorHAnsi"/>
          <w:b/>
          <w:sz w:val="20"/>
          <w:szCs w:val="20"/>
        </w:rPr>
      </w:pPr>
    </w:p>
    <w:sectPr w:rsidR="00F3609F" w:rsidRPr="00920A4F">
      <w:headerReference w:type="default" r:id="rId12"/>
      <w:footerReference w:type="defaul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474E" w:rsidRDefault="0016474E" w:rsidP="0031499A">
      <w:r>
        <w:separator/>
      </w:r>
    </w:p>
  </w:endnote>
  <w:endnote w:type="continuationSeparator" w:id="0">
    <w:p w:rsidR="0016474E" w:rsidRDefault="0016474E"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altName w:val="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9B5353" w:rsidRPr="000810BB" w:rsidTr="008345E5">
      <w:tc>
        <w:tcPr>
          <w:tcW w:w="2942" w:type="dxa"/>
        </w:tcPr>
        <w:p w:rsidR="009B5353" w:rsidRPr="000810BB" w:rsidRDefault="009B5353"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9B5353" w:rsidRPr="000810BB" w:rsidRDefault="009B5353" w:rsidP="0031499A">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9B5353" w:rsidRPr="000810BB" w:rsidRDefault="009B5353" w:rsidP="0031499A">
          <w:pPr>
            <w:pStyle w:val="Piedepgina"/>
            <w:rPr>
              <w:rFonts w:ascii="Calibri" w:hAnsi="Calibri"/>
              <w:sz w:val="16"/>
              <w:szCs w:val="20"/>
            </w:rPr>
          </w:pPr>
          <w:r w:rsidRPr="000810BB">
            <w:rPr>
              <w:rFonts w:ascii="Calibri" w:hAnsi="Calibri"/>
              <w:sz w:val="16"/>
              <w:szCs w:val="20"/>
            </w:rPr>
            <w:t>Aprobado por:</w:t>
          </w:r>
        </w:p>
      </w:tc>
    </w:tr>
    <w:tr w:rsidR="009B5353" w:rsidRPr="000810BB" w:rsidTr="008345E5">
      <w:tc>
        <w:tcPr>
          <w:tcW w:w="2942" w:type="dxa"/>
        </w:tcPr>
        <w:p w:rsidR="009B5353" w:rsidRDefault="009B5353" w:rsidP="0031499A">
          <w:pPr>
            <w:pStyle w:val="Piedepgina"/>
            <w:rPr>
              <w:rFonts w:ascii="Calibri" w:hAnsi="Calibri"/>
              <w:sz w:val="16"/>
              <w:szCs w:val="20"/>
            </w:rPr>
          </w:pPr>
        </w:p>
        <w:p w:rsidR="009B5353" w:rsidRDefault="009B5353" w:rsidP="0031499A">
          <w:pPr>
            <w:pStyle w:val="Piedepgina"/>
            <w:rPr>
              <w:rFonts w:ascii="Calibri" w:hAnsi="Calibri"/>
              <w:sz w:val="16"/>
              <w:szCs w:val="20"/>
            </w:rPr>
          </w:pPr>
        </w:p>
        <w:p w:rsidR="009B5353" w:rsidRDefault="009B5353" w:rsidP="0031499A">
          <w:pPr>
            <w:pStyle w:val="Piedepgina"/>
            <w:rPr>
              <w:rFonts w:ascii="Calibri" w:hAnsi="Calibri"/>
              <w:sz w:val="16"/>
              <w:szCs w:val="20"/>
            </w:rPr>
          </w:pPr>
        </w:p>
        <w:p w:rsidR="009B5353" w:rsidRDefault="009B5353" w:rsidP="0031499A">
          <w:pPr>
            <w:pStyle w:val="Piedepgina"/>
            <w:rPr>
              <w:rFonts w:ascii="Calibri" w:hAnsi="Calibri"/>
              <w:sz w:val="16"/>
              <w:szCs w:val="20"/>
            </w:rPr>
          </w:pPr>
        </w:p>
        <w:p w:rsidR="009B5353" w:rsidRDefault="009B5353" w:rsidP="0031499A">
          <w:pPr>
            <w:pStyle w:val="Piedepgina"/>
            <w:rPr>
              <w:rFonts w:ascii="Calibri" w:hAnsi="Calibri"/>
              <w:sz w:val="16"/>
              <w:szCs w:val="20"/>
            </w:rPr>
          </w:pPr>
        </w:p>
        <w:p w:rsidR="009B5353" w:rsidRPr="000810BB" w:rsidRDefault="009B5353" w:rsidP="0031499A">
          <w:pPr>
            <w:pStyle w:val="Piedepgina"/>
            <w:rPr>
              <w:rFonts w:ascii="Calibri" w:hAnsi="Calibri"/>
              <w:sz w:val="16"/>
              <w:szCs w:val="20"/>
            </w:rPr>
          </w:pPr>
        </w:p>
      </w:tc>
      <w:tc>
        <w:tcPr>
          <w:tcW w:w="2943" w:type="dxa"/>
        </w:tcPr>
        <w:p w:rsidR="009B5353" w:rsidRPr="000810BB" w:rsidRDefault="009B5353" w:rsidP="0031499A">
          <w:pPr>
            <w:pStyle w:val="Piedepgina"/>
            <w:rPr>
              <w:rFonts w:ascii="Calibri" w:hAnsi="Calibri"/>
              <w:sz w:val="16"/>
              <w:szCs w:val="20"/>
            </w:rPr>
          </w:pPr>
        </w:p>
      </w:tc>
      <w:tc>
        <w:tcPr>
          <w:tcW w:w="2943" w:type="dxa"/>
        </w:tcPr>
        <w:p w:rsidR="009B5353" w:rsidRPr="000810BB" w:rsidRDefault="009B5353" w:rsidP="0031499A">
          <w:pPr>
            <w:pStyle w:val="Piedepgina"/>
            <w:rPr>
              <w:rFonts w:ascii="Calibri" w:hAnsi="Calibri"/>
              <w:sz w:val="16"/>
              <w:szCs w:val="20"/>
            </w:rPr>
          </w:pPr>
        </w:p>
        <w:p w:rsidR="009B5353" w:rsidRPr="000810BB" w:rsidRDefault="009B5353" w:rsidP="0031499A">
          <w:pPr>
            <w:pStyle w:val="Piedepgina"/>
            <w:rPr>
              <w:rFonts w:ascii="Calibri" w:hAnsi="Calibri"/>
              <w:sz w:val="16"/>
              <w:szCs w:val="20"/>
            </w:rPr>
          </w:pPr>
        </w:p>
        <w:p w:rsidR="009B5353" w:rsidRPr="000810BB" w:rsidRDefault="009B5353" w:rsidP="0031499A">
          <w:pPr>
            <w:pStyle w:val="Piedepgina"/>
            <w:rPr>
              <w:rFonts w:ascii="Calibri" w:hAnsi="Calibri"/>
              <w:sz w:val="16"/>
              <w:szCs w:val="20"/>
            </w:rPr>
          </w:pPr>
        </w:p>
        <w:p w:rsidR="009B5353" w:rsidRPr="000810BB" w:rsidRDefault="009B5353" w:rsidP="0031499A">
          <w:pPr>
            <w:pStyle w:val="Piedepgina"/>
            <w:rPr>
              <w:rFonts w:ascii="Calibri" w:hAnsi="Calibri"/>
              <w:sz w:val="16"/>
              <w:szCs w:val="20"/>
            </w:rPr>
          </w:pPr>
        </w:p>
      </w:tc>
    </w:tr>
    <w:tr w:rsidR="009B5353" w:rsidRPr="000810BB" w:rsidTr="008345E5">
      <w:tc>
        <w:tcPr>
          <w:tcW w:w="2942" w:type="dxa"/>
        </w:tcPr>
        <w:p w:rsidR="009B5353" w:rsidRPr="00756773" w:rsidRDefault="009B5353" w:rsidP="006274D6">
          <w:pPr>
            <w:pStyle w:val="Encabezado"/>
            <w:jc w:val="center"/>
            <w:rPr>
              <w:rFonts w:ascii="Century Gothic" w:eastAsia="Arial Unicode MS" w:hAnsi="Century Gothic" w:cs="Calibri"/>
              <w:color w:val="FFFFFF" w:themeColor="background1"/>
              <w:sz w:val="14"/>
              <w:szCs w:val="14"/>
            </w:rPr>
          </w:pPr>
          <w:r w:rsidRPr="00756773">
            <w:rPr>
              <w:rFonts w:ascii="Century Gothic" w:eastAsia="Arial Unicode MS" w:hAnsi="Century Gothic" w:cs="Calibri"/>
              <w:color w:val="FFFFFF" w:themeColor="background1"/>
              <w:sz w:val="14"/>
              <w:szCs w:val="14"/>
            </w:rPr>
            <w:t>ING. RONALD MEDINACELI VILLARROEL</w:t>
          </w:r>
        </w:p>
        <w:p w:rsidR="009B5353" w:rsidRPr="00756773" w:rsidRDefault="009B5353" w:rsidP="006274D6">
          <w:pPr>
            <w:pStyle w:val="Piedepgina"/>
            <w:jc w:val="center"/>
            <w:rPr>
              <w:rFonts w:ascii="Century Gothic" w:eastAsia="Arial Unicode MS" w:hAnsi="Century Gothic" w:cs="Calibri"/>
              <w:b/>
              <w:color w:val="FFFFFF" w:themeColor="background1"/>
              <w:sz w:val="12"/>
              <w:szCs w:val="12"/>
            </w:rPr>
          </w:pPr>
          <w:r w:rsidRPr="00756773">
            <w:rPr>
              <w:rFonts w:ascii="Century Gothic" w:eastAsia="Arial Unicode MS" w:hAnsi="Century Gothic" w:cs="Calibri"/>
              <w:b/>
              <w:color w:val="FFFFFF" w:themeColor="background1"/>
              <w:sz w:val="12"/>
              <w:szCs w:val="12"/>
            </w:rPr>
            <w:t>INGENIERO DE PROYECTOS</w:t>
          </w:r>
        </w:p>
        <w:p w:rsidR="009B5353" w:rsidRPr="00756773" w:rsidRDefault="009B5353" w:rsidP="006274D6">
          <w:pPr>
            <w:pStyle w:val="Piedepgina"/>
            <w:jc w:val="center"/>
            <w:rPr>
              <w:rFonts w:ascii="Calibri" w:hAnsi="Calibri"/>
              <w:color w:val="FFFFFF" w:themeColor="background1"/>
              <w:sz w:val="16"/>
              <w:szCs w:val="20"/>
            </w:rPr>
          </w:pPr>
          <w:r w:rsidRPr="00756773">
            <w:rPr>
              <w:rFonts w:ascii="Century Gothic" w:eastAsia="Arial Unicode MS" w:hAnsi="Century Gothic" w:cs="Calibri"/>
              <w:b/>
              <w:color w:val="FFFFFF" w:themeColor="background1"/>
              <w:sz w:val="12"/>
              <w:szCs w:val="12"/>
            </w:rPr>
            <w:t>UIP - UDC – DRCB -  GRGD - YPFB</w:t>
          </w:r>
        </w:p>
      </w:tc>
      <w:tc>
        <w:tcPr>
          <w:tcW w:w="2943" w:type="dxa"/>
        </w:tcPr>
        <w:p w:rsidR="009B5353" w:rsidRPr="00756773" w:rsidRDefault="009B5353" w:rsidP="00E603BB">
          <w:pPr>
            <w:pStyle w:val="Encabezado"/>
            <w:jc w:val="center"/>
            <w:rPr>
              <w:rFonts w:ascii="Century Gothic" w:eastAsia="Arial Unicode MS" w:hAnsi="Century Gothic" w:cs="Calibri"/>
              <w:color w:val="FFFFFF" w:themeColor="background1"/>
              <w:sz w:val="15"/>
              <w:szCs w:val="15"/>
            </w:rPr>
          </w:pPr>
          <w:r w:rsidRPr="00756773">
            <w:rPr>
              <w:rFonts w:ascii="Century Gothic" w:eastAsia="Arial Unicode MS" w:hAnsi="Century Gothic" w:cs="Calibri"/>
              <w:color w:val="FFFFFF" w:themeColor="background1"/>
              <w:sz w:val="15"/>
              <w:szCs w:val="15"/>
            </w:rPr>
            <w:t>ING. ÁNGEL A. VARGAS GUZMÁN</w:t>
          </w:r>
        </w:p>
        <w:p w:rsidR="009B5353" w:rsidRPr="00756773" w:rsidRDefault="009B5353" w:rsidP="00E603BB">
          <w:pPr>
            <w:pStyle w:val="Encabezado"/>
            <w:jc w:val="center"/>
            <w:rPr>
              <w:rFonts w:ascii="Century Gothic" w:eastAsia="Arial Unicode MS" w:hAnsi="Century Gothic" w:cs="Calibri"/>
              <w:b/>
              <w:color w:val="FFFFFF" w:themeColor="background1"/>
              <w:sz w:val="12"/>
              <w:szCs w:val="12"/>
            </w:rPr>
          </w:pPr>
          <w:r w:rsidRPr="00756773">
            <w:rPr>
              <w:rFonts w:ascii="Century Gothic" w:eastAsia="Arial Unicode MS" w:hAnsi="Century Gothic" w:cs="Calibri"/>
              <w:b/>
              <w:color w:val="FFFFFF" w:themeColor="background1"/>
              <w:sz w:val="12"/>
              <w:szCs w:val="12"/>
            </w:rPr>
            <w:t xml:space="preserve">JEFE UNIDAD DISTRITAL DE CONSTRUCCIONES </w:t>
          </w:r>
        </w:p>
        <w:p w:rsidR="009B5353" w:rsidRPr="00756773" w:rsidRDefault="009B5353" w:rsidP="00E603BB">
          <w:pPr>
            <w:pStyle w:val="Piedepgina"/>
            <w:jc w:val="center"/>
            <w:rPr>
              <w:rFonts w:ascii="Calibri" w:hAnsi="Calibri"/>
              <w:color w:val="FFFFFF" w:themeColor="background1"/>
              <w:sz w:val="16"/>
              <w:szCs w:val="20"/>
            </w:rPr>
          </w:pPr>
          <w:r w:rsidRPr="00756773">
            <w:rPr>
              <w:rFonts w:ascii="Century Gothic" w:eastAsia="Arial Unicode MS" w:hAnsi="Century Gothic" w:cs="Calibri"/>
              <w:b/>
              <w:color w:val="FFFFFF" w:themeColor="background1"/>
              <w:sz w:val="12"/>
              <w:szCs w:val="12"/>
            </w:rPr>
            <w:t>UDC – DRCB -  GRGD - YPFB</w:t>
          </w:r>
        </w:p>
      </w:tc>
      <w:tc>
        <w:tcPr>
          <w:tcW w:w="2943" w:type="dxa"/>
        </w:tcPr>
        <w:p w:rsidR="009B5353" w:rsidRPr="00756773" w:rsidRDefault="009B5353" w:rsidP="006274D6">
          <w:pPr>
            <w:pStyle w:val="Encabezado"/>
            <w:jc w:val="center"/>
            <w:rPr>
              <w:rFonts w:ascii="Century Gothic" w:eastAsia="Arial Unicode MS" w:hAnsi="Century Gothic" w:cs="Calibri"/>
              <w:color w:val="FFFFFF" w:themeColor="background1"/>
              <w:sz w:val="14"/>
              <w:szCs w:val="14"/>
            </w:rPr>
          </w:pPr>
          <w:r w:rsidRPr="00756773">
            <w:rPr>
              <w:rFonts w:ascii="Century Gothic" w:eastAsia="Arial Unicode MS" w:hAnsi="Century Gothic" w:cs="Calibri"/>
              <w:color w:val="FFFFFF" w:themeColor="background1"/>
              <w:sz w:val="14"/>
              <w:szCs w:val="14"/>
            </w:rPr>
            <w:t>ING. ÁNGEL A. VARGAS GUZMÁN</w:t>
          </w:r>
        </w:p>
        <w:p w:rsidR="009B5353" w:rsidRPr="00756773" w:rsidRDefault="009B5353" w:rsidP="006274D6">
          <w:pPr>
            <w:pStyle w:val="Encabezado"/>
            <w:jc w:val="center"/>
            <w:rPr>
              <w:rFonts w:ascii="Century Gothic" w:eastAsia="Arial Unicode MS" w:hAnsi="Century Gothic" w:cs="Calibri"/>
              <w:b/>
              <w:color w:val="FFFFFF" w:themeColor="background1"/>
              <w:sz w:val="12"/>
              <w:szCs w:val="12"/>
            </w:rPr>
          </w:pPr>
          <w:r w:rsidRPr="00756773">
            <w:rPr>
              <w:rFonts w:ascii="Century Gothic" w:eastAsia="Arial Unicode MS" w:hAnsi="Century Gothic" w:cs="Calibri"/>
              <w:b/>
              <w:color w:val="FFFFFF" w:themeColor="background1"/>
              <w:sz w:val="12"/>
              <w:szCs w:val="12"/>
            </w:rPr>
            <w:t>JEFE UNIDAD DISTRITAL DE CONSTRUCCIONES</w:t>
          </w:r>
        </w:p>
        <w:p w:rsidR="009B5353" w:rsidRPr="00756773" w:rsidRDefault="009B5353" w:rsidP="006274D6">
          <w:pPr>
            <w:pStyle w:val="Piedepgina"/>
            <w:jc w:val="center"/>
            <w:rPr>
              <w:rFonts w:ascii="Calibri" w:hAnsi="Calibri"/>
              <w:color w:val="FFFFFF" w:themeColor="background1"/>
              <w:sz w:val="16"/>
              <w:szCs w:val="20"/>
            </w:rPr>
          </w:pPr>
          <w:r w:rsidRPr="00756773">
            <w:rPr>
              <w:rFonts w:ascii="Century Gothic" w:eastAsia="Arial Unicode MS" w:hAnsi="Century Gothic" w:cs="Calibri"/>
              <w:b/>
              <w:color w:val="FFFFFF" w:themeColor="background1"/>
              <w:sz w:val="12"/>
              <w:szCs w:val="12"/>
            </w:rPr>
            <w:t>YPFB – GRGD- DRCB - UDC</w:t>
          </w:r>
        </w:p>
      </w:tc>
    </w:tr>
  </w:tbl>
  <w:p w:rsidR="009B5353" w:rsidRDefault="009B535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474E" w:rsidRDefault="0016474E" w:rsidP="0031499A">
      <w:r>
        <w:separator/>
      </w:r>
    </w:p>
  </w:footnote>
  <w:footnote w:type="continuationSeparator" w:id="0">
    <w:p w:rsidR="0016474E" w:rsidRDefault="0016474E"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9B5353" w:rsidRPr="00FA0D94" w:rsidTr="008345E5">
      <w:tc>
        <w:tcPr>
          <w:tcW w:w="1446" w:type="dxa"/>
          <w:vMerge w:val="restart"/>
          <w:vAlign w:val="center"/>
        </w:tcPr>
        <w:p w:rsidR="009B5353" w:rsidRPr="00FA0D94" w:rsidRDefault="009B5353"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114DCB78" wp14:editId="7083843F">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9B5353" w:rsidRDefault="009B5353"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9B5353" w:rsidRDefault="009B5353"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9B5353" w:rsidRPr="0076024C" w:rsidRDefault="009B5353" w:rsidP="00523CCD">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COCHABAMBA</w:t>
          </w:r>
        </w:p>
      </w:tc>
      <w:tc>
        <w:tcPr>
          <w:tcW w:w="1276" w:type="dxa"/>
          <w:vAlign w:val="center"/>
        </w:tcPr>
        <w:p w:rsidR="009B5353" w:rsidRPr="0076024C" w:rsidRDefault="009B5353"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9B5353" w:rsidRDefault="009B5353"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9B5353" w:rsidRPr="0076024C" w:rsidRDefault="009B5353" w:rsidP="0031499A">
          <w:pPr>
            <w:pStyle w:val="Encabezado"/>
            <w:jc w:val="center"/>
            <w:rPr>
              <w:rFonts w:ascii="Calibri" w:eastAsia="Arial Unicode MS" w:hAnsi="Calibri" w:cs="Arial"/>
              <w:b/>
              <w:sz w:val="14"/>
              <w:szCs w:val="14"/>
              <w:lang w:val="es-MX"/>
            </w:rPr>
          </w:pPr>
        </w:p>
      </w:tc>
    </w:tr>
    <w:tr w:rsidR="009B5353" w:rsidRPr="00FA0D94" w:rsidTr="008345E5">
      <w:trPr>
        <w:trHeight w:val="478"/>
      </w:trPr>
      <w:tc>
        <w:tcPr>
          <w:tcW w:w="1446" w:type="dxa"/>
          <w:vMerge/>
          <w:vAlign w:val="center"/>
        </w:tcPr>
        <w:p w:rsidR="009B5353" w:rsidRPr="00FA0D94" w:rsidRDefault="009B5353" w:rsidP="0031499A">
          <w:pPr>
            <w:pStyle w:val="Encabezado"/>
            <w:jc w:val="center"/>
            <w:rPr>
              <w:rFonts w:ascii="Arial Narrow" w:eastAsia="Arial Unicode MS" w:hAnsi="Arial Narrow"/>
              <w:szCs w:val="12"/>
              <w:lang w:val="es-MX"/>
            </w:rPr>
          </w:pPr>
        </w:p>
      </w:tc>
      <w:tc>
        <w:tcPr>
          <w:tcW w:w="6209" w:type="dxa"/>
          <w:vAlign w:val="center"/>
        </w:tcPr>
        <w:p w:rsidR="009B5353" w:rsidRDefault="009B5353" w:rsidP="00814DDB">
          <w:pPr>
            <w:pStyle w:val="Encabezado"/>
            <w:jc w:val="center"/>
            <w:rPr>
              <w:rFonts w:ascii="Calibri" w:eastAsia="Arial Unicode MS" w:hAnsi="Calibri" w:cs="Calibri"/>
              <w:b/>
              <w:sz w:val="18"/>
              <w:szCs w:val="18"/>
              <w:lang w:val="es-MX"/>
            </w:rPr>
          </w:pPr>
          <w:r>
            <w:rPr>
              <w:rFonts w:ascii="Calibri" w:eastAsia="Arial Unicode MS" w:hAnsi="Calibri" w:cs="Calibri"/>
              <w:b/>
              <w:sz w:val="18"/>
              <w:szCs w:val="18"/>
              <w:lang w:val="es-MX"/>
            </w:rPr>
            <w:t xml:space="preserve">ESPECIFICACIONES TÉCNICAS PARA OBRAS CIVILES: </w:t>
          </w:r>
        </w:p>
        <w:p w:rsidR="009B5353" w:rsidRPr="00814DDB" w:rsidRDefault="009B5353" w:rsidP="00814DDB">
          <w:pPr>
            <w:pStyle w:val="Encabezado"/>
            <w:jc w:val="center"/>
            <w:rPr>
              <w:rFonts w:ascii="Calibri" w:eastAsia="Arial Unicode MS" w:hAnsi="Calibri" w:cs="Calibri"/>
              <w:szCs w:val="12"/>
              <w:lang w:val="es-MX"/>
            </w:rPr>
          </w:pPr>
          <w:r>
            <w:rPr>
              <w:rFonts w:ascii="Calibri" w:eastAsia="Arial Unicode MS" w:hAnsi="Calibri" w:cs="Calibri"/>
              <w:sz w:val="18"/>
              <w:szCs w:val="18"/>
              <w:lang w:val="es-MX"/>
            </w:rPr>
            <w:t>“</w:t>
          </w:r>
          <w:r w:rsidRPr="00814DDB">
            <w:rPr>
              <w:rFonts w:ascii="Calibri" w:eastAsia="Arial Unicode MS" w:hAnsi="Calibri" w:cs="Calibri"/>
              <w:sz w:val="18"/>
              <w:szCs w:val="18"/>
              <w:lang w:val="es-MX"/>
            </w:rPr>
            <w:t>OBRAS CIVILES CONSTRUCCIÓN RED SECUNDARIA MUNICIPIO DE PUERTO VILLARROEL POBLACIONES DE IVIRGARZAMA Y VALLE SAJTA</w:t>
          </w:r>
          <w:r>
            <w:rPr>
              <w:rFonts w:ascii="Calibri" w:eastAsia="Arial Unicode MS" w:hAnsi="Calibri" w:cs="Calibri"/>
              <w:sz w:val="18"/>
              <w:szCs w:val="18"/>
              <w:lang w:val="es-MX"/>
            </w:rPr>
            <w:t>”</w:t>
          </w:r>
        </w:p>
      </w:tc>
      <w:tc>
        <w:tcPr>
          <w:tcW w:w="1276" w:type="dxa"/>
          <w:vAlign w:val="center"/>
        </w:tcPr>
        <w:p w:rsidR="009B5353" w:rsidRPr="0076024C" w:rsidRDefault="009B5353"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9B5353" w:rsidRPr="0076024C" w:rsidRDefault="009B5353"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756773">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756773">
            <w:rPr>
              <w:rStyle w:val="Nmerodepgina"/>
              <w:rFonts w:ascii="Calibri" w:eastAsiaTheme="majorEastAsia" w:hAnsi="Calibri"/>
              <w:noProof/>
              <w:sz w:val="16"/>
              <w:szCs w:val="16"/>
            </w:rPr>
            <w:t>79</w:t>
          </w:r>
          <w:r w:rsidRPr="0076024C">
            <w:rPr>
              <w:rStyle w:val="Nmerodepgina"/>
              <w:rFonts w:ascii="Calibri" w:eastAsiaTheme="majorEastAsia" w:hAnsi="Calibri"/>
              <w:sz w:val="16"/>
              <w:szCs w:val="16"/>
            </w:rPr>
            <w:fldChar w:fldCharType="end"/>
          </w:r>
        </w:p>
      </w:tc>
    </w:tr>
  </w:tbl>
  <w:p w:rsidR="009B5353" w:rsidRDefault="009B535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D1BFC"/>
    <w:multiLevelType w:val="multilevel"/>
    <w:tmpl w:val="A2A8ABEA"/>
    <w:lvl w:ilvl="0">
      <w:start w:val="18"/>
      <w:numFmt w:val="decimal"/>
      <w:lvlText w:val="%1"/>
      <w:lvlJc w:val="left"/>
      <w:pPr>
        <w:ind w:left="384" w:hanging="384"/>
      </w:pPr>
      <w:rPr>
        <w:rFonts w:hint="default"/>
      </w:rPr>
    </w:lvl>
    <w:lvl w:ilvl="1">
      <w:start w:val="3"/>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034E70EB"/>
    <w:multiLevelType w:val="multilevel"/>
    <w:tmpl w:val="7384EEE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3">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4">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5">
    <w:nsid w:val="0D7624B4"/>
    <w:multiLevelType w:val="multilevel"/>
    <w:tmpl w:val="A5CAC81A"/>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F3E7258"/>
    <w:multiLevelType w:val="multilevel"/>
    <w:tmpl w:val="E16A384A"/>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0F446902"/>
    <w:multiLevelType w:val="multilevel"/>
    <w:tmpl w:val="940AEE0A"/>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10">
    <w:nsid w:val="15F926A3"/>
    <w:multiLevelType w:val="multilevel"/>
    <w:tmpl w:val="F878B104"/>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2">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7">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8">
    <w:nsid w:val="24BB6505"/>
    <w:multiLevelType w:val="multilevel"/>
    <w:tmpl w:val="67D85D44"/>
    <w:lvl w:ilvl="0">
      <w:start w:val="7"/>
      <w:numFmt w:val="decimal"/>
      <w:lvlText w:val="%1"/>
      <w:lvlJc w:val="left"/>
      <w:pPr>
        <w:ind w:left="4897"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6485290"/>
    <w:multiLevelType w:val="multilevel"/>
    <w:tmpl w:val="41280432"/>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29C35505"/>
    <w:multiLevelType w:val="multilevel"/>
    <w:tmpl w:val="F4C60E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5">
    <w:nsid w:val="37380EF4"/>
    <w:multiLevelType w:val="multilevel"/>
    <w:tmpl w:val="CE62FFC4"/>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nsid w:val="39553DD7"/>
    <w:multiLevelType w:val="multilevel"/>
    <w:tmpl w:val="309406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8">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3C455321"/>
    <w:multiLevelType w:val="multilevel"/>
    <w:tmpl w:val="CDDAC66A"/>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47262FFA"/>
    <w:multiLevelType w:val="multilevel"/>
    <w:tmpl w:val="A484EC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504D543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5">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nsid w:val="635507F6"/>
    <w:multiLevelType w:val="multilevel"/>
    <w:tmpl w:val="3D484E30"/>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654F4EAF"/>
    <w:multiLevelType w:val="multilevel"/>
    <w:tmpl w:val="95AEDED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nsid w:val="68AB3564"/>
    <w:multiLevelType w:val="multilevel"/>
    <w:tmpl w:val="ED8EE16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41">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87D38A8"/>
    <w:multiLevelType w:val="multilevel"/>
    <w:tmpl w:val="76F873E4"/>
    <w:lvl w:ilvl="0">
      <w:start w:val="25"/>
      <w:numFmt w:val="decimal"/>
      <w:lvlText w:val="%1"/>
      <w:lvlJc w:val="left"/>
      <w:pPr>
        <w:ind w:left="384" w:hanging="384"/>
      </w:pPr>
      <w:rPr>
        <w:rFonts w:hint="default"/>
      </w:rPr>
    </w:lvl>
    <w:lvl w:ilvl="1">
      <w:start w:val="2"/>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44">
    <w:nsid w:val="7DCC55C3"/>
    <w:multiLevelType w:val="multilevel"/>
    <w:tmpl w:val="B85E7F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8"/>
  </w:num>
  <w:num w:numId="2">
    <w:abstractNumId w:val="14"/>
  </w:num>
  <w:num w:numId="3">
    <w:abstractNumId w:val="16"/>
  </w:num>
  <w:num w:numId="4">
    <w:abstractNumId w:val="40"/>
  </w:num>
  <w:num w:numId="5">
    <w:abstractNumId w:val="43"/>
  </w:num>
  <w:num w:numId="6">
    <w:abstractNumId w:val="36"/>
  </w:num>
  <w:num w:numId="7">
    <w:abstractNumId w:val="12"/>
  </w:num>
  <w:num w:numId="8">
    <w:abstractNumId w:val="29"/>
  </w:num>
  <w:num w:numId="9">
    <w:abstractNumId w:val="24"/>
  </w:num>
  <w:num w:numId="10">
    <w:abstractNumId w:val="11"/>
  </w:num>
  <w:num w:numId="11">
    <w:abstractNumId w:val="4"/>
  </w:num>
  <w:num w:numId="12">
    <w:abstractNumId w:val="2"/>
  </w:num>
  <w:num w:numId="13">
    <w:abstractNumId w:val="17"/>
  </w:num>
  <w:num w:numId="14">
    <w:abstractNumId w:val="41"/>
  </w:num>
  <w:num w:numId="15">
    <w:abstractNumId w:val="3"/>
  </w:num>
  <w:num w:numId="16">
    <w:abstractNumId w:val="9"/>
  </w:num>
  <w:num w:numId="17">
    <w:abstractNumId w:val="23"/>
  </w:num>
  <w:num w:numId="18">
    <w:abstractNumId w:val="13"/>
  </w:num>
  <w:num w:numId="19">
    <w:abstractNumId w:val="15"/>
  </w:num>
  <w:num w:numId="20">
    <w:abstractNumId w:val="19"/>
  </w:num>
  <w:num w:numId="21">
    <w:abstractNumId w:val="27"/>
  </w:num>
  <w:num w:numId="22">
    <w:abstractNumId w:val="45"/>
    <w:lvlOverride w:ilvl="0">
      <w:startOverride w:val="1"/>
    </w:lvlOverride>
  </w:num>
  <w:num w:numId="23">
    <w:abstractNumId w:val="30"/>
  </w:num>
  <w:num w:numId="24">
    <w:abstractNumId w:val="22"/>
  </w:num>
  <w:num w:numId="25">
    <w:abstractNumId w:val="33"/>
  </w:num>
  <w:num w:numId="26">
    <w:abstractNumId w:val="35"/>
  </w:num>
  <w:num w:numId="27">
    <w:abstractNumId w:val="26"/>
  </w:num>
  <w:num w:numId="28">
    <w:abstractNumId w:val="21"/>
  </w:num>
  <w:num w:numId="29">
    <w:abstractNumId w:val="44"/>
  </w:num>
  <w:num w:numId="30">
    <w:abstractNumId w:val="39"/>
  </w:num>
  <w:num w:numId="31">
    <w:abstractNumId w:val="18"/>
  </w:num>
  <w:num w:numId="32">
    <w:abstractNumId w:val="34"/>
  </w:num>
  <w:num w:numId="33">
    <w:abstractNumId w:val="37"/>
  </w:num>
  <w:num w:numId="34">
    <w:abstractNumId w:val="32"/>
  </w:num>
  <w:num w:numId="35">
    <w:abstractNumId w:val="7"/>
  </w:num>
  <w:num w:numId="36">
    <w:abstractNumId w:val="0"/>
  </w:num>
  <w:num w:numId="37">
    <w:abstractNumId w:val="10"/>
  </w:num>
  <w:num w:numId="38">
    <w:abstractNumId w:val="31"/>
  </w:num>
  <w:num w:numId="39">
    <w:abstractNumId w:val="25"/>
  </w:num>
  <w:num w:numId="40">
    <w:abstractNumId w:val="38"/>
  </w:num>
  <w:num w:numId="41">
    <w:abstractNumId w:val="1"/>
  </w:num>
  <w:num w:numId="42">
    <w:abstractNumId w:val="20"/>
  </w:num>
  <w:num w:numId="43">
    <w:abstractNumId w:val="6"/>
  </w:num>
  <w:num w:numId="44">
    <w:abstractNumId w:val="42"/>
  </w:num>
  <w:num w:numId="45">
    <w:abstractNumId w:val="8"/>
  </w:num>
  <w:num w:numId="46">
    <w:abstractNumId w:val="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99A"/>
    <w:rsid w:val="00135B25"/>
    <w:rsid w:val="00142CF5"/>
    <w:rsid w:val="0016474E"/>
    <w:rsid w:val="00183F01"/>
    <w:rsid w:val="001B5DA6"/>
    <w:rsid w:val="001B6ED8"/>
    <w:rsid w:val="00234811"/>
    <w:rsid w:val="0028175A"/>
    <w:rsid w:val="0031499A"/>
    <w:rsid w:val="0039159A"/>
    <w:rsid w:val="003B188F"/>
    <w:rsid w:val="003C6C40"/>
    <w:rsid w:val="00402B5F"/>
    <w:rsid w:val="00432EA5"/>
    <w:rsid w:val="00437ABE"/>
    <w:rsid w:val="00523480"/>
    <w:rsid w:val="00523CCD"/>
    <w:rsid w:val="006274D6"/>
    <w:rsid w:val="00644254"/>
    <w:rsid w:val="0068146B"/>
    <w:rsid w:val="006D5E32"/>
    <w:rsid w:val="00742CA8"/>
    <w:rsid w:val="00754E7E"/>
    <w:rsid w:val="00756773"/>
    <w:rsid w:val="007857B9"/>
    <w:rsid w:val="0080313B"/>
    <w:rsid w:val="00814DDB"/>
    <w:rsid w:val="00821749"/>
    <w:rsid w:val="008345E5"/>
    <w:rsid w:val="00892BF1"/>
    <w:rsid w:val="008C6009"/>
    <w:rsid w:val="008E3C54"/>
    <w:rsid w:val="009113B2"/>
    <w:rsid w:val="009B2283"/>
    <w:rsid w:val="009B32C0"/>
    <w:rsid w:val="009B5353"/>
    <w:rsid w:val="009D5A43"/>
    <w:rsid w:val="009F1C56"/>
    <w:rsid w:val="00A21006"/>
    <w:rsid w:val="00A769A7"/>
    <w:rsid w:val="00B148FD"/>
    <w:rsid w:val="00BE6C8F"/>
    <w:rsid w:val="00C176E5"/>
    <w:rsid w:val="00C652D6"/>
    <w:rsid w:val="00D37649"/>
    <w:rsid w:val="00DA1FD4"/>
    <w:rsid w:val="00DC74A5"/>
    <w:rsid w:val="00E3211A"/>
    <w:rsid w:val="00E34BC6"/>
    <w:rsid w:val="00E603BB"/>
    <w:rsid w:val="00E84828"/>
    <w:rsid w:val="00ED5777"/>
    <w:rsid w:val="00F05BCC"/>
    <w:rsid w:val="00F3609F"/>
    <w:rsid w:val="00F9555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100CBDA8-A14E-407F-974E-0B95B0D4B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0"/>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6"/>
      </w:numPr>
    </w:pPr>
  </w:style>
  <w:style w:type="numbering" w:customStyle="1" w:styleId="Estilo4">
    <w:name w:val="Estilo4"/>
    <w:uiPriority w:val="99"/>
    <w:rsid w:val="0031499A"/>
    <w:pPr>
      <w:numPr>
        <w:numId w:val="7"/>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1"/>
      </w:numPr>
      <w:jc w:val="both"/>
    </w:pPr>
    <w:rPr>
      <w:rFonts w:ascii="Arial" w:hAnsi="Arial"/>
      <w:sz w:val="18"/>
      <w:szCs w:val="20"/>
    </w:rPr>
  </w:style>
  <w:style w:type="paragraph" w:styleId="Listaconvietas">
    <w:name w:val="List Bullet"/>
    <w:basedOn w:val="Normal"/>
    <w:autoRedefine/>
    <w:semiHidden/>
    <w:rsid w:val="0031499A"/>
    <w:pPr>
      <w:numPr>
        <w:ilvl w:val="3"/>
        <w:numId w:val="21"/>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573AC0-5B2D-45B2-909B-920D21D66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27766</Words>
  <Characters>152714</Characters>
  <Application>Microsoft Office Word</Application>
  <DocSecurity>0</DocSecurity>
  <Lines>1272</Lines>
  <Paragraphs>360</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180120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Ronald Milton Medinaceli Villarroel</cp:lastModifiedBy>
  <cp:revision>14</cp:revision>
  <cp:lastPrinted>2017-05-06T04:46:00Z</cp:lastPrinted>
  <dcterms:created xsi:type="dcterms:W3CDTF">2017-05-05T04:14:00Z</dcterms:created>
  <dcterms:modified xsi:type="dcterms:W3CDTF">2017-05-16T20:50:00Z</dcterms:modified>
</cp:coreProperties>
</file>