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A5FDD" w:rsidRPr="008B02CE" w:rsidRDefault="007A5FDD" w:rsidP="007A5FDD">
      <w:pPr>
        <w:spacing w:line="276" w:lineRule="auto"/>
        <w:jc w:val="both"/>
        <w:rPr>
          <w:rFonts w:ascii="Century Gothic" w:hAnsi="Century Gothic"/>
          <w:b/>
          <w:sz w:val="20"/>
          <w:szCs w:val="20"/>
        </w:rPr>
      </w:pPr>
      <w:r>
        <w:rPr>
          <w:rFonts w:ascii="Century Gothic" w:hAnsi="Century Gothic"/>
          <w:b/>
          <w:noProof/>
          <w:sz w:val="20"/>
          <w:szCs w:val="20"/>
        </w:rPr>
        <mc:AlternateContent>
          <mc:Choice Requires="wps">
            <w:drawing>
              <wp:anchor distT="0" distB="0" distL="114300" distR="114300" simplePos="0" relativeHeight="251662336" behindDoc="0" locked="0" layoutInCell="0" allowOverlap="1" wp14:anchorId="784BB4B8" wp14:editId="0B60E870">
                <wp:simplePos x="0" y="0"/>
                <wp:positionH relativeFrom="page">
                  <wp:posOffset>-36576</wp:posOffset>
                </wp:positionH>
                <wp:positionV relativeFrom="page">
                  <wp:posOffset>14630</wp:posOffset>
                </wp:positionV>
                <wp:extent cx="8150225" cy="1250900"/>
                <wp:effectExtent l="0" t="0" r="11430" b="4508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225" cy="125090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8" o:spid="_x0000_s1026" style="position:absolute;margin-left:-2.9pt;margin-top:1.15pt;width:641.75pt;height:98.5pt;z-index:25166233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tNGwMAAGg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" o:allowincell="f" fillcolor="#d7dfe9" stroked="f" strokecolor="#365f91" strokeweight="1pt">
                <v:fill color2="#365f91" focus="100%" type="gradient"/>
                <v:shadow on="t" color="#205867" opacity=".5" offset="1pt"/>
                <w10:wrap anchorx="page" anchory="page"/>
              </v:rect>
            </w:pict>
          </mc:Fallback>
        </mc:AlternateContent>
      </w: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center"/>
        <w:rPr>
          <w:rFonts w:ascii="Century Gothic" w:hAnsi="Century Gothic"/>
          <w:sz w:val="20"/>
          <w:szCs w:val="20"/>
          <w:lang w:eastAsia="es-ES"/>
        </w:rPr>
      </w:pPr>
      <w:r w:rsidRPr="00454F7C">
        <w:rPr>
          <w:noProof/>
          <w:lang w:val="es-ES" w:eastAsia="es-ES"/>
        </w:rPr>
        <w:drawing>
          <wp:inline distT="0" distB="0" distL="0" distR="0" wp14:anchorId="1FC1D241" wp14:editId="69ABB89D">
            <wp:extent cx="1777594" cy="115397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4164" cy="1158244"/>
                    </a:xfrm>
                    <a:prstGeom prst="rect">
                      <a:avLst/>
                    </a:prstGeom>
                    <a:noFill/>
                    <a:ln>
                      <a:noFill/>
                    </a:ln>
                  </pic:spPr>
                </pic:pic>
              </a:graphicData>
            </a:graphic>
          </wp:inline>
        </w:drawing>
      </w: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pStyle w:val="Sinespaciado"/>
        <w:spacing w:line="276" w:lineRule="auto"/>
        <w:jc w:val="both"/>
        <w:rPr>
          <w:rFonts w:ascii="Century Gothic" w:hAnsi="Century Gothic"/>
          <w:sz w:val="20"/>
          <w:szCs w:val="20"/>
          <w:lang w:eastAsia="es-ES"/>
        </w:rPr>
      </w:pPr>
    </w:p>
    <w:p w:rsidR="007A5FDD" w:rsidRPr="000D4ADF" w:rsidRDefault="007A5FDD" w:rsidP="007A5FDD">
      <w:pPr>
        <w:spacing w:line="276" w:lineRule="auto"/>
        <w:jc w:val="both"/>
        <w:rPr>
          <w:rFonts w:ascii="Century Gothic" w:hAnsi="Century Gothic"/>
          <w:b/>
          <w:sz w:val="28"/>
          <w:szCs w:val="20"/>
        </w:rPr>
      </w:pPr>
    </w:p>
    <w:p w:rsidR="007A5FDD" w:rsidRPr="00E04A76" w:rsidRDefault="007A5FDD" w:rsidP="007A5FDD">
      <w:pPr>
        <w:spacing w:line="276" w:lineRule="auto"/>
        <w:jc w:val="center"/>
        <w:rPr>
          <w:rFonts w:ascii="Century Gothic" w:hAnsi="Century Gothic"/>
          <w:b/>
          <w:sz w:val="28"/>
          <w:szCs w:val="20"/>
        </w:rPr>
      </w:pPr>
      <w:r w:rsidRPr="00E04A76">
        <w:rPr>
          <w:rFonts w:ascii="Century Gothic" w:hAnsi="Century Gothic"/>
          <w:b/>
          <w:sz w:val="28"/>
          <w:szCs w:val="20"/>
        </w:rPr>
        <w:t>GERENCIA DE REDES DE GAS Y DUCTOS</w:t>
      </w:r>
    </w:p>
    <w:p w:rsidR="007A5FDD" w:rsidRPr="000D4ADF" w:rsidRDefault="007A5FDD" w:rsidP="007A5FDD">
      <w:pPr>
        <w:spacing w:line="276" w:lineRule="auto"/>
        <w:jc w:val="center"/>
        <w:rPr>
          <w:rFonts w:ascii="Century Gothic" w:hAnsi="Century Gothic"/>
          <w:b/>
          <w:sz w:val="28"/>
          <w:szCs w:val="20"/>
        </w:rPr>
      </w:pPr>
      <w:r w:rsidRPr="000D4ADF">
        <w:rPr>
          <w:rFonts w:ascii="Century Gothic" w:hAnsi="Century Gothic"/>
          <w:b/>
          <w:sz w:val="28"/>
          <w:szCs w:val="20"/>
        </w:rPr>
        <w:t>DISTRITAL REDES DE GAS COCHABAMBA</w:t>
      </w: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spacing w:line="276" w:lineRule="auto"/>
        <w:jc w:val="both"/>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32"/>
          <w:szCs w:val="32"/>
        </w:rPr>
      </w:pPr>
      <w:r w:rsidRPr="000D4ADF">
        <w:rPr>
          <w:rFonts w:ascii="Century Gothic" w:hAnsi="Century Gothic"/>
          <w:b/>
          <w:sz w:val="32"/>
          <w:szCs w:val="32"/>
        </w:rPr>
        <w:t>ESPECIFICACIONES TÉCNICAS</w:t>
      </w:r>
    </w:p>
    <w:p w:rsidR="007A5FDD" w:rsidRPr="000D4ADF" w:rsidRDefault="007A5FDD" w:rsidP="007A5FDD">
      <w:pPr>
        <w:spacing w:line="276" w:lineRule="auto"/>
        <w:jc w:val="both"/>
        <w:rPr>
          <w:rFonts w:ascii="Century Gothic" w:hAnsi="Century Gothic"/>
          <w:b/>
          <w:sz w:val="20"/>
          <w:szCs w:val="20"/>
        </w:rPr>
      </w:pPr>
    </w:p>
    <w:p w:rsidR="007A5FDD" w:rsidRPr="006960DF" w:rsidRDefault="007A5FDD" w:rsidP="007A5FDD">
      <w:pPr>
        <w:pStyle w:val="Sinespaciado"/>
        <w:spacing w:line="276" w:lineRule="auto"/>
        <w:jc w:val="both"/>
        <w:rPr>
          <w:rFonts w:ascii="Century Gothic" w:hAnsi="Century Gothic"/>
          <w:sz w:val="20"/>
          <w:szCs w:val="20"/>
        </w:rPr>
      </w:pPr>
      <w:r>
        <w:rPr>
          <w:rFonts w:ascii="Century Gothic" w:hAnsi="Century Gothic"/>
          <w:noProof/>
          <w:sz w:val="20"/>
          <w:szCs w:val="20"/>
          <w:lang w:val="es-ES" w:eastAsia="es-ES"/>
        </w:rPr>
        <mc:AlternateContent>
          <mc:Choice Requires="wps">
            <w:drawing>
              <wp:anchor distT="0" distB="0" distL="114300" distR="114300" simplePos="0" relativeHeight="251661312" behindDoc="0" locked="0" layoutInCell="0" allowOverlap="1" wp14:anchorId="7BD6574B" wp14:editId="68DFC68A">
                <wp:simplePos x="0" y="0"/>
                <wp:positionH relativeFrom="page">
                  <wp:posOffset>482600</wp:posOffset>
                </wp:positionH>
                <wp:positionV relativeFrom="page">
                  <wp:posOffset>-251460</wp:posOffset>
                </wp:positionV>
                <wp:extent cx="90805" cy="10551160"/>
                <wp:effectExtent l="0" t="0" r="23495"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26" style="position:absolute;margin-left:38pt;margin-top:-19.8pt;width:7.15pt;height:830.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" o:allowincell="f" strokecolor="#2f5597">
                <w10:wrap anchorx="page" anchory="page"/>
              </v:rect>
            </w:pict>
          </mc:Fallback>
        </mc:AlternateContent>
      </w:r>
      <w:r>
        <w:rPr>
          <w:rFonts w:ascii="Century Gothic" w:hAnsi="Century Gothic"/>
          <w:noProof/>
          <w:sz w:val="20"/>
          <w:szCs w:val="20"/>
          <w:lang w:val="es-ES" w:eastAsia="es-ES"/>
        </w:rPr>
        <mc:AlternateContent>
          <mc:Choice Requires="wps">
            <w:drawing>
              <wp:anchor distT="0" distB="0" distL="114300" distR="114300" simplePos="0" relativeHeight="251660288" behindDoc="0" locked="0" layoutInCell="0" allowOverlap="1" wp14:anchorId="6BD0845B" wp14:editId="39728A4D">
                <wp:simplePos x="0" y="0"/>
                <wp:positionH relativeFrom="page">
                  <wp:posOffset>7174865</wp:posOffset>
                </wp:positionH>
                <wp:positionV relativeFrom="page">
                  <wp:posOffset>-251460</wp:posOffset>
                </wp:positionV>
                <wp:extent cx="90805" cy="10551160"/>
                <wp:effectExtent l="0" t="0" r="23495" b="21590"/>
                <wp:wrapNone/>
                <wp:docPr id="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26" style="position:absolute;margin-left:564.95pt;margin-top:-19.8pt;width:7.15pt;height:830.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" o:allowincell="f" strokecolor="#2f5597">
                <w10:wrap anchorx="page" anchory="page"/>
              </v:rect>
            </w:pict>
          </mc:Fallback>
        </mc:AlternateContent>
      </w:r>
    </w:p>
    <w:p w:rsidR="007A5FDD" w:rsidRDefault="007A5FDD" w:rsidP="007A5FDD">
      <w:pPr>
        <w:pStyle w:val="Sinespaciado"/>
        <w:spacing w:line="276" w:lineRule="auto"/>
        <w:rPr>
          <w:rFonts w:ascii="Century Gothic" w:hAnsi="Century Gothic"/>
          <w:b/>
          <w:sz w:val="28"/>
          <w:szCs w:val="28"/>
        </w:rPr>
      </w:pPr>
    </w:p>
    <w:p w:rsidR="007A5FDD" w:rsidRPr="000D4ADF" w:rsidRDefault="007A5FDD" w:rsidP="007A5FDD">
      <w:pPr>
        <w:pStyle w:val="Sinespaciado"/>
        <w:spacing w:line="276" w:lineRule="auto"/>
        <w:jc w:val="center"/>
        <w:rPr>
          <w:rFonts w:ascii="Century Gothic" w:hAnsi="Century Gothic"/>
          <w:b/>
          <w:sz w:val="28"/>
          <w:szCs w:val="28"/>
        </w:rPr>
      </w:pPr>
      <w:r w:rsidRPr="00CB31A5">
        <w:rPr>
          <w:rFonts w:ascii="Century Gothic" w:hAnsi="Century Gothic"/>
          <w:b/>
          <w:sz w:val="28"/>
          <w:szCs w:val="28"/>
        </w:rPr>
        <w:t>OBRAS CIVILES</w:t>
      </w:r>
      <w:r>
        <w:rPr>
          <w:rFonts w:ascii="Century Gothic" w:hAnsi="Century Gothic"/>
          <w:b/>
          <w:sz w:val="28"/>
          <w:szCs w:val="28"/>
        </w:rPr>
        <w:t xml:space="preserve"> Y MECÁNICAS PARA MONTAJE E INSTALACIÓN DE UNA ESTACIÓN DISTRITAL DE REGULACIÓN POBLACIÓN PAROTANI </w:t>
      </w: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Pr="000D4ADF"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rPr>
          <w:rFonts w:ascii="Century Gothic" w:hAnsi="Century Gothic"/>
          <w:b/>
          <w:sz w:val="20"/>
          <w:szCs w:val="20"/>
        </w:rPr>
      </w:pPr>
    </w:p>
    <w:p w:rsidR="007A5FDD" w:rsidRDefault="007A5FDD" w:rsidP="007A5FDD">
      <w:pPr>
        <w:pStyle w:val="Sinespaciado"/>
        <w:spacing w:line="276" w:lineRule="auto"/>
        <w:jc w:val="center"/>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20"/>
          <w:szCs w:val="20"/>
        </w:rPr>
      </w:pPr>
    </w:p>
    <w:p w:rsidR="007A5FDD" w:rsidRPr="000D4ADF" w:rsidRDefault="007A5FDD" w:rsidP="007A5FDD">
      <w:pPr>
        <w:pStyle w:val="Sinespaciado"/>
        <w:spacing w:line="276" w:lineRule="auto"/>
        <w:jc w:val="center"/>
        <w:rPr>
          <w:rFonts w:ascii="Century Gothic" w:hAnsi="Century Gothic"/>
          <w:b/>
          <w:sz w:val="20"/>
          <w:szCs w:val="20"/>
        </w:rPr>
      </w:pPr>
      <w:r w:rsidRPr="000D4ADF">
        <w:rPr>
          <w:rFonts w:ascii="Century Gothic" w:hAnsi="Century Gothic"/>
          <w:b/>
          <w:sz w:val="20"/>
          <w:szCs w:val="20"/>
        </w:rPr>
        <w:t>COCHABAMBA</w:t>
      </w:r>
    </w:p>
    <w:p w:rsidR="007A5FDD" w:rsidRDefault="001523E1" w:rsidP="007A5FDD">
      <w:pPr>
        <w:tabs>
          <w:tab w:val="left" w:pos="426"/>
        </w:tabs>
        <w:spacing w:line="276" w:lineRule="auto"/>
        <w:ind w:right="-1"/>
        <w:jc w:val="center"/>
        <w:rPr>
          <w:rFonts w:asciiTheme="minorHAnsi" w:hAnsiTheme="minorHAnsi" w:cstheme="minorHAnsi"/>
          <w:b/>
        </w:rPr>
      </w:pPr>
      <w:r>
        <w:rPr>
          <w:rFonts w:ascii="Century Gothic" w:hAnsi="Century Gothic"/>
          <w:b/>
          <w:sz w:val="20"/>
          <w:szCs w:val="20"/>
        </w:rPr>
        <w:t>MA</w:t>
      </w:r>
      <w:r w:rsidR="00253181">
        <w:rPr>
          <w:rFonts w:ascii="Century Gothic" w:hAnsi="Century Gothic"/>
          <w:b/>
          <w:sz w:val="20"/>
          <w:szCs w:val="20"/>
        </w:rPr>
        <w:t>YO</w:t>
      </w:r>
      <w:r w:rsidR="007A5FDD">
        <w:rPr>
          <w:rFonts w:ascii="Century Gothic" w:hAnsi="Century Gothic"/>
          <w:b/>
          <w:sz w:val="20"/>
          <w:szCs w:val="20"/>
        </w:rPr>
        <w:t xml:space="preserve"> </w:t>
      </w:r>
      <w:r w:rsidR="007A5FDD" w:rsidRPr="000D4ADF">
        <w:rPr>
          <w:rFonts w:ascii="Century Gothic" w:hAnsi="Century Gothic"/>
          <w:b/>
          <w:sz w:val="20"/>
          <w:szCs w:val="20"/>
        </w:rPr>
        <w:t>- 201</w:t>
      </w:r>
      <w:r w:rsidR="007A5FDD">
        <w:rPr>
          <w:rFonts w:ascii="Century Gothic" w:hAnsi="Century Gothic"/>
          <w:b/>
          <w:sz w:val="20"/>
          <w:szCs w:val="20"/>
        </w:rPr>
        <w:t>7</w:t>
      </w:r>
    </w:p>
    <w:p w:rsidR="007A5FDD" w:rsidRDefault="007A5FDD" w:rsidP="007A5FDD">
      <w:pPr>
        <w:tabs>
          <w:tab w:val="left" w:pos="426"/>
        </w:tabs>
        <w:spacing w:line="276" w:lineRule="auto"/>
        <w:ind w:right="-1"/>
        <w:rPr>
          <w:rFonts w:asciiTheme="minorHAnsi" w:hAnsiTheme="minorHAnsi" w:cstheme="minorHAnsi"/>
          <w:b/>
        </w:rPr>
      </w:pPr>
      <w:r>
        <w:rPr>
          <w:rFonts w:ascii="Century Gothic" w:hAnsi="Century Gothic"/>
          <w:noProof/>
          <w:sz w:val="20"/>
          <w:szCs w:val="20"/>
        </w:rPr>
        <mc:AlternateContent>
          <mc:Choice Requires="wps">
            <w:drawing>
              <wp:anchor distT="0" distB="0" distL="114300" distR="114300" simplePos="0" relativeHeight="251659264" behindDoc="0" locked="0" layoutInCell="0" allowOverlap="1" wp14:anchorId="28DE0E22" wp14:editId="69D0F3CF">
                <wp:simplePos x="0" y="0"/>
                <wp:positionH relativeFrom="page">
                  <wp:posOffset>6824</wp:posOffset>
                </wp:positionH>
                <wp:positionV relativeFrom="page">
                  <wp:posOffset>8577618</wp:posOffset>
                </wp:positionV>
                <wp:extent cx="8147685" cy="1446340"/>
                <wp:effectExtent l="0" t="0" r="11430" b="4000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44634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ángulo 4" o:spid="_x0000_s1026" style="position:absolute;margin-left:.55pt;margin-top:675.4pt;width:641.55pt;height:113.9pt;z-index:25165926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" o:allowincell="f" fillcolor="#d7dfe9" stroked="f" strokecolor="#365f91" strokeweight="1pt">
                <v:fill color2="#365f91" focus="100%" type="gradient"/>
                <v:shadow on="t" color="#205867" opacity=".5" offset="1pt"/>
                <w10:wrap anchorx="page" anchory="page"/>
              </v:rect>
            </w:pict>
          </mc:Fallback>
        </mc:AlternateContent>
      </w:r>
    </w:p>
    <w:p w:rsidR="00AF25EA" w:rsidRPr="00271B44" w:rsidRDefault="00AF25EA" w:rsidP="00AF25EA">
      <w:pPr>
        <w:tabs>
          <w:tab w:val="left" w:pos="426"/>
        </w:tabs>
        <w:spacing w:line="276" w:lineRule="auto"/>
        <w:ind w:right="-1"/>
        <w:jc w:val="center"/>
        <w:rPr>
          <w:rFonts w:asciiTheme="minorHAnsi" w:hAnsiTheme="minorHAnsi" w:cstheme="minorHAnsi"/>
          <w:b/>
        </w:rPr>
      </w:pPr>
      <w:r w:rsidRPr="00271B44">
        <w:rPr>
          <w:rFonts w:asciiTheme="minorHAnsi" w:hAnsiTheme="minorHAnsi" w:cstheme="minorHAnsi"/>
          <w:b/>
        </w:rPr>
        <w:lastRenderedPageBreak/>
        <w:t>ESPECIFICACIONES TÉCNICAS PARA LA CONSTRUCCION DE RED PRIMARIA</w:t>
      </w:r>
    </w:p>
    <w:p w:rsidR="00AF25EA" w:rsidRPr="00271B44" w:rsidRDefault="00AF25EA" w:rsidP="00AF25EA">
      <w:pPr>
        <w:tabs>
          <w:tab w:val="left" w:pos="426"/>
        </w:tabs>
        <w:spacing w:line="276" w:lineRule="auto"/>
        <w:ind w:right="-1"/>
        <w:rPr>
          <w:rFonts w:asciiTheme="minorHAnsi" w:hAnsiTheme="minorHAnsi" w:cstheme="minorHAnsi"/>
        </w:rPr>
      </w:pPr>
    </w:p>
    <w:p w:rsidR="00AF25EA" w:rsidRPr="00271B44" w:rsidRDefault="00AF25EA" w:rsidP="00AF25EA">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1" w:name="_Toc314666488"/>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
          <w:bCs/>
          <w:color w:val="000000" w:themeColor="text1"/>
          <w:lang w:eastAsia="es-BO"/>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bookmarkEnd w:id="1"/>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OBRAS MECÁNICAS</w:t>
      </w:r>
    </w:p>
    <w:p w:rsidR="00AF25EA" w:rsidRPr="00271B44" w:rsidRDefault="00AF25EA" w:rsidP="00AF25EA">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mecánicas se encuentran detalladas en el Anexo 2.</w:t>
      </w:r>
      <w:r>
        <w:rPr>
          <w:rFonts w:asciiTheme="minorHAnsi" w:hAnsiTheme="minorHAnsi" w:cstheme="minorHAnsi"/>
          <w:bCs/>
          <w:color w:val="000000" w:themeColor="text1"/>
          <w:sz w:val="22"/>
          <w:szCs w:val="22"/>
          <w:lang w:eastAsia="es-BO"/>
        </w:rPr>
        <w:t xml:space="preserve"> </w:t>
      </w:r>
    </w:p>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GRÁFICOS</w:t>
      </w:r>
    </w:p>
    <w:p w:rsidR="00AF25EA" w:rsidRPr="00271B44" w:rsidRDefault="00AF25EA" w:rsidP="00AF25EA">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rsidR="00AF25EA" w:rsidRPr="00271B44" w:rsidRDefault="00AF25EA" w:rsidP="00AF25EA">
      <w:pPr>
        <w:tabs>
          <w:tab w:val="left" w:pos="426"/>
        </w:tabs>
        <w:spacing w:line="276" w:lineRule="auto"/>
        <w:contextualSpacing/>
        <w:rPr>
          <w:rFonts w:asciiTheme="minorHAnsi" w:hAnsiTheme="minorHAnsi" w:cstheme="minorHAnsi"/>
          <w:color w:val="000000" w:themeColor="text1"/>
          <w:sz w:val="22"/>
          <w:szCs w:val="22"/>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MÍNIMO REQUERIDO PARA LA OBRA</w:t>
      </w:r>
    </w:p>
    <w:p w:rsidR="00AF25EA" w:rsidRPr="00271B44" w:rsidRDefault="00AF25EA" w:rsidP="00AF25EA">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 para la ejecución de la obra.</w:t>
      </w:r>
    </w:p>
    <w:p w:rsidR="00AF25EA" w:rsidRPr="00271B44" w:rsidRDefault="00AF25EA" w:rsidP="00AF25EA">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rsidR="00AF25EA" w:rsidRDefault="00AF25EA" w:rsidP="00AF25EA">
      <w:pPr>
        <w:spacing w:line="276" w:lineRule="auto"/>
        <w:jc w:val="center"/>
        <w:rPr>
          <w:rFonts w:asciiTheme="minorHAnsi" w:hAnsiTheme="minorHAnsi" w:cstheme="minorHAnsi"/>
          <w:b/>
          <w:bCs/>
          <w:sz w:val="22"/>
          <w:szCs w:val="22"/>
        </w:rPr>
      </w:pPr>
      <w:r w:rsidRPr="00962C61">
        <w:rPr>
          <w:rFonts w:asciiTheme="minorHAnsi" w:hAnsiTheme="minorHAnsi" w:cstheme="minorHAnsi"/>
          <w:b/>
          <w:bCs/>
          <w:sz w:val="22"/>
          <w:szCs w:val="22"/>
        </w:rPr>
        <w:t>EQUIPO MÍNIMO REQUERIDO PARA LA OBRA</w:t>
      </w:r>
    </w:p>
    <w:tbl>
      <w:tblPr>
        <w:tblW w:w="4998" w:type="pct"/>
        <w:jc w:val="center"/>
        <w:tblCellMar>
          <w:left w:w="70" w:type="dxa"/>
          <w:right w:w="70" w:type="dxa"/>
        </w:tblCellMar>
        <w:tblLook w:val="04A0" w:firstRow="1" w:lastRow="0" w:firstColumn="1" w:lastColumn="0" w:noHBand="0" w:noVBand="1"/>
      </w:tblPr>
      <w:tblGrid>
        <w:gridCol w:w="566"/>
        <w:gridCol w:w="4179"/>
        <w:gridCol w:w="1992"/>
        <w:gridCol w:w="2095"/>
      </w:tblGrid>
      <w:tr w:rsidR="00AF25EA" w:rsidRPr="00D51C18" w:rsidTr="00EB4EF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F25EA" w:rsidRPr="00BE0D9C" w:rsidRDefault="00AF25EA" w:rsidP="00EB4EFB">
            <w:pPr>
              <w:rPr>
                <w:rFonts w:asciiTheme="minorHAnsi" w:hAnsiTheme="minorHAnsi" w:cstheme="minorHAnsi"/>
                <w:b/>
                <w:bCs/>
                <w:color w:val="000000"/>
                <w:sz w:val="20"/>
                <w:szCs w:val="20"/>
                <w:lang w:eastAsia="es-BO"/>
              </w:rPr>
            </w:pPr>
            <w:r w:rsidRPr="00BE0D9C">
              <w:rPr>
                <w:rFonts w:asciiTheme="minorHAnsi" w:hAnsiTheme="minorHAnsi" w:cstheme="minorHAnsi"/>
                <w:b/>
                <w:bCs/>
                <w:color w:val="000000"/>
                <w:sz w:val="20"/>
                <w:szCs w:val="20"/>
                <w:lang w:eastAsia="es-BO"/>
              </w:rPr>
              <w:t>PERMANENTE</w:t>
            </w:r>
            <w:r w:rsidR="00CE10E9">
              <w:rPr>
                <w:rFonts w:asciiTheme="minorHAnsi" w:hAnsiTheme="minorHAnsi" w:cstheme="minorHAnsi"/>
                <w:b/>
                <w:bCs/>
                <w:color w:val="000000"/>
                <w:sz w:val="20"/>
                <w:szCs w:val="20"/>
                <w:lang w:eastAsia="es-BO"/>
              </w:rPr>
              <w:t xml:space="preserve"> PARA CADA FRENTE DE TRABAJO</w:t>
            </w:r>
          </w:p>
        </w:tc>
      </w:tr>
      <w:tr w:rsidR="00AF25EA" w:rsidRPr="00D51C18" w:rsidTr="00EB4EFB">
        <w:trPr>
          <w:trHeight w:val="135"/>
          <w:jc w:val="center"/>
        </w:trPr>
        <w:tc>
          <w:tcPr>
            <w:tcW w:w="320" w:type="pct"/>
            <w:tcBorders>
              <w:top w:val="nil"/>
              <w:left w:val="single" w:sz="8" w:space="0" w:color="auto"/>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6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28"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18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Generador</w:t>
            </w:r>
            <w:r>
              <w:rPr>
                <w:rFonts w:asciiTheme="minorHAnsi" w:hAnsiTheme="minorHAnsi" w:cstheme="minorHAnsi"/>
                <w:color w:val="000000"/>
                <w:sz w:val="20"/>
                <w:szCs w:val="20"/>
                <w:lang w:eastAsia="es-BO"/>
              </w:rPr>
              <w:t xml:space="preserve"> de energía</w:t>
            </w:r>
            <w:r w:rsidRPr="00A84CCD">
              <w:rPr>
                <w:rFonts w:asciiTheme="minorHAnsi" w:hAnsiTheme="minorHAnsi" w:cstheme="minorHAnsi"/>
                <w:color w:val="000000"/>
                <w:sz w:val="20"/>
                <w:szCs w:val="20"/>
                <w:lang w:eastAsia="es-BO"/>
              </w:rPr>
              <w:t xml:space="preserve"> Eléctric</w:t>
            </w:r>
            <w:r>
              <w:rPr>
                <w:rFonts w:asciiTheme="minorHAnsi" w:hAnsiTheme="minorHAnsi" w:cstheme="minorHAnsi"/>
                <w:color w:val="000000"/>
                <w:sz w:val="20"/>
                <w:szCs w:val="20"/>
                <w:lang w:eastAsia="es-BO"/>
              </w:rPr>
              <w:t>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CE10E9"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2</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Motosoldadora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3</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 xml:space="preserve">Compresor </w:t>
            </w:r>
            <w:r>
              <w:rPr>
                <w:rFonts w:asciiTheme="minorHAnsi" w:hAnsiTheme="minorHAnsi" w:cstheme="minorHAnsi"/>
                <w:color w:val="000000"/>
                <w:sz w:val="20"/>
                <w:szCs w:val="20"/>
                <w:lang w:eastAsia="es-BO"/>
              </w:rPr>
              <w:t>de aire</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Calibri" w:hAnsi="Calibri"/>
                <w:color w:val="000000"/>
                <w:sz w:val="20"/>
                <w:szCs w:val="20"/>
                <w:lang w:val="es-BO"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4</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Retroexcavadora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5</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Grúa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Amoladora o biseladora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712DDE"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7</w:t>
            </w:r>
          </w:p>
        </w:tc>
        <w:tc>
          <w:tcPr>
            <w:tcW w:w="2366" w:type="pct"/>
            <w:tcBorders>
              <w:top w:val="nil"/>
              <w:left w:val="nil"/>
              <w:bottom w:val="single" w:sz="8" w:space="0" w:color="auto"/>
              <w:right w:val="single" w:sz="8" w:space="0" w:color="auto"/>
            </w:tcBorders>
            <w:shd w:val="clear" w:color="000000" w:fill="FFFFFF"/>
            <w:vAlign w:val="center"/>
          </w:tcPr>
          <w:p w:rsidR="00AF25EA" w:rsidRPr="00712DDE" w:rsidRDefault="001C1561" w:rsidP="001C1561">
            <w:pPr>
              <w:rPr>
                <w:rFonts w:ascii="Calibri" w:hAnsi="Calibri"/>
                <w:color w:val="000000"/>
                <w:sz w:val="20"/>
                <w:szCs w:val="20"/>
                <w:lang w:eastAsia="es-BO"/>
              </w:rPr>
            </w:pPr>
            <w:r>
              <w:rPr>
                <w:rFonts w:ascii="Calibri" w:hAnsi="Calibri"/>
                <w:color w:val="000000"/>
                <w:sz w:val="20"/>
                <w:szCs w:val="20"/>
                <w:lang w:eastAsia="es-BO"/>
              </w:rPr>
              <w:t>Bomba de agua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66" w:type="pct"/>
            <w:tcBorders>
              <w:top w:val="nil"/>
              <w:left w:val="nil"/>
              <w:bottom w:val="single" w:sz="8" w:space="0" w:color="auto"/>
              <w:right w:val="single" w:sz="8" w:space="0" w:color="auto"/>
            </w:tcBorders>
            <w:shd w:val="clear" w:color="000000" w:fill="FFFFFF"/>
            <w:vAlign w:val="center"/>
          </w:tcPr>
          <w:p w:rsidR="00AF25EA" w:rsidRPr="0062719C" w:rsidRDefault="00AF25EA" w:rsidP="00EB4EFB">
            <w:pPr>
              <w:rPr>
                <w:rFonts w:asciiTheme="minorHAnsi" w:hAnsiTheme="minorHAnsi" w:cstheme="minorHAnsi"/>
                <w:color w:val="000000"/>
                <w:sz w:val="20"/>
                <w:szCs w:val="20"/>
                <w:lang w:eastAsia="es-BO"/>
              </w:rPr>
            </w:pPr>
            <w:r w:rsidRPr="0062719C">
              <w:rPr>
                <w:rFonts w:asciiTheme="minorHAnsi" w:hAnsiTheme="minorHAnsi" w:cstheme="minorHAnsi"/>
                <w:color w:val="000000"/>
                <w:sz w:val="20"/>
                <w:szCs w:val="20"/>
                <w:lang w:eastAsia="es-BO"/>
              </w:rPr>
              <w:t>Camioneta 4 x 4</w:t>
            </w:r>
          </w:p>
        </w:tc>
        <w:tc>
          <w:tcPr>
            <w:tcW w:w="1128" w:type="pct"/>
            <w:tcBorders>
              <w:top w:val="nil"/>
              <w:left w:val="nil"/>
              <w:bottom w:val="single" w:sz="8" w:space="0" w:color="auto"/>
              <w:right w:val="single" w:sz="8" w:space="0" w:color="auto"/>
            </w:tcBorders>
            <w:shd w:val="clear" w:color="000000" w:fill="FFFFFF"/>
            <w:vAlign w:val="center"/>
          </w:tcPr>
          <w:p w:rsidR="00AF25EA" w:rsidRPr="008C253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8C253D" w:rsidRDefault="00AF25EA" w:rsidP="00EB4EFB">
            <w:pPr>
              <w:jc w:val="center"/>
              <w:rPr>
                <w:rFonts w:ascii="Calibri" w:hAnsi="Calibri"/>
                <w:color w:val="000000"/>
                <w:sz w:val="20"/>
                <w:szCs w:val="20"/>
                <w:lang w:eastAsia="es-BO"/>
              </w:rPr>
            </w:pPr>
            <w:r w:rsidRPr="0062719C">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AF25EA" w:rsidRPr="00D51C18" w:rsidRDefault="00AF25EA" w:rsidP="00EB4EFB">
            <w:pPr>
              <w:rPr>
                <w:rFonts w:ascii="Calibri" w:hAnsi="Calibri"/>
                <w:b/>
                <w:bCs/>
                <w:color w:val="000000"/>
                <w:sz w:val="20"/>
                <w:szCs w:val="20"/>
                <w:lang w:val="es-BO" w:eastAsia="es-BO"/>
              </w:rPr>
            </w:pPr>
            <w:r w:rsidRPr="00D51C18">
              <w:rPr>
                <w:rFonts w:ascii="Calibri" w:hAnsi="Calibri"/>
                <w:b/>
                <w:bCs/>
                <w:color w:val="000000"/>
                <w:sz w:val="20"/>
                <w:szCs w:val="20"/>
                <w:lang w:eastAsia="es-BO"/>
              </w:rPr>
              <w:t>DE ACUERDO A REQUERIMIENTO</w:t>
            </w:r>
            <w:r w:rsidR="00CE10E9">
              <w:rPr>
                <w:rFonts w:ascii="Calibri" w:hAnsi="Calibri"/>
                <w:b/>
                <w:bCs/>
                <w:color w:val="000000"/>
                <w:sz w:val="20"/>
                <w:szCs w:val="20"/>
                <w:lang w:eastAsia="es-BO"/>
              </w:rPr>
              <w:t xml:space="preserve"> PARA TODA LA OBRA</w:t>
            </w:r>
          </w:p>
        </w:tc>
      </w:tr>
      <w:tr w:rsidR="00AF25EA" w:rsidRPr="00D51C18" w:rsidTr="00EB4EFB">
        <w:trPr>
          <w:trHeight w:val="96"/>
          <w:jc w:val="center"/>
        </w:trPr>
        <w:tc>
          <w:tcPr>
            <w:tcW w:w="320" w:type="pct"/>
            <w:tcBorders>
              <w:top w:val="nil"/>
              <w:left w:val="single" w:sz="8" w:space="0" w:color="auto"/>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N°</w:t>
            </w:r>
          </w:p>
        </w:tc>
        <w:tc>
          <w:tcPr>
            <w:tcW w:w="236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DESCRIPCIÓN</w:t>
            </w:r>
          </w:p>
        </w:tc>
        <w:tc>
          <w:tcPr>
            <w:tcW w:w="1128"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UNIDAD</w:t>
            </w:r>
          </w:p>
        </w:tc>
        <w:tc>
          <w:tcPr>
            <w:tcW w:w="1186" w:type="pct"/>
            <w:tcBorders>
              <w:top w:val="nil"/>
              <w:left w:val="nil"/>
              <w:bottom w:val="single" w:sz="8" w:space="0" w:color="auto"/>
              <w:right w:val="single" w:sz="8" w:space="0" w:color="auto"/>
            </w:tcBorders>
            <w:shd w:val="clear" w:color="000000" w:fill="F2F2F2"/>
            <w:vAlign w:val="center"/>
            <w:hideMark/>
          </w:tcPr>
          <w:p w:rsidR="00AF25EA" w:rsidRPr="00D51C18" w:rsidRDefault="00AF25EA" w:rsidP="00EB4EFB">
            <w:pPr>
              <w:jc w:val="center"/>
              <w:rPr>
                <w:rFonts w:ascii="Calibri" w:hAnsi="Calibri"/>
                <w:b/>
                <w:bCs/>
                <w:color w:val="000000"/>
                <w:sz w:val="20"/>
                <w:szCs w:val="20"/>
                <w:lang w:val="es-BO" w:eastAsia="es-BO"/>
              </w:rPr>
            </w:pPr>
            <w:r w:rsidRPr="00D51C18">
              <w:rPr>
                <w:rFonts w:ascii="Calibri" w:hAnsi="Calibri"/>
                <w:b/>
                <w:bCs/>
                <w:color w:val="000000"/>
                <w:sz w:val="20"/>
                <w:szCs w:val="20"/>
                <w:lang w:eastAsia="es-BO"/>
              </w:rPr>
              <w:t>CANTIDAD</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sidRPr="00D51C18">
              <w:rPr>
                <w:rFonts w:ascii="Calibri" w:hAnsi="Calibri"/>
                <w:color w:val="000000"/>
                <w:sz w:val="20"/>
                <w:szCs w:val="20"/>
                <w:lang w:eastAsia="es-BO"/>
              </w:rPr>
              <w:t>1</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Pr>
                <w:rFonts w:asciiTheme="minorHAnsi" w:hAnsiTheme="minorHAnsi" w:cstheme="minorHAnsi"/>
                <w:color w:val="000000"/>
                <w:sz w:val="20"/>
                <w:szCs w:val="20"/>
                <w:lang w:eastAsia="es-BO"/>
              </w:rPr>
              <w:t>T</w:t>
            </w:r>
            <w:r w:rsidRPr="00A84CCD">
              <w:rPr>
                <w:rFonts w:asciiTheme="minorHAnsi" w:hAnsiTheme="minorHAnsi" w:cstheme="minorHAnsi"/>
                <w:color w:val="000000"/>
                <w:sz w:val="20"/>
                <w:szCs w:val="20"/>
                <w:lang w:eastAsia="es-BO"/>
              </w:rPr>
              <w:t>ráiler (transporte de materiales)</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CE10E9" w:rsidP="00EB4EFB">
            <w:pPr>
              <w:jc w:val="center"/>
              <w:rPr>
                <w:rFonts w:ascii="Calibri" w:hAnsi="Calibri"/>
                <w:color w:val="000000"/>
                <w:sz w:val="20"/>
                <w:szCs w:val="20"/>
                <w:lang w:val="es-BO"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2</w:t>
            </w:r>
          </w:p>
        </w:tc>
        <w:tc>
          <w:tcPr>
            <w:tcW w:w="23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Pr>
                <w:rFonts w:asciiTheme="minorHAnsi" w:hAnsiTheme="minorHAnsi" w:cstheme="minorHAnsi"/>
                <w:color w:val="000000"/>
                <w:sz w:val="20"/>
                <w:szCs w:val="20"/>
                <w:lang w:eastAsia="es-BO"/>
              </w:rPr>
              <w:t>Dobladora de Tubo</w:t>
            </w:r>
          </w:p>
        </w:tc>
        <w:tc>
          <w:tcPr>
            <w:tcW w:w="112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single" w:sz="4" w:space="0" w:color="auto"/>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3</w:t>
            </w:r>
          </w:p>
        </w:tc>
        <w:tc>
          <w:tcPr>
            <w:tcW w:w="2366" w:type="pct"/>
            <w:tcBorders>
              <w:top w:val="single" w:sz="4" w:space="0" w:color="auto"/>
              <w:left w:val="nil"/>
              <w:bottom w:val="single" w:sz="8" w:space="0" w:color="auto"/>
              <w:right w:val="single" w:sz="8" w:space="0" w:color="auto"/>
            </w:tcBorders>
            <w:shd w:val="clear" w:color="000000" w:fill="FFFFFF"/>
            <w:hideMark/>
          </w:tcPr>
          <w:p w:rsidR="00AF25EA" w:rsidRPr="00A84CCD" w:rsidRDefault="00AF25EA" w:rsidP="00EB4EFB">
            <w:pPr>
              <w:rPr>
                <w:rFonts w:ascii="Calibri" w:hAnsi="Calibri"/>
                <w:color w:val="000000"/>
                <w:sz w:val="20"/>
                <w:szCs w:val="20"/>
                <w:lang w:val="es-BO" w:eastAsia="es-BO"/>
              </w:rPr>
            </w:pPr>
            <w:r w:rsidRPr="00A84CCD">
              <w:rPr>
                <w:rFonts w:asciiTheme="minorHAnsi" w:eastAsiaTheme="minorHAnsi" w:hAnsiTheme="minorHAnsi" w:cstheme="minorHAnsi"/>
                <w:color w:val="000000"/>
                <w:sz w:val="20"/>
                <w:szCs w:val="20"/>
                <w:lang w:val="es-BO" w:eastAsia="en-US"/>
              </w:rPr>
              <w:t xml:space="preserve">Equipo de gamma grafiado o Rayos </w:t>
            </w:r>
            <w:proofErr w:type="spellStart"/>
            <w:r w:rsidRPr="00A84CCD">
              <w:rPr>
                <w:rFonts w:asciiTheme="minorHAnsi" w:eastAsiaTheme="minorHAnsi" w:hAnsiTheme="minorHAnsi" w:cstheme="minorHAnsi"/>
                <w:color w:val="000000"/>
                <w:sz w:val="20"/>
                <w:szCs w:val="20"/>
                <w:lang w:val="es-BO" w:eastAsia="en-US"/>
              </w:rPr>
              <w:t>X’s</w:t>
            </w:r>
            <w:proofErr w:type="spellEnd"/>
            <w:r w:rsidRPr="00A84CCD">
              <w:rPr>
                <w:rFonts w:asciiTheme="minorHAnsi" w:eastAsiaTheme="minorHAnsi" w:hAnsiTheme="minorHAnsi" w:cstheme="minorHAnsi"/>
                <w:color w:val="000000"/>
                <w:sz w:val="20"/>
                <w:szCs w:val="20"/>
                <w:lang w:val="es-BO" w:eastAsia="en-US"/>
              </w:rPr>
              <w:t xml:space="preserve"> </w:t>
            </w:r>
          </w:p>
        </w:tc>
        <w:tc>
          <w:tcPr>
            <w:tcW w:w="1128" w:type="pct"/>
            <w:tcBorders>
              <w:top w:val="single" w:sz="4" w:space="0" w:color="auto"/>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single" w:sz="4" w:space="0" w:color="auto"/>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4</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Densitómetro.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5</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Theme="minorHAnsi" w:hAnsiTheme="minorHAnsi" w:cstheme="minorHAnsi"/>
                <w:color w:val="000000"/>
                <w:sz w:val="20"/>
                <w:szCs w:val="20"/>
                <w:lang w:val="es-BO" w:eastAsia="en-US"/>
              </w:rPr>
              <w:t>Negatoscopio.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lastRenderedPageBreak/>
              <w:t>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Pr>
                <w:rFonts w:asciiTheme="minorHAnsi" w:hAnsiTheme="minorHAnsi" w:cstheme="minorHAnsi"/>
                <w:color w:val="000000"/>
                <w:sz w:val="20"/>
                <w:szCs w:val="20"/>
                <w:lang w:eastAsia="es-BO"/>
              </w:rPr>
              <w:t>Bomba de agua de alta presión</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7</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Manifold</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8</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Balanza de peso muerto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9</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Placa Calibradora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10</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Camión Cisterna de Agua</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Banco de Pruebas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Dinamómetro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366" w:type="pct"/>
            <w:tcBorders>
              <w:top w:val="nil"/>
              <w:left w:val="nil"/>
              <w:bottom w:val="single" w:sz="8" w:space="0" w:color="auto"/>
              <w:right w:val="single" w:sz="8" w:space="0" w:color="auto"/>
            </w:tcBorders>
            <w:shd w:val="clear" w:color="000000" w:fill="FFFFFF"/>
          </w:tcPr>
          <w:p w:rsidR="00AF25EA" w:rsidRPr="00A84CCD" w:rsidRDefault="00407AED" w:rsidP="00CE10E9">
            <w:pPr>
              <w:rPr>
                <w:rFonts w:ascii="Calibri" w:hAnsi="Calibri"/>
                <w:color w:val="000000"/>
                <w:sz w:val="20"/>
                <w:szCs w:val="20"/>
                <w:lang w:eastAsia="es-BO"/>
              </w:rPr>
            </w:pPr>
            <w:r>
              <w:rPr>
                <w:rFonts w:asciiTheme="minorHAnsi" w:eastAsia="CenturyGothic" w:hAnsiTheme="minorHAnsi" w:cstheme="minorHAnsi"/>
                <w:sz w:val="20"/>
                <w:szCs w:val="20"/>
                <w:lang w:val="es-BO" w:eastAsia="en-US"/>
              </w:rPr>
              <w:t xml:space="preserve">Equipo </w:t>
            </w:r>
            <w:r w:rsidR="00AF25EA" w:rsidRPr="00A84CCD">
              <w:rPr>
                <w:rFonts w:asciiTheme="minorHAnsi" w:eastAsia="CenturyGothic" w:hAnsiTheme="minorHAnsi" w:cstheme="minorHAnsi"/>
                <w:sz w:val="20"/>
                <w:szCs w:val="20"/>
                <w:lang w:val="es-BO" w:eastAsia="en-US"/>
              </w:rPr>
              <w:t>Arenador</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Pirómetro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366" w:type="pct"/>
            <w:tcBorders>
              <w:top w:val="nil"/>
              <w:left w:val="nil"/>
              <w:bottom w:val="single" w:sz="8" w:space="0" w:color="auto"/>
              <w:right w:val="single" w:sz="8" w:space="0" w:color="auto"/>
            </w:tcBorders>
            <w:shd w:val="clear" w:color="000000" w:fill="FFFFFF"/>
          </w:tcPr>
          <w:p w:rsidR="00AF25EA" w:rsidRPr="00A84CCD" w:rsidRDefault="00AF25EA" w:rsidP="00EB4EFB">
            <w:pPr>
              <w:rPr>
                <w:rFonts w:ascii="Calibri" w:hAnsi="Calibri"/>
                <w:color w:val="000000"/>
                <w:sz w:val="20"/>
                <w:szCs w:val="20"/>
                <w:lang w:eastAsia="es-BO"/>
              </w:rPr>
            </w:pPr>
            <w:r w:rsidRPr="00A84CCD">
              <w:rPr>
                <w:rFonts w:asciiTheme="minorHAnsi" w:eastAsia="CenturyGothic" w:hAnsiTheme="minorHAnsi" w:cstheme="minorHAnsi"/>
                <w:sz w:val="20"/>
                <w:szCs w:val="20"/>
                <w:lang w:val="es-BO" w:eastAsia="en-US"/>
              </w:rPr>
              <w:t>Rugosimetro y registro de perfil de anclaje</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Estación Total</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17</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cstheme="minorHAnsi"/>
                <w:color w:val="000000"/>
                <w:sz w:val="20"/>
                <w:szCs w:val="20"/>
                <w:lang w:eastAsia="es-BO"/>
              </w:rPr>
              <w:t>Camión Mixer (vaciado de hormigón)</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18</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Vibradora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hideMark/>
          </w:tcPr>
          <w:p w:rsidR="00AF25EA" w:rsidRPr="00D51C18" w:rsidRDefault="00AF25EA" w:rsidP="00EB4EFB">
            <w:pPr>
              <w:jc w:val="center"/>
              <w:rPr>
                <w:rFonts w:ascii="Calibri" w:hAnsi="Calibri"/>
                <w:color w:val="000000"/>
                <w:sz w:val="20"/>
                <w:szCs w:val="20"/>
                <w:lang w:val="es-BO" w:eastAsia="es-BO"/>
              </w:rPr>
            </w:pPr>
            <w:r>
              <w:rPr>
                <w:rFonts w:ascii="Calibri" w:hAnsi="Calibri"/>
                <w:color w:val="000000"/>
                <w:sz w:val="20"/>
                <w:szCs w:val="20"/>
                <w:lang w:eastAsia="es-BO"/>
              </w:rPr>
              <w:t>19</w:t>
            </w:r>
          </w:p>
        </w:tc>
        <w:tc>
          <w:tcPr>
            <w:tcW w:w="236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rPr>
                <w:rFonts w:ascii="Calibri" w:hAnsi="Calibri"/>
                <w:color w:val="000000"/>
                <w:sz w:val="20"/>
                <w:szCs w:val="20"/>
                <w:lang w:val="es-BO" w:eastAsia="es-BO"/>
              </w:rPr>
            </w:pPr>
            <w:r w:rsidRPr="00A84CCD">
              <w:rPr>
                <w:rFonts w:asciiTheme="minorHAnsi" w:hAnsiTheme="minorHAnsi" w:cstheme="minorHAnsi"/>
                <w:color w:val="000000"/>
                <w:sz w:val="20"/>
                <w:szCs w:val="20"/>
                <w:lang w:eastAsia="es-BO"/>
              </w:rPr>
              <w:t>Mezcladora</w:t>
            </w:r>
          </w:p>
        </w:tc>
        <w:tc>
          <w:tcPr>
            <w:tcW w:w="1128"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hideMark/>
          </w:tcPr>
          <w:p w:rsidR="00AF25EA" w:rsidRPr="00A84CCD" w:rsidRDefault="00AF25EA" w:rsidP="00EB4EFB">
            <w:pPr>
              <w:jc w:val="center"/>
              <w:rPr>
                <w:rFonts w:ascii="Calibri" w:hAnsi="Calibri"/>
                <w:color w:val="000000"/>
                <w:sz w:val="20"/>
                <w:szCs w:val="20"/>
                <w:lang w:val="es-BO"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20</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Calibri" w:hAnsi="Calibri"/>
                <w:color w:val="000000"/>
                <w:sz w:val="20"/>
                <w:szCs w:val="20"/>
                <w:lang w:eastAsia="es-BO"/>
              </w:rPr>
            </w:pPr>
            <w:r w:rsidRPr="00A84CCD">
              <w:rPr>
                <w:rFonts w:asciiTheme="minorHAnsi" w:hAnsiTheme="minorHAnsi"/>
                <w:sz w:val="20"/>
                <w:szCs w:val="20"/>
              </w:rPr>
              <w:t>Tecle</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21</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sz w:val="20"/>
                <w:szCs w:val="20"/>
              </w:rPr>
            </w:pPr>
            <w:r>
              <w:rPr>
                <w:rFonts w:asciiTheme="minorHAnsi" w:hAnsiTheme="minorHAnsi"/>
                <w:sz w:val="20"/>
                <w:szCs w:val="20"/>
              </w:rPr>
              <w:t>Detector de gases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Calibri" w:hAnsi="Calibri"/>
                <w:color w:val="000000"/>
                <w:sz w:val="20"/>
                <w:szCs w:val="20"/>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22</w:t>
            </w:r>
          </w:p>
        </w:tc>
        <w:tc>
          <w:tcPr>
            <w:tcW w:w="2366" w:type="pct"/>
            <w:tcBorders>
              <w:top w:val="nil"/>
              <w:left w:val="nil"/>
              <w:bottom w:val="single" w:sz="8" w:space="0" w:color="auto"/>
              <w:right w:val="single" w:sz="8" w:space="0" w:color="auto"/>
            </w:tcBorders>
            <w:shd w:val="clear" w:color="000000" w:fill="FFFFFF"/>
            <w:vAlign w:val="center"/>
          </w:tcPr>
          <w:p w:rsidR="00AF25EA" w:rsidRDefault="00AF25EA" w:rsidP="00EB4EFB">
            <w:pPr>
              <w:rPr>
                <w:rFonts w:asciiTheme="minorHAnsi" w:hAnsiTheme="minorHAnsi"/>
                <w:sz w:val="20"/>
                <w:szCs w:val="20"/>
              </w:rPr>
            </w:pPr>
            <w:r w:rsidRPr="00A84CCD">
              <w:rPr>
                <w:rFonts w:asciiTheme="minorHAnsi" w:hAnsiTheme="minorHAnsi" w:cstheme="minorHAnsi"/>
                <w:color w:val="000000"/>
                <w:sz w:val="20"/>
                <w:szCs w:val="20"/>
                <w:lang w:eastAsia="es-BO"/>
              </w:rPr>
              <w:t>Holiday Detector</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23</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CE10E9">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Martillo Neumático/Eléctrico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CE10E9"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24</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 xml:space="preserve">Cortadoras Mecánicas </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B6255D"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25</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rPr>
                <w:rFonts w:asciiTheme="minorHAnsi" w:hAnsiTheme="minorHAnsi" w:cstheme="minorHAnsi"/>
                <w:color w:val="000000"/>
                <w:sz w:val="20"/>
                <w:szCs w:val="20"/>
                <w:lang w:eastAsia="es-BO"/>
              </w:rPr>
            </w:pPr>
            <w:r w:rsidRPr="00A84CCD">
              <w:rPr>
                <w:rFonts w:asciiTheme="minorHAnsi" w:hAnsiTheme="minorHAnsi" w:cstheme="minorHAnsi"/>
                <w:color w:val="000000"/>
                <w:sz w:val="20"/>
                <w:szCs w:val="20"/>
                <w:lang w:eastAsia="es-BO"/>
              </w:rPr>
              <w:t>Apisonador manual</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Pr="00D51C18"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26</w:t>
            </w:r>
          </w:p>
        </w:tc>
        <w:tc>
          <w:tcPr>
            <w:tcW w:w="2366" w:type="pct"/>
            <w:tcBorders>
              <w:top w:val="nil"/>
              <w:left w:val="nil"/>
              <w:bottom w:val="single" w:sz="8" w:space="0" w:color="auto"/>
              <w:right w:val="single" w:sz="8" w:space="0" w:color="auto"/>
            </w:tcBorders>
            <w:shd w:val="clear" w:color="000000" w:fill="FFFFFF"/>
            <w:vAlign w:val="center"/>
          </w:tcPr>
          <w:p w:rsidR="00AF25EA" w:rsidRPr="00A84CCD" w:rsidRDefault="00AF25EA" w:rsidP="00CE10E9">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Compactador</w:t>
            </w:r>
            <w:r w:rsidR="00CE10E9">
              <w:rPr>
                <w:rFonts w:asciiTheme="minorHAnsi" w:hAnsiTheme="minorHAnsi" w:cstheme="minorHAnsi"/>
                <w:color w:val="000000"/>
                <w:sz w:val="20"/>
                <w:szCs w:val="20"/>
                <w:lang w:eastAsia="es-BO"/>
              </w:rPr>
              <w:t>as mecánicas</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sidRPr="00A84CCD">
              <w:rPr>
                <w:rFonts w:asciiTheme="minorHAnsi" w:hAnsiTheme="minorHAnsi" w:cstheme="minorHAnsi"/>
                <w:sz w:val="20"/>
                <w:szCs w:val="22"/>
                <w:shd w:val="clear" w:color="auto" w:fill="FFFFFF"/>
                <w:lang w:eastAsia="es-BO"/>
              </w:rPr>
              <w:t>2</w:t>
            </w:r>
          </w:p>
        </w:tc>
      </w:tr>
      <w:tr w:rsidR="00AF25EA"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AF25EA" w:rsidRDefault="00AF25EA" w:rsidP="00EB4EFB">
            <w:pPr>
              <w:jc w:val="center"/>
              <w:rPr>
                <w:rFonts w:ascii="Calibri" w:hAnsi="Calibri"/>
                <w:color w:val="000000"/>
                <w:sz w:val="20"/>
                <w:szCs w:val="20"/>
                <w:lang w:eastAsia="es-BO"/>
              </w:rPr>
            </w:pPr>
            <w:r>
              <w:rPr>
                <w:rFonts w:ascii="Calibri" w:hAnsi="Calibri"/>
                <w:color w:val="000000"/>
                <w:sz w:val="20"/>
                <w:szCs w:val="20"/>
                <w:lang w:eastAsia="es-BO"/>
              </w:rPr>
              <w:t>27</w:t>
            </w:r>
          </w:p>
        </w:tc>
        <w:tc>
          <w:tcPr>
            <w:tcW w:w="2366" w:type="pct"/>
            <w:tcBorders>
              <w:top w:val="nil"/>
              <w:left w:val="nil"/>
              <w:bottom w:val="single" w:sz="8" w:space="0" w:color="auto"/>
              <w:right w:val="single" w:sz="8" w:space="0" w:color="auto"/>
            </w:tcBorders>
            <w:shd w:val="clear" w:color="000000" w:fill="FFFFFF"/>
            <w:vAlign w:val="center"/>
          </w:tcPr>
          <w:p w:rsidR="00AF25EA" w:rsidRDefault="001C1561" w:rsidP="001C1561">
            <w:pPr>
              <w:rPr>
                <w:rFonts w:asciiTheme="minorHAnsi" w:hAnsiTheme="minorHAnsi" w:cstheme="minorHAnsi"/>
                <w:color w:val="000000"/>
                <w:sz w:val="20"/>
                <w:szCs w:val="20"/>
                <w:lang w:eastAsia="es-BO"/>
              </w:rPr>
            </w:pPr>
            <w:r w:rsidRPr="00712DDE">
              <w:rPr>
                <w:rFonts w:asciiTheme="minorHAnsi" w:hAnsiTheme="minorHAnsi" w:cstheme="minorHAnsi"/>
                <w:color w:val="000000"/>
                <w:sz w:val="20"/>
                <w:szCs w:val="20"/>
                <w:lang w:eastAsia="es-BO"/>
              </w:rPr>
              <w:t>Volqueta (8,00 m3 de capacidad como mínimo)</w:t>
            </w:r>
          </w:p>
        </w:tc>
        <w:tc>
          <w:tcPr>
            <w:tcW w:w="1128"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AF25EA" w:rsidRPr="00A84CCD" w:rsidRDefault="00AF25EA"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1523E1" w:rsidRPr="00D51C18" w:rsidTr="00EB4EFB">
        <w:trPr>
          <w:trHeight w:val="300"/>
          <w:jc w:val="center"/>
        </w:trPr>
        <w:tc>
          <w:tcPr>
            <w:tcW w:w="320" w:type="pct"/>
            <w:tcBorders>
              <w:top w:val="nil"/>
              <w:left w:val="single" w:sz="8" w:space="0" w:color="auto"/>
              <w:bottom w:val="single" w:sz="8" w:space="0" w:color="auto"/>
              <w:right w:val="single" w:sz="8" w:space="0" w:color="auto"/>
            </w:tcBorders>
            <w:shd w:val="clear" w:color="000000" w:fill="FFFFFF"/>
            <w:vAlign w:val="center"/>
          </w:tcPr>
          <w:p w:rsidR="001523E1" w:rsidRDefault="001523E1" w:rsidP="00EB4EFB">
            <w:pPr>
              <w:jc w:val="center"/>
              <w:rPr>
                <w:rFonts w:ascii="Calibri" w:hAnsi="Calibri"/>
                <w:color w:val="000000"/>
                <w:sz w:val="20"/>
                <w:szCs w:val="20"/>
                <w:lang w:eastAsia="es-BO"/>
              </w:rPr>
            </w:pPr>
            <w:r>
              <w:rPr>
                <w:rFonts w:ascii="Calibri" w:hAnsi="Calibri"/>
                <w:color w:val="000000"/>
                <w:sz w:val="20"/>
                <w:szCs w:val="20"/>
                <w:lang w:eastAsia="es-BO"/>
              </w:rPr>
              <w:t>28</w:t>
            </w:r>
          </w:p>
        </w:tc>
        <w:tc>
          <w:tcPr>
            <w:tcW w:w="2366" w:type="pct"/>
            <w:tcBorders>
              <w:top w:val="nil"/>
              <w:left w:val="nil"/>
              <w:bottom w:val="single" w:sz="8" w:space="0" w:color="auto"/>
              <w:right w:val="single" w:sz="8" w:space="0" w:color="auto"/>
            </w:tcBorders>
            <w:shd w:val="clear" w:color="000000" w:fill="FFFFFF"/>
            <w:vAlign w:val="center"/>
          </w:tcPr>
          <w:p w:rsidR="001523E1" w:rsidRDefault="001523E1" w:rsidP="00EB4EFB">
            <w:pPr>
              <w:rPr>
                <w:rFonts w:asciiTheme="minorHAnsi" w:hAnsiTheme="minorHAnsi" w:cstheme="minorHAnsi"/>
                <w:color w:val="000000"/>
                <w:sz w:val="20"/>
                <w:szCs w:val="20"/>
                <w:lang w:eastAsia="es-BO"/>
              </w:rPr>
            </w:pPr>
            <w:r>
              <w:rPr>
                <w:rFonts w:asciiTheme="minorHAnsi" w:hAnsiTheme="minorHAnsi" w:cstheme="minorHAnsi"/>
                <w:color w:val="000000"/>
                <w:sz w:val="20"/>
                <w:szCs w:val="20"/>
                <w:lang w:eastAsia="es-BO"/>
              </w:rPr>
              <w:t>Micro</w:t>
            </w:r>
          </w:p>
        </w:tc>
        <w:tc>
          <w:tcPr>
            <w:tcW w:w="1128" w:type="pct"/>
            <w:tcBorders>
              <w:top w:val="nil"/>
              <w:left w:val="nil"/>
              <w:bottom w:val="single" w:sz="8" w:space="0" w:color="auto"/>
              <w:right w:val="single" w:sz="8" w:space="0" w:color="auto"/>
            </w:tcBorders>
            <w:shd w:val="clear" w:color="000000" w:fill="FFFFFF"/>
            <w:vAlign w:val="center"/>
          </w:tcPr>
          <w:p w:rsidR="001523E1" w:rsidRDefault="001523E1"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Equipo</w:t>
            </w:r>
          </w:p>
        </w:tc>
        <w:tc>
          <w:tcPr>
            <w:tcW w:w="1186" w:type="pct"/>
            <w:tcBorders>
              <w:top w:val="nil"/>
              <w:left w:val="nil"/>
              <w:bottom w:val="single" w:sz="8" w:space="0" w:color="auto"/>
              <w:right w:val="single" w:sz="8" w:space="0" w:color="auto"/>
            </w:tcBorders>
            <w:shd w:val="clear" w:color="000000" w:fill="FFFFFF"/>
            <w:vAlign w:val="center"/>
          </w:tcPr>
          <w:p w:rsidR="001523E1" w:rsidRDefault="001523E1" w:rsidP="00EB4EFB">
            <w:pPr>
              <w:jc w:val="center"/>
              <w:rPr>
                <w:rFonts w:asciiTheme="minorHAnsi" w:hAnsiTheme="minorHAnsi" w:cstheme="minorHAnsi"/>
                <w:sz w:val="20"/>
                <w:szCs w:val="22"/>
                <w:shd w:val="clear" w:color="auto" w:fill="FFFFFF"/>
                <w:lang w:eastAsia="es-BO"/>
              </w:rPr>
            </w:pPr>
            <w:r>
              <w:rPr>
                <w:rFonts w:asciiTheme="minorHAnsi" w:hAnsiTheme="minorHAnsi" w:cstheme="minorHAnsi"/>
                <w:sz w:val="20"/>
                <w:szCs w:val="22"/>
                <w:shd w:val="clear" w:color="auto" w:fill="FFFFFF"/>
                <w:lang w:eastAsia="es-BO"/>
              </w:rPr>
              <w:t>1</w:t>
            </w:r>
          </w:p>
        </w:tc>
      </w:tr>
      <w:tr w:rsidR="00AF25EA" w:rsidRPr="00D51C18" w:rsidTr="00EB4EFB">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rsidR="00AF25EA" w:rsidRPr="005B0077" w:rsidRDefault="00AF25EA" w:rsidP="00EB4EFB">
            <w:pPr>
              <w:rPr>
                <w:rFonts w:asciiTheme="minorHAnsi" w:hAnsiTheme="minorHAnsi" w:cstheme="minorHAnsi"/>
                <w:iCs/>
                <w:sz w:val="20"/>
                <w:szCs w:val="22"/>
                <w:shd w:val="clear" w:color="auto" w:fill="FFFFFF"/>
                <w:lang w:eastAsia="es-BO"/>
              </w:rPr>
            </w:pPr>
            <w:r w:rsidRPr="00F234D6">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rsidR="00AF25EA" w:rsidRPr="00271B44" w:rsidRDefault="00AF25EA" w:rsidP="00AF25EA">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rsidR="00AF25EA"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CANTIDADES DE OBRA</w:t>
      </w:r>
    </w:p>
    <w:p w:rsidR="00AF25EA" w:rsidRPr="00271B44" w:rsidRDefault="00AF25EA" w:rsidP="00AF25EA">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1"/>
        <w:gridCol w:w="6738"/>
        <w:gridCol w:w="72"/>
        <w:gridCol w:w="551"/>
        <w:gridCol w:w="87"/>
        <w:gridCol w:w="967"/>
      </w:tblGrid>
      <w:tr w:rsidR="00AF25EA" w:rsidRPr="00271B44" w:rsidTr="00EB4EFB">
        <w:trPr>
          <w:trHeight w:val="195"/>
          <w:tblHeader/>
        </w:trPr>
        <w:tc>
          <w:tcPr>
            <w:tcW w:w="5000" w:type="pct"/>
            <w:gridSpan w:val="6"/>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OBRAS CIVILES</w:t>
            </w:r>
          </w:p>
        </w:tc>
      </w:tr>
      <w:tr w:rsidR="00AF25EA" w:rsidRPr="00271B44" w:rsidTr="00EB4EFB">
        <w:trPr>
          <w:trHeight w:val="195"/>
          <w:tblHeader/>
        </w:trPr>
        <w:tc>
          <w:tcPr>
            <w:tcW w:w="238"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gridSpan w:val="2"/>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DESCRIPCIÓN DEL ÍTEM </w:t>
            </w:r>
          </w:p>
        </w:tc>
        <w:tc>
          <w:tcPr>
            <w:tcW w:w="312"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gridSpan w:val="2"/>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1</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INSTALACIÓN DE FAENAS , PROVISIÓN Y COLOCADO DE LETREROS DE OBRA</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2</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MOVILIZACIÓN Y DESMOVILIZACIÓN DE EQUIPO,</w:t>
            </w:r>
            <w:r w:rsidR="00EB4EFB">
              <w:rPr>
                <w:rFonts w:asciiTheme="minorHAnsi" w:hAnsiTheme="minorHAnsi" w:cstheme="minorHAnsi"/>
                <w:color w:val="000000"/>
                <w:sz w:val="16"/>
                <w:szCs w:val="22"/>
                <w:lang w:val="es-BO" w:eastAsia="es-BO"/>
              </w:rPr>
              <w:t xml:space="preserve"> </w:t>
            </w:r>
            <w:r w:rsidRPr="00271B44">
              <w:rPr>
                <w:rFonts w:asciiTheme="minorHAnsi" w:hAnsiTheme="minorHAnsi" w:cstheme="minorHAnsi"/>
                <w:color w:val="000000"/>
                <w:sz w:val="16"/>
                <w:szCs w:val="22"/>
                <w:lang w:val="es-BO" w:eastAsia="es-BO"/>
              </w:rPr>
              <w:t>MATERIAL,</w:t>
            </w:r>
            <w:r w:rsidR="00EB4EFB">
              <w:rPr>
                <w:rFonts w:asciiTheme="minorHAnsi" w:hAnsiTheme="minorHAnsi" w:cstheme="minorHAnsi"/>
                <w:color w:val="000000"/>
                <w:sz w:val="16"/>
                <w:szCs w:val="22"/>
                <w:lang w:val="es-BO" w:eastAsia="es-BO"/>
              </w:rPr>
              <w:t xml:space="preserve"> </w:t>
            </w:r>
            <w:r w:rsidRPr="00271B44">
              <w:rPr>
                <w:rFonts w:asciiTheme="minorHAnsi" w:hAnsiTheme="minorHAnsi" w:cstheme="minorHAnsi"/>
                <w:color w:val="000000"/>
                <w:sz w:val="16"/>
                <w:szCs w:val="22"/>
                <w:lang w:val="es-BO" w:eastAsia="es-BO"/>
              </w:rPr>
              <w:t>HERRAMIENTAS Y PERSONAL</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3</w:t>
            </w:r>
          </w:p>
        </w:tc>
        <w:tc>
          <w:tcPr>
            <w:tcW w:w="3854" w:type="pct"/>
            <w:gridSpan w:val="2"/>
            <w:shd w:val="clear" w:color="auto" w:fill="auto"/>
            <w:noWrap/>
            <w:vAlign w:val="center"/>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REPLANTEO Y TRAZADO  TOPOGRÁFICO</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910,00</w:t>
            </w:r>
          </w:p>
        </w:tc>
      </w:tr>
      <w:tr w:rsidR="00AF25EA" w:rsidRPr="00271B44" w:rsidTr="00EB4EFB">
        <w:trPr>
          <w:trHeight w:val="195"/>
        </w:trPr>
        <w:tc>
          <w:tcPr>
            <w:tcW w:w="238" w:type="pct"/>
            <w:shd w:val="clear" w:color="auto" w:fill="auto"/>
            <w:noWrap/>
            <w:vAlign w:val="bottom"/>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4</w:t>
            </w:r>
          </w:p>
        </w:tc>
        <w:tc>
          <w:tcPr>
            <w:tcW w:w="3854" w:type="pct"/>
            <w:gridSpan w:val="2"/>
            <w:shd w:val="clear" w:color="auto" w:fill="auto"/>
            <w:noWrap/>
            <w:vAlign w:val="center"/>
            <w:hideMark/>
          </w:tcPr>
          <w:p w:rsidR="00B177C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 CORTE , ROTUR</w:t>
            </w:r>
            <w:r w:rsidR="00B177CA">
              <w:rPr>
                <w:rFonts w:asciiTheme="minorHAnsi" w:hAnsiTheme="minorHAnsi" w:cstheme="minorHAnsi"/>
                <w:color w:val="000000"/>
                <w:sz w:val="16"/>
                <w:szCs w:val="22"/>
                <w:lang w:val="es-BO" w:eastAsia="es-BO"/>
              </w:rPr>
              <w:t>A Y REMOCIÓN DE ACERA</w:t>
            </w:r>
            <w:r w:rsidR="00904442">
              <w:rPr>
                <w:rFonts w:asciiTheme="minorHAnsi" w:hAnsiTheme="minorHAnsi" w:cstheme="minorHAnsi"/>
                <w:color w:val="000000"/>
                <w:sz w:val="16"/>
                <w:szCs w:val="22"/>
                <w:lang w:val="es-BO" w:eastAsia="es-BO"/>
              </w:rPr>
              <w:t xml:space="preserve"> Y/O CUNETA</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246,00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CORTE, ROTURA Y REMOCIÓN  DE PAVIMENTO FLEXIBLE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EXCAVACIÓN DE ZANJA TERRENO BLANDO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715,00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AGOTAMIENTO, ENTIBADO Y APUNTALADO</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5,00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8</w:t>
            </w:r>
          </w:p>
        </w:tc>
        <w:tc>
          <w:tcPr>
            <w:tcW w:w="3854" w:type="pct"/>
            <w:gridSpan w:val="2"/>
            <w:shd w:val="clear" w:color="auto" w:fill="auto"/>
            <w:noWrap/>
            <w:vAlign w:val="bottom"/>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 Y COLOCADO DE SEÑALIZACIÓN VERTICAL</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PZA</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7,00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 Y COLOCADO DE CINTA DE SEÑALIZACIÓN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910,00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RELLENO Y COMPACTADO DE ZANJA CON TIERRA CERNIDA S/PROVISIÓN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155,87</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lastRenderedPageBreak/>
              <w:t>11</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RELLENO Y COMPACTADO DE ZANJA CON MATERIAL FINO C/PROVISIÓN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67,95</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r w:rsidR="00AF25EA" w:rsidRPr="00271B44">
              <w:rPr>
                <w:rFonts w:asciiTheme="minorHAnsi" w:hAnsiTheme="minorHAnsi" w:cstheme="minorHAnsi"/>
                <w:color w:val="000000"/>
                <w:sz w:val="16"/>
                <w:szCs w:val="22"/>
                <w:lang w:val="es-BO" w:eastAsia="es-BO"/>
              </w:rPr>
              <w:t>2</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RELLENO Y COMPACTADO DE ZANJA CON TIERRA COMÚN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462,90</w:t>
            </w:r>
          </w:p>
        </w:tc>
      </w:tr>
      <w:tr w:rsidR="00AF25EA" w:rsidRPr="00271B44" w:rsidTr="00EB4EFB">
        <w:trPr>
          <w:trHeight w:val="195"/>
        </w:trPr>
        <w:tc>
          <w:tcPr>
            <w:tcW w:w="238" w:type="pct"/>
            <w:shd w:val="clear" w:color="auto" w:fill="auto"/>
            <w:noWrap/>
            <w:vAlign w:val="bottom"/>
            <w:hideMark/>
          </w:tcPr>
          <w:p w:rsidR="00AF25EA" w:rsidRPr="00271B44" w:rsidRDefault="00470BDC"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w:t>
            </w:r>
            <w:r w:rsidR="00AF25EA" w:rsidRPr="00271B44">
              <w:rPr>
                <w:rFonts w:asciiTheme="minorHAnsi" w:hAnsiTheme="minorHAnsi" w:cstheme="minorHAnsi"/>
                <w:color w:val="000000"/>
                <w:sz w:val="16"/>
                <w:szCs w:val="22"/>
                <w:lang w:val="es-BO" w:eastAsia="es-BO"/>
              </w:rPr>
              <w:t>3</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REPOSICIÓN Y AFINADO DE ACERAS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246,00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14</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REPOSICIÓN</w:t>
            </w:r>
            <w:r w:rsidR="00AF25EA" w:rsidRPr="00271B44">
              <w:rPr>
                <w:rFonts w:asciiTheme="minorHAnsi" w:hAnsiTheme="minorHAnsi" w:cstheme="minorHAnsi"/>
                <w:color w:val="000000"/>
                <w:sz w:val="16"/>
                <w:szCs w:val="22"/>
                <w:lang w:val="es-BO" w:eastAsia="es-BO"/>
              </w:rPr>
              <w:t xml:space="preserve">  DE PAVIMENTO FLEXIBLE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m2</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24,00</w:t>
            </w:r>
          </w:p>
        </w:tc>
      </w:tr>
      <w:tr w:rsidR="00AF25EA" w:rsidRPr="00271B44" w:rsidTr="00EB4EFB">
        <w:trPr>
          <w:trHeight w:val="195"/>
        </w:trPr>
        <w:tc>
          <w:tcPr>
            <w:tcW w:w="238" w:type="pct"/>
            <w:shd w:val="clear" w:color="auto" w:fill="auto"/>
            <w:noWrap/>
            <w:vAlign w:val="bottom"/>
            <w:hideMark/>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15</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PROVISIÓN</w:t>
            </w:r>
            <w:r w:rsidR="00AF25EA" w:rsidRPr="00271B44">
              <w:rPr>
                <w:rFonts w:asciiTheme="minorHAnsi" w:hAnsiTheme="minorHAnsi" w:cstheme="minorHAnsi"/>
                <w:color w:val="000000"/>
                <w:sz w:val="16"/>
                <w:szCs w:val="22"/>
                <w:lang w:val="es-BO" w:eastAsia="es-BO"/>
              </w:rPr>
              <w:t xml:space="preserve"> RELLENO Y COMPACTADO DE  CAPA  BASE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m3</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9,60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16</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CONSTRUCCION DE </w:t>
            </w:r>
            <w:r w:rsidR="00EB4EFB" w:rsidRPr="00271B44">
              <w:rPr>
                <w:rFonts w:asciiTheme="minorHAnsi" w:hAnsiTheme="minorHAnsi" w:cstheme="minorHAnsi"/>
                <w:color w:val="000000"/>
                <w:sz w:val="16"/>
                <w:szCs w:val="22"/>
                <w:lang w:val="es-BO" w:eastAsia="es-BO"/>
              </w:rPr>
              <w:t>CÁMARAS</w:t>
            </w:r>
            <w:r w:rsidRPr="00271B44">
              <w:rPr>
                <w:rFonts w:asciiTheme="minorHAnsi" w:hAnsiTheme="minorHAnsi" w:cstheme="minorHAnsi"/>
                <w:color w:val="000000"/>
                <w:sz w:val="16"/>
                <w:szCs w:val="22"/>
                <w:lang w:val="es-BO" w:eastAsia="es-BO"/>
              </w:rPr>
              <w:t xml:space="preserve"> DE </w:t>
            </w:r>
            <w:r w:rsidR="00EB4EFB" w:rsidRPr="00271B44">
              <w:rPr>
                <w:rFonts w:asciiTheme="minorHAnsi" w:hAnsiTheme="minorHAnsi" w:cstheme="minorHAnsi"/>
                <w:color w:val="000000"/>
                <w:sz w:val="16"/>
                <w:szCs w:val="22"/>
                <w:lang w:val="es-BO" w:eastAsia="es-BO"/>
              </w:rPr>
              <w:t>HORMIGÓN</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PZA</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17</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ELABORACIÓN</w:t>
            </w:r>
            <w:r w:rsidR="00AF25EA" w:rsidRPr="00271B44">
              <w:rPr>
                <w:rFonts w:asciiTheme="minorHAnsi" w:hAnsiTheme="minorHAnsi" w:cstheme="minorHAnsi"/>
                <w:color w:val="000000"/>
                <w:sz w:val="16"/>
                <w:szCs w:val="22"/>
                <w:lang w:val="es-BO" w:eastAsia="es-BO"/>
              </w:rPr>
              <w:t xml:space="preserve"> DE  PLANOS AS-BUILT</w:t>
            </w:r>
          </w:p>
        </w:tc>
        <w:tc>
          <w:tcPr>
            <w:tcW w:w="312" w:type="pct"/>
            <w:shd w:val="clear" w:color="auto" w:fill="auto"/>
            <w:noWrap/>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m</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950,00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18</w:t>
            </w:r>
          </w:p>
        </w:tc>
        <w:tc>
          <w:tcPr>
            <w:tcW w:w="3854" w:type="pct"/>
            <w:gridSpan w:val="2"/>
            <w:shd w:val="clear" w:color="auto" w:fill="auto"/>
            <w:noWrap/>
            <w:hideMark/>
          </w:tcPr>
          <w:p w:rsidR="00AF25EA" w:rsidRPr="00271B44" w:rsidRDefault="00EB4EFB"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ELABORACIÓN</w:t>
            </w:r>
            <w:r w:rsidR="00AF25EA" w:rsidRPr="00271B44">
              <w:rPr>
                <w:rFonts w:asciiTheme="minorHAnsi" w:hAnsiTheme="minorHAnsi" w:cstheme="minorHAnsi"/>
                <w:color w:val="000000"/>
                <w:sz w:val="16"/>
                <w:szCs w:val="22"/>
                <w:lang w:val="es-BO" w:eastAsia="es-BO"/>
              </w:rPr>
              <w:t xml:space="preserve">  DATA BOOK</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195"/>
        </w:trPr>
        <w:tc>
          <w:tcPr>
            <w:tcW w:w="238" w:type="pct"/>
            <w:shd w:val="clear" w:color="auto" w:fill="auto"/>
            <w:noWrap/>
            <w:vAlign w:val="bottom"/>
          </w:tcPr>
          <w:p w:rsidR="00AF25EA"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19</w:t>
            </w:r>
          </w:p>
        </w:tc>
        <w:tc>
          <w:tcPr>
            <w:tcW w:w="3854" w:type="pct"/>
            <w:gridSpan w:val="2"/>
            <w:shd w:val="clear" w:color="auto" w:fill="auto"/>
            <w:noWrap/>
            <w:hideMark/>
          </w:tcPr>
          <w:p w:rsidR="00AF25EA" w:rsidRPr="00271B44" w:rsidRDefault="00AF25EA" w:rsidP="00EB4EFB">
            <w:pPr>
              <w:spacing w:line="276" w:lineRule="auto"/>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 xml:space="preserve">LIMPIEZA Y RETIRO DE ESCOMBROS </w:t>
            </w:r>
          </w:p>
        </w:tc>
        <w:tc>
          <w:tcPr>
            <w:tcW w:w="312" w:type="pct"/>
            <w:shd w:val="clear" w:color="auto" w:fill="auto"/>
            <w:noWrap/>
            <w:hideMark/>
          </w:tcPr>
          <w:p w:rsidR="00AF25EA" w:rsidRPr="00271B44" w:rsidRDefault="00AF25EA"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AF25EA"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EB4EFB" w:rsidRPr="00271B44" w:rsidTr="00EB4EFB">
        <w:trPr>
          <w:trHeight w:val="195"/>
        </w:trPr>
        <w:tc>
          <w:tcPr>
            <w:tcW w:w="238" w:type="pct"/>
            <w:shd w:val="clear" w:color="auto" w:fill="auto"/>
            <w:noWrap/>
            <w:vAlign w:val="bottom"/>
          </w:tcPr>
          <w:p w:rsidR="00EB4EFB"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20</w:t>
            </w:r>
          </w:p>
        </w:tc>
        <w:tc>
          <w:tcPr>
            <w:tcW w:w="3854" w:type="pct"/>
            <w:gridSpan w:val="2"/>
            <w:shd w:val="clear" w:color="auto" w:fill="auto"/>
            <w:noWrap/>
            <w:hideMark/>
          </w:tcPr>
          <w:p w:rsidR="00EB4EFB" w:rsidRPr="00271B44" w:rsidRDefault="00EB4EFB" w:rsidP="00EB4EFB">
            <w:pPr>
              <w:spacing w:line="276" w:lineRule="auto"/>
              <w:rPr>
                <w:rFonts w:asciiTheme="minorHAnsi" w:hAnsiTheme="minorHAnsi" w:cstheme="minorHAnsi"/>
                <w:color w:val="000000"/>
                <w:sz w:val="16"/>
                <w:szCs w:val="22"/>
                <w:lang w:val="es-BO" w:eastAsia="es-BO"/>
              </w:rPr>
            </w:pPr>
            <w:r w:rsidRPr="00EB4EFB">
              <w:rPr>
                <w:rFonts w:asciiTheme="minorHAnsi" w:hAnsiTheme="minorHAnsi" w:cstheme="minorHAnsi"/>
                <w:color w:val="000000"/>
                <w:sz w:val="16"/>
                <w:szCs w:val="22"/>
                <w:lang w:val="es-BO" w:eastAsia="es-BO"/>
              </w:rPr>
              <w:t>OBRAS CIVILES PARA LA INSTALACIÓN Y RESGUARDO DEL  EDR</w:t>
            </w:r>
          </w:p>
        </w:tc>
        <w:tc>
          <w:tcPr>
            <w:tcW w:w="312" w:type="pct"/>
            <w:shd w:val="clear" w:color="auto" w:fill="auto"/>
            <w:noWrap/>
            <w:hideMark/>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hideMark/>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EB4EFB" w:rsidRPr="00271B44" w:rsidTr="00EB4EFB">
        <w:trPr>
          <w:trHeight w:val="195"/>
        </w:trPr>
        <w:tc>
          <w:tcPr>
            <w:tcW w:w="238" w:type="pct"/>
            <w:shd w:val="clear" w:color="auto" w:fill="auto"/>
            <w:noWrap/>
            <w:vAlign w:val="bottom"/>
          </w:tcPr>
          <w:p w:rsidR="00EB4EFB" w:rsidRPr="00271B44" w:rsidRDefault="00AE154F"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21</w:t>
            </w:r>
          </w:p>
        </w:tc>
        <w:tc>
          <w:tcPr>
            <w:tcW w:w="3854" w:type="pct"/>
            <w:gridSpan w:val="2"/>
            <w:shd w:val="clear" w:color="auto" w:fill="auto"/>
            <w:noWrap/>
          </w:tcPr>
          <w:p w:rsidR="00EB4EFB" w:rsidRPr="00271B44" w:rsidRDefault="00EB4EFB" w:rsidP="00EB4EFB">
            <w:pPr>
              <w:spacing w:line="276" w:lineRule="auto"/>
              <w:rPr>
                <w:rFonts w:asciiTheme="minorHAnsi" w:hAnsiTheme="minorHAnsi" w:cstheme="minorHAnsi"/>
                <w:color w:val="000000"/>
                <w:sz w:val="16"/>
                <w:szCs w:val="22"/>
                <w:lang w:val="es-BO" w:eastAsia="es-BO"/>
              </w:rPr>
            </w:pPr>
            <w:r w:rsidRPr="00EB4EFB">
              <w:rPr>
                <w:rFonts w:asciiTheme="minorHAnsi" w:hAnsiTheme="minorHAnsi" w:cstheme="minorHAnsi"/>
                <w:color w:val="000000"/>
                <w:sz w:val="16"/>
                <w:szCs w:val="22"/>
                <w:lang w:val="es-BO" w:eastAsia="es-BO"/>
              </w:rPr>
              <w:t>MONTAJE E INSTALACIÓN  DE EDR</w:t>
            </w:r>
          </w:p>
        </w:tc>
        <w:tc>
          <w:tcPr>
            <w:tcW w:w="312" w:type="pct"/>
            <w:shd w:val="clear" w:color="auto" w:fill="auto"/>
            <w:noWrap/>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sidRPr="00271B44">
              <w:rPr>
                <w:rFonts w:asciiTheme="minorHAnsi" w:hAnsiTheme="minorHAnsi" w:cstheme="minorHAnsi"/>
                <w:color w:val="000000"/>
                <w:sz w:val="16"/>
                <w:szCs w:val="22"/>
                <w:lang w:val="es-BO" w:eastAsia="es-BO"/>
              </w:rPr>
              <w:t>GLB</w:t>
            </w:r>
          </w:p>
        </w:tc>
        <w:tc>
          <w:tcPr>
            <w:tcW w:w="596" w:type="pct"/>
            <w:gridSpan w:val="2"/>
            <w:shd w:val="clear" w:color="auto" w:fill="auto"/>
            <w:noWrap/>
            <w:vAlign w:val="center"/>
          </w:tcPr>
          <w:p w:rsidR="00EB4EFB" w:rsidRPr="00271B44" w:rsidRDefault="00EB4EF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1,00</w:t>
            </w:r>
          </w:p>
        </w:tc>
      </w:tr>
      <w:tr w:rsidR="00AF25EA" w:rsidRPr="00271B44" w:rsidTr="00EB4EFB">
        <w:trPr>
          <w:trHeight w:val="225"/>
          <w:tblHeader/>
        </w:trPr>
        <w:tc>
          <w:tcPr>
            <w:tcW w:w="5000" w:type="pct"/>
            <w:gridSpan w:val="6"/>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 xml:space="preserve">OBRAS </w:t>
            </w:r>
            <w:r w:rsidR="00EB4EFB" w:rsidRPr="00271B44">
              <w:rPr>
                <w:rFonts w:asciiTheme="minorHAnsi" w:hAnsiTheme="minorHAnsi" w:cstheme="minorHAnsi"/>
                <w:b/>
                <w:bCs/>
                <w:color w:val="FFFFFF" w:themeColor="background1"/>
                <w:sz w:val="16"/>
                <w:szCs w:val="16"/>
                <w:lang w:val="es-BO" w:eastAsia="es-BO"/>
              </w:rPr>
              <w:t>MECÁNICAS</w:t>
            </w:r>
          </w:p>
        </w:tc>
      </w:tr>
      <w:tr w:rsidR="00AF25EA" w:rsidRPr="00271B44" w:rsidTr="00395935">
        <w:trPr>
          <w:trHeight w:val="225"/>
          <w:tblHeader/>
        </w:trPr>
        <w:tc>
          <w:tcPr>
            <w:tcW w:w="238"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color w:val="FFFFFF" w:themeColor="background1"/>
                <w:sz w:val="16"/>
                <w:szCs w:val="16"/>
                <w:lang w:val="es-BO" w:eastAsia="es-BO"/>
              </w:rPr>
            </w:pPr>
            <w:r w:rsidRPr="00271B44">
              <w:rPr>
                <w:rFonts w:asciiTheme="minorHAnsi" w:hAnsiTheme="minorHAnsi" w:cstheme="minorHAnsi"/>
                <w:color w:val="FFFFFF" w:themeColor="background1"/>
                <w:sz w:val="16"/>
                <w:szCs w:val="16"/>
                <w:lang w:val="es-BO" w:eastAsia="es-BO"/>
              </w:rPr>
              <w:t>N°</w:t>
            </w:r>
          </w:p>
        </w:tc>
        <w:tc>
          <w:tcPr>
            <w:tcW w:w="3813" w:type="pct"/>
            <w:shd w:val="clear" w:color="auto" w:fill="BFBFBF" w:themeFill="background1" w:themeFillShade="BF"/>
            <w:noWrap/>
            <w:vAlign w:val="center"/>
            <w:hideMark/>
          </w:tcPr>
          <w:p w:rsidR="00AF25EA" w:rsidRPr="00271B44" w:rsidRDefault="00EB4EFB"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DESCRIPCIÓN</w:t>
            </w:r>
            <w:r w:rsidR="00AF25EA" w:rsidRPr="00271B44">
              <w:rPr>
                <w:rFonts w:asciiTheme="minorHAnsi" w:hAnsiTheme="minorHAnsi" w:cstheme="minorHAnsi"/>
                <w:b/>
                <w:bCs/>
                <w:color w:val="FFFFFF" w:themeColor="background1"/>
                <w:sz w:val="16"/>
                <w:szCs w:val="16"/>
                <w:lang w:val="es-BO" w:eastAsia="es-BO"/>
              </w:rPr>
              <w:t xml:space="preserve"> DEL ÍTEM</w:t>
            </w:r>
          </w:p>
        </w:tc>
        <w:tc>
          <w:tcPr>
            <w:tcW w:w="402" w:type="pct"/>
            <w:gridSpan w:val="3"/>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UNID</w:t>
            </w:r>
          </w:p>
        </w:tc>
        <w:tc>
          <w:tcPr>
            <w:tcW w:w="547" w:type="pct"/>
            <w:shd w:val="clear" w:color="auto" w:fill="BFBFBF" w:themeFill="background1" w:themeFillShade="BF"/>
            <w:noWrap/>
            <w:vAlign w:val="center"/>
            <w:hideMark/>
          </w:tcPr>
          <w:p w:rsidR="00AF25EA" w:rsidRPr="00271B44" w:rsidRDefault="00AF25EA" w:rsidP="00EB4EFB">
            <w:pPr>
              <w:spacing w:line="276" w:lineRule="auto"/>
              <w:jc w:val="center"/>
              <w:rPr>
                <w:rFonts w:asciiTheme="minorHAnsi" w:hAnsiTheme="minorHAnsi" w:cstheme="minorHAnsi"/>
                <w:b/>
                <w:bCs/>
                <w:color w:val="FFFFFF" w:themeColor="background1"/>
                <w:sz w:val="16"/>
                <w:szCs w:val="16"/>
                <w:lang w:val="es-BO" w:eastAsia="es-BO"/>
              </w:rPr>
            </w:pPr>
            <w:r w:rsidRPr="00271B44">
              <w:rPr>
                <w:rFonts w:asciiTheme="minorHAnsi" w:hAnsiTheme="minorHAnsi" w:cstheme="minorHAnsi"/>
                <w:b/>
                <w:bCs/>
                <w:color w:val="FFFFFF" w:themeColor="background1"/>
                <w:sz w:val="16"/>
                <w:szCs w:val="16"/>
                <w:lang w:val="es-BO" w:eastAsia="es-BO"/>
              </w:rPr>
              <w:t>CANT</w:t>
            </w:r>
            <w:r w:rsidR="00395935">
              <w:rPr>
                <w:rFonts w:asciiTheme="minorHAnsi" w:hAnsiTheme="minorHAnsi" w:cstheme="minorHAnsi"/>
                <w:b/>
                <w:bCs/>
                <w:color w:val="FFFFFF" w:themeColor="background1"/>
                <w:sz w:val="16"/>
                <w:szCs w:val="16"/>
                <w:lang w:val="es-BO" w:eastAsia="es-BO"/>
              </w:rPr>
              <w:t>IDAD</w:t>
            </w:r>
          </w:p>
        </w:tc>
      </w:tr>
      <w:tr w:rsidR="00124CBB" w:rsidRPr="00271B44" w:rsidTr="00B177CA">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22</w:t>
            </w:r>
          </w:p>
        </w:tc>
        <w:tc>
          <w:tcPr>
            <w:tcW w:w="3813" w:type="pct"/>
            <w:shd w:val="clear" w:color="auto" w:fill="auto"/>
            <w:noWrap/>
            <w:vAlign w:val="center"/>
            <w:hideMark/>
          </w:tcPr>
          <w:p w:rsidR="00124CBB" w:rsidRDefault="00124CBB" w:rsidP="00F639F9">
            <w:pPr>
              <w:spacing w:line="276" w:lineRule="auto"/>
              <w:rPr>
                <w:rFonts w:ascii="Calibri" w:hAnsi="Calibri"/>
                <w:color w:val="000000"/>
                <w:sz w:val="16"/>
                <w:szCs w:val="16"/>
              </w:rPr>
            </w:pPr>
            <w:r w:rsidRPr="00124CBB">
              <w:rPr>
                <w:rFonts w:asciiTheme="minorHAnsi" w:hAnsiTheme="minorHAnsi" w:cstheme="minorHAnsi"/>
                <w:color w:val="000000"/>
                <w:sz w:val="16"/>
                <w:szCs w:val="16"/>
                <w:lang w:val="es-BO" w:eastAsia="es-BO"/>
              </w:rPr>
              <w:t>CARGUÍO, TRANSPORTE Y DESCARGUÍO DE TUBERÍA Y A</w:t>
            </w:r>
            <w:r>
              <w:rPr>
                <w:rFonts w:asciiTheme="minorHAnsi" w:hAnsiTheme="minorHAnsi" w:cstheme="minorHAnsi"/>
                <w:color w:val="000000"/>
                <w:sz w:val="16"/>
                <w:szCs w:val="16"/>
                <w:lang w:val="es-BO" w:eastAsia="es-BO"/>
              </w:rPr>
              <w:t>CCESORIOS DE ANC DN 2" SCH 40</w:t>
            </w:r>
            <w:r>
              <w:rPr>
                <w:rFonts w:asciiTheme="minorHAnsi" w:hAnsiTheme="minorHAnsi" w:cstheme="minorHAnsi"/>
                <w:color w:val="000000"/>
                <w:sz w:val="16"/>
                <w:szCs w:val="16"/>
                <w:lang w:val="es-BO" w:eastAsia="es-BO"/>
              </w:rPr>
              <w:tab/>
            </w:r>
          </w:p>
        </w:tc>
        <w:tc>
          <w:tcPr>
            <w:tcW w:w="402" w:type="pct"/>
            <w:gridSpan w:val="3"/>
            <w:shd w:val="clear" w:color="auto" w:fill="auto"/>
            <w:noWrap/>
            <w:vAlign w:val="center"/>
            <w:hideMark/>
          </w:tcPr>
          <w:p w:rsidR="00124CBB" w:rsidRDefault="00124CBB" w:rsidP="00F639F9">
            <w:pPr>
              <w:jc w:val="center"/>
              <w:rPr>
                <w:rFonts w:ascii="Calibri" w:hAnsi="Calibri"/>
                <w:color w:val="000000"/>
                <w:sz w:val="16"/>
                <w:szCs w:val="16"/>
              </w:rPr>
            </w:pPr>
            <w:r>
              <w:rPr>
                <w:rFonts w:ascii="Calibri" w:hAnsi="Calibri"/>
                <w:color w:val="000000"/>
                <w:sz w:val="16"/>
                <w:szCs w:val="16"/>
              </w:rPr>
              <w:t>TN</w:t>
            </w:r>
          </w:p>
        </w:tc>
        <w:tc>
          <w:tcPr>
            <w:tcW w:w="547" w:type="pct"/>
            <w:shd w:val="clear" w:color="auto" w:fill="auto"/>
            <w:noWrap/>
            <w:vAlign w:val="center"/>
            <w:hideMark/>
          </w:tcPr>
          <w:p w:rsidR="00124CBB" w:rsidRDefault="00124CBB" w:rsidP="00F639F9">
            <w:pPr>
              <w:jc w:val="center"/>
              <w:rPr>
                <w:rFonts w:ascii="Calibri" w:hAnsi="Calibri"/>
                <w:color w:val="000000"/>
                <w:sz w:val="16"/>
                <w:szCs w:val="16"/>
              </w:rPr>
            </w:pPr>
            <w:r w:rsidRPr="00124CBB">
              <w:rPr>
                <w:rFonts w:ascii="Calibri" w:hAnsi="Calibri"/>
                <w:color w:val="000000"/>
                <w:sz w:val="16"/>
                <w:szCs w:val="16"/>
              </w:rPr>
              <w:t xml:space="preserve">5,15   </w:t>
            </w:r>
          </w:p>
        </w:tc>
      </w:tr>
      <w:tr w:rsidR="00124CBB" w:rsidRPr="00271B44" w:rsidTr="00B177CA">
        <w:trPr>
          <w:trHeight w:val="225"/>
        </w:trPr>
        <w:tc>
          <w:tcPr>
            <w:tcW w:w="238" w:type="pct"/>
            <w:shd w:val="clear" w:color="auto" w:fill="auto"/>
            <w:noWrap/>
            <w:vAlign w:val="bottom"/>
          </w:tcPr>
          <w:p w:rsidR="00124CBB" w:rsidRDefault="00124CBB" w:rsidP="00EB4EF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23</w:t>
            </w:r>
          </w:p>
        </w:tc>
        <w:tc>
          <w:tcPr>
            <w:tcW w:w="3813" w:type="pct"/>
            <w:shd w:val="clear" w:color="auto" w:fill="auto"/>
            <w:noWrap/>
            <w:vAlign w:val="center"/>
          </w:tcPr>
          <w:p w:rsidR="00124CBB" w:rsidRDefault="00124CBB" w:rsidP="00124CBB">
            <w:pPr>
              <w:spacing w:line="276" w:lineRule="auto"/>
              <w:rPr>
                <w:rFonts w:ascii="Calibri" w:hAnsi="Calibri"/>
                <w:color w:val="000000"/>
                <w:sz w:val="16"/>
                <w:szCs w:val="16"/>
              </w:rPr>
            </w:pPr>
            <w:r w:rsidRPr="00395935">
              <w:rPr>
                <w:rFonts w:asciiTheme="minorHAnsi" w:hAnsiTheme="minorHAnsi" w:cstheme="minorHAnsi"/>
                <w:color w:val="000000"/>
                <w:sz w:val="16"/>
                <w:szCs w:val="16"/>
                <w:lang w:val="es-BO" w:eastAsia="es-BO"/>
              </w:rPr>
              <w:t>CARGUÍO, TRANSPORTE Y DESCARGUÍO DE EDR</w:t>
            </w:r>
          </w:p>
        </w:tc>
        <w:tc>
          <w:tcPr>
            <w:tcW w:w="402" w:type="pct"/>
            <w:gridSpan w:val="3"/>
            <w:shd w:val="clear" w:color="auto" w:fill="auto"/>
            <w:noWrap/>
            <w:vAlign w:val="center"/>
          </w:tcPr>
          <w:p w:rsidR="00124CBB" w:rsidRDefault="00124CBB" w:rsidP="00F639F9">
            <w:pPr>
              <w:jc w:val="center"/>
              <w:rPr>
                <w:rFonts w:ascii="Calibri" w:hAnsi="Calibri"/>
                <w:color w:val="000000"/>
                <w:sz w:val="16"/>
                <w:szCs w:val="16"/>
              </w:rPr>
            </w:pPr>
            <w:r>
              <w:rPr>
                <w:rFonts w:ascii="Calibri" w:hAnsi="Calibri"/>
                <w:color w:val="000000"/>
                <w:sz w:val="16"/>
                <w:szCs w:val="16"/>
              </w:rPr>
              <w:t>GLB</w:t>
            </w:r>
          </w:p>
        </w:tc>
        <w:tc>
          <w:tcPr>
            <w:tcW w:w="547" w:type="pct"/>
            <w:shd w:val="clear" w:color="auto" w:fill="auto"/>
            <w:noWrap/>
            <w:vAlign w:val="center"/>
          </w:tcPr>
          <w:p w:rsidR="00124CBB" w:rsidRDefault="00124CBB" w:rsidP="00F639F9">
            <w:pPr>
              <w:jc w:val="center"/>
              <w:rPr>
                <w:rFonts w:ascii="Calibri" w:hAnsi="Calibri"/>
                <w:color w:val="000000"/>
                <w:sz w:val="16"/>
                <w:szCs w:val="16"/>
              </w:rPr>
            </w:pPr>
            <w:r>
              <w:rPr>
                <w:rFonts w:ascii="Calibri" w:hAnsi="Calibri"/>
                <w:color w:val="000000"/>
                <w:sz w:val="16"/>
                <w:szCs w:val="16"/>
              </w:rPr>
              <w:t>1,00</w:t>
            </w:r>
          </w:p>
        </w:tc>
      </w:tr>
      <w:tr w:rsidR="00124CBB" w:rsidRPr="00271B44" w:rsidTr="00B177CA">
        <w:trPr>
          <w:trHeight w:val="225"/>
        </w:trPr>
        <w:tc>
          <w:tcPr>
            <w:tcW w:w="238" w:type="pct"/>
            <w:shd w:val="clear" w:color="auto" w:fill="auto"/>
            <w:noWrap/>
            <w:vAlign w:val="bottom"/>
          </w:tcPr>
          <w:p w:rsidR="00124CBB" w:rsidRPr="00124CBB" w:rsidRDefault="00124CBB" w:rsidP="00124CBB">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24</w:t>
            </w:r>
          </w:p>
        </w:tc>
        <w:tc>
          <w:tcPr>
            <w:tcW w:w="3813" w:type="pct"/>
            <w:shd w:val="clear" w:color="auto" w:fill="auto"/>
            <w:noWrap/>
            <w:vAlign w:val="center"/>
            <w:hideMark/>
          </w:tcPr>
          <w:p w:rsidR="00124CBB" w:rsidRDefault="00124CBB">
            <w:pPr>
              <w:rPr>
                <w:rFonts w:ascii="Calibri" w:hAnsi="Calibri"/>
                <w:color w:val="000000"/>
                <w:sz w:val="16"/>
                <w:szCs w:val="16"/>
              </w:rPr>
            </w:pPr>
            <w:r>
              <w:rPr>
                <w:rFonts w:ascii="Calibri" w:hAnsi="Calibri"/>
                <w:color w:val="000000"/>
                <w:sz w:val="16"/>
                <w:szCs w:val="16"/>
              </w:rPr>
              <w:t>DESFILE Y BAJADO DE TUBERÍA DE ANC DN 2" SCH 40</w:t>
            </w:r>
          </w:p>
        </w:tc>
        <w:tc>
          <w:tcPr>
            <w:tcW w:w="402" w:type="pct"/>
            <w:gridSpan w:val="3"/>
            <w:shd w:val="clear" w:color="auto" w:fill="auto"/>
            <w:noWrap/>
            <w:vAlign w:val="center"/>
            <w:hideMark/>
          </w:tcPr>
          <w:p w:rsidR="00124CBB" w:rsidRDefault="00B6255D">
            <w:pPr>
              <w:jc w:val="center"/>
              <w:rPr>
                <w:rFonts w:ascii="Calibri" w:hAnsi="Calibri"/>
                <w:color w:val="000000"/>
                <w:sz w:val="16"/>
                <w:szCs w:val="16"/>
              </w:rPr>
            </w:pPr>
            <w:r>
              <w:rPr>
                <w:rFonts w:ascii="Calibri" w:hAnsi="Calibri"/>
                <w:color w:val="000000"/>
                <w:sz w:val="16"/>
                <w:szCs w:val="16"/>
              </w:rPr>
              <w:t>M</w:t>
            </w:r>
          </w:p>
        </w:tc>
        <w:tc>
          <w:tcPr>
            <w:tcW w:w="547"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900,00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25</w:t>
            </w:r>
          </w:p>
        </w:tc>
        <w:tc>
          <w:tcPr>
            <w:tcW w:w="3813" w:type="pct"/>
            <w:shd w:val="clear" w:color="auto" w:fill="auto"/>
            <w:noWrap/>
            <w:vAlign w:val="bottom"/>
            <w:hideMark/>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DESFILE Y BAJADO DE TUBERÍA DE ANC DN 3" SCH 40</w:t>
            </w:r>
          </w:p>
        </w:tc>
        <w:tc>
          <w:tcPr>
            <w:tcW w:w="402" w:type="pct"/>
            <w:gridSpan w:val="3"/>
            <w:shd w:val="clear" w:color="auto" w:fill="auto"/>
            <w:noWrap/>
            <w:vAlign w:val="bottom"/>
            <w:hideMark/>
          </w:tcPr>
          <w:p w:rsidR="00124CBB" w:rsidRPr="00271B44" w:rsidRDefault="00B6255D"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w:t>
            </w:r>
          </w:p>
        </w:tc>
        <w:tc>
          <w:tcPr>
            <w:tcW w:w="547" w:type="pct"/>
            <w:shd w:val="clear" w:color="auto" w:fill="auto"/>
            <w:noWrap/>
            <w:vAlign w:val="center"/>
            <w:hideMark/>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50,00</w:t>
            </w:r>
            <w:r w:rsidRPr="00271B44">
              <w:rPr>
                <w:rFonts w:asciiTheme="minorHAnsi" w:hAnsiTheme="minorHAnsi" w:cstheme="minorHAnsi"/>
                <w:color w:val="000000"/>
                <w:sz w:val="16"/>
                <w:szCs w:val="16"/>
                <w:lang w:val="es-BO" w:eastAsia="es-BO"/>
              </w:rPr>
              <w:t> </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26</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CURVADO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5,00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27</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BISELADO Y LIMPIEZA DE BISEL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28</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CORTE DE TUBERÍA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29</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86,00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30</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3"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31</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SOLDADURA DE TUBERÍA Y ACCESORIOS DE ANC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32</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2"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86,00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22"/>
                <w:lang w:val="es-BO" w:eastAsia="es-BO"/>
              </w:rPr>
              <w:t>33</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3"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11,00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34</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RADIOGRAFÍA DE JUNTAS SOLDADAS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B177C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35</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END POR TINTAS PENETRANTES PARA ACCESORIOS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36</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1F448C">
              <w:rPr>
                <w:rFonts w:asciiTheme="minorHAnsi" w:hAnsiTheme="minorHAnsi" w:cstheme="minorHAnsi"/>
                <w:color w:val="000000"/>
                <w:sz w:val="14"/>
                <w:szCs w:val="16"/>
                <w:lang w:val="es-BO" w:eastAsia="es-BO"/>
              </w:rPr>
              <w:t>END POR PARTÍCULAS MAGNÉTICAS DE JUNTAS SOLDADAS DN 4" SCH 40</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PTO</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22"/>
                <w:lang w:val="es-BO" w:eastAsia="es-BO"/>
              </w:rPr>
              <w:t>37</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271B44">
              <w:rPr>
                <w:rFonts w:asciiTheme="minorHAnsi" w:hAnsiTheme="minorHAnsi" w:cstheme="minorHAnsi"/>
                <w:color w:val="000000"/>
                <w:sz w:val="14"/>
                <w:szCs w:val="16"/>
                <w:lang w:val="es-BO" w:eastAsia="es-BO"/>
              </w:rPr>
              <w:t>LIMPIEZA Y REVESTIMIENTO DE JUNTAS C/ MANTA TERMOCONTRAIBLE DN 3" (CON PROVISIÓN DE MANTAS)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38</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4"/>
                <w:szCs w:val="16"/>
                <w:lang w:val="es-BO" w:eastAsia="es-BO"/>
              </w:rPr>
            </w:pPr>
            <w:r w:rsidRPr="00271B44">
              <w:rPr>
                <w:rFonts w:asciiTheme="minorHAnsi" w:hAnsiTheme="minorHAnsi" w:cstheme="minorHAnsi"/>
                <w:color w:val="000000"/>
                <w:sz w:val="14"/>
                <w:szCs w:val="16"/>
                <w:lang w:val="es-BO" w:eastAsia="es-BO"/>
              </w:rPr>
              <w:t>LIMPIEZA Y REVESTIMIENTO DE JUNTAS C/ MANTA TERMOCONTRAIBLE DN 4" (CON PROVISIÓN DE MANTAS)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JUNTA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39</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LIMPIEZA Y REVESTIMIENTO DE TUBERÍA Y ACCESORIOS DE ANC DN 2"  C/CINTA DE REVESTIMIENTO</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m2</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170,49</w:t>
            </w:r>
          </w:p>
        </w:tc>
      </w:tr>
      <w:tr w:rsidR="00124CBB" w:rsidRPr="00271B44" w:rsidTr="00B177CA">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40</w:t>
            </w:r>
          </w:p>
        </w:tc>
        <w:tc>
          <w:tcPr>
            <w:tcW w:w="3813" w:type="pct"/>
            <w:shd w:val="clear" w:color="auto" w:fill="auto"/>
            <w:noWrap/>
            <w:vAlign w:val="center"/>
          </w:tcPr>
          <w:p w:rsidR="00124CBB" w:rsidRDefault="00124CBB">
            <w:pPr>
              <w:rPr>
                <w:rFonts w:ascii="Calibri" w:hAnsi="Calibri"/>
                <w:color w:val="000000"/>
                <w:sz w:val="16"/>
                <w:szCs w:val="16"/>
              </w:rPr>
            </w:pPr>
            <w:r>
              <w:rPr>
                <w:rFonts w:ascii="Calibri" w:hAnsi="Calibri"/>
                <w:color w:val="000000"/>
                <w:sz w:val="16"/>
                <w:szCs w:val="16"/>
              </w:rPr>
              <w:t>PROVISIÓN E INSTALACIÓN DE ESTACIÓN DE PRUEBA TIPO A - B (TEST POINTS)</w:t>
            </w:r>
          </w:p>
        </w:tc>
        <w:tc>
          <w:tcPr>
            <w:tcW w:w="402" w:type="pct"/>
            <w:gridSpan w:val="3"/>
            <w:shd w:val="clear" w:color="auto" w:fill="auto"/>
            <w:noWrap/>
            <w:vAlign w:val="center"/>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47" w:type="pct"/>
            <w:shd w:val="clear" w:color="auto" w:fill="auto"/>
            <w:noWrap/>
            <w:vAlign w:val="center"/>
          </w:tcPr>
          <w:p w:rsidR="00124CBB" w:rsidRDefault="00124CBB">
            <w:pPr>
              <w:jc w:val="center"/>
              <w:rPr>
                <w:rFonts w:ascii="Calibri" w:hAnsi="Calibri"/>
                <w:color w:val="000000"/>
                <w:sz w:val="16"/>
                <w:szCs w:val="16"/>
              </w:rPr>
            </w:pPr>
            <w:r>
              <w:rPr>
                <w:rFonts w:ascii="Calibri" w:hAnsi="Calibri"/>
                <w:color w:val="000000"/>
                <w:sz w:val="16"/>
                <w:szCs w:val="16"/>
              </w:rPr>
              <w:t>3,00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41</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 xml:space="preserve">PRUEBA HIDROSTÁTICA DE TUBERÍA ANC DN 2" </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m</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900,00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42</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PRUEBA HIDROSTÁTICA (HERMETICIDAD Y SELLO) PARA VÁLVULA DN 2"</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395935">
        <w:trPr>
          <w:trHeight w:val="225"/>
        </w:trPr>
        <w:tc>
          <w:tcPr>
            <w:tcW w:w="238" w:type="pct"/>
            <w:shd w:val="clear" w:color="auto" w:fill="auto"/>
            <w:noWrap/>
            <w:vAlign w:val="bottom"/>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43</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MONTAJE DE VÁLVULA Y ACCESORIOS DE ANC 2"</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F639F9">
        <w:trPr>
          <w:trHeight w:val="225"/>
        </w:trPr>
        <w:tc>
          <w:tcPr>
            <w:tcW w:w="238" w:type="pct"/>
            <w:shd w:val="clear" w:color="auto" w:fill="auto"/>
            <w:noWrap/>
            <w:vAlign w:val="center"/>
          </w:tcPr>
          <w:p w:rsidR="00124CBB" w:rsidRPr="00271B44" w:rsidRDefault="00124CBB" w:rsidP="00F639F9">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44</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PROTECCIÓN DE VÁLVULAS Y ACCESORIOS DE ANC DN 2" EN CÁMARAS</w:t>
            </w:r>
          </w:p>
        </w:tc>
        <w:tc>
          <w:tcPr>
            <w:tcW w:w="402" w:type="pct"/>
            <w:gridSpan w:val="3"/>
            <w:shd w:val="clear" w:color="auto" w:fill="auto"/>
            <w:noWrap/>
            <w:vAlign w:val="bottom"/>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PZA</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2,00</w:t>
            </w:r>
          </w:p>
        </w:tc>
      </w:tr>
      <w:tr w:rsidR="00124CBB" w:rsidRPr="00271B44" w:rsidTr="00233D3A">
        <w:trPr>
          <w:trHeight w:val="225"/>
        </w:trPr>
        <w:tc>
          <w:tcPr>
            <w:tcW w:w="238" w:type="pct"/>
            <w:shd w:val="clear" w:color="auto" w:fill="auto"/>
            <w:noWrap/>
            <w:vAlign w:val="center"/>
          </w:tcPr>
          <w:p w:rsidR="00124CBB" w:rsidRPr="00271B44" w:rsidRDefault="00124CBB" w:rsidP="00233D3A">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45</w:t>
            </w:r>
          </w:p>
        </w:tc>
        <w:tc>
          <w:tcPr>
            <w:tcW w:w="3813" w:type="pct"/>
            <w:shd w:val="clear" w:color="auto" w:fill="auto"/>
            <w:noWrap/>
            <w:vAlign w:val="bottom"/>
          </w:tcPr>
          <w:p w:rsidR="00124CBB" w:rsidRPr="00271B44" w:rsidRDefault="00124CBB" w:rsidP="00EB4EFB">
            <w:pPr>
              <w:spacing w:line="276" w:lineRule="auto"/>
              <w:rPr>
                <w:rFonts w:asciiTheme="minorHAnsi" w:hAnsiTheme="minorHAnsi" w:cstheme="minorHAnsi"/>
                <w:color w:val="000000"/>
                <w:sz w:val="16"/>
                <w:szCs w:val="16"/>
                <w:lang w:val="es-BO" w:eastAsia="es-BO"/>
              </w:rPr>
            </w:pPr>
            <w:r w:rsidRPr="00271B44">
              <w:rPr>
                <w:rFonts w:asciiTheme="minorHAnsi" w:hAnsiTheme="minorHAnsi" w:cstheme="minorHAnsi"/>
                <w:color w:val="000000"/>
                <w:sz w:val="16"/>
                <w:szCs w:val="16"/>
                <w:lang w:val="es-BO" w:eastAsia="es-BO"/>
              </w:rPr>
              <w:t>VERIFICACIÓN DE REVESTIMIENTO MEDIANTE HOLLIDAY DETECTOR Y REPARACIÓN DE REVESTIMIENTO</w:t>
            </w:r>
          </w:p>
        </w:tc>
        <w:tc>
          <w:tcPr>
            <w:tcW w:w="402" w:type="pct"/>
            <w:gridSpan w:val="3"/>
            <w:shd w:val="clear" w:color="auto" w:fill="auto"/>
            <w:noWrap/>
            <w:vAlign w:val="center"/>
          </w:tcPr>
          <w:p w:rsidR="00124CBB" w:rsidRPr="00271B44" w:rsidRDefault="00124CBB" w:rsidP="00470BDC">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m</w:t>
            </w:r>
          </w:p>
        </w:tc>
        <w:tc>
          <w:tcPr>
            <w:tcW w:w="547" w:type="pct"/>
            <w:shd w:val="clear" w:color="auto" w:fill="auto"/>
            <w:noWrap/>
            <w:vAlign w:val="center"/>
          </w:tcPr>
          <w:p w:rsidR="00124CBB" w:rsidRPr="00271B44" w:rsidRDefault="00124CBB" w:rsidP="00EB4EFB">
            <w:pPr>
              <w:spacing w:line="276" w:lineRule="auto"/>
              <w:jc w:val="center"/>
              <w:rPr>
                <w:rFonts w:asciiTheme="minorHAnsi" w:hAnsiTheme="minorHAnsi" w:cstheme="minorHAnsi"/>
                <w:color w:val="000000"/>
                <w:sz w:val="16"/>
                <w:szCs w:val="16"/>
                <w:lang w:val="es-BO" w:eastAsia="es-BO"/>
              </w:rPr>
            </w:pPr>
            <w:r>
              <w:rPr>
                <w:rFonts w:asciiTheme="minorHAnsi" w:hAnsiTheme="minorHAnsi" w:cstheme="minorHAnsi"/>
                <w:color w:val="000000"/>
                <w:sz w:val="16"/>
                <w:szCs w:val="16"/>
                <w:lang w:val="es-BO" w:eastAsia="es-BO"/>
              </w:rPr>
              <w:t>950,00</w:t>
            </w:r>
          </w:p>
        </w:tc>
      </w:tr>
      <w:tr w:rsidR="00124CBB" w:rsidRPr="00271B44" w:rsidTr="00B177CA">
        <w:trPr>
          <w:trHeight w:val="195"/>
          <w:tblHeader/>
        </w:trPr>
        <w:tc>
          <w:tcPr>
            <w:tcW w:w="5000" w:type="pct"/>
            <w:gridSpan w:val="6"/>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Pr>
                <w:rFonts w:asciiTheme="minorHAnsi" w:hAnsiTheme="minorHAnsi" w:cstheme="minorHAnsi"/>
                <w:b/>
                <w:bCs/>
                <w:color w:val="FFFFFF" w:themeColor="background1"/>
                <w:sz w:val="16"/>
                <w:szCs w:val="22"/>
                <w:lang w:val="es-BO" w:eastAsia="es-BO"/>
              </w:rPr>
              <w:t>PROVISIÓN DE ACCESORIOS</w:t>
            </w:r>
          </w:p>
        </w:tc>
      </w:tr>
      <w:tr w:rsidR="00124CBB" w:rsidRPr="00271B44" w:rsidTr="00B177CA">
        <w:trPr>
          <w:trHeight w:val="195"/>
          <w:tblHeader/>
        </w:trPr>
        <w:tc>
          <w:tcPr>
            <w:tcW w:w="238" w:type="pct"/>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N°</w:t>
            </w:r>
          </w:p>
        </w:tc>
        <w:tc>
          <w:tcPr>
            <w:tcW w:w="3854" w:type="pct"/>
            <w:gridSpan w:val="2"/>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 xml:space="preserve">DESCRIPCIÓN DEL ÍTEM </w:t>
            </w:r>
          </w:p>
        </w:tc>
        <w:tc>
          <w:tcPr>
            <w:tcW w:w="312" w:type="pct"/>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UNID</w:t>
            </w:r>
          </w:p>
        </w:tc>
        <w:tc>
          <w:tcPr>
            <w:tcW w:w="596" w:type="pct"/>
            <w:gridSpan w:val="2"/>
            <w:shd w:val="clear" w:color="auto" w:fill="BFBFBF" w:themeFill="background1" w:themeFillShade="BF"/>
            <w:noWrap/>
            <w:vAlign w:val="center"/>
            <w:hideMark/>
          </w:tcPr>
          <w:p w:rsidR="00124CBB" w:rsidRPr="00271B44" w:rsidRDefault="00124CBB" w:rsidP="00B177CA">
            <w:pPr>
              <w:spacing w:line="276" w:lineRule="auto"/>
              <w:jc w:val="center"/>
              <w:rPr>
                <w:rFonts w:asciiTheme="minorHAnsi" w:hAnsiTheme="minorHAnsi" w:cstheme="minorHAnsi"/>
                <w:b/>
                <w:bCs/>
                <w:color w:val="FFFFFF" w:themeColor="background1"/>
                <w:sz w:val="16"/>
                <w:szCs w:val="22"/>
                <w:lang w:val="es-BO" w:eastAsia="es-BO"/>
              </w:rPr>
            </w:pPr>
            <w:r w:rsidRPr="00271B44">
              <w:rPr>
                <w:rFonts w:asciiTheme="minorHAnsi" w:hAnsiTheme="minorHAnsi" w:cstheme="minorHAnsi"/>
                <w:b/>
                <w:bCs/>
                <w:color w:val="FFFFFF" w:themeColor="background1"/>
                <w:sz w:val="16"/>
                <w:szCs w:val="22"/>
                <w:lang w:val="es-BO" w:eastAsia="es-BO"/>
              </w:rPr>
              <w:t>CANTIDAD</w:t>
            </w:r>
          </w:p>
        </w:tc>
      </w:tr>
      <w:tr w:rsidR="00124CBB" w:rsidRPr="00271B44" w:rsidTr="00B177CA">
        <w:trPr>
          <w:trHeight w:val="195"/>
        </w:trPr>
        <w:tc>
          <w:tcPr>
            <w:tcW w:w="238" w:type="pct"/>
            <w:shd w:val="clear" w:color="auto" w:fill="auto"/>
            <w:noWrap/>
            <w:vAlign w:val="bottom"/>
            <w:hideMark/>
          </w:tcPr>
          <w:p w:rsidR="00124CBB" w:rsidRPr="00271B44" w:rsidRDefault="00124CBB" w:rsidP="00B177CA">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46</w:t>
            </w:r>
          </w:p>
        </w:tc>
        <w:tc>
          <w:tcPr>
            <w:tcW w:w="3854" w:type="pct"/>
            <w:gridSpan w:val="2"/>
            <w:shd w:val="clear" w:color="auto" w:fill="auto"/>
            <w:noWrap/>
            <w:vAlign w:val="center"/>
            <w:hideMark/>
          </w:tcPr>
          <w:p w:rsidR="00124CBB" w:rsidRPr="00AE154F" w:rsidRDefault="00124CBB">
            <w:pPr>
              <w:rPr>
                <w:rFonts w:ascii="Calibri" w:hAnsi="Calibri"/>
                <w:color w:val="000000"/>
                <w:sz w:val="16"/>
                <w:szCs w:val="16"/>
                <w:lang w:val="en-US"/>
              </w:rPr>
            </w:pPr>
            <w:r w:rsidRPr="00AE154F">
              <w:rPr>
                <w:rFonts w:ascii="Calibri" w:hAnsi="Calibri"/>
                <w:color w:val="000000"/>
                <w:sz w:val="16"/>
                <w:szCs w:val="16"/>
                <w:lang w:val="en-US"/>
              </w:rPr>
              <w:t>BRIDA WN ANC 2" ANSI 300 SCH - 40</w:t>
            </w:r>
          </w:p>
        </w:tc>
        <w:tc>
          <w:tcPr>
            <w:tcW w:w="312"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96" w:type="pct"/>
            <w:gridSpan w:val="2"/>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5,00</w:t>
            </w:r>
          </w:p>
        </w:tc>
      </w:tr>
      <w:tr w:rsidR="00124CBB" w:rsidRPr="00271B44" w:rsidTr="00B177CA">
        <w:trPr>
          <w:trHeight w:val="195"/>
        </w:trPr>
        <w:tc>
          <w:tcPr>
            <w:tcW w:w="238" w:type="pct"/>
            <w:shd w:val="clear" w:color="auto" w:fill="auto"/>
            <w:noWrap/>
            <w:vAlign w:val="bottom"/>
            <w:hideMark/>
          </w:tcPr>
          <w:p w:rsidR="00124CBB" w:rsidRPr="00271B44" w:rsidRDefault="00124CBB" w:rsidP="00B177CA">
            <w:pPr>
              <w:spacing w:line="276" w:lineRule="auto"/>
              <w:jc w:val="center"/>
              <w:rPr>
                <w:rFonts w:asciiTheme="minorHAnsi" w:hAnsiTheme="minorHAnsi" w:cstheme="minorHAnsi"/>
                <w:color w:val="000000"/>
                <w:sz w:val="16"/>
                <w:szCs w:val="22"/>
                <w:lang w:val="es-BO" w:eastAsia="es-BO"/>
              </w:rPr>
            </w:pPr>
            <w:r>
              <w:rPr>
                <w:rFonts w:asciiTheme="minorHAnsi" w:hAnsiTheme="minorHAnsi" w:cstheme="minorHAnsi"/>
                <w:color w:val="000000"/>
                <w:sz w:val="16"/>
                <w:szCs w:val="22"/>
                <w:lang w:val="es-BO" w:eastAsia="es-BO"/>
              </w:rPr>
              <w:t>47</w:t>
            </w:r>
          </w:p>
        </w:tc>
        <w:tc>
          <w:tcPr>
            <w:tcW w:w="3854" w:type="pct"/>
            <w:gridSpan w:val="2"/>
            <w:shd w:val="clear" w:color="auto" w:fill="auto"/>
            <w:noWrap/>
            <w:vAlign w:val="center"/>
            <w:hideMark/>
          </w:tcPr>
          <w:p w:rsidR="00124CBB" w:rsidRDefault="00124CBB">
            <w:pPr>
              <w:rPr>
                <w:rFonts w:ascii="Calibri" w:hAnsi="Calibri"/>
                <w:color w:val="000000"/>
                <w:sz w:val="16"/>
                <w:szCs w:val="16"/>
              </w:rPr>
            </w:pPr>
            <w:r>
              <w:rPr>
                <w:rFonts w:ascii="Calibri" w:hAnsi="Calibri"/>
                <w:color w:val="000000"/>
                <w:sz w:val="16"/>
                <w:szCs w:val="16"/>
              </w:rPr>
              <w:t>ESPARRAGO 5/8" X 3 1/2"</w:t>
            </w:r>
          </w:p>
        </w:tc>
        <w:tc>
          <w:tcPr>
            <w:tcW w:w="312" w:type="pct"/>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PZA</w:t>
            </w:r>
          </w:p>
        </w:tc>
        <w:tc>
          <w:tcPr>
            <w:tcW w:w="596" w:type="pct"/>
            <w:gridSpan w:val="2"/>
            <w:shd w:val="clear" w:color="auto" w:fill="auto"/>
            <w:noWrap/>
            <w:vAlign w:val="center"/>
            <w:hideMark/>
          </w:tcPr>
          <w:p w:rsidR="00124CBB" w:rsidRDefault="00124CBB">
            <w:pPr>
              <w:jc w:val="center"/>
              <w:rPr>
                <w:rFonts w:ascii="Calibri" w:hAnsi="Calibri"/>
                <w:color w:val="000000"/>
                <w:sz w:val="16"/>
                <w:szCs w:val="16"/>
              </w:rPr>
            </w:pPr>
            <w:r>
              <w:rPr>
                <w:rFonts w:ascii="Calibri" w:hAnsi="Calibri"/>
                <w:color w:val="000000"/>
                <w:sz w:val="16"/>
                <w:szCs w:val="16"/>
              </w:rPr>
              <w:t>40,00</w:t>
            </w:r>
          </w:p>
        </w:tc>
      </w:tr>
    </w:tbl>
    <w:p w:rsidR="00AE154F" w:rsidRPr="00271B44" w:rsidRDefault="00AE154F"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Default="00AF25EA" w:rsidP="00AF25EA">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VALIDACIONES</w:t>
      </w:r>
    </w:p>
    <w:p w:rsidR="00AE154F" w:rsidRPr="00447598" w:rsidRDefault="00AF25EA" w:rsidP="00447598">
      <w:pPr>
        <w:pStyle w:val="Prrafodelista"/>
        <w:tabs>
          <w:tab w:val="left" w:pos="851"/>
        </w:tabs>
        <w:spacing w:line="276" w:lineRule="auto"/>
        <w:ind w:left="792"/>
        <w:contextualSpacing/>
        <w:jc w:val="both"/>
        <w:rPr>
          <w:rFonts w:asciiTheme="minorHAnsi" w:hAnsiTheme="minorHAnsi" w:cstheme="minorHAnsi"/>
          <w:color w:val="000000" w:themeColor="text1"/>
          <w:sz w:val="22"/>
          <w:szCs w:val="22"/>
        </w:rPr>
      </w:pPr>
      <w:r w:rsidRPr="00AE154F">
        <w:rPr>
          <w:rFonts w:asciiTheme="minorHAnsi" w:hAnsiTheme="minorHAnsi" w:cstheme="minorHAnsi"/>
          <w:color w:val="000000" w:themeColor="text1"/>
          <w:sz w:val="22"/>
          <w:szCs w:val="22"/>
        </w:rPr>
        <w:t>Las validaciones se encuentran detalladas en el Anexo 5.</w:t>
      </w:r>
    </w:p>
    <w:p w:rsidR="00AF25EA" w:rsidRPr="00362AD7" w:rsidRDefault="00AF25EA" w:rsidP="00AF25EA">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362AD7">
        <w:rPr>
          <w:rFonts w:asciiTheme="minorHAnsi" w:hAnsiTheme="minorHAnsi" w:cstheme="minorHAnsi"/>
          <w:b/>
          <w:color w:val="000000" w:themeColor="text1"/>
          <w:sz w:val="22"/>
          <w:szCs w:val="22"/>
          <w:u w:val="single"/>
        </w:rPr>
        <w:lastRenderedPageBreak/>
        <w:t>RESOLUCIÓN ADMINISTRATIVA EMITIDA POR LA AGENCIA NACIONAL DE HIDROCARBUROS</w:t>
      </w:r>
    </w:p>
    <w:p w:rsidR="00AF25EA" w:rsidRDefault="00AF25EA" w:rsidP="00AF25EA">
      <w:pPr>
        <w:pStyle w:val="Prrafodelista"/>
        <w:tabs>
          <w:tab w:val="left" w:pos="851"/>
        </w:tabs>
        <w:spacing w:line="276" w:lineRule="auto"/>
        <w:ind w:left="792"/>
        <w:contextualSpacing/>
        <w:jc w:val="both"/>
        <w:rPr>
          <w:rFonts w:asciiTheme="minorHAnsi" w:hAnsiTheme="minorHAnsi" w:cstheme="minorHAnsi"/>
          <w:sz w:val="22"/>
          <w:szCs w:val="22"/>
        </w:rPr>
      </w:pPr>
      <w:r w:rsidRPr="00362AD7">
        <w:rPr>
          <w:rFonts w:asciiTheme="minorHAnsi" w:hAnsiTheme="minorHAnsi" w:cstheme="minorHAnsi"/>
          <w:sz w:val="22"/>
          <w:szCs w:val="22"/>
        </w:rPr>
        <w:t>L</w:t>
      </w:r>
      <w:r>
        <w:rPr>
          <w:rFonts w:asciiTheme="minorHAnsi" w:hAnsiTheme="minorHAnsi" w:cstheme="minorHAnsi"/>
          <w:sz w:val="22"/>
          <w:szCs w:val="22"/>
        </w:rPr>
        <w:t>os</w:t>
      </w:r>
      <w:r w:rsidRPr="00362AD7">
        <w:rPr>
          <w:rFonts w:asciiTheme="minorHAnsi" w:hAnsiTheme="minorHAnsi" w:cstheme="minorHAnsi"/>
          <w:sz w:val="22"/>
          <w:szCs w:val="22"/>
        </w:rPr>
        <w:t xml:space="preserve"> proponentes deberán contar con la </w:t>
      </w:r>
      <w:r w:rsidRPr="00173700">
        <w:rPr>
          <w:rFonts w:asciiTheme="minorHAnsi" w:hAnsiTheme="minorHAnsi"/>
          <w:sz w:val="22"/>
          <w:szCs w:val="22"/>
        </w:rPr>
        <w:t>Resolución Administrativa vigente</w:t>
      </w:r>
      <w:r w:rsidRPr="00173700">
        <w:rPr>
          <w:rFonts w:asciiTheme="minorHAnsi" w:hAnsiTheme="minorHAnsi" w:cstheme="minorHAnsi"/>
          <w:sz w:val="22"/>
          <w:szCs w:val="22"/>
        </w:rPr>
        <w:t xml:space="preserve"> </w:t>
      </w:r>
      <w:r w:rsidRPr="00173700">
        <w:rPr>
          <w:rFonts w:asciiTheme="minorHAnsi" w:hAnsiTheme="minorHAnsi"/>
          <w:sz w:val="22"/>
          <w:szCs w:val="22"/>
        </w:rPr>
        <w:t>de Autorización y Registro que habilita a la empresa a realizar instalaciones de gas natural para la catego</w:t>
      </w:r>
      <w:r>
        <w:rPr>
          <w:rFonts w:asciiTheme="minorHAnsi" w:hAnsiTheme="minorHAnsi"/>
          <w:sz w:val="22"/>
          <w:szCs w:val="22"/>
        </w:rPr>
        <w:t>ría Industrial o Categoría Redes de Gas</w:t>
      </w:r>
      <w:r w:rsidRPr="00173700">
        <w:rPr>
          <w:rFonts w:asciiTheme="minorHAnsi" w:hAnsiTheme="minorHAnsi"/>
          <w:sz w:val="22"/>
          <w:szCs w:val="22"/>
        </w:rPr>
        <w:t>, otorgada por la Agencia Nacional de Hidrocarburos</w:t>
      </w:r>
      <w:r>
        <w:rPr>
          <w:rFonts w:asciiTheme="minorHAnsi" w:hAnsiTheme="minorHAnsi"/>
          <w:sz w:val="22"/>
          <w:szCs w:val="22"/>
        </w:rPr>
        <w:t xml:space="preserve">. </w:t>
      </w:r>
      <w:r w:rsidRPr="00362AD7">
        <w:rPr>
          <w:rFonts w:asciiTheme="minorHAnsi" w:hAnsiTheme="minorHAnsi" w:cstheme="minorHAnsi"/>
          <w:sz w:val="22"/>
          <w:szCs w:val="22"/>
        </w:rPr>
        <w:t xml:space="preserve">(Adjuntar en su propuesta fotocopia </w:t>
      </w:r>
      <w:r>
        <w:rPr>
          <w:rFonts w:asciiTheme="minorHAnsi" w:hAnsiTheme="minorHAnsi" w:cstheme="minorHAnsi"/>
          <w:sz w:val="22"/>
          <w:szCs w:val="22"/>
        </w:rPr>
        <w:t xml:space="preserve"> legalizada</w:t>
      </w:r>
      <w:r w:rsidRPr="00362AD7">
        <w:rPr>
          <w:rFonts w:asciiTheme="minorHAnsi" w:hAnsiTheme="minorHAnsi" w:cstheme="minorHAnsi"/>
          <w:sz w:val="22"/>
          <w:szCs w:val="22"/>
        </w:rPr>
        <w:t>).</w:t>
      </w:r>
    </w:p>
    <w:p w:rsidR="00AF25EA" w:rsidRPr="003851AD" w:rsidRDefault="00AF25EA" w:rsidP="00AF25EA">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rsidR="00AF25EA" w:rsidRPr="00960B94" w:rsidRDefault="00AF25EA" w:rsidP="00AF25EA">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rsidR="00AF25EA" w:rsidRPr="00271B44" w:rsidRDefault="00AF25EA" w:rsidP="00AF25EA">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rsidR="00AF25EA" w:rsidRDefault="00AF25EA" w:rsidP="00AF25EA">
      <w:pPr>
        <w:numPr>
          <w:ilvl w:val="0"/>
          <w:numId w:val="19"/>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AF25EA" w:rsidRPr="00736D45" w:rsidRDefault="00AF25EA" w:rsidP="00AF25EA">
      <w:pPr>
        <w:ind w:left="720"/>
        <w:jc w:val="both"/>
        <w:rPr>
          <w:rFonts w:ascii="Calibri" w:hAnsi="Calibri" w:cs="Calibri"/>
          <w:b/>
          <w:bCs/>
          <w:sz w:val="22"/>
          <w:szCs w:val="22"/>
          <w:lang w:eastAsia="es-BO"/>
        </w:rPr>
      </w:pPr>
    </w:p>
    <w:p w:rsidR="00AF25EA" w:rsidRPr="00736D45" w:rsidRDefault="00AF25EA" w:rsidP="00AF25EA">
      <w:pPr>
        <w:spacing w:line="220" w:lineRule="atLeast"/>
        <w:ind w:left="709"/>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w:t>
      </w:r>
      <w:r>
        <w:rPr>
          <w:rFonts w:ascii="Calibri" w:hAnsi="Calibri" w:cs="Calibri"/>
          <w:sz w:val="22"/>
          <w:szCs w:val="22"/>
          <w:lang w:val="es-BO" w:eastAsia="es-BO"/>
        </w:rPr>
        <w:t>l</w:t>
      </w:r>
      <w:r w:rsidRPr="00960B94">
        <w:rPr>
          <w:rFonts w:ascii="Calibri" w:hAnsi="Calibri" w:cs="Calibri"/>
          <w:sz w:val="22"/>
          <w:szCs w:val="22"/>
          <w:lang w:val="es-BO" w:eastAsia="es-BO"/>
        </w:rPr>
        <w:t xml:space="preserve">  proponente, deberá sumar al menos (1) una vez el monto del precio referencial  establecido en el Documento Base de Contratación.</w:t>
      </w:r>
      <w:r>
        <w:rPr>
          <w:rFonts w:ascii="Calibri" w:hAnsi="Calibri" w:cs="Calibri"/>
          <w:sz w:val="22"/>
          <w:szCs w:val="22"/>
          <w:lang w:val="es-BO" w:eastAsia="es-BO"/>
        </w:rPr>
        <w:t xml:space="preserve"> </w:t>
      </w:r>
      <w:r w:rsidRPr="00736D45">
        <w:rPr>
          <w:rFonts w:ascii="Calibri" w:hAnsi="Calibri" w:cs="Calibri"/>
          <w:sz w:val="22"/>
          <w:szCs w:val="22"/>
          <w:lang w:val="es-BO" w:eastAsia="es-BO"/>
        </w:rPr>
        <w:t>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AF25EA" w:rsidRPr="00736D45" w:rsidRDefault="00AF25EA" w:rsidP="00AF25EA">
      <w:pPr>
        <w:spacing w:line="220" w:lineRule="atLeast"/>
        <w:contextualSpacing/>
        <w:jc w:val="both"/>
        <w:rPr>
          <w:rFonts w:ascii="Calibri" w:hAnsi="Calibri" w:cs="Calibri"/>
          <w:sz w:val="22"/>
          <w:szCs w:val="22"/>
          <w:lang w:val="es-BO" w:eastAsia="es-BO"/>
        </w:rPr>
      </w:pPr>
    </w:p>
    <w:p w:rsidR="00AF25EA" w:rsidRPr="00960B94" w:rsidRDefault="00AF25EA" w:rsidP="00AF25EA">
      <w:pPr>
        <w:numPr>
          <w:ilvl w:val="0"/>
          <w:numId w:val="19"/>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AF25EA" w:rsidRPr="00736D45" w:rsidRDefault="00AF25EA" w:rsidP="00AF25EA">
      <w:pPr>
        <w:ind w:left="720"/>
        <w:jc w:val="both"/>
        <w:rPr>
          <w:rFonts w:ascii="Calibri" w:hAnsi="Calibri" w:cs="Calibri"/>
          <w:bCs/>
          <w:sz w:val="22"/>
          <w:szCs w:val="22"/>
          <w:lang w:eastAsia="es-BO"/>
        </w:rPr>
      </w:pPr>
    </w:p>
    <w:p w:rsidR="00AF25EA" w:rsidRDefault="00AF25EA" w:rsidP="00AF25EA">
      <w:pPr>
        <w:spacing w:line="220" w:lineRule="atLeast"/>
        <w:ind w:left="709"/>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La sumatoria de la experiencia especifica de</w:t>
      </w:r>
      <w:r>
        <w:rPr>
          <w:rFonts w:asciiTheme="minorHAnsi" w:hAnsiTheme="minorHAnsi" w:cstheme="minorHAnsi"/>
          <w:sz w:val="22"/>
          <w:szCs w:val="22"/>
          <w:lang w:val="es-BO" w:eastAsia="es-BO"/>
        </w:rPr>
        <w:t>l</w:t>
      </w:r>
      <w:r w:rsidRPr="00B33F72">
        <w:rPr>
          <w:rFonts w:asciiTheme="minorHAnsi" w:hAnsiTheme="minorHAnsi" w:cstheme="minorHAnsi"/>
          <w:sz w:val="22"/>
          <w:szCs w:val="22"/>
          <w:lang w:val="es-BO" w:eastAsia="es-BO"/>
        </w:rPr>
        <w:t xml:space="preserve">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AF25EA" w:rsidRPr="00736D45" w:rsidRDefault="00AF25EA" w:rsidP="00AF25EA">
      <w:pPr>
        <w:spacing w:line="220" w:lineRule="atLeast"/>
        <w:contextualSpacing/>
        <w:jc w:val="both"/>
        <w:rPr>
          <w:rFonts w:ascii="Calibri" w:hAnsi="Calibri" w:cs="Calibri"/>
          <w:sz w:val="22"/>
          <w:szCs w:val="22"/>
          <w:lang w:val="es-BO" w:eastAsia="es-BO"/>
        </w:rPr>
      </w:pPr>
    </w:p>
    <w:p w:rsidR="00AF25EA" w:rsidRPr="00736D45" w:rsidRDefault="00AF25EA" w:rsidP="00AF25EA">
      <w:pPr>
        <w:numPr>
          <w:ilvl w:val="0"/>
          <w:numId w:val="15"/>
        </w:numPr>
        <w:spacing w:line="220" w:lineRule="atLeast"/>
        <w:ind w:left="1276" w:hanging="142"/>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AF25EA" w:rsidRPr="00736D45" w:rsidRDefault="00AF25EA" w:rsidP="00AF25EA">
      <w:pPr>
        <w:spacing w:line="220" w:lineRule="atLeast"/>
        <w:ind w:left="720"/>
        <w:contextualSpacing/>
        <w:jc w:val="both"/>
        <w:rPr>
          <w:rFonts w:ascii="Calibri" w:hAnsi="Calibri" w:cs="Calibri"/>
          <w:bCs/>
          <w:sz w:val="22"/>
          <w:szCs w:val="22"/>
          <w:lang w:eastAsia="es-BO"/>
        </w:rPr>
      </w:pPr>
    </w:p>
    <w:p w:rsidR="00AF25EA" w:rsidRPr="00736D45" w:rsidRDefault="00AF25EA" w:rsidP="00AF25EA">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AF25EA" w:rsidRPr="00831649" w:rsidRDefault="00AF25EA" w:rsidP="00AF25EA">
      <w:pPr>
        <w:numPr>
          <w:ilvl w:val="0"/>
          <w:numId w:val="1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AF25EA" w:rsidRPr="00B0121E"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AF25EA" w:rsidRPr="00831649"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AF25EA" w:rsidRPr="00736D45" w:rsidRDefault="00AF25EA" w:rsidP="00AF25EA">
      <w:pPr>
        <w:numPr>
          <w:ilvl w:val="0"/>
          <w:numId w:val="15"/>
        </w:numPr>
        <w:ind w:left="720" w:firstLine="414"/>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AF25EA" w:rsidRPr="009078D7" w:rsidRDefault="00AF25EA" w:rsidP="00AF25EA">
      <w:pPr>
        <w:numPr>
          <w:ilvl w:val="0"/>
          <w:numId w:val="15"/>
        </w:numPr>
        <w:ind w:left="720" w:firstLine="414"/>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AF25EA" w:rsidRDefault="00AF25EA" w:rsidP="00AF25EA">
      <w:pPr>
        <w:ind w:left="720"/>
        <w:contextualSpacing/>
        <w:jc w:val="both"/>
        <w:rPr>
          <w:rFonts w:ascii="Calibri" w:hAnsi="Calibri" w:cs="Calibri"/>
          <w:bCs/>
          <w:sz w:val="22"/>
          <w:szCs w:val="22"/>
          <w:lang w:eastAsia="es-BO"/>
        </w:rPr>
      </w:pPr>
    </w:p>
    <w:p w:rsidR="00AF25EA" w:rsidRDefault="00AF25EA" w:rsidP="00AF25EA">
      <w:pPr>
        <w:ind w:left="426"/>
        <w:contextualSpacing/>
        <w:jc w:val="both"/>
        <w:rPr>
          <w:rFonts w:ascii="Calibri" w:hAnsi="Calibri" w:cs="Calibri"/>
          <w:bCs/>
          <w:sz w:val="22"/>
          <w:szCs w:val="22"/>
          <w:lang w:eastAsia="es-BO"/>
        </w:rPr>
      </w:pPr>
      <w:r w:rsidRPr="00E5796F">
        <w:rPr>
          <w:rFonts w:ascii="Calibri" w:hAnsi="Calibri" w:cs="Calibri"/>
          <w:bCs/>
          <w:sz w:val="22"/>
          <w:szCs w:val="22"/>
          <w:lang w:eastAsia="es-BO"/>
        </w:rPr>
        <w:t>Si la documentación presentada como respaldo de la experiencia, sea por subcontratos, ésta será tomada en cuenta únicamente si fue reconocida y emitida, por</w:t>
      </w:r>
      <w:r>
        <w:rPr>
          <w:rFonts w:ascii="Calibri" w:hAnsi="Calibri" w:cs="Calibri"/>
          <w:bCs/>
          <w:sz w:val="22"/>
          <w:szCs w:val="22"/>
          <w:lang w:eastAsia="es-BO"/>
        </w:rPr>
        <w:t xml:space="preserve"> una Autoridad competente de</w:t>
      </w:r>
      <w:r w:rsidRPr="00E5796F">
        <w:rPr>
          <w:rFonts w:ascii="Calibri" w:hAnsi="Calibri" w:cs="Calibri"/>
          <w:bCs/>
          <w:sz w:val="22"/>
          <w:szCs w:val="22"/>
          <w:lang w:eastAsia="es-BO"/>
        </w:rPr>
        <w:t xml:space="preserve"> </w:t>
      </w:r>
      <w:r>
        <w:rPr>
          <w:rFonts w:ascii="Calibri" w:hAnsi="Calibri" w:cs="Calibri"/>
          <w:bCs/>
          <w:sz w:val="22"/>
          <w:szCs w:val="22"/>
          <w:lang w:eastAsia="es-BO"/>
        </w:rPr>
        <w:t xml:space="preserve">la </w:t>
      </w:r>
      <w:r w:rsidRPr="00E5796F">
        <w:rPr>
          <w:rFonts w:ascii="Calibri" w:hAnsi="Calibri" w:cs="Calibri"/>
          <w:bCs/>
          <w:sz w:val="22"/>
          <w:szCs w:val="22"/>
          <w:lang w:eastAsia="es-BO"/>
        </w:rPr>
        <w:t>Entidad o Empresa propietaria de la Obra.</w:t>
      </w:r>
    </w:p>
    <w:p w:rsidR="00AF25EA" w:rsidRPr="00736D45" w:rsidRDefault="00AF25EA" w:rsidP="00AF25EA">
      <w:pPr>
        <w:contextualSpacing/>
        <w:jc w:val="both"/>
        <w:rPr>
          <w:rFonts w:ascii="Calibri" w:hAnsi="Calibri" w:cs="Calibri"/>
          <w:bCs/>
          <w:sz w:val="22"/>
          <w:szCs w:val="22"/>
          <w:lang w:eastAsia="es-BO"/>
        </w:rPr>
      </w:pPr>
    </w:p>
    <w:p w:rsidR="00AF25EA" w:rsidRDefault="00AF25EA" w:rsidP="00AE154F">
      <w:pPr>
        <w:ind w:left="426"/>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AF25EA" w:rsidRPr="00736D45" w:rsidRDefault="00AF25EA" w:rsidP="00AF25EA">
      <w:pPr>
        <w:ind w:left="426"/>
        <w:contextualSpacing/>
        <w:jc w:val="both"/>
        <w:rPr>
          <w:rFonts w:ascii="Calibri" w:hAnsi="Calibri" w:cs="Calibri"/>
          <w:b/>
          <w:bCs/>
          <w:sz w:val="22"/>
          <w:szCs w:val="22"/>
          <w:lang w:eastAsia="es-BO"/>
        </w:rPr>
      </w:pPr>
      <w:r w:rsidRPr="00736D45">
        <w:rPr>
          <w:rFonts w:ascii="Calibri" w:hAnsi="Calibri" w:cs="Calibri"/>
          <w:b/>
          <w:bCs/>
          <w:sz w:val="22"/>
          <w:szCs w:val="22"/>
          <w:lang w:eastAsia="es-BO"/>
        </w:rPr>
        <w:lastRenderedPageBreak/>
        <w:t>Obras similares.-</w:t>
      </w:r>
    </w:p>
    <w:p w:rsidR="00AF25EA" w:rsidRPr="00736D45" w:rsidRDefault="00AF25EA" w:rsidP="00AF25EA">
      <w:pPr>
        <w:ind w:left="426"/>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 consideran como obras similares aquellas en las cuales la empresa haya realizado cualqui</w:t>
      </w:r>
      <w:r>
        <w:rPr>
          <w:rFonts w:ascii="Calibri" w:hAnsi="Calibri" w:cs="Calibri"/>
          <w:sz w:val="22"/>
          <w:szCs w:val="22"/>
          <w:lang w:val="es-BO" w:eastAsia="es-BO"/>
        </w:rPr>
        <w:t>era de los siguientes trabajos:</w:t>
      </w:r>
    </w:p>
    <w:p w:rsidR="00AF25EA" w:rsidRPr="00736D45" w:rsidRDefault="00AF25EA" w:rsidP="00AF25EA">
      <w:pPr>
        <w:contextualSpacing/>
        <w:jc w:val="both"/>
        <w:rPr>
          <w:rFonts w:ascii="Calibri" w:hAnsi="Calibri" w:cs="Calibri"/>
          <w:sz w:val="22"/>
          <w:szCs w:val="22"/>
          <w:lang w:val="es-BO" w:eastAsia="es-BO"/>
        </w:rPr>
      </w:pP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de Gasoductos, Oleoductos,</w:t>
      </w:r>
      <w:r>
        <w:rPr>
          <w:rFonts w:ascii="Calibri" w:hAnsi="Calibri" w:cs="Calibri"/>
          <w:sz w:val="22"/>
          <w:szCs w:val="22"/>
          <w:lang w:val="es-BO" w:eastAsia="es-BO"/>
        </w:rPr>
        <w:t xml:space="preserve"> líneas de recolección, </w:t>
      </w:r>
      <w:proofErr w:type="spellStart"/>
      <w:r>
        <w:rPr>
          <w:rFonts w:ascii="Calibri" w:hAnsi="Calibri" w:cs="Calibri"/>
          <w:sz w:val="22"/>
          <w:szCs w:val="22"/>
          <w:lang w:val="es-BO" w:eastAsia="es-BO"/>
        </w:rPr>
        <w:t>flow</w:t>
      </w:r>
      <w:proofErr w:type="spellEnd"/>
      <w:r>
        <w:rPr>
          <w:rFonts w:ascii="Calibri" w:hAnsi="Calibri" w:cs="Calibri"/>
          <w:sz w:val="22"/>
          <w:szCs w:val="22"/>
          <w:lang w:val="es-BO" w:eastAsia="es-BO"/>
        </w:rPr>
        <w:t xml:space="preserve"> line,</w:t>
      </w:r>
      <w:r w:rsidRPr="00736D45">
        <w:rPr>
          <w:rFonts w:ascii="Calibri" w:hAnsi="Calibri" w:cs="Calibri"/>
          <w:sz w:val="22"/>
          <w:szCs w:val="22"/>
          <w:lang w:val="es-BO" w:eastAsia="es-BO"/>
        </w:rPr>
        <w:t xml:space="preserve">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Construcción y/o montaje de instalaciones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de Medición y  Odorización (EMO), Puentes de Regulación y Medición (</w:t>
      </w:r>
      <w:r w:rsidRPr="00736D45">
        <w:rPr>
          <w:rFonts w:ascii="Calibri" w:hAnsi="Calibri" w:cs="Calibri"/>
          <w:sz w:val="22"/>
          <w:szCs w:val="22"/>
          <w:lang w:val="es-BO" w:eastAsia="es-BO"/>
        </w:rPr>
        <w:t>PRM</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Estaciones Distrital de Regulación y Medición (</w:t>
      </w:r>
      <w:r w:rsidRPr="00736D45">
        <w:rPr>
          <w:rFonts w:ascii="Calibri" w:hAnsi="Calibri" w:cs="Calibri"/>
          <w:sz w:val="22"/>
          <w:szCs w:val="22"/>
          <w:lang w:val="es-BO" w:eastAsia="es-BO"/>
        </w:rPr>
        <w:t>EDR</w:t>
      </w:r>
      <w:r>
        <w:rPr>
          <w:rFonts w:ascii="Calibri" w:hAnsi="Calibri" w:cs="Calibri"/>
          <w:sz w:val="22"/>
          <w:szCs w:val="22"/>
          <w:lang w:val="es-BO" w:eastAsia="es-BO"/>
        </w:rPr>
        <w:t>)</w:t>
      </w:r>
      <w:r w:rsidRPr="00736D45">
        <w:rPr>
          <w:rFonts w:ascii="Calibri" w:hAnsi="Calibri" w:cs="Calibri"/>
          <w:sz w:val="22"/>
          <w:szCs w:val="22"/>
          <w:lang w:val="es-BO" w:eastAsia="es-BO"/>
        </w:rPr>
        <w:t xml:space="preserve"> </w:t>
      </w:r>
      <w:r>
        <w:rPr>
          <w:rFonts w:ascii="Calibri" w:hAnsi="Calibri" w:cs="Calibri"/>
          <w:sz w:val="22"/>
          <w:szCs w:val="22"/>
          <w:lang w:val="es-BO" w:eastAsia="es-BO"/>
        </w:rPr>
        <w:t>o</w:t>
      </w:r>
      <w:r w:rsidRPr="00736D45">
        <w:rPr>
          <w:rFonts w:ascii="Calibri" w:hAnsi="Calibri" w:cs="Calibri"/>
          <w:sz w:val="22"/>
          <w:szCs w:val="22"/>
          <w:lang w:val="es-BO" w:eastAsia="es-BO"/>
        </w:rPr>
        <w:t xml:space="preserve"> Estaciones de Regulación y Medición</w:t>
      </w:r>
      <w:r>
        <w:rPr>
          <w:rFonts w:ascii="Calibri" w:hAnsi="Calibri" w:cs="Calibri"/>
          <w:sz w:val="22"/>
          <w:szCs w:val="22"/>
          <w:lang w:val="es-BO" w:eastAsia="es-BO"/>
        </w:rPr>
        <w:t xml:space="preserve"> (ERM)</w:t>
      </w:r>
      <w:r w:rsidRPr="00736D45">
        <w:rPr>
          <w:rFonts w:ascii="Calibri" w:hAnsi="Calibri" w:cs="Calibri"/>
          <w:sz w:val="22"/>
          <w:szCs w:val="22"/>
          <w:lang w:val="es-BO" w:eastAsia="es-BO"/>
        </w:rPr>
        <w:t>.</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Servicios especiales relacionados a la construcción de Gasoductos, Oleoductos,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Gasoductos, Oleoductos, Poliductos, Redes Primarias o Acometidas Especiales.</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Trabajos de mantenimiento de City Gate</w:t>
      </w:r>
      <w:r>
        <w:rPr>
          <w:rFonts w:ascii="Calibri" w:hAnsi="Calibri" w:cs="Calibri"/>
          <w:sz w:val="22"/>
          <w:szCs w:val="22"/>
          <w:lang w:val="es-BO" w:eastAsia="es-BO"/>
        </w:rPr>
        <w:t>s</w:t>
      </w:r>
      <w:r w:rsidRPr="00736D45">
        <w:rPr>
          <w:rFonts w:ascii="Calibri" w:hAnsi="Calibri" w:cs="Calibri"/>
          <w:sz w:val="22"/>
          <w:szCs w:val="22"/>
          <w:lang w:val="es-BO" w:eastAsia="es-BO"/>
        </w:rPr>
        <w:t xml:space="preserve">, </w:t>
      </w:r>
      <w:r>
        <w:rPr>
          <w:rFonts w:ascii="Calibri" w:hAnsi="Calibri" w:cs="Calibri"/>
          <w:sz w:val="22"/>
          <w:szCs w:val="22"/>
          <w:lang w:val="es-BO" w:eastAsia="es-BO"/>
        </w:rPr>
        <w:t xml:space="preserve">EMO, </w:t>
      </w:r>
      <w:r w:rsidRPr="00736D45">
        <w:rPr>
          <w:rFonts w:ascii="Calibri" w:hAnsi="Calibri" w:cs="Calibri"/>
          <w:sz w:val="22"/>
          <w:szCs w:val="22"/>
          <w:lang w:val="es-BO" w:eastAsia="es-BO"/>
        </w:rPr>
        <w:t xml:space="preserve">PRM, EDR </w:t>
      </w:r>
      <w:r>
        <w:rPr>
          <w:rFonts w:ascii="Calibri" w:hAnsi="Calibri" w:cs="Calibri"/>
          <w:sz w:val="22"/>
          <w:szCs w:val="22"/>
          <w:lang w:val="es-BO" w:eastAsia="es-BO"/>
        </w:rPr>
        <w:t>o</w:t>
      </w:r>
      <w:r w:rsidRPr="00736D45">
        <w:rPr>
          <w:rFonts w:ascii="Calibri" w:hAnsi="Calibri" w:cs="Calibri"/>
          <w:sz w:val="22"/>
          <w:szCs w:val="22"/>
          <w:lang w:val="es-BO" w:eastAsia="es-BO"/>
        </w:rPr>
        <w:t xml:space="preserve"> </w:t>
      </w:r>
      <w:r>
        <w:rPr>
          <w:rFonts w:ascii="Calibri" w:hAnsi="Calibri" w:cs="Calibri"/>
          <w:sz w:val="22"/>
          <w:szCs w:val="22"/>
          <w:lang w:val="es-BO" w:eastAsia="es-BO"/>
        </w:rPr>
        <w:t>ERM</w:t>
      </w:r>
      <w:r w:rsidRPr="00736D45">
        <w:rPr>
          <w:rFonts w:ascii="Calibri" w:hAnsi="Calibri" w:cs="Calibri"/>
          <w:sz w:val="22"/>
          <w:szCs w:val="22"/>
          <w:lang w:val="es-BO" w:eastAsia="es-BO"/>
        </w:rPr>
        <w:t>.</w:t>
      </w:r>
      <w:r>
        <w:rPr>
          <w:rFonts w:ascii="Calibri" w:hAnsi="Calibri" w:cs="Calibri"/>
          <w:sz w:val="22"/>
          <w:szCs w:val="22"/>
          <w:lang w:val="es-BO" w:eastAsia="es-BO"/>
        </w:rPr>
        <w:t xml:space="preserve"> (Sistemas de regulación y medición de gas natural alta presión)</w:t>
      </w:r>
    </w:p>
    <w:p w:rsidR="00AF25EA" w:rsidRPr="00736D45" w:rsidRDefault="00AF25EA" w:rsidP="00AF25EA">
      <w:pPr>
        <w:pStyle w:val="Prrafodelista"/>
        <w:numPr>
          <w:ilvl w:val="0"/>
          <w:numId w:val="9"/>
        </w:numPr>
        <w:ind w:left="1276" w:hanging="425"/>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Variantes de Gasoductos, Oleoductos, Poliductos, Redes Primarias o Acometidas Especiales.</w:t>
      </w:r>
    </w:p>
    <w:p w:rsidR="00AF25EA" w:rsidRDefault="00AF25EA" w:rsidP="00AF25EA">
      <w:pPr>
        <w:pStyle w:val="Prrafodelista"/>
        <w:ind w:left="72"/>
        <w:contextualSpacing/>
        <w:jc w:val="both"/>
        <w:rPr>
          <w:rFonts w:ascii="Calibri" w:hAnsi="Calibri" w:cs="Calibri"/>
          <w:sz w:val="22"/>
          <w:szCs w:val="22"/>
          <w:lang w:val="es-BO" w:eastAsia="es-BO"/>
        </w:rPr>
      </w:pPr>
    </w:p>
    <w:p w:rsidR="00AF25EA" w:rsidRPr="00736D45" w:rsidRDefault="00AF25EA" w:rsidP="00AF25EA">
      <w:pPr>
        <w:pStyle w:val="Prrafodelista"/>
        <w:ind w:left="426"/>
        <w:contextualSpacing/>
        <w:jc w:val="both"/>
        <w:rPr>
          <w:rFonts w:ascii="Calibri" w:hAnsi="Calibri" w:cs="Calibri"/>
          <w:sz w:val="22"/>
          <w:szCs w:val="22"/>
          <w:lang w:val="es-BO" w:eastAsia="es-BO"/>
        </w:rPr>
      </w:pPr>
      <w:r w:rsidRPr="00173700">
        <w:rPr>
          <w:rFonts w:ascii="Calibri" w:hAnsi="Calibri" w:cs="Calibri"/>
          <w:sz w:val="22"/>
          <w:szCs w:val="22"/>
          <w:lang w:val="es-BO" w:eastAsia="es-BO"/>
        </w:rPr>
        <w:t>Todos los trabajos habilitados por la categoría industrial y/o redes de gas, descritos en el Reglamento de Diseño, operación de Redes de Gas Natural e Instalaciones Internas aprobados mediante el D.S. 1996 con excepción de Redes</w:t>
      </w:r>
      <w:r>
        <w:rPr>
          <w:rFonts w:ascii="Calibri" w:hAnsi="Calibri" w:cs="Calibri"/>
          <w:sz w:val="22"/>
          <w:szCs w:val="22"/>
          <w:lang w:val="es-BO" w:eastAsia="es-BO"/>
        </w:rPr>
        <w:t xml:space="preserve"> Secundarias</w:t>
      </w:r>
      <w:r w:rsidRPr="00173700">
        <w:rPr>
          <w:rFonts w:ascii="Calibri" w:hAnsi="Calibri" w:cs="Calibri"/>
          <w:sz w:val="22"/>
          <w:szCs w:val="22"/>
          <w:lang w:val="es-BO" w:eastAsia="es-BO"/>
        </w:rPr>
        <w:t>, Acometidas e Instalaciones Domiciliarias/Comerciales que empleen tuberías de polietileno</w:t>
      </w:r>
      <w:r>
        <w:rPr>
          <w:rFonts w:ascii="Calibri" w:hAnsi="Calibri" w:cs="Calibri"/>
          <w:sz w:val="22"/>
          <w:szCs w:val="22"/>
          <w:lang w:val="es-BO" w:eastAsia="es-BO"/>
        </w:rPr>
        <w:t xml:space="preserve"> y acero galvanizado</w:t>
      </w:r>
      <w:r w:rsidRPr="00173700">
        <w:rPr>
          <w:rFonts w:ascii="Calibri" w:hAnsi="Calibri" w:cs="Calibri"/>
          <w:sz w:val="22"/>
          <w:szCs w:val="22"/>
          <w:lang w:val="es-BO" w:eastAsia="es-BO"/>
        </w:rPr>
        <w:t>.</w:t>
      </w:r>
    </w:p>
    <w:p w:rsidR="00AF25EA" w:rsidRPr="00AF15B2"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lang w:val="es-BO"/>
        </w:rPr>
      </w:pPr>
    </w:p>
    <w:p w:rsidR="00AF25EA" w:rsidRDefault="00AF25EA" w:rsidP="00AF25EA">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Pr>
          <w:rFonts w:asciiTheme="minorHAnsi" w:hAnsiTheme="minorHAnsi" w:cstheme="minorHAnsi"/>
          <w:b/>
          <w:bCs/>
          <w:sz w:val="22"/>
          <w:szCs w:val="22"/>
          <w:u w:val="single"/>
        </w:rPr>
        <w:t xml:space="preserve">TÉCNICO </w:t>
      </w:r>
      <w:r w:rsidRPr="00271B44">
        <w:rPr>
          <w:rFonts w:asciiTheme="minorHAnsi" w:hAnsiTheme="minorHAnsi" w:cstheme="minorHAnsi"/>
          <w:b/>
          <w:bCs/>
          <w:sz w:val="22"/>
          <w:szCs w:val="22"/>
          <w:u w:val="single"/>
        </w:rPr>
        <w:t>CLAVE (SUJETO A EVALUACIÓN)</w:t>
      </w:r>
    </w:p>
    <w:p w:rsidR="00AF25EA" w:rsidRPr="00A96149" w:rsidRDefault="00AF25EA" w:rsidP="00AF25EA">
      <w:pPr>
        <w:pStyle w:val="Prrafodelista"/>
        <w:tabs>
          <w:tab w:val="left" w:pos="851"/>
        </w:tabs>
        <w:spacing w:line="276" w:lineRule="auto"/>
        <w:ind w:left="792"/>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61"/>
        <w:gridCol w:w="1121"/>
        <w:gridCol w:w="1121"/>
        <w:gridCol w:w="1962"/>
        <w:gridCol w:w="1446"/>
      </w:tblGrid>
      <w:tr w:rsidR="00AF25EA" w:rsidRPr="00B11F45" w:rsidTr="00EB4EFB">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A96149" w:rsidRDefault="00AF25EA" w:rsidP="00EB4EFB">
            <w:pPr>
              <w:spacing w:line="276" w:lineRule="auto"/>
              <w:jc w:val="center"/>
              <w:rPr>
                <w:rFonts w:asciiTheme="minorHAnsi" w:hAnsiTheme="minorHAnsi" w:cstheme="minorHAnsi"/>
                <w:b/>
                <w:sz w:val="18"/>
                <w:szCs w:val="18"/>
              </w:rPr>
            </w:pPr>
            <w:r w:rsidRPr="00A96149">
              <w:rPr>
                <w:rFonts w:asciiTheme="minorHAnsi" w:hAnsiTheme="minorHAnsi" w:cstheme="minorHAns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rsidR="00AF25EA" w:rsidRPr="00B11F45" w:rsidRDefault="00AF25EA" w:rsidP="00EB4EFB">
            <w:pPr>
              <w:spacing w:line="276" w:lineRule="auto"/>
              <w:jc w:val="center"/>
              <w:rPr>
                <w:rFonts w:asciiTheme="minorHAnsi" w:hAnsiTheme="minorHAnsi" w:cstheme="minorHAnsi"/>
                <w:b/>
                <w:sz w:val="18"/>
                <w:szCs w:val="18"/>
              </w:rPr>
            </w:pPr>
            <w:r w:rsidRPr="00B11F45">
              <w:rPr>
                <w:rFonts w:asciiTheme="minorHAnsi" w:hAnsiTheme="minorHAnsi" w:cstheme="minorHAnsi"/>
                <w:b/>
                <w:sz w:val="18"/>
                <w:szCs w:val="18"/>
              </w:rPr>
              <w:t>CARGOS SIMILARES</w:t>
            </w:r>
          </w:p>
        </w:tc>
      </w:tr>
      <w:tr w:rsidR="00AF25EA" w:rsidRPr="00B11F45" w:rsidTr="00EB4EFB">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rsidR="00AF25EA" w:rsidRPr="007A7DD4" w:rsidRDefault="00AF25EA" w:rsidP="00EB4EFB">
            <w:pPr>
              <w:spacing w:line="276" w:lineRule="auto"/>
              <w:jc w:val="both"/>
              <w:rPr>
                <w:rFonts w:asciiTheme="minorHAnsi" w:hAnsiTheme="minorHAnsi" w:cstheme="minorHAnsi"/>
                <w:color w:val="000000"/>
                <w:sz w:val="18"/>
                <w:szCs w:val="18"/>
                <w:lang w:val="es-BO" w:eastAsia="es-BO"/>
              </w:rPr>
            </w:pPr>
            <w:r w:rsidRPr="007A7DD4">
              <w:rPr>
                <w:rFonts w:asciiTheme="minorHAnsi" w:hAnsiTheme="minorHAnsi" w:cstheme="minorHAnsi"/>
                <w:color w:val="000000"/>
                <w:sz w:val="18"/>
                <w:szCs w:val="18"/>
                <w:lang w:val="es-BO" w:eastAsia="es-BO"/>
              </w:rPr>
              <w:t>LICENCIADO O INGENIERO CON TÍTULO EN PROVISIÓN NACIONAL:</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 xml:space="preserve">CIVIL </w:t>
            </w:r>
          </w:p>
          <w:p w:rsidR="00AF25EA" w:rsidRPr="007A7DD4" w:rsidRDefault="005407E8"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MECÁNICO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INDUSTRIAL</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PETROLERO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ARQUITECTO</w:t>
            </w:r>
          </w:p>
          <w:p w:rsidR="00AF25EA" w:rsidRPr="007A7DD4" w:rsidRDefault="00AF25EA" w:rsidP="00AF25EA">
            <w:pPr>
              <w:pStyle w:val="Prrafodelista"/>
              <w:numPr>
                <w:ilvl w:val="0"/>
                <w:numId w:val="18"/>
              </w:numPr>
              <w:spacing w:line="276" w:lineRule="auto"/>
              <w:jc w:val="both"/>
              <w:rPr>
                <w:rFonts w:asciiTheme="minorHAnsi" w:hAnsiTheme="minorHAnsi" w:cstheme="minorHAnsi"/>
                <w:sz w:val="18"/>
                <w:szCs w:val="18"/>
              </w:rPr>
            </w:pPr>
            <w:r w:rsidRPr="007A7DD4">
              <w:rPr>
                <w:rFonts w:asciiTheme="minorHAnsi" w:hAnsiTheme="minorHAnsi" w:cstheme="minorHAnsi"/>
                <w:color w:val="000000"/>
                <w:sz w:val="18"/>
                <w:szCs w:val="18"/>
                <w:lang w:val="es-BO" w:eastAsia="es-BO"/>
              </w:rPr>
              <w:t>CONSTRUCTOR CIVIL</w:t>
            </w:r>
          </w:p>
          <w:p w:rsidR="00AF25EA" w:rsidRPr="001C08FA" w:rsidRDefault="00AF25EA" w:rsidP="00AF25EA">
            <w:pPr>
              <w:numPr>
                <w:ilvl w:val="0"/>
                <w:numId w:val="18"/>
              </w:numPr>
              <w:rPr>
                <w:rFonts w:ascii="Cambria" w:hAnsi="Cambria" w:cs="Calibri"/>
                <w:sz w:val="16"/>
                <w:szCs w:val="18"/>
              </w:rPr>
            </w:pPr>
            <w:r w:rsidRPr="001C08FA">
              <w:rPr>
                <w:rFonts w:ascii="Calibri" w:hAnsi="Calibri" w:cs="Calibri"/>
                <w:sz w:val="18"/>
                <w:szCs w:val="20"/>
              </w:rPr>
              <w:t>OTRAS INGENIERÍAS RELACIONADAS AL ÁREA DE  HIDROCARBUROS.</w:t>
            </w:r>
          </w:p>
          <w:p w:rsidR="00AF25EA" w:rsidRPr="00B11F45" w:rsidRDefault="00AF25EA" w:rsidP="00AF25EA">
            <w:pPr>
              <w:numPr>
                <w:ilvl w:val="0"/>
                <w:numId w:val="18"/>
              </w:numPr>
              <w:rPr>
                <w:rFonts w:asciiTheme="minorHAnsi" w:hAnsiTheme="minorHAnsi" w:cstheme="minorHAnsi"/>
                <w:sz w:val="18"/>
                <w:szCs w:val="18"/>
                <w:lang w:val="es-BO" w:eastAsia="es-BO"/>
              </w:rPr>
            </w:pPr>
            <w:r w:rsidRPr="001C08FA">
              <w:rPr>
                <w:rFonts w:ascii="Calibri" w:hAnsi="Calibri" w:cs="Calibri"/>
                <w:sz w:val="18"/>
                <w:szCs w:val="20"/>
              </w:rPr>
              <w:t>OTRAS INGENIERÍAS RELACIONADAS AL ÁREA DE LA CONSTRUCCIÓN DE INSTALACIONES DEL ÁREA DE HIDROCARBUROS.</w:t>
            </w:r>
          </w:p>
        </w:tc>
        <w:tc>
          <w:tcPr>
            <w:tcW w:w="642" w:type="pct"/>
            <w:tcBorders>
              <w:top w:val="single" w:sz="4" w:space="0" w:color="auto"/>
              <w:left w:val="single" w:sz="4" w:space="0" w:color="auto"/>
              <w:bottom w:val="single" w:sz="4" w:space="0" w:color="auto"/>
              <w:right w:val="single" w:sz="4" w:space="0" w:color="auto"/>
            </w:tcBorders>
            <w:shd w:val="clear" w:color="auto" w:fill="auto"/>
          </w:tcPr>
          <w:p w:rsidR="00AF25EA" w:rsidRPr="00B11F45" w:rsidRDefault="00AF25EA" w:rsidP="00EB4EFB">
            <w:pPr>
              <w:spacing w:line="276" w:lineRule="auto"/>
              <w:rPr>
                <w:rFonts w:asciiTheme="minorHAnsi" w:hAnsiTheme="minorHAnsi" w:cstheme="minorHAnsi"/>
                <w:sz w:val="18"/>
                <w:szCs w:val="18"/>
              </w:rPr>
            </w:pPr>
            <w:r w:rsidRPr="007A7DD4">
              <w:rPr>
                <w:rFonts w:asciiTheme="minorHAnsi" w:hAnsiTheme="minorHAnsi" w:cstheme="minorHAns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Borders>
              <w:top w:val="single" w:sz="4" w:space="0" w:color="auto"/>
              <w:left w:val="single" w:sz="4" w:space="0" w:color="auto"/>
              <w:bottom w:val="single" w:sz="4" w:space="0" w:color="auto"/>
              <w:right w:val="single" w:sz="4" w:space="0" w:color="auto"/>
            </w:tcBorders>
          </w:tcPr>
          <w:p w:rsidR="00AF25EA" w:rsidRPr="007A7DD4" w:rsidRDefault="00AF25EA" w:rsidP="00EB4EFB">
            <w:pPr>
              <w:spacing w:line="276" w:lineRule="auto"/>
              <w:rPr>
                <w:rFonts w:asciiTheme="minorHAnsi" w:hAnsiTheme="minorHAnsi" w:cstheme="minorHAnsi"/>
                <w:sz w:val="18"/>
                <w:szCs w:val="18"/>
              </w:rPr>
            </w:pPr>
            <w:r w:rsidRPr="007A7DD4">
              <w:rPr>
                <w:rFonts w:asciiTheme="minorHAnsi" w:hAnsiTheme="minorHAnsi" w:cstheme="minorHAnsi"/>
                <w:sz w:val="18"/>
                <w:szCs w:val="18"/>
              </w:rPr>
              <w:t xml:space="preserve">ESPECIFICA: DEBERÁ SUMAR AL MENOS 1 VEZ EL MONTO DEL PRECIO REFERENCIAL (COMPUTADO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 xml:space="preserve">) EN CARGOS SIMILARES </w:t>
            </w:r>
            <w:r>
              <w:rPr>
                <w:rFonts w:asciiTheme="minorHAnsi" w:hAnsiTheme="minorHAnsi" w:cstheme="minorHAnsi"/>
                <w:sz w:val="18"/>
                <w:szCs w:val="18"/>
              </w:rPr>
              <w:t>DE</w:t>
            </w:r>
            <w:r w:rsidRPr="007A7DD4">
              <w:rPr>
                <w:rFonts w:asciiTheme="minorHAnsi" w:hAnsiTheme="minorHAnsi" w:cstheme="minorHAnsi"/>
                <w:sz w:val="18"/>
                <w:szCs w:val="18"/>
              </w:rPr>
              <w:t xml:space="preserve"> OBRAS SIMILARES (*)</w:t>
            </w:r>
          </w:p>
          <w:p w:rsidR="00AF25EA" w:rsidRPr="007A7DD4" w:rsidRDefault="00AF25EA" w:rsidP="00EB4EFB">
            <w:pPr>
              <w:spacing w:line="276" w:lineRule="auto"/>
              <w:rPr>
                <w:rFonts w:asciiTheme="minorHAnsi" w:hAnsiTheme="minorHAnsi" w:cstheme="minorHAnsi"/>
                <w:sz w:val="18"/>
                <w:szCs w:val="18"/>
              </w:rPr>
            </w:pPr>
          </w:p>
          <w:p w:rsidR="00AF25EA" w:rsidRPr="007A7DD4" w:rsidRDefault="00AF25EA" w:rsidP="00EB4EFB">
            <w:pPr>
              <w:spacing w:line="276" w:lineRule="auto"/>
              <w:rPr>
                <w:rFonts w:asciiTheme="minorHAnsi" w:hAnsiTheme="minorHAnsi" w:cstheme="minorHAnsi"/>
                <w:sz w:val="18"/>
                <w:szCs w:val="18"/>
              </w:rPr>
            </w:pPr>
          </w:p>
          <w:p w:rsidR="00AF25EA" w:rsidRPr="00B11F45" w:rsidRDefault="00AF25EA" w:rsidP="00EB4EFB">
            <w:pPr>
              <w:spacing w:line="276" w:lineRule="auto"/>
              <w:rPr>
                <w:rFonts w:asciiTheme="minorHAnsi" w:hAnsiTheme="minorHAnsi" w:cstheme="minorHAnsi"/>
                <w:sz w:val="18"/>
                <w:szCs w:val="18"/>
              </w:rPr>
            </w:pPr>
          </w:p>
        </w:tc>
        <w:tc>
          <w:tcPr>
            <w:tcW w:w="828" w:type="pct"/>
            <w:tcBorders>
              <w:top w:val="single" w:sz="4" w:space="0" w:color="auto"/>
              <w:left w:val="single" w:sz="4" w:space="0" w:color="auto"/>
              <w:bottom w:val="single" w:sz="4" w:space="0" w:color="auto"/>
              <w:right w:val="single" w:sz="4" w:space="0" w:color="auto"/>
            </w:tcBorders>
          </w:tcPr>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FISCAL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SUPERVISOR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SUPERINTENDENTE DE OBRA</w:t>
            </w:r>
          </w:p>
          <w:p w:rsidR="00AF25EA" w:rsidRPr="006D4A1C"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DIRECTOR  DE OBRA</w:t>
            </w:r>
          </w:p>
          <w:p w:rsidR="005407E8" w:rsidRPr="005407E8" w:rsidRDefault="00AF25EA" w:rsidP="00AF25EA">
            <w:pPr>
              <w:pStyle w:val="Prrafodelista"/>
              <w:numPr>
                <w:ilvl w:val="0"/>
                <w:numId w:val="15"/>
              </w:numPr>
              <w:spacing w:line="276" w:lineRule="auto"/>
              <w:ind w:left="232" w:hanging="142"/>
              <w:rPr>
                <w:rFonts w:asciiTheme="minorHAnsi" w:hAnsiTheme="minorHAnsi" w:cstheme="minorHAnsi"/>
                <w:sz w:val="18"/>
                <w:szCs w:val="18"/>
              </w:rPr>
            </w:pPr>
            <w:r w:rsidRPr="006D4A1C">
              <w:rPr>
                <w:rFonts w:asciiTheme="minorHAnsi" w:hAnsiTheme="minorHAnsi" w:cstheme="minorHAnsi"/>
                <w:color w:val="000000"/>
                <w:sz w:val="18"/>
                <w:szCs w:val="18"/>
                <w:lang w:val="es-BO" w:eastAsia="es-BO"/>
              </w:rPr>
              <w:t>RESIDENTE DE OBRA</w:t>
            </w:r>
          </w:p>
          <w:p w:rsidR="00AF25EA" w:rsidRPr="006D4A1C" w:rsidRDefault="005407E8" w:rsidP="00AF25EA">
            <w:pPr>
              <w:pStyle w:val="Prrafodelista"/>
              <w:numPr>
                <w:ilvl w:val="0"/>
                <w:numId w:val="15"/>
              </w:numPr>
              <w:spacing w:line="276" w:lineRule="auto"/>
              <w:ind w:left="232" w:hanging="142"/>
              <w:rPr>
                <w:rFonts w:asciiTheme="minorHAnsi" w:hAnsiTheme="minorHAnsi" w:cstheme="minorHAnsi"/>
                <w:sz w:val="18"/>
                <w:szCs w:val="18"/>
              </w:rPr>
            </w:pPr>
            <w:r>
              <w:rPr>
                <w:rFonts w:asciiTheme="minorHAnsi" w:hAnsiTheme="minorHAnsi" w:cstheme="minorHAnsi"/>
                <w:color w:val="000000"/>
                <w:sz w:val="18"/>
                <w:szCs w:val="18"/>
                <w:lang w:val="es-BO" w:eastAsia="es-BO"/>
              </w:rPr>
              <w:t>INSPECTOR DE OBRA</w:t>
            </w:r>
            <w:r w:rsidR="00AF25EA" w:rsidRPr="006D4A1C">
              <w:rPr>
                <w:rFonts w:asciiTheme="minorHAnsi" w:hAnsiTheme="minorHAnsi" w:cstheme="minorHAnsi"/>
                <w:color w:val="000000"/>
                <w:sz w:val="18"/>
                <w:szCs w:val="18"/>
                <w:lang w:val="es-BO" w:eastAsia="es-BO"/>
              </w:rPr>
              <w:t xml:space="preserve"> </w:t>
            </w:r>
          </w:p>
          <w:p w:rsidR="00AF25EA" w:rsidRPr="00B11F45" w:rsidRDefault="00AF25EA" w:rsidP="00EB4EFB">
            <w:pPr>
              <w:spacing w:line="276" w:lineRule="auto"/>
              <w:rPr>
                <w:rFonts w:asciiTheme="minorHAnsi" w:hAnsiTheme="minorHAnsi" w:cstheme="minorHAnsi"/>
                <w:sz w:val="18"/>
                <w:szCs w:val="18"/>
                <w:lang w:val="es-BO" w:eastAsia="es-BO"/>
              </w:rPr>
            </w:pPr>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lastRenderedPageBreak/>
              <w:t>2</w:t>
            </w:r>
          </w:p>
        </w:tc>
        <w:tc>
          <w:tcPr>
            <w:tcW w:w="1639" w:type="pct"/>
            <w:shd w:val="clear" w:color="auto" w:fill="auto"/>
          </w:tcPr>
          <w:p w:rsidR="00AF25EA" w:rsidRDefault="00AF25EA" w:rsidP="00EB4EFB">
            <w:pPr>
              <w:spacing w:line="276" w:lineRule="auto"/>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 xml:space="preserve">LICENCIADO O </w:t>
            </w:r>
            <w:r w:rsidRPr="00271B44">
              <w:rPr>
                <w:rFonts w:asciiTheme="minorHAnsi" w:hAnsiTheme="minorHAnsi" w:cstheme="minorHAnsi"/>
                <w:color w:val="000000"/>
                <w:sz w:val="18"/>
                <w:szCs w:val="18"/>
                <w:lang w:val="es-BO" w:eastAsia="es-BO"/>
              </w:rPr>
              <w:t>INGENIERO</w:t>
            </w:r>
            <w:r>
              <w:rPr>
                <w:rFonts w:asciiTheme="minorHAnsi" w:hAnsiTheme="minorHAnsi" w:cstheme="minorHAnsi"/>
                <w:color w:val="000000"/>
                <w:sz w:val="18"/>
                <w:szCs w:val="18"/>
                <w:lang w:val="es-BO" w:eastAsia="es-BO"/>
              </w:rPr>
              <w:t xml:space="preserve"> CON TÍTULO EN PROVISIÓN NACIONAL:</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sz w:val="18"/>
                <w:szCs w:val="18"/>
              </w:rPr>
              <w:t>PETROLERO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 xml:space="preserve">CIVIL </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MECANICO</w:t>
            </w:r>
          </w:p>
          <w:p w:rsidR="00AF25EA" w:rsidRPr="000E1789"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QUÍMICO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Pr>
                <w:rFonts w:asciiTheme="minorHAnsi" w:hAnsiTheme="minorHAnsi" w:cstheme="minorHAnsi"/>
                <w:color w:val="000000"/>
                <w:sz w:val="18"/>
                <w:szCs w:val="18"/>
                <w:lang w:val="es-BO" w:eastAsia="es-BO"/>
              </w:rPr>
              <w:t>ELECTROMECÁNICO</w:t>
            </w:r>
          </w:p>
          <w:p w:rsidR="00AF25EA" w:rsidRPr="00F2422F" w:rsidRDefault="00AF25EA" w:rsidP="00AF25EA">
            <w:pPr>
              <w:pStyle w:val="Prrafodelista"/>
              <w:numPr>
                <w:ilvl w:val="0"/>
                <w:numId w:val="17"/>
              </w:numPr>
              <w:spacing w:line="276" w:lineRule="auto"/>
              <w:rPr>
                <w:rFonts w:asciiTheme="minorHAnsi" w:hAnsiTheme="minorHAnsi" w:cstheme="minorHAnsi"/>
                <w:sz w:val="18"/>
                <w:szCs w:val="18"/>
              </w:rPr>
            </w:pPr>
            <w:r w:rsidRPr="00F2422F">
              <w:rPr>
                <w:rFonts w:asciiTheme="minorHAnsi" w:hAnsiTheme="minorHAnsi" w:cstheme="minorHAnsi"/>
                <w:color w:val="000000"/>
                <w:sz w:val="18"/>
                <w:szCs w:val="18"/>
                <w:lang w:val="es-BO" w:eastAsia="es-BO"/>
              </w:rPr>
              <w:t>INDUSTRIAL</w:t>
            </w:r>
          </w:p>
          <w:p w:rsidR="00AF25EA" w:rsidRPr="001C08FA" w:rsidRDefault="00AF25EA" w:rsidP="00AF25EA">
            <w:pPr>
              <w:numPr>
                <w:ilvl w:val="0"/>
                <w:numId w:val="17"/>
              </w:numPr>
              <w:rPr>
                <w:rFonts w:ascii="Cambria" w:hAnsi="Cambria" w:cs="Calibri"/>
                <w:sz w:val="16"/>
                <w:szCs w:val="18"/>
              </w:rPr>
            </w:pPr>
            <w:r w:rsidRPr="001C08FA">
              <w:rPr>
                <w:rFonts w:ascii="Calibri" w:hAnsi="Calibri" w:cs="Calibri"/>
                <w:sz w:val="18"/>
                <w:szCs w:val="20"/>
              </w:rPr>
              <w:t>OTRAS INGENIERÍAS RELACIONADAS AL ÁREA DE  HIDROCARBUROS.</w:t>
            </w:r>
          </w:p>
          <w:p w:rsidR="00AF25EA" w:rsidRPr="001C08FA" w:rsidRDefault="00AF25EA" w:rsidP="00AF25EA">
            <w:pPr>
              <w:numPr>
                <w:ilvl w:val="0"/>
                <w:numId w:val="17"/>
              </w:numPr>
              <w:rPr>
                <w:rFonts w:asciiTheme="minorHAnsi" w:hAnsiTheme="minorHAnsi" w:cstheme="minorHAnsi"/>
                <w:sz w:val="16"/>
                <w:szCs w:val="18"/>
                <w:lang w:val="es-BO" w:eastAsia="es-BO"/>
              </w:rPr>
            </w:pPr>
            <w:r w:rsidRPr="001C08FA">
              <w:rPr>
                <w:rFonts w:ascii="Calibri" w:hAnsi="Calibri" w:cs="Calibri"/>
                <w:sz w:val="18"/>
                <w:szCs w:val="20"/>
              </w:rPr>
              <w:t>OTRAS INGENIERÍAS RELACIONADAS AL ÁREA DE LA CONSTRUCCIÓN DE INSTALACIONES DEL ÁREA DE HIDROCARBUROS.</w:t>
            </w:r>
          </w:p>
          <w:p w:rsidR="00AF25EA" w:rsidRDefault="00AF25EA" w:rsidP="00EB4EFB">
            <w:pPr>
              <w:spacing w:line="276" w:lineRule="auto"/>
              <w:rPr>
                <w:rFonts w:asciiTheme="minorHAnsi" w:hAnsiTheme="minorHAnsi" w:cstheme="minorHAnsi"/>
                <w:sz w:val="18"/>
                <w:szCs w:val="18"/>
                <w:lang w:val="es-BO" w:eastAsia="es-BO"/>
              </w:rPr>
            </w:pPr>
          </w:p>
          <w:p w:rsidR="00AF25EA" w:rsidRPr="00B11F45" w:rsidRDefault="00AF25EA" w:rsidP="00EB4EFB">
            <w:pPr>
              <w:spacing w:line="276" w:lineRule="auto"/>
              <w:rPr>
                <w:rFonts w:asciiTheme="minorHAnsi" w:hAnsiTheme="minorHAnsi" w:cstheme="minorHAnsi"/>
                <w:sz w:val="18"/>
                <w:szCs w:val="18"/>
                <w:highlight w:val="yellow"/>
              </w:rPr>
            </w:pPr>
          </w:p>
        </w:tc>
        <w:tc>
          <w:tcPr>
            <w:tcW w:w="642" w:type="pct"/>
            <w:shd w:val="clear" w:color="auto" w:fill="auto"/>
          </w:tcPr>
          <w:p w:rsidR="00AF25EA" w:rsidRPr="00A96149" w:rsidRDefault="00AF25EA" w:rsidP="00EB4EFB">
            <w:pPr>
              <w:spacing w:line="276" w:lineRule="auto"/>
              <w:rPr>
                <w:rFonts w:asciiTheme="minorHAnsi" w:hAnsiTheme="minorHAnsi" w:cstheme="minorHAnsi"/>
                <w:sz w:val="18"/>
                <w:szCs w:val="18"/>
              </w:rPr>
            </w:pPr>
            <w:r w:rsidRPr="00B11F45">
              <w:rPr>
                <w:rFonts w:asciiTheme="minorHAnsi" w:hAnsiTheme="minorHAnsi" w:cstheme="minorHAnsi"/>
                <w:sz w:val="18"/>
                <w:szCs w:val="18"/>
              </w:rPr>
              <w:t>RESPONSABLE DE CALIDAD</w:t>
            </w:r>
          </w:p>
        </w:tc>
        <w:tc>
          <w:tcPr>
            <w:tcW w:w="642" w:type="pct"/>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AF15B2" w:rsidRDefault="00AF25EA" w:rsidP="00EB4EFB">
            <w:pPr>
              <w:spacing w:line="276" w:lineRule="auto"/>
              <w:rPr>
                <w:rFonts w:asciiTheme="minorHAnsi" w:hAnsiTheme="minorHAnsi" w:cstheme="minorHAnsi"/>
                <w:sz w:val="18"/>
                <w:szCs w:val="18"/>
                <w:lang w:val="es-BO" w:eastAsia="es-BO"/>
              </w:rPr>
            </w:pPr>
            <w:r w:rsidRPr="00A96149">
              <w:rPr>
                <w:rFonts w:asciiTheme="minorHAnsi" w:hAnsiTheme="minorHAnsi" w:cstheme="minorHAnsi"/>
                <w:sz w:val="18"/>
                <w:szCs w:val="18"/>
              </w:rPr>
              <w:t>ESPECIFICA:</w:t>
            </w:r>
            <w:r w:rsidRPr="007A7DD4">
              <w:rPr>
                <w:rFonts w:asciiTheme="minorHAnsi" w:hAnsiTheme="minorHAnsi" w:cstheme="minorHAnsi"/>
                <w:sz w:val="18"/>
                <w:szCs w:val="18"/>
              </w:rPr>
              <w:t xml:space="preserve"> DEBERÁ SUMAR AL MENOS 1 VEZ EL MONTO DEL PRECIO REFERENCIAL</w:t>
            </w:r>
            <w:r>
              <w:rPr>
                <w:rFonts w:asciiTheme="minorHAnsi" w:hAnsiTheme="minorHAnsi" w:cstheme="minorHAnsi"/>
                <w:sz w:val="18"/>
                <w:szCs w:val="18"/>
              </w:rPr>
              <w:t xml:space="preserve"> </w:t>
            </w:r>
            <w:r w:rsidRPr="007A7DD4">
              <w:rPr>
                <w:rFonts w:asciiTheme="minorHAnsi" w:hAnsiTheme="minorHAnsi" w:cstheme="minorHAnsi"/>
                <w:sz w:val="18"/>
                <w:szCs w:val="18"/>
              </w:rPr>
              <w:t xml:space="preserve">(COMPUTADO A PARTIR DE LA EMISIÓN DEL TÍTULO </w:t>
            </w:r>
            <w:r>
              <w:rPr>
                <w:rFonts w:asciiTheme="minorHAnsi" w:hAnsiTheme="minorHAnsi" w:cstheme="minorHAnsi"/>
                <w:sz w:val="18"/>
                <w:szCs w:val="18"/>
              </w:rPr>
              <w:t>/DIPLOMA ACADÉMICO</w:t>
            </w:r>
            <w:r w:rsidRPr="007A7DD4">
              <w:rPr>
                <w:rFonts w:asciiTheme="minorHAnsi" w:hAnsiTheme="minorHAnsi" w:cstheme="minorHAnsi"/>
                <w:sz w:val="18"/>
                <w:szCs w:val="18"/>
              </w:rPr>
              <w:t>)</w:t>
            </w:r>
            <w:r>
              <w:rPr>
                <w:rFonts w:asciiTheme="minorHAnsi" w:hAnsiTheme="minorHAnsi" w:cstheme="minorHAnsi"/>
                <w:sz w:val="18"/>
                <w:szCs w:val="18"/>
              </w:rPr>
              <w:t xml:space="preserve"> </w:t>
            </w:r>
            <w:r w:rsidRPr="00A96149">
              <w:rPr>
                <w:rFonts w:asciiTheme="minorHAnsi" w:hAnsiTheme="minorHAnsi" w:cstheme="minorHAnsi"/>
                <w:sz w:val="18"/>
                <w:szCs w:val="18"/>
              </w:rPr>
              <w:t xml:space="preserve"> EN CARGOS SIMILARES Y EN LAS SIGUIENTES OBRAS SIMILARES: </w:t>
            </w:r>
            <w:r w:rsidRPr="00AF15B2">
              <w:rPr>
                <w:rFonts w:asciiTheme="minorHAnsi" w:hAnsiTheme="minorHAnsi" w:cstheme="minorHAnsi"/>
                <w:sz w:val="18"/>
                <w:szCs w:val="18"/>
                <w:lang w:val="es-BO" w:eastAsia="es-BO"/>
              </w:rPr>
              <w:t>EXPERIENCIA EN EL CONTROL DE CALIDAD CON REFERENCIA A LA CONSTRUCCION Y/O PRUEBAS DE DUCTOS Y/O PIPING PARA FACILIDADES EN LA INDUSTRIA HIDROCARBURIFERA.</w:t>
            </w:r>
          </w:p>
          <w:p w:rsidR="00AF25EA" w:rsidRPr="00B11F45" w:rsidRDefault="00AF25EA" w:rsidP="00EB4EFB">
            <w:pPr>
              <w:spacing w:line="276" w:lineRule="auto"/>
              <w:rPr>
                <w:rFonts w:asciiTheme="minorHAnsi" w:hAnsiTheme="minorHAnsi" w:cstheme="minorHAnsi"/>
                <w:sz w:val="18"/>
                <w:szCs w:val="18"/>
              </w:rPr>
            </w:pPr>
          </w:p>
        </w:tc>
        <w:tc>
          <w:tcPr>
            <w:tcW w:w="828" w:type="pct"/>
          </w:tcPr>
          <w:p w:rsidR="00AF25EA" w:rsidRPr="00B11F45" w:rsidRDefault="00AF25EA" w:rsidP="00EB4EFB">
            <w:pPr>
              <w:spacing w:line="276" w:lineRule="auto"/>
              <w:rPr>
                <w:rFonts w:asciiTheme="minorHAnsi" w:hAnsiTheme="minorHAnsi" w:cstheme="minorHAnsi"/>
                <w:sz w:val="18"/>
                <w:szCs w:val="18"/>
                <w:highlight w:val="yellow"/>
              </w:rPr>
            </w:pPr>
            <w:r w:rsidRPr="00AF15B2">
              <w:rPr>
                <w:rFonts w:asciiTheme="minorHAnsi" w:hAnsiTheme="minorHAnsi" w:cstheme="minorHAnsi"/>
                <w:sz w:val="18"/>
                <w:szCs w:val="18"/>
                <w:lang w:val="es-BO" w:eastAsia="es-BO"/>
              </w:rPr>
              <w:t>RESPONSABLE DE CALIDAD O CARGO RELACIONADO CON ASPECTOS DE CALIDAD O SEGURIDAD INDUSTRIAL.</w:t>
            </w:r>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3</w:t>
            </w:r>
          </w:p>
        </w:tc>
        <w:tc>
          <w:tcPr>
            <w:tcW w:w="1639" w:type="pct"/>
            <w:shd w:val="clear" w:color="auto" w:fill="auto"/>
          </w:tcPr>
          <w:p w:rsidR="00AF25EA" w:rsidRPr="00B11F45" w:rsidRDefault="00AF25EA" w:rsidP="00EB4EFB">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CERTIFICACIÓN VIGENTE PARA LA POSICIÓN DE SOLDADURA 6G O </w:t>
            </w:r>
            <w:r w:rsidR="00FD116E" w:rsidRPr="00AF15B2">
              <w:rPr>
                <w:rFonts w:asciiTheme="minorHAnsi" w:hAnsiTheme="minorHAnsi" w:cstheme="minorHAnsi"/>
                <w:sz w:val="18"/>
                <w:szCs w:val="18"/>
                <w:lang w:val="es-BO" w:eastAsia="es-BO"/>
              </w:rPr>
              <w:t>POSICIÓN</w:t>
            </w:r>
            <w:r w:rsidRPr="00AF15B2">
              <w:rPr>
                <w:rFonts w:asciiTheme="minorHAnsi" w:hAnsiTheme="minorHAnsi" w:cstheme="minorHAnsi"/>
                <w:sz w:val="18"/>
                <w:szCs w:val="18"/>
                <w:lang w:val="es-BO" w:eastAsia="es-BO"/>
              </w:rPr>
              <w:t xml:space="preserve"> 45°</w:t>
            </w:r>
          </w:p>
        </w:tc>
        <w:tc>
          <w:tcPr>
            <w:tcW w:w="642" w:type="pct"/>
            <w:shd w:val="clear" w:color="auto" w:fill="auto"/>
          </w:tcPr>
          <w:p w:rsidR="00AF25EA" w:rsidRPr="00B11F45" w:rsidRDefault="00AF25EA" w:rsidP="00EB4EFB">
            <w:pPr>
              <w:spacing w:line="276" w:lineRule="auto"/>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SOLDADOR DE </w:t>
            </w:r>
            <w:r w:rsidR="00FD116E" w:rsidRPr="00AF15B2">
              <w:rPr>
                <w:rFonts w:asciiTheme="minorHAnsi" w:hAnsiTheme="minorHAnsi" w:cstheme="minorHAnsi"/>
                <w:sz w:val="18"/>
                <w:szCs w:val="18"/>
                <w:lang w:val="es-BO" w:eastAsia="es-BO"/>
              </w:rPr>
              <w:t>LÍNEA</w:t>
            </w:r>
          </w:p>
        </w:tc>
        <w:tc>
          <w:tcPr>
            <w:tcW w:w="642" w:type="pct"/>
          </w:tcPr>
          <w:p w:rsidR="00AF25EA" w:rsidRPr="00B11F45"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A96149" w:rsidRDefault="00AF25EA" w:rsidP="00EB4EFB">
            <w:pPr>
              <w:spacing w:line="276" w:lineRule="auto"/>
              <w:rPr>
                <w:rFonts w:asciiTheme="minorHAnsi" w:hAnsiTheme="minorHAnsi" w:cstheme="minorHAnsi"/>
                <w:sz w:val="18"/>
                <w:szCs w:val="18"/>
              </w:rPr>
            </w:pPr>
            <w:r w:rsidRPr="00A96149">
              <w:rPr>
                <w:rFonts w:asciiTheme="minorHAnsi" w:hAnsiTheme="minorHAnsi" w:cstheme="minorHAnsi"/>
                <w:sz w:val="18"/>
                <w:szCs w:val="18"/>
              </w:rPr>
              <w:t>ESPECIFICA: 2 TRABAJOS CONCLUIDOS EN OBRAS SIMILARES (*)</w:t>
            </w:r>
          </w:p>
          <w:p w:rsidR="00AF25EA" w:rsidRPr="00A96149" w:rsidRDefault="00AF25EA" w:rsidP="00EB4EFB">
            <w:pPr>
              <w:spacing w:line="276" w:lineRule="auto"/>
              <w:rPr>
                <w:rFonts w:asciiTheme="minorHAnsi" w:hAnsiTheme="minorHAnsi" w:cstheme="minorHAnsi"/>
                <w:sz w:val="18"/>
                <w:szCs w:val="18"/>
              </w:rPr>
            </w:pPr>
          </w:p>
        </w:tc>
        <w:tc>
          <w:tcPr>
            <w:tcW w:w="828" w:type="pct"/>
          </w:tcPr>
          <w:p w:rsidR="00AF25EA" w:rsidRPr="00A96149" w:rsidRDefault="00AF25EA" w:rsidP="00EB4EFB">
            <w:pPr>
              <w:spacing w:line="276" w:lineRule="auto"/>
              <w:ind w:left="124"/>
              <w:jc w:val="both"/>
              <w:rPr>
                <w:rFonts w:asciiTheme="minorHAnsi" w:hAnsiTheme="minorHAnsi" w:cstheme="minorHAnsi"/>
                <w:sz w:val="18"/>
                <w:szCs w:val="18"/>
                <w:lang w:eastAsia="es-BO"/>
              </w:rPr>
            </w:pPr>
            <w:r w:rsidRPr="00A96149">
              <w:rPr>
                <w:rFonts w:asciiTheme="minorHAnsi" w:hAnsiTheme="minorHAnsi" w:cstheme="minorHAnsi"/>
                <w:sz w:val="18"/>
                <w:szCs w:val="18"/>
                <w:lang w:eastAsia="es-BO"/>
              </w:rPr>
              <w:t>SOLDADOR DE LÍNEA O SIMILAR EN SOLDADURA</w:t>
            </w:r>
          </w:p>
        </w:tc>
      </w:tr>
      <w:tr w:rsidR="00AF25EA" w:rsidRPr="00B11F45" w:rsidTr="00EB4EFB">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rsidR="00AF25EA" w:rsidRPr="00B11F45" w:rsidRDefault="00AF25EA" w:rsidP="00EB4EFB">
            <w:pPr>
              <w:spacing w:line="276" w:lineRule="auto"/>
              <w:rPr>
                <w:rFonts w:asciiTheme="minorHAnsi" w:hAnsiTheme="minorHAnsi" w:cstheme="minorHAnsi"/>
                <w:sz w:val="18"/>
                <w:szCs w:val="18"/>
              </w:rPr>
            </w:pPr>
            <w:r>
              <w:rPr>
                <w:rFonts w:asciiTheme="minorHAnsi" w:hAnsiTheme="minorHAnsi" w:cstheme="minorHAnsi"/>
                <w:sz w:val="18"/>
                <w:szCs w:val="18"/>
              </w:rPr>
              <w:t>4</w:t>
            </w:r>
          </w:p>
        </w:tc>
        <w:tc>
          <w:tcPr>
            <w:tcW w:w="1639" w:type="pct"/>
            <w:shd w:val="clear" w:color="auto" w:fill="auto"/>
          </w:tcPr>
          <w:p w:rsidR="00AF25EA" w:rsidRPr="00B11F45" w:rsidRDefault="00AF25EA" w:rsidP="00EB4EFB">
            <w:pPr>
              <w:spacing w:line="276" w:lineRule="auto"/>
              <w:jc w:val="both"/>
              <w:rPr>
                <w:rFonts w:asciiTheme="minorHAnsi" w:hAnsiTheme="minorHAnsi" w:cstheme="minorHAnsi"/>
                <w:sz w:val="18"/>
                <w:szCs w:val="18"/>
                <w:lang w:eastAsia="es-BO"/>
              </w:rPr>
            </w:pPr>
            <w:r w:rsidRPr="00AF15B2">
              <w:rPr>
                <w:rFonts w:asciiTheme="minorHAnsi" w:hAnsiTheme="minorHAnsi" w:cstheme="minorHAnsi"/>
                <w:sz w:val="18"/>
                <w:szCs w:val="18"/>
                <w:lang w:val="es-BO" w:eastAsia="es-BO"/>
              </w:rPr>
              <w:t xml:space="preserve">BACHILLER </w:t>
            </w:r>
            <w:r>
              <w:rPr>
                <w:rFonts w:asciiTheme="minorHAnsi" w:hAnsiTheme="minorHAnsi" w:cstheme="minorHAnsi"/>
                <w:sz w:val="18"/>
                <w:szCs w:val="18"/>
                <w:lang w:val="es-BO" w:eastAsia="es-BO"/>
              </w:rPr>
              <w:t xml:space="preserve">O </w:t>
            </w:r>
            <w:r w:rsidR="00FD116E">
              <w:rPr>
                <w:rFonts w:asciiTheme="minorHAnsi" w:hAnsiTheme="minorHAnsi" w:cstheme="minorHAnsi"/>
                <w:sz w:val="18"/>
                <w:szCs w:val="18"/>
                <w:lang w:val="es-BO" w:eastAsia="es-BO"/>
              </w:rPr>
              <w:t>FORMACIÓN</w:t>
            </w:r>
            <w:r>
              <w:rPr>
                <w:rFonts w:asciiTheme="minorHAnsi" w:hAnsiTheme="minorHAnsi" w:cstheme="minorHAnsi"/>
                <w:sz w:val="18"/>
                <w:szCs w:val="18"/>
                <w:lang w:val="es-BO" w:eastAsia="es-BO"/>
              </w:rPr>
              <w:t xml:space="preserve"> </w:t>
            </w:r>
            <w:r w:rsidR="00FD116E">
              <w:rPr>
                <w:rFonts w:asciiTheme="minorHAnsi" w:hAnsiTheme="minorHAnsi" w:cstheme="minorHAnsi"/>
                <w:sz w:val="18"/>
                <w:szCs w:val="18"/>
                <w:lang w:val="es-BO" w:eastAsia="es-BO"/>
              </w:rPr>
              <w:t>ACADÉMICA</w:t>
            </w:r>
            <w:r>
              <w:rPr>
                <w:rFonts w:asciiTheme="minorHAnsi" w:hAnsiTheme="minorHAnsi" w:cstheme="minorHAnsi"/>
                <w:sz w:val="18"/>
                <w:szCs w:val="18"/>
                <w:lang w:val="es-BO" w:eastAsia="es-BO"/>
              </w:rPr>
              <w:t xml:space="preserve"> SUPERIOR </w:t>
            </w:r>
            <w:r w:rsidRPr="00AF15B2">
              <w:rPr>
                <w:rFonts w:asciiTheme="minorHAnsi" w:hAnsiTheme="minorHAnsi" w:cstheme="minorHAnsi"/>
                <w:sz w:val="18"/>
                <w:szCs w:val="18"/>
                <w:lang w:val="es-BO" w:eastAsia="es-BO"/>
              </w:rPr>
              <w:t>CON AL MENOS UN CURSO CONCLUIDO  EN EL MANEJO DE</w:t>
            </w:r>
            <w:r>
              <w:rPr>
                <w:rFonts w:asciiTheme="minorHAnsi" w:hAnsiTheme="minorHAnsi" w:cstheme="minorHAnsi"/>
                <w:sz w:val="18"/>
                <w:szCs w:val="18"/>
                <w:lang w:val="es-BO" w:eastAsia="es-BO"/>
              </w:rPr>
              <w:t>L</w:t>
            </w:r>
            <w:r w:rsidRPr="00AF15B2">
              <w:rPr>
                <w:rFonts w:asciiTheme="minorHAnsi" w:hAnsiTheme="minorHAnsi" w:cstheme="minorHAnsi"/>
                <w:sz w:val="18"/>
                <w:szCs w:val="18"/>
                <w:lang w:val="es-BO" w:eastAsia="es-BO"/>
              </w:rPr>
              <w:t xml:space="preserve"> PROGRAMA  AUTOCAD</w:t>
            </w:r>
          </w:p>
        </w:tc>
        <w:tc>
          <w:tcPr>
            <w:tcW w:w="642" w:type="pct"/>
            <w:shd w:val="clear" w:color="auto" w:fill="auto"/>
          </w:tcPr>
          <w:p w:rsidR="00AF25EA" w:rsidRPr="00A96149" w:rsidRDefault="00AF25EA" w:rsidP="00EB4EFB">
            <w:pPr>
              <w:spacing w:line="276" w:lineRule="auto"/>
              <w:rPr>
                <w:rFonts w:asciiTheme="minorHAnsi" w:hAnsiTheme="minorHAnsi" w:cstheme="minorHAnsi"/>
                <w:sz w:val="18"/>
                <w:szCs w:val="18"/>
                <w:lang w:eastAsia="es-BO"/>
              </w:rPr>
            </w:pPr>
            <w:r w:rsidRPr="00B11F45">
              <w:rPr>
                <w:rFonts w:asciiTheme="minorHAnsi" w:hAnsiTheme="minorHAnsi" w:cstheme="minorHAnsi"/>
                <w:sz w:val="18"/>
                <w:szCs w:val="18"/>
              </w:rPr>
              <w:t>DIBUJANTE DE PLANOS AS-BUILT</w:t>
            </w:r>
          </w:p>
        </w:tc>
        <w:tc>
          <w:tcPr>
            <w:tcW w:w="642" w:type="pct"/>
          </w:tcPr>
          <w:p w:rsidR="00AF25EA" w:rsidRPr="00A96149" w:rsidRDefault="00AF25EA" w:rsidP="00EB4EFB">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c>
          <w:tcPr>
            <w:tcW w:w="1124" w:type="pct"/>
          </w:tcPr>
          <w:p w:rsidR="00AF25EA" w:rsidRPr="00B11F45" w:rsidRDefault="00AF25EA" w:rsidP="00EB4EFB">
            <w:pPr>
              <w:spacing w:line="276" w:lineRule="auto"/>
              <w:jc w:val="both"/>
              <w:rPr>
                <w:rFonts w:asciiTheme="minorHAnsi" w:hAnsiTheme="minorHAnsi" w:cstheme="minorHAnsi"/>
                <w:sz w:val="18"/>
                <w:szCs w:val="18"/>
              </w:rPr>
            </w:pPr>
            <w:r w:rsidRPr="00A96149">
              <w:rPr>
                <w:rFonts w:asciiTheme="minorHAnsi" w:hAnsiTheme="minorHAnsi" w:cstheme="minorHAnsi"/>
                <w:sz w:val="18"/>
                <w:szCs w:val="18"/>
              </w:rPr>
              <w:t xml:space="preserve">EXPERIENCIA ESPECIFICA: </w:t>
            </w:r>
            <w:r w:rsidRPr="00AF15B2">
              <w:rPr>
                <w:rFonts w:asciiTheme="minorHAnsi" w:hAnsiTheme="minorHAnsi" w:cstheme="minorHAnsi"/>
                <w:sz w:val="18"/>
                <w:szCs w:val="18"/>
                <w:lang w:val="es-BO" w:eastAsia="es-BO"/>
              </w:rPr>
              <w:t xml:space="preserve">HABER REALIZADO EL DIBUJO DE PLANOS PARA AL MENOS 2 OBRAS DE CONSTRUCCIÓN </w:t>
            </w:r>
          </w:p>
          <w:p w:rsidR="00AF25EA" w:rsidRPr="00B11F45" w:rsidRDefault="00AF25EA" w:rsidP="00EB4EFB">
            <w:pPr>
              <w:spacing w:line="276" w:lineRule="auto"/>
              <w:rPr>
                <w:rFonts w:asciiTheme="minorHAnsi" w:hAnsiTheme="minorHAnsi" w:cstheme="minorHAnsi"/>
                <w:sz w:val="18"/>
                <w:szCs w:val="18"/>
              </w:rPr>
            </w:pPr>
          </w:p>
        </w:tc>
        <w:tc>
          <w:tcPr>
            <w:tcW w:w="828" w:type="pct"/>
          </w:tcPr>
          <w:p w:rsidR="00AF25EA" w:rsidRPr="00B11F45" w:rsidRDefault="00AF25EA" w:rsidP="00EB4EFB">
            <w:pPr>
              <w:spacing w:line="276" w:lineRule="auto"/>
              <w:ind w:left="127"/>
              <w:rPr>
                <w:rFonts w:asciiTheme="minorHAnsi" w:hAnsiTheme="minorHAnsi" w:cstheme="minorHAnsi"/>
                <w:sz w:val="18"/>
                <w:szCs w:val="18"/>
              </w:rPr>
            </w:pPr>
            <w:r w:rsidRPr="00AF15B2">
              <w:rPr>
                <w:rFonts w:asciiTheme="minorHAnsi" w:hAnsiTheme="minorHAnsi" w:cstheme="minorHAnsi"/>
                <w:sz w:val="18"/>
                <w:szCs w:val="18"/>
                <w:lang w:val="es-BO" w:eastAsia="es-BO"/>
              </w:rPr>
              <w:t>DIBUJANTE DE PLANOS, CADISTA, Y/O SIMILAR QUE INVOLUCRE EL DIBUJO DE PLANOS CONSTRUCTIVOS</w:t>
            </w:r>
          </w:p>
        </w:tc>
      </w:tr>
    </w:tbl>
    <w:p w:rsidR="00AF25EA" w:rsidRPr="00271B44" w:rsidRDefault="00AF25EA" w:rsidP="00AF25EA">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rsidR="00AF25EA" w:rsidRPr="00271B44" w:rsidRDefault="00AF25EA" w:rsidP="00AF25EA">
      <w:pPr>
        <w:spacing w:line="276" w:lineRule="auto"/>
        <w:jc w:val="both"/>
        <w:rPr>
          <w:rFonts w:asciiTheme="minorHAnsi" w:hAnsiTheme="minorHAnsi" w:cstheme="minorHAnsi"/>
          <w:b/>
          <w:bCs/>
          <w:sz w:val="22"/>
          <w:szCs w:val="22"/>
          <w:u w:val="single"/>
        </w:rPr>
      </w:pPr>
    </w:p>
    <w:p w:rsidR="00AF25EA" w:rsidRPr="00271B44" w:rsidRDefault="00AF25EA" w:rsidP="00AF25EA">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AF25EA" w:rsidRPr="00271B44" w:rsidRDefault="00AF25EA" w:rsidP="00AF25EA">
      <w:pPr>
        <w:pStyle w:val="Prrafodelista"/>
        <w:numPr>
          <w:ilvl w:val="0"/>
          <w:numId w:val="10"/>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Superintendente de Obra y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AF25EA" w:rsidRDefault="00AF25EA" w:rsidP="00AF25EA">
      <w:pPr>
        <w:pStyle w:val="Prrafodelista"/>
        <w:numPr>
          <w:ilvl w:val="0"/>
          <w:numId w:val="10"/>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AF25EA" w:rsidRDefault="00AF25EA" w:rsidP="00AF25EA">
      <w:pPr>
        <w:pStyle w:val="Prrafodelista"/>
        <w:spacing w:line="276" w:lineRule="auto"/>
        <w:ind w:left="0"/>
        <w:jc w:val="both"/>
        <w:rPr>
          <w:rFonts w:asciiTheme="minorHAnsi" w:hAnsiTheme="minorHAnsi" w:cstheme="minorHAnsi"/>
          <w:sz w:val="22"/>
          <w:szCs w:val="22"/>
        </w:rPr>
      </w:pPr>
    </w:p>
    <w:p w:rsidR="00AF25EA" w:rsidRPr="00AD0D9C" w:rsidRDefault="00AF25EA" w:rsidP="00AF25EA">
      <w:pPr>
        <w:pStyle w:val="Prrafodelista"/>
        <w:numPr>
          <w:ilvl w:val="0"/>
          <w:numId w:val="14"/>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lastRenderedPageBreak/>
        <w:t xml:space="preserve">Residente de Obra </w:t>
      </w:r>
      <w:r w:rsidRPr="00AD0D9C">
        <w:rPr>
          <w:rFonts w:asciiTheme="minorHAnsi" w:hAnsiTheme="minorHAnsi" w:cstheme="minorHAnsi"/>
          <w:b/>
          <w:sz w:val="22"/>
          <w:szCs w:val="22"/>
          <w:u w:val="single"/>
        </w:rPr>
        <w:t>:</w:t>
      </w:r>
    </w:p>
    <w:p w:rsidR="00AF25EA" w:rsidRPr="00792780"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AF25EA" w:rsidRPr="00B0121E"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AF25EA" w:rsidRPr="00F46CDC"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AF25EA" w:rsidRPr="005B1B11" w:rsidRDefault="00AF25EA" w:rsidP="00AF25EA">
      <w:pPr>
        <w:numPr>
          <w:ilvl w:val="0"/>
          <w:numId w:val="16"/>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AF25EA" w:rsidRDefault="00AF25EA" w:rsidP="00AF25EA">
      <w:pPr>
        <w:numPr>
          <w:ilvl w:val="0"/>
          <w:numId w:val="16"/>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AF25EA" w:rsidRPr="006970F0" w:rsidRDefault="00AF25EA" w:rsidP="00AF25EA">
      <w:pPr>
        <w:tabs>
          <w:tab w:val="left" w:pos="1843"/>
        </w:tabs>
        <w:ind w:left="1560"/>
        <w:contextualSpacing/>
        <w:jc w:val="both"/>
        <w:rPr>
          <w:rFonts w:ascii="Calibri" w:hAnsi="Calibri" w:cs="Calibri"/>
          <w:bCs/>
          <w:sz w:val="22"/>
          <w:szCs w:val="22"/>
          <w:lang w:eastAsia="es-BO"/>
        </w:rPr>
      </w:pPr>
      <w:r w:rsidRPr="006970F0">
        <w:rPr>
          <w:rFonts w:ascii="Calibri" w:hAnsi="Calibri" w:cs="Calibri"/>
          <w:sz w:val="22"/>
          <w:szCs w:val="22"/>
          <w:lang w:eastAsia="es-BO"/>
        </w:rPr>
        <w:t>En caso que el nombre y/o cargo similar del profesional no figure en alg</w:t>
      </w:r>
      <w:r>
        <w:rPr>
          <w:rFonts w:ascii="Calibri" w:hAnsi="Calibri" w:cs="Calibri"/>
          <w:sz w:val="22"/>
          <w:szCs w:val="22"/>
          <w:lang w:eastAsia="es-BO"/>
        </w:rPr>
        <w:t xml:space="preserve">uno de los documentos detallados anteriormente </w:t>
      </w:r>
      <w:r w:rsidRPr="006970F0">
        <w:rPr>
          <w:rFonts w:ascii="Calibri" w:hAnsi="Calibri" w:cs="Calibri"/>
          <w:sz w:val="22"/>
          <w:szCs w:val="22"/>
          <w:lang w:eastAsia="es-BO"/>
        </w:rPr>
        <w:t>y solo presenta su firma y sello profesional se deberá adjuntar además un documento  que respalde o acredite los trabajos realizados (Copia legalizada del libro de órdenes).</w:t>
      </w:r>
    </w:p>
    <w:p w:rsidR="00AF25EA" w:rsidRPr="00382525" w:rsidRDefault="00AF25EA" w:rsidP="00AE154F">
      <w:pPr>
        <w:contextualSpacing/>
        <w:jc w:val="both"/>
        <w:rPr>
          <w:rFonts w:ascii="Calibri" w:hAnsi="Calibri" w:cs="Calibri"/>
          <w:bCs/>
          <w:sz w:val="22"/>
          <w:szCs w:val="22"/>
          <w:lang w:eastAsia="es-BO"/>
        </w:rPr>
      </w:pPr>
    </w:p>
    <w:p w:rsidR="00AF25EA" w:rsidRPr="004A6EBB" w:rsidRDefault="00AF25EA" w:rsidP="00AF25EA">
      <w:pPr>
        <w:pStyle w:val="Prrafodelista"/>
        <w:numPr>
          <w:ilvl w:val="0"/>
          <w:numId w:val="14"/>
        </w:numPr>
        <w:spacing w:line="276" w:lineRule="auto"/>
        <w:ind w:left="1530"/>
        <w:jc w:val="both"/>
        <w:rPr>
          <w:rFonts w:asciiTheme="minorHAnsi" w:hAnsiTheme="minorHAnsi" w:cstheme="minorHAnsi"/>
          <w:b/>
          <w:sz w:val="22"/>
          <w:szCs w:val="22"/>
          <w:u w:val="single"/>
        </w:rPr>
      </w:pPr>
      <w:r w:rsidRPr="00382525">
        <w:rPr>
          <w:rFonts w:asciiTheme="minorHAnsi" w:hAnsiTheme="minorHAnsi" w:cstheme="minorHAnsi"/>
          <w:b/>
          <w:sz w:val="22"/>
          <w:szCs w:val="22"/>
          <w:u w:val="single"/>
        </w:rPr>
        <w:t>Soldador</w:t>
      </w:r>
      <w:r>
        <w:rPr>
          <w:rFonts w:asciiTheme="minorHAnsi" w:hAnsiTheme="minorHAnsi" w:cstheme="minorHAnsi"/>
          <w:b/>
          <w:sz w:val="22"/>
          <w:szCs w:val="22"/>
          <w:u w:val="single"/>
        </w:rPr>
        <w:t xml:space="preserve"> de Línea ; </w:t>
      </w:r>
      <w:r w:rsidRPr="00AD0D9C">
        <w:rPr>
          <w:rFonts w:asciiTheme="minorHAnsi" w:hAnsiTheme="minorHAnsi" w:cstheme="minorHAnsi"/>
          <w:b/>
          <w:sz w:val="22"/>
          <w:szCs w:val="22"/>
          <w:u w:val="single"/>
        </w:rPr>
        <w:t>Responsable de Calidad</w:t>
      </w:r>
      <w:r w:rsidRPr="004A6EBB">
        <w:rPr>
          <w:rFonts w:asciiTheme="minorHAnsi" w:hAnsiTheme="minorHAnsi" w:cstheme="minorHAnsi"/>
          <w:b/>
          <w:sz w:val="22"/>
          <w:szCs w:val="22"/>
          <w:u w:val="single"/>
        </w:rPr>
        <w:t xml:space="preserve"> </w:t>
      </w:r>
      <w:r>
        <w:rPr>
          <w:rFonts w:asciiTheme="minorHAnsi" w:hAnsiTheme="minorHAnsi" w:cstheme="minorHAnsi"/>
          <w:b/>
          <w:sz w:val="22"/>
          <w:szCs w:val="22"/>
          <w:u w:val="single"/>
        </w:rPr>
        <w:t xml:space="preserve">; </w:t>
      </w:r>
      <w:r w:rsidRPr="004A6EBB">
        <w:rPr>
          <w:rFonts w:asciiTheme="minorHAnsi" w:hAnsiTheme="minorHAnsi" w:cstheme="minorHAnsi"/>
          <w:b/>
          <w:sz w:val="22"/>
          <w:szCs w:val="22"/>
          <w:u w:val="single"/>
        </w:rPr>
        <w:t>Dibujante de Planos AS-BUILT:</w:t>
      </w:r>
    </w:p>
    <w:p w:rsidR="00AF25EA" w:rsidRPr="00382525" w:rsidRDefault="00AF25EA" w:rsidP="00AF25EA">
      <w:pPr>
        <w:pStyle w:val="Prrafodelista"/>
        <w:spacing w:line="276" w:lineRule="auto"/>
        <w:ind w:left="1530"/>
        <w:jc w:val="both"/>
        <w:rPr>
          <w:rFonts w:asciiTheme="minorHAnsi" w:hAnsiTheme="minorHAnsi" w:cstheme="minorHAnsi"/>
          <w:b/>
          <w:sz w:val="22"/>
          <w:szCs w:val="22"/>
          <w:u w:val="single"/>
        </w:rPr>
      </w:pPr>
    </w:p>
    <w:p w:rsidR="00AF25EA" w:rsidRPr="004A6EBB" w:rsidRDefault="00AF25EA" w:rsidP="00AF25EA">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AF25EA" w:rsidRDefault="00AF25EA" w:rsidP="00AF25EA">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AF25EA" w:rsidRPr="0075334C"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AF25EA"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sidRPr="00527F0F">
        <w:rPr>
          <w:rFonts w:asciiTheme="minorHAnsi" w:hAnsiTheme="minorHAnsi" w:cstheme="minorHAnsi"/>
          <w:sz w:val="22"/>
          <w:szCs w:val="22"/>
          <w:lang w:val="es-BO" w:eastAsia="es-BO"/>
        </w:rPr>
        <w:t xml:space="preserve">El personal clave deberá permanecer en obra hasta la </w:t>
      </w:r>
      <w:r>
        <w:rPr>
          <w:rFonts w:asciiTheme="minorHAnsi" w:hAnsiTheme="minorHAnsi" w:cstheme="minorHAnsi"/>
          <w:sz w:val="22"/>
          <w:szCs w:val="22"/>
          <w:lang w:val="es-BO" w:eastAsia="es-BO"/>
        </w:rPr>
        <w:t>entrega definitiva de la misma. (Para el caso del  Soldador de Línea y el Dibujante de Planos As Built de acuerdo a requerimiento del Supervisor de Obra).</w:t>
      </w:r>
    </w:p>
    <w:p w:rsidR="00AF25EA" w:rsidRPr="00527F0F" w:rsidRDefault="00AF25EA" w:rsidP="00AF25EA">
      <w:pPr>
        <w:pStyle w:val="Prrafodelista"/>
        <w:numPr>
          <w:ilvl w:val="0"/>
          <w:numId w:val="10"/>
        </w:numPr>
        <w:spacing w:line="276" w:lineRule="auto"/>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AF25EA" w:rsidRPr="00AF15B2" w:rsidRDefault="00AF25EA" w:rsidP="00AF25EA">
      <w:pPr>
        <w:spacing w:line="276" w:lineRule="auto"/>
        <w:rPr>
          <w:rFonts w:asciiTheme="minorHAnsi" w:hAnsiTheme="minorHAnsi" w:cstheme="minorHAnsi"/>
          <w:b/>
          <w:bCs/>
          <w:sz w:val="22"/>
          <w:szCs w:val="22"/>
          <w:u w:val="single"/>
          <w:lang w:val="es-BO"/>
        </w:rPr>
      </w:pPr>
    </w:p>
    <w:p w:rsidR="00AF25EA" w:rsidRPr="00271B44" w:rsidRDefault="00AF25EA" w:rsidP="00AF25EA">
      <w:pPr>
        <w:pStyle w:val="Prrafodelista"/>
        <w:numPr>
          <w:ilvl w:val="1"/>
          <w:numId w:val="6"/>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TÉCNICO Y DE APOYO MÍNIMO REQUERIDO (OBLIGATORIO PERO NO SUJETO A EVALUACIÓN)</w:t>
      </w:r>
    </w:p>
    <w:p w:rsidR="00AF25EA" w:rsidRPr="00271B44" w:rsidRDefault="00AF25EA" w:rsidP="00AF25EA">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rsidR="00AF25EA" w:rsidRPr="00271B44" w:rsidRDefault="00AF25EA" w:rsidP="00AF25EA">
      <w:pPr>
        <w:spacing w:line="276" w:lineRule="auto"/>
        <w:contextualSpacing/>
        <w:jc w:val="center"/>
        <w:rPr>
          <w:rFonts w:asciiTheme="minorHAnsi" w:eastAsia="Calibri" w:hAnsiTheme="minorHAnsi" w:cstheme="minorHAnsi"/>
          <w:iCs/>
          <w:sz w:val="22"/>
          <w:szCs w:val="22"/>
          <w:lang w:val="es-MX" w:eastAsia="en-US"/>
        </w:rPr>
      </w:pPr>
      <w:r>
        <w:rPr>
          <w:rFonts w:asciiTheme="minorHAnsi" w:eastAsia="Calibri" w:hAnsiTheme="minorHAnsi" w:cstheme="minorHAnsi"/>
          <w:b/>
          <w:iCs/>
          <w:sz w:val="22"/>
          <w:szCs w:val="22"/>
          <w:lang w:val="es-MX" w:eastAsia="en-US"/>
        </w:rPr>
        <w:t xml:space="preserve"> PARA LA EJECUCIÓN DE LAS OBRAS</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
        <w:gridCol w:w="2353"/>
        <w:gridCol w:w="2268"/>
        <w:gridCol w:w="1416"/>
        <w:gridCol w:w="2476"/>
      </w:tblGrid>
      <w:tr w:rsidR="00AF25EA" w:rsidRPr="00271B44" w:rsidTr="00B16025">
        <w:trPr>
          <w:trHeight w:val="45"/>
          <w:tblHeader/>
          <w:jc w:val="center"/>
        </w:trPr>
        <w:tc>
          <w:tcPr>
            <w:tcW w:w="124" w:type="pct"/>
            <w:shd w:val="clear" w:color="auto" w:fill="F2F2F2"/>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N°</w:t>
            </w:r>
          </w:p>
        </w:tc>
        <w:tc>
          <w:tcPr>
            <w:tcW w:w="1348"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CARGO</w:t>
            </w:r>
          </w:p>
        </w:tc>
        <w:tc>
          <w:tcPr>
            <w:tcW w:w="1299"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lang w:val="es-BO"/>
              </w:rPr>
            </w:pPr>
            <w:r w:rsidRPr="00271B44">
              <w:rPr>
                <w:rFonts w:asciiTheme="minorHAnsi" w:hAnsiTheme="minorHAnsi" w:cstheme="minorHAnsi"/>
                <w:b/>
                <w:sz w:val="20"/>
                <w:szCs w:val="22"/>
                <w:lang w:val="es-BO"/>
              </w:rPr>
              <w:t>FORMACIÓN</w:t>
            </w:r>
          </w:p>
        </w:tc>
        <w:tc>
          <w:tcPr>
            <w:tcW w:w="811" w:type="pct"/>
            <w:shd w:val="clear" w:color="auto" w:fill="F2F2F2"/>
            <w:vAlign w:val="center"/>
          </w:tcPr>
          <w:p w:rsidR="00AF25EA" w:rsidRPr="00271B44" w:rsidRDefault="00AF25EA" w:rsidP="00EB4EFB">
            <w:pPr>
              <w:spacing w:line="276" w:lineRule="auto"/>
              <w:jc w:val="center"/>
              <w:rPr>
                <w:rFonts w:asciiTheme="minorHAnsi" w:hAnsiTheme="minorHAnsi" w:cstheme="minorHAnsi"/>
                <w:b/>
                <w:sz w:val="20"/>
                <w:szCs w:val="22"/>
                <w:highlight w:val="yellow"/>
                <w:lang w:val="es-BO"/>
              </w:rPr>
            </w:pPr>
            <w:r w:rsidRPr="00540240">
              <w:rPr>
                <w:rFonts w:asciiTheme="minorHAnsi" w:hAnsiTheme="minorHAnsi" w:cstheme="minorHAnsi"/>
                <w:b/>
                <w:sz w:val="20"/>
                <w:szCs w:val="22"/>
                <w:lang w:val="es-BO"/>
              </w:rPr>
              <w:t xml:space="preserve">NUMERO DE PERSONAS </w:t>
            </w:r>
          </w:p>
        </w:tc>
        <w:tc>
          <w:tcPr>
            <w:tcW w:w="1418" w:type="pct"/>
            <w:shd w:val="clear" w:color="auto" w:fill="F2F2F2"/>
          </w:tcPr>
          <w:p w:rsidR="00AF25EA" w:rsidRPr="00540240" w:rsidRDefault="00AF25EA" w:rsidP="00EB4EFB">
            <w:pPr>
              <w:spacing w:line="276" w:lineRule="auto"/>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AF25EA" w:rsidRPr="00271B44" w:rsidTr="00B16025">
        <w:trPr>
          <w:trHeight w:val="45"/>
          <w:jc w:val="center"/>
        </w:trPr>
        <w:tc>
          <w:tcPr>
            <w:tcW w:w="124" w:type="pct"/>
            <w:shd w:val="clear" w:color="auto" w:fill="FFFFFF" w:themeFill="background1"/>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1</w:t>
            </w:r>
          </w:p>
        </w:tc>
        <w:tc>
          <w:tcPr>
            <w:tcW w:w="1348" w:type="pct"/>
            <w:shd w:val="clear" w:color="auto" w:fill="FFFFFF" w:themeFill="background1"/>
            <w:vAlign w:val="center"/>
          </w:tcPr>
          <w:p w:rsidR="00AF25EA" w:rsidRPr="00271B44" w:rsidRDefault="00AF25EA" w:rsidP="00EB4EFB">
            <w:pPr>
              <w:spacing w:line="276" w:lineRule="auto"/>
              <w:jc w:val="both"/>
              <w:rPr>
                <w:rFonts w:asciiTheme="minorHAnsi" w:hAnsiTheme="minorHAnsi" w:cstheme="minorHAnsi"/>
                <w:sz w:val="20"/>
                <w:szCs w:val="22"/>
                <w:lang w:val="es-BO"/>
              </w:rPr>
            </w:pPr>
            <w:r w:rsidRPr="00271B44">
              <w:rPr>
                <w:rFonts w:asciiTheme="minorHAnsi" w:eastAsia="Calibri" w:hAnsiTheme="minorHAnsi" w:cstheme="minorHAnsi"/>
                <w:sz w:val="18"/>
                <w:szCs w:val="18"/>
                <w:lang w:val="es-MX" w:eastAsia="en-US"/>
              </w:rPr>
              <w:t>Capataz</w:t>
            </w:r>
          </w:p>
        </w:tc>
        <w:tc>
          <w:tcPr>
            <w:tcW w:w="1299" w:type="pct"/>
            <w:shd w:val="clear" w:color="auto" w:fill="FFFFFF" w:themeFill="background1"/>
            <w:vAlign w:val="center"/>
          </w:tcPr>
          <w:p w:rsidR="00AF25EA" w:rsidRPr="00271B44" w:rsidRDefault="00AF25EA" w:rsidP="00EB4EFB">
            <w:pPr>
              <w:spacing w:line="276" w:lineRule="auto"/>
              <w:jc w:val="center"/>
              <w:rPr>
                <w:rFonts w:asciiTheme="minorHAnsi" w:hAnsiTheme="minorHAnsi" w:cstheme="minorHAnsi"/>
                <w:sz w:val="20"/>
                <w:szCs w:val="22"/>
                <w:lang w:val="es-BO"/>
              </w:rPr>
            </w:pPr>
            <w:r w:rsidRPr="00271B44">
              <w:rPr>
                <w:rFonts w:asciiTheme="minorHAnsi" w:hAnsiTheme="minorHAnsi" w:cstheme="minorHAnsi"/>
                <w:sz w:val="20"/>
                <w:szCs w:val="22"/>
                <w:lang w:val="es-BO"/>
              </w:rPr>
              <w:t>-</w:t>
            </w:r>
          </w:p>
        </w:tc>
        <w:tc>
          <w:tcPr>
            <w:tcW w:w="811" w:type="pct"/>
            <w:shd w:val="clear" w:color="auto" w:fill="FFFFFF" w:themeFill="background1"/>
            <w:vAlign w:val="center"/>
          </w:tcPr>
          <w:p w:rsidR="00AF25EA" w:rsidRPr="00271B44" w:rsidRDefault="005407E8"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shd w:val="clear" w:color="auto" w:fill="FFFFFF" w:themeFill="background1"/>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2</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Chofer</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5407E8"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3</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Albañil</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4</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8</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5</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Ayudante Soldador</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lastRenderedPageBreak/>
              <w:t>6</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 xml:space="preserve">Plomero Calificado </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7</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Peón</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10</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8</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Topógrafo</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Técnico o Lic. en topografía</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9</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compresora</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10</w:t>
            </w:r>
          </w:p>
        </w:tc>
        <w:tc>
          <w:tcPr>
            <w:tcW w:w="1348" w:type="pct"/>
            <w:shd w:val="clear" w:color="auto" w:fill="auto"/>
            <w:vAlign w:val="center"/>
          </w:tcPr>
          <w:p w:rsidR="00AF25EA" w:rsidRPr="00271B44" w:rsidRDefault="00DB65A4" w:rsidP="00EB4EFB">
            <w:pPr>
              <w:spacing w:line="276" w:lineRule="auto"/>
              <w:jc w:val="both"/>
              <w:rPr>
                <w:rFonts w:asciiTheme="minorHAnsi" w:hAnsiTheme="minorHAnsi" w:cstheme="minorHAnsi"/>
                <w:sz w:val="20"/>
                <w:szCs w:val="22"/>
              </w:rPr>
            </w:pPr>
            <w:r>
              <w:rPr>
                <w:rFonts w:asciiTheme="minorHAnsi" w:eastAsia="Calibri" w:hAnsiTheme="minorHAnsi" w:cstheme="minorHAnsi"/>
                <w:sz w:val="18"/>
                <w:szCs w:val="18"/>
                <w:lang w:val="es-MX" w:eastAsia="en-US"/>
              </w:rPr>
              <w:t>Operador de Cortadora mecánica</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B6255D"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1C156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11</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Martillo Perforador</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DB65A4"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25318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12</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eastAsia="Calibri" w:hAnsiTheme="minorHAnsi" w:cstheme="minorHAnsi"/>
                <w:sz w:val="18"/>
                <w:szCs w:val="18"/>
                <w:lang w:val="es-MX" w:eastAsia="en-US"/>
              </w:rPr>
              <w:t>Operador de Compactadora</w:t>
            </w:r>
          </w:p>
        </w:tc>
        <w:tc>
          <w:tcPr>
            <w:tcW w:w="1299" w:type="pct"/>
            <w:shd w:val="clear" w:color="auto" w:fill="auto"/>
          </w:tcPr>
          <w:p w:rsidR="00AF25EA" w:rsidRPr="00271B44" w:rsidRDefault="00AF25EA" w:rsidP="00EB4EFB">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w:t>
            </w:r>
          </w:p>
        </w:tc>
        <w:tc>
          <w:tcPr>
            <w:tcW w:w="1418" w:type="pct"/>
          </w:tcPr>
          <w:p w:rsidR="00AF25EA" w:rsidRPr="00271B44" w:rsidRDefault="0025318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233D3A">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233D3A">
              <w:rPr>
                <w:rFonts w:asciiTheme="minorHAnsi" w:hAnsiTheme="minorHAnsi" w:cstheme="minorHAnsi"/>
                <w:sz w:val="20"/>
                <w:szCs w:val="22"/>
              </w:rPr>
              <w:t>3</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de Soldadura</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w:t>
            </w:r>
            <w:r>
              <w:rPr>
                <w:rFonts w:asciiTheme="minorHAnsi" w:hAnsiTheme="minorHAnsi" w:cstheme="minorHAnsi"/>
                <w:sz w:val="20"/>
                <w:szCs w:val="22"/>
              </w:rPr>
              <w:t xml:space="preserve">ersonal </w:t>
            </w:r>
            <w:r w:rsidRPr="00271B44">
              <w:rPr>
                <w:rFonts w:asciiTheme="minorHAnsi" w:hAnsiTheme="minorHAnsi" w:cstheme="minorHAnsi"/>
                <w:sz w:val="20"/>
                <w:szCs w:val="22"/>
              </w:rPr>
              <w:t xml:space="preserve">certificado como inspector de soldadura nivel II AWS o equivalente </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AF25EA" w:rsidP="00233D3A">
            <w:pPr>
              <w:spacing w:line="276" w:lineRule="auto"/>
              <w:jc w:val="center"/>
              <w:rPr>
                <w:rFonts w:asciiTheme="minorHAnsi" w:hAnsiTheme="minorHAnsi" w:cstheme="minorHAnsi"/>
                <w:sz w:val="20"/>
                <w:szCs w:val="22"/>
              </w:rPr>
            </w:pPr>
            <w:r w:rsidRPr="00271B44">
              <w:rPr>
                <w:rFonts w:asciiTheme="minorHAnsi" w:hAnsiTheme="minorHAnsi" w:cstheme="minorHAnsi"/>
                <w:sz w:val="20"/>
                <w:szCs w:val="22"/>
              </w:rPr>
              <w:t>1</w:t>
            </w:r>
            <w:r w:rsidR="00233D3A">
              <w:rPr>
                <w:rFonts w:asciiTheme="minorHAnsi" w:hAnsiTheme="minorHAnsi" w:cstheme="minorHAnsi"/>
                <w:sz w:val="20"/>
                <w:szCs w:val="22"/>
              </w:rPr>
              <w:t>4</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Inspección en Radiografía</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 xml:space="preserve">Persona certificada como inspector de nivel II ASNT o equivalente </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15</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tintas penetrantes</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16</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Inspector en partículas magnéticas</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271B44">
              <w:rPr>
                <w:rFonts w:asciiTheme="minorHAnsi" w:hAnsiTheme="minorHAnsi" w:cstheme="minorHAnsi"/>
                <w:sz w:val="20"/>
                <w:szCs w:val="22"/>
              </w:rPr>
              <w:t>Persona certificada como inspector de nivel II ASNT o equivalente.</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17</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trabajos de revestimiento de tubería</w:t>
            </w:r>
          </w:p>
        </w:tc>
        <w:tc>
          <w:tcPr>
            <w:tcW w:w="1299" w:type="pct"/>
            <w:shd w:val="clear" w:color="auto" w:fill="auto"/>
          </w:tcPr>
          <w:p w:rsidR="00AF25EA" w:rsidRPr="004F6A50" w:rsidRDefault="00AF25EA" w:rsidP="00EB4EFB">
            <w:pPr>
              <w:jc w:val="both"/>
              <w:rPr>
                <w:rFonts w:asciiTheme="minorHAnsi" w:hAnsiTheme="minorHAnsi" w:cstheme="minorHAnsi"/>
                <w:sz w:val="20"/>
                <w:szCs w:val="22"/>
              </w:rPr>
            </w:pPr>
            <w:r w:rsidRPr="00962C61">
              <w:rPr>
                <w:rFonts w:asciiTheme="minorHAnsi" w:hAnsiTheme="minorHAnsi" w:cstheme="minorHAnsi"/>
                <w:sz w:val="20"/>
                <w:szCs w:val="22"/>
              </w:rPr>
              <w:t>según norma ASME B 31.8</w:t>
            </w:r>
          </w:p>
          <w:p w:rsidR="00AF25EA" w:rsidRPr="00271B44" w:rsidRDefault="00AF25EA" w:rsidP="00EB4EFB">
            <w:pPr>
              <w:spacing w:line="276" w:lineRule="auto"/>
              <w:jc w:val="both"/>
              <w:rPr>
                <w:rFonts w:asciiTheme="minorHAnsi" w:hAnsiTheme="minorHAnsi" w:cstheme="minorHAnsi"/>
                <w:sz w:val="20"/>
                <w:szCs w:val="22"/>
              </w:rPr>
            </w:pP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18</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Cañista</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19</w:t>
            </w:r>
          </w:p>
        </w:tc>
        <w:tc>
          <w:tcPr>
            <w:tcW w:w="1348" w:type="pct"/>
            <w:shd w:val="clear" w:color="auto" w:fill="auto"/>
            <w:vAlign w:val="center"/>
          </w:tcPr>
          <w:p w:rsidR="00AF25EA" w:rsidRPr="004F6A50"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Amolador</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p>
        </w:tc>
        <w:tc>
          <w:tcPr>
            <w:tcW w:w="811" w:type="pct"/>
            <w:vAlign w:val="center"/>
          </w:tcPr>
          <w:p w:rsidR="00AF25EA"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20</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pruebas hidráulicas</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el manejo de instrumentos y la ejecución de pruebas hidrostáticas</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Pr="00271B44"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21</w:t>
            </w:r>
          </w:p>
        </w:tc>
        <w:tc>
          <w:tcPr>
            <w:tcW w:w="1348" w:type="pct"/>
            <w:shd w:val="clear" w:color="auto" w:fill="auto"/>
            <w:vAlign w:val="center"/>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Técnico especializado en protección catódica</w:t>
            </w:r>
          </w:p>
        </w:tc>
        <w:tc>
          <w:tcPr>
            <w:tcW w:w="1299" w:type="pct"/>
            <w:shd w:val="clear" w:color="auto" w:fill="auto"/>
          </w:tcPr>
          <w:p w:rsidR="00AF25EA" w:rsidRPr="00271B44" w:rsidRDefault="00AF25EA" w:rsidP="00EB4EFB">
            <w:pPr>
              <w:spacing w:line="276" w:lineRule="auto"/>
              <w:jc w:val="both"/>
              <w:rPr>
                <w:rFonts w:asciiTheme="minorHAnsi" w:hAnsiTheme="minorHAnsi" w:cstheme="minorHAnsi"/>
                <w:sz w:val="20"/>
                <w:szCs w:val="22"/>
              </w:rPr>
            </w:pPr>
            <w:r w:rsidRPr="004F6A50">
              <w:rPr>
                <w:rFonts w:asciiTheme="minorHAnsi" w:hAnsiTheme="minorHAnsi" w:cstheme="minorHAnsi"/>
                <w:sz w:val="20"/>
                <w:szCs w:val="22"/>
              </w:rPr>
              <w:t>Profesional y/o técnico especializado en la implementación de protección catódica</w:t>
            </w:r>
          </w:p>
        </w:tc>
        <w:tc>
          <w:tcPr>
            <w:tcW w:w="811" w:type="pct"/>
            <w:vAlign w:val="center"/>
          </w:tcPr>
          <w:p w:rsidR="00AF25EA" w:rsidRPr="00271B44"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271B44"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Default="00233D3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22</w:t>
            </w:r>
          </w:p>
        </w:tc>
        <w:tc>
          <w:tcPr>
            <w:tcW w:w="1348" w:type="pct"/>
            <w:shd w:val="clear" w:color="auto" w:fill="auto"/>
            <w:vAlign w:val="center"/>
          </w:tcPr>
          <w:p w:rsidR="00AF25EA" w:rsidRPr="004F6A50"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Instrumentista</w:t>
            </w:r>
          </w:p>
        </w:tc>
        <w:tc>
          <w:tcPr>
            <w:tcW w:w="1299" w:type="pct"/>
            <w:shd w:val="clear" w:color="auto" w:fill="auto"/>
          </w:tcPr>
          <w:p w:rsidR="00AF25EA" w:rsidRPr="004F6A50" w:rsidRDefault="00AF25EA" w:rsidP="00EB4EFB">
            <w:pPr>
              <w:spacing w:line="276" w:lineRule="auto"/>
              <w:jc w:val="both"/>
              <w:rPr>
                <w:rFonts w:asciiTheme="minorHAnsi" w:hAnsiTheme="minorHAnsi" w:cstheme="minorHAnsi"/>
                <w:sz w:val="20"/>
                <w:szCs w:val="22"/>
              </w:rPr>
            </w:pPr>
          </w:p>
        </w:tc>
        <w:tc>
          <w:tcPr>
            <w:tcW w:w="811" w:type="pct"/>
            <w:vAlign w:val="center"/>
          </w:tcPr>
          <w:p w:rsidR="00AF25EA" w:rsidRPr="004F6A50" w:rsidRDefault="00AF25EA"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AF25EA" w:rsidRPr="004F6A50" w:rsidRDefault="00AF25EA" w:rsidP="00EB4EFB">
            <w:pPr>
              <w:spacing w:line="276" w:lineRule="auto"/>
              <w:jc w:val="center"/>
              <w:rPr>
                <w:rFonts w:asciiTheme="minorHAnsi" w:hAnsiTheme="minorHAnsi" w:cstheme="minorHAnsi"/>
                <w:sz w:val="20"/>
                <w:szCs w:val="22"/>
              </w:rPr>
            </w:pPr>
          </w:p>
        </w:tc>
      </w:tr>
      <w:tr w:rsidR="00EC40DB" w:rsidRPr="00271B44" w:rsidTr="00B16025">
        <w:trPr>
          <w:trHeight w:val="45"/>
          <w:jc w:val="center"/>
        </w:trPr>
        <w:tc>
          <w:tcPr>
            <w:tcW w:w="124" w:type="pct"/>
            <w:shd w:val="clear" w:color="auto" w:fill="auto"/>
            <w:tcMar>
              <w:left w:w="0" w:type="dxa"/>
              <w:right w:w="0" w:type="dxa"/>
            </w:tcMar>
            <w:vAlign w:val="center"/>
          </w:tcPr>
          <w:p w:rsidR="00EC40DB" w:rsidRDefault="00B16025"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23</w:t>
            </w:r>
          </w:p>
        </w:tc>
        <w:tc>
          <w:tcPr>
            <w:tcW w:w="1348" w:type="pct"/>
            <w:shd w:val="clear" w:color="auto" w:fill="auto"/>
            <w:vAlign w:val="center"/>
          </w:tcPr>
          <w:p w:rsidR="00EC40DB" w:rsidRDefault="00EC40DB"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Monitor de Seguridad</w:t>
            </w:r>
          </w:p>
        </w:tc>
        <w:tc>
          <w:tcPr>
            <w:tcW w:w="1299" w:type="pct"/>
            <w:shd w:val="clear" w:color="auto" w:fill="auto"/>
            <w:vAlign w:val="center"/>
          </w:tcPr>
          <w:p w:rsidR="00EC40DB" w:rsidRPr="00891A57" w:rsidRDefault="00EC40DB" w:rsidP="00F639F9">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811" w:type="pct"/>
            <w:vAlign w:val="center"/>
          </w:tcPr>
          <w:p w:rsidR="00EC40DB" w:rsidRDefault="00EC40DB" w:rsidP="00554F7E">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EC40DB" w:rsidRPr="004F6A50" w:rsidRDefault="00EC40DB" w:rsidP="00554F7E">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AF25EA" w:rsidRPr="00271B44" w:rsidTr="00B16025">
        <w:trPr>
          <w:trHeight w:val="45"/>
          <w:jc w:val="center"/>
        </w:trPr>
        <w:tc>
          <w:tcPr>
            <w:tcW w:w="124" w:type="pct"/>
            <w:shd w:val="clear" w:color="auto" w:fill="auto"/>
            <w:tcMar>
              <w:left w:w="0" w:type="dxa"/>
              <w:right w:w="0" w:type="dxa"/>
            </w:tcMar>
            <w:vAlign w:val="center"/>
          </w:tcPr>
          <w:p w:rsidR="00AF25EA" w:rsidRDefault="00B16025"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lastRenderedPageBreak/>
              <w:t>24</w:t>
            </w:r>
          </w:p>
        </w:tc>
        <w:tc>
          <w:tcPr>
            <w:tcW w:w="1348" w:type="pct"/>
            <w:shd w:val="clear" w:color="auto" w:fill="auto"/>
            <w:vAlign w:val="center"/>
          </w:tcPr>
          <w:p w:rsidR="00AF25EA"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Responsable de obras civiles</w:t>
            </w:r>
          </w:p>
        </w:tc>
        <w:tc>
          <w:tcPr>
            <w:tcW w:w="1299" w:type="pct"/>
            <w:shd w:val="clear" w:color="auto" w:fill="auto"/>
          </w:tcPr>
          <w:p w:rsidR="00AF25EA" w:rsidRDefault="00AF25EA" w:rsidP="00EB4EFB">
            <w:pPr>
              <w:spacing w:line="276" w:lineRule="auto"/>
              <w:jc w:val="both"/>
              <w:rPr>
                <w:rFonts w:asciiTheme="minorHAnsi" w:hAnsiTheme="minorHAnsi" w:cstheme="minorHAnsi"/>
                <w:sz w:val="20"/>
                <w:szCs w:val="22"/>
              </w:rPr>
            </w:pPr>
            <w:r>
              <w:rPr>
                <w:rFonts w:asciiTheme="minorHAnsi" w:hAnsiTheme="minorHAnsi" w:cstheme="minorHAnsi"/>
                <w:sz w:val="18"/>
                <w:szCs w:val="18"/>
                <w:lang w:eastAsia="es-BO"/>
              </w:rPr>
              <w:t>I</w:t>
            </w:r>
            <w:r w:rsidR="001C1561" w:rsidRPr="0005229A">
              <w:rPr>
                <w:rFonts w:asciiTheme="minorHAnsi" w:hAnsiTheme="minorHAnsi" w:cstheme="minorHAnsi"/>
                <w:sz w:val="18"/>
                <w:szCs w:val="18"/>
                <w:lang w:val="es-BO" w:eastAsia="es-BO"/>
              </w:rPr>
              <w:t>ingeniero</w:t>
            </w:r>
            <w:r w:rsidRPr="0005229A">
              <w:rPr>
                <w:rFonts w:asciiTheme="minorHAnsi" w:hAnsiTheme="minorHAnsi" w:cstheme="minorHAnsi"/>
                <w:sz w:val="18"/>
                <w:szCs w:val="18"/>
                <w:lang w:val="es-BO" w:eastAsia="es-BO"/>
              </w:rPr>
              <w:t xml:space="preserve"> civil,  profesional en ramas afines de la construcción (licenciado en construcciones civiles, ingeniero en construcciones, arquitecto con mención en estructuras, mecánica de suelos) con título en provisión nacional</w:t>
            </w:r>
          </w:p>
        </w:tc>
        <w:tc>
          <w:tcPr>
            <w:tcW w:w="811" w:type="pct"/>
            <w:vAlign w:val="center"/>
          </w:tcPr>
          <w:p w:rsidR="00AF25EA" w:rsidRPr="004F6A50" w:rsidRDefault="00AF25EA" w:rsidP="00EC40D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vAlign w:val="center"/>
          </w:tcPr>
          <w:p w:rsidR="00AF25EA" w:rsidRPr="004F6A50" w:rsidRDefault="009008E1" w:rsidP="00EC40D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r w:rsidR="001523E1" w:rsidRPr="00271B44" w:rsidTr="00B16025">
        <w:trPr>
          <w:trHeight w:val="45"/>
          <w:jc w:val="center"/>
        </w:trPr>
        <w:tc>
          <w:tcPr>
            <w:tcW w:w="124" w:type="pct"/>
            <w:shd w:val="clear" w:color="auto" w:fill="auto"/>
            <w:tcMar>
              <w:left w:w="0" w:type="dxa"/>
              <w:right w:w="0" w:type="dxa"/>
            </w:tcMar>
            <w:vAlign w:val="center"/>
          </w:tcPr>
          <w:p w:rsidR="001523E1" w:rsidRDefault="00B16025"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25</w:t>
            </w:r>
          </w:p>
        </w:tc>
        <w:tc>
          <w:tcPr>
            <w:tcW w:w="1348" w:type="pct"/>
            <w:shd w:val="clear" w:color="auto" w:fill="auto"/>
            <w:vAlign w:val="center"/>
          </w:tcPr>
          <w:p w:rsidR="001523E1" w:rsidRDefault="001523E1" w:rsidP="00EB4EFB">
            <w:pPr>
              <w:spacing w:line="276" w:lineRule="auto"/>
              <w:jc w:val="both"/>
              <w:rPr>
                <w:rFonts w:asciiTheme="minorHAnsi" w:hAnsiTheme="minorHAnsi" w:cstheme="minorHAnsi"/>
                <w:sz w:val="20"/>
                <w:szCs w:val="22"/>
              </w:rPr>
            </w:pPr>
            <w:r>
              <w:rPr>
                <w:rFonts w:asciiTheme="minorHAnsi" w:hAnsiTheme="minorHAnsi" w:cstheme="minorHAnsi"/>
                <w:sz w:val="20"/>
                <w:szCs w:val="22"/>
              </w:rPr>
              <w:t>Sereno</w:t>
            </w:r>
          </w:p>
        </w:tc>
        <w:tc>
          <w:tcPr>
            <w:tcW w:w="1299" w:type="pct"/>
            <w:shd w:val="clear" w:color="auto" w:fill="auto"/>
          </w:tcPr>
          <w:p w:rsidR="001523E1" w:rsidRDefault="001523E1" w:rsidP="00EB4EFB">
            <w:pPr>
              <w:spacing w:line="276" w:lineRule="auto"/>
              <w:jc w:val="both"/>
              <w:rPr>
                <w:rFonts w:asciiTheme="minorHAnsi" w:hAnsiTheme="minorHAnsi" w:cstheme="minorHAnsi"/>
                <w:sz w:val="18"/>
                <w:szCs w:val="18"/>
                <w:lang w:eastAsia="es-BO"/>
              </w:rPr>
            </w:pPr>
          </w:p>
        </w:tc>
        <w:tc>
          <w:tcPr>
            <w:tcW w:w="811" w:type="pct"/>
            <w:vAlign w:val="center"/>
          </w:tcPr>
          <w:p w:rsidR="001523E1" w:rsidRDefault="001523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1</w:t>
            </w:r>
          </w:p>
        </w:tc>
        <w:tc>
          <w:tcPr>
            <w:tcW w:w="1418" w:type="pct"/>
          </w:tcPr>
          <w:p w:rsidR="001523E1" w:rsidRPr="004F6A50" w:rsidRDefault="009008E1" w:rsidP="00EB4EFB">
            <w:pPr>
              <w:spacing w:line="276" w:lineRule="auto"/>
              <w:jc w:val="center"/>
              <w:rPr>
                <w:rFonts w:asciiTheme="minorHAnsi" w:hAnsiTheme="minorHAnsi" w:cstheme="minorHAnsi"/>
                <w:sz w:val="20"/>
                <w:szCs w:val="22"/>
              </w:rPr>
            </w:pPr>
            <w:r>
              <w:rPr>
                <w:rFonts w:asciiTheme="minorHAnsi" w:hAnsiTheme="minorHAnsi" w:cstheme="minorHAnsi"/>
                <w:sz w:val="20"/>
                <w:szCs w:val="22"/>
              </w:rPr>
              <w:t>Para toda la obra</w:t>
            </w:r>
          </w:p>
        </w:tc>
      </w:tr>
    </w:tbl>
    <w:p w:rsidR="00AF25EA" w:rsidRPr="00271B44" w:rsidRDefault="00AF25EA" w:rsidP="00AF25EA">
      <w:pPr>
        <w:tabs>
          <w:tab w:val="left" w:pos="426"/>
        </w:tabs>
        <w:spacing w:line="276" w:lineRule="auto"/>
        <w:contextualSpacing/>
        <w:rPr>
          <w:rFonts w:asciiTheme="minorHAnsi" w:hAnsiTheme="minorHAnsi" w:cstheme="minorHAnsi"/>
          <w:b/>
          <w:color w:val="000000" w:themeColor="text1"/>
          <w:sz w:val="22"/>
          <w:szCs w:val="22"/>
          <w:u w:val="single"/>
        </w:rPr>
      </w:pPr>
    </w:p>
    <w:p w:rsidR="00AF25EA" w:rsidRPr="00271B44" w:rsidRDefault="00AF25EA" w:rsidP="00AF25EA">
      <w:pPr>
        <w:pStyle w:val="Prrafodelista"/>
        <w:numPr>
          <w:ilvl w:val="0"/>
          <w:numId w:val="6"/>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rsidR="00AF25EA" w:rsidRDefault="00AF25EA" w:rsidP="00AF25EA">
      <w:pPr>
        <w:spacing w:line="276" w:lineRule="auto"/>
        <w:rPr>
          <w:rFonts w:asciiTheme="minorHAnsi" w:hAnsiTheme="minorHAnsi" w:cstheme="minorHAnsi"/>
          <w:b/>
          <w:bCs/>
          <w:sz w:val="22"/>
          <w:szCs w:val="22"/>
          <w:u w:val="single"/>
        </w:rPr>
      </w:pPr>
    </w:p>
    <w:p w:rsidR="00AF25EA" w:rsidRPr="001E5429" w:rsidRDefault="00AF25EA" w:rsidP="00AF25EA">
      <w:pPr>
        <w:pStyle w:val="Prrafodelista"/>
        <w:numPr>
          <w:ilvl w:val="1"/>
          <w:numId w:val="13"/>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NORMATIVA APLICABLE AL PROCESO DE CONTRATACIÓN</w:t>
      </w:r>
    </w:p>
    <w:p w:rsidR="00AF25EA" w:rsidRPr="000A2C54" w:rsidRDefault="00AF25EA" w:rsidP="00AF25EA">
      <w:pPr>
        <w:ind w:left="720" w:hanging="720"/>
        <w:jc w:val="both"/>
        <w:rPr>
          <w:rFonts w:ascii="Verdana" w:hAnsi="Verdana" w:cs="Arial"/>
          <w:sz w:val="18"/>
          <w:szCs w:val="18"/>
        </w:rPr>
      </w:pPr>
      <w:r w:rsidRPr="000A2C54">
        <w:rPr>
          <w:rFonts w:ascii="Verdana" w:hAnsi="Verdana" w:cs="Arial"/>
          <w:b/>
          <w:sz w:val="18"/>
          <w:szCs w:val="18"/>
        </w:rPr>
        <w:tab/>
      </w:r>
    </w:p>
    <w:p w:rsidR="00AF25EA" w:rsidRPr="001E5429" w:rsidRDefault="00AF25EA" w:rsidP="00AF25EA">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w:t>
      </w:r>
      <w:r>
        <w:rPr>
          <w:rFonts w:asciiTheme="minorHAnsi" w:eastAsiaTheme="minorHAnsi" w:hAnsiTheme="minorHAnsi" w:cstheme="minorHAnsi"/>
          <w:color w:val="000000"/>
          <w:sz w:val="22"/>
          <w:szCs w:val="22"/>
          <w:lang w:val="es-BO" w:eastAsia="en-US"/>
        </w:rPr>
        <w:t>ón</w:t>
      </w:r>
      <w:r w:rsidRPr="001E5429">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 xml:space="preserve">de Bienes y Servicios </w:t>
      </w:r>
      <w:r w:rsidRPr="001E5429">
        <w:rPr>
          <w:rFonts w:asciiTheme="minorHAnsi" w:eastAsiaTheme="minorHAnsi" w:hAnsiTheme="minorHAnsi" w:cstheme="minorHAnsi"/>
          <w:color w:val="000000"/>
          <w:sz w:val="22"/>
          <w:szCs w:val="22"/>
          <w:lang w:val="es-BO" w:eastAsia="en-US"/>
        </w:rPr>
        <w:t xml:space="preserve"> en el Marco d</w:t>
      </w:r>
      <w:r>
        <w:rPr>
          <w:rFonts w:asciiTheme="minorHAnsi" w:eastAsiaTheme="minorHAnsi" w:hAnsiTheme="minorHAnsi" w:cstheme="minorHAnsi"/>
          <w:color w:val="000000"/>
          <w:sz w:val="22"/>
          <w:szCs w:val="22"/>
          <w:lang w:val="es-BO" w:eastAsia="en-US"/>
        </w:rPr>
        <w:t>el Decreto Supremo N°</w:t>
      </w:r>
      <w:r w:rsidR="008F1E80">
        <w:rPr>
          <w:rFonts w:asciiTheme="minorHAnsi" w:eastAsiaTheme="minorHAnsi" w:hAnsiTheme="minorHAnsi" w:cstheme="minorHAnsi"/>
          <w:color w:val="000000"/>
          <w:sz w:val="22"/>
          <w:szCs w:val="22"/>
          <w:lang w:val="es-BO" w:eastAsia="en-US"/>
        </w:rPr>
        <w:t xml:space="preserve"> 29506</w:t>
      </w:r>
    </w:p>
    <w:p w:rsidR="00AF25EA" w:rsidRPr="00F82020" w:rsidRDefault="00AF25EA" w:rsidP="00AF25EA">
      <w:pPr>
        <w:jc w:val="both"/>
        <w:rPr>
          <w:rFonts w:asciiTheme="minorHAnsi" w:hAnsiTheme="minorHAnsi" w:cstheme="minorHAnsi"/>
          <w:b/>
          <w:bCs/>
          <w:sz w:val="22"/>
          <w:szCs w:val="22"/>
          <w:u w:val="single"/>
          <w:lang w:val="es-BO"/>
        </w:rPr>
      </w:pPr>
    </w:p>
    <w:p w:rsidR="00AF25EA" w:rsidRPr="001E5429" w:rsidRDefault="00AF25EA" w:rsidP="00AF25EA">
      <w:pPr>
        <w:pStyle w:val="Prrafodelista"/>
        <w:numPr>
          <w:ilvl w:val="1"/>
          <w:numId w:val="13"/>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EJECUCIÓN DE LA OBRA </w:t>
      </w:r>
    </w:p>
    <w:p w:rsidR="00AF25EA" w:rsidRDefault="00AF25EA" w:rsidP="00AF25EA">
      <w:pPr>
        <w:spacing w:line="276" w:lineRule="auto"/>
        <w:ind w:left="360"/>
        <w:jc w:val="both"/>
        <w:rPr>
          <w:rFonts w:asciiTheme="minorHAnsi" w:eastAsiaTheme="minorHAnsi" w:hAnsiTheme="minorHAnsi" w:cstheme="minorHAnsi"/>
          <w:color w:val="000000"/>
          <w:sz w:val="22"/>
          <w:szCs w:val="22"/>
          <w:lang w:val="es-BO" w:eastAsia="en-US"/>
        </w:rPr>
      </w:pPr>
    </w:p>
    <w:p w:rsidR="00AF25EA" w:rsidRDefault="00AF25EA" w:rsidP="00AF25EA">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El plazo de ejecución se encuentra descrito en el siguiente cuadro, de acuerdo al tiempo establecido en días calendario; computables a partir de</w:t>
      </w:r>
      <w:r>
        <w:rPr>
          <w:rFonts w:asciiTheme="minorHAnsi" w:eastAsiaTheme="minorHAnsi" w:hAnsiTheme="minorHAnsi" w:cstheme="minorHAnsi"/>
          <w:color w:val="000000"/>
          <w:sz w:val="22"/>
          <w:szCs w:val="22"/>
          <w:lang w:val="es-BO" w:eastAsia="en-US"/>
        </w:rPr>
        <w:t xml:space="preserve"> que se</w:t>
      </w:r>
      <w:r w:rsidRPr="00271B44">
        <w:rPr>
          <w:rFonts w:asciiTheme="minorHAnsi" w:eastAsiaTheme="minorHAnsi" w:hAnsiTheme="minorHAnsi" w:cstheme="minorHAnsi"/>
          <w:color w:val="000000"/>
          <w:sz w:val="22"/>
          <w:szCs w:val="22"/>
          <w:lang w:val="es-BO" w:eastAsia="en-US"/>
        </w:rPr>
        <w:t xml:space="preserve"> </w:t>
      </w:r>
      <w:r>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Pr>
          <w:rFonts w:asciiTheme="minorHAnsi" w:eastAsiaTheme="minorHAnsi" w:hAnsiTheme="minorHAnsi" w:cstheme="minorHAnsi"/>
          <w:color w:val="000000"/>
          <w:sz w:val="22"/>
          <w:szCs w:val="22"/>
          <w:lang w:val="es-BO" w:eastAsia="en-US"/>
        </w:rPr>
        <w:t xml:space="preserve"> hasta la Entrega Provisional.</w:t>
      </w:r>
    </w:p>
    <w:p w:rsidR="00AF25EA" w:rsidRPr="00271B44" w:rsidRDefault="00AF25EA" w:rsidP="00AF25EA">
      <w:pPr>
        <w:spacing w:line="276" w:lineRule="auto"/>
        <w:jc w:val="both"/>
        <w:rPr>
          <w:rFonts w:asciiTheme="minorHAnsi" w:eastAsiaTheme="minorHAnsi" w:hAnsiTheme="minorHAnsi" w:cstheme="minorHAnsi"/>
          <w:color w:val="000000" w:themeColor="text1"/>
          <w:sz w:val="22"/>
          <w:szCs w:val="22"/>
          <w:lang w:val="es-BO" w:eastAsia="en-US"/>
        </w:rPr>
      </w:pPr>
    </w:p>
    <w:tbl>
      <w:tblPr>
        <w:tblW w:w="478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7"/>
        <w:gridCol w:w="2283"/>
      </w:tblGrid>
      <w:tr w:rsidR="00AF25EA" w:rsidRPr="00271B44" w:rsidTr="0049729E">
        <w:trPr>
          <w:trHeight w:val="189"/>
          <w:jc w:val="right"/>
        </w:trPr>
        <w:tc>
          <w:tcPr>
            <w:tcW w:w="3660"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DESCRIPCIÓN</w:t>
            </w:r>
            <w:r>
              <w:rPr>
                <w:rFonts w:asciiTheme="minorHAnsi" w:hAnsiTheme="minorHAnsi" w:cstheme="minorHAnsi"/>
                <w:b/>
                <w:bCs/>
                <w:color w:val="000000" w:themeColor="text1"/>
                <w:sz w:val="22"/>
                <w:szCs w:val="22"/>
              </w:rPr>
              <w:t xml:space="preserve"> DEL OBJETO DE CONTRATACIÓN</w:t>
            </w:r>
          </w:p>
        </w:tc>
        <w:tc>
          <w:tcPr>
            <w:tcW w:w="1340"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 xml:space="preserve">PLAZO DE </w:t>
            </w:r>
            <w:r w:rsidR="0049729E" w:rsidRPr="00271B44">
              <w:rPr>
                <w:rFonts w:asciiTheme="minorHAnsi" w:hAnsiTheme="minorHAnsi" w:cstheme="minorHAnsi"/>
                <w:b/>
                <w:bCs/>
                <w:color w:val="000000" w:themeColor="text1"/>
                <w:sz w:val="22"/>
                <w:szCs w:val="22"/>
              </w:rPr>
              <w:t>EJECUCIÓN</w:t>
            </w:r>
          </w:p>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themeColor="text1"/>
                <w:sz w:val="22"/>
                <w:szCs w:val="22"/>
                <w:lang w:val="es-BO" w:eastAsia="en-US"/>
              </w:rPr>
            </w:pPr>
            <w:r w:rsidRPr="00271B44">
              <w:rPr>
                <w:rFonts w:asciiTheme="minorHAnsi" w:hAnsiTheme="minorHAnsi" w:cstheme="minorHAnsi"/>
                <w:b/>
                <w:bCs/>
                <w:color w:val="000000" w:themeColor="text1"/>
                <w:sz w:val="22"/>
                <w:szCs w:val="22"/>
              </w:rPr>
              <w:t>[Días Calendario]</w:t>
            </w:r>
          </w:p>
        </w:tc>
      </w:tr>
      <w:tr w:rsidR="00AF25EA" w:rsidRPr="00271B44" w:rsidTr="0049729E">
        <w:trPr>
          <w:trHeight w:val="189"/>
          <w:jc w:val="right"/>
        </w:trPr>
        <w:tc>
          <w:tcPr>
            <w:tcW w:w="3660" w:type="pct"/>
            <w:shd w:val="clear" w:color="auto" w:fill="FFFFFF" w:themeFill="background1"/>
            <w:vAlign w:val="center"/>
          </w:tcPr>
          <w:p w:rsidR="00AF25EA" w:rsidRPr="00271B44" w:rsidRDefault="00AE154F"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AE154F">
              <w:rPr>
                <w:rFonts w:asciiTheme="minorHAnsi" w:eastAsiaTheme="minorHAnsi" w:hAnsiTheme="minorHAnsi" w:cstheme="minorHAnsi"/>
                <w:color w:val="000000"/>
                <w:sz w:val="22"/>
                <w:szCs w:val="22"/>
                <w:lang w:val="es-BO" w:eastAsia="en-US"/>
              </w:rPr>
              <w:t>OBRAS CIVILES Y MECÁNICAS PARA MONTAJE E INSTALACIÓN DE UNA ESTACIÓN DISTRITAL DE REGULACIÓN POBLACIÓN DE PAROTANI</w:t>
            </w:r>
          </w:p>
        </w:tc>
        <w:tc>
          <w:tcPr>
            <w:tcW w:w="1340" w:type="pct"/>
            <w:vAlign w:val="center"/>
          </w:tcPr>
          <w:p w:rsidR="00AF25EA" w:rsidRPr="00271B44"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60</w:t>
            </w:r>
          </w:p>
        </w:tc>
      </w:tr>
    </w:tbl>
    <w:p w:rsidR="00AF25EA" w:rsidRPr="00271B44" w:rsidRDefault="00AF25EA" w:rsidP="00AF25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rsidR="00AF25EA" w:rsidRDefault="00AF25EA" w:rsidP="00AF25EA">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ofertar un plazo de ejecución igual o menor al establecido y en ningún caso un plazo mayor al estimado. </w:t>
      </w:r>
    </w:p>
    <w:p w:rsidR="00AF25EA" w:rsidRDefault="00AF25EA" w:rsidP="00AF25EA">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447598" w:rsidRDefault="00AF25EA" w:rsidP="009008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F639F9" w:rsidRDefault="00F639F9" w:rsidP="009008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B16025" w:rsidRDefault="00B16025" w:rsidP="009008E1">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rsidR="00AF25EA" w:rsidRDefault="00AF25EA" w:rsidP="00AF25EA">
      <w:pPr>
        <w:pStyle w:val="Prrafodelista"/>
        <w:numPr>
          <w:ilvl w:val="1"/>
          <w:numId w:val="13"/>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lastRenderedPageBreak/>
        <w:t xml:space="preserve"> UBICACIÓN DE LA OBRA</w:t>
      </w:r>
    </w:p>
    <w:p w:rsidR="00AF25EA" w:rsidRPr="001E5429" w:rsidRDefault="00AF25EA" w:rsidP="00AF25EA">
      <w:pPr>
        <w:pStyle w:val="Prrafodelista"/>
        <w:tabs>
          <w:tab w:val="left" w:pos="851"/>
        </w:tabs>
        <w:spacing w:line="276" w:lineRule="auto"/>
        <w:ind w:left="720"/>
        <w:contextualSpacing/>
        <w:rPr>
          <w:rFonts w:asciiTheme="minorHAnsi" w:hAnsiTheme="minorHAnsi" w:cstheme="minorHAnsi"/>
          <w:b/>
          <w:bCs/>
          <w:sz w:val="22"/>
          <w:szCs w:val="22"/>
          <w:u w:val="single"/>
        </w:rPr>
      </w:pPr>
    </w:p>
    <w:p w:rsidR="00AF25EA" w:rsidRPr="00271B44" w:rsidRDefault="00AF25EA" w:rsidP="00AF25EA">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rsidR="00AF25EA" w:rsidRPr="00271B44" w:rsidRDefault="00AF25EA" w:rsidP="00AF25E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445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4"/>
        <w:gridCol w:w="3755"/>
      </w:tblGrid>
      <w:tr w:rsidR="00AF25EA" w:rsidRPr="00271B44" w:rsidTr="0022419D">
        <w:trPr>
          <w:trHeight w:val="189"/>
        </w:trPr>
        <w:tc>
          <w:tcPr>
            <w:tcW w:w="2635" w:type="pct"/>
            <w:shd w:val="clear" w:color="auto" w:fill="BFBFBF" w:themeFill="background1" w:themeFillShade="BF"/>
            <w:vAlign w:val="center"/>
          </w:tcPr>
          <w:p w:rsidR="00AF25EA" w:rsidRPr="00271B44" w:rsidRDefault="00AF25EA" w:rsidP="00EB4EFB">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65" w:type="pct"/>
            <w:shd w:val="clear" w:color="auto" w:fill="BFBFBF" w:themeFill="background1" w:themeFillShade="BF"/>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AF25EA" w:rsidRPr="00271B44" w:rsidTr="0022419D">
        <w:trPr>
          <w:trHeight w:val="189"/>
        </w:trPr>
        <w:tc>
          <w:tcPr>
            <w:tcW w:w="2635"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Municipio</w:t>
            </w:r>
          </w:p>
        </w:tc>
        <w:tc>
          <w:tcPr>
            <w:tcW w:w="2365"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 xml:space="preserve">Sipe </w:t>
            </w:r>
            <w:proofErr w:type="spellStart"/>
            <w:r w:rsidRPr="0049729E">
              <w:rPr>
                <w:rFonts w:asciiTheme="minorHAnsi" w:eastAsiaTheme="minorHAnsi" w:hAnsiTheme="minorHAnsi" w:cstheme="minorHAnsi"/>
                <w:color w:val="000000"/>
                <w:sz w:val="22"/>
                <w:szCs w:val="22"/>
                <w:lang w:val="es-BO" w:eastAsia="en-US"/>
              </w:rPr>
              <w:t>Sipe</w:t>
            </w:r>
            <w:proofErr w:type="spellEnd"/>
          </w:p>
        </w:tc>
      </w:tr>
      <w:tr w:rsidR="00AF25EA" w:rsidRPr="00271B44" w:rsidTr="0022419D">
        <w:trPr>
          <w:trHeight w:val="189"/>
        </w:trPr>
        <w:tc>
          <w:tcPr>
            <w:tcW w:w="2635"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Distrito </w:t>
            </w:r>
          </w:p>
        </w:tc>
        <w:tc>
          <w:tcPr>
            <w:tcW w:w="2365"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w:t>
            </w:r>
          </w:p>
        </w:tc>
      </w:tr>
      <w:tr w:rsidR="00AF25EA" w:rsidRPr="00271B44" w:rsidTr="0022419D">
        <w:trPr>
          <w:trHeight w:val="189"/>
        </w:trPr>
        <w:tc>
          <w:tcPr>
            <w:tcW w:w="2635" w:type="pct"/>
            <w:vAlign w:val="center"/>
          </w:tcPr>
          <w:p w:rsidR="00AF25EA" w:rsidRPr="00271B44" w:rsidRDefault="00AF25EA"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OTB</w:t>
            </w:r>
          </w:p>
        </w:tc>
        <w:tc>
          <w:tcPr>
            <w:tcW w:w="2365" w:type="pct"/>
            <w:vAlign w:val="center"/>
          </w:tcPr>
          <w:p w:rsidR="00AF25EA" w:rsidRPr="0049729E"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49729E">
              <w:rPr>
                <w:rFonts w:asciiTheme="minorHAnsi" w:eastAsiaTheme="minorHAnsi" w:hAnsiTheme="minorHAnsi" w:cstheme="minorHAnsi"/>
                <w:color w:val="000000"/>
                <w:sz w:val="22"/>
                <w:szCs w:val="22"/>
                <w:lang w:val="es-BO" w:eastAsia="en-US"/>
              </w:rPr>
              <w:t>Parotani</w:t>
            </w:r>
          </w:p>
        </w:tc>
      </w:tr>
      <w:tr w:rsidR="00AF25EA" w:rsidRPr="00271B44" w:rsidTr="0022419D">
        <w:trPr>
          <w:trHeight w:val="1104"/>
        </w:trPr>
        <w:tc>
          <w:tcPr>
            <w:tcW w:w="5000" w:type="pct"/>
            <w:gridSpan w:val="2"/>
            <w:vAlign w:val="center"/>
          </w:tcPr>
          <w:p w:rsidR="00E30B8C" w:rsidRDefault="00E30B8C" w:rsidP="00EB4EFB">
            <w:pPr>
              <w:autoSpaceDE w:val="0"/>
              <w:autoSpaceDN w:val="0"/>
              <w:adjustRightInd w:val="0"/>
              <w:spacing w:line="276" w:lineRule="auto"/>
              <w:jc w:val="center"/>
              <w:rPr>
                <w:noProof/>
              </w:rPr>
            </w:pPr>
          </w:p>
          <w:p w:rsidR="00AF25EA" w:rsidRDefault="0049729E" w:rsidP="00EB4EF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rPr>
                <w:noProof/>
              </w:rPr>
              <w:drawing>
                <wp:inline distT="0" distB="0" distL="0" distR="0" wp14:anchorId="375624F4" wp14:editId="7ED4685F">
                  <wp:extent cx="4806714" cy="5022376"/>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6332" t="30197" r="68374" b="20359"/>
                          <a:stretch/>
                        </pic:blipFill>
                        <pic:spPr bwMode="auto">
                          <a:xfrm>
                            <a:off x="0" y="0"/>
                            <a:ext cx="4838853" cy="5055957"/>
                          </a:xfrm>
                          <a:prstGeom prst="rect">
                            <a:avLst/>
                          </a:prstGeom>
                          <a:ln>
                            <a:noFill/>
                          </a:ln>
                          <a:extLst>
                            <a:ext uri="{53640926-AAD7-44D8-BBD7-CCE9431645EC}">
                              <a14:shadowObscured xmlns:a14="http://schemas.microsoft.com/office/drawing/2010/main"/>
                            </a:ext>
                          </a:extLst>
                        </pic:spPr>
                      </pic:pic>
                    </a:graphicData>
                  </a:graphic>
                </wp:inline>
              </w:drawing>
            </w:r>
          </w:p>
          <w:p w:rsidR="00E30B8C" w:rsidRPr="00271B44" w:rsidRDefault="00E30B8C" w:rsidP="00EB4EFB">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p>
        </w:tc>
      </w:tr>
    </w:tbl>
    <w:p w:rsidR="00AF25EA" w:rsidRPr="00987BE8" w:rsidRDefault="00AF25EA" w:rsidP="00AF25EA">
      <w:pPr>
        <w:pStyle w:val="Prrafodelista"/>
        <w:tabs>
          <w:tab w:val="left" w:pos="851"/>
        </w:tabs>
        <w:spacing w:line="276" w:lineRule="auto"/>
        <w:ind w:left="720"/>
        <w:contextualSpacing/>
        <w:rPr>
          <w:rFonts w:asciiTheme="minorHAnsi" w:hAnsiTheme="minorHAnsi" w:cstheme="minorHAnsi"/>
          <w:b/>
          <w:color w:val="000000" w:themeColor="text1"/>
          <w:sz w:val="22"/>
          <w:szCs w:val="22"/>
          <w:u w:val="single"/>
        </w:rPr>
      </w:pPr>
    </w:p>
    <w:p w:rsidR="00AF25EA"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bCs/>
          <w:sz w:val="22"/>
          <w:szCs w:val="22"/>
          <w:u w:val="single"/>
        </w:rPr>
        <w:lastRenderedPageBreak/>
        <w:t xml:space="preserve">FORMA DE PAGO </w:t>
      </w:r>
    </w:p>
    <w:p w:rsidR="00AF25EA" w:rsidRDefault="00AF25EA"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r>
        <w:rPr>
          <w:rFonts w:asciiTheme="minorHAnsi" w:eastAsiaTheme="minorHAnsi" w:hAnsiTheme="minorHAnsi" w:cstheme="minorHAnsi"/>
          <w:color w:val="000000"/>
          <w:sz w:val="22"/>
          <w:szCs w:val="22"/>
          <w:lang w:val="es-BO" w:eastAsia="en-US"/>
        </w:rPr>
        <w:t xml:space="preserve"> (máximo hasta el 80% del monto total del contrato por planillas acumuladas de avance de obra)</w:t>
      </w:r>
      <w:r w:rsidRPr="004A6EBB">
        <w:rPr>
          <w:rFonts w:asciiTheme="minorHAnsi" w:eastAsiaTheme="minorHAnsi" w:hAnsiTheme="minorHAnsi" w:cstheme="minorHAnsi"/>
          <w:color w:val="000000"/>
          <w:sz w:val="22"/>
          <w:szCs w:val="22"/>
          <w:lang w:val="es-BO" w:eastAsia="en-US"/>
        </w:rPr>
        <w:t>.</w:t>
      </w:r>
    </w:p>
    <w:p w:rsidR="00F639F9" w:rsidRPr="00E13E3C" w:rsidRDefault="00F639F9"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p>
    <w:p w:rsidR="00AF25EA" w:rsidRPr="00AF15B2" w:rsidRDefault="00AF25EA" w:rsidP="00AF25EA">
      <w:pPr>
        <w:autoSpaceDE w:val="0"/>
        <w:autoSpaceDN w:val="0"/>
        <w:adjustRightInd w:val="0"/>
        <w:spacing w:line="276" w:lineRule="auto"/>
        <w:ind w:left="709"/>
        <w:jc w:val="both"/>
        <w:rPr>
          <w:rFonts w:asciiTheme="minorHAnsi" w:eastAsiaTheme="minorHAnsi" w:hAnsiTheme="minorHAnsi" w:cstheme="minorBidi"/>
          <w:sz w:val="22"/>
          <w:szCs w:val="22"/>
          <w:lang w:val="es-BO" w:eastAsia="en-US"/>
        </w:rPr>
      </w:pPr>
      <w:r>
        <w:rPr>
          <w:rFonts w:asciiTheme="minorHAnsi" w:eastAsiaTheme="minorHAnsi" w:hAnsiTheme="minorHAnsi" w:cstheme="minorHAnsi"/>
          <w:color w:val="000000"/>
          <w:sz w:val="22"/>
          <w:szCs w:val="22"/>
          <w:lang w:val="es-BO" w:eastAsia="en-US"/>
        </w:rPr>
        <w:t>YPFB</w:t>
      </w:r>
      <w:r w:rsidRPr="00AF15B2">
        <w:rPr>
          <w:rFonts w:asciiTheme="minorHAnsi" w:eastAsiaTheme="minorHAnsi" w:hAnsiTheme="minorHAnsi" w:cstheme="minorHAnsi"/>
          <w:color w:val="000000"/>
          <w:sz w:val="22"/>
          <w:szCs w:val="22"/>
          <w:lang w:val="es-BO" w:eastAsia="en-US"/>
        </w:rPr>
        <w:t xml:space="preserve">, a solicitud del Contratista otorgará un anticipo, el cual no deberá exceder del 20% (veinte por ciento) del monto total del Contrato y el cual deberá ser requerido previa  presentación de la  garantía de correcta inversión de anticipo </w:t>
      </w:r>
      <w:r>
        <w:rPr>
          <w:rFonts w:asciiTheme="minorHAnsi" w:eastAsiaTheme="minorHAnsi" w:hAnsiTheme="minorHAnsi" w:cstheme="minorHAnsi"/>
          <w:color w:val="000000"/>
          <w:sz w:val="22"/>
          <w:szCs w:val="22"/>
          <w:lang w:val="es-BO" w:eastAsia="en-US"/>
        </w:rPr>
        <w:t>conforme lo establecido en el ANEXO VALIDACIONES del presente documento, p</w:t>
      </w:r>
      <w:r w:rsidRPr="00AF15B2">
        <w:rPr>
          <w:rFonts w:asciiTheme="minorHAnsi" w:eastAsiaTheme="minorHAnsi" w:hAnsiTheme="minorHAnsi" w:cstheme="minorHAnsi"/>
          <w:color w:val="000000"/>
          <w:sz w:val="22"/>
          <w:szCs w:val="22"/>
          <w:lang w:val="es-BO" w:eastAsia="en-US"/>
        </w:rPr>
        <w:t>or el 100% (cien por ciento) del monto a ser desembolsado, caso contrario se entenderá por anticipo no solicitado.</w:t>
      </w:r>
      <w:r w:rsidRPr="00952C8C">
        <w:rPr>
          <w:rFonts w:asciiTheme="minorHAnsi" w:eastAsiaTheme="minorHAnsi" w:hAnsiTheme="minorHAnsi" w:cstheme="minorBidi"/>
          <w:sz w:val="22"/>
          <w:szCs w:val="22"/>
          <w:lang w:val="es-BO" w:eastAsia="en-US"/>
        </w:rPr>
        <w:t xml:space="preserve"> </w:t>
      </w:r>
      <w:r>
        <w:rPr>
          <w:rFonts w:asciiTheme="minorHAnsi" w:eastAsiaTheme="minorHAnsi" w:hAnsiTheme="minorHAnsi" w:cstheme="minorBidi"/>
          <w:sz w:val="22"/>
          <w:szCs w:val="22"/>
          <w:lang w:val="es-BO" w:eastAsia="en-US"/>
        </w:rPr>
        <w:t>El anticipo podrá ser solicitado hasta antes de la firma de contrato.</w:t>
      </w:r>
    </w:p>
    <w:p w:rsidR="00AF25EA" w:rsidRDefault="00AF25EA" w:rsidP="00AF25EA">
      <w:pPr>
        <w:autoSpaceDE w:val="0"/>
        <w:autoSpaceDN w:val="0"/>
        <w:adjustRightInd w:val="0"/>
        <w:spacing w:line="276" w:lineRule="auto"/>
        <w:ind w:left="708"/>
        <w:rPr>
          <w:rFonts w:asciiTheme="minorHAnsi" w:eastAsiaTheme="minorHAnsi" w:hAnsiTheme="minorHAnsi" w:cstheme="minorHAnsi"/>
          <w:color w:val="000000"/>
          <w:sz w:val="22"/>
          <w:szCs w:val="22"/>
          <w:lang w:val="es-BO" w:eastAsia="en-US"/>
        </w:rPr>
      </w:pPr>
    </w:p>
    <w:p w:rsidR="00AF25EA" w:rsidRDefault="00AF25EA" w:rsidP="00AF25EA">
      <w:pPr>
        <w:autoSpaceDE w:val="0"/>
        <w:autoSpaceDN w:val="0"/>
        <w:adjustRightInd w:val="0"/>
        <w:spacing w:line="276" w:lineRule="auto"/>
        <w:ind w:left="708"/>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La empresa contratista deberá presentar una planilla de avance de obra por periodo de avance ejecutado, conforme al cronograma físico-financiero presentado por el contratista.</w:t>
      </w:r>
    </w:p>
    <w:p w:rsidR="00AF25EA" w:rsidRDefault="00AF25EA" w:rsidP="00AF25EA">
      <w:pPr>
        <w:spacing w:line="276" w:lineRule="auto"/>
        <w:rPr>
          <w:rFonts w:asciiTheme="minorHAnsi" w:hAnsiTheme="minorHAnsi" w:cstheme="minorHAnsi"/>
          <w:b/>
          <w:bCs/>
          <w:sz w:val="22"/>
          <w:szCs w:val="22"/>
          <w:lang w:val="es-BO"/>
        </w:rPr>
      </w:pPr>
    </w:p>
    <w:p w:rsidR="00AF25EA" w:rsidRPr="001E5429" w:rsidRDefault="00AF25EA" w:rsidP="00AF25EA">
      <w:pPr>
        <w:pStyle w:val="Prrafodelista"/>
        <w:numPr>
          <w:ilvl w:val="1"/>
          <w:numId w:val="12"/>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rsidR="00AF25EA" w:rsidRDefault="00AF25EA" w:rsidP="00AF25E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rsidR="00E30B8C" w:rsidRPr="00E13E3C" w:rsidRDefault="00E30B8C" w:rsidP="00AF25EA">
      <w:pPr>
        <w:tabs>
          <w:tab w:val="left" w:pos="426"/>
        </w:tabs>
        <w:spacing w:line="276" w:lineRule="auto"/>
        <w:ind w:left="360"/>
        <w:contextualSpacing/>
        <w:rPr>
          <w:rFonts w:asciiTheme="minorHAnsi" w:hAnsiTheme="minorHAnsi" w:cstheme="minorHAnsi"/>
          <w:sz w:val="22"/>
          <w:szCs w:val="22"/>
        </w:rPr>
      </w:pPr>
    </w:p>
    <w:tbl>
      <w:tblPr>
        <w:tblW w:w="4977"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9"/>
        <w:gridCol w:w="6442"/>
      </w:tblGrid>
      <w:tr w:rsidR="00AF25EA" w:rsidRPr="00271B44" w:rsidTr="00EB4EFB">
        <w:trPr>
          <w:trHeight w:val="189"/>
        </w:trPr>
        <w:tc>
          <w:tcPr>
            <w:tcW w:w="1369" w:type="pct"/>
            <w:shd w:val="clear" w:color="auto" w:fill="BFBFBF" w:themeFill="background1" w:themeFillShade="BF"/>
            <w:vAlign w:val="center"/>
          </w:tcPr>
          <w:p w:rsidR="00AF25EA" w:rsidRPr="00271B44" w:rsidRDefault="00AF25EA" w:rsidP="00EB4EFB">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MOTIVO DE LA MULTA</w:t>
            </w:r>
          </w:p>
        </w:tc>
        <w:tc>
          <w:tcPr>
            <w:tcW w:w="3631" w:type="pct"/>
            <w:shd w:val="clear" w:color="auto" w:fill="BFBFBF" w:themeFill="background1" w:themeFillShade="BF"/>
            <w:vAlign w:val="center"/>
          </w:tcPr>
          <w:p w:rsidR="00AF25EA" w:rsidRPr="00271B44" w:rsidRDefault="00AF25EA" w:rsidP="00EB4EFB">
            <w:pPr>
              <w:pStyle w:val="Default"/>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MULTA</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631" w:type="pct"/>
            <w:vAlign w:val="center"/>
          </w:tcPr>
          <w:p w:rsidR="00AF25EA" w:rsidRPr="00271B44" w:rsidRDefault="00AF25EA" w:rsidP="00233D3A">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631" w:type="pct"/>
            <w:vAlign w:val="center"/>
          </w:tcPr>
          <w:p w:rsidR="00AF25EA" w:rsidRPr="00271B44"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w:t>
            </w:r>
            <w:r>
              <w:rPr>
                <w:rFonts w:asciiTheme="minorHAnsi" w:eastAsiaTheme="minorHAnsi" w:hAnsiTheme="minorHAnsi" w:cstheme="minorHAnsi"/>
                <w:color w:val="000000"/>
                <w:sz w:val="22"/>
                <w:szCs w:val="22"/>
                <w:lang w:val="es-BO" w:eastAsia="en-US"/>
              </w:rPr>
              <w:t>50</w:t>
            </w:r>
            <w:r w:rsidRPr="00271B44">
              <w:rPr>
                <w:rFonts w:asciiTheme="minorHAnsi" w:eastAsiaTheme="minorHAnsi" w:hAnsiTheme="minorHAnsi" w:cstheme="minorHAnsi"/>
                <w:color w:val="000000"/>
                <w:sz w:val="22"/>
                <w:szCs w:val="22"/>
                <w:lang w:val="es-BO" w:eastAsia="en-US"/>
              </w:rPr>
              <w:t xml:space="preserve"> % del monto total del contrato</w:t>
            </w:r>
          </w:p>
        </w:tc>
      </w:tr>
      <w:tr w:rsidR="00AF25EA" w:rsidRPr="00271B44" w:rsidTr="00EB4EFB">
        <w:trPr>
          <w:trHeight w:val="189"/>
        </w:trPr>
        <w:tc>
          <w:tcPr>
            <w:tcW w:w="1369" w:type="pct"/>
            <w:vAlign w:val="center"/>
          </w:tcPr>
          <w:p w:rsidR="00AF25EA" w:rsidRPr="00271B44" w:rsidRDefault="00AF25EA" w:rsidP="00EB4EFB">
            <w:pPr>
              <w:tabs>
                <w:tab w:val="left" w:pos="426"/>
              </w:tabs>
              <w:spacing w:line="276" w:lineRule="auto"/>
              <w:contextualSpacing/>
              <w:jc w:val="both"/>
              <w:rPr>
                <w:rFonts w:asciiTheme="minorHAnsi" w:hAnsiTheme="minorHAnsi" w:cstheme="minorHAnsi"/>
                <w:sz w:val="22"/>
                <w:szCs w:val="22"/>
              </w:rPr>
            </w:pPr>
            <w:r w:rsidRPr="00BC59E0">
              <w:rPr>
                <w:rFonts w:asciiTheme="minorHAnsi" w:hAnsiTheme="minorHAnsi" w:cstheme="minorHAnsi"/>
                <w:sz w:val="22"/>
                <w:szCs w:val="22"/>
              </w:rPr>
              <w:t>Por llamada de atención</w:t>
            </w:r>
            <w:r w:rsidRPr="00271B44">
              <w:rPr>
                <w:rFonts w:asciiTheme="minorHAnsi" w:hAnsiTheme="minorHAnsi" w:cstheme="minorHAnsi"/>
                <w:sz w:val="22"/>
                <w:szCs w:val="22"/>
              </w:rPr>
              <w:t xml:space="preserve"> </w:t>
            </w:r>
          </w:p>
        </w:tc>
        <w:tc>
          <w:tcPr>
            <w:tcW w:w="3631" w:type="pct"/>
            <w:vAlign w:val="center"/>
          </w:tcPr>
          <w:p w:rsidR="00AF25EA" w:rsidRPr="00286202"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primera llamada de atención 1 % del monto total del contrato.</w:t>
            </w:r>
          </w:p>
          <w:p w:rsidR="00AF25EA" w:rsidRPr="00271B44" w:rsidRDefault="00AF25EA" w:rsidP="00EB4EFB">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286202">
              <w:rPr>
                <w:rFonts w:asciiTheme="minorHAnsi" w:eastAsiaTheme="minorHAnsi" w:hAnsiTheme="minorHAnsi" w:cstheme="minorHAnsi"/>
                <w:color w:val="000000"/>
                <w:sz w:val="22"/>
                <w:szCs w:val="22"/>
                <w:lang w:val="es-BO" w:eastAsia="en-US"/>
              </w:rPr>
              <w:t>A la segunda llamada de atención 2 % del monto total del contrato.</w:t>
            </w:r>
          </w:p>
        </w:tc>
      </w:tr>
    </w:tbl>
    <w:p w:rsidR="00AF25EA" w:rsidRDefault="00AF25EA" w:rsidP="00AF25EA">
      <w:pPr>
        <w:tabs>
          <w:tab w:val="left" w:pos="426"/>
        </w:tabs>
        <w:contextualSpacing/>
        <w:rPr>
          <w:rFonts w:asciiTheme="minorHAnsi" w:hAnsiTheme="minorHAnsi" w:cstheme="minorHAnsi"/>
          <w:b/>
          <w:color w:val="000000" w:themeColor="text1"/>
          <w:sz w:val="22"/>
          <w:szCs w:val="22"/>
          <w:u w:val="single"/>
        </w:rPr>
      </w:pPr>
    </w:p>
    <w:p w:rsidR="00AF25EA"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E30B8C">
        <w:rPr>
          <w:rFonts w:asciiTheme="minorHAnsi" w:hAnsiTheme="minorHAnsi" w:cstheme="minorHAnsi"/>
          <w:b/>
          <w:bCs/>
          <w:sz w:val="22"/>
          <w:szCs w:val="22"/>
          <w:u w:val="single"/>
        </w:rPr>
        <w:t>GARANTÍA  DE LA OBRA</w:t>
      </w:r>
    </w:p>
    <w:p w:rsidR="00AF25EA" w:rsidRDefault="00AF25EA" w:rsidP="00AF25EA">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w:t>
      </w:r>
      <w:r>
        <w:rPr>
          <w:rFonts w:asciiTheme="minorHAnsi" w:hAnsiTheme="minorHAnsi" w:cstheme="minorHAnsi"/>
          <w:sz w:val="22"/>
          <w:szCs w:val="22"/>
          <w:lang w:val="es-BO" w:eastAsia="es-BO"/>
        </w:rPr>
        <w:t>r</w:t>
      </w:r>
      <w:r w:rsidRPr="002A300D">
        <w:rPr>
          <w:rFonts w:asciiTheme="minorHAnsi" w:hAnsiTheme="minorHAnsi" w:cstheme="minorHAnsi"/>
          <w:sz w:val="22"/>
          <w:szCs w:val="22"/>
          <w:lang w:val="es-BO" w:eastAsia="es-BO"/>
        </w:rPr>
        <w:t xml:space="preserve">ealizada, dicho documento debe establecer que en un periodo de 2 años a partir de la recepción </w:t>
      </w:r>
      <w:r>
        <w:rPr>
          <w:rFonts w:asciiTheme="minorHAnsi" w:hAnsiTheme="minorHAnsi" w:cstheme="minorHAnsi"/>
          <w:sz w:val="22"/>
          <w:szCs w:val="22"/>
          <w:lang w:val="es-BO" w:eastAsia="es-BO"/>
        </w:rPr>
        <w:t xml:space="preserve">definitiva </w:t>
      </w:r>
      <w:r w:rsidRPr="002A300D">
        <w:rPr>
          <w:rFonts w:asciiTheme="minorHAnsi" w:hAnsiTheme="minorHAnsi" w:cstheme="minorHAnsi"/>
          <w:sz w:val="22"/>
          <w:szCs w:val="22"/>
          <w:lang w:val="es-BO" w:eastAsia="es-BO"/>
        </w:rPr>
        <w:t>de</w:t>
      </w:r>
      <w:r>
        <w:rPr>
          <w:rFonts w:asciiTheme="minorHAnsi" w:hAnsiTheme="minorHAnsi" w:cstheme="minorHAnsi"/>
          <w:sz w:val="22"/>
          <w:szCs w:val="22"/>
          <w:lang w:val="es-BO" w:eastAsia="es-BO"/>
        </w:rPr>
        <w:t xml:space="preserve"> la</w:t>
      </w:r>
      <w:r w:rsidRPr="002A300D">
        <w:rPr>
          <w:rFonts w:asciiTheme="minorHAnsi" w:hAnsiTheme="minorHAnsi" w:cstheme="minorHAnsi"/>
          <w:sz w:val="22"/>
          <w:szCs w:val="22"/>
          <w:lang w:val="es-BO" w:eastAsia="es-BO"/>
        </w:rPr>
        <w:t xml:space="preserve"> obra, la empresa contratista debe subsanar cualquier observación encontrada a causa de un trabajo deficiente en la obra</w:t>
      </w:r>
      <w:r>
        <w:rPr>
          <w:rFonts w:asciiTheme="minorHAnsi" w:hAnsiTheme="minorHAnsi" w:cstheme="minorHAnsi"/>
          <w:sz w:val="22"/>
          <w:szCs w:val="22"/>
          <w:lang w:val="es-BO" w:eastAsia="es-BO"/>
        </w:rPr>
        <w:t xml:space="preserve"> (vicio Oculto)</w:t>
      </w:r>
      <w:r w:rsidRPr="002A300D">
        <w:rPr>
          <w:rFonts w:asciiTheme="minorHAnsi" w:hAnsiTheme="minorHAnsi" w:cstheme="minorHAnsi"/>
          <w:sz w:val="22"/>
          <w:szCs w:val="22"/>
          <w:lang w:val="es-BO" w:eastAsia="es-BO"/>
        </w:rPr>
        <w:t>. Ante este hecho, la empresa contratista deberá actuar de forma inmediata y asumir todos los costos en que se incurra por esta causa.</w:t>
      </w:r>
    </w:p>
    <w:p w:rsidR="0022419D" w:rsidRDefault="0022419D" w:rsidP="00AF25EA">
      <w:pPr>
        <w:tabs>
          <w:tab w:val="left" w:pos="426"/>
        </w:tabs>
        <w:ind w:left="360"/>
        <w:contextualSpacing/>
        <w:jc w:val="both"/>
        <w:rPr>
          <w:rFonts w:asciiTheme="minorHAnsi" w:hAnsiTheme="minorHAnsi" w:cstheme="minorHAnsi"/>
          <w:sz w:val="22"/>
          <w:szCs w:val="22"/>
          <w:lang w:val="es-BO" w:eastAsia="es-BO"/>
        </w:rPr>
      </w:pPr>
    </w:p>
    <w:p w:rsidR="00AF25EA" w:rsidRPr="002A300D" w:rsidRDefault="00AF25EA" w:rsidP="00AF25EA">
      <w:pPr>
        <w:tabs>
          <w:tab w:val="left" w:pos="426"/>
        </w:tabs>
        <w:ind w:left="360"/>
        <w:contextualSpacing/>
        <w:jc w:val="both"/>
        <w:rPr>
          <w:rFonts w:asciiTheme="minorHAnsi" w:hAnsiTheme="minorHAnsi" w:cstheme="minorHAnsi"/>
          <w:sz w:val="22"/>
          <w:szCs w:val="22"/>
          <w:lang w:val="es-BO" w:eastAsia="es-BO"/>
        </w:rPr>
      </w:pPr>
    </w:p>
    <w:p w:rsidR="00E30B8C" w:rsidRPr="00F639F9" w:rsidRDefault="00AF25EA" w:rsidP="00F639F9">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u w:val="single"/>
        </w:rPr>
      </w:pPr>
      <w:r w:rsidRPr="00E30B8C">
        <w:rPr>
          <w:rFonts w:asciiTheme="minorHAnsi" w:hAnsiTheme="minorHAnsi" w:cstheme="minorHAnsi"/>
          <w:b/>
          <w:bCs/>
          <w:sz w:val="22"/>
          <w:szCs w:val="22"/>
          <w:u w:val="single"/>
        </w:rPr>
        <w:lastRenderedPageBreak/>
        <w:t>SUBCONTRATOS</w:t>
      </w:r>
    </w:p>
    <w:p w:rsidR="00AF25EA" w:rsidRDefault="00AF25EA" w:rsidP="00AF25EA">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F639F9" w:rsidRPr="00987BE8" w:rsidRDefault="00F639F9" w:rsidP="00AF25EA">
      <w:pPr>
        <w:tabs>
          <w:tab w:val="left" w:pos="426"/>
        </w:tabs>
        <w:ind w:left="360"/>
        <w:contextualSpacing/>
        <w:jc w:val="both"/>
        <w:rPr>
          <w:rFonts w:asciiTheme="minorHAnsi" w:hAnsiTheme="minorHAnsi" w:cstheme="minorHAnsi"/>
          <w:sz w:val="22"/>
          <w:szCs w:val="22"/>
          <w:lang w:val="es-BO" w:eastAsia="es-BO"/>
        </w:rPr>
      </w:pPr>
    </w:p>
    <w:p w:rsidR="00AF25EA" w:rsidRDefault="00AF25EA" w:rsidP="00E30B8C">
      <w:pPr>
        <w:tabs>
          <w:tab w:val="left" w:pos="426"/>
        </w:tabs>
        <w:ind w:left="360"/>
        <w:contextualSpacing/>
        <w:jc w:val="both"/>
        <w:rPr>
          <w:rFonts w:asciiTheme="minorHAnsi" w:hAnsiTheme="minorHAnsi" w:cstheme="minorHAnsi"/>
          <w:sz w:val="22"/>
          <w:szCs w:val="22"/>
          <w:lang w:val="es-BO" w:eastAsia="es-BO"/>
        </w:rPr>
      </w:pPr>
      <w:r w:rsidRPr="00987BE8">
        <w:rPr>
          <w:rFonts w:asciiTheme="minorHAnsi" w:hAnsiTheme="minorHAnsi" w:cstheme="minorHAnsi"/>
          <w:sz w:val="22"/>
          <w:szCs w:val="22"/>
          <w:lang w:val="es-BO" w:eastAsia="es-BO"/>
        </w:rPr>
        <w:t>Ningún subcontrato o intervención de terceras personas relevará al Contratista del cumplimiento de todas sus obligaciones y responsabilidades emergentes del Contrato. El Contratista deberá presentar al Fiscal de Obra a solo requerimiento del Supervisor para fines de conocimiento todos los subcontratos que suscriba con terceros. </w:t>
      </w:r>
    </w:p>
    <w:p w:rsidR="00F44BDE" w:rsidRPr="00E30B8C" w:rsidRDefault="00F44BDE" w:rsidP="00E30B8C">
      <w:pPr>
        <w:tabs>
          <w:tab w:val="left" w:pos="426"/>
        </w:tabs>
        <w:ind w:left="360"/>
        <w:contextualSpacing/>
        <w:jc w:val="both"/>
        <w:rPr>
          <w:rFonts w:asciiTheme="minorHAnsi" w:hAnsiTheme="minorHAnsi" w:cstheme="minorHAnsi"/>
          <w:sz w:val="22"/>
          <w:szCs w:val="22"/>
          <w:lang w:val="es-BO" w:eastAsia="es-BO"/>
        </w:rPr>
      </w:pPr>
    </w:p>
    <w:p w:rsidR="00AF25EA" w:rsidRPr="002C20CE" w:rsidRDefault="00AF25EA" w:rsidP="00AF25EA">
      <w:pPr>
        <w:pStyle w:val="Prrafodelista"/>
        <w:numPr>
          <w:ilvl w:val="1"/>
          <w:numId w:val="12"/>
        </w:numPr>
        <w:tabs>
          <w:tab w:val="left" w:pos="851"/>
        </w:tabs>
        <w:spacing w:line="276" w:lineRule="auto"/>
        <w:contextualSpacing/>
        <w:rPr>
          <w:rFonts w:asciiTheme="minorHAnsi" w:hAnsiTheme="minorHAnsi" w:cstheme="minorHAnsi"/>
          <w:b/>
          <w:color w:val="000000" w:themeColor="text1"/>
          <w:sz w:val="22"/>
          <w:szCs w:val="22"/>
        </w:rPr>
      </w:pPr>
      <w:r w:rsidRPr="002C20CE">
        <w:rPr>
          <w:rFonts w:asciiTheme="minorHAnsi" w:hAnsiTheme="minorHAnsi" w:cstheme="minorHAnsi"/>
          <w:b/>
          <w:bCs/>
          <w:sz w:val="22"/>
          <w:szCs w:val="22"/>
        </w:rPr>
        <w:t xml:space="preserve">PROPUESTA </w:t>
      </w:r>
      <w:r w:rsidR="00E30B8C" w:rsidRPr="002C20CE">
        <w:rPr>
          <w:rFonts w:asciiTheme="minorHAnsi" w:hAnsiTheme="minorHAnsi" w:cstheme="minorHAnsi"/>
          <w:b/>
          <w:bCs/>
          <w:sz w:val="22"/>
          <w:szCs w:val="22"/>
        </w:rPr>
        <w:t>TÉCNICA</w:t>
      </w:r>
      <w:r w:rsidRPr="002C20CE">
        <w:rPr>
          <w:rFonts w:asciiTheme="minorHAnsi" w:hAnsiTheme="minorHAnsi" w:cstheme="minorHAnsi"/>
          <w:b/>
          <w:bCs/>
          <w:sz w:val="22"/>
          <w:szCs w:val="22"/>
        </w:rPr>
        <w:t xml:space="preserve"> </w:t>
      </w:r>
    </w:p>
    <w:p w:rsidR="00AF25EA" w:rsidRDefault="00AF25EA" w:rsidP="00AF25EA">
      <w:pPr>
        <w:spacing w:line="276" w:lineRule="auto"/>
        <w:rPr>
          <w:rFonts w:asciiTheme="minorHAnsi" w:hAnsiTheme="minorHAnsi" w:cstheme="minorHAnsi"/>
          <w:b/>
          <w:bCs/>
          <w:sz w:val="22"/>
          <w:szCs w:val="22"/>
        </w:rPr>
      </w:pPr>
    </w:p>
    <w:p w:rsidR="00AF25EA" w:rsidRPr="002C20CE" w:rsidRDefault="00AF25EA" w:rsidP="00AF25EA">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ORGANIGRAMA</w:t>
      </w:r>
    </w:p>
    <w:p w:rsidR="00AF25EA"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presentar un organigrama que contemple a todo el personal comprometido para la obra, este organigrama debe contemplar al personal </w:t>
      </w:r>
      <w:r>
        <w:rPr>
          <w:rFonts w:asciiTheme="minorHAnsi" w:eastAsiaTheme="minorHAnsi" w:hAnsiTheme="minorHAnsi" w:cstheme="minorHAnsi"/>
          <w:color w:val="000000"/>
          <w:sz w:val="22"/>
          <w:szCs w:val="22"/>
          <w:lang w:val="es-BO" w:eastAsia="en-US"/>
        </w:rPr>
        <w:t xml:space="preserve">técnico </w:t>
      </w:r>
      <w:r w:rsidRPr="00271B44">
        <w:rPr>
          <w:rFonts w:asciiTheme="minorHAnsi" w:eastAsiaTheme="minorHAnsi" w:hAnsiTheme="minorHAnsi" w:cstheme="minorHAnsi"/>
          <w:color w:val="000000"/>
          <w:sz w:val="22"/>
          <w:szCs w:val="22"/>
          <w:lang w:val="es-BO" w:eastAsia="en-US"/>
        </w:rPr>
        <w:t>clave</w:t>
      </w:r>
      <w:r>
        <w:rPr>
          <w:rFonts w:asciiTheme="minorHAnsi" w:eastAsiaTheme="minorHAnsi" w:hAnsiTheme="minorHAnsi" w:cstheme="minorHAnsi"/>
          <w:color w:val="000000"/>
          <w:sz w:val="22"/>
          <w:szCs w:val="22"/>
          <w:lang w:val="es-BO" w:eastAsia="en-US"/>
        </w:rPr>
        <w:t xml:space="preserve"> (sujeto a evaluación) y 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rsidR="00AF25EA"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p>
    <w:p w:rsidR="00AF25EA" w:rsidRPr="002C20CE" w:rsidRDefault="00AF25EA" w:rsidP="00AF25EA">
      <w:pPr>
        <w:pStyle w:val="Prrafodelista"/>
        <w:tabs>
          <w:tab w:val="left" w:pos="851"/>
        </w:tabs>
        <w:spacing w:line="276" w:lineRule="auto"/>
        <w:ind w:left="284"/>
        <w:contextualSpacing/>
        <w:jc w:val="both"/>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rsidR="00AF25EA" w:rsidRPr="00271B44" w:rsidRDefault="00AF25EA" w:rsidP="00AF25EA">
      <w:pPr>
        <w:spacing w:line="276" w:lineRule="auto"/>
        <w:ind w:left="284"/>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L</w:t>
      </w:r>
      <w:r>
        <w:rPr>
          <w:rFonts w:asciiTheme="minorHAnsi" w:eastAsiaTheme="minorHAnsi" w:hAnsiTheme="minorHAnsi" w:cstheme="minorHAnsi"/>
          <w:color w:val="000000"/>
          <w:sz w:val="22"/>
          <w:szCs w:val="22"/>
          <w:lang w:val="es-BO" w:eastAsia="en-US"/>
        </w:rPr>
        <w:t>os</w:t>
      </w:r>
      <w:r w:rsidRPr="00271B44">
        <w:rPr>
          <w:rFonts w:asciiTheme="minorHAnsi" w:eastAsiaTheme="minorHAnsi" w:hAnsiTheme="minorHAnsi" w:cstheme="minorHAnsi"/>
          <w:color w:val="000000"/>
          <w:sz w:val="22"/>
          <w:szCs w:val="22"/>
          <w:lang w:val="es-BO" w:eastAsia="en-US"/>
        </w:rPr>
        <w:t xml:space="preserve"> proponentes deberán contemplar mínimamente </w:t>
      </w:r>
      <w:r w:rsidR="00E30B8C" w:rsidRPr="00E30B8C">
        <w:rPr>
          <w:rFonts w:asciiTheme="minorHAnsi" w:eastAsiaTheme="minorHAnsi" w:hAnsiTheme="minorHAnsi" w:cstheme="minorHAnsi"/>
          <w:color w:val="000000"/>
          <w:sz w:val="22"/>
          <w:szCs w:val="22"/>
          <w:lang w:val="es-BO" w:eastAsia="en-US"/>
        </w:rPr>
        <w:t>1</w:t>
      </w:r>
      <w:r w:rsidRPr="00E30B8C">
        <w:rPr>
          <w:rFonts w:asciiTheme="minorHAnsi" w:eastAsiaTheme="minorHAnsi" w:hAnsiTheme="minorHAnsi" w:cstheme="minorHAnsi"/>
          <w:color w:val="000000"/>
          <w:sz w:val="22"/>
          <w:szCs w:val="22"/>
          <w:lang w:val="es-BO" w:eastAsia="en-US"/>
        </w:rPr>
        <w:t xml:space="preserve"> frente de trabajo</w:t>
      </w:r>
      <w:r w:rsidR="00E453D9">
        <w:rPr>
          <w:rFonts w:asciiTheme="minorHAnsi" w:eastAsiaTheme="minorHAnsi" w:hAnsiTheme="minorHAnsi" w:cstheme="minorHAnsi"/>
          <w:color w:val="000000"/>
          <w:sz w:val="22"/>
          <w:szCs w:val="22"/>
          <w:lang w:val="es-BO" w:eastAsia="en-US"/>
        </w:rPr>
        <w:t xml:space="preserve"> de obras civiles y mecánicas</w:t>
      </w:r>
      <w:r>
        <w:rPr>
          <w:rFonts w:asciiTheme="minorHAnsi" w:eastAsiaTheme="minorHAnsi" w:hAnsiTheme="minorHAnsi" w:cstheme="minorHAnsi"/>
          <w:color w:val="000000"/>
          <w:sz w:val="22"/>
          <w:szCs w:val="22"/>
          <w:lang w:val="es-BO" w:eastAsia="en-US"/>
        </w:rPr>
        <w:t xml:space="preserve"> </w:t>
      </w:r>
      <w:r w:rsidRPr="00271B44">
        <w:rPr>
          <w:rFonts w:asciiTheme="minorHAnsi" w:eastAsiaTheme="minorHAnsi" w:hAnsiTheme="minorHAnsi" w:cstheme="minorHAnsi"/>
          <w:color w:val="000000"/>
          <w:sz w:val="22"/>
          <w:szCs w:val="22"/>
          <w:lang w:val="es-BO" w:eastAsia="en-US"/>
        </w:rPr>
        <w:t>para la presente obra.</w:t>
      </w:r>
    </w:p>
    <w:p w:rsidR="00AF25EA" w:rsidRDefault="00AF25EA" w:rsidP="00AF25EA">
      <w:pPr>
        <w:spacing w:line="276" w:lineRule="auto"/>
        <w:rPr>
          <w:rFonts w:asciiTheme="minorHAnsi" w:hAnsiTheme="minorHAnsi" w:cstheme="minorHAnsi"/>
          <w:b/>
          <w:bCs/>
          <w:sz w:val="22"/>
          <w:szCs w:val="22"/>
          <w:u w:val="single"/>
          <w:lang w:val="es-BO"/>
        </w:rPr>
      </w:pPr>
    </w:p>
    <w:p w:rsidR="00AF25EA" w:rsidRPr="00271B44" w:rsidRDefault="00AF25EA" w:rsidP="00AF25EA">
      <w:pPr>
        <w:spacing w:line="276" w:lineRule="auto"/>
        <w:ind w:firstLine="284"/>
        <w:rPr>
          <w:rFonts w:asciiTheme="minorHAnsi" w:hAnsiTheme="minorHAnsi" w:cstheme="minorHAnsi"/>
          <w:b/>
          <w:bCs/>
          <w:sz w:val="22"/>
          <w:szCs w:val="22"/>
          <w:u w:val="single"/>
          <w:lang w:val="es-BO"/>
        </w:rPr>
      </w:pPr>
    </w:p>
    <w:p w:rsidR="00CC7F11" w:rsidRPr="00AF25EA" w:rsidRDefault="00CC7F11">
      <w:pPr>
        <w:rPr>
          <w:lang w:val="es-BO"/>
        </w:rPr>
      </w:pPr>
    </w:p>
    <w:sectPr w:rsidR="00CC7F11" w:rsidRPr="00AF25EA" w:rsidSect="007A5FDD">
      <w:headerReference w:type="default" r:id="rId11"/>
      <w:footerReference w:type="default" r:id="rId12"/>
      <w:pgSz w:w="12240" w:h="15840"/>
      <w:pgMar w:top="1418" w:right="1701" w:bottom="1418" w:left="1843" w:header="709" w:footer="45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BD6" w:rsidRDefault="00962BD6">
      <w:r>
        <w:separator/>
      </w:r>
    </w:p>
  </w:endnote>
  <w:endnote w:type="continuationSeparator" w:id="0">
    <w:p w:rsidR="00962BD6" w:rsidRDefault="00962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Goth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Ind w:w="-5" w:type="dxa"/>
      <w:tblLook w:val="04A0" w:firstRow="1" w:lastRow="0" w:firstColumn="1" w:lastColumn="0" w:noHBand="0" w:noVBand="1"/>
    </w:tblPr>
    <w:tblGrid>
      <w:gridCol w:w="2942"/>
      <w:gridCol w:w="2943"/>
      <w:gridCol w:w="2943"/>
    </w:tblGrid>
    <w:tr w:rsidR="001C1561" w:rsidRPr="000810BB" w:rsidTr="00EB4EFB">
      <w:tc>
        <w:tcPr>
          <w:tcW w:w="2942"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Elaborado por:</w:t>
          </w:r>
        </w:p>
      </w:tc>
      <w:tc>
        <w:tcPr>
          <w:tcW w:w="2943"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1C1561" w:rsidRPr="000810BB" w:rsidRDefault="001C1561" w:rsidP="00EB4EFB">
          <w:pPr>
            <w:pStyle w:val="Piedepgina"/>
            <w:rPr>
              <w:rFonts w:ascii="Calibri" w:hAnsi="Calibri"/>
              <w:sz w:val="16"/>
              <w:szCs w:val="20"/>
            </w:rPr>
          </w:pPr>
          <w:r w:rsidRPr="000810BB">
            <w:rPr>
              <w:rFonts w:ascii="Calibri" w:hAnsi="Calibri"/>
              <w:sz w:val="16"/>
              <w:szCs w:val="20"/>
            </w:rPr>
            <w:t>Aprobado por:</w:t>
          </w:r>
        </w:p>
      </w:tc>
    </w:tr>
    <w:tr w:rsidR="001C1561" w:rsidRPr="000810BB" w:rsidTr="00EB4EFB">
      <w:trPr>
        <w:trHeight w:val="918"/>
      </w:trPr>
      <w:tc>
        <w:tcPr>
          <w:tcW w:w="2942" w:type="dxa"/>
        </w:tcPr>
        <w:p w:rsidR="001C1561" w:rsidRDefault="001C1561" w:rsidP="00EB4EFB">
          <w:pPr>
            <w:pStyle w:val="Piedepgina"/>
            <w:rPr>
              <w:rFonts w:ascii="Calibri" w:hAnsi="Calibri"/>
              <w:sz w:val="16"/>
              <w:szCs w:val="20"/>
            </w:rPr>
          </w:pPr>
        </w:p>
        <w:p w:rsidR="001C1561" w:rsidRDefault="001C1561" w:rsidP="00EB4EFB">
          <w:pPr>
            <w:pStyle w:val="Piedepgina"/>
            <w:rPr>
              <w:rFonts w:ascii="Calibri" w:hAnsi="Calibri"/>
              <w:sz w:val="16"/>
              <w:szCs w:val="20"/>
            </w:rPr>
          </w:pPr>
        </w:p>
        <w:p w:rsidR="001C1561"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tc>
      <w:tc>
        <w:tcPr>
          <w:tcW w:w="2943" w:type="dxa"/>
        </w:tcPr>
        <w:p w:rsidR="001C1561" w:rsidRPr="000810BB" w:rsidRDefault="001C1561" w:rsidP="00EB4EFB">
          <w:pPr>
            <w:pStyle w:val="Piedepgina"/>
            <w:rPr>
              <w:rFonts w:ascii="Calibri" w:hAnsi="Calibri"/>
              <w:sz w:val="16"/>
              <w:szCs w:val="20"/>
            </w:rPr>
          </w:pPr>
        </w:p>
      </w:tc>
      <w:tc>
        <w:tcPr>
          <w:tcW w:w="2943" w:type="dxa"/>
        </w:tcPr>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p w:rsidR="001C1561" w:rsidRPr="000810BB" w:rsidRDefault="001C1561" w:rsidP="00EB4EFB">
          <w:pPr>
            <w:pStyle w:val="Piedepgina"/>
            <w:rPr>
              <w:rFonts w:ascii="Calibri" w:hAnsi="Calibri"/>
              <w:sz w:val="16"/>
              <w:szCs w:val="20"/>
            </w:rPr>
          </w:pPr>
        </w:p>
      </w:tc>
    </w:tr>
    <w:tr w:rsidR="001C1561" w:rsidRPr="000810BB" w:rsidTr="00EB4EFB">
      <w:trPr>
        <w:trHeight w:val="60"/>
      </w:trPr>
      <w:tc>
        <w:tcPr>
          <w:tcW w:w="2942" w:type="dxa"/>
        </w:tcPr>
        <w:p w:rsidR="001C1561" w:rsidRDefault="001C1561" w:rsidP="00EB4EFB">
          <w:pPr>
            <w:pStyle w:val="Piedepgina"/>
            <w:jc w:val="center"/>
            <w:rPr>
              <w:rFonts w:ascii="Calibri" w:hAnsi="Calibri"/>
              <w:sz w:val="16"/>
              <w:szCs w:val="20"/>
            </w:rPr>
          </w:pPr>
        </w:p>
        <w:p w:rsidR="004F754E" w:rsidRPr="000810BB" w:rsidRDefault="004F754E" w:rsidP="00EB4EFB">
          <w:pPr>
            <w:pStyle w:val="Piedepgina"/>
            <w:jc w:val="center"/>
            <w:rPr>
              <w:rFonts w:ascii="Calibri" w:hAnsi="Calibri"/>
              <w:sz w:val="16"/>
              <w:szCs w:val="20"/>
            </w:rPr>
          </w:pPr>
        </w:p>
      </w:tc>
      <w:tc>
        <w:tcPr>
          <w:tcW w:w="2943" w:type="dxa"/>
        </w:tcPr>
        <w:p w:rsidR="001C1561" w:rsidRPr="000810BB" w:rsidRDefault="001C1561" w:rsidP="00EB4EFB">
          <w:pPr>
            <w:pStyle w:val="Piedepgina"/>
            <w:jc w:val="center"/>
            <w:rPr>
              <w:rFonts w:ascii="Calibri" w:hAnsi="Calibri"/>
              <w:sz w:val="16"/>
              <w:szCs w:val="20"/>
            </w:rPr>
          </w:pPr>
        </w:p>
      </w:tc>
      <w:tc>
        <w:tcPr>
          <w:tcW w:w="2943" w:type="dxa"/>
        </w:tcPr>
        <w:p w:rsidR="001C1561" w:rsidRPr="000810BB" w:rsidRDefault="001C1561" w:rsidP="00E7110D">
          <w:pPr>
            <w:pStyle w:val="Piedepgina"/>
            <w:tabs>
              <w:tab w:val="center" w:pos="1363"/>
            </w:tabs>
            <w:rPr>
              <w:rFonts w:ascii="Calibri" w:hAnsi="Calibri"/>
              <w:sz w:val="16"/>
              <w:szCs w:val="20"/>
            </w:rPr>
          </w:pPr>
        </w:p>
      </w:tc>
    </w:tr>
  </w:tbl>
  <w:p w:rsidR="001C1561" w:rsidRDefault="001C15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BD6" w:rsidRDefault="00962BD6">
      <w:r>
        <w:separator/>
      </w:r>
    </w:p>
  </w:footnote>
  <w:footnote w:type="continuationSeparator" w:id="0">
    <w:p w:rsidR="00962BD6" w:rsidRDefault="00962B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1C1561" w:rsidRPr="00FA0D94" w:rsidTr="00EB4EFB">
      <w:trPr>
        <w:trHeight w:val="398"/>
      </w:trPr>
      <w:tc>
        <w:tcPr>
          <w:tcW w:w="2127" w:type="dxa"/>
          <w:vMerge w:val="restart"/>
          <w:vAlign w:val="center"/>
        </w:tcPr>
        <w:p w:rsidR="001C1561" w:rsidRPr="00FA0D94" w:rsidRDefault="001C1561" w:rsidP="00EB4EFB">
          <w:pPr>
            <w:pStyle w:val="Encabezado"/>
            <w:jc w:val="center"/>
            <w:rPr>
              <w:rFonts w:ascii="Arial Narrow" w:eastAsia="Arial Unicode MS" w:hAnsi="Arial Narrow"/>
              <w:szCs w:val="12"/>
              <w:lang w:val="es-MX"/>
            </w:rPr>
          </w:pPr>
          <w:r w:rsidRPr="00454F7C">
            <w:rPr>
              <w:noProof/>
            </w:rPr>
            <w:drawing>
              <wp:inline distT="0" distB="0" distL="0" distR="0" wp14:anchorId="180180AA" wp14:editId="0CB1B7E0">
                <wp:extent cx="777923" cy="545588"/>
                <wp:effectExtent l="0" t="0" r="317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583" cy="551662"/>
                        </a:xfrm>
                        <a:prstGeom prst="rect">
                          <a:avLst/>
                        </a:prstGeom>
                        <a:noFill/>
                        <a:ln>
                          <a:noFill/>
                        </a:ln>
                      </pic:spPr>
                    </pic:pic>
                  </a:graphicData>
                </a:graphic>
              </wp:inline>
            </w:drawing>
          </w:r>
        </w:p>
      </w:tc>
      <w:tc>
        <w:tcPr>
          <w:tcW w:w="4961" w:type="dxa"/>
          <w:vMerge w:val="restart"/>
          <w:vAlign w:val="center"/>
        </w:tcPr>
        <w:p w:rsidR="001C1561" w:rsidRDefault="001C1561" w:rsidP="00EB4EFB">
          <w:pPr>
            <w:jc w:val="center"/>
            <w:rPr>
              <w:rFonts w:ascii="Calibri" w:hAnsi="Calibri" w:cs="Calibri"/>
              <w:b/>
              <w:sz w:val="20"/>
              <w:szCs w:val="20"/>
            </w:rPr>
          </w:pPr>
          <w:r w:rsidRPr="00657319">
            <w:rPr>
              <w:rFonts w:ascii="Calibri" w:hAnsi="Calibri" w:cs="Calibri"/>
              <w:b/>
              <w:sz w:val="20"/>
              <w:szCs w:val="20"/>
            </w:rPr>
            <w:t>ESPECIFICACIONES TÉCNICAS PARA OBRAS</w:t>
          </w:r>
        </w:p>
        <w:p w:rsidR="001C1561" w:rsidRPr="006119DB" w:rsidRDefault="001C1561" w:rsidP="00EB4EFB">
          <w:pPr>
            <w:jc w:val="center"/>
            <w:rPr>
              <w:rFonts w:asciiTheme="minorHAnsi" w:hAnsiTheme="minorHAnsi" w:cs="Calibri"/>
              <w:b/>
              <w:sz w:val="16"/>
              <w:szCs w:val="16"/>
            </w:rPr>
          </w:pPr>
          <w:r w:rsidRPr="006119DB">
            <w:rPr>
              <w:rFonts w:asciiTheme="minorHAnsi" w:hAnsiTheme="minorHAnsi"/>
              <w:sz w:val="16"/>
              <w:szCs w:val="16"/>
            </w:rPr>
            <w:t>OBRAS CIVILES Y MECÁNICAS PARA MONTAJE E INSTALACIÓN DE UNA ESTACIÓN DISTRITAL DE REGULACIÓN POBLACIÓN DE PAROTANI</w:t>
          </w:r>
        </w:p>
      </w:tc>
      <w:tc>
        <w:tcPr>
          <w:tcW w:w="1984" w:type="dxa"/>
          <w:vAlign w:val="center"/>
        </w:tcPr>
        <w:p w:rsidR="001C1561" w:rsidRPr="00657319" w:rsidRDefault="001C1561" w:rsidP="00EB4EFB">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C1561" w:rsidRPr="00FA0D94" w:rsidTr="00EB4EFB">
      <w:trPr>
        <w:trHeight w:val="397"/>
      </w:trPr>
      <w:tc>
        <w:tcPr>
          <w:tcW w:w="2127" w:type="dxa"/>
          <w:vMerge/>
          <w:vAlign w:val="center"/>
        </w:tcPr>
        <w:p w:rsidR="001C1561" w:rsidRDefault="001C1561" w:rsidP="00EB4EFB">
          <w:pPr>
            <w:pStyle w:val="Encabezado"/>
            <w:jc w:val="center"/>
            <w:rPr>
              <w:rFonts w:ascii="Arial Narrow" w:eastAsia="Arial Unicode MS" w:hAnsi="Arial Narrow"/>
              <w:noProof/>
              <w:szCs w:val="12"/>
              <w:lang w:val="es-BO" w:eastAsia="es-BO"/>
            </w:rPr>
          </w:pPr>
        </w:p>
      </w:tc>
      <w:tc>
        <w:tcPr>
          <w:tcW w:w="4961" w:type="dxa"/>
          <w:vMerge/>
          <w:vAlign w:val="center"/>
        </w:tcPr>
        <w:p w:rsidR="001C1561" w:rsidRPr="00657319" w:rsidRDefault="001C1561" w:rsidP="00EB4EFB">
          <w:pPr>
            <w:jc w:val="center"/>
            <w:rPr>
              <w:rFonts w:ascii="Calibri" w:hAnsi="Calibri" w:cs="Calibri"/>
              <w:b/>
              <w:sz w:val="20"/>
              <w:szCs w:val="20"/>
            </w:rPr>
          </w:pPr>
        </w:p>
      </w:tc>
      <w:tc>
        <w:tcPr>
          <w:tcW w:w="1984" w:type="dxa"/>
          <w:vAlign w:val="center"/>
        </w:tcPr>
        <w:p w:rsidR="001C1561" w:rsidRPr="0076024C" w:rsidRDefault="001C1561" w:rsidP="00EB4EFB">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1C1561" w:rsidRPr="00657319" w:rsidRDefault="001C1561" w:rsidP="00F639F9">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F754E">
            <w:rPr>
              <w:rStyle w:val="Nmerodepgina"/>
              <w:rFonts w:ascii="Calibri" w:eastAsiaTheme="majorEastAsia" w:hAnsi="Calibri"/>
              <w:noProof/>
              <w:sz w:val="16"/>
              <w:szCs w:val="16"/>
            </w:rPr>
            <w:t>12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t>12</w:t>
          </w:r>
        </w:p>
      </w:tc>
    </w:tr>
  </w:tbl>
  <w:p w:rsidR="001C1561" w:rsidRDefault="001C15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F8F39CC"/>
    <w:multiLevelType w:val="hybridMultilevel"/>
    <w:tmpl w:val="B608FE7C"/>
    <w:lvl w:ilvl="0" w:tplc="400A000D">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9">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2">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13">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18">
    <w:nsid w:val="7A7F32ED"/>
    <w:multiLevelType w:val="multilevel"/>
    <w:tmpl w:val="0966EA94"/>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num w:numId="1">
    <w:abstractNumId w:val="10"/>
  </w:num>
  <w:num w:numId="2">
    <w:abstractNumId w:val="3"/>
  </w:num>
  <w:num w:numId="3">
    <w:abstractNumId w:val="4"/>
  </w:num>
  <w:num w:numId="4">
    <w:abstractNumId w:val="14"/>
  </w:num>
  <w:num w:numId="5">
    <w:abstractNumId w:val="2"/>
  </w:num>
  <w:num w:numId="6">
    <w:abstractNumId w:val="6"/>
  </w:num>
  <w:num w:numId="7">
    <w:abstractNumId w:val="5"/>
  </w:num>
  <w:num w:numId="8">
    <w:abstractNumId w:val="9"/>
  </w:num>
  <w:num w:numId="9">
    <w:abstractNumId w:val="7"/>
  </w:num>
  <w:num w:numId="10">
    <w:abstractNumId w:val="17"/>
  </w:num>
  <w:num w:numId="11">
    <w:abstractNumId w:val="8"/>
  </w:num>
  <w:num w:numId="12">
    <w:abstractNumId w:val="18"/>
  </w:num>
  <w:num w:numId="13">
    <w:abstractNumId w:val="1"/>
  </w:num>
  <w:num w:numId="14">
    <w:abstractNumId w:val="13"/>
  </w:num>
  <w:num w:numId="15">
    <w:abstractNumId w:val="11"/>
  </w:num>
  <w:num w:numId="16">
    <w:abstractNumId w:val="12"/>
  </w:num>
  <w:num w:numId="17">
    <w:abstractNumId w:val="15"/>
  </w:num>
  <w:num w:numId="18">
    <w:abstractNumId w:val="1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5EA"/>
    <w:rsid w:val="00090F08"/>
    <w:rsid w:val="000D3630"/>
    <w:rsid w:val="001006D3"/>
    <w:rsid w:val="00124CBB"/>
    <w:rsid w:val="001317B8"/>
    <w:rsid w:val="001523E1"/>
    <w:rsid w:val="001A340F"/>
    <w:rsid w:val="001C1561"/>
    <w:rsid w:val="001F448C"/>
    <w:rsid w:val="0022419D"/>
    <w:rsid w:val="00233D3A"/>
    <w:rsid w:val="00253181"/>
    <w:rsid w:val="002B6FE5"/>
    <w:rsid w:val="003831AD"/>
    <w:rsid w:val="0038417F"/>
    <w:rsid w:val="00395935"/>
    <w:rsid w:val="003B4963"/>
    <w:rsid w:val="00407AED"/>
    <w:rsid w:val="00447598"/>
    <w:rsid w:val="00463477"/>
    <w:rsid w:val="00470BDC"/>
    <w:rsid w:val="0049729E"/>
    <w:rsid w:val="004F754E"/>
    <w:rsid w:val="005407E8"/>
    <w:rsid w:val="005B631B"/>
    <w:rsid w:val="005D6E69"/>
    <w:rsid w:val="006006FC"/>
    <w:rsid w:val="006119DB"/>
    <w:rsid w:val="00616E06"/>
    <w:rsid w:val="007511DF"/>
    <w:rsid w:val="0077011A"/>
    <w:rsid w:val="007A5FDD"/>
    <w:rsid w:val="007C0B1A"/>
    <w:rsid w:val="00811D0C"/>
    <w:rsid w:val="00816586"/>
    <w:rsid w:val="008246F2"/>
    <w:rsid w:val="008C3D7F"/>
    <w:rsid w:val="008F1E80"/>
    <w:rsid w:val="009008E1"/>
    <w:rsid w:val="00904442"/>
    <w:rsid w:val="009252AB"/>
    <w:rsid w:val="00962BD6"/>
    <w:rsid w:val="00973644"/>
    <w:rsid w:val="009D10D9"/>
    <w:rsid w:val="009E1134"/>
    <w:rsid w:val="00A1508D"/>
    <w:rsid w:val="00A8502E"/>
    <w:rsid w:val="00A87B07"/>
    <w:rsid w:val="00AD74F2"/>
    <w:rsid w:val="00AE154F"/>
    <w:rsid w:val="00AF25EA"/>
    <w:rsid w:val="00B16025"/>
    <w:rsid w:val="00B177CA"/>
    <w:rsid w:val="00B574F5"/>
    <w:rsid w:val="00B6255D"/>
    <w:rsid w:val="00BD75CE"/>
    <w:rsid w:val="00BE239D"/>
    <w:rsid w:val="00C62706"/>
    <w:rsid w:val="00CA2423"/>
    <w:rsid w:val="00CC7F11"/>
    <w:rsid w:val="00CE10E9"/>
    <w:rsid w:val="00D12AF1"/>
    <w:rsid w:val="00D50641"/>
    <w:rsid w:val="00DB6370"/>
    <w:rsid w:val="00DB65A4"/>
    <w:rsid w:val="00E30B8C"/>
    <w:rsid w:val="00E453D9"/>
    <w:rsid w:val="00E7110D"/>
    <w:rsid w:val="00EB4EFB"/>
    <w:rsid w:val="00EC40DB"/>
    <w:rsid w:val="00EC606E"/>
    <w:rsid w:val="00F44BDE"/>
    <w:rsid w:val="00F639F9"/>
    <w:rsid w:val="00FD11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EA"/>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AF25EA"/>
    <w:pPr>
      <w:keepNext/>
      <w:keepLines/>
      <w:numPr>
        <w:numId w:val="3"/>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AF25EA"/>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AF25EA"/>
    <w:pPr>
      <w:keepNext/>
      <w:keepLines/>
      <w:numPr>
        <w:ilvl w:val="2"/>
        <w:numId w:val="3"/>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AF25EA"/>
    <w:pPr>
      <w:keepNext/>
      <w:keepLines/>
      <w:numPr>
        <w:ilvl w:val="3"/>
        <w:numId w:val="3"/>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AF25EA"/>
    <w:pPr>
      <w:keepNext/>
      <w:keepLines/>
      <w:numPr>
        <w:ilvl w:val="4"/>
        <w:numId w:val="3"/>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AF25EA"/>
    <w:pPr>
      <w:keepNext/>
      <w:keepLines/>
      <w:numPr>
        <w:ilvl w:val="5"/>
        <w:numId w:val="3"/>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AF25E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AF25E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AF25E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AF25EA"/>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AF25EA"/>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AF25EA"/>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AF25EA"/>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AF25EA"/>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AF25EA"/>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AF25EA"/>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AF25EA"/>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AF25EA"/>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nhideWhenUsed/>
    <w:rsid w:val="00AF25EA"/>
    <w:pPr>
      <w:tabs>
        <w:tab w:val="center" w:pos="4419"/>
        <w:tab w:val="right" w:pos="8838"/>
      </w:tabs>
    </w:pPr>
  </w:style>
  <w:style w:type="character" w:customStyle="1" w:styleId="EncabezadoCar">
    <w:name w:val="Encabezado Car"/>
    <w:basedOn w:val="Fuentedeprrafopredeter"/>
    <w:link w:val="Encabezado"/>
    <w:rsid w:val="00AF25E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F25EA"/>
    <w:pPr>
      <w:tabs>
        <w:tab w:val="center" w:pos="4419"/>
        <w:tab w:val="right" w:pos="8838"/>
      </w:tabs>
    </w:pPr>
  </w:style>
  <w:style w:type="character" w:customStyle="1" w:styleId="PiedepginaCar">
    <w:name w:val="Pie de página Car"/>
    <w:basedOn w:val="Fuentedeprrafopredeter"/>
    <w:link w:val="Piedepgina"/>
    <w:uiPriority w:val="99"/>
    <w:rsid w:val="00AF25EA"/>
    <w:rPr>
      <w:rFonts w:ascii="Times New Roman" w:eastAsia="Times New Roman" w:hAnsi="Times New Roman" w:cs="Times New Roman"/>
      <w:sz w:val="24"/>
      <w:szCs w:val="24"/>
      <w:lang w:eastAsia="es-ES"/>
    </w:rPr>
  </w:style>
  <w:style w:type="character" w:styleId="Nmerodepgina">
    <w:name w:val="page number"/>
    <w:basedOn w:val="Fuentedeprrafopredeter"/>
    <w:rsid w:val="00AF25EA"/>
  </w:style>
  <w:style w:type="paragraph" w:styleId="Prrafodelista">
    <w:name w:val="List Paragraph"/>
    <w:aliases w:val="PARRAFO"/>
    <w:basedOn w:val="Normal"/>
    <w:link w:val="PrrafodelistaCar"/>
    <w:uiPriority w:val="34"/>
    <w:qFormat/>
    <w:rsid w:val="00AF25EA"/>
    <w:pPr>
      <w:ind w:left="708"/>
    </w:pPr>
  </w:style>
  <w:style w:type="paragraph" w:styleId="Sinespaciado">
    <w:name w:val="No Spacing"/>
    <w:link w:val="SinespaciadoCar"/>
    <w:uiPriority w:val="1"/>
    <w:qFormat/>
    <w:rsid w:val="00AF25EA"/>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AF25EA"/>
    <w:rPr>
      <w:rFonts w:eastAsiaTheme="minorEastAsia"/>
      <w:lang w:val="es-BO" w:eastAsia="es-BO"/>
    </w:rPr>
  </w:style>
  <w:style w:type="paragraph" w:styleId="Ttulo">
    <w:name w:val="Title"/>
    <w:basedOn w:val="Normal"/>
    <w:next w:val="Normal"/>
    <w:link w:val="TtuloCar"/>
    <w:uiPriority w:val="10"/>
    <w:qFormat/>
    <w:rsid w:val="00AF25E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AF25EA"/>
    <w:rPr>
      <w:rFonts w:asciiTheme="majorHAnsi" w:eastAsiaTheme="majorEastAsia" w:hAnsiTheme="majorHAnsi" w:cstheme="majorBidi"/>
      <w:color w:val="404040" w:themeColor="text1" w:themeTint="BF"/>
      <w:spacing w:val="-10"/>
      <w:kern w:val="28"/>
      <w:sz w:val="56"/>
      <w:szCs w:val="56"/>
      <w:lang w:val="es-BO" w:eastAsia="es-BO"/>
    </w:rPr>
  </w:style>
  <w:style w:type="paragraph" w:styleId="Subttulo">
    <w:name w:val="Subtitle"/>
    <w:basedOn w:val="Normal"/>
    <w:next w:val="Normal"/>
    <w:link w:val="SubttuloCar"/>
    <w:uiPriority w:val="11"/>
    <w:qFormat/>
    <w:rsid w:val="00AF25E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AF25EA"/>
    <w:rPr>
      <w:rFonts w:eastAsiaTheme="minorEastAsia" w:cs="Times New Roman"/>
      <w:color w:val="5A5A5A" w:themeColor="text1" w:themeTint="A5"/>
      <w:spacing w:val="15"/>
      <w:lang w:val="es-BO" w:eastAsia="es-BO"/>
    </w:rPr>
  </w:style>
  <w:style w:type="paragraph" w:customStyle="1" w:styleId="CM12">
    <w:name w:val="CM12"/>
    <w:basedOn w:val="Normal"/>
    <w:next w:val="Normal"/>
    <w:uiPriority w:val="99"/>
    <w:rsid w:val="00AF25EA"/>
    <w:pPr>
      <w:widowControl w:val="0"/>
      <w:autoSpaceDE w:val="0"/>
      <w:autoSpaceDN w:val="0"/>
      <w:adjustRightInd w:val="0"/>
    </w:pPr>
    <w:rPr>
      <w:rFonts w:ascii="Verdana" w:hAnsi="Verdana"/>
    </w:rPr>
  </w:style>
  <w:style w:type="numbering" w:customStyle="1" w:styleId="Distrital">
    <w:name w:val="Distrital"/>
    <w:uiPriority w:val="99"/>
    <w:rsid w:val="00AF25EA"/>
    <w:pPr>
      <w:numPr>
        <w:numId w:val="1"/>
      </w:numPr>
    </w:pPr>
  </w:style>
  <w:style w:type="numbering" w:customStyle="1" w:styleId="Distrital1">
    <w:name w:val="Distrital1"/>
    <w:uiPriority w:val="99"/>
    <w:rsid w:val="00AF25EA"/>
    <w:pPr>
      <w:numPr>
        <w:numId w:val="2"/>
      </w:numPr>
    </w:pPr>
  </w:style>
  <w:style w:type="character" w:styleId="Hipervnculo">
    <w:name w:val="Hyperlink"/>
    <w:basedOn w:val="Fuentedeprrafopredeter"/>
    <w:uiPriority w:val="99"/>
    <w:unhideWhenUsed/>
    <w:rsid w:val="00AF25EA"/>
    <w:rPr>
      <w:color w:val="0000FF" w:themeColor="hyperlink"/>
      <w:u w:val="single"/>
    </w:rPr>
  </w:style>
  <w:style w:type="paragraph" w:styleId="TDC1">
    <w:name w:val="toc 1"/>
    <w:aliases w:val="1"/>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AF25E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AF25E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25E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AF25EA"/>
    <w:rPr>
      <w:rFonts w:ascii="Segoe UI" w:hAnsi="Segoe UI" w:cs="Segoe UI"/>
      <w:sz w:val="18"/>
      <w:szCs w:val="18"/>
      <w:lang w:val="es-BO"/>
    </w:rPr>
  </w:style>
  <w:style w:type="paragraph" w:customStyle="1" w:styleId="Default">
    <w:name w:val="Default"/>
    <w:rsid w:val="00AF25EA"/>
    <w:pPr>
      <w:autoSpaceDE w:val="0"/>
      <w:autoSpaceDN w:val="0"/>
      <w:adjustRightInd w:val="0"/>
      <w:spacing w:after="0" w:line="240" w:lineRule="auto"/>
    </w:pPr>
    <w:rPr>
      <w:rFonts w:ascii="Agency FB" w:hAnsi="Agency FB" w:cs="Agency FB"/>
      <w:color w:val="000000"/>
      <w:sz w:val="24"/>
      <w:szCs w:val="24"/>
      <w:lang w:val="es-BO"/>
    </w:rPr>
  </w:style>
  <w:style w:type="table" w:customStyle="1" w:styleId="Cuadrculadetablaclara1">
    <w:name w:val="Cuadrícula de tabla clara1"/>
    <w:basedOn w:val="Tablanormal"/>
    <w:uiPriority w:val="40"/>
    <w:rsid w:val="00AF25E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F25E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AF25EA"/>
    <w:pPr>
      <w:jc w:val="both"/>
    </w:pPr>
    <w:rPr>
      <w:rFonts w:ascii="Arial Narrow" w:eastAsia="Arial Unicode MS" w:hAnsi="Arial Narrow"/>
      <w:b/>
      <w:lang w:val="es-ES_tradnl"/>
    </w:rPr>
  </w:style>
  <w:style w:type="character" w:customStyle="1" w:styleId="Estilo1Car">
    <w:name w:val="Estilo1 Car"/>
    <w:link w:val="Estilo1"/>
    <w:rsid w:val="00AF25E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AF25EA"/>
  </w:style>
  <w:style w:type="paragraph" w:customStyle="1" w:styleId="WW-Textosinformato">
    <w:name w:val="WW-Texto sin formato"/>
    <w:basedOn w:val="Normal"/>
    <w:rsid w:val="00AF25E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AF25E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AF25E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AF25E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AF25E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AF25E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AF25E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AF25EA"/>
    <w:rPr>
      <w:rFonts w:ascii="Times New Roman" w:hAnsi="Times New Roman" w:cs="Times New Roman"/>
      <w:sz w:val="24"/>
      <w:szCs w:val="24"/>
      <w:lang w:val="es-BO"/>
    </w:rPr>
  </w:style>
  <w:style w:type="paragraph" w:styleId="HTMLconformatoprevio">
    <w:name w:val="HTML Preformatted"/>
    <w:basedOn w:val="Normal"/>
    <w:link w:val="HTMLconformatoprevioCar"/>
    <w:uiPriority w:val="99"/>
    <w:unhideWhenUsed/>
    <w:rsid w:val="00AF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25EA"/>
    <w:rPr>
      <w:rFonts w:ascii="Courier New" w:eastAsia="Times New Roman" w:hAnsi="Courier New" w:cs="Courier New"/>
      <w:sz w:val="20"/>
      <w:szCs w:val="20"/>
      <w:lang w:val="es-BO" w:eastAsia="es-BO"/>
    </w:rPr>
  </w:style>
  <w:style w:type="table" w:customStyle="1" w:styleId="Tablaconcuadrcula1">
    <w:name w:val="Tabla con cuadrícula1"/>
    <w:basedOn w:val="Tablanormal"/>
    <w:next w:val="Tablaconcuadrcula"/>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25E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AF25E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AF25EA"/>
    <w:rPr>
      <w:lang w:val="es-BO"/>
    </w:rPr>
  </w:style>
  <w:style w:type="character" w:styleId="nfasis">
    <w:name w:val="Emphasis"/>
    <w:qFormat/>
    <w:rsid w:val="00AF25EA"/>
    <w:rPr>
      <w:iCs/>
      <w:sz w:val="20"/>
    </w:rPr>
  </w:style>
  <w:style w:type="paragraph" w:customStyle="1" w:styleId="Estilo2">
    <w:name w:val="Estilo2"/>
    <w:basedOn w:val="Normal"/>
    <w:next w:val="Normal"/>
    <w:autoRedefine/>
    <w:qFormat/>
    <w:rsid w:val="00AF25E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AF25E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AF25EA"/>
    <w:rPr>
      <w:rFonts w:eastAsiaTheme="minorEastAsia"/>
      <w:sz w:val="16"/>
      <w:szCs w:val="16"/>
      <w:lang w:eastAsia="es-ES"/>
    </w:rPr>
  </w:style>
  <w:style w:type="character" w:styleId="Refdecomentario">
    <w:name w:val="annotation reference"/>
    <w:basedOn w:val="Fuentedeprrafopredeter"/>
    <w:uiPriority w:val="99"/>
    <w:semiHidden/>
    <w:unhideWhenUsed/>
    <w:rsid w:val="00AF25EA"/>
    <w:rPr>
      <w:sz w:val="16"/>
      <w:szCs w:val="16"/>
    </w:rPr>
  </w:style>
  <w:style w:type="paragraph" w:styleId="Textocomentario">
    <w:name w:val="annotation text"/>
    <w:basedOn w:val="Normal"/>
    <w:link w:val="TextocomentarioCar"/>
    <w:uiPriority w:val="99"/>
    <w:unhideWhenUsed/>
    <w:rsid w:val="00AF25E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AF25EA"/>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25EA"/>
    <w:rPr>
      <w:b/>
      <w:bCs/>
    </w:rPr>
  </w:style>
  <w:style w:type="character" w:customStyle="1" w:styleId="AsuntodelcomentarioCar">
    <w:name w:val="Asunto del comentario Car"/>
    <w:basedOn w:val="TextocomentarioCar"/>
    <w:link w:val="Asuntodelcomentario"/>
    <w:uiPriority w:val="99"/>
    <w:semiHidden/>
    <w:rsid w:val="00AF25EA"/>
    <w:rPr>
      <w:rFonts w:eastAsiaTheme="minorEastAsia"/>
      <w:b/>
      <w:bCs/>
      <w:sz w:val="20"/>
      <w:szCs w:val="20"/>
      <w:lang w:eastAsia="es-ES"/>
    </w:rPr>
  </w:style>
  <w:style w:type="paragraph" w:styleId="Revisin">
    <w:name w:val="Revision"/>
    <w:hidden/>
    <w:uiPriority w:val="99"/>
    <w:semiHidden/>
    <w:rsid w:val="00AF25EA"/>
    <w:pPr>
      <w:spacing w:after="0" w:line="240" w:lineRule="auto"/>
    </w:pPr>
    <w:rPr>
      <w:rFonts w:eastAsiaTheme="minorEastAsia"/>
      <w:lang w:eastAsia="es-ES"/>
    </w:rPr>
  </w:style>
  <w:style w:type="paragraph" w:customStyle="1" w:styleId="PARRAFO">
    <w:name w:val="_PARRAFO"/>
    <w:basedOn w:val="Normal"/>
    <w:qFormat/>
    <w:rsid w:val="00AF25E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AF25EA"/>
    <w:rPr>
      <w:rFonts w:ascii="Garamond" w:hAnsi="Garamond"/>
      <w:b/>
      <w:caps/>
      <w:noProof/>
      <w:sz w:val="24"/>
      <w:szCs w:val="24"/>
    </w:rPr>
  </w:style>
  <w:style w:type="paragraph" w:customStyle="1" w:styleId="espe4">
    <w:name w:val="espe4"/>
    <w:basedOn w:val="Normal"/>
    <w:link w:val="espe4Car"/>
    <w:autoRedefine/>
    <w:rsid w:val="00AF25E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AF25E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AF25EA"/>
    <w:rPr>
      <w:rFonts w:eastAsiaTheme="minorEastAsia"/>
      <w:lang w:eastAsia="es-ES"/>
    </w:rPr>
  </w:style>
  <w:style w:type="paragraph" w:customStyle="1" w:styleId="Norma">
    <w:name w:val="Norma"/>
    <w:qFormat/>
    <w:rsid w:val="00AF25EA"/>
    <w:rPr>
      <w:rFonts w:ascii="Arial Narrow" w:eastAsia="Times New Roman" w:hAnsi="Arial Narrow" w:cs="Arial Narrow"/>
      <w:sz w:val="24"/>
      <w:szCs w:val="24"/>
    </w:rPr>
  </w:style>
  <w:style w:type="character" w:customStyle="1" w:styleId="PrrafodelistaCar">
    <w:name w:val="Párrafo de lista Car"/>
    <w:aliases w:val="PARRAFO Car"/>
    <w:link w:val="Prrafodelista"/>
    <w:uiPriority w:val="34"/>
    <w:locked/>
    <w:rsid w:val="00AF25EA"/>
    <w:rPr>
      <w:rFonts w:ascii="Times New Roman" w:eastAsia="Times New Roman" w:hAnsi="Times New Roman" w:cs="Times New Roman"/>
      <w:sz w:val="24"/>
      <w:szCs w:val="24"/>
      <w:lang w:eastAsia="es-ES"/>
    </w:rPr>
  </w:style>
  <w:style w:type="numbering" w:customStyle="1" w:styleId="Estilo3">
    <w:name w:val="Estilo3"/>
    <w:uiPriority w:val="99"/>
    <w:rsid w:val="00AF25EA"/>
    <w:pPr>
      <w:numPr>
        <w:numId w:val="4"/>
      </w:numPr>
    </w:pPr>
  </w:style>
  <w:style w:type="numbering" w:customStyle="1" w:styleId="Estilo4">
    <w:name w:val="Estilo4"/>
    <w:uiPriority w:val="99"/>
    <w:rsid w:val="00AF25EA"/>
    <w:pPr>
      <w:numPr>
        <w:numId w:val="5"/>
      </w:numPr>
    </w:pPr>
  </w:style>
  <w:style w:type="paragraph" w:customStyle="1" w:styleId="CM63">
    <w:name w:val="CM63"/>
    <w:basedOn w:val="Normal"/>
    <w:next w:val="Normal"/>
    <w:uiPriority w:val="99"/>
    <w:rsid w:val="00AF25EA"/>
    <w:pPr>
      <w:widowControl w:val="0"/>
      <w:autoSpaceDE w:val="0"/>
      <w:autoSpaceDN w:val="0"/>
      <w:adjustRightInd w:val="0"/>
      <w:spacing w:after="238"/>
    </w:pPr>
    <w:rPr>
      <w:lang w:val="es-BO" w:eastAsia="es-BO"/>
    </w:rPr>
  </w:style>
  <w:style w:type="paragraph" w:customStyle="1" w:styleId="Prrafodelista1">
    <w:name w:val="Párrafo de lista1"/>
    <w:basedOn w:val="Normal"/>
    <w:rsid w:val="00AF25E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F25E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F25EA"/>
    <w:rPr>
      <w:rFonts w:eastAsiaTheme="minorEastAsia"/>
      <w:lang w:eastAsia="es-ES"/>
    </w:rPr>
  </w:style>
  <w:style w:type="paragraph" w:customStyle="1" w:styleId="TABLA">
    <w:name w:val="TABLA"/>
    <w:basedOn w:val="Normal"/>
    <w:next w:val="Normal"/>
    <w:autoRedefine/>
    <w:rsid w:val="00AF25E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F25EA"/>
    <w:pPr>
      <w:ind w:left="1702" w:hanging="851"/>
      <w:jc w:val="both"/>
    </w:pPr>
    <w:rPr>
      <w:rFonts w:ascii="Arial" w:eastAsia="MS Mincho" w:hAnsi="Arial"/>
      <w:sz w:val="22"/>
      <w:lang w:val="es-BO"/>
    </w:rPr>
  </w:style>
  <w:style w:type="paragraph" w:customStyle="1" w:styleId="Normala">
    <w:name w:val="Normal a)"/>
    <w:basedOn w:val="Normal"/>
    <w:rsid w:val="00AF25E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F25E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F25E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F25EA"/>
    <w:pPr>
      <w:numPr>
        <w:numId w:val="8"/>
      </w:numPr>
      <w:jc w:val="both"/>
    </w:pPr>
    <w:rPr>
      <w:rFonts w:ascii="Arial" w:hAnsi="Arial"/>
      <w:sz w:val="18"/>
      <w:szCs w:val="20"/>
    </w:rPr>
  </w:style>
  <w:style w:type="paragraph" w:styleId="Listaconvietas">
    <w:name w:val="List Bullet"/>
    <w:basedOn w:val="Normal"/>
    <w:autoRedefine/>
    <w:semiHidden/>
    <w:rsid w:val="00AF25EA"/>
    <w:pPr>
      <w:numPr>
        <w:ilvl w:val="3"/>
        <w:numId w:val="8"/>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25EA"/>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AF25EA"/>
    <w:pPr>
      <w:keepNext/>
      <w:keepLines/>
      <w:numPr>
        <w:numId w:val="3"/>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AF25EA"/>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AF25EA"/>
    <w:pPr>
      <w:keepNext/>
      <w:keepLines/>
      <w:numPr>
        <w:ilvl w:val="2"/>
        <w:numId w:val="3"/>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AF25EA"/>
    <w:pPr>
      <w:keepNext/>
      <w:keepLines/>
      <w:numPr>
        <w:ilvl w:val="3"/>
        <w:numId w:val="3"/>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AF25EA"/>
    <w:pPr>
      <w:keepNext/>
      <w:keepLines/>
      <w:numPr>
        <w:ilvl w:val="4"/>
        <w:numId w:val="3"/>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AF25EA"/>
    <w:pPr>
      <w:keepNext/>
      <w:keepLines/>
      <w:numPr>
        <w:ilvl w:val="5"/>
        <w:numId w:val="3"/>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AF25E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AF25E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AF25E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AF25EA"/>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AF25EA"/>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AF25EA"/>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AF25EA"/>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AF25EA"/>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AF25EA"/>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AF25EA"/>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AF25EA"/>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AF25EA"/>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nhideWhenUsed/>
    <w:rsid w:val="00AF25EA"/>
    <w:pPr>
      <w:tabs>
        <w:tab w:val="center" w:pos="4419"/>
        <w:tab w:val="right" w:pos="8838"/>
      </w:tabs>
    </w:pPr>
  </w:style>
  <w:style w:type="character" w:customStyle="1" w:styleId="EncabezadoCar">
    <w:name w:val="Encabezado Car"/>
    <w:basedOn w:val="Fuentedeprrafopredeter"/>
    <w:link w:val="Encabezado"/>
    <w:rsid w:val="00AF25EA"/>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AF25EA"/>
    <w:pPr>
      <w:tabs>
        <w:tab w:val="center" w:pos="4419"/>
        <w:tab w:val="right" w:pos="8838"/>
      </w:tabs>
    </w:pPr>
  </w:style>
  <w:style w:type="character" w:customStyle="1" w:styleId="PiedepginaCar">
    <w:name w:val="Pie de página Car"/>
    <w:basedOn w:val="Fuentedeprrafopredeter"/>
    <w:link w:val="Piedepgina"/>
    <w:uiPriority w:val="99"/>
    <w:rsid w:val="00AF25EA"/>
    <w:rPr>
      <w:rFonts w:ascii="Times New Roman" w:eastAsia="Times New Roman" w:hAnsi="Times New Roman" w:cs="Times New Roman"/>
      <w:sz w:val="24"/>
      <w:szCs w:val="24"/>
      <w:lang w:eastAsia="es-ES"/>
    </w:rPr>
  </w:style>
  <w:style w:type="character" w:styleId="Nmerodepgina">
    <w:name w:val="page number"/>
    <w:basedOn w:val="Fuentedeprrafopredeter"/>
    <w:rsid w:val="00AF25EA"/>
  </w:style>
  <w:style w:type="paragraph" w:styleId="Prrafodelista">
    <w:name w:val="List Paragraph"/>
    <w:aliases w:val="PARRAFO"/>
    <w:basedOn w:val="Normal"/>
    <w:link w:val="PrrafodelistaCar"/>
    <w:uiPriority w:val="34"/>
    <w:qFormat/>
    <w:rsid w:val="00AF25EA"/>
    <w:pPr>
      <w:ind w:left="708"/>
    </w:pPr>
  </w:style>
  <w:style w:type="paragraph" w:styleId="Sinespaciado">
    <w:name w:val="No Spacing"/>
    <w:link w:val="SinespaciadoCar"/>
    <w:uiPriority w:val="1"/>
    <w:qFormat/>
    <w:rsid w:val="00AF25EA"/>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AF25EA"/>
    <w:rPr>
      <w:rFonts w:eastAsiaTheme="minorEastAsia"/>
      <w:lang w:val="es-BO" w:eastAsia="es-BO"/>
    </w:rPr>
  </w:style>
  <w:style w:type="paragraph" w:styleId="Ttulo">
    <w:name w:val="Title"/>
    <w:basedOn w:val="Normal"/>
    <w:next w:val="Normal"/>
    <w:link w:val="TtuloCar"/>
    <w:uiPriority w:val="10"/>
    <w:qFormat/>
    <w:rsid w:val="00AF25E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AF25EA"/>
    <w:rPr>
      <w:rFonts w:asciiTheme="majorHAnsi" w:eastAsiaTheme="majorEastAsia" w:hAnsiTheme="majorHAnsi" w:cstheme="majorBidi"/>
      <w:color w:val="404040" w:themeColor="text1" w:themeTint="BF"/>
      <w:spacing w:val="-10"/>
      <w:kern w:val="28"/>
      <w:sz w:val="56"/>
      <w:szCs w:val="56"/>
      <w:lang w:val="es-BO" w:eastAsia="es-BO"/>
    </w:rPr>
  </w:style>
  <w:style w:type="paragraph" w:styleId="Subttulo">
    <w:name w:val="Subtitle"/>
    <w:basedOn w:val="Normal"/>
    <w:next w:val="Normal"/>
    <w:link w:val="SubttuloCar"/>
    <w:uiPriority w:val="11"/>
    <w:qFormat/>
    <w:rsid w:val="00AF25E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AF25EA"/>
    <w:rPr>
      <w:rFonts w:eastAsiaTheme="minorEastAsia" w:cs="Times New Roman"/>
      <w:color w:val="5A5A5A" w:themeColor="text1" w:themeTint="A5"/>
      <w:spacing w:val="15"/>
      <w:lang w:val="es-BO" w:eastAsia="es-BO"/>
    </w:rPr>
  </w:style>
  <w:style w:type="paragraph" w:customStyle="1" w:styleId="CM12">
    <w:name w:val="CM12"/>
    <w:basedOn w:val="Normal"/>
    <w:next w:val="Normal"/>
    <w:uiPriority w:val="99"/>
    <w:rsid w:val="00AF25EA"/>
    <w:pPr>
      <w:widowControl w:val="0"/>
      <w:autoSpaceDE w:val="0"/>
      <w:autoSpaceDN w:val="0"/>
      <w:adjustRightInd w:val="0"/>
    </w:pPr>
    <w:rPr>
      <w:rFonts w:ascii="Verdana" w:hAnsi="Verdana"/>
    </w:rPr>
  </w:style>
  <w:style w:type="numbering" w:customStyle="1" w:styleId="Distrital">
    <w:name w:val="Distrital"/>
    <w:uiPriority w:val="99"/>
    <w:rsid w:val="00AF25EA"/>
    <w:pPr>
      <w:numPr>
        <w:numId w:val="1"/>
      </w:numPr>
    </w:pPr>
  </w:style>
  <w:style w:type="numbering" w:customStyle="1" w:styleId="Distrital1">
    <w:name w:val="Distrital1"/>
    <w:uiPriority w:val="99"/>
    <w:rsid w:val="00AF25EA"/>
    <w:pPr>
      <w:numPr>
        <w:numId w:val="2"/>
      </w:numPr>
    </w:pPr>
  </w:style>
  <w:style w:type="character" w:styleId="Hipervnculo">
    <w:name w:val="Hyperlink"/>
    <w:basedOn w:val="Fuentedeprrafopredeter"/>
    <w:uiPriority w:val="99"/>
    <w:unhideWhenUsed/>
    <w:rsid w:val="00AF25EA"/>
    <w:rPr>
      <w:color w:val="0000FF" w:themeColor="hyperlink"/>
      <w:u w:val="single"/>
    </w:rPr>
  </w:style>
  <w:style w:type="paragraph" w:styleId="TDC1">
    <w:name w:val="toc 1"/>
    <w:aliases w:val="1"/>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AF25E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AF25E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AF25E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AF25E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AF25EA"/>
    <w:rPr>
      <w:rFonts w:ascii="Segoe UI" w:hAnsi="Segoe UI" w:cs="Segoe UI"/>
      <w:sz w:val="18"/>
      <w:szCs w:val="18"/>
      <w:lang w:val="es-BO"/>
    </w:rPr>
  </w:style>
  <w:style w:type="paragraph" w:customStyle="1" w:styleId="Default">
    <w:name w:val="Default"/>
    <w:rsid w:val="00AF25EA"/>
    <w:pPr>
      <w:autoSpaceDE w:val="0"/>
      <w:autoSpaceDN w:val="0"/>
      <w:adjustRightInd w:val="0"/>
      <w:spacing w:after="0" w:line="240" w:lineRule="auto"/>
    </w:pPr>
    <w:rPr>
      <w:rFonts w:ascii="Agency FB" w:hAnsi="Agency FB" w:cs="Agency FB"/>
      <w:color w:val="000000"/>
      <w:sz w:val="24"/>
      <w:szCs w:val="24"/>
      <w:lang w:val="es-BO"/>
    </w:rPr>
  </w:style>
  <w:style w:type="table" w:customStyle="1" w:styleId="Cuadrculadetablaclara1">
    <w:name w:val="Cuadrícula de tabla clara1"/>
    <w:basedOn w:val="Tablanormal"/>
    <w:uiPriority w:val="40"/>
    <w:rsid w:val="00AF25E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F25E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AF25EA"/>
    <w:pPr>
      <w:jc w:val="both"/>
    </w:pPr>
    <w:rPr>
      <w:rFonts w:ascii="Arial Narrow" w:eastAsia="Arial Unicode MS" w:hAnsi="Arial Narrow"/>
      <w:b/>
      <w:lang w:val="es-ES_tradnl"/>
    </w:rPr>
  </w:style>
  <w:style w:type="character" w:customStyle="1" w:styleId="Estilo1Car">
    <w:name w:val="Estilo1 Car"/>
    <w:link w:val="Estilo1"/>
    <w:rsid w:val="00AF25E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AF25EA"/>
  </w:style>
  <w:style w:type="paragraph" w:customStyle="1" w:styleId="WW-Textosinformato">
    <w:name w:val="WW-Texto sin formato"/>
    <w:basedOn w:val="Normal"/>
    <w:rsid w:val="00AF25E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AF25E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AF25E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AF25E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AF25E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AF25E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AF25E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AF25EA"/>
    <w:rPr>
      <w:rFonts w:ascii="Times New Roman" w:hAnsi="Times New Roman" w:cs="Times New Roman"/>
      <w:sz w:val="24"/>
      <w:szCs w:val="24"/>
      <w:lang w:val="es-BO"/>
    </w:rPr>
  </w:style>
  <w:style w:type="paragraph" w:styleId="HTMLconformatoprevio">
    <w:name w:val="HTML Preformatted"/>
    <w:basedOn w:val="Normal"/>
    <w:link w:val="HTMLconformatoprevioCar"/>
    <w:uiPriority w:val="99"/>
    <w:unhideWhenUsed/>
    <w:rsid w:val="00AF25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AF25EA"/>
    <w:rPr>
      <w:rFonts w:ascii="Courier New" w:eastAsia="Times New Roman" w:hAnsi="Courier New" w:cs="Courier New"/>
      <w:sz w:val="20"/>
      <w:szCs w:val="20"/>
      <w:lang w:val="es-BO" w:eastAsia="es-BO"/>
    </w:rPr>
  </w:style>
  <w:style w:type="table" w:customStyle="1" w:styleId="Tablaconcuadrcula1">
    <w:name w:val="Tabla con cuadrícula1"/>
    <w:basedOn w:val="Tablanormal"/>
    <w:next w:val="Tablaconcuadrcula"/>
    <w:uiPriority w:val="39"/>
    <w:rsid w:val="00AF25EA"/>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AF25E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AF25E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AF25EA"/>
    <w:rPr>
      <w:lang w:val="es-BO"/>
    </w:rPr>
  </w:style>
  <w:style w:type="character" w:styleId="nfasis">
    <w:name w:val="Emphasis"/>
    <w:qFormat/>
    <w:rsid w:val="00AF25EA"/>
    <w:rPr>
      <w:iCs/>
      <w:sz w:val="20"/>
    </w:rPr>
  </w:style>
  <w:style w:type="paragraph" w:customStyle="1" w:styleId="Estilo2">
    <w:name w:val="Estilo2"/>
    <w:basedOn w:val="Normal"/>
    <w:next w:val="Normal"/>
    <w:autoRedefine/>
    <w:qFormat/>
    <w:rsid w:val="00AF25EA"/>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AF25E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AF25EA"/>
    <w:rPr>
      <w:rFonts w:eastAsiaTheme="minorEastAsia"/>
      <w:sz w:val="16"/>
      <w:szCs w:val="16"/>
      <w:lang w:eastAsia="es-ES"/>
    </w:rPr>
  </w:style>
  <w:style w:type="character" w:styleId="Refdecomentario">
    <w:name w:val="annotation reference"/>
    <w:basedOn w:val="Fuentedeprrafopredeter"/>
    <w:uiPriority w:val="99"/>
    <w:semiHidden/>
    <w:unhideWhenUsed/>
    <w:rsid w:val="00AF25EA"/>
    <w:rPr>
      <w:sz w:val="16"/>
      <w:szCs w:val="16"/>
    </w:rPr>
  </w:style>
  <w:style w:type="paragraph" w:styleId="Textocomentario">
    <w:name w:val="annotation text"/>
    <w:basedOn w:val="Normal"/>
    <w:link w:val="TextocomentarioCar"/>
    <w:uiPriority w:val="99"/>
    <w:unhideWhenUsed/>
    <w:rsid w:val="00AF25E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AF25EA"/>
    <w:rPr>
      <w:rFonts w:eastAsiaTheme="minorEastAsia"/>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F25EA"/>
    <w:rPr>
      <w:b/>
      <w:bCs/>
    </w:rPr>
  </w:style>
  <w:style w:type="character" w:customStyle="1" w:styleId="AsuntodelcomentarioCar">
    <w:name w:val="Asunto del comentario Car"/>
    <w:basedOn w:val="TextocomentarioCar"/>
    <w:link w:val="Asuntodelcomentario"/>
    <w:uiPriority w:val="99"/>
    <w:semiHidden/>
    <w:rsid w:val="00AF25EA"/>
    <w:rPr>
      <w:rFonts w:eastAsiaTheme="minorEastAsia"/>
      <w:b/>
      <w:bCs/>
      <w:sz w:val="20"/>
      <w:szCs w:val="20"/>
      <w:lang w:eastAsia="es-ES"/>
    </w:rPr>
  </w:style>
  <w:style w:type="paragraph" w:styleId="Revisin">
    <w:name w:val="Revision"/>
    <w:hidden/>
    <w:uiPriority w:val="99"/>
    <w:semiHidden/>
    <w:rsid w:val="00AF25EA"/>
    <w:pPr>
      <w:spacing w:after="0" w:line="240" w:lineRule="auto"/>
    </w:pPr>
    <w:rPr>
      <w:rFonts w:eastAsiaTheme="minorEastAsia"/>
      <w:lang w:eastAsia="es-ES"/>
    </w:rPr>
  </w:style>
  <w:style w:type="paragraph" w:customStyle="1" w:styleId="PARRAFO">
    <w:name w:val="_PARRAFO"/>
    <w:basedOn w:val="Normal"/>
    <w:qFormat/>
    <w:rsid w:val="00AF25E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AF25EA"/>
    <w:rPr>
      <w:rFonts w:ascii="Garamond" w:hAnsi="Garamond"/>
      <w:b/>
      <w:caps/>
      <w:noProof/>
      <w:sz w:val="24"/>
      <w:szCs w:val="24"/>
    </w:rPr>
  </w:style>
  <w:style w:type="paragraph" w:customStyle="1" w:styleId="espe4">
    <w:name w:val="espe4"/>
    <w:basedOn w:val="Normal"/>
    <w:link w:val="espe4Car"/>
    <w:autoRedefine/>
    <w:rsid w:val="00AF25EA"/>
    <w:pPr>
      <w:tabs>
        <w:tab w:val="right" w:leader="dot" w:pos="8911"/>
      </w:tabs>
      <w:snapToGrid w:val="0"/>
      <w:jc w:val="both"/>
    </w:pPr>
    <w:rPr>
      <w:rFonts w:ascii="Garamond" w:eastAsiaTheme="minorHAnsi" w:hAnsi="Garamond" w:cstheme="minorBidi"/>
      <w:b/>
      <w:caps/>
      <w:noProof/>
      <w:lang w:eastAsia="en-US"/>
    </w:rPr>
  </w:style>
  <w:style w:type="paragraph" w:styleId="Sangra2detindependiente">
    <w:name w:val="Body Text Indent 2"/>
    <w:basedOn w:val="Normal"/>
    <w:link w:val="Sangra2detindependienteCar"/>
    <w:uiPriority w:val="99"/>
    <w:semiHidden/>
    <w:unhideWhenUsed/>
    <w:rsid w:val="00AF25E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AF25EA"/>
    <w:rPr>
      <w:rFonts w:eastAsiaTheme="minorEastAsia"/>
      <w:lang w:eastAsia="es-ES"/>
    </w:rPr>
  </w:style>
  <w:style w:type="paragraph" w:customStyle="1" w:styleId="Norma">
    <w:name w:val="Norma"/>
    <w:qFormat/>
    <w:rsid w:val="00AF25EA"/>
    <w:rPr>
      <w:rFonts w:ascii="Arial Narrow" w:eastAsia="Times New Roman" w:hAnsi="Arial Narrow" w:cs="Arial Narrow"/>
      <w:sz w:val="24"/>
      <w:szCs w:val="24"/>
    </w:rPr>
  </w:style>
  <w:style w:type="character" w:customStyle="1" w:styleId="PrrafodelistaCar">
    <w:name w:val="Párrafo de lista Car"/>
    <w:aliases w:val="PARRAFO Car"/>
    <w:link w:val="Prrafodelista"/>
    <w:uiPriority w:val="34"/>
    <w:locked/>
    <w:rsid w:val="00AF25EA"/>
    <w:rPr>
      <w:rFonts w:ascii="Times New Roman" w:eastAsia="Times New Roman" w:hAnsi="Times New Roman" w:cs="Times New Roman"/>
      <w:sz w:val="24"/>
      <w:szCs w:val="24"/>
      <w:lang w:eastAsia="es-ES"/>
    </w:rPr>
  </w:style>
  <w:style w:type="numbering" w:customStyle="1" w:styleId="Estilo3">
    <w:name w:val="Estilo3"/>
    <w:uiPriority w:val="99"/>
    <w:rsid w:val="00AF25EA"/>
    <w:pPr>
      <w:numPr>
        <w:numId w:val="4"/>
      </w:numPr>
    </w:pPr>
  </w:style>
  <w:style w:type="numbering" w:customStyle="1" w:styleId="Estilo4">
    <w:name w:val="Estilo4"/>
    <w:uiPriority w:val="99"/>
    <w:rsid w:val="00AF25EA"/>
    <w:pPr>
      <w:numPr>
        <w:numId w:val="5"/>
      </w:numPr>
    </w:pPr>
  </w:style>
  <w:style w:type="paragraph" w:customStyle="1" w:styleId="CM63">
    <w:name w:val="CM63"/>
    <w:basedOn w:val="Normal"/>
    <w:next w:val="Normal"/>
    <w:uiPriority w:val="99"/>
    <w:rsid w:val="00AF25EA"/>
    <w:pPr>
      <w:widowControl w:val="0"/>
      <w:autoSpaceDE w:val="0"/>
      <w:autoSpaceDN w:val="0"/>
      <w:adjustRightInd w:val="0"/>
      <w:spacing w:after="238"/>
    </w:pPr>
    <w:rPr>
      <w:lang w:val="es-BO" w:eastAsia="es-BO"/>
    </w:rPr>
  </w:style>
  <w:style w:type="paragraph" w:customStyle="1" w:styleId="Prrafodelista1">
    <w:name w:val="Párrafo de lista1"/>
    <w:basedOn w:val="Normal"/>
    <w:rsid w:val="00AF25E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F25E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F25EA"/>
    <w:rPr>
      <w:rFonts w:eastAsiaTheme="minorEastAsia"/>
      <w:lang w:eastAsia="es-ES"/>
    </w:rPr>
  </w:style>
  <w:style w:type="paragraph" w:customStyle="1" w:styleId="TABLA">
    <w:name w:val="TABLA"/>
    <w:basedOn w:val="Normal"/>
    <w:next w:val="Normal"/>
    <w:autoRedefine/>
    <w:rsid w:val="00AF25E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F25EA"/>
    <w:pPr>
      <w:ind w:left="1702" w:hanging="851"/>
      <w:jc w:val="both"/>
    </w:pPr>
    <w:rPr>
      <w:rFonts w:ascii="Arial" w:eastAsia="MS Mincho" w:hAnsi="Arial"/>
      <w:sz w:val="22"/>
      <w:lang w:val="es-BO"/>
    </w:rPr>
  </w:style>
  <w:style w:type="paragraph" w:customStyle="1" w:styleId="Normala">
    <w:name w:val="Normal a)"/>
    <w:basedOn w:val="Normal"/>
    <w:rsid w:val="00AF25E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F25E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F25E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F25EA"/>
    <w:pPr>
      <w:numPr>
        <w:numId w:val="8"/>
      </w:numPr>
      <w:jc w:val="both"/>
    </w:pPr>
    <w:rPr>
      <w:rFonts w:ascii="Arial" w:hAnsi="Arial"/>
      <w:sz w:val="18"/>
      <w:szCs w:val="20"/>
    </w:rPr>
  </w:style>
  <w:style w:type="paragraph" w:styleId="Listaconvietas">
    <w:name w:val="List Bullet"/>
    <w:basedOn w:val="Normal"/>
    <w:autoRedefine/>
    <w:semiHidden/>
    <w:rsid w:val="00AF25EA"/>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45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7D4D0-9C94-467A-876D-9FC0DA03C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3071</Words>
  <Characters>16892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SISTEMAS</dc:creator>
  <cp:lastModifiedBy>Miguel  Gonzales Escalera</cp:lastModifiedBy>
  <cp:revision>2</cp:revision>
  <cp:lastPrinted>2017-05-31T15:22:00Z</cp:lastPrinted>
  <dcterms:created xsi:type="dcterms:W3CDTF">2017-06-06T15:11:00Z</dcterms:created>
  <dcterms:modified xsi:type="dcterms:W3CDTF">2017-06-06T15:11:00Z</dcterms:modified>
</cp:coreProperties>
</file>