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093082" w:rsidRDefault="009113B2" w:rsidP="009113B2">
      <w:pPr>
        <w:rPr>
          <w:rFonts w:ascii="Verdana" w:hAnsi="Verdana" w:cstheme="minorHAnsi"/>
          <w:sz w:val="18"/>
          <w:szCs w:val="18"/>
        </w:rPr>
      </w:pPr>
      <w:bookmarkStart w:id="0" w:name="_GoBack"/>
      <w:bookmarkEnd w:id="0"/>
    </w:p>
    <w:p w:rsidR="009113B2" w:rsidRPr="00093082" w:rsidRDefault="009113B2" w:rsidP="009113B2">
      <w:pPr>
        <w:jc w:val="both"/>
        <w:rPr>
          <w:rFonts w:ascii="Verdana" w:hAnsi="Verdana" w:cstheme="minorHAnsi"/>
          <w:kern w:val="28"/>
          <w:sz w:val="18"/>
          <w:szCs w:val="18"/>
          <w:lang w:val="es-ES_tradnl"/>
        </w:rPr>
      </w:pPr>
    </w:p>
    <w:p w:rsidR="009113B2" w:rsidRPr="00093082" w:rsidRDefault="009113B2" w:rsidP="00384465">
      <w:pPr>
        <w:pStyle w:val="Ttulo2"/>
        <w:numPr>
          <w:ilvl w:val="0"/>
          <w:numId w:val="17"/>
        </w:numPr>
        <w:spacing w:before="0"/>
        <w:rPr>
          <w:rFonts w:ascii="Verdana" w:hAnsi="Verdana" w:cstheme="minorHAnsi"/>
          <w:b/>
          <w:color w:val="auto"/>
          <w:sz w:val="18"/>
          <w:szCs w:val="18"/>
        </w:rPr>
      </w:pPr>
      <w:bookmarkStart w:id="1" w:name="_Toc314666504"/>
      <w:r w:rsidRPr="00093082">
        <w:rPr>
          <w:rFonts w:ascii="Verdana" w:hAnsi="Verdana" w:cstheme="minorHAnsi"/>
          <w:b/>
          <w:color w:val="auto"/>
          <w:sz w:val="18"/>
          <w:szCs w:val="18"/>
        </w:rPr>
        <w:t>MOVILIZACIÓN DE PERSONAL</w:t>
      </w:r>
      <w:r w:rsidR="00673542">
        <w:rPr>
          <w:rFonts w:ascii="Verdana" w:hAnsi="Verdana" w:cstheme="minorHAnsi"/>
          <w:b/>
          <w:color w:val="auto"/>
          <w:sz w:val="18"/>
          <w:szCs w:val="18"/>
        </w:rPr>
        <w:t>, MATERIAL</w:t>
      </w:r>
      <w:r w:rsidRPr="00093082">
        <w:rPr>
          <w:rFonts w:ascii="Verdana" w:hAnsi="Verdana" w:cstheme="minorHAnsi"/>
          <w:b/>
          <w:color w:val="auto"/>
          <w:sz w:val="18"/>
          <w:szCs w:val="18"/>
        </w:rPr>
        <w:t xml:space="preserve"> Y EQUIPO </w:t>
      </w:r>
    </w:p>
    <w:p w:rsidR="009113B2" w:rsidRPr="00093082" w:rsidRDefault="009113B2" w:rsidP="009113B2">
      <w:pPr>
        <w:pStyle w:val="Ttulo2"/>
        <w:numPr>
          <w:ilvl w:val="0"/>
          <w:numId w:val="0"/>
        </w:numPr>
        <w:spacing w:before="0"/>
        <w:rPr>
          <w:rFonts w:ascii="Verdana" w:hAnsi="Verdana" w:cstheme="minorHAnsi"/>
          <w:b/>
          <w:color w:val="auto"/>
          <w:sz w:val="18"/>
          <w:szCs w:val="18"/>
        </w:rPr>
      </w:pPr>
      <w:r w:rsidRPr="00093082">
        <w:rPr>
          <w:rFonts w:ascii="Verdana" w:hAnsi="Verdana" w:cstheme="minorHAnsi"/>
          <w:b/>
          <w:color w:val="auto"/>
          <w:sz w:val="18"/>
          <w:szCs w:val="18"/>
        </w:rPr>
        <w:t>UNIDAD: Global (GLB).</w:t>
      </w:r>
    </w:p>
    <w:p w:rsidR="009113B2" w:rsidRPr="00093082" w:rsidRDefault="009113B2" w:rsidP="009113B2">
      <w:pPr>
        <w:jc w:val="both"/>
        <w:rPr>
          <w:rFonts w:ascii="Verdana" w:hAnsi="Verdana" w:cstheme="minorHAnsi"/>
          <w:b/>
          <w:sz w:val="18"/>
          <w:szCs w:val="18"/>
        </w:rPr>
      </w:pPr>
    </w:p>
    <w:p w:rsidR="009113B2" w:rsidRPr="00093082" w:rsidRDefault="009113B2" w:rsidP="00384465">
      <w:pPr>
        <w:pStyle w:val="Prrafodelista"/>
        <w:numPr>
          <w:ilvl w:val="1"/>
          <w:numId w:val="9"/>
        </w:numPr>
        <w:spacing w:line="276" w:lineRule="auto"/>
        <w:contextualSpacing/>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DEFINICIÓN.</w:t>
      </w:r>
    </w:p>
    <w:p w:rsidR="00C424D6" w:rsidRPr="00093082" w:rsidRDefault="009113B2" w:rsidP="00C424D6">
      <w:pPr>
        <w:contextualSpacing/>
        <w:jc w:val="both"/>
        <w:rPr>
          <w:rFonts w:ascii="Verdana" w:hAnsi="Verdana" w:cs="Arial"/>
          <w:sz w:val="18"/>
          <w:szCs w:val="18"/>
        </w:rPr>
      </w:pPr>
      <w:r w:rsidRPr="00093082">
        <w:rPr>
          <w:rFonts w:ascii="Verdana" w:hAnsi="Verdana" w:cstheme="minorHAnsi"/>
          <w:kern w:val="28"/>
          <w:sz w:val="18"/>
          <w:szCs w:val="18"/>
          <w:lang w:val="es-ES_tradnl"/>
        </w:rPr>
        <w:t xml:space="preserve">Este Ítem comprende los trabajos necesarios </w:t>
      </w:r>
      <w:r w:rsidR="00C424D6" w:rsidRPr="00093082">
        <w:rPr>
          <w:rFonts w:ascii="Verdana" w:hAnsi="Verdana" w:cstheme="minorHAnsi"/>
          <w:kern w:val="28"/>
          <w:sz w:val="18"/>
          <w:szCs w:val="18"/>
          <w:lang w:val="es-ES_tradnl"/>
        </w:rPr>
        <w:t xml:space="preserve">para la movilización </w:t>
      </w:r>
      <w:r w:rsidR="000142B4" w:rsidRPr="00093082">
        <w:rPr>
          <w:rFonts w:ascii="Verdana" w:hAnsi="Verdana" w:cstheme="minorHAnsi"/>
          <w:kern w:val="28"/>
          <w:sz w:val="18"/>
          <w:szCs w:val="18"/>
          <w:lang w:val="es-ES_tradnl"/>
        </w:rPr>
        <w:t xml:space="preserve">y desmovilización </w:t>
      </w:r>
      <w:r w:rsidR="00C424D6" w:rsidRPr="00093082">
        <w:rPr>
          <w:rFonts w:ascii="Verdana" w:hAnsi="Verdana" w:cstheme="minorHAnsi"/>
          <w:kern w:val="28"/>
          <w:sz w:val="18"/>
          <w:szCs w:val="18"/>
          <w:lang w:val="es-ES_tradnl"/>
        </w:rPr>
        <w:t>de personal, material</w:t>
      </w:r>
      <w:r w:rsidRPr="00093082">
        <w:rPr>
          <w:rFonts w:ascii="Verdana" w:hAnsi="Verdana" w:cstheme="minorHAnsi"/>
          <w:kern w:val="28"/>
          <w:sz w:val="18"/>
          <w:szCs w:val="18"/>
          <w:lang w:val="es-ES_tradnl"/>
        </w:rPr>
        <w:t xml:space="preserve"> y equipo mínimo de acuerdo a la oferta técnic</w:t>
      </w:r>
      <w:r w:rsidR="00C424D6" w:rsidRPr="00093082">
        <w:rPr>
          <w:rFonts w:ascii="Verdana" w:hAnsi="Verdana" w:cstheme="minorHAnsi"/>
          <w:kern w:val="28"/>
          <w:sz w:val="18"/>
          <w:szCs w:val="18"/>
          <w:lang w:val="es-ES_tradnl"/>
        </w:rPr>
        <w:t xml:space="preserve">a realizada por el CONTRATISTA, </w:t>
      </w:r>
      <w:r w:rsidR="00C424D6" w:rsidRPr="00093082">
        <w:rPr>
          <w:rFonts w:ascii="Verdana" w:hAnsi="Verdana" w:cs="Arial"/>
          <w:sz w:val="18"/>
          <w:szCs w:val="18"/>
        </w:rPr>
        <w:t xml:space="preserve">desde la base de la empresa hacia la locación de la obra para el inicio y ejecución de actividades de manera oportuna y en la fecha establecida por el </w:t>
      </w:r>
      <w:r w:rsidR="008B2F05">
        <w:rPr>
          <w:rFonts w:ascii="Verdana" w:hAnsi="Verdana" w:cs="Arial"/>
          <w:sz w:val="18"/>
          <w:szCs w:val="18"/>
        </w:rPr>
        <w:t>SUPERVISOR DE OBRA</w:t>
      </w:r>
      <w:r w:rsidR="00C424D6" w:rsidRPr="00093082">
        <w:rPr>
          <w:rFonts w:ascii="Verdana" w:hAnsi="Verdana" w:cs="Arial"/>
          <w:sz w:val="18"/>
          <w:szCs w:val="18"/>
        </w:rPr>
        <w:t xml:space="preserve"> a través de la orden de proceder. El retorno al finalizar la obra estará a cargo de la empresa contratista.</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lang w:val="es-ES_tradnl"/>
        </w:rPr>
      </w:pPr>
    </w:p>
    <w:p w:rsidR="009113B2" w:rsidRPr="00093082" w:rsidRDefault="009113B2" w:rsidP="00384465">
      <w:pPr>
        <w:pStyle w:val="Prrafodelista"/>
        <w:numPr>
          <w:ilvl w:val="1"/>
          <w:numId w:val="9"/>
        </w:numPr>
        <w:spacing w:line="276" w:lineRule="auto"/>
        <w:contextualSpacing/>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MATERIALES, HERRAMIENTAS Y EQUIPO.</w:t>
      </w:r>
    </w:p>
    <w:p w:rsidR="009113B2" w:rsidRPr="00093082" w:rsidRDefault="009113B2" w:rsidP="009113B2">
      <w:pPr>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CONTRATISTA proporcionará todos los materiales, herramientas y equipos necesarios como el personal mínimo, para la ejecución de los trabajos de movilización, los mismos deberán ser aprobados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para el inicio del Proyecto.</w:t>
      </w:r>
    </w:p>
    <w:p w:rsidR="009113B2" w:rsidRPr="00093082" w:rsidRDefault="009113B2" w:rsidP="009113B2">
      <w:pPr>
        <w:rPr>
          <w:rFonts w:ascii="Verdana" w:hAnsi="Verdana" w:cstheme="minorHAnsi"/>
          <w:kern w:val="28"/>
          <w:sz w:val="18"/>
          <w:szCs w:val="18"/>
          <w:lang w:val="es-ES_tradnl"/>
        </w:rPr>
      </w:pPr>
    </w:p>
    <w:p w:rsidR="009113B2" w:rsidRPr="00093082" w:rsidRDefault="009113B2" w:rsidP="00384465">
      <w:pPr>
        <w:numPr>
          <w:ilvl w:val="1"/>
          <w:numId w:val="9"/>
        </w:numPr>
        <w:spacing w:line="276" w:lineRule="auto"/>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PROCEDIMIENTO PARA LA EJECUCIÓN.</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Los trabajos para la movilización de personal y equipo serán previos al inicio de obras, el CONTRATISTA realizará los siguientes trabajos: movilización del personal mínimo, transporte, carguío, des</w:t>
      </w:r>
      <w:r w:rsidR="00045B54" w:rsidRPr="00093082">
        <w:rPr>
          <w:rFonts w:ascii="Verdana" w:hAnsi="Verdana" w:cstheme="minorHAnsi"/>
          <w:kern w:val="28"/>
          <w:sz w:val="18"/>
          <w:szCs w:val="18"/>
          <w:lang w:val="es-ES_tradnl"/>
        </w:rPr>
        <w:t>carguí</w:t>
      </w:r>
      <w:r w:rsidRPr="00093082">
        <w:rPr>
          <w:rFonts w:ascii="Verdana" w:hAnsi="Verdana" w:cstheme="minorHAnsi"/>
          <w:kern w:val="28"/>
          <w:sz w:val="18"/>
          <w:szCs w:val="18"/>
          <w:lang w:val="es-ES_tradnl"/>
        </w:rPr>
        <w:t xml:space="preserve">o de equipos y maquinarias. </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Asimismo comprende el traslado oportuno de todo el personal y equipos para la adecuada y correcta ejecución de las obras y su retiro cuando ya no sean necesarios en las diferentes actividades del proyecto.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verificará que el equipo en la obra, guarden concordancia con la lista de equipo ofertado por el CONTRATISTA y tenga relación con el cronograma de ejecución de las obras presentadas en la misma oferta.</w:t>
      </w:r>
    </w:p>
    <w:p w:rsidR="009113B2" w:rsidRPr="00093082" w:rsidRDefault="009113B2" w:rsidP="009113B2">
      <w:pPr>
        <w:jc w:val="both"/>
        <w:rPr>
          <w:rFonts w:ascii="Verdana" w:hAnsi="Verdana" w:cstheme="minorHAnsi"/>
          <w:kern w:val="28"/>
          <w:sz w:val="18"/>
          <w:szCs w:val="18"/>
          <w:lang w:val="es-ES_tradnl"/>
        </w:rPr>
      </w:pPr>
    </w:p>
    <w:p w:rsidR="009113B2" w:rsidRPr="00093082" w:rsidRDefault="009113B2" w:rsidP="00384465">
      <w:pPr>
        <w:numPr>
          <w:ilvl w:val="1"/>
          <w:numId w:val="9"/>
        </w:numPr>
        <w:spacing w:line="276" w:lineRule="auto"/>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MEDIDAS DE MITIGACION AMBIENTAL</w:t>
      </w: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9113B2">
      <w:pPr>
        <w:jc w:val="both"/>
        <w:rPr>
          <w:rFonts w:ascii="Verdana" w:hAnsi="Verdana" w:cstheme="minorHAnsi"/>
          <w:kern w:val="28"/>
          <w:sz w:val="18"/>
          <w:szCs w:val="18"/>
        </w:rPr>
      </w:pPr>
    </w:p>
    <w:p w:rsidR="009113B2" w:rsidRPr="00093082" w:rsidRDefault="009113B2" w:rsidP="00384465">
      <w:pPr>
        <w:numPr>
          <w:ilvl w:val="1"/>
          <w:numId w:val="9"/>
        </w:numPr>
        <w:spacing w:line="276" w:lineRule="auto"/>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MEDICIÓN Y FORMA DE PAGO.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ítem de movilización de personal y equipo, será medido en forma global, en concordancia con lo establecido en los requerimientos técnicos, los cuales serán aprobados y reconocidos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La forma de pago se efectuara de acuerdo al precio unitario de la propuesta aceptada. </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Dicho precio será compensación total por los materiales, mano de obra, herramientas, equipo y otros gastos que sean necesarios para la adecuada y correcta ejecución de los trabajos.</w:t>
      </w:r>
    </w:p>
    <w:p w:rsidR="009113B2" w:rsidRPr="00093082" w:rsidRDefault="009113B2" w:rsidP="009113B2">
      <w:pPr>
        <w:jc w:val="both"/>
        <w:rPr>
          <w:rFonts w:ascii="Verdana" w:hAnsi="Verdana" w:cstheme="minorHAnsi"/>
          <w:kern w:val="28"/>
          <w:sz w:val="18"/>
          <w:szCs w:val="18"/>
          <w:lang w:val="es-ES_tradnl"/>
        </w:rPr>
      </w:pPr>
    </w:p>
    <w:p w:rsidR="009113B2" w:rsidRPr="00093082" w:rsidRDefault="009113B2" w:rsidP="00384465">
      <w:pPr>
        <w:pStyle w:val="Ttulo2"/>
        <w:numPr>
          <w:ilvl w:val="0"/>
          <w:numId w:val="17"/>
        </w:numPr>
        <w:spacing w:before="0"/>
        <w:rPr>
          <w:rFonts w:ascii="Verdana" w:hAnsi="Verdana" w:cstheme="minorHAnsi"/>
          <w:b/>
          <w:color w:val="auto"/>
          <w:sz w:val="18"/>
          <w:szCs w:val="18"/>
        </w:rPr>
      </w:pPr>
      <w:r w:rsidRPr="00093082">
        <w:rPr>
          <w:rFonts w:ascii="Verdana" w:hAnsi="Verdana" w:cstheme="minorHAnsi"/>
          <w:b/>
          <w:color w:val="auto"/>
          <w:sz w:val="18"/>
          <w:szCs w:val="18"/>
        </w:rPr>
        <w:t xml:space="preserve">REPLANTEO </w:t>
      </w:r>
      <w:r w:rsidR="00BA6A41" w:rsidRPr="00093082">
        <w:rPr>
          <w:rFonts w:ascii="Verdana" w:hAnsi="Verdana" w:cstheme="minorHAnsi"/>
          <w:b/>
          <w:color w:val="auto"/>
          <w:sz w:val="18"/>
          <w:szCs w:val="18"/>
        </w:rPr>
        <w:t xml:space="preserve"> </w:t>
      </w:r>
      <w:r w:rsidR="00C424D6" w:rsidRPr="00093082">
        <w:rPr>
          <w:rFonts w:ascii="Verdana" w:hAnsi="Verdana" w:cstheme="minorHAnsi"/>
          <w:b/>
          <w:color w:val="auto"/>
          <w:sz w:val="18"/>
          <w:szCs w:val="18"/>
        </w:rPr>
        <w:t xml:space="preserve"> </w:t>
      </w:r>
    </w:p>
    <w:bookmarkEnd w:id="1"/>
    <w:p w:rsidR="009113B2" w:rsidRPr="00093082" w:rsidRDefault="00C424D6" w:rsidP="009113B2">
      <w:pPr>
        <w:jc w:val="both"/>
        <w:rPr>
          <w:rFonts w:ascii="Verdana" w:hAnsi="Verdana" w:cstheme="minorHAnsi"/>
          <w:b/>
          <w:sz w:val="18"/>
          <w:szCs w:val="18"/>
        </w:rPr>
      </w:pPr>
      <w:r w:rsidRPr="00093082">
        <w:rPr>
          <w:rFonts w:ascii="Verdana" w:hAnsi="Verdana" w:cstheme="minorHAnsi"/>
          <w:b/>
          <w:sz w:val="18"/>
          <w:szCs w:val="18"/>
        </w:rPr>
        <w:t>UNIDAD:   Global (GLB.</w:t>
      </w:r>
      <w:r w:rsidR="009113B2" w:rsidRPr="00093082">
        <w:rPr>
          <w:rFonts w:ascii="Verdana" w:hAnsi="Verdana" w:cstheme="minorHAnsi"/>
          <w:b/>
          <w:sz w:val="18"/>
          <w:szCs w:val="18"/>
        </w:rPr>
        <w:t>)</w:t>
      </w:r>
    </w:p>
    <w:p w:rsidR="009113B2" w:rsidRPr="00093082" w:rsidRDefault="009113B2" w:rsidP="009113B2">
      <w:pPr>
        <w:jc w:val="both"/>
        <w:rPr>
          <w:rFonts w:ascii="Verdana" w:hAnsi="Verdana" w:cstheme="minorHAnsi"/>
          <w:b/>
          <w:sz w:val="18"/>
          <w:szCs w:val="18"/>
        </w:rPr>
      </w:pPr>
    </w:p>
    <w:p w:rsidR="009113B2" w:rsidRPr="00093082" w:rsidRDefault="009113B2" w:rsidP="00384465">
      <w:pPr>
        <w:pStyle w:val="Estilo1"/>
        <w:numPr>
          <w:ilvl w:val="1"/>
          <w:numId w:val="10"/>
        </w:numPr>
        <w:spacing w:line="276" w:lineRule="auto"/>
        <w:rPr>
          <w:rFonts w:ascii="Verdana" w:hAnsi="Verdana" w:cstheme="minorHAnsi"/>
          <w:sz w:val="18"/>
          <w:szCs w:val="18"/>
        </w:rPr>
      </w:pPr>
      <w:r w:rsidRPr="00093082">
        <w:rPr>
          <w:rFonts w:ascii="Verdana" w:hAnsi="Verdana" w:cstheme="minorHAnsi"/>
          <w:sz w:val="18"/>
          <w:szCs w:val="18"/>
        </w:rPr>
        <w:t>DEFINICIÓN</w:t>
      </w:r>
    </w:p>
    <w:p w:rsidR="000A7F08" w:rsidRPr="00093082" w:rsidRDefault="000A7F08" w:rsidP="000A7F08">
      <w:pPr>
        <w:pStyle w:val="Default"/>
        <w:jc w:val="both"/>
        <w:rPr>
          <w:rFonts w:ascii="Verdana" w:hAnsi="Verdana" w:cs="Calibri"/>
          <w:color w:val="auto"/>
          <w:sz w:val="18"/>
          <w:szCs w:val="18"/>
        </w:rPr>
      </w:pPr>
      <w:bookmarkStart w:id="2" w:name="_Toc314666506"/>
      <w:r w:rsidRPr="00093082">
        <w:rPr>
          <w:rFonts w:ascii="Verdana" w:hAnsi="Verdana" w:cs="Calibri"/>
          <w:color w:val="auto"/>
          <w:sz w:val="18"/>
          <w:szCs w:val="18"/>
        </w:rPr>
        <w:t>Este ítem comprende todos los trabajos necesarios para realizar el rep</w:t>
      </w:r>
      <w:r w:rsidR="00CE5414" w:rsidRPr="00093082">
        <w:rPr>
          <w:rFonts w:ascii="Verdana" w:hAnsi="Verdana" w:cs="Calibri"/>
          <w:color w:val="auto"/>
          <w:sz w:val="18"/>
          <w:szCs w:val="18"/>
        </w:rPr>
        <w:t xml:space="preserve">lanteo, trazado y el marcado </w:t>
      </w:r>
      <w:r w:rsidRPr="00093082">
        <w:rPr>
          <w:rFonts w:ascii="Verdana" w:hAnsi="Verdana" w:cs="Calibri"/>
          <w:color w:val="auto"/>
          <w:sz w:val="18"/>
          <w:szCs w:val="18"/>
        </w:rPr>
        <w:t>de</w:t>
      </w:r>
      <w:r w:rsidR="00BA6A41" w:rsidRPr="00093082">
        <w:rPr>
          <w:rFonts w:ascii="Verdana" w:hAnsi="Verdana" w:cs="Calibri"/>
          <w:color w:val="auto"/>
          <w:sz w:val="18"/>
          <w:szCs w:val="18"/>
        </w:rPr>
        <w:t xml:space="preserve"> </w:t>
      </w:r>
      <w:r w:rsidRPr="00093082">
        <w:rPr>
          <w:rFonts w:ascii="Verdana" w:hAnsi="Verdana" w:cs="Calibri"/>
          <w:color w:val="auto"/>
          <w:sz w:val="18"/>
          <w:szCs w:val="18"/>
        </w:rPr>
        <w:t>l</w:t>
      </w:r>
      <w:r w:rsidR="00BA6A41" w:rsidRPr="00093082">
        <w:rPr>
          <w:rFonts w:ascii="Verdana" w:hAnsi="Verdana" w:cs="Calibri"/>
          <w:color w:val="auto"/>
          <w:sz w:val="18"/>
          <w:szCs w:val="18"/>
        </w:rPr>
        <w:t>os puntos identificados en las veredas</w:t>
      </w:r>
      <w:r w:rsidRPr="00093082">
        <w:rPr>
          <w:rFonts w:ascii="Verdana" w:hAnsi="Verdana" w:cs="Calibri"/>
          <w:color w:val="auto"/>
          <w:sz w:val="18"/>
          <w:szCs w:val="18"/>
        </w:rPr>
        <w:t xml:space="preserve"> donde se realizar</w:t>
      </w:r>
      <w:r w:rsidR="00BA6A41" w:rsidRPr="00093082">
        <w:rPr>
          <w:rFonts w:ascii="Verdana" w:hAnsi="Verdana" w:cs="Calibri"/>
          <w:color w:val="auto"/>
          <w:sz w:val="18"/>
          <w:szCs w:val="18"/>
        </w:rPr>
        <w:t>án los trabajos de sondeo señaladas en la presente especificación</w:t>
      </w:r>
      <w:r w:rsidRPr="00093082">
        <w:rPr>
          <w:rFonts w:ascii="Verdana" w:hAnsi="Verdana" w:cs="Calibri"/>
          <w:color w:val="auto"/>
          <w:sz w:val="18"/>
          <w:szCs w:val="18"/>
        </w:rPr>
        <w:t xml:space="preserve"> </w:t>
      </w:r>
      <w:r w:rsidR="00CE5414" w:rsidRPr="00093082">
        <w:rPr>
          <w:rFonts w:ascii="Verdana" w:hAnsi="Verdana" w:cs="Calibri"/>
          <w:color w:val="auto"/>
          <w:sz w:val="18"/>
          <w:szCs w:val="18"/>
        </w:rPr>
        <w:t>Técnicas y de acuerdo a las</w:t>
      </w:r>
      <w:r w:rsidRPr="00093082">
        <w:rPr>
          <w:rFonts w:ascii="Verdana" w:hAnsi="Verdana" w:cs="Calibri"/>
          <w:color w:val="auto"/>
          <w:sz w:val="18"/>
          <w:szCs w:val="18"/>
        </w:rPr>
        <w:t xml:space="preserve"> instrucciones del </w:t>
      </w:r>
      <w:r w:rsidR="008B2F05">
        <w:rPr>
          <w:rFonts w:ascii="Verdana" w:hAnsi="Verdana" w:cs="Calibri"/>
          <w:color w:val="auto"/>
          <w:sz w:val="18"/>
          <w:szCs w:val="18"/>
        </w:rPr>
        <w:t>SUPERVISOR DE OBRA</w:t>
      </w:r>
      <w:bookmarkEnd w:id="2"/>
      <w:r w:rsidR="00CE5414" w:rsidRPr="00093082">
        <w:rPr>
          <w:rFonts w:ascii="Verdana" w:hAnsi="Verdana" w:cs="Calibri"/>
          <w:color w:val="auto"/>
          <w:sz w:val="18"/>
          <w:szCs w:val="18"/>
        </w:rPr>
        <w:t>. El trabajo de replanteo debe incluir la cuantificación del tipo de material a emplear, volúmenes de obra, y una breve descripción de procedimiento que seguirá el contratist</w:t>
      </w:r>
      <w:r w:rsidR="005D43DE" w:rsidRPr="00093082">
        <w:rPr>
          <w:rFonts w:ascii="Verdana" w:hAnsi="Verdana" w:cs="Calibri"/>
          <w:color w:val="auto"/>
          <w:sz w:val="18"/>
          <w:szCs w:val="18"/>
        </w:rPr>
        <w:t>a para realizar el</w:t>
      </w:r>
      <w:r w:rsidR="00CE5414" w:rsidRPr="00093082">
        <w:rPr>
          <w:rFonts w:ascii="Verdana" w:hAnsi="Verdana" w:cs="Calibri"/>
          <w:color w:val="auto"/>
          <w:sz w:val="18"/>
          <w:szCs w:val="18"/>
        </w:rPr>
        <w:t xml:space="preserve"> </w:t>
      </w:r>
      <w:r w:rsidR="005D43DE" w:rsidRPr="00093082">
        <w:rPr>
          <w:rFonts w:ascii="Verdana" w:hAnsi="Verdana" w:cs="Calibri"/>
          <w:color w:val="auto"/>
          <w:sz w:val="18"/>
          <w:szCs w:val="18"/>
        </w:rPr>
        <w:t xml:space="preserve">trabajo </w:t>
      </w:r>
      <w:r w:rsidR="00CE5414" w:rsidRPr="00093082">
        <w:rPr>
          <w:rFonts w:ascii="Verdana" w:hAnsi="Verdana" w:cs="Calibri"/>
          <w:color w:val="auto"/>
          <w:sz w:val="18"/>
          <w:szCs w:val="18"/>
        </w:rPr>
        <w:t>respectivo para cada punto a intervenir, en base al desarrollo de cada uno de los ítems a ejecutar.</w:t>
      </w:r>
    </w:p>
    <w:p w:rsidR="00CE5414" w:rsidRPr="00093082" w:rsidRDefault="00CE5414" w:rsidP="000A7F08">
      <w:pPr>
        <w:pStyle w:val="Default"/>
        <w:jc w:val="both"/>
        <w:rPr>
          <w:rFonts w:ascii="Verdana" w:hAnsi="Verdana" w:cs="Calibri"/>
          <w:color w:val="auto"/>
          <w:sz w:val="18"/>
          <w:szCs w:val="18"/>
        </w:rPr>
      </w:pPr>
    </w:p>
    <w:p w:rsidR="00CE5414" w:rsidRPr="00093082" w:rsidRDefault="00CE5414" w:rsidP="000A7F08">
      <w:pPr>
        <w:pStyle w:val="Default"/>
        <w:jc w:val="both"/>
        <w:rPr>
          <w:rFonts w:ascii="Verdana" w:hAnsi="Verdana" w:cs="Calibri"/>
          <w:color w:val="auto"/>
          <w:sz w:val="18"/>
          <w:szCs w:val="18"/>
        </w:rPr>
      </w:pPr>
      <w:r w:rsidRPr="00093082">
        <w:rPr>
          <w:rFonts w:ascii="Verdana" w:hAnsi="Verdana" w:cs="Calibri"/>
          <w:color w:val="auto"/>
          <w:sz w:val="18"/>
          <w:szCs w:val="18"/>
        </w:rPr>
        <w:t xml:space="preserve">Para ello se proporcionaran los planos As built de tendido de la red secundaria de las zonas que forman parte del proyecto y se tomaran en cuenta las indicaciones adicionales por parte del </w:t>
      </w:r>
      <w:r w:rsidR="008B2F05">
        <w:rPr>
          <w:rFonts w:ascii="Verdana" w:hAnsi="Verdana" w:cs="Calibri"/>
          <w:color w:val="auto"/>
          <w:sz w:val="18"/>
          <w:szCs w:val="18"/>
        </w:rPr>
        <w:t>SUPERVISOR DE OBRA</w:t>
      </w:r>
      <w:r w:rsidRPr="00093082">
        <w:rPr>
          <w:rFonts w:ascii="Verdana" w:hAnsi="Verdana" w:cs="Calibri"/>
          <w:color w:val="auto"/>
          <w:sz w:val="18"/>
          <w:szCs w:val="18"/>
        </w:rPr>
        <w:t>.</w:t>
      </w:r>
    </w:p>
    <w:p w:rsidR="009113B2" w:rsidRPr="00093082" w:rsidRDefault="009113B2" w:rsidP="009113B2">
      <w:pPr>
        <w:contextualSpacing/>
        <w:jc w:val="both"/>
        <w:rPr>
          <w:rFonts w:ascii="Verdana" w:eastAsia="Arial Unicode MS" w:hAnsi="Verdana" w:cstheme="minorHAnsi"/>
          <w:iCs/>
          <w:sz w:val="18"/>
          <w:szCs w:val="18"/>
          <w:lang w:val="es-BO"/>
        </w:rPr>
      </w:pPr>
    </w:p>
    <w:p w:rsidR="009113B2" w:rsidRPr="00093082" w:rsidRDefault="009113B2" w:rsidP="00384465">
      <w:pPr>
        <w:pStyle w:val="Estilo1"/>
        <w:numPr>
          <w:ilvl w:val="1"/>
          <w:numId w:val="10"/>
        </w:numPr>
        <w:spacing w:line="276" w:lineRule="auto"/>
        <w:rPr>
          <w:rFonts w:ascii="Verdana" w:hAnsi="Verdana" w:cstheme="minorHAnsi"/>
          <w:sz w:val="18"/>
          <w:szCs w:val="18"/>
        </w:rPr>
      </w:pPr>
      <w:r w:rsidRPr="00093082">
        <w:rPr>
          <w:rFonts w:ascii="Verdana" w:hAnsi="Verdana" w:cstheme="minorHAnsi"/>
          <w:sz w:val="18"/>
          <w:szCs w:val="18"/>
        </w:rPr>
        <w:t>MATERIALES, HERRAMIENTAS Y EQUIPO</w:t>
      </w:r>
    </w:p>
    <w:p w:rsidR="009113B2" w:rsidRPr="00093082" w:rsidRDefault="009113B2" w:rsidP="009113B2">
      <w:pPr>
        <w:spacing w:before="100" w:beforeAutospacing="1" w:after="100" w:afterAutospacing="1"/>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CONTRATISTA, proporcionará todos los materiales, herramientas, equipos y personal necesarios (cinta métrica de 50 y 100 m, instrumentos de medición, pintura, etc.) y </w:t>
      </w:r>
      <w:r w:rsidRPr="00093082">
        <w:rPr>
          <w:rFonts w:ascii="Verdana" w:hAnsi="Verdana" w:cstheme="minorHAnsi"/>
          <w:sz w:val="18"/>
          <w:szCs w:val="18"/>
        </w:rPr>
        <w:t>los que proponga el CONTRATISTA en análisis de precios unitarios</w:t>
      </w:r>
      <w:r w:rsidRPr="00093082">
        <w:rPr>
          <w:rFonts w:ascii="Verdana" w:hAnsi="Verdana" w:cstheme="minorHAnsi"/>
          <w:kern w:val="28"/>
          <w:sz w:val="18"/>
          <w:szCs w:val="18"/>
          <w:lang w:val="es-ES_tradnl"/>
        </w:rPr>
        <w:t xml:space="preserve"> para la ejecución de los trabajos, los cuales serán aprobados y verificados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al inicio de la actividad.</w:t>
      </w:r>
    </w:p>
    <w:p w:rsidR="000A7F08" w:rsidRPr="00093082" w:rsidRDefault="000A7F08" w:rsidP="009113B2">
      <w:pPr>
        <w:spacing w:before="100" w:beforeAutospacing="1" w:after="100" w:afterAutospacing="1"/>
        <w:jc w:val="both"/>
        <w:rPr>
          <w:rFonts w:ascii="Verdana" w:hAnsi="Verdana" w:cstheme="minorHAnsi"/>
          <w:kern w:val="28"/>
          <w:sz w:val="18"/>
          <w:szCs w:val="18"/>
        </w:rPr>
      </w:pPr>
      <w:r w:rsidRPr="00093082">
        <w:rPr>
          <w:rFonts w:ascii="Verdana" w:hAnsi="Verdana" w:cs="Calibri"/>
          <w:bCs/>
          <w:sz w:val="18"/>
          <w:szCs w:val="18"/>
        </w:rPr>
        <w:t>Antes de iniciar cualquier trabajo el CONTRATISTA empleará mapas, planos y  señalara las placas ya instaladas</w:t>
      </w:r>
    </w:p>
    <w:p w:rsidR="009113B2" w:rsidRPr="00093082" w:rsidRDefault="009113B2" w:rsidP="00384465">
      <w:pPr>
        <w:pStyle w:val="Estilo1"/>
        <w:numPr>
          <w:ilvl w:val="1"/>
          <w:numId w:val="10"/>
        </w:numPr>
        <w:spacing w:line="276" w:lineRule="auto"/>
        <w:rPr>
          <w:rFonts w:ascii="Verdana" w:hAnsi="Verdana" w:cstheme="minorHAnsi"/>
          <w:sz w:val="18"/>
          <w:szCs w:val="18"/>
        </w:rPr>
      </w:pPr>
      <w:bookmarkStart w:id="3" w:name="_Toc314666511"/>
      <w:r w:rsidRPr="00093082">
        <w:rPr>
          <w:rFonts w:ascii="Verdana" w:hAnsi="Verdana" w:cstheme="minorHAnsi"/>
          <w:sz w:val="18"/>
          <w:szCs w:val="18"/>
        </w:rPr>
        <w:t>PROCEDIMIENTO PARA LA EJECUCIÓN</w:t>
      </w:r>
      <w:bookmarkEnd w:id="3"/>
    </w:p>
    <w:p w:rsidR="00F4364C" w:rsidRPr="00093082" w:rsidRDefault="00F4364C" w:rsidP="00F4364C">
      <w:pPr>
        <w:contextualSpacing/>
        <w:jc w:val="both"/>
        <w:rPr>
          <w:rFonts w:ascii="Verdana" w:hAnsi="Verdana" w:cs="Calibri"/>
          <w:sz w:val="18"/>
          <w:szCs w:val="18"/>
        </w:rPr>
      </w:pPr>
    </w:p>
    <w:p w:rsidR="00F4364C" w:rsidRPr="00093082" w:rsidRDefault="00F4364C" w:rsidP="00F4364C">
      <w:pPr>
        <w:contextualSpacing/>
        <w:jc w:val="both"/>
        <w:rPr>
          <w:rFonts w:ascii="Verdana" w:eastAsia="Arial Unicode MS" w:hAnsi="Verdana"/>
          <w:iCs/>
          <w:sz w:val="18"/>
          <w:szCs w:val="18"/>
          <w:lang w:val="es-ES_tradnl"/>
        </w:rPr>
      </w:pPr>
      <w:bookmarkStart w:id="4" w:name="_Toc314666512"/>
      <w:r w:rsidRPr="00093082">
        <w:rPr>
          <w:rFonts w:ascii="Verdana" w:hAnsi="Verdana" w:cs="Calibri"/>
          <w:sz w:val="18"/>
          <w:szCs w:val="18"/>
        </w:rPr>
        <w:t>El personal té</w:t>
      </w:r>
      <w:r w:rsidR="007F417D" w:rsidRPr="00093082">
        <w:rPr>
          <w:rFonts w:ascii="Verdana" w:hAnsi="Verdana" w:cs="Calibri"/>
          <w:sz w:val="18"/>
          <w:szCs w:val="18"/>
        </w:rPr>
        <w:t>cnico propuesto por el Contratista</w:t>
      </w:r>
      <w:r w:rsidRPr="00093082">
        <w:rPr>
          <w:rFonts w:ascii="Verdana" w:hAnsi="Verdana" w:cs="Calibri"/>
          <w:sz w:val="18"/>
          <w:szCs w:val="18"/>
        </w:rPr>
        <w:t xml:space="preserve">, conjuntamente con el </w:t>
      </w:r>
      <w:r w:rsidR="008B2F05">
        <w:rPr>
          <w:rFonts w:ascii="Verdana" w:hAnsi="Verdana" w:cs="Calibri"/>
          <w:sz w:val="18"/>
          <w:szCs w:val="18"/>
        </w:rPr>
        <w:t>SUPERVISOR DE OBRA</w:t>
      </w:r>
      <w:r w:rsidRPr="00093082">
        <w:rPr>
          <w:rFonts w:ascii="Verdana" w:hAnsi="Verdana" w:cs="Calibri"/>
          <w:sz w:val="18"/>
          <w:szCs w:val="18"/>
        </w:rPr>
        <w:t xml:space="preserve"> demarcará el área de todos los puntos y tramos donde se </w:t>
      </w:r>
      <w:bookmarkEnd w:id="4"/>
      <w:r w:rsidRPr="00093082">
        <w:rPr>
          <w:rFonts w:ascii="Verdana" w:hAnsi="Verdana" w:cs="Calibri"/>
          <w:sz w:val="18"/>
          <w:szCs w:val="18"/>
        </w:rPr>
        <w:t>realizar</w:t>
      </w:r>
      <w:r w:rsidR="005D43DE" w:rsidRPr="00093082">
        <w:rPr>
          <w:rFonts w:ascii="Verdana" w:hAnsi="Verdana" w:cs="Calibri"/>
          <w:sz w:val="18"/>
          <w:szCs w:val="18"/>
        </w:rPr>
        <w:t>án los trabajos de sondeo</w:t>
      </w:r>
      <w:r w:rsidRPr="00093082">
        <w:rPr>
          <w:rFonts w:ascii="Verdana" w:hAnsi="Verdana" w:cs="Calibri"/>
          <w:sz w:val="18"/>
          <w:szCs w:val="18"/>
        </w:rPr>
        <w:t xml:space="preserve">. </w:t>
      </w:r>
      <w:r w:rsidRPr="00093082">
        <w:rPr>
          <w:rFonts w:ascii="Verdana" w:eastAsia="Arial Unicode MS" w:hAnsi="Verdana"/>
          <w:sz w:val="18"/>
          <w:szCs w:val="18"/>
          <w:lang w:val="es-ES_tradnl"/>
        </w:rPr>
        <w:t xml:space="preserve">El </w:t>
      </w:r>
      <w:r w:rsidRPr="00093082">
        <w:rPr>
          <w:rFonts w:ascii="Verdana" w:eastAsia="Arial Unicode MS" w:hAnsi="Verdana"/>
          <w:iCs/>
          <w:sz w:val="18"/>
          <w:szCs w:val="18"/>
          <w:lang w:val="es-ES_tradnl"/>
        </w:rPr>
        <w:t>replanteo a realizar comprende:</w:t>
      </w:r>
    </w:p>
    <w:p w:rsidR="00F4364C" w:rsidRPr="00093082" w:rsidRDefault="00F4364C" w:rsidP="00F4364C">
      <w:pPr>
        <w:contextualSpacing/>
        <w:jc w:val="both"/>
        <w:rPr>
          <w:rFonts w:ascii="Verdana" w:hAnsi="Verdana" w:cs="Calibri"/>
          <w:sz w:val="18"/>
          <w:szCs w:val="18"/>
          <w:lang w:val="es-ES_tradnl"/>
        </w:rPr>
      </w:pPr>
    </w:p>
    <w:p w:rsidR="00F4364C" w:rsidRPr="00093082" w:rsidRDefault="005D43DE" w:rsidP="00384465">
      <w:pPr>
        <w:numPr>
          <w:ilvl w:val="0"/>
          <w:numId w:val="24"/>
        </w:numPr>
        <w:spacing w:after="120"/>
        <w:ind w:left="714" w:hanging="357"/>
        <w:jc w:val="both"/>
        <w:rPr>
          <w:rFonts w:ascii="Verdana" w:hAnsi="Verdana" w:cs="Calibri"/>
          <w:sz w:val="18"/>
          <w:szCs w:val="18"/>
        </w:rPr>
      </w:pPr>
      <w:bookmarkStart w:id="5" w:name="_Toc314666513"/>
      <w:r w:rsidRPr="00093082">
        <w:rPr>
          <w:rFonts w:ascii="Verdana" w:hAnsi="Verdana" w:cs="Calibri"/>
          <w:sz w:val="18"/>
          <w:szCs w:val="18"/>
        </w:rPr>
        <w:t>La ubicación definitiva de los puntos</w:t>
      </w:r>
      <w:r w:rsidR="00F4364C" w:rsidRPr="00093082">
        <w:rPr>
          <w:rFonts w:ascii="Verdana" w:hAnsi="Verdana" w:cs="Calibri"/>
          <w:sz w:val="18"/>
          <w:szCs w:val="18"/>
        </w:rPr>
        <w:t xml:space="preserve"> en red secundaria en base a los datos y planos correspondientes para proceder con la ejecución de los trabajos de mantenimiento respectivos.</w:t>
      </w:r>
      <w:bookmarkStart w:id="6" w:name="_Toc314666516"/>
      <w:bookmarkEnd w:id="5"/>
    </w:p>
    <w:p w:rsidR="00F4364C" w:rsidRPr="00093082" w:rsidRDefault="00F4364C" w:rsidP="00384465">
      <w:pPr>
        <w:numPr>
          <w:ilvl w:val="0"/>
          <w:numId w:val="24"/>
        </w:numPr>
        <w:spacing w:after="120"/>
        <w:ind w:left="714" w:hanging="357"/>
        <w:jc w:val="both"/>
        <w:rPr>
          <w:rFonts w:ascii="Verdana" w:hAnsi="Verdana" w:cs="Calibri"/>
          <w:sz w:val="18"/>
          <w:szCs w:val="18"/>
        </w:rPr>
      </w:pPr>
      <w:r w:rsidRPr="00093082">
        <w:rPr>
          <w:rFonts w:ascii="Verdana" w:hAnsi="Verdana" w:cs="Calibri"/>
          <w:sz w:val="18"/>
          <w:szCs w:val="18"/>
        </w:rPr>
        <w:t>El replanteo de cada sector de trabajo deberá contar con la apro</w:t>
      </w:r>
      <w:r w:rsidR="00CE5414" w:rsidRPr="00093082">
        <w:rPr>
          <w:rFonts w:ascii="Verdana" w:hAnsi="Verdana" w:cs="Calibri"/>
          <w:sz w:val="18"/>
          <w:szCs w:val="18"/>
        </w:rPr>
        <w:t xml:space="preserve">bación escrita del </w:t>
      </w:r>
      <w:r w:rsidR="008B2F05">
        <w:rPr>
          <w:rFonts w:ascii="Verdana" w:hAnsi="Verdana" w:cs="Calibri"/>
          <w:sz w:val="18"/>
          <w:szCs w:val="18"/>
        </w:rPr>
        <w:t>SUPERVISOR DE OBRA</w:t>
      </w:r>
      <w:r w:rsidRPr="00093082">
        <w:rPr>
          <w:rFonts w:ascii="Verdana" w:hAnsi="Verdana" w:cs="Calibri"/>
          <w:sz w:val="18"/>
          <w:szCs w:val="18"/>
        </w:rPr>
        <w:t xml:space="preserve"> con anterioridad y deberá ser despejada de todo material u obstáculos antes de iniciar cualquier trabajo.</w:t>
      </w:r>
      <w:bookmarkEnd w:id="6"/>
      <w:r w:rsidRPr="00093082">
        <w:rPr>
          <w:rFonts w:ascii="Verdana" w:hAnsi="Verdana" w:cs="Calibri"/>
          <w:sz w:val="18"/>
          <w:szCs w:val="18"/>
        </w:rPr>
        <w:t xml:space="preserve"> </w:t>
      </w:r>
      <w:r w:rsidRPr="00093082">
        <w:rPr>
          <w:rFonts w:ascii="Verdana" w:hAnsi="Verdana"/>
          <w:kern w:val="28"/>
          <w:sz w:val="18"/>
          <w:szCs w:val="18"/>
          <w:lang w:val="es-ES_tradnl"/>
        </w:rPr>
        <w:t>En este ítem se incluye cualquier desbroce superficial.</w:t>
      </w:r>
    </w:p>
    <w:p w:rsidR="00F4364C" w:rsidRPr="00093082" w:rsidRDefault="00F4364C" w:rsidP="00384465">
      <w:pPr>
        <w:numPr>
          <w:ilvl w:val="0"/>
          <w:numId w:val="24"/>
        </w:numPr>
        <w:contextualSpacing/>
        <w:jc w:val="both"/>
        <w:rPr>
          <w:rFonts w:ascii="Verdana" w:hAnsi="Verdana" w:cs="Calibri"/>
          <w:sz w:val="18"/>
          <w:szCs w:val="18"/>
        </w:rPr>
      </w:pPr>
      <w:r w:rsidRPr="00093082">
        <w:rPr>
          <w:rFonts w:ascii="Verdana" w:hAnsi="Verdana" w:cs="Calibri"/>
          <w:sz w:val="18"/>
          <w:szCs w:val="18"/>
        </w:rPr>
        <w:lastRenderedPageBreak/>
        <w:t xml:space="preserve">El Replanteo deberá realizarse con la </w:t>
      </w:r>
      <w:r w:rsidR="00CE5414" w:rsidRPr="00093082">
        <w:rPr>
          <w:rFonts w:ascii="Verdana" w:hAnsi="Verdana" w:cs="Calibri"/>
          <w:sz w:val="18"/>
          <w:szCs w:val="18"/>
        </w:rPr>
        <w:t xml:space="preserve">presencia del </w:t>
      </w:r>
      <w:r w:rsidR="008B2F05">
        <w:rPr>
          <w:rFonts w:ascii="Verdana" w:hAnsi="Verdana" w:cs="Calibri"/>
          <w:sz w:val="18"/>
          <w:szCs w:val="18"/>
        </w:rPr>
        <w:t>SUPERVISOR DE OBRA</w:t>
      </w:r>
      <w:r w:rsidRPr="00093082">
        <w:rPr>
          <w:rFonts w:ascii="Verdana" w:hAnsi="Verdana" w:cs="Calibri"/>
          <w:sz w:val="18"/>
          <w:szCs w:val="18"/>
        </w:rPr>
        <w:t xml:space="preserve"> y el personal téc</w:t>
      </w:r>
      <w:r w:rsidR="007F417D" w:rsidRPr="00093082">
        <w:rPr>
          <w:rFonts w:ascii="Verdana" w:hAnsi="Verdana" w:cs="Calibri"/>
          <w:sz w:val="18"/>
          <w:szCs w:val="18"/>
        </w:rPr>
        <w:t>nico propuesto por el Contratista</w:t>
      </w:r>
      <w:r w:rsidRPr="00093082">
        <w:rPr>
          <w:rFonts w:ascii="Verdana" w:hAnsi="Verdana" w:cs="Calibri"/>
          <w:sz w:val="18"/>
          <w:szCs w:val="18"/>
        </w:rPr>
        <w:t>; dicho replanteo se realizará con la demarcación respectiva de los trabajos de corte, rotura y remoción de acera, bases y/o pavimento, así como de excavación para la ubicación de las cámaras d</w:t>
      </w:r>
      <w:r w:rsidR="007F417D" w:rsidRPr="00093082">
        <w:rPr>
          <w:rFonts w:ascii="Verdana" w:hAnsi="Verdana" w:cs="Calibri"/>
          <w:sz w:val="18"/>
          <w:szCs w:val="18"/>
        </w:rPr>
        <w:t xml:space="preserve">e válvula no visibles. </w:t>
      </w:r>
      <w:r w:rsidR="00CE5414" w:rsidRPr="00093082">
        <w:rPr>
          <w:rFonts w:ascii="Verdana" w:hAnsi="Verdana" w:cs="Calibri"/>
          <w:sz w:val="18"/>
          <w:szCs w:val="18"/>
        </w:rPr>
        <w:t xml:space="preserve">El Contratista antes del inicio del servicio de mantenimiento, presentara el organigrama del personal de trabajo, y el cronograma de ejecución, señalando las zonas y distritos de trabajo. </w:t>
      </w:r>
      <w:r w:rsidR="007F417D" w:rsidRPr="00093082">
        <w:rPr>
          <w:rFonts w:ascii="Verdana" w:hAnsi="Verdana" w:cs="Calibri"/>
          <w:sz w:val="18"/>
          <w:szCs w:val="18"/>
        </w:rPr>
        <w:t>El Contratista</w:t>
      </w:r>
      <w:r w:rsidRPr="00093082">
        <w:rPr>
          <w:rFonts w:ascii="Verdana" w:hAnsi="Verdana" w:cs="Calibri"/>
          <w:sz w:val="18"/>
          <w:szCs w:val="18"/>
        </w:rPr>
        <w:t xml:space="preserve"> deberá indicar claramente como distribuirá el número de Frentes de Trabajo propuestos, durante las distintas etapas del Proyecto una vez realizado el replanteo.</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384465">
      <w:pPr>
        <w:pStyle w:val="Estilo1"/>
        <w:numPr>
          <w:ilvl w:val="1"/>
          <w:numId w:val="10"/>
        </w:numPr>
        <w:spacing w:line="276" w:lineRule="auto"/>
        <w:rPr>
          <w:rFonts w:ascii="Verdana" w:hAnsi="Verdana" w:cstheme="minorHAnsi"/>
          <w:kern w:val="28"/>
          <w:sz w:val="18"/>
          <w:szCs w:val="18"/>
        </w:rPr>
      </w:pPr>
      <w:r w:rsidRPr="00093082">
        <w:rPr>
          <w:rFonts w:ascii="Verdana" w:hAnsi="Verdana" w:cstheme="minorHAnsi"/>
          <w:kern w:val="28"/>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384465">
      <w:pPr>
        <w:pStyle w:val="Estilo1"/>
        <w:numPr>
          <w:ilvl w:val="1"/>
          <w:numId w:val="10"/>
        </w:numPr>
        <w:spacing w:line="276" w:lineRule="auto"/>
        <w:rPr>
          <w:rFonts w:ascii="Verdana" w:hAnsi="Verdana" w:cstheme="minorHAnsi"/>
          <w:sz w:val="18"/>
          <w:szCs w:val="18"/>
        </w:rPr>
      </w:pPr>
      <w:bookmarkStart w:id="7" w:name="_Toc314666520"/>
      <w:r w:rsidRPr="00093082">
        <w:rPr>
          <w:rFonts w:ascii="Verdana" w:hAnsi="Verdana" w:cstheme="minorHAnsi"/>
          <w:sz w:val="18"/>
          <w:szCs w:val="18"/>
        </w:rPr>
        <w:t>MEDICIÓN Y FORMA DE PAGO</w:t>
      </w:r>
      <w:bookmarkEnd w:id="7"/>
    </w:p>
    <w:p w:rsidR="009113B2" w:rsidRDefault="009113B2" w:rsidP="009113B2">
      <w:pPr>
        <w:spacing w:before="120" w:after="120"/>
        <w:jc w:val="both"/>
        <w:rPr>
          <w:rFonts w:ascii="Verdana" w:hAnsi="Verdana" w:cstheme="minorHAnsi"/>
          <w:sz w:val="18"/>
          <w:szCs w:val="18"/>
        </w:rPr>
      </w:pPr>
      <w:r w:rsidRPr="00093082">
        <w:rPr>
          <w:rFonts w:ascii="Verdana" w:hAnsi="Verdana" w:cstheme="minorHAnsi"/>
          <w:sz w:val="18"/>
          <w:szCs w:val="18"/>
        </w:rPr>
        <w:t>El replanteo realizado será medido en</w:t>
      </w:r>
      <w:r w:rsidR="00F4364C" w:rsidRPr="00093082">
        <w:rPr>
          <w:rFonts w:ascii="Verdana" w:hAnsi="Verdana" w:cstheme="minorHAnsi"/>
          <w:sz w:val="18"/>
          <w:szCs w:val="18"/>
        </w:rPr>
        <w:t xml:space="preserve"> forma global </w:t>
      </w:r>
      <w:r w:rsidRPr="00093082">
        <w:rPr>
          <w:rFonts w:ascii="Verdana" w:hAnsi="Verdana" w:cstheme="minorHAnsi"/>
          <w:sz w:val="18"/>
          <w:szCs w:val="18"/>
        </w:rPr>
        <w:t xml:space="preserve">y aprobado por el </w:t>
      </w:r>
      <w:r w:rsidR="008B2F05">
        <w:rPr>
          <w:rFonts w:ascii="Verdana" w:hAnsi="Verdana" w:cstheme="minorHAnsi"/>
          <w:sz w:val="18"/>
          <w:szCs w:val="18"/>
        </w:rPr>
        <w:t>SUPERVISOR DE OBRA</w:t>
      </w:r>
      <w:r w:rsidRPr="00093082">
        <w:rPr>
          <w:rFonts w:ascii="Verdana" w:hAnsi="Verdana" w:cstheme="minorHAnsi"/>
          <w:sz w:val="18"/>
          <w:szCs w:val="18"/>
        </w:rPr>
        <w:t xml:space="preserve"> de Obra dicho precio será compensación total por las materias, mano de obra herramientas, equipo y otros gastos que sean necesarios para la adecuada y correcta ejecución de los  trabajos de acuerdo al precio unitario de la propuesta aceptada.</w:t>
      </w:r>
    </w:p>
    <w:p w:rsidR="00D53520" w:rsidRDefault="00D53520" w:rsidP="009113B2">
      <w:pPr>
        <w:spacing w:before="120" w:after="120"/>
        <w:jc w:val="both"/>
        <w:rPr>
          <w:rFonts w:ascii="Verdana" w:hAnsi="Verdana" w:cstheme="minorHAnsi"/>
          <w:sz w:val="18"/>
          <w:szCs w:val="18"/>
        </w:rPr>
      </w:pPr>
    </w:p>
    <w:p w:rsidR="00D53520" w:rsidRDefault="00D53520" w:rsidP="009113B2">
      <w:pPr>
        <w:spacing w:before="120" w:after="120"/>
        <w:jc w:val="both"/>
        <w:rPr>
          <w:rFonts w:ascii="Verdana" w:hAnsi="Verdana" w:cstheme="minorHAnsi"/>
          <w:sz w:val="18"/>
          <w:szCs w:val="18"/>
        </w:rPr>
      </w:pPr>
    </w:p>
    <w:p w:rsidR="00D53520" w:rsidRDefault="00D53520" w:rsidP="009113B2">
      <w:pPr>
        <w:spacing w:before="120" w:after="120"/>
        <w:jc w:val="both"/>
        <w:rPr>
          <w:rFonts w:ascii="Verdana" w:hAnsi="Verdana" w:cstheme="minorHAnsi"/>
          <w:sz w:val="18"/>
          <w:szCs w:val="18"/>
        </w:rPr>
      </w:pPr>
    </w:p>
    <w:p w:rsidR="00D53520" w:rsidRPr="00093082" w:rsidRDefault="00D53520" w:rsidP="009113B2">
      <w:pPr>
        <w:spacing w:before="120" w:after="120"/>
        <w:jc w:val="both"/>
        <w:rPr>
          <w:rFonts w:ascii="Verdana" w:hAnsi="Verdana" w:cstheme="minorHAnsi"/>
          <w:sz w:val="18"/>
          <w:szCs w:val="18"/>
        </w:rPr>
      </w:pPr>
    </w:p>
    <w:p w:rsidR="00AC5F4D" w:rsidRPr="00093082" w:rsidRDefault="00AC5F4D" w:rsidP="009113B2">
      <w:pPr>
        <w:spacing w:before="120" w:after="120"/>
        <w:jc w:val="both"/>
        <w:rPr>
          <w:rFonts w:ascii="Verdana" w:hAnsi="Verdana" w:cstheme="minorHAnsi"/>
          <w:sz w:val="18"/>
          <w:szCs w:val="18"/>
        </w:rPr>
      </w:pPr>
    </w:p>
    <w:p w:rsidR="009113B2" w:rsidRPr="00093082" w:rsidRDefault="009113B2" w:rsidP="00384465">
      <w:pPr>
        <w:pStyle w:val="Ttulo2"/>
        <w:numPr>
          <w:ilvl w:val="0"/>
          <w:numId w:val="17"/>
        </w:numPr>
        <w:spacing w:before="0"/>
        <w:rPr>
          <w:rFonts w:ascii="Verdana" w:hAnsi="Verdana" w:cstheme="minorHAnsi"/>
          <w:b/>
          <w:color w:val="auto"/>
          <w:sz w:val="18"/>
          <w:szCs w:val="18"/>
        </w:rPr>
      </w:pPr>
      <w:r w:rsidRPr="00093082">
        <w:rPr>
          <w:rFonts w:ascii="Verdana" w:hAnsi="Verdana" w:cstheme="minorHAnsi"/>
          <w:b/>
          <w:color w:val="auto"/>
          <w:sz w:val="18"/>
          <w:szCs w:val="18"/>
        </w:rPr>
        <w:lastRenderedPageBreak/>
        <w:t>CORTE, ROTURA Y REMOCIÓN DE ACERA</w:t>
      </w:r>
      <w:r w:rsidR="00D44D16" w:rsidRPr="00093082">
        <w:rPr>
          <w:rFonts w:ascii="Verdana" w:hAnsi="Verdana" w:cstheme="minorHAnsi"/>
          <w:b/>
          <w:color w:val="auto"/>
          <w:sz w:val="18"/>
          <w:szCs w:val="18"/>
        </w:rPr>
        <w:t>, BASES</w:t>
      </w:r>
      <w:r w:rsidRPr="00093082">
        <w:rPr>
          <w:rFonts w:ascii="Verdana" w:hAnsi="Verdana" w:cstheme="minorHAnsi"/>
          <w:b/>
          <w:color w:val="auto"/>
          <w:sz w:val="18"/>
          <w:szCs w:val="18"/>
        </w:rPr>
        <w:t xml:space="preserve">  Y/O CUNETA</w:t>
      </w:r>
    </w:p>
    <w:p w:rsidR="009113B2" w:rsidRPr="00093082" w:rsidRDefault="00D86DAF" w:rsidP="009113B2">
      <w:pPr>
        <w:ind w:left="708" w:hanging="708"/>
        <w:jc w:val="both"/>
        <w:rPr>
          <w:rFonts w:ascii="Verdana" w:hAnsi="Verdana" w:cstheme="minorHAnsi"/>
          <w:b/>
          <w:sz w:val="18"/>
          <w:szCs w:val="18"/>
        </w:rPr>
      </w:pPr>
      <w:r>
        <w:rPr>
          <w:rFonts w:ascii="Verdana" w:hAnsi="Verdana" w:cstheme="minorHAnsi"/>
          <w:b/>
          <w:sz w:val="18"/>
          <w:szCs w:val="18"/>
        </w:rPr>
        <w:t>UNIDAD:   (M2</w:t>
      </w:r>
      <w:r w:rsidR="009113B2" w:rsidRPr="00093082">
        <w:rPr>
          <w:rFonts w:ascii="Verdana" w:hAnsi="Verdana" w:cstheme="minorHAnsi"/>
          <w:b/>
          <w:sz w:val="18"/>
          <w:szCs w:val="18"/>
        </w:rPr>
        <w:t>)</w:t>
      </w:r>
    </w:p>
    <w:p w:rsidR="009113B2" w:rsidRPr="00093082" w:rsidRDefault="009113B2" w:rsidP="00384465">
      <w:pPr>
        <w:pStyle w:val="Prrafodelista"/>
        <w:numPr>
          <w:ilvl w:val="1"/>
          <w:numId w:val="11"/>
        </w:numPr>
        <w:spacing w:before="120" w:after="120" w:line="276" w:lineRule="auto"/>
        <w:contextualSpacing/>
        <w:jc w:val="both"/>
        <w:rPr>
          <w:rFonts w:ascii="Verdana" w:hAnsi="Verdana" w:cstheme="minorHAnsi"/>
          <w:b/>
          <w:sz w:val="18"/>
          <w:szCs w:val="18"/>
        </w:rPr>
      </w:pPr>
      <w:r w:rsidRPr="00093082">
        <w:rPr>
          <w:rFonts w:ascii="Verdana" w:hAnsi="Verdana" w:cstheme="minorHAnsi"/>
          <w:b/>
          <w:sz w:val="18"/>
          <w:szCs w:val="18"/>
        </w:rPr>
        <w:t>DEFINICIÓN.-</w:t>
      </w:r>
    </w:p>
    <w:p w:rsidR="00124933" w:rsidRPr="00093082" w:rsidRDefault="00124933" w:rsidP="009113B2">
      <w:pPr>
        <w:spacing w:before="100" w:beforeAutospacing="1" w:after="100" w:afterAutospacing="1"/>
        <w:jc w:val="both"/>
        <w:rPr>
          <w:rFonts w:ascii="Verdana" w:hAnsi="Verdana" w:cstheme="minorHAnsi"/>
          <w:kern w:val="28"/>
          <w:sz w:val="18"/>
          <w:szCs w:val="18"/>
        </w:rPr>
      </w:pPr>
      <w:r w:rsidRPr="00093082">
        <w:rPr>
          <w:rFonts w:ascii="Verdana" w:hAnsi="Verdana" w:cs="Arial"/>
          <w:kern w:val="28"/>
          <w:sz w:val="18"/>
          <w:szCs w:val="18"/>
        </w:rPr>
        <w:t>Este ítem se refiere a los trabajos necesarios para</w:t>
      </w:r>
      <w:r w:rsidR="0030409E" w:rsidRPr="00093082">
        <w:rPr>
          <w:rFonts w:ascii="Verdana" w:hAnsi="Verdana" w:cs="Arial"/>
          <w:kern w:val="28"/>
          <w:sz w:val="18"/>
          <w:szCs w:val="18"/>
        </w:rPr>
        <w:t xml:space="preserve"> el corte, rotura y remoción </w:t>
      </w:r>
      <w:r w:rsidRPr="00093082">
        <w:rPr>
          <w:rFonts w:ascii="Verdana" w:hAnsi="Verdana" w:cs="Arial"/>
          <w:kern w:val="28"/>
          <w:sz w:val="18"/>
          <w:szCs w:val="18"/>
        </w:rPr>
        <w:t xml:space="preserve"> </w:t>
      </w:r>
      <w:r w:rsidR="0030409E" w:rsidRPr="00093082">
        <w:rPr>
          <w:rFonts w:ascii="Verdana" w:hAnsi="Verdana" w:cs="Arial"/>
          <w:kern w:val="28"/>
          <w:sz w:val="18"/>
          <w:szCs w:val="18"/>
        </w:rPr>
        <w:t>d</w:t>
      </w:r>
      <w:r w:rsidRPr="00093082">
        <w:rPr>
          <w:rFonts w:ascii="Verdana" w:hAnsi="Verdana" w:cs="Arial"/>
          <w:kern w:val="28"/>
          <w:sz w:val="18"/>
          <w:szCs w:val="18"/>
        </w:rPr>
        <w:t xml:space="preserve">el terreno del material que lo recubre (aceras de hormigón, </w:t>
      </w:r>
      <w:r w:rsidRPr="00093082">
        <w:rPr>
          <w:rFonts w:ascii="Verdana" w:hAnsi="Verdana" w:cstheme="minorHAnsi"/>
          <w:kern w:val="28"/>
          <w:sz w:val="18"/>
          <w:szCs w:val="18"/>
          <w:lang w:val="es-ES_tradnl"/>
        </w:rPr>
        <w:t>empedrado, vaciado de hormigón y cualquier otro tipo de material existente por debajo</w:t>
      </w:r>
      <w:r w:rsidRPr="00093082">
        <w:rPr>
          <w:rFonts w:ascii="Verdana" w:hAnsi="Verdana" w:cs="Arial"/>
          <w:kern w:val="28"/>
          <w:sz w:val="18"/>
          <w:szCs w:val="18"/>
        </w:rPr>
        <w:t xml:space="preserve">) y de esta manera se tengan condiciones adecuadas para la excavación de zanja, de acuerdo con los planos de construcción y/o instrucciones del </w:t>
      </w:r>
      <w:r w:rsidR="008B2F05">
        <w:rPr>
          <w:rFonts w:ascii="Verdana" w:hAnsi="Verdana" w:cs="Arial"/>
          <w:kern w:val="28"/>
          <w:sz w:val="18"/>
          <w:szCs w:val="18"/>
        </w:rPr>
        <w:t>SUPERVISOR DE OBRA</w:t>
      </w:r>
      <w:r w:rsidRPr="00093082">
        <w:rPr>
          <w:rFonts w:ascii="Verdana" w:hAnsi="Verdana" w:cs="Arial"/>
          <w:kern w:val="28"/>
          <w:sz w:val="18"/>
          <w:szCs w:val="18"/>
        </w:rPr>
        <w:t>.</w:t>
      </w:r>
    </w:p>
    <w:p w:rsidR="009113B2" w:rsidRPr="00093082" w:rsidRDefault="00F4364C" w:rsidP="009113B2">
      <w:pPr>
        <w:spacing w:before="100" w:beforeAutospacing="1" w:after="100" w:afterAutospacing="1"/>
        <w:jc w:val="both"/>
        <w:rPr>
          <w:rFonts w:ascii="Verdana" w:hAnsi="Verdana" w:cstheme="minorHAnsi"/>
          <w:kern w:val="28"/>
          <w:sz w:val="18"/>
          <w:szCs w:val="18"/>
          <w:lang w:val="es-ES_tradnl"/>
        </w:rPr>
      </w:pPr>
      <w:r w:rsidRPr="00093082">
        <w:rPr>
          <w:rFonts w:ascii="Verdana" w:hAnsi="Verdana" w:cstheme="minorHAnsi"/>
          <w:b/>
          <w:sz w:val="18"/>
          <w:szCs w:val="18"/>
        </w:rPr>
        <w:t>3</w:t>
      </w:r>
      <w:r w:rsidR="009113B2" w:rsidRPr="00093082">
        <w:rPr>
          <w:rFonts w:ascii="Verdana" w:hAnsi="Verdana" w:cstheme="minorHAnsi"/>
          <w:b/>
          <w:sz w:val="18"/>
          <w:szCs w:val="18"/>
        </w:rPr>
        <w:t>.2 MATERIALES, HERRAMIENTAS Y EQUIPO.-</w:t>
      </w:r>
    </w:p>
    <w:p w:rsidR="00124933" w:rsidRPr="00093082" w:rsidRDefault="00124933" w:rsidP="00124933">
      <w:pPr>
        <w:pStyle w:val="Prrafodelista"/>
        <w:ind w:left="0"/>
        <w:contextualSpacing/>
        <w:jc w:val="both"/>
        <w:rPr>
          <w:rFonts w:ascii="Verdana" w:hAnsi="Verdana" w:cs="Arial"/>
          <w:sz w:val="18"/>
          <w:szCs w:val="18"/>
        </w:rPr>
      </w:pPr>
      <w:r w:rsidRPr="00093082">
        <w:rPr>
          <w:rFonts w:ascii="Verdana" w:hAnsi="Verdana" w:cs="Arial"/>
          <w:sz w:val="18"/>
          <w:szCs w:val="18"/>
        </w:rPr>
        <w:t>El contratista suministrará todos los materiales, herramientas, equipos apropiados (equipo para cortar concreto o amoladora, martillo eléctrico, herramientas menores) y personal, para la ejecución de los trabajos señalados.</w:t>
      </w:r>
    </w:p>
    <w:p w:rsidR="00124933" w:rsidRPr="00093082" w:rsidRDefault="00124933" w:rsidP="00124933">
      <w:pPr>
        <w:pStyle w:val="Prrafodelista"/>
        <w:ind w:left="0"/>
        <w:contextualSpacing/>
        <w:jc w:val="both"/>
        <w:rPr>
          <w:rFonts w:ascii="Verdana" w:hAnsi="Verdana" w:cs="Arial"/>
          <w:sz w:val="18"/>
          <w:szCs w:val="18"/>
        </w:rPr>
      </w:pPr>
    </w:p>
    <w:p w:rsidR="00124933" w:rsidRPr="00093082" w:rsidRDefault="00124933" w:rsidP="00124933">
      <w:pPr>
        <w:pStyle w:val="Prrafodelista"/>
        <w:ind w:left="0"/>
        <w:contextualSpacing/>
        <w:jc w:val="both"/>
        <w:rPr>
          <w:rFonts w:ascii="Verdana" w:hAnsi="Verdana" w:cs="Arial"/>
          <w:sz w:val="18"/>
          <w:szCs w:val="18"/>
        </w:rPr>
      </w:pPr>
      <w:r w:rsidRPr="00093082">
        <w:rPr>
          <w:rFonts w:ascii="Verdana" w:hAnsi="Verdana" w:cs="Arial"/>
          <w:sz w:val="18"/>
          <w:szCs w:val="18"/>
        </w:rPr>
        <w:t>El contratista deberá proveer y mantener en obra todo el equipo ofertado en su propuesta para la ejecución de este Ítem, los mismos deberán estar operables durante toda la ejecución de la obra para evitar retrasos en el cronograma.</w:t>
      </w:r>
    </w:p>
    <w:p w:rsidR="00124933" w:rsidRPr="00093082" w:rsidRDefault="00124933" w:rsidP="00124933">
      <w:pPr>
        <w:pStyle w:val="Prrafodelista"/>
        <w:ind w:left="0"/>
        <w:contextualSpacing/>
        <w:jc w:val="both"/>
        <w:rPr>
          <w:rFonts w:ascii="Verdana" w:hAnsi="Verdana" w:cs="Arial"/>
          <w:sz w:val="18"/>
          <w:szCs w:val="18"/>
        </w:rPr>
      </w:pPr>
    </w:p>
    <w:p w:rsidR="009113B2" w:rsidRPr="00093082" w:rsidRDefault="009113B2" w:rsidP="00384465">
      <w:pPr>
        <w:pStyle w:val="Prrafodelista"/>
        <w:numPr>
          <w:ilvl w:val="1"/>
          <w:numId w:val="12"/>
        </w:numPr>
        <w:spacing w:before="120" w:after="120" w:line="276" w:lineRule="auto"/>
        <w:contextualSpacing/>
        <w:jc w:val="both"/>
        <w:rPr>
          <w:rFonts w:ascii="Verdana" w:hAnsi="Verdana" w:cstheme="minorHAnsi"/>
          <w:b/>
          <w:sz w:val="18"/>
          <w:szCs w:val="18"/>
        </w:rPr>
      </w:pPr>
      <w:r w:rsidRPr="00093082">
        <w:rPr>
          <w:rFonts w:ascii="Verdana" w:hAnsi="Verdana" w:cstheme="minorHAnsi"/>
          <w:b/>
          <w:sz w:val="18"/>
          <w:szCs w:val="18"/>
        </w:rPr>
        <w:t>PROCEDIMIENTO PARA LA EJECUCIÓN.-</w:t>
      </w: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Los trabajos de corte, rotura y remoción de aceras de hormigón serán ejecutados de acuerdo al siguiente detalle:</w:t>
      </w:r>
    </w:p>
    <w:p w:rsidR="00447BBC" w:rsidRPr="00093082" w:rsidRDefault="00447BBC" w:rsidP="009113B2">
      <w:pPr>
        <w:spacing w:before="100" w:beforeAutospacing="1" w:after="100" w:afterAutospacing="1"/>
        <w:contextualSpacing/>
        <w:jc w:val="both"/>
        <w:rPr>
          <w:rFonts w:ascii="Verdana" w:hAnsi="Verdana" w:cstheme="minorHAnsi"/>
          <w:kern w:val="28"/>
          <w:sz w:val="18"/>
          <w:szCs w:val="18"/>
          <w:lang w:val="es-ES_tradnl"/>
        </w:rPr>
      </w:pPr>
    </w:p>
    <w:p w:rsidR="00447BBC" w:rsidRPr="00093082" w:rsidRDefault="00625F05" w:rsidP="00447BBC">
      <w:pPr>
        <w:contextualSpacing/>
        <w:jc w:val="both"/>
        <w:rPr>
          <w:rFonts w:ascii="Verdana" w:hAnsi="Verdana" w:cs="Calibri"/>
          <w:bCs/>
          <w:sz w:val="18"/>
          <w:szCs w:val="18"/>
          <w:lang w:eastAsia="es-BO"/>
        </w:rPr>
      </w:pPr>
      <w:r w:rsidRPr="00093082">
        <w:rPr>
          <w:rFonts w:ascii="Verdana" w:hAnsi="Verdana" w:cs="Calibri"/>
          <w:bCs/>
          <w:sz w:val="18"/>
          <w:szCs w:val="18"/>
          <w:lang w:eastAsia="es-BO"/>
        </w:rPr>
        <w:t>La unidad ejecutora, gestionara los permisos ante las Autoridades Municipales competentes, y es obligación de la empresa contratista, solicitar una copia de la misma antes del inicio de obras e informar a los vecinos de los trabajos que se realizaran</w:t>
      </w:r>
      <w:r w:rsidR="00447BBC" w:rsidRPr="00093082">
        <w:rPr>
          <w:rFonts w:ascii="Verdana" w:hAnsi="Verdana" w:cs="Calibri"/>
          <w:bCs/>
          <w:sz w:val="18"/>
          <w:szCs w:val="18"/>
          <w:lang w:eastAsia="es-BO"/>
        </w:rPr>
        <w:t>.</w:t>
      </w:r>
    </w:p>
    <w:p w:rsidR="00447BBC" w:rsidRPr="00093082" w:rsidRDefault="00447BBC" w:rsidP="009113B2">
      <w:pPr>
        <w:spacing w:before="100" w:beforeAutospacing="1" w:after="100" w:afterAutospacing="1"/>
        <w:contextualSpacing/>
        <w:jc w:val="both"/>
        <w:rPr>
          <w:rFonts w:ascii="Verdana" w:hAnsi="Verdana" w:cstheme="minorHAnsi"/>
          <w:kern w:val="28"/>
          <w:sz w:val="18"/>
          <w:szCs w:val="18"/>
        </w:rPr>
      </w:pPr>
    </w:p>
    <w:p w:rsidR="00D264C8" w:rsidRPr="00093082" w:rsidRDefault="00D264C8" w:rsidP="00D96821">
      <w:pPr>
        <w:pStyle w:val="Prrafodelista"/>
        <w:numPr>
          <w:ilvl w:val="0"/>
          <w:numId w:val="6"/>
        </w:numPr>
        <w:ind w:left="709"/>
        <w:contextualSpacing/>
        <w:jc w:val="both"/>
        <w:rPr>
          <w:rFonts w:ascii="Verdana" w:hAnsi="Verdana" w:cs="Calibri"/>
          <w:bCs/>
          <w:sz w:val="18"/>
          <w:szCs w:val="18"/>
          <w:lang w:eastAsia="es-BO"/>
        </w:rPr>
      </w:pPr>
      <w:r w:rsidRPr="00093082">
        <w:rPr>
          <w:rFonts w:ascii="Verdana" w:hAnsi="Verdana" w:cs="Calibri"/>
          <w:bCs/>
          <w:sz w:val="18"/>
          <w:szCs w:val="18"/>
          <w:lang w:eastAsia="es-BO"/>
        </w:rPr>
        <w:t>Las dimensiones del corte, rotura y remoción de aceras</w:t>
      </w:r>
      <w:r w:rsidR="00D32D14" w:rsidRPr="00093082">
        <w:rPr>
          <w:rFonts w:ascii="Verdana" w:hAnsi="Verdana" w:cs="Calibri"/>
          <w:bCs/>
          <w:sz w:val="18"/>
          <w:szCs w:val="18"/>
          <w:lang w:eastAsia="es-BO"/>
        </w:rPr>
        <w:t xml:space="preserve"> y/o cunetas, deberá ser de 0,50 m de ancho por 0,70</w:t>
      </w:r>
      <w:r w:rsidRPr="00093082">
        <w:rPr>
          <w:rFonts w:ascii="Verdana" w:hAnsi="Verdana" w:cs="Calibri"/>
          <w:bCs/>
          <w:sz w:val="18"/>
          <w:szCs w:val="18"/>
          <w:lang w:eastAsia="es-BO"/>
        </w:rPr>
        <w:t xml:space="preserve"> m de largo,</w:t>
      </w:r>
      <w:r w:rsidR="00625F05" w:rsidRPr="00093082">
        <w:rPr>
          <w:rFonts w:ascii="Verdana" w:hAnsi="Verdana" w:cs="Calibri"/>
          <w:bCs/>
          <w:sz w:val="18"/>
          <w:szCs w:val="18"/>
          <w:lang w:eastAsia="es-BO"/>
        </w:rPr>
        <w:t xml:space="preserve"> en caso de que existieran áreas que no hubiesen sido observadas durante el replanteo, se ejecutaran los trabajos de acuerdo a las instrucciones d</w:t>
      </w:r>
      <w:r w:rsidRPr="00093082">
        <w:rPr>
          <w:rFonts w:ascii="Verdana" w:hAnsi="Verdana" w:cs="Calibri"/>
          <w:bCs/>
          <w:sz w:val="18"/>
          <w:szCs w:val="18"/>
          <w:lang w:eastAsia="es-BO"/>
        </w:rPr>
        <w:t xml:space="preserve">el </w:t>
      </w:r>
      <w:r w:rsidR="008B2F05">
        <w:rPr>
          <w:rFonts w:ascii="Verdana" w:hAnsi="Verdana" w:cs="Calibri"/>
          <w:sz w:val="18"/>
          <w:szCs w:val="18"/>
        </w:rPr>
        <w:t>SUPERVISOR DE OBRA</w:t>
      </w:r>
      <w:r w:rsidRPr="00093082">
        <w:rPr>
          <w:rFonts w:ascii="Verdana" w:hAnsi="Verdana" w:cs="Calibri"/>
          <w:sz w:val="18"/>
          <w:szCs w:val="18"/>
        </w:rPr>
        <w:t>,</w:t>
      </w:r>
      <w:r w:rsidRPr="00093082">
        <w:rPr>
          <w:rFonts w:ascii="Verdana" w:hAnsi="Verdana" w:cs="Calibri"/>
          <w:bCs/>
          <w:sz w:val="18"/>
          <w:szCs w:val="18"/>
          <w:lang w:eastAsia="es-BO"/>
        </w:rPr>
        <w:t xml:space="preserve"> de manera específica para cada caso. </w:t>
      </w:r>
    </w:p>
    <w:p w:rsidR="00D264C8" w:rsidRPr="00093082" w:rsidRDefault="00D264C8" w:rsidP="00D264C8">
      <w:pPr>
        <w:ind w:left="349"/>
        <w:contextualSpacing/>
        <w:jc w:val="both"/>
        <w:rPr>
          <w:rFonts w:ascii="Verdana" w:hAnsi="Verdana" w:cs="Calibri"/>
          <w:bCs/>
          <w:sz w:val="18"/>
          <w:szCs w:val="18"/>
          <w:lang w:eastAsia="es-BO"/>
        </w:rPr>
      </w:pP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b/>
          <w:kern w:val="28"/>
          <w:sz w:val="18"/>
          <w:szCs w:val="18"/>
          <w:lang w:val="es-ES_tradnl"/>
        </w:rPr>
      </w:pPr>
      <w:r w:rsidRPr="00093082">
        <w:rPr>
          <w:rFonts w:ascii="Verdana" w:hAnsi="Verdana" w:cstheme="minorHAnsi"/>
          <w:kern w:val="28"/>
          <w:sz w:val="18"/>
          <w:szCs w:val="18"/>
          <w:lang w:val="es-ES_tradnl"/>
        </w:rPr>
        <w:t xml:space="preserve">La zona de trabajo debe estar perfectamente señalizada incluyendo a las vías alternas de ser el caso, a fin de evitar que peatones y otros obreros se acerquen mientras se ejecute el trabajo. </w:t>
      </w:r>
    </w:p>
    <w:p w:rsidR="00D264C8" w:rsidRPr="00093082" w:rsidRDefault="00D264C8" w:rsidP="00D96821">
      <w:pPr>
        <w:pStyle w:val="Prrafodelista"/>
        <w:numPr>
          <w:ilvl w:val="0"/>
          <w:numId w:val="6"/>
        </w:numPr>
        <w:spacing w:after="120"/>
        <w:ind w:left="720"/>
        <w:jc w:val="both"/>
        <w:rPr>
          <w:rFonts w:ascii="Verdana" w:hAnsi="Verdana" w:cs="Calibri"/>
          <w:bCs/>
          <w:sz w:val="18"/>
          <w:szCs w:val="18"/>
          <w:lang w:eastAsia="es-BO"/>
        </w:rPr>
      </w:pPr>
      <w:r w:rsidRPr="00093082">
        <w:rPr>
          <w:rFonts w:ascii="Verdana" w:hAnsi="Verdana" w:cs="Calibri"/>
          <w:bCs/>
          <w:sz w:val="18"/>
          <w:szCs w:val="18"/>
          <w:lang w:eastAsia="es-BO"/>
        </w:rPr>
        <w:t>Todo corte se deberá realizar de manera rectilínea, simétrica y con el cuidado correspondiente, el área de intervención deberá cortarse de acuerdo con los límites especificados para la excavación y sólo podrán exceder dichos límites por autorizació</w:t>
      </w:r>
      <w:r w:rsidR="00625F05" w:rsidRPr="00093082">
        <w:rPr>
          <w:rFonts w:ascii="Verdana" w:hAnsi="Verdana" w:cs="Calibri"/>
          <w:bCs/>
          <w:sz w:val="18"/>
          <w:szCs w:val="18"/>
          <w:lang w:eastAsia="es-BO"/>
        </w:rPr>
        <w:t xml:space="preserve">n expresa del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 xml:space="preserve"> cuando existan razones técnicas para ello sobre la franja de tendido o fuera de ella</w:t>
      </w:r>
      <w:r w:rsidR="007F417D" w:rsidRPr="00093082">
        <w:rPr>
          <w:rFonts w:ascii="Verdana" w:hAnsi="Verdana" w:cs="Calibri"/>
          <w:bCs/>
          <w:sz w:val="18"/>
          <w:szCs w:val="18"/>
          <w:lang w:eastAsia="es-BO"/>
        </w:rPr>
        <w:t>. Para la remoción, el Contratista</w:t>
      </w:r>
      <w:r w:rsidRPr="00093082">
        <w:rPr>
          <w:rFonts w:ascii="Verdana" w:hAnsi="Verdana" w:cs="Calibri"/>
          <w:bCs/>
          <w:sz w:val="18"/>
          <w:szCs w:val="18"/>
          <w:lang w:eastAsia="es-BO"/>
        </w:rPr>
        <w:t xml:space="preserve"> deberá utilizar martillo neumático realizando puntadas en los tramos cortados y mover los mismos evitando así deteriorar otros tramos.</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lastRenderedPageBreak/>
        <w:t>Al utilizar la cortadora mecánica, el operador deberá necesariamente usar guantes protectores de cuero, zapatos con punta de acero, lentes de seguridad y mascarillas auto filtrantes para partículas.</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En caso de utilizar la amoladora se deberá humedecer la acera constantemente con el fin de evitar que el polvo afecte a los transeúntes, vecinos y demás trabajadores.</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La profundidad mínima del corte será del espesor de la acera o cuneta, de no respetarse dicha profundidad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podrá ordenar la profundización del corte a criterio; al existir daño adicional en el sector se realizara la remoción de la capa correspondiente para su reparación.</w:t>
      </w:r>
    </w:p>
    <w:p w:rsidR="007776B1" w:rsidRPr="00093082" w:rsidRDefault="007776B1" w:rsidP="007776B1">
      <w:pPr>
        <w:spacing w:before="100" w:beforeAutospacing="1" w:after="100" w:afterAutospacing="1" w:line="276" w:lineRule="auto"/>
        <w:ind w:left="720"/>
        <w:contextualSpacing/>
        <w:jc w:val="both"/>
        <w:rPr>
          <w:rFonts w:ascii="Verdana" w:hAnsi="Verdana" w:cstheme="minorHAnsi"/>
          <w:kern w:val="28"/>
          <w:sz w:val="18"/>
          <w:szCs w:val="18"/>
          <w:lang w:val="es-ES_tradnl"/>
        </w:rPr>
      </w:pP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El uso del combo u otra herramienta manual en la remoción de aceras queda terminantemente PROHIBIDO.</w:t>
      </w:r>
    </w:p>
    <w:p w:rsidR="009113B2" w:rsidRPr="00093082" w:rsidRDefault="009113B2" w:rsidP="009113B2">
      <w:pPr>
        <w:spacing w:before="120" w:after="120" w:line="276" w:lineRule="auto"/>
        <w:contextualSpacing/>
        <w:jc w:val="both"/>
        <w:rPr>
          <w:rFonts w:ascii="Verdana" w:hAnsi="Verdana" w:cstheme="minorHAnsi"/>
          <w:b/>
          <w:sz w:val="18"/>
          <w:szCs w:val="18"/>
        </w:rPr>
      </w:pPr>
    </w:p>
    <w:p w:rsidR="009113B2" w:rsidRPr="00093082" w:rsidRDefault="009113B2" w:rsidP="00384465">
      <w:pPr>
        <w:pStyle w:val="Estilo1"/>
        <w:numPr>
          <w:ilvl w:val="1"/>
          <w:numId w:val="12"/>
        </w:numPr>
        <w:spacing w:line="276" w:lineRule="auto"/>
        <w:rPr>
          <w:rFonts w:ascii="Verdana" w:hAnsi="Verdana" w:cstheme="minorHAnsi"/>
          <w:kern w:val="28"/>
          <w:sz w:val="18"/>
          <w:szCs w:val="18"/>
        </w:rPr>
      </w:pPr>
      <w:r w:rsidRPr="00093082">
        <w:rPr>
          <w:rFonts w:ascii="Verdana" w:hAnsi="Verdana" w:cstheme="minorHAnsi"/>
          <w:kern w:val="28"/>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384465">
      <w:pPr>
        <w:pStyle w:val="Prrafodelista"/>
        <w:numPr>
          <w:ilvl w:val="1"/>
          <w:numId w:val="12"/>
        </w:numPr>
        <w:spacing w:before="120" w:after="120" w:line="276" w:lineRule="auto"/>
        <w:contextualSpacing/>
        <w:jc w:val="both"/>
        <w:rPr>
          <w:rFonts w:ascii="Verdana" w:hAnsi="Verdana" w:cstheme="minorHAnsi"/>
          <w:b/>
          <w:sz w:val="18"/>
          <w:szCs w:val="18"/>
        </w:rPr>
      </w:pPr>
      <w:r w:rsidRPr="00093082">
        <w:rPr>
          <w:rFonts w:ascii="Verdana" w:hAnsi="Verdana" w:cstheme="minorHAnsi"/>
          <w:b/>
          <w:sz w:val="18"/>
          <w:szCs w:val="18"/>
        </w:rPr>
        <w:t>MEDICIÓN Y FORMA DE PAGO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ítem de corte y remoción de aceras de hormigón será medido </w:t>
      </w:r>
      <w:r w:rsidR="00D86DAF">
        <w:rPr>
          <w:rFonts w:ascii="Verdana" w:hAnsi="Verdana" w:cstheme="minorHAnsi"/>
          <w:kern w:val="28"/>
          <w:sz w:val="18"/>
          <w:szCs w:val="18"/>
          <w:lang w:val="es-ES_tradnl"/>
        </w:rPr>
        <w:t>por metro cuadrado</w:t>
      </w:r>
      <w:r w:rsidRPr="00093082">
        <w:rPr>
          <w:rFonts w:ascii="Verdana" w:hAnsi="Verdana" w:cstheme="minorHAnsi"/>
          <w:kern w:val="28"/>
          <w:sz w:val="18"/>
          <w:szCs w:val="18"/>
          <w:lang w:val="es-ES_tradnl"/>
        </w:rPr>
        <w:t xml:space="preserve">, de acuerdo a las áreas netas ejecutadas y dimensiones establecidas en los planos y especificaciones técnicas, las cuales serán aprobadas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lastRenderedPageBreak/>
        <w:t>La forma de pago se efectuara de acuerdo al precio unitario de la propuesta aceptada, cualquier imprevisto correrá por cuenta del CONTRATISTA.</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Dicho pago será la compensación total por los materiales, mano de obra, herramientas, equipo y otros gastos que sean necesarios para la adecuada y correcta ejecución de los trabajos.</w:t>
      </w:r>
    </w:p>
    <w:p w:rsidR="009113B2" w:rsidRPr="00093082" w:rsidRDefault="009113B2" w:rsidP="009113B2">
      <w:pPr>
        <w:jc w:val="both"/>
        <w:rPr>
          <w:rFonts w:ascii="Verdana" w:hAnsi="Verdana" w:cstheme="minorHAnsi"/>
          <w:sz w:val="18"/>
          <w:szCs w:val="18"/>
        </w:rPr>
      </w:pPr>
    </w:p>
    <w:p w:rsidR="009113B2" w:rsidRPr="00093082" w:rsidRDefault="009113B2" w:rsidP="00384465">
      <w:pPr>
        <w:pStyle w:val="Ttulo2"/>
        <w:numPr>
          <w:ilvl w:val="0"/>
          <w:numId w:val="27"/>
        </w:numPr>
        <w:spacing w:before="200" w:line="276" w:lineRule="auto"/>
        <w:ind w:left="567" w:hanging="567"/>
        <w:jc w:val="both"/>
        <w:rPr>
          <w:rFonts w:ascii="Verdana" w:hAnsi="Verdana" w:cstheme="minorHAnsi"/>
          <w:b/>
          <w:color w:val="auto"/>
          <w:sz w:val="18"/>
          <w:szCs w:val="18"/>
        </w:rPr>
      </w:pPr>
      <w:r w:rsidRPr="00093082">
        <w:rPr>
          <w:rFonts w:ascii="Verdana" w:hAnsi="Verdana" w:cstheme="minorHAnsi"/>
          <w:b/>
          <w:color w:val="auto"/>
          <w:sz w:val="18"/>
          <w:szCs w:val="18"/>
        </w:rPr>
        <w:t>EXCAVACIÓN DE ZANJA TERRENO SEMI DURO</w:t>
      </w:r>
    </w:p>
    <w:p w:rsidR="009113B2" w:rsidRPr="00093082" w:rsidRDefault="00D86DAF" w:rsidP="009113B2">
      <w:pPr>
        <w:jc w:val="both"/>
        <w:rPr>
          <w:rFonts w:ascii="Verdana" w:hAnsi="Verdana" w:cstheme="minorHAnsi"/>
          <w:b/>
          <w:sz w:val="18"/>
          <w:szCs w:val="18"/>
          <w:vertAlign w:val="superscript"/>
        </w:rPr>
      </w:pPr>
      <w:r>
        <w:rPr>
          <w:rFonts w:ascii="Verdana" w:hAnsi="Verdana" w:cstheme="minorHAnsi"/>
          <w:b/>
          <w:sz w:val="18"/>
          <w:szCs w:val="18"/>
        </w:rPr>
        <w:t xml:space="preserve">UNIDAD: </w:t>
      </w:r>
      <w:r w:rsidR="00F33EDB" w:rsidRPr="00093082">
        <w:rPr>
          <w:rFonts w:ascii="Verdana" w:hAnsi="Verdana" w:cstheme="minorHAnsi"/>
          <w:b/>
          <w:sz w:val="18"/>
          <w:szCs w:val="18"/>
        </w:rPr>
        <w:t>(</w:t>
      </w:r>
      <w:r>
        <w:rPr>
          <w:rFonts w:ascii="Verdana" w:hAnsi="Verdana" w:cstheme="minorHAnsi"/>
          <w:b/>
          <w:sz w:val="18"/>
          <w:szCs w:val="18"/>
        </w:rPr>
        <w:t>M3</w:t>
      </w:r>
      <w:r w:rsidR="009113B2" w:rsidRPr="00093082">
        <w:rPr>
          <w:rFonts w:ascii="Verdana" w:hAnsi="Verdana" w:cstheme="minorHAnsi"/>
          <w:b/>
          <w:sz w:val="18"/>
          <w:szCs w:val="18"/>
        </w:rPr>
        <w:t>)</w:t>
      </w:r>
    </w:p>
    <w:p w:rsidR="009113B2" w:rsidRPr="00093082" w:rsidRDefault="009113B2" w:rsidP="00D86DAF">
      <w:pPr>
        <w:pStyle w:val="Estilo1"/>
        <w:numPr>
          <w:ilvl w:val="1"/>
          <w:numId w:val="41"/>
        </w:numPr>
        <w:spacing w:before="100" w:beforeAutospacing="1" w:after="100" w:afterAutospacing="1" w:line="276" w:lineRule="auto"/>
        <w:ind w:left="567" w:hanging="567"/>
        <w:rPr>
          <w:rFonts w:ascii="Verdana" w:hAnsi="Verdana" w:cstheme="minorHAnsi"/>
          <w:sz w:val="18"/>
          <w:szCs w:val="18"/>
        </w:rPr>
      </w:pPr>
      <w:r w:rsidRPr="00093082">
        <w:rPr>
          <w:rFonts w:ascii="Verdana" w:hAnsi="Verdana" w:cstheme="minorHAnsi"/>
          <w:sz w:val="18"/>
          <w:szCs w:val="18"/>
        </w:rPr>
        <w:t>DEFINICIÓN.</w:t>
      </w:r>
    </w:p>
    <w:p w:rsidR="009113B2" w:rsidRPr="00093082" w:rsidRDefault="009113B2" w:rsidP="009113B2">
      <w:pPr>
        <w:jc w:val="both"/>
        <w:rPr>
          <w:rFonts w:ascii="Verdana" w:hAnsi="Verdana" w:cstheme="minorHAnsi"/>
          <w:kern w:val="28"/>
          <w:sz w:val="18"/>
          <w:szCs w:val="18"/>
          <w:lang w:val="es-ES_tradnl"/>
        </w:rPr>
      </w:pPr>
      <w:r w:rsidRPr="00093082">
        <w:rPr>
          <w:rFonts w:ascii="Verdana" w:eastAsia="Arial Unicode MS" w:hAnsi="Verdana" w:cstheme="minorHAnsi"/>
          <w:sz w:val="18"/>
          <w:szCs w:val="18"/>
          <w:lang w:val="es-ES_tradnl"/>
        </w:rPr>
        <w:t>Este ítem comprende los trabajos necesarios para</w:t>
      </w:r>
      <w:r w:rsidRPr="00093082" w:rsidDel="00761165">
        <w:rPr>
          <w:rFonts w:ascii="Verdana" w:hAnsi="Verdana" w:cstheme="minorHAnsi"/>
          <w:kern w:val="28"/>
          <w:sz w:val="18"/>
          <w:szCs w:val="18"/>
          <w:lang w:val="es-ES_tradnl"/>
        </w:rPr>
        <w:t xml:space="preserve"> </w:t>
      </w:r>
      <w:r w:rsidRPr="00093082">
        <w:rPr>
          <w:rFonts w:ascii="Verdana" w:hAnsi="Verdana" w:cstheme="minorHAnsi"/>
          <w:kern w:val="28"/>
          <w:sz w:val="18"/>
          <w:szCs w:val="18"/>
          <w:lang w:val="es-ES_tradnl"/>
        </w:rPr>
        <w:t xml:space="preserve"> la excavación en zanja en terreno semi-duro </w:t>
      </w:r>
      <w:r w:rsidR="00865766" w:rsidRPr="00093082">
        <w:rPr>
          <w:rFonts w:ascii="Verdana" w:hAnsi="Verdana" w:cs="Arial"/>
          <w:kern w:val="28"/>
          <w:sz w:val="18"/>
          <w:szCs w:val="18"/>
        </w:rPr>
        <w:t>para el sondeo de la red secundaria</w:t>
      </w:r>
      <w:r w:rsidR="00F33EDB" w:rsidRPr="00093082">
        <w:rPr>
          <w:rFonts w:ascii="Verdana" w:hAnsi="Verdana" w:cs="Arial"/>
          <w:kern w:val="28"/>
          <w:sz w:val="18"/>
          <w:szCs w:val="18"/>
        </w:rPr>
        <w:t xml:space="preserve"> a las profundidades establecidas en los planos correspondientes y/o instrucciones emitidas por el </w:t>
      </w:r>
      <w:r w:rsidR="008B2F05">
        <w:rPr>
          <w:rFonts w:ascii="Verdana" w:hAnsi="Verdana" w:cs="Arial"/>
          <w:kern w:val="28"/>
          <w:sz w:val="18"/>
          <w:szCs w:val="18"/>
        </w:rPr>
        <w:t>SUPERVISOR DE OBRA</w:t>
      </w:r>
      <w:r w:rsidRPr="00093082">
        <w:rPr>
          <w:rFonts w:ascii="Verdana" w:hAnsi="Verdana" w:cstheme="minorHAnsi"/>
          <w:kern w:val="28"/>
          <w:sz w:val="18"/>
          <w:szCs w:val="18"/>
          <w:lang w:val="es-ES_tradnl"/>
        </w:rPr>
        <w:t xml:space="preserve">. En este ítem se incluye cualquier desbroce superficial </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De acuerdo a la naturaleza y características del suelo a excavarse durante el Proyecto, se establece en este ítem el tipo de suelo:</w:t>
      </w:r>
    </w:p>
    <w:p w:rsidR="009113B2" w:rsidRPr="00093082" w:rsidRDefault="009113B2" w:rsidP="009113B2">
      <w:pPr>
        <w:pStyle w:val="PARRAFO"/>
        <w:rPr>
          <w:rFonts w:ascii="Verdana" w:hAnsi="Verdana"/>
          <w:sz w:val="18"/>
          <w:szCs w:val="18"/>
          <w:lang w:val="es-BO"/>
        </w:rPr>
      </w:pPr>
      <w:r w:rsidRPr="00093082">
        <w:rPr>
          <w:rFonts w:ascii="Verdana" w:hAnsi="Verdana"/>
          <w:sz w:val="18"/>
          <w:szCs w:val="18"/>
          <w:lang w:val="es-BO"/>
        </w:rPr>
        <w:t xml:space="preserve">Terreno Semiduro a Duro Tipo II: Terreno arcilloso, ripioso, maicillo disgregable con la mano y en general terrenos agrícolas compactos. </w:t>
      </w:r>
    </w:p>
    <w:p w:rsidR="009113B2" w:rsidRPr="00093082" w:rsidRDefault="009113B2" w:rsidP="00530D60">
      <w:pPr>
        <w:pStyle w:val="Estilo1"/>
        <w:numPr>
          <w:ilvl w:val="1"/>
          <w:numId w:val="43"/>
        </w:numPr>
        <w:spacing w:before="100" w:beforeAutospacing="1" w:after="100" w:afterAutospacing="1" w:line="276" w:lineRule="auto"/>
        <w:ind w:left="426" w:hanging="426"/>
        <w:rPr>
          <w:rFonts w:ascii="Verdana" w:hAnsi="Verdana" w:cstheme="minorHAnsi"/>
          <w:sz w:val="18"/>
          <w:szCs w:val="18"/>
        </w:rPr>
      </w:pPr>
      <w:r w:rsidRPr="00093082">
        <w:rPr>
          <w:rFonts w:ascii="Verdana" w:hAnsi="Verdana" w:cstheme="minorHAnsi"/>
          <w:sz w:val="18"/>
          <w:szCs w:val="18"/>
        </w:rPr>
        <w:t>MATERIALES, HERRAMIENTAS Y EQUIPO.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CONTRATISTA proporcionará todos los materiales, herramientas y equipos necesarios (martillo neumático o eléctrico, palas, picotas, barretas, carretillas, etc.) para la ejecución de los trabajos, los mismos deberán ser aprobados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al Inicio de la actividad.</w:t>
      </w:r>
    </w:p>
    <w:p w:rsidR="009113B2" w:rsidRPr="00093082" w:rsidRDefault="009113B2" w:rsidP="00530D60">
      <w:pPr>
        <w:pStyle w:val="Estilo1"/>
        <w:numPr>
          <w:ilvl w:val="1"/>
          <w:numId w:val="43"/>
        </w:numPr>
        <w:spacing w:before="100" w:beforeAutospacing="1"/>
        <w:ind w:left="426" w:hanging="426"/>
        <w:jc w:val="left"/>
        <w:rPr>
          <w:rFonts w:ascii="Verdana" w:hAnsi="Verdana" w:cstheme="minorHAnsi"/>
          <w:kern w:val="28"/>
          <w:sz w:val="18"/>
          <w:szCs w:val="18"/>
        </w:rPr>
      </w:pPr>
      <w:r w:rsidRPr="00093082">
        <w:rPr>
          <w:rFonts w:ascii="Verdana" w:hAnsi="Verdana" w:cstheme="minorHAnsi"/>
          <w:sz w:val="18"/>
          <w:szCs w:val="18"/>
        </w:rPr>
        <w:t>PROCEDIMIENTO PARA LA EJECUCIÓN.</w:t>
      </w:r>
      <w:r w:rsidRPr="00093082">
        <w:rPr>
          <w:rFonts w:ascii="Verdana" w:hAnsi="Verdana" w:cstheme="minorHAnsi"/>
          <w:kern w:val="28"/>
          <w:sz w:val="18"/>
          <w:szCs w:val="18"/>
        </w:rPr>
        <w:br/>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Los trabajos de Excavación de zanja serán ejecutados un</w:t>
      </w:r>
      <w:r w:rsidR="00D35638" w:rsidRPr="00093082">
        <w:rPr>
          <w:rFonts w:ascii="Verdana" w:hAnsi="Verdana" w:cstheme="minorHAnsi"/>
          <w:kern w:val="28"/>
          <w:sz w:val="18"/>
          <w:szCs w:val="18"/>
          <w:lang w:val="es-ES_tradnl"/>
        </w:rPr>
        <w:t>a vez que el Ítem de</w:t>
      </w:r>
      <w:r w:rsidRPr="00093082">
        <w:rPr>
          <w:rFonts w:ascii="Verdana" w:hAnsi="Verdana" w:cstheme="minorHAnsi"/>
          <w:kern w:val="28"/>
          <w:sz w:val="18"/>
          <w:szCs w:val="18"/>
          <w:lang w:val="es-ES_tradnl"/>
        </w:rPr>
        <w:t xml:space="preserve"> corte y remoción de coberturas correspondientes hayan sido ejecutados de acuerdo a las especificaciones técnicas. Se dará inicio al ítem de excavaciones siempre y cuando su inicio sea aprobado por el </w:t>
      </w:r>
      <w:r w:rsidR="008B2F05">
        <w:rPr>
          <w:rFonts w:ascii="Verdana" w:hAnsi="Verdana" w:cstheme="minorHAnsi"/>
          <w:kern w:val="28"/>
          <w:sz w:val="18"/>
          <w:szCs w:val="18"/>
          <w:lang w:val="es-ES_tradnl"/>
        </w:rPr>
        <w:t>SUPERVISOR DE OBRA</w:t>
      </w:r>
      <w:r w:rsidR="00D35638" w:rsidRPr="00093082">
        <w:rPr>
          <w:rFonts w:ascii="Verdana" w:hAnsi="Verdana" w:cstheme="minorHAnsi"/>
          <w:kern w:val="28"/>
          <w:sz w:val="18"/>
          <w:szCs w:val="18"/>
          <w:lang w:val="es-ES_tradnl"/>
        </w:rPr>
        <w:t xml:space="preserve"> en cada punto</w:t>
      </w:r>
      <w:r w:rsidRPr="00093082">
        <w:rPr>
          <w:rFonts w:ascii="Verdana" w:hAnsi="Verdana" w:cstheme="minorHAnsi"/>
          <w:kern w:val="28"/>
          <w:sz w:val="18"/>
          <w:szCs w:val="18"/>
          <w:lang w:val="es-ES_tradnl"/>
        </w:rPr>
        <w:t>.</w:t>
      </w:r>
    </w:p>
    <w:p w:rsidR="00865766" w:rsidRPr="00093082" w:rsidRDefault="009113B2" w:rsidP="00865766">
      <w:pPr>
        <w:autoSpaceDE w:val="0"/>
        <w:autoSpaceDN w:val="0"/>
        <w:adjustRightInd w:val="0"/>
        <w:jc w:val="both"/>
        <w:rPr>
          <w:rFonts w:ascii="Verdana" w:hAnsi="Verdana" w:cs="Calibri"/>
          <w:sz w:val="18"/>
          <w:szCs w:val="18"/>
        </w:rPr>
      </w:pPr>
      <w:r w:rsidRPr="00093082">
        <w:rPr>
          <w:rFonts w:ascii="Verdana" w:hAnsi="Verdana" w:cstheme="minorHAnsi"/>
          <w:kern w:val="28"/>
          <w:sz w:val="18"/>
          <w:szCs w:val="18"/>
          <w:lang w:val="es-ES_tradnl"/>
        </w:rPr>
        <w:br/>
      </w:r>
      <w:r w:rsidR="00C3265A" w:rsidRPr="00093082">
        <w:rPr>
          <w:rFonts w:ascii="Verdana" w:hAnsi="Verdana" w:cs="Calibri"/>
          <w:sz w:val="18"/>
          <w:szCs w:val="18"/>
        </w:rPr>
        <w:t>Las dimensiones aproximadas de la excavación serán de aproximadam</w:t>
      </w:r>
      <w:r w:rsidR="00865766" w:rsidRPr="00093082">
        <w:rPr>
          <w:rFonts w:ascii="Verdana" w:hAnsi="Verdana" w:cs="Calibri"/>
          <w:sz w:val="18"/>
          <w:szCs w:val="18"/>
        </w:rPr>
        <w:t>ente 1,00 m de profundidad; 0,50 m de ancho por 0</w:t>
      </w:r>
      <w:r w:rsidR="00C3265A" w:rsidRPr="00093082">
        <w:rPr>
          <w:rFonts w:ascii="Verdana" w:hAnsi="Verdana" w:cs="Calibri"/>
          <w:sz w:val="18"/>
          <w:szCs w:val="18"/>
        </w:rPr>
        <w:t>,</w:t>
      </w:r>
      <w:r w:rsidR="00865766" w:rsidRPr="00093082">
        <w:rPr>
          <w:rFonts w:ascii="Verdana" w:hAnsi="Verdana" w:cs="Calibri"/>
          <w:sz w:val="18"/>
          <w:szCs w:val="18"/>
        </w:rPr>
        <w:t>7</w:t>
      </w:r>
      <w:r w:rsidR="00C3265A" w:rsidRPr="00093082">
        <w:rPr>
          <w:rFonts w:ascii="Verdana" w:hAnsi="Verdana" w:cs="Calibri"/>
          <w:sz w:val="18"/>
          <w:szCs w:val="18"/>
        </w:rPr>
        <w:t xml:space="preserve">0 m </w:t>
      </w:r>
      <w:r w:rsidR="00865766" w:rsidRPr="00093082">
        <w:rPr>
          <w:rFonts w:ascii="Verdana" w:hAnsi="Verdana" w:cs="Calibri"/>
          <w:sz w:val="18"/>
          <w:szCs w:val="18"/>
        </w:rPr>
        <w:t>de largo</w:t>
      </w:r>
      <w:r w:rsidR="00C3265A" w:rsidRPr="00093082">
        <w:rPr>
          <w:rFonts w:ascii="Verdana" w:hAnsi="Verdana" w:cs="Calibri"/>
          <w:sz w:val="18"/>
          <w:szCs w:val="18"/>
        </w:rPr>
        <w:t xml:space="preserve"> </w:t>
      </w:r>
      <w:r w:rsidR="00865766" w:rsidRPr="00093082">
        <w:rPr>
          <w:rFonts w:ascii="Verdana" w:hAnsi="Verdana" w:cs="Calibri"/>
          <w:sz w:val="18"/>
          <w:szCs w:val="18"/>
        </w:rPr>
        <w:t>y/o instrucciones emitidas por el supervisor de obras de YPFB.</w:t>
      </w:r>
    </w:p>
    <w:p w:rsidR="00C3265A" w:rsidRPr="00093082" w:rsidRDefault="00C3265A" w:rsidP="00C3265A">
      <w:pPr>
        <w:jc w:val="both"/>
        <w:rPr>
          <w:rFonts w:ascii="Verdana" w:hAnsi="Verdana" w:cs="Calibri"/>
          <w:sz w:val="18"/>
          <w:szCs w:val="18"/>
        </w:rPr>
      </w:pPr>
    </w:p>
    <w:p w:rsidR="00C3265A" w:rsidRPr="00093082" w:rsidRDefault="00C3265A" w:rsidP="00C3265A">
      <w:pPr>
        <w:jc w:val="both"/>
        <w:rPr>
          <w:rFonts w:ascii="Verdana" w:hAnsi="Verdana" w:cs="Calibri"/>
          <w:sz w:val="18"/>
          <w:szCs w:val="18"/>
        </w:rPr>
      </w:pPr>
    </w:p>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Estas dimensiones podrán variar de acuerdo a las características y condiciones</w:t>
      </w:r>
      <w:r w:rsidR="00865766" w:rsidRPr="00093082">
        <w:rPr>
          <w:rFonts w:ascii="Verdana" w:hAnsi="Verdana" w:cs="Calibri"/>
          <w:bCs/>
          <w:sz w:val="18"/>
          <w:szCs w:val="18"/>
          <w:lang w:eastAsia="es-BO"/>
        </w:rPr>
        <w:t xml:space="preserve"> de visibilidad de la</w:t>
      </w:r>
      <w:r w:rsidRPr="00093082">
        <w:rPr>
          <w:rFonts w:ascii="Verdana" w:hAnsi="Verdana" w:cs="Calibri"/>
          <w:bCs/>
          <w:sz w:val="18"/>
          <w:szCs w:val="18"/>
          <w:lang w:eastAsia="es-BO"/>
        </w:rPr>
        <w:t xml:space="preserve"> Red Secundaria en cada tramo, las cuales estarán sujetas a la aprobación </w:t>
      </w:r>
      <w:r w:rsidR="00625F05" w:rsidRPr="00093082">
        <w:rPr>
          <w:rFonts w:ascii="Verdana" w:hAnsi="Verdana" w:cs="Calibri"/>
          <w:bCs/>
          <w:sz w:val="18"/>
          <w:szCs w:val="18"/>
          <w:lang w:eastAsia="es-BO"/>
        </w:rPr>
        <w:t xml:space="preserve">por parte del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No se pagarán volúmenes de excavación que se encuentren fuera de la sección estándar que no fueran apr</w:t>
      </w:r>
      <w:r w:rsidR="00625F05" w:rsidRPr="00093082">
        <w:rPr>
          <w:rFonts w:ascii="Verdana" w:hAnsi="Verdana" w:cs="Calibri"/>
          <w:bCs/>
          <w:sz w:val="18"/>
          <w:szCs w:val="18"/>
          <w:lang w:eastAsia="es-BO"/>
        </w:rPr>
        <w:t xml:space="preserve">obados por 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 xml:space="preserve">.  </w:t>
      </w:r>
    </w:p>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 xml:space="preserve">   </w:t>
      </w:r>
    </w:p>
    <w:p w:rsidR="00C3265A" w:rsidRPr="00093082" w:rsidRDefault="00AF1498" w:rsidP="00C3265A">
      <w:pPr>
        <w:contextualSpacing/>
        <w:jc w:val="both"/>
        <w:rPr>
          <w:rFonts w:ascii="Verdana" w:hAnsi="Verdana" w:cs="Calibri"/>
          <w:bCs/>
          <w:sz w:val="18"/>
          <w:szCs w:val="18"/>
          <w:lang w:eastAsia="es-BO"/>
        </w:rPr>
      </w:pPr>
      <w:bookmarkStart w:id="8" w:name="_Toc314666601"/>
      <w:r w:rsidRPr="00093082">
        <w:rPr>
          <w:rFonts w:ascii="Verdana" w:hAnsi="Verdana"/>
          <w:sz w:val="18"/>
          <w:szCs w:val="18"/>
          <w:lang w:val="es-ES_tradnl"/>
        </w:rPr>
        <w:t xml:space="preserve">Será responsabilidad del CONTRATISTA comunicar a los propietarios la fecha de ingreso por sus zonas así como responder por todos los daños resultantes de la ejecución de la obra por parte del CONTRATISTA. </w:t>
      </w:r>
      <w:r w:rsidR="00C3265A" w:rsidRPr="00093082">
        <w:rPr>
          <w:rFonts w:ascii="Verdana" w:hAnsi="Verdana" w:cs="Calibri"/>
          <w:bCs/>
          <w:sz w:val="18"/>
          <w:szCs w:val="18"/>
          <w:lang w:eastAsia="es-BO"/>
        </w:rPr>
        <w:t>Durante todo el pro</w:t>
      </w:r>
      <w:r w:rsidR="007F417D" w:rsidRPr="00093082">
        <w:rPr>
          <w:rFonts w:ascii="Verdana" w:hAnsi="Verdana" w:cs="Calibri"/>
          <w:bCs/>
          <w:sz w:val="18"/>
          <w:szCs w:val="18"/>
          <w:lang w:eastAsia="es-BO"/>
        </w:rPr>
        <w:t>ceso de excavación, el Contratista</w:t>
      </w:r>
      <w:r w:rsidR="00C3265A" w:rsidRPr="00093082">
        <w:rPr>
          <w:rFonts w:ascii="Verdana" w:hAnsi="Verdana" w:cs="Calibri"/>
          <w:bCs/>
          <w:sz w:val="18"/>
          <w:szCs w:val="18"/>
          <w:lang w:eastAsia="es-BO"/>
        </w:rPr>
        <w:t xml:space="preserve">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fibra </w:t>
      </w:r>
      <w:r w:rsidR="00C3265A" w:rsidRPr="00093082">
        <w:rPr>
          <w:rFonts w:ascii="Verdana" w:hAnsi="Verdana" w:cs="Calibri"/>
          <w:bCs/>
          <w:sz w:val="18"/>
          <w:szCs w:val="18"/>
          <w:lang w:eastAsia="es-BO"/>
        </w:rPr>
        <w:lastRenderedPageBreak/>
        <w:t>óptica, etc. En caso d</w:t>
      </w:r>
      <w:r w:rsidR="007F417D" w:rsidRPr="00093082">
        <w:rPr>
          <w:rFonts w:ascii="Verdana" w:hAnsi="Verdana" w:cs="Calibri"/>
          <w:bCs/>
          <w:sz w:val="18"/>
          <w:szCs w:val="18"/>
          <w:lang w:eastAsia="es-BO"/>
        </w:rPr>
        <w:t>e daño a los mismos el Contratista</w:t>
      </w:r>
      <w:r w:rsidR="00C3265A" w:rsidRPr="00093082">
        <w:rPr>
          <w:rFonts w:ascii="Verdana" w:hAnsi="Verdana" w:cs="Calibri"/>
          <w:bCs/>
          <w:sz w:val="18"/>
          <w:szCs w:val="18"/>
          <w:lang w:eastAsia="es-BO"/>
        </w:rPr>
        <w:t xml:space="preserve"> se hará responsable y a su costo deberá realizar la reparación con personal calificado y/o cancelación por los daños resultantes, durante las excavaciones, incluyendo daños a las fundaciones, estructuras existentes en la zona, u otros en forma in</w:t>
      </w:r>
      <w:r w:rsidR="00045B54" w:rsidRPr="00093082">
        <w:rPr>
          <w:rFonts w:ascii="Verdana" w:hAnsi="Verdana" w:cs="Calibri"/>
          <w:bCs/>
          <w:sz w:val="18"/>
          <w:szCs w:val="18"/>
          <w:lang w:eastAsia="es-BO"/>
        </w:rPr>
        <w:t>mediat</w:t>
      </w:r>
      <w:r w:rsidR="00625F05" w:rsidRPr="00093082">
        <w:rPr>
          <w:rFonts w:ascii="Verdana" w:hAnsi="Verdana" w:cs="Calibri"/>
          <w:bCs/>
          <w:sz w:val="18"/>
          <w:szCs w:val="18"/>
          <w:lang w:eastAsia="es-BO"/>
        </w:rPr>
        <w:t xml:space="preserve">a y a satisfacción del </w:t>
      </w:r>
      <w:r w:rsidR="008B2F05">
        <w:rPr>
          <w:rFonts w:ascii="Verdana" w:hAnsi="Verdana" w:cs="Calibri"/>
          <w:bCs/>
          <w:sz w:val="18"/>
          <w:szCs w:val="18"/>
          <w:lang w:eastAsia="es-BO"/>
        </w:rPr>
        <w:t>SUPERVISOR DE OBRA</w:t>
      </w:r>
      <w:r w:rsidR="00C3265A" w:rsidRPr="00093082">
        <w:rPr>
          <w:rFonts w:ascii="Verdana" w:hAnsi="Verdana" w:cs="Calibri"/>
          <w:bCs/>
          <w:sz w:val="18"/>
          <w:szCs w:val="18"/>
          <w:lang w:eastAsia="es-BO"/>
        </w:rPr>
        <w:t xml:space="preserve"> y el afectado (Pudiendo ser este un vecino o bien una empresa privada o estatal).</w:t>
      </w:r>
      <w:bookmarkEnd w:id="8"/>
    </w:p>
    <w:p w:rsidR="00C3265A" w:rsidRPr="00093082" w:rsidRDefault="00C3265A" w:rsidP="00C3265A">
      <w:pPr>
        <w:contextualSpacing/>
        <w:jc w:val="both"/>
        <w:rPr>
          <w:rFonts w:ascii="Verdana" w:hAnsi="Verdana" w:cs="Calibri"/>
          <w:bCs/>
          <w:sz w:val="18"/>
          <w:szCs w:val="18"/>
          <w:lang w:eastAsia="es-BO"/>
        </w:rPr>
      </w:pPr>
    </w:p>
    <w:p w:rsidR="00C3265A" w:rsidRPr="00093082" w:rsidRDefault="00C3265A" w:rsidP="00C3265A">
      <w:pPr>
        <w:contextualSpacing/>
        <w:jc w:val="both"/>
        <w:rPr>
          <w:rFonts w:ascii="Verdana" w:hAnsi="Verdana" w:cs="Calibri"/>
          <w:bCs/>
          <w:sz w:val="18"/>
          <w:szCs w:val="18"/>
          <w:lang w:eastAsia="es-BO"/>
        </w:rPr>
      </w:pPr>
      <w:bookmarkStart w:id="9" w:name="_Toc314666602"/>
      <w:r w:rsidRPr="00093082">
        <w:rPr>
          <w:rFonts w:ascii="Verdana" w:hAnsi="Verdana" w:cs="Calibri"/>
          <w:bCs/>
          <w:sz w:val="18"/>
          <w:szCs w:val="18"/>
          <w:lang w:eastAsia="es-BO"/>
        </w:rPr>
        <w:t>Cuando la excavación haya alcanzado la profundidad y perfilado de acuerdo a las especificaciones técnicas o inst</w:t>
      </w:r>
      <w:r w:rsidR="00625F05" w:rsidRPr="00093082">
        <w:rPr>
          <w:rFonts w:ascii="Verdana" w:hAnsi="Verdana" w:cs="Calibri"/>
          <w:bCs/>
          <w:sz w:val="18"/>
          <w:szCs w:val="18"/>
          <w:lang w:eastAsia="es-BO"/>
        </w:rPr>
        <w:t xml:space="preserve">rucciones del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 xml:space="preserve">, se deberá proceder con la limpieza y el retiro de todo tipo de material que pueda dañar la tubería, válvula, base y elementos de sujeción. </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C3265A" w:rsidP="00C3265A">
      <w:pPr>
        <w:contextualSpacing/>
        <w:jc w:val="both"/>
        <w:rPr>
          <w:rFonts w:ascii="Verdana" w:hAnsi="Verdana" w:cs="Calibri"/>
          <w:bCs/>
          <w:sz w:val="18"/>
          <w:szCs w:val="18"/>
          <w:lang w:eastAsia="es-BO"/>
        </w:rPr>
      </w:pPr>
      <w:bookmarkStart w:id="10" w:name="_Toc314666603"/>
      <w:bookmarkEnd w:id="9"/>
    </w:p>
    <w:p w:rsidR="00C3265A" w:rsidRPr="00093082" w:rsidRDefault="007F417D"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El Contratista</w:t>
      </w:r>
      <w:r w:rsidR="00C3265A" w:rsidRPr="00093082">
        <w:rPr>
          <w:rFonts w:ascii="Verdana" w:hAnsi="Verdana" w:cs="Calibri"/>
          <w:bCs/>
          <w:sz w:val="18"/>
          <w:szCs w:val="18"/>
          <w:lang w:eastAsia="es-BO"/>
        </w:rPr>
        <w:t xml:space="preserve"> deberá realizar el relleno de la zanja en el mismo día de iniciada su excavación por lo que s</w:t>
      </w:r>
      <w:r w:rsidRPr="00093082">
        <w:rPr>
          <w:rFonts w:ascii="Verdana" w:hAnsi="Verdana" w:cs="Calibri"/>
          <w:bCs/>
          <w:sz w:val="18"/>
          <w:szCs w:val="18"/>
          <w:lang w:eastAsia="es-BO"/>
        </w:rPr>
        <w:t>erá responsabilidad del Contratista</w:t>
      </w:r>
      <w:r w:rsidR="00C3265A" w:rsidRPr="00093082">
        <w:rPr>
          <w:rFonts w:ascii="Verdana" w:hAnsi="Verdana" w:cs="Calibri"/>
          <w:bCs/>
          <w:sz w:val="18"/>
          <w:szCs w:val="18"/>
          <w:lang w:eastAsia="es-BO"/>
        </w:rPr>
        <w:t xml:space="preserve"> incrementar la cantidad de personal o los frentes de trabajo y mejorar su organización para cumplir con el Cronograma establecido y así lograr las metas correspondientes al proyecto siempre y cuando el método constructivo así lo establezca teniendo como plazo máximo 48 horas para poder cerrar una excavación. </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7F417D"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Si fuese necesario, el Contratista</w:t>
      </w:r>
      <w:r w:rsidR="00C3265A" w:rsidRPr="00093082">
        <w:rPr>
          <w:rFonts w:ascii="Verdana" w:hAnsi="Verdana" w:cs="Calibri"/>
          <w:bCs/>
          <w:sz w:val="18"/>
          <w:szCs w:val="18"/>
          <w:lang w:eastAsia="es-BO"/>
        </w:rPr>
        <w:t xml:space="preserve"> deberá contar con el personal, equipo y herramientas necesarias para la ejecución de trabajos en horario nocturno, la autorización para la ejecución de trabajos en estos horarios, previa aut</w:t>
      </w:r>
      <w:r w:rsidR="00045B54" w:rsidRPr="00093082">
        <w:rPr>
          <w:rFonts w:ascii="Verdana" w:hAnsi="Verdana" w:cs="Calibri"/>
          <w:bCs/>
          <w:sz w:val="18"/>
          <w:szCs w:val="18"/>
          <w:lang w:eastAsia="es-BO"/>
        </w:rPr>
        <w:t xml:space="preserve">orización del </w:t>
      </w:r>
      <w:r w:rsidR="008B2F05">
        <w:rPr>
          <w:rFonts w:ascii="Verdana" w:hAnsi="Verdana" w:cs="Calibri"/>
          <w:bCs/>
          <w:sz w:val="18"/>
          <w:szCs w:val="18"/>
          <w:lang w:eastAsia="es-BO"/>
        </w:rPr>
        <w:t>SUPERVISOR DE OBRA</w:t>
      </w:r>
      <w:r w:rsidR="00C3265A" w:rsidRPr="00093082">
        <w:rPr>
          <w:rFonts w:ascii="Verdana" w:hAnsi="Verdana" w:cs="Calibri"/>
          <w:bCs/>
          <w:sz w:val="18"/>
          <w:szCs w:val="18"/>
          <w:lang w:eastAsia="es-BO"/>
        </w:rPr>
        <w:t>, una vez verificada la existencia de los medios necesarios para la ejecución.</w:t>
      </w:r>
      <w:bookmarkStart w:id="11" w:name="_Toc314666605"/>
      <w:bookmarkEnd w:id="10"/>
    </w:p>
    <w:p w:rsidR="00C3265A" w:rsidRPr="00093082" w:rsidRDefault="00C3265A" w:rsidP="00C3265A">
      <w:pPr>
        <w:contextualSpacing/>
        <w:jc w:val="both"/>
        <w:rPr>
          <w:rFonts w:ascii="Verdana" w:hAnsi="Verdana" w:cs="Calibri"/>
          <w:bCs/>
          <w:sz w:val="18"/>
          <w:szCs w:val="18"/>
          <w:lang w:eastAsia="es-BO"/>
        </w:rPr>
      </w:pPr>
    </w:p>
    <w:bookmarkEnd w:id="11"/>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En caso de excavarse por debajo del límite inferior especificado en los planos de construcción o ind</w:t>
      </w:r>
      <w:r w:rsidR="00045B54" w:rsidRPr="00093082">
        <w:rPr>
          <w:rFonts w:ascii="Verdana" w:hAnsi="Verdana" w:cs="Calibri"/>
          <w:bCs/>
          <w:sz w:val="18"/>
          <w:szCs w:val="18"/>
          <w:lang w:eastAsia="es-BO"/>
        </w:rPr>
        <w:t xml:space="preserve">icados por el </w:t>
      </w:r>
      <w:r w:rsidR="008B2F05">
        <w:rPr>
          <w:rFonts w:ascii="Verdana" w:hAnsi="Verdana" w:cs="Calibri"/>
          <w:bCs/>
          <w:sz w:val="18"/>
          <w:szCs w:val="18"/>
          <w:lang w:eastAsia="es-BO"/>
        </w:rPr>
        <w:t>SUPERVISOR DE OBRA</w:t>
      </w:r>
      <w:r w:rsidR="007F417D" w:rsidRPr="00093082">
        <w:rPr>
          <w:rFonts w:ascii="Verdana" w:hAnsi="Verdana" w:cs="Calibri"/>
          <w:bCs/>
          <w:sz w:val="18"/>
          <w:szCs w:val="18"/>
          <w:lang w:eastAsia="es-BO"/>
        </w:rPr>
        <w:t>, el Contratista</w:t>
      </w:r>
      <w:r w:rsidRPr="00093082">
        <w:rPr>
          <w:rFonts w:ascii="Verdana" w:hAnsi="Verdana" w:cs="Calibri"/>
          <w:bCs/>
          <w:sz w:val="18"/>
          <w:szCs w:val="18"/>
          <w:lang w:eastAsia="es-BO"/>
        </w:rPr>
        <w:t xml:space="preserve"> deberá realizar el relleno y compactado por su cuenta y riesgo, sin dañar la base de fijación existente.</w:t>
      </w:r>
    </w:p>
    <w:p w:rsidR="00C3265A" w:rsidRPr="00093082" w:rsidRDefault="00C3265A" w:rsidP="00C3265A">
      <w:pPr>
        <w:contextualSpacing/>
        <w:jc w:val="both"/>
        <w:rPr>
          <w:rFonts w:ascii="Verdana" w:hAnsi="Verdana" w:cs="Calibri"/>
          <w:bCs/>
          <w:sz w:val="18"/>
          <w:szCs w:val="18"/>
          <w:lang w:eastAsia="es-BO"/>
        </w:rPr>
      </w:pPr>
    </w:p>
    <w:p w:rsidR="009113B2" w:rsidRPr="00093082" w:rsidRDefault="009113B2" w:rsidP="00C3265A">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Todas las excavaciones serán hechas a cielo abierto </w:t>
      </w:r>
      <w:r w:rsidRPr="00093082">
        <w:rPr>
          <w:rFonts w:ascii="Verdana" w:eastAsia="Arial Unicode MS" w:hAnsi="Verdana" w:cstheme="minorHAnsi"/>
          <w:iCs/>
          <w:sz w:val="18"/>
          <w:szCs w:val="18"/>
          <w:lang w:val="es-ES_tradnl"/>
        </w:rPr>
        <w:t xml:space="preserve">de acuerdo a los planos del proyecto y según el replanteo autorizado por el </w:t>
      </w:r>
      <w:r w:rsidR="008B2F05">
        <w:rPr>
          <w:rFonts w:ascii="Verdana" w:eastAsia="Arial Unicode MS" w:hAnsi="Verdana" w:cstheme="minorHAnsi"/>
          <w:iCs/>
          <w:sz w:val="18"/>
          <w:szCs w:val="18"/>
          <w:lang w:val="es-ES_tradnl"/>
        </w:rPr>
        <w:t>SUPERVISOR DE OBRA</w:t>
      </w:r>
      <w:r w:rsidRPr="00093082">
        <w:rPr>
          <w:rFonts w:ascii="Verdana" w:hAnsi="Verdana" w:cstheme="minorHAnsi"/>
          <w:kern w:val="28"/>
          <w:sz w:val="18"/>
          <w:szCs w:val="18"/>
          <w:lang w:val="es-ES_tradnl"/>
        </w:rPr>
        <w:t xml:space="preserve">. No se permitirá la ejecución de túneles, salvo casos de necesidad justificada con previa autorización del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La ejecución de la actividad conllevara la responsabilidad de reparación de daños si corresponde. </w:t>
      </w:r>
    </w:p>
    <w:p w:rsidR="009113B2" w:rsidRPr="00093082" w:rsidRDefault="009113B2" w:rsidP="00530D60">
      <w:pPr>
        <w:pStyle w:val="Estilo1"/>
        <w:numPr>
          <w:ilvl w:val="1"/>
          <w:numId w:val="43"/>
        </w:numPr>
        <w:spacing w:before="100" w:beforeAutospacing="1" w:after="100" w:afterAutospacing="1" w:line="276" w:lineRule="auto"/>
        <w:ind w:left="426" w:hanging="426"/>
        <w:jc w:val="left"/>
        <w:rPr>
          <w:rFonts w:ascii="Verdana" w:hAnsi="Verdana" w:cstheme="minorHAnsi"/>
          <w:iCs/>
          <w:sz w:val="18"/>
          <w:szCs w:val="18"/>
        </w:rPr>
      </w:pP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w:t>
      </w:r>
      <w:r w:rsidRPr="00093082">
        <w:rPr>
          <w:rFonts w:ascii="Verdana" w:hAnsi="Verdana" w:cstheme="minorHAnsi"/>
          <w:kern w:val="28"/>
          <w:sz w:val="18"/>
          <w:szCs w:val="18"/>
        </w:rPr>
        <w:lastRenderedPageBreak/>
        <w:t xml:space="preserve">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045B54" w:rsidRPr="00093082" w:rsidRDefault="00045B54" w:rsidP="009113B2">
      <w:pPr>
        <w:contextualSpacing/>
        <w:jc w:val="both"/>
        <w:rPr>
          <w:rFonts w:ascii="Verdana" w:hAnsi="Verdana" w:cstheme="minorHAnsi"/>
          <w:kern w:val="28"/>
          <w:sz w:val="18"/>
          <w:szCs w:val="18"/>
        </w:rPr>
      </w:pPr>
    </w:p>
    <w:p w:rsidR="009113B2" w:rsidRPr="00093082" w:rsidRDefault="009113B2" w:rsidP="00530D60">
      <w:pPr>
        <w:pStyle w:val="Estilo1"/>
        <w:numPr>
          <w:ilvl w:val="1"/>
          <w:numId w:val="43"/>
        </w:numPr>
        <w:spacing w:before="100" w:beforeAutospacing="1" w:after="100" w:afterAutospacing="1" w:line="276" w:lineRule="auto"/>
        <w:ind w:left="426" w:hanging="426"/>
        <w:jc w:val="left"/>
        <w:rPr>
          <w:rFonts w:ascii="Verdana" w:hAnsi="Verdana" w:cstheme="minorHAnsi"/>
          <w:sz w:val="18"/>
          <w:szCs w:val="18"/>
        </w:rPr>
      </w:pPr>
      <w:r w:rsidRPr="00093082">
        <w:rPr>
          <w:rFonts w:ascii="Verdana" w:hAnsi="Verdana" w:cstheme="minorHAnsi"/>
          <w:sz w:val="18"/>
          <w:szCs w:val="18"/>
        </w:rPr>
        <w:t>MEDICIÓN Y FORMA DE PAGO.</w:t>
      </w:r>
    </w:p>
    <w:p w:rsidR="009113B2" w:rsidRPr="00093082" w:rsidRDefault="009113B2" w:rsidP="009113B2">
      <w:pPr>
        <w:spacing w:before="120" w:after="120"/>
        <w:jc w:val="both"/>
        <w:rPr>
          <w:rFonts w:ascii="Verdana" w:hAnsi="Verdana" w:cstheme="minorHAnsi"/>
          <w:sz w:val="18"/>
          <w:szCs w:val="18"/>
        </w:rPr>
      </w:pPr>
      <w:r w:rsidRPr="00093082">
        <w:rPr>
          <w:rFonts w:ascii="Verdana" w:hAnsi="Verdana" w:cstheme="minorHAnsi"/>
          <w:sz w:val="18"/>
          <w:szCs w:val="18"/>
        </w:rPr>
        <w:t>Las excavaciones</w:t>
      </w:r>
      <w:r w:rsidR="00F62E71" w:rsidRPr="00093082">
        <w:rPr>
          <w:rFonts w:ascii="Verdana" w:hAnsi="Verdana" w:cstheme="minorHAnsi"/>
          <w:sz w:val="18"/>
          <w:szCs w:val="18"/>
        </w:rPr>
        <w:t xml:space="preserve"> </w:t>
      </w:r>
      <w:r w:rsidR="00045B54" w:rsidRPr="00093082">
        <w:rPr>
          <w:rFonts w:ascii="Verdana" w:hAnsi="Verdana" w:cstheme="minorHAnsi"/>
          <w:sz w:val="18"/>
          <w:szCs w:val="18"/>
        </w:rPr>
        <w:t>será</w:t>
      </w:r>
      <w:r w:rsidR="00D86DAF">
        <w:rPr>
          <w:rFonts w:ascii="Verdana" w:hAnsi="Verdana" w:cstheme="minorHAnsi"/>
          <w:sz w:val="18"/>
          <w:szCs w:val="18"/>
        </w:rPr>
        <w:t xml:space="preserve"> medida por metro cubico</w:t>
      </w:r>
      <w:r w:rsidRPr="00093082">
        <w:rPr>
          <w:rFonts w:ascii="Verdana" w:hAnsi="Verdana" w:cstheme="minorHAnsi"/>
          <w:sz w:val="18"/>
          <w:szCs w:val="18"/>
        </w:rPr>
        <w:t xml:space="preserve">, tomando en cuenta únicamente el volumen neto del trabajo ejecutado. Para el cómputo de los volúmenes se tomarán las dimensiones y profundidades indicadas en los planos y/o instrucciones escritas del </w:t>
      </w:r>
      <w:r w:rsidR="008B2F05">
        <w:rPr>
          <w:rFonts w:ascii="Verdana" w:hAnsi="Verdana" w:cstheme="minorHAnsi"/>
          <w:sz w:val="18"/>
          <w:szCs w:val="18"/>
        </w:rPr>
        <w:t>SUPERVISOR DE OBRA</w:t>
      </w:r>
      <w:r w:rsidRPr="00093082">
        <w:rPr>
          <w:rFonts w:ascii="Verdana" w:hAnsi="Verdana" w:cstheme="minorHAnsi"/>
          <w:sz w:val="18"/>
          <w:szCs w:val="18"/>
        </w:rPr>
        <w:t xml:space="preserve">. </w:t>
      </w:r>
    </w:p>
    <w:p w:rsidR="009113B2" w:rsidRPr="00093082" w:rsidRDefault="009113B2" w:rsidP="009113B2">
      <w:pPr>
        <w:jc w:val="both"/>
        <w:rPr>
          <w:rFonts w:ascii="Verdana" w:hAnsi="Verdana" w:cstheme="minorHAnsi"/>
          <w:sz w:val="18"/>
          <w:szCs w:val="18"/>
          <w:lang w:val="es-ES_tradnl"/>
        </w:rPr>
      </w:pPr>
      <w:r w:rsidRPr="00093082">
        <w:rPr>
          <w:rFonts w:ascii="Verdana" w:hAnsi="Verdana" w:cstheme="minorHAnsi"/>
          <w:sz w:val="18"/>
          <w:szCs w:val="18"/>
          <w:lang w:val="es-ES_tradnl"/>
        </w:rPr>
        <w:t xml:space="preserve">Este ítem ejecutado en un todo de acuerdo con los planos de detalle a las presentes especificaciones, medido según lo señalado y aprobado por el </w:t>
      </w:r>
      <w:r w:rsidR="008B2F05">
        <w:rPr>
          <w:rFonts w:ascii="Verdana" w:hAnsi="Verdana" w:cstheme="minorHAnsi"/>
          <w:sz w:val="18"/>
          <w:szCs w:val="18"/>
          <w:lang w:val="es-ES_tradnl"/>
        </w:rPr>
        <w:t>SUPERVISOR DE OBRA</w:t>
      </w:r>
      <w:r w:rsidRPr="00093082">
        <w:rPr>
          <w:rFonts w:ascii="Verdana" w:hAnsi="Verdana" w:cstheme="minorHAnsi"/>
          <w:sz w:val="18"/>
          <w:szCs w:val="18"/>
          <w:lang w:val="es-ES_tradnl"/>
        </w:rPr>
        <w:t>, será cancelado al precio unitario de la propuesta aceptada.</w:t>
      </w:r>
    </w:p>
    <w:p w:rsidR="009113B2" w:rsidRPr="00093082" w:rsidRDefault="009113B2" w:rsidP="00865766">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Dicho precio será compensación total por los materiales, mano de obra, herramientas, equipo y otros gastos que sean necesarios para la adecuada y correcta ejecución de los trabajos.</w:t>
      </w:r>
    </w:p>
    <w:p w:rsidR="00865766" w:rsidRPr="00093082" w:rsidRDefault="00865766" w:rsidP="00865766">
      <w:pPr>
        <w:jc w:val="both"/>
        <w:rPr>
          <w:rFonts w:ascii="Verdana" w:hAnsi="Verdana" w:cstheme="minorHAnsi"/>
          <w:kern w:val="28"/>
          <w:sz w:val="18"/>
          <w:szCs w:val="18"/>
          <w:lang w:val="es-ES_tradnl"/>
        </w:rPr>
      </w:pPr>
    </w:p>
    <w:p w:rsidR="009113B2" w:rsidRPr="00093082" w:rsidRDefault="009113B2" w:rsidP="00530D60">
      <w:pPr>
        <w:pStyle w:val="Ttulo2"/>
        <w:numPr>
          <w:ilvl w:val="0"/>
          <w:numId w:val="43"/>
        </w:numPr>
        <w:spacing w:before="200" w:line="276" w:lineRule="auto"/>
        <w:jc w:val="both"/>
        <w:rPr>
          <w:rFonts w:ascii="Verdana" w:hAnsi="Verdana" w:cstheme="minorHAnsi"/>
          <w:b/>
          <w:color w:val="auto"/>
          <w:sz w:val="18"/>
          <w:szCs w:val="18"/>
        </w:rPr>
      </w:pPr>
      <w:r w:rsidRPr="00D8027A">
        <w:rPr>
          <w:rFonts w:ascii="Verdana" w:hAnsi="Verdana" w:cstheme="minorHAnsi"/>
          <w:b/>
          <w:color w:val="auto"/>
          <w:sz w:val="18"/>
          <w:szCs w:val="18"/>
        </w:rPr>
        <w:t>PROVISIÓN Y</w:t>
      </w:r>
      <w:r w:rsidRPr="00093082">
        <w:rPr>
          <w:rFonts w:ascii="Verdana" w:hAnsi="Verdana" w:cstheme="minorHAnsi"/>
          <w:b/>
          <w:color w:val="auto"/>
          <w:sz w:val="18"/>
          <w:szCs w:val="18"/>
        </w:rPr>
        <w:t xml:space="preserve"> COLOCADO DE </w:t>
      </w:r>
      <w:r w:rsidR="00FD1750" w:rsidRPr="00093082">
        <w:rPr>
          <w:rFonts w:ascii="Verdana" w:hAnsi="Verdana" w:cstheme="minorHAnsi"/>
          <w:b/>
          <w:color w:val="auto"/>
          <w:sz w:val="18"/>
          <w:szCs w:val="18"/>
        </w:rPr>
        <w:t>PLAQUETA DE SEÑALIZACION</w:t>
      </w:r>
      <w:r w:rsidR="00865766" w:rsidRPr="00093082">
        <w:rPr>
          <w:rFonts w:ascii="Verdana" w:hAnsi="Verdana" w:cstheme="minorHAnsi"/>
          <w:b/>
          <w:color w:val="auto"/>
          <w:sz w:val="18"/>
          <w:szCs w:val="18"/>
        </w:rPr>
        <w:t xml:space="preserve"> </w:t>
      </w:r>
      <w:r w:rsidR="00DF2AC5" w:rsidRPr="00093082">
        <w:rPr>
          <w:rFonts w:ascii="Verdana" w:hAnsi="Verdana" w:cstheme="minorHAnsi"/>
          <w:b/>
          <w:color w:val="auto"/>
          <w:sz w:val="18"/>
          <w:szCs w:val="18"/>
        </w:rPr>
        <w:t>HORIZONTAL</w:t>
      </w:r>
    </w:p>
    <w:p w:rsidR="009113B2" w:rsidRPr="00093082" w:rsidRDefault="009113B2" w:rsidP="009113B2">
      <w:pPr>
        <w:rPr>
          <w:rFonts w:ascii="Verdana" w:hAnsi="Verdana" w:cstheme="minorHAnsi"/>
          <w:b/>
          <w:sz w:val="18"/>
          <w:szCs w:val="18"/>
        </w:rPr>
      </w:pPr>
      <w:r w:rsidRPr="00093082">
        <w:rPr>
          <w:rFonts w:ascii="Verdana" w:hAnsi="Verdana" w:cstheme="minorHAnsi"/>
          <w:b/>
          <w:sz w:val="18"/>
          <w:szCs w:val="18"/>
        </w:rPr>
        <w:t>UNIDAD</w:t>
      </w:r>
      <w:r w:rsidR="00F860AF" w:rsidRPr="00093082">
        <w:rPr>
          <w:rFonts w:ascii="Verdana" w:hAnsi="Verdana" w:cstheme="minorHAnsi"/>
          <w:b/>
          <w:sz w:val="18"/>
          <w:szCs w:val="18"/>
        </w:rPr>
        <w:t>: PIEZA (PZA</w:t>
      </w:r>
      <w:r w:rsidRPr="00093082">
        <w:rPr>
          <w:rFonts w:ascii="Verdana" w:hAnsi="Verdana" w:cstheme="minorHAnsi"/>
          <w:b/>
          <w:sz w:val="18"/>
          <w:szCs w:val="18"/>
        </w:rPr>
        <w:t>)</w:t>
      </w:r>
    </w:p>
    <w:p w:rsidR="009113B2" w:rsidRPr="00093082" w:rsidRDefault="009113B2" w:rsidP="0011640C">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 xml:space="preserve">DEFINICIÓN </w:t>
      </w:r>
    </w:p>
    <w:p w:rsidR="00F860AF" w:rsidRPr="00093082" w:rsidRDefault="00F860AF" w:rsidP="00F860AF">
      <w:pPr>
        <w:pStyle w:val="Prrafodelista"/>
        <w:ind w:left="0"/>
        <w:contextualSpacing/>
        <w:jc w:val="both"/>
        <w:rPr>
          <w:rFonts w:ascii="Verdana" w:hAnsi="Verdana" w:cs="Arial"/>
          <w:kern w:val="28"/>
          <w:sz w:val="18"/>
          <w:szCs w:val="18"/>
        </w:rPr>
      </w:pPr>
      <w:r w:rsidRPr="00093082">
        <w:rPr>
          <w:rFonts w:ascii="Verdana" w:hAnsi="Verdana" w:cs="Arial"/>
          <w:kern w:val="28"/>
          <w:sz w:val="18"/>
          <w:szCs w:val="18"/>
        </w:rPr>
        <w:t>Este ítem comprende todos los trabajos de provisión y todos los trabajos de instalaci</w:t>
      </w:r>
      <w:r w:rsidR="00865766" w:rsidRPr="00093082">
        <w:rPr>
          <w:rFonts w:ascii="Verdana" w:hAnsi="Verdana" w:cs="Arial"/>
          <w:kern w:val="28"/>
          <w:sz w:val="18"/>
          <w:szCs w:val="18"/>
        </w:rPr>
        <w:t xml:space="preserve">ón de plaquetas de señalización </w:t>
      </w:r>
      <w:r w:rsidR="00DF2AC5" w:rsidRPr="00093082">
        <w:rPr>
          <w:rFonts w:ascii="Verdana" w:hAnsi="Verdana" w:cs="Arial"/>
          <w:kern w:val="28"/>
          <w:sz w:val="18"/>
          <w:szCs w:val="18"/>
        </w:rPr>
        <w:t xml:space="preserve">horizontal </w:t>
      </w:r>
      <w:r w:rsidR="007E7BA5" w:rsidRPr="00093082">
        <w:rPr>
          <w:rFonts w:ascii="Verdana" w:hAnsi="Verdana" w:cs="Arial"/>
          <w:kern w:val="28"/>
          <w:sz w:val="18"/>
          <w:szCs w:val="18"/>
        </w:rPr>
        <w:t>de Red Secundaria</w:t>
      </w:r>
      <w:r w:rsidR="003F564F" w:rsidRPr="00093082">
        <w:rPr>
          <w:rFonts w:ascii="Verdana" w:hAnsi="Verdana" w:cs="Arial"/>
          <w:kern w:val="28"/>
          <w:sz w:val="18"/>
          <w:szCs w:val="18"/>
        </w:rPr>
        <w:t xml:space="preserve">, </w:t>
      </w:r>
      <w:r w:rsidRPr="00093082">
        <w:rPr>
          <w:rFonts w:ascii="Verdana" w:hAnsi="Verdana" w:cs="Arial"/>
          <w:kern w:val="28"/>
          <w:sz w:val="18"/>
          <w:szCs w:val="18"/>
        </w:rPr>
        <w:t xml:space="preserve">de acuerdo a lo establecido en los planos correspondientes y/o instrucciones emitidas por el </w:t>
      </w:r>
      <w:r w:rsidR="008B2F05">
        <w:rPr>
          <w:rFonts w:ascii="Verdana" w:hAnsi="Verdana" w:cs="Arial"/>
          <w:kern w:val="28"/>
          <w:sz w:val="18"/>
          <w:szCs w:val="18"/>
        </w:rPr>
        <w:t>SUPERVISOR DE OBRA</w:t>
      </w:r>
      <w:r w:rsidRPr="00093082">
        <w:rPr>
          <w:rFonts w:ascii="Verdana" w:hAnsi="Verdana" w:cs="Arial"/>
          <w:kern w:val="28"/>
          <w:sz w:val="18"/>
          <w:szCs w:val="18"/>
        </w:rPr>
        <w:t xml:space="preserve"> de YPFB. </w:t>
      </w:r>
    </w:p>
    <w:p w:rsidR="009113B2" w:rsidRPr="00093082" w:rsidRDefault="009113B2" w:rsidP="009113B2">
      <w:pPr>
        <w:pStyle w:val="Estilo1"/>
        <w:spacing w:line="276" w:lineRule="auto"/>
        <w:rPr>
          <w:rFonts w:ascii="Verdana" w:eastAsia="Times New Roman" w:hAnsi="Verdana" w:cstheme="minorHAnsi"/>
          <w:b w:val="0"/>
          <w:sz w:val="18"/>
          <w:szCs w:val="18"/>
          <w:lang w:val="es-ES"/>
        </w:rPr>
      </w:pPr>
      <w:r w:rsidRPr="00093082">
        <w:rPr>
          <w:rFonts w:ascii="Verdana" w:eastAsia="Times New Roman" w:hAnsi="Verdana" w:cstheme="minorHAnsi"/>
          <w:b w:val="0"/>
          <w:sz w:val="18"/>
          <w:szCs w:val="18"/>
          <w:lang w:val="es-ES"/>
        </w:rPr>
        <w:t>.</w:t>
      </w:r>
    </w:p>
    <w:p w:rsidR="009113B2" w:rsidRPr="00093082"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MATERIALES, HERRAMIENTAS Y EQUIPO</w:t>
      </w:r>
    </w:p>
    <w:p w:rsidR="003F564F" w:rsidRPr="00093082" w:rsidRDefault="003F564F" w:rsidP="003F564F">
      <w:pPr>
        <w:contextualSpacing/>
        <w:jc w:val="both"/>
        <w:rPr>
          <w:rFonts w:ascii="Verdana" w:hAnsi="Verdana" w:cs="Arial"/>
          <w:sz w:val="18"/>
          <w:szCs w:val="18"/>
        </w:rPr>
      </w:pPr>
      <w:r w:rsidRPr="00093082">
        <w:rPr>
          <w:rFonts w:ascii="Verdana" w:hAnsi="Verdana" w:cs="Arial"/>
          <w:sz w:val="18"/>
          <w:szCs w:val="18"/>
        </w:rPr>
        <w:t>El contratista suministrará todos los materiales, herramientas, equipos apropiados (cemento, arena y herramientas menores) para la ejecución de los trabajos señalados.</w:t>
      </w:r>
    </w:p>
    <w:p w:rsidR="003F564F" w:rsidRPr="00093082" w:rsidRDefault="003F564F" w:rsidP="003F564F">
      <w:pPr>
        <w:pStyle w:val="Prrafodelista"/>
        <w:ind w:left="375"/>
        <w:contextualSpacing/>
        <w:jc w:val="both"/>
        <w:rPr>
          <w:rFonts w:ascii="Verdana" w:hAnsi="Verdana" w:cs="Arial"/>
          <w:sz w:val="18"/>
          <w:szCs w:val="18"/>
        </w:rPr>
      </w:pPr>
    </w:p>
    <w:p w:rsidR="009113B2" w:rsidRPr="00093082" w:rsidRDefault="009113B2" w:rsidP="009113B2">
      <w:pPr>
        <w:pStyle w:val="Estilo1"/>
        <w:spacing w:line="276" w:lineRule="auto"/>
        <w:rPr>
          <w:rFonts w:ascii="Verdana" w:eastAsia="Times New Roman" w:hAnsi="Verdana" w:cstheme="minorHAnsi"/>
          <w:b w:val="0"/>
          <w:sz w:val="18"/>
          <w:szCs w:val="18"/>
          <w:lang w:val="es-ES"/>
        </w:rPr>
      </w:pPr>
      <w:r w:rsidRPr="00093082">
        <w:rPr>
          <w:rFonts w:ascii="Verdana" w:eastAsia="Times New Roman" w:hAnsi="Verdana" w:cstheme="minorHAnsi"/>
          <w:b w:val="0"/>
          <w:sz w:val="18"/>
          <w:szCs w:val="18"/>
          <w:lang w:val="es-ES"/>
        </w:rPr>
        <w:t>El proponente deberá considerar que el material a ser provisto debe ser nuevo.</w:t>
      </w:r>
    </w:p>
    <w:p w:rsidR="009113B2" w:rsidRPr="00093082"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PROCEDIMIENTO PARA LA EJECUCIÓN</w:t>
      </w:r>
    </w:p>
    <w:p w:rsidR="003F564F" w:rsidRPr="00263FD3" w:rsidRDefault="003F564F" w:rsidP="00DF2AC5">
      <w:pPr>
        <w:contextualSpacing/>
        <w:jc w:val="both"/>
        <w:rPr>
          <w:rFonts w:ascii="Verdana" w:hAnsi="Verdana" w:cs="Calibri"/>
          <w:sz w:val="18"/>
          <w:szCs w:val="18"/>
        </w:rPr>
      </w:pPr>
      <w:r w:rsidRPr="00263FD3">
        <w:rPr>
          <w:rFonts w:ascii="Verdana" w:hAnsi="Verdana"/>
          <w:sz w:val="18"/>
          <w:szCs w:val="18"/>
        </w:rPr>
        <w:t>Este ítem se refiere a la pr</w:t>
      </w:r>
      <w:r w:rsidR="00D13F2C" w:rsidRPr="00263FD3">
        <w:rPr>
          <w:rFonts w:ascii="Verdana" w:hAnsi="Verdana"/>
          <w:sz w:val="18"/>
          <w:szCs w:val="18"/>
        </w:rPr>
        <w:t>ovisión de plaquetas</w:t>
      </w:r>
      <w:r w:rsidRPr="00263FD3">
        <w:rPr>
          <w:rFonts w:ascii="Verdana" w:hAnsi="Verdana"/>
          <w:sz w:val="18"/>
          <w:szCs w:val="18"/>
        </w:rPr>
        <w:t xml:space="preserve"> </w:t>
      </w:r>
      <w:r w:rsidR="00DF2AC5" w:rsidRPr="00263FD3">
        <w:rPr>
          <w:rFonts w:ascii="Verdana" w:hAnsi="Verdana" w:cs="Calibri"/>
          <w:sz w:val="18"/>
          <w:szCs w:val="18"/>
        </w:rPr>
        <w:t>de acuerdo a la tipología, dimensiones y materiales indicados</w:t>
      </w:r>
      <w:r w:rsidRPr="00263FD3">
        <w:rPr>
          <w:rFonts w:ascii="Verdana" w:hAnsi="Verdana"/>
          <w:sz w:val="18"/>
          <w:szCs w:val="18"/>
        </w:rPr>
        <w:t xml:space="preserve"> </w:t>
      </w:r>
      <w:r w:rsidR="00D13F2C" w:rsidRPr="00263FD3">
        <w:rPr>
          <w:rFonts w:ascii="Verdana" w:eastAsia="Arial Unicode MS" w:hAnsi="Verdana" w:cs="Arial"/>
          <w:sz w:val="18"/>
          <w:szCs w:val="18"/>
        </w:rPr>
        <w:t>en el Anexo 2 de</w:t>
      </w:r>
      <w:r w:rsidRPr="00263FD3">
        <w:rPr>
          <w:rFonts w:ascii="Verdana" w:eastAsia="Arial Unicode MS" w:hAnsi="Verdana" w:cs="Arial"/>
          <w:sz w:val="18"/>
          <w:szCs w:val="18"/>
        </w:rPr>
        <w:t xml:space="preserve"> Planos y Gráficos</w:t>
      </w:r>
      <w:r w:rsidR="00D13F2C" w:rsidRPr="00263FD3">
        <w:rPr>
          <w:rFonts w:ascii="Verdana" w:eastAsia="Arial Unicode MS" w:hAnsi="Verdana" w:cs="Arial"/>
          <w:sz w:val="18"/>
          <w:szCs w:val="18"/>
        </w:rPr>
        <w:t>,</w:t>
      </w:r>
      <w:r w:rsidRPr="00263FD3">
        <w:rPr>
          <w:rFonts w:ascii="Verdana" w:hAnsi="Verdana"/>
          <w:sz w:val="18"/>
          <w:szCs w:val="18"/>
        </w:rPr>
        <w:t xml:space="preserve"> y/o instrucciones del </w:t>
      </w:r>
      <w:r w:rsidR="008B2F05" w:rsidRPr="00263FD3">
        <w:rPr>
          <w:rFonts w:ascii="Verdana" w:hAnsi="Verdana"/>
          <w:sz w:val="18"/>
          <w:szCs w:val="18"/>
        </w:rPr>
        <w:t>SUPERVISOR DE OBRA</w:t>
      </w:r>
      <w:r w:rsidRPr="00263FD3">
        <w:rPr>
          <w:rFonts w:ascii="Verdana" w:hAnsi="Verdana"/>
          <w:sz w:val="18"/>
          <w:szCs w:val="18"/>
        </w:rPr>
        <w:t>.</w:t>
      </w:r>
      <w:r w:rsidR="00D13F2C" w:rsidRPr="00263FD3">
        <w:rPr>
          <w:rFonts w:ascii="Verdana" w:hAnsi="Verdana"/>
          <w:sz w:val="18"/>
          <w:szCs w:val="18"/>
        </w:rPr>
        <w:t xml:space="preserve"> </w:t>
      </w:r>
    </w:p>
    <w:p w:rsidR="00D96821" w:rsidRPr="00263FD3" w:rsidRDefault="00D96821" w:rsidP="003F564F">
      <w:pPr>
        <w:pStyle w:val="Prrafodelista"/>
        <w:autoSpaceDE w:val="0"/>
        <w:autoSpaceDN w:val="0"/>
        <w:adjustRightInd w:val="0"/>
        <w:ind w:left="375"/>
        <w:jc w:val="both"/>
        <w:rPr>
          <w:rFonts w:ascii="Verdana" w:hAnsi="Verdana"/>
          <w:sz w:val="18"/>
          <w:szCs w:val="18"/>
        </w:rPr>
      </w:pPr>
    </w:p>
    <w:p w:rsidR="005A11DA" w:rsidRPr="00263FD3" w:rsidRDefault="005A11DA" w:rsidP="005A11DA">
      <w:pPr>
        <w:contextualSpacing/>
        <w:jc w:val="both"/>
        <w:rPr>
          <w:rFonts w:ascii="Verdana" w:hAnsi="Verdana" w:cs="Calibri"/>
          <w:sz w:val="18"/>
          <w:szCs w:val="18"/>
        </w:rPr>
      </w:pPr>
      <w:r w:rsidRPr="00263FD3">
        <w:rPr>
          <w:rFonts w:ascii="Verdana" w:eastAsia="Arial Unicode MS" w:hAnsi="Verdana" w:cs="Arial"/>
          <w:sz w:val="18"/>
          <w:szCs w:val="18"/>
        </w:rPr>
        <w:t>La plaqueta debe ser instalad</w:t>
      </w:r>
      <w:r w:rsidR="00D96821" w:rsidRPr="00263FD3">
        <w:rPr>
          <w:rFonts w:ascii="Verdana" w:eastAsia="Arial Unicode MS" w:hAnsi="Verdana" w:cs="Arial"/>
          <w:sz w:val="18"/>
          <w:szCs w:val="18"/>
        </w:rPr>
        <w:t xml:space="preserve">a en </w:t>
      </w:r>
      <w:r w:rsidRPr="00263FD3">
        <w:rPr>
          <w:rFonts w:ascii="Verdana" w:hAnsi="Verdana" w:cs="Calibri"/>
          <w:sz w:val="18"/>
          <w:szCs w:val="18"/>
        </w:rPr>
        <w:t>aceras de hormigón, piedra, vaciado pobre de cemento, jardineras y cualquier otro tipo de material o corteza especial, en los puntos</w:t>
      </w:r>
      <w:r w:rsidR="0011640C" w:rsidRPr="00263FD3">
        <w:rPr>
          <w:rFonts w:ascii="Verdana" w:hAnsi="Verdana" w:cs="Calibri"/>
          <w:sz w:val="18"/>
          <w:szCs w:val="18"/>
        </w:rPr>
        <w:t xml:space="preserve"> en los que se identifique la red en</w:t>
      </w:r>
      <w:r w:rsidRPr="00263FD3">
        <w:rPr>
          <w:rFonts w:ascii="Verdana" w:hAnsi="Verdana" w:cs="Calibri"/>
          <w:sz w:val="18"/>
          <w:szCs w:val="18"/>
        </w:rPr>
        <w:t xml:space="preserve"> el sondeo</w:t>
      </w:r>
      <w:r w:rsidR="0011640C" w:rsidRPr="00263FD3">
        <w:rPr>
          <w:rFonts w:ascii="Verdana" w:hAnsi="Verdana" w:cs="Calibri"/>
          <w:sz w:val="18"/>
          <w:szCs w:val="18"/>
        </w:rPr>
        <w:t xml:space="preserve">, </w:t>
      </w:r>
      <w:r w:rsidRPr="00263FD3">
        <w:rPr>
          <w:rFonts w:ascii="Verdana" w:hAnsi="Verdana" w:cs="Calibri"/>
          <w:sz w:val="18"/>
          <w:szCs w:val="18"/>
        </w:rPr>
        <w:t xml:space="preserve">en base a las presentes especificaciones y los planos proporcionados, mismos que servirán para indicar la ubicación de las tuberías de gas y la </w:t>
      </w:r>
      <w:r w:rsidRPr="00263FD3">
        <w:rPr>
          <w:rFonts w:ascii="Verdana" w:hAnsi="Verdana" w:cs="Calibri"/>
          <w:sz w:val="18"/>
          <w:szCs w:val="18"/>
        </w:rPr>
        <w:lastRenderedPageBreak/>
        <w:t xml:space="preserve">dirección del flujo. Las plaquetas serán colocadas previo corte, rotura y remoción de la acera si corresponde o simplemente serán colocados después de realizar la excavación adecuada para contener la base de hormigón de acuerdo a las especificaciones técnicas, en los lugares establecidos y marcados por el </w:t>
      </w:r>
      <w:r w:rsidR="008B2F05" w:rsidRPr="00263FD3">
        <w:rPr>
          <w:rFonts w:ascii="Verdana" w:hAnsi="Verdana" w:cs="Calibri"/>
          <w:bCs/>
          <w:sz w:val="18"/>
          <w:szCs w:val="18"/>
          <w:lang w:eastAsia="es-BO"/>
        </w:rPr>
        <w:t>SUPERVISOR DE OBRA</w:t>
      </w:r>
      <w:r w:rsidRPr="00263FD3">
        <w:rPr>
          <w:rFonts w:ascii="Verdana" w:hAnsi="Verdana" w:cs="Calibri"/>
          <w:sz w:val="18"/>
          <w:szCs w:val="18"/>
        </w:rPr>
        <w:t>.</w:t>
      </w:r>
    </w:p>
    <w:p w:rsidR="00D96821" w:rsidRPr="00093082" w:rsidRDefault="00D96821" w:rsidP="005A11DA">
      <w:pPr>
        <w:contextualSpacing/>
        <w:jc w:val="both"/>
        <w:rPr>
          <w:rFonts w:ascii="Verdana" w:eastAsia="Arial Unicode MS" w:hAnsi="Verdana" w:cs="Arial"/>
          <w:sz w:val="18"/>
          <w:szCs w:val="18"/>
        </w:rPr>
      </w:pPr>
    </w:p>
    <w:p w:rsidR="00D96821" w:rsidRPr="00093082" w:rsidRDefault="00D96821" w:rsidP="00D13F2C">
      <w:p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Para la instalación la profundidad de entierro de las plaquetas debe ser de 0,05 metros ahogada en una mezcla de hormigón. </w:t>
      </w:r>
    </w:p>
    <w:p w:rsidR="00D96821" w:rsidRPr="00093082" w:rsidRDefault="00D96821" w:rsidP="00D96821">
      <w:pPr>
        <w:ind w:left="709"/>
        <w:contextualSpacing/>
        <w:jc w:val="both"/>
        <w:rPr>
          <w:rFonts w:ascii="Verdana" w:eastAsia="Arial Unicode MS" w:hAnsi="Verdana" w:cs="Arial"/>
          <w:sz w:val="18"/>
          <w:szCs w:val="18"/>
        </w:rPr>
      </w:pPr>
    </w:p>
    <w:p w:rsidR="00D96821" w:rsidRPr="00093082" w:rsidRDefault="00D96821" w:rsidP="00D13F2C">
      <w:pPr>
        <w:spacing w:before="120" w:after="120"/>
        <w:ind w:firstLine="1"/>
        <w:jc w:val="both"/>
        <w:rPr>
          <w:rFonts w:ascii="Verdana" w:hAnsi="Verdana" w:cs="Calibri"/>
          <w:sz w:val="18"/>
          <w:szCs w:val="18"/>
        </w:rPr>
      </w:pPr>
      <w:r w:rsidRPr="00093082">
        <w:rPr>
          <w:rFonts w:ascii="Verdana" w:hAnsi="Verdana" w:cs="Calibri"/>
          <w:sz w:val="18"/>
          <w:szCs w:val="18"/>
          <w:lang w:val="es-ES_tradnl"/>
        </w:rPr>
        <w:t xml:space="preserve">Luego, se recubrirá con una segunda capa de 1 cm. con mortero de cemento de una dosificación 1:3 para el </w:t>
      </w:r>
      <w:r w:rsidRPr="00093082">
        <w:rPr>
          <w:rFonts w:ascii="Verdana" w:eastAsia="Arial Unicode MS" w:hAnsi="Verdana" w:cs="Calibri"/>
          <w:bCs/>
          <w:sz w:val="18"/>
          <w:szCs w:val="18"/>
        </w:rPr>
        <w:t>afinado. Además, deberá  tener en sus bordes juntas de dilatación, previniendo  así rajaduras posteriores, de acuerdo a lo</w:t>
      </w:r>
      <w:r w:rsidRPr="00093082">
        <w:rPr>
          <w:rFonts w:ascii="Verdana" w:hAnsi="Verdana"/>
          <w:sz w:val="18"/>
          <w:szCs w:val="18"/>
        </w:rPr>
        <w:t xml:space="preserve"> indicado </w:t>
      </w:r>
      <w:r w:rsidRPr="00093082">
        <w:rPr>
          <w:rFonts w:ascii="Verdana" w:eastAsia="Arial Unicode MS" w:hAnsi="Verdana" w:cs="Arial"/>
          <w:sz w:val="18"/>
          <w:szCs w:val="18"/>
        </w:rPr>
        <w:t xml:space="preserve">en </w:t>
      </w:r>
      <w:r w:rsidR="00D13F2C" w:rsidRPr="00093082">
        <w:rPr>
          <w:rFonts w:ascii="Verdana" w:eastAsia="Arial Unicode MS" w:hAnsi="Verdana" w:cs="Arial"/>
          <w:sz w:val="18"/>
          <w:szCs w:val="18"/>
        </w:rPr>
        <w:t>el Anexo 2.</w:t>
      </w:r>
    </w:p>
    <w:p w:rsidR="009113B2" w:rsidRPr="00093082" w:rsidRDefault="009113B2" w:rsidP="00384465">
      <w:pPr>
        <w:pStyle w:val="Estilo1"/>
        <w:numPr>
          <w:ilvl w:val="1"/>
          <w:numId w:val="13"/>
        </w:numPr>
        <w:spacing w:before="100" w:beforeAutospacing="1" w:after="100" w:afterAutospacing="1" w:line="276" w:lineRule="auto"/>
        <w:rPr>
          <w:rFonts w:ascii="Verdana" w:hAnsi="Verdana" w:cstheme="minorHAnsi"/>
          <w:iCs/>
          <w:sz w:val="18"/>
          <w:szCs w:val="18"/>
        </w:rPr>
      </w:pP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384465">
      <w:pPr>
        <w:pStyle w:val="Estilo1"/>
        <w:numPr>
          <w:ilvl w:val="1"/>
          <w:numId w:val="13"/>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MEDICIÓN Y FORMA DE PAGO</w:t>
      </w:r>
    </w:p>
    <w:p w:rsidR="009113B2" w:rsidRPr="00093082" w:rsidRDefault="00D13F2C" w:rsidP="009113B2">
      <w:pPr>
        <w:jc w:val="both"/>
        <w:rPr>
          <w:rFonts w:ascii="Verdana" w:hAnsi="Verdana" w:cs="Arial"/>
          <w:sz w:val="18"/>
          <w:szCs w:val="18"/>
        </w:rPr>
      </w:pPr>
      <w:r w:rsidRPr="00093082">
        <w:rPr>
          <w:rFonts w:ascii="Verdana" w:hAnsi="Verdana" w:cs="Arial"/>
          <w:sz w:val="18"/>
          <w:szCs w:val="18"/>
        </w:rPr>
        <w:t>Este ítem será medido y pagado por pieza, de acuerdo con los pecios unitarios establecidos en el contrato. Dicho precio será compensación total por los materiales, mano de obra, herramientas, equipo y otros gastos que sean necesarios para una correcta ejecución del ítem.</w:t>
      </w:r>
    </w:p>
    <w:p w:rsidR="00D13F2C" w:rsidRPr="00093082" w:rsidRDefault="00D13F2C" w:rsidP="009113B2">
      <w:pPr>
        <w:jc w:val="both"/>
        <w:rPr>
          <w:rFonts w:ascii="Verdana" w:hAnsi="Verdana" w:cstheme="minorHAnsi"/>
          <w:b/>
          <w:sz w:val="18"/>
          <w:szCs w:val="18"/>
        </w:rPr>
      </w:pPr>
    </w:p>
    <w:p w:rsidR="0008498A" w:rsidRPr="00093082" w:rsidRDefault="0008498A" w:rsidP="009113B2">
      <w:pPr>
        <w:jc w:val="both"/>
        <w:rPr>
          <w:rFonts w:ascii="Verdana" w:hAnsi="Verdana" w:cstheme="minorHAnsi"/>
          <w:b/>
          <w:sz w:val="18"/>
          <w:szCs w:val="18"/>
        </w:rPr>
      </w:pPr>
    </w:p>
    <w:p w:rsidR="000759DB" w:rsidRPr="00093082" w:rsidRDefault="000759DB" w:rsidP="009113B2">
      <w:pPr>
        <w:jc w:val="both"/>
        <w:rPr>
          <w:rFonts w:ascii="Verdana" w:hAnsi="Verdana" w:cstheme="minorHAnsi"/>
          <w:b/>
          <w:sz w:val="18"/>
          <w:szCs w:val="18"/>
        </w:rPr>
      </w:pPr>
    </w:p>
    <w:p w:rsidR="009113B2" w:rsidRPr="00093082" w:rsidRDefault="009113B2" w:rsidP="00530D60">
      <w:pPr>
        <w:pStyle w:val="Ttulo2"/>
        <w:numPr>
          <w:ilvl w:val="0"/>
          <w:numId w:val="43"/>
        </w:numPr>
        <w:spacing w:before="200" w:line="276" w:lineRule="auto"/>
        <w:ind w:left="284" w:hanging="284"/>
        <w:jc w:val="both"/>
        <w:rPr>
          <w:rFonts w:ascii="Verdana" w:hAnsi="Verdana" w:cstheme="minorHAnsi"/>
          <w:b/>
          <w:color w:val="auto"/>
          <w:sz w:val="18"/>
          <w:szCs w:val="18"/>
        </w:rPr>
      </w:pPr>
      <w:r w:rsidRPr="00093082">
        <w:rPr>
          <w:rFonts w:ascii="Verdana" w:hAnsi="Verdana" w:cstheme="minorHAnsi"/>
          <w:b/>
          <w:color w:val="auto"/>
          <w:sz w:val="18"/>
          <w:szCs w:val="18"/>
        </w:rPr>
        <w:lastRenderedPageBreak/>
        <w:t>PROVISIÓN, RELLENO Y COMPACTADO DE ZANJ</w:t>
      </w:r>
      <w:r w:rsidR="00C407FB" w:rsidRPr="00093082">
        <w:rPr>
          <w:rFonts w:ascii="Verdana" w:hAnsi="Verdana" w:cstheme="minorHAnsi"/>
          <w:b/>
          <w:color w:val="auto"/>
          <w:sz w:val="18"/>
          <w:szCs w:val="18"/>
        </w:rPr>
        <w:t>A CON TIERRA CERNIDA</w:t>
      </w:r>
    </w:p>
    <w:p w:rsidR="009113B2" w:rsidRPr="00093082" w:rsidRDefault="00D86DAF" w:rsidP="009113B2">
      <w:pPr>
        <w:rPr>
          <w:rFonts w:ascii="Verdana" w:hAnsi="Verdana" w:cstheme="minorHAnsi"/>
          <w:b/>
          <w:sz w:val="18"/>
          <w:szCs w:val="18"/>
        </w:rPr>
      </w:pPr>
      <w:r>
        <w:rPr>
          <w:rFonts w:ascii="Verdana" w:hAnsi="Verdana" w:cstheme="minorHAnsi"/>
          <w:b/>
          <w:sz w:val="18"/>
          <w:szCs w:val="18"/>
        </w:rPr>
        <w:t xml:space="preserve">UNIDAD: </w:t>
      </w:r>
      <w:r w:rsidR="009113B2" w:rsidRPr="00093082">
        <w:rPr>
          <w:rFonts w:ascii="Verdana" w:hAnsi="Verdana" w:cstheme="minorHAnsi"/>
          <w:b/>
          <w:sz w:val="18"/>
          <w:szCs w:val="18"/>
        </w:rPr>
        <w:t xml:space="preserve"> (</w:t>
      </w:r>
      <w:r>
        <w:rPr>
          <w:rFonts w:ascii="Verdana" w:hAnsi="Verdana" w:cstheme="minorHAnsi"/>
          <w:b/>
          <w:sz w:val="18"/>
          <w:szCs w:val="18"/>
        </w:rPr>
        <w:t>M3</w:t>
      </w:r>
      <w:r w:rsidR="009113B2" w:rsidRPr="00093082">
        <w:rPr>
          <w:rFonts w:ascii="Verdana" w:hAnsi="Verdana" w:cstheme="minorHAnsi"/>
          <w:b/>
          <w:sz w:val="18"/>
          <w:szCs w:val="18"/>
        </w:rPr>
        <w:t>)</w:t>
      </w:r>
    </w:p>
    <w:p w:rsidR="00144E83" w:rsidRPr="00093082" w:rsidRDefault="009113B2" w:rsidP="00530D60">
      <w:pPr>
        <w:pStyle w:val="Ttulo2"/>
        <w:numPr>
          <w:ilvl w:val="1"/>
          <w:numId w:val="39"/>
        </w:numPr>
        <w:spacing w:before="200" w:line="276" w:lineRule="auto"/>
        <w:ind w:left="567" w:hanging="567"/>
        <w:jc w:val="both"/>
        <w:rPr>
          <w:rFonts w:ascii="Verdana" w:eastAsia="Times New Roman" w:hAnsi="Verdana" w:cstheme="minorHAnsi"/>
          <w:b/>
          <w:color w:val="auto"/>
          <w:sz w:val="18"/>
          <w:szCs w:val="18"/>
        </w:rPr>
      </w:pPr>
      <w:r w:rsidRPr="00093082">
        <w:rPr>
          <w:rFonts w:ascii="Verdana" w:eastAsia="Times New Roman" w:hAnsi="Verdana" w:cstheme="minorHAnsi"/>
          <w:b/>
          <w:color w:val="auto"/>
          <w:sz w:val="18"/>
          <w:szCs w:val="18"/>
        </w:rPr>
        <w:t xml:space="preserve">DEFINICIÓN. </w:t>
      </w:r>
    </w:p>
    <w:p w:rsidR="009113B2" w:rsidRPr="00093082" w:rsidRDefault="009113B2" w:rsidP="009113B2">
      <w:pPr>
        <w:autoSpaceDE w:val="0"/>
        <w:autoSpaceDN w:val="0"/>
        <w:adjustRightInd w:val="0"/>
        <w:jc w:val="both"/>
        <w:rPr>
          <w:rFonts w:ascii="Verdana" w:eastAsiaTheme="minorHAnsi" w:hAnsi="Verdana" w:cstheme="minorHAnsi"/>
          <w:sz w:val="18"/>
          <w:szCs w:val="18"/>
          <w:lang w:val="es-BO" w:eastAsia="en-US"/>
        </w:rPr>
      </w:pPr>
    </w:p>
    <w:p w:rsidR="00C407FB" w:rsidRPr="00093082" w:rsidRDefault="00C407FB" w:rsidP="00C407FB">
      <w:pPr>
        <w:contextualSpacing/>
        <w:jc w:val="both"/>
        <w:rPr>
          <w:rFonts w:ascii="Verdana" w:hAnsi="Verdana" w:cs="Arial"/>
          <w:kern w:val="28"/>
          <w:sz w:val="18"/>
          <w:szCs w:val="18"/>
        </w:rPr>
      </w:pPr>
      <w:r w:rsidRPr="00093082">
        <w:rPr>
          <w:rFonts w:ascii="Verdana" w:hAnsi="Verdana" w:cs="Arial"/>
          <w:kern w:val="28"/>
          <w:sz w:val="18"/>
          <w:szCs w:val="18"/>
        </w:rPr>
        <w:t xml:space="preserve">Este ítem comprende todos los trabajos de relleno y compactado de zanja con tierra cernida, la cual será prevista del material existente dentro del proyecto, con las dimensiones establecidas en los planos correspondientes y/o instrucciones emitidas por el </w:t>
      </w:r>
      <w:r w:rsidR="008B2F05">
        <w:rPr>
          <w:rFonts w:ascii="Verdana" w:hAnsi="Verdana" w:cs="Arial"/>
          <w:kern w:val="28"/>
          <w:sz w:val="18"/>
          <w:szCs w:val="18"/>
        </w:rPr>
        <w:t>SUPERVISOR DE OBRA</w:t>
      </w:r>
      <w:r w:rsidRPr="00093082">
        <w:rPr>
          <w:rFonts w:ascii="Verdana" w:hAnsi="Verdana" w:cs="Arial"/>
          <w:kern w:val="28"/>
          <w:sz w:val="18"/>
          <w:szCs w:val="18"/>
        </w:rPr>
        <w:t xml:space="preserve"> de YPFB. </w:t>
      </w:r>
    </w:p>
    <w:p w:rsidR="00C407FB" w:rsidRPr="00093082" w:rsidRDefault="00C407FB" w:rsidP="009113B2">
      <w:pPr>
        <w:autoSpaceDE w:val="0"/>
        <w:autoSpaceDN w:val="0"/>
        <w:adjustRightInd w:val="0"/>
        <w:jc w:val="both"/>
        <w:rPr>
          <w:rFonts w:ascii="Verdana" w:eastAsiaTheme="minorHAnsi" w:hAnsi="Verdana" w:cstheme="minorHAnsi"/>
          <w:sz w:val="18"/>
          <w:szCs w:val="18"/>
          <w:lang w:eastAsia="en-US"/>
        </w:rPr>
      </w:pPr>
    </w:p>
    <w:p w:rsidR="009113B2" w:rsidRPr="00093082" w:rsidRDefault="009113B2" w:rsidP="00384465">
      <w:pPr>
        <w:pStyle w:val="Ttulo2"/>
        <w:numPr>
          <w:ilvl w:val="1"/>
          <w:numId w:val="37"/>
        </w:numPr>
        <w:spacing w:before="200" w:line="276" w:lineRule="auto"/>
        <w:ind w:left="567" w:hanging="567"/>
        <w:jc w:val="both"/>
        <w:rPr>
          <w:rFonts w:ascii="Verdana" w:eastAsia="Times New Roman" w:hAnsi="Verdana" w:cstheme="minorHAnsi"/>
          <w:b/>
          <w:color w:val="auto"/>
          <w:sz w:val="18"/>
          <w:szCs w:val="18"/>
        </w:rPr>
      </w:pPr>
      <w:r w:rsidRPr="00093082">
        <w:rPr>
          <w:rFonts w:ascii="Verdana" w:eastAsia="Times New Roman" w:hAnsi="Verdana" w:cstheme="minorHAnsi"/>
          <w:b/>
          <w:color w:val="auto"/>
          <w:sz w:val="18"/>
          <w:szCs w:val="18"/>
        </w:rPr>
        <w:t xml:space="preserve">MATERIAL, HERRAMIENTAS Y EQUIPO. </w:t>
      </w:r>
    </w:p>
    <w:p w:rsidR="009113B2" w:rsidRPr="00093082" w:rsidRDefault="009113B2" w:rsidP="009113B2">
      <w:pPr>
        <w:autoSpaceDE w:val="0"/>
        <w:autoSpaceDN w:val="0"/>
        <w:adjustRightInd w:val="0"/>
        <w:jc w:val="both"/>
        <w:rPr>
          <w:rFonts w:ascii="Verdana" w:eastAsiaTheme="minorHAnsi" w:hAnsi="Verdana" w:cstheme="minorHAnsi"/>
          <w:sz w:val="18"/>
          <w:szCs w:val="18"/>
          <w:lang w:val="es-BO" w:eastAsia="en-US"/>
        </w:rPr>
      </w:pPr>
    </w:p>
    <w:p w:rsidR="00144E83" w:rsidRPr="00093082" w:rsidRDefault="00144E83" w:rsidP="00144E83">
      <w:pPr>
        <w:contextualSpacing/>
        <w:jc w:val="both"/>
        <w:rPr>
          <w:rFonts w:ascii="Verdana" w:hAnsi="Verdana" w:cs="Arial"/>
          <w:sz w:val="18"/>
          <w:szCs w:val="18"/>
        </w:rPr>
      </w:pPr>
      <w:r w:rsidRPr="00093082">
        <w:rPr>
          <w:rFonts w:ascii="Verdana" w:hAnsi="Verdana" w:cs="Arial"/>
          <w:sz w:val="18"/>
          <w:szCs w:val="18"/>
        </w:rPr>
        <w:t>El contratista suministrará todos los materiales, herramientas, equipos apropiados (palas, picotas, pisón manual y herramientas menores) para la ejecución de los trabajos señalados.</w:t>
      </w:r>
    </w:p>
    <w:p w:rsidR="00144E83" w:rsidRPr="00093082" w:rsidRDefault="00144E83" w:rsidP="00144E83">
      <w:pPr>
        <w:contextualSpacing/>
        <w:jc w:val="both"/>
        <w:rPr>
          <w:rFonts w:ascii="Verdana" w:hAnsi="Verdana" w:cs="Arial"/>
          <w:sz w:val="18"/>
          <w:szCs w:val="18"/>
        </w:rPr>
      </w:pPr>
    </w:p>
    <w:p w:rsidR="00144E83" w:rsidRPr="00093082" w:rsidRDefault="00144E83" w:rsidP="00144E83">
      <w:pPr>
        <w:contextualSpacing/>
        <w:jc w:val="both"/>
        <w:rPr>
          <w:rFonts w:ascii="Verdana" w:hAnsi="Verdana" w:cs="Arial"/>
          <w:sz w:val="18"/>
          <w:szCs w:val="18"/>
        </w:rPr>
      </w:pPr>
      <w:r w:rsidRPr="00093082">
        <w:rPr>
          <w:rFonts w:ascii="Verdana" w:hAnsi="Verdana" w:cs="Arial"/>
          <w:sz w:val="18"/>
          <w:szCs w:val="18"/>
        </w:rPr>
        <w:t>El material de relleno será en lo posible el mismo material extraído. Si en ciertos sectores del proyecto el material de relleno provisto de la misma excavación presenta partículas (piedras y/o grumos) iguales o mayores a los 10 mm de diámetro, el material  deberá ser cernido, en zarandas con una abertura máxima de malla de 3/8 de pulgada.</w:t>
      </w:r>
    </w:p>
    <w:p w:rsidR="00144E83" w:rsidRPr="00093082" w:rsidRDefault="00144E83" w:rsidP="00144E83">
      <w:pPr>
        <w:ind w:left="708"/>
        <w:contextualSpacing/>
        <w:jc w:val="both"/>
        <w:rPr>
          <w:rFonts w:ascii="Verdana" w:hAnsi="Verdana" w:cs="Arial"/>
          <w:sz w:val="18"/>
          <w:szCs w:val="18"/>
        </w:rPr>
      </w:pPr>
    </w:p>
    <w:p w:rsidR="00144E83" w:rsidRPr="00093082" w:rsidRDefault="00144E83" w:rsidP="00144E83">
      <w:pPr>
        <w:contextualSpacing/>
        <w:jc w:val="both"/>
        <w:rPr>
          <w:rFonts w:ascii="Verdana" w:hAnsi="Verdana" w:cs="Arial"/>
          <w:sz w:val="18"/>
          <w:szCs w:val="18"/>
        </w:rPr>
      </w:pPr>
      <w:r w:rsidRPr="00093082">
        <w:rPr>
          <w:rFonts w:ascii="Verdana" w:eastAsia="Arial Unicode MS" w:hAnsi="Verdana"/>
          <w:sz w:val="18"/>
          <w:szCs w:val="18"/>
          <w:lang w:val="es-ES_tradnl"/>
        </w:rPr>
        <w:t>Si del suelo extraído de la excavación no se obtuviera suficiente cantidad de tierra cernida para realizar el relleno con las características especificadas, el contratista proveerá este material sin ningún consto adicional.</w:t>
      </w:r>
    </w:p>
    <w:p w:rsidR="009113B2" w:rsidRPr="00093082" w:rsidRDefault="009113B2" w:rsidP="009113B2">
      <w:pPr>
        <w:autoSpaceDE w:val="0"/>
        <w:autoSpaceDN w:val="0"/>
        <w:adjustRightInd w:val="0"/>
        <w:jc w:val="both"/>
        <w:rPr>
          <w:rFonts w:ascii="Verdana" w:eastAsiaTheme="minorHAnsi" w:hAnsi="Verdana" w:cstheme="minorHAnsi"/>
          <w:b/>
          <w:bCs/>
          <w:sz w:val="18"/>
          <w:szCs w:val="18"/>
          <w:lang w:eastAsia="en-US"/>
        </w:rPr>
      </w:pPr>
    </w:p>
    <w:p w:rsidR="009113B2" w:rsidRPr="00093082" w:rsidRDefault="00D8027A" w:rsidP="00D8027A">
      <w:pPr>
        <w:pStyle w:val="Ttulo2"/>
        <w:numPr>
          <w:ilvl w:val="0"/>
          <w:numId w:val="0"/>
        </w:numPr>
        <w:spacing w:before="200" w:line="276" w:lineRule="auto"/>
        <w:jc w:val="both"/>
        <w:rPr>
          <w:rFonts w:ascii="Verdana" w:eastAsia="Times New Roman" w:hAnsi="Verdana" w:cstheme="minorHAnsi"/>
          <w:b/>
          <w:color w:val="auto"/>
          <w:sz w:val="18"/>
          <w:szCs w:val="18"/>
        </w:rPr>
      </w:pPr>
      <w:r>
        <w:rPr>
          <w:rFonts w:ascii="Verdana" w:eastAsia="Times New Roman" w:hAnsi="Verdana" w:cstheme="minorHAnsi"/>
          <w:b/>
          <w:color w:val="auto"/>
          <w:sz w:val="18"/>
          <w:szCs w:val="18"/>
        </w:rPr>
        <w:t xml:space="preserve">6.3.     </w:t>
      </w:r>
      <w:r w:rsidR="009113B2" w:rsidRPr="00093082">
        <w:rPr>
          <w:rFonts w:ascii="Verdana" w:eastAsia="Times New Roman" w:hAnsi="Verdana" w:cstheme="minorHAnsi"/>
          <w:b/>
          <w:color w:val="auto"/>
          <w:sz w:val="18"/>
          <w:szCs w:val="18"/>
        </w:rPr>
        <w:t xml:space="preserve">PROCEDIMIENTO PARA LA EJECUCIÓN. </w:t>
      </w:r>
    </w:p>
    <w:p w:rsidR="009113B2" w:rsidRPr="00093082" w:rsidRDefault="009113B2" w:rsidP="009113B2">
      <w:pPr>
        <w:autoSpaceDE w:val="0"/>
        <w:autoSpaceDN w:val="0"/>
        <w:adjustRightInd w:val="0"/>
        <w:jc w:val="both"/>
        <w:rPr>
          <w:rFonts w:ascii="Verdana" w:eastAsiaTheme="minorHAnsi" w:hAnsi="Verdana" w:cstheme="minorHAnsi"/>
          <w:sz w:val="18"/>
          <w:szCs w:val="18"/>
          <w:lang w:val="es-BO" w:eastAsia="en-US"/>
        </w:rPr>
      </w:pPr>
    </w:p>
    <w:p w:rsidR="00144E83" w:rsidRPr="00093082" w:rsidRDefault="00144E83" w:rsidP="00144E83">
      <w:pPr>
        <w:autoSpaceDE w:val="0"/>
        <w:autoSpaceDN w:val="0"/>
        <w:adjustRightInd w:val="0"/>
        <w:jc w:val="both"/>
        <w:rPr>
          <w:rFonts w:ascii="Verdana" w:hAnsi="Verdana"/>
          <w:sz w:val="18"/>
          <w:szCs w:val="18"/>
        </w:rPr>
      </w:pPr>
      <w:r w:rsidRPr="00093082">
        <w:rPr>
          <w:rFonts w:ascii="Verdana" w:hAnsi="Verdana"/>
          <w:sz w:val="18"/>
          <w:szCs w:val="18"/>
        </w:rPr>
        <w:t>El relleno</w:t>
      </w:r>
      <w:r w:rsidR="0011640C" w:rsidRPr="00093082">
        <w:rPr>
          <w:rFonts w:ascii="Verdana" w:hAnsi="Verdana"/>
          <w:sz w:val="18"/>
          <w:szCs w:val="18"/>
        </w:rPr>
        <w:t xml:space="preserve"> inicial después de realizar la excavacion </w:t>
      </w:r>
      <w:r w:rsidRPr="00093082">
        <w:rPr>
          <w:rFonts w:ascii="Verdana" w:hAnsi="Verdana"/>
          <w:sz w:val="18"/>
          <w:szCs w:val="18"/>
        </w:rPr>
        <w:t>será efectuado con tierra cernida, evitando el contacto con materiales que dañen los accesorios y la misma válvula, hasta una altura de 0,35 m, el relleno a esta altura será compactada manualmente.</w:t>
      </w:r>
    </w:p>
    <w:p w:rsidR="00144E83" w:rsidRPr="00093082" w:rsidRDefault="00144E83" w:rsidP="00144E83">
      <w:pPr>
        <w:autoSpaceDE w:val="0"/>
        <w:autoSpaceDN w:val="0"/>
        <w:adjustRightInd w:val="0"/>
        <w:jc w:val="both"/>
        <w:rPr>
          <w:rFonts w:ascii="Verdana" w:hAnsi="Verdana"/>
          <w:sz w:val="18"/>
          <w:szCs w:val="18"/>
        </w:rPr>
      </w:pPr>
    </w:p>
    <w:p w:rsidR="00144E83" w:rsidRPr="00093082" w:rsidRDefault="00144E83" w:rsidP="00144E83">
      <w:pPr>
        <w:autoSpaceDE w:val="0"/>
        <w:autoSpaceDN w:val="0"/>
        <w:adjustRightInd w:val="0"/>
        <w:jc w:val="both"/>
        <w:rPr>
          <w:rFonts w:ascii="Verdana" w:hAnsi="Verdana"/>
          <w:sz w:val="18"/>
          <w:szCs w:val="18"/>
        </w:rPr>
      </w:pPr>
      <w:r w:rsidRPr="00093082">
        <w:rPr>
          <w:rFonts w:ascii="Verdana" w:hAnsi="Verdana"/>
          <w:sz w:val="18"/>
          <w:szCs w:val="18"/>
        </w:rPr>
        <w:t xml:space="preserve">La compactación deberá ser uniforme, debiendo emplear el constructor pisones manuales, el control de compactación será realizado por el </w:t>
      </w:r>
      <w:r w:rsidR="008B2F05">
        <w:rPr>
          <w:rFonts w:ascii="Verdana" w:hAnsi="Verdana"/>
          <w:sz w:val="18"/>
          <w:szCs w:val="18"/>
        </w:rPr>
        <w:t>SUPERVISOR DE OBRA</w:t>
      </w:r>
      <w:r w:rsidRPr="00093082">
        <w:rPr>
          <w:rFonts w:ascii="Verdana" w:hAnsi="Verdana"/>
          <w:sz w:val="18"/>
          <w:szCs w:val="18"/>
        </w:rPr>
        <w:t>.</w:t>
      </w:r>
    </w:p>
    <w:p w:rsidR="00144E83" w:rsidRPr="00093082" w:rsidRDefault="00144E83" w:rsidP="00144E83">
      <w:pPr>
        <w:autoSpaceDE w:val="0"/>
        <w:autoSpaceDN w:val="0"/>
        <w:adjustRightInd w:val="0"/>
        <w:jc w:val="both"/>
        <w:rPr>
          <w:rFonts w:ascii="Verdana" w:hAnsi="Verdana"/>
          <w:sz w:val="18"/>
          <w:szCs w:val="18"/>
        </w:rPr>
      </w:pPr>
    </w:p>
    <w:p w:rsidR="00144E83" w:rsidRPr="00093082" w:rsidRDefault="00144E83" w:rsidP="00144E83">
      <w:pPr>
        <w:autoSpaceDE w:val="0"/>
        <w:autoSpaceDN w:val="0"/>
        <w:adjustRightInd w:val="0"/>
        <w:jc w:val="both"/>
        <w:rPr>
          <w:rFonts w:ascii="Verdana" w:hAnsi="Verdana"/>
          <w:sz w:val="18"/>
          <w:szCs w:val="18"/>
        </w:rPr>
      </w:pPr>
      <w:bookmarkStart w:id="12" w:name="_Toc314666651"/>
      <w:r w:rsidRPr="00093082">
        <w:rPr>
          <w:rFonts w:ascii="Verdana" w:hAnsi="Verdana"/>
          <w:sz w:val="18"/>
          <w:szCs w:val="18"/>
        </w:rPr>
        <w:t>En caso de ser necesaria la utilización de agua para la compactación del suelo, la operación deberá ser previamente autorizada por la supervisión.</w:t>
      </w:r>
      <w:bookmarkEnd w:id="12"/>
    </w:p>
    <w:p w:rsidR="009113B2" w:rsidRPr="00093082" w:rsidRDefault="009113B2" w:rsidP="009113B2">
      <w:pPr>
        <w:autoSpaceDE w:val="0"/>
        <w:autoSpaceDN w:val="0"/>
        <w:adjustRightInd w:val="0"/>
        <w:jc w:val="both"/>
        <w:rPr>
          <w:rFonts w:ascii="Verdana" w:eastAsiaTheme="minorHAnsi" w:hAnsi="Verdana" w:cstheme="minorHAnsi"/>
          <w:sz w:val="18"/>
          <w:szCs w:val="18"/>
          <w:lang w:eastAsia="en-US"/>
        </w:rPr>
      </w:pPr>
    </w:p>
    <w:p w:rsidR="009113B2" w:rsidRPr="00093082" w:rsidRDefault="009113B2" w:rsidP="00384465">
      <w:pPr>
        <w:pStyle w:val="Ttulo2"/>
        <w:numPr>
          <w:ilvl w:val="1"/>
          <w:numId w:val="40"/>
        </w:numPr>
        <w:spacing w:before="200" w:line="276" w:lineRule="auto"/>
        <w:jc w:val="both"/>
        <w:rPr>
          <w:rFonts w:ascii="Verdana" w:hAnsi="Verdana" w:cstheme="minorHAnsi"/>
          <w:b/>
          <w:iCs/>
          <w:color w:val="auto"/>
          <w:sz w:val="18"/>
          <w:szCs w:val="18"/>
          <w:lang w:val="es-ES_tradnl"/>
        </w:rPr>
      </w:pPr>
      <w:r w:rsidRPr="00093082">
        <w:rPr>
          <w:rFonts w:ascii="Verdana" w:hAnsi="Verdana" w:cstheme="minorHAnsi"/>
          <w:b/>
          <w:iCs/>
          <w:color w:val="auto"/>
          <w:sz w:val="18"/>
          <w:szCs w:val="18"/>
          <w:lang w:val="es-ES_tradnl"/>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w:t>
      </w:r>
      <w:r w:rsidRPr="00093082">
        <w:rPr>
          <w:rFonts w:ascii="Verdana" w:hAnsi="Verdana" w:cstheme="minorHAnsi"/>
          <w:kern w:val="28"/>
          <w:sz w:val="18"/>
          <w:szCs w:val="18"/>
        </w:rPr>
        <w:lastRenderedPageBreak/>
        <w:t xml:space="preserve">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530D60">
      <w:pPr>
        <w:pStyle w:val="Ttulo2"/>
        <w:numPr>
          <w:ilvl w:val="1"/>
          <w:numId w:val="44"/>
        </w:numPr>
        <w:spacing w:before="200" w:line="276" w:lineRule="auto"/>
        <w:ind w:left="426" w:hanging="426"/>
        <w:jc w:val="both"/>
        <w:rPr>
          <w:rFonts w:ascii="Verdana" w:eastAsia="Times New Roman" w:hAnsi="Verdana" w:cstheme="minorHAnsi"/>
          <w:b/>
          <w:color w:val="auto"/>
          <w:sz w:val="18"/>
          <w:szCs w:val="18"/>
        </w:rPr>
      </w:pPr>
      <w:r w:rsidRPr="00093082">
        <w:rPr>
          <w:rFonts w:ascii="Verdana" w:eastAsia="Times New Roman" w:hAnsi="Verdana" w:cstheme="minorHAnsi"/>
          <w:b/>
          <w:color w:val="auto"/>
          <w:sz w:val="18"/>
          <w:szCs w:val="18"/>
        </w:rPr>
        <w:t xml:space="preserve">MEDICIÓN Y FORMA DE PAGO. </w:t>
      </w:r>
    </w:p>
    <w:p w:rsidR="009113B2" w:rsidRPr="00093082" w:rsidRDefault="009113B2" w:rsidP="009113B2">
      <w:pPr>
        <w:autoSpaceDE w:val="0"/>
        <w:autoSpaceDN w:val="0"/>
        <w:adjustRightInd w:val="0"/>
        <w:jc w:val="both"/>
        <w:rPr>
          <w:rFonts w:ascii="Verdana" w:eastAsiaTheme="minorHAnsi" w:hAnsi="Verdana" w:cstheme="minorHAnsi"/>
          <w:sz w:val="18"/>
          <w:szCs w:val="18"/>
          <w:lang w:val="es-BO" w:eastAsia="en-US"/>
        </w:rPr>
      </w:pPr>
    </w:p>
    <w:p w:rsidR="00144E83" w:rsidRPr="00093082" w:rsidRDefault="00144E83" w:rsidP="00144E83">
      <w:pPr>
        <w:contextualSpacing/>
        <w:jc w:val="both"/>
        <w:rPr>
          <w:rFonts w:ascii="Verdana" w:hAnsi="Verdana" w:cs="Arial"/>
          <w:sz w:val="18"/>
          <w:szCs w:val="18"/>
        </w:rPr>
      </w:pPr>
      <w:r w:rsidRPr="00093082">
        <w:rPr>
          <w:rFonts w:ascii="Verdana" w:hAnsi="Verdana" w:cs="Arial"/>
          <w:sz w:val="18"/>
          <w:szCs w:val="18"/>
        </w:rPr>
        <w:t>El íte</w:t>
      </w:r>
      <w:r w:rsidR="00D86DAF">
        <w:rPr>
          <w:rFonts w:ascii="Verdana" w:hAnsi="Verdana" w:cs="Arial"/>
          <w:sz w:val="18"/>
          <w:szCs w:val="18"/>
        </w:rPr>
        <w:t>m será medido y pagado por metro cubico</w:t>
      </w:r>
      <w:r w:rsidRPr="00093082">
        <w:rPr>
          <w:rFonts w:ascii="Verdana" w:hAnsi="Verdana" w:cs="Arial"/>
          <w:sz w:val="18"/>
          <w:szCs w:val="18"/>
        </w:rPr>
        <w:t>, de acuerdo con los pecios unitarios establecidos en el contrato. Dicho precio será compensación total por los materiales, mano de obra, herramientas, equipo y otros gastos que sean necesarios para una correcta ejecución del ítem.</w:t>
      </w:r>
    </w:p>
    <w:p w:rsidR="009113B2" w:rsidRPr="00093082" w:rsidRDefault="009113B2" w:rsidP="009113B2">
      <w:pPr>
        <w:tabs>
          <w:tab w:val="left" w:pos="0"/>
          <w:tab w:val="left" w:pos="142"/>
        </w:tabs>
        <w:autoSpaceDE w:val="0"/>
        <w:autoSpaceDN w:val="0"/>
        <w:adjustRightInd w:val="0"/>
        <w:jc w:val="both"/>
        <w:rPr>
          <w:rFonts w:ascii="Verdana" w:eastAsiaTheme="minorHAnsi" w:hAnsi="Verdana" w:cstheme="minorHAnsi"/>
          <w:sz w:val="18"/>
          <w:szCs w:val="18"/>
          <w:lang w:eastAsia="en-US"/>
        </w:rPr>
      </w:pPr>
    </w:p>
    <w:p w:rsidR="009113B2" w:rsidRPr="00093082" w:rsidRDefault="00AC5F4D" w:rsidP="009113B2">
      <w:pPr>
        <w:pStyle w:val="Ttulo2"/>
        <w:numPr>
          <w:ilvl w:val="0"/>
          <w:numId w:val="0"/>
        </w:numPr>
        <w:spacing w:before="200" w:line="276" w:lineRule="auto"/>
        <w:ind w:left="576" w:hanging="576"/>
        <w:jc w:val="both"/>
        <w:rPr>
          <w:rFonts w:ascii="Verdana" w:hAnsi="Verdana" w:cstheme="minorHAnsi"/>
          <w:b/>
          <w:color w:val="auto"/>
          <w:sz w:val="18"/>
          <w:szCs w:val="18"/>
        </w:rPr>
      </w:pPr>
      <w:r w:rsidRPr="00093082">
        <w:rPr>
          <w:rFonts w:ascii="Verdana" w:hAnsi="Verdana" w:cstheme="minorHAnsi"/>
          <w:b/>
          <w:color w:val="auto"/>
          <w:sz w:val="18"/>
          <w:szCs w:val="18"/>
        </w:rPr>
        <w:t>7</w:t>
      </w:r>
      <w:r w:rsidR="0091739E" w:rsidRPr="00093082">
        <w:rPr>
          <w:rFonts w:ascii="Verdana" w:hAnsi="Verdana" w:cstheme="minorHAnsi"/>
          <w:b/>
          <w:color w:val="auto"/>
          <w:sz w:val="18"/>
          <w:szCs w:val="18"/>
        </w:rPr>
        <w:t xml:space="preserve">.  </w:t>
      </w:r>
      <w:r w:rsidR="009113B2" w:rsidRPr="00093082">
        <w:rPr>
          <w:rFonts w:ascii="Verdana" w:hAnsi="Verdana" w:cstheme="minorHAnsi"/>
          <w:b/>
          <w:color w:val="auto"/>
          <w:sz w:val="18"/>
          <w:szCs w:val="18"/>
        </w:rPr>
        <w:t xml:space="preserve">PROVISIÓN, RELLENO Y </w:t>
      </w:r>
      <w:r w:rsidR="00263FD3">
        <w:rPr>
          <w:rFonts w:ascii="Verdana" w:hAnsi="Verdana" w:cstheme="minorHAnsi"/>
          <w:b/>
          <w:color w:val="auto"/>
          <w:sz w:val="18"/>
          <w:szCs w:val="18"/>
        </w:rPr>
        <w:t xml:space="preserve">COMPACTADO DE ZANJA CON </w:t>
      </w:r>
      <w:r w:rsidR="00263FD3" w:rsidRPr="00D8027A">
        <w:rPr>
          <w:rFonts w:ascii="Verdana" w:hAnsi="Verdana" w:cstheme="minorHAnsi"/>
          <w:b/>
          <w:color w:val="auto"/>
          <w:sz w:val="18"/>
          <w:szCs w:val="18"/>
        </w:rPr>
        <w:t>TIERRA</w:t>
      </w:r>
      <w:r w:rsidR="009113B2" w:rsidRPr="00093082">
        <w:rPr>
          <w:rFonts w:ascii="Verdana" w:hAnsi="Verdana" w:cstheme="minorHAnsi"/>
          <w:b/>
          <w:color w:val="auto"/>
          <w:sz w:val="18"/>
          <w:szCs w:val="18"/>
        </w:rPr>
        <w:t xml:space="preserve"> COMÚN </w:t>
      </w:r>
    </w:p>
    <w:p w:rsidR="009113B2" w:rsidRPr="00093082" w:rsidRDefault="00144E83" w:rsidP="009113B2">
      <w:pPr>
        <w:rPr>
          <w:rFonts w:ascii="Verdana" w:hAnsi="Verdana" w:cstheme="minorHAnsi"/>
          <w:b/>
          <w:sz w:val="18"/>
          <w:szCs w:val="18"/>
        </w:rPr>
      </w:pPr>
      <w:r w:rsidRPr="00093082">
        <w:rPr>
          <w:rFonts w:ascii="Verdana" w:hAnsi="Verdana" w:cstheme="minorHAnsi"/>
          <w:b/>
          <w:sz w:val="18"/>
          <w:szCs w:val="18"/>
        </w:rPr>
        <w:t xml:space="preserve">UNIDAD: </w:t>
      </w:r>
      <w:r w:rsidR="00D86DAF">
        <w:rPr>
          <w:rFonts w:ascii="Verdana" w:hAnsi="Verdana" w:cstheme="minorHAnsi"/>
          <w:b/>
          <w:sz w:val="18"/>
          <w:szCs w:val="18"/>
        </w:rPr>
        <w:t>(M3</w:t>
      </w:r>
      <w:r w:rsidR="009113B2" w:rsidRPr="00093082">
        <w:rPr>
          <w:rFonts w:ascii="Verdana" w:hAnsi="Verdana" w:cstheme="minorHAnsi"/>
          <w:b/>
          <w:sz w:val="18"/>
          <w:szCs w:val="18"/>
        </w:rPr>
        <w:t>)</w:t>
      </w:r>
    </w:p>
    <w:p w:rsidR="0091739E" w:rsidRPr="00093082" w:rsidRDefault="0091739E" w:rsidP="00384465">
      <w:pPr>
        <w:pStyle w:val="Estilo1"/>
        <w:numPr>
          <w:ilvl w:val="1"/>
          <w:numId w:val="14"/>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 xml:space="preserve"> </w:t>
      </w:r>
      <w:r w:rsidR="009113B2" w:rsidRPr="00093082">
        <w:rPr>
          <w:rFonts w:ascii="Verdana" w:eastAsia="Times New Roman" w:hAnsi="Verdana" w:cstheme="minorHAnsi"/>
          <w:sz w:val="18"/>
          <w:szCs w:val="18"/>
          <w:lang w:val="es-ES"/>
        </w:rPr>
        <w:t>DEFINICIÓN.</w:t>
      </w:r>
    </w:p>
    <w:p w:rsidR="0091739E" w:rsidRPr="00093082" w:rsidRDefault="0091739E" w:rsidP="0091739E">
      <w:pPr>
        <w:pStyle w:val="Prrafodelista"/>
        <w:ind w:left="0"/>
        <w:contextualSpacing/>
        <w:jc w:val="both"/>
        <w:rPr>
          <w:rFonts w:ascii="Verdana" w:hAnsi="Verdana" w:cs="Arial"/>
          <w:kern w:val="28"/>
          <w:sz w:val="18"/>
          <w:szCs w:val="18"/>
        </w:rPr>
      </w:pPr>
      <w:r w:rsidRPr="00093082">
        <w:rPr>
          <w:rFonts w:ascii="Verdana" w:hAnsi="Verdana" w:cs="Arial"/>
          <w:kern w:val="28"/>
          <w:sz w:val="18"/>
          <w:szCs w:val="18"/>
        </w:rPr>
        <w:t xml:space="preserve">Este ítem comprende todos los trabajos de relleno y compactado de zanja con tierra común con las dimensiones establecidas en los planos correspondientes y/o instrucciones emitidas por el </w:t>
      </w:r>
      <w:r w:rsidR="008B2F05">
        <w:rPr>
          <w:rFonts w:ascii="Verdana" w:hAnsi="Verdana" w:cs="Arial"/>
          <w:kern w:val="28"/>
          <w:sz w:val="18"/>
          <w:szCs w:val="18"/>
        </w:rPr>
        <w:t>SUPERVISOR DE OBRA</w:t>
      </w:r>
      <w:r w:rsidRPr="00093082">
        <w:rPr>
          <w:rFonts w:ascii="Verdana" w:hAnsi="Verdana" w:cs="Arial"/>
          <w:kern w:val="28"/>
          <w:sz w:val="18"/>
          <w:szCs w:val="18"/>
        </w:rPr>
        <w:t xml:space="preserve"> de YPFB.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Específicamente se refiere a la provisión y al empleo de tierra común o seleccionada, echada por capas, cada una debidamente compactada con máquina.</w:t>
      </w:r>
    </w:p>
    <w:p w:rsidR="009113B2" w:rsidRPr="00093082" w:rsidRDefault="009113B2" w:rsidP="00384465">
      <w:pPr>
        <w:pStyle w:val="Estilo1"/>
        <w:numPr>
          <w:ilvl w:val="1"/>
          <w:numId w:val="14"/>
        </w:numPr>
        <w:tabs>
          <w:tab w:val="left" w:pos="709"/>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 HERRAMIENTAS Y EQUIPO.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El CONTRATISTA proporcionará todos los materiales, herramientas y equipos necesarios (compactadora mecánica,</w:t>
      </w:r>
      <w:r w:rsidR="0091739E" w:rsidRPr="00093082">
        <w:rPr>
          <w:rFonts w:ascii="Verdana" w:hAnsi="Verdana" w:cstheme="minorHAnsi"/>
          <w:sz w:val="18"/>
          <w:szCs w:val="18"/>
        </w:rPr>
        <w:t xml:space="preserve"> palas, herramientas menores,</w:t>
      </w:r>
      <w:r w:rsidRPr="00093082">
        <w:rPr>
          <w:rFonts w:ascii="Verdana" w:hAnsi="Verdana" w:cstheme="minorHAnsi"/>
          <w:sz w:val="18"/>
          <w:szCs w:val="18"/>
        </w:rPr>
        <w:t xml:space="preserve"> etc.) para la ejecución de los trabajos, los mismos deberán ser aprobados por el </w:t>
      </w:r>
      <w:r w:rsidR="008B2F05">
        <w:rPr>
          <w:rFonts w:ascii="Verdana" w:hAnsi="Verdana" w:cstheme="minorHAnsi"/>
          <w:sz w:val="18"/>
          <w:szCs w:val="18"/>
        </w:rPr>
        <w:t>SUPERVISOR DE OBRA</w:t>
      </w:r>
      <w:r w:rsidRPr="00093082">
        <w:rPr>
          <w:rFonts w:ascii="Verdana" w:hAnsi="Verdana" w:cstheme="minorHAnsi"/>
          <w:sz w:val="18"/>
          <w:szCs w:val="18"/>
        </w:rPr>
        <w:t xml:space="preserve"> al Inicio de la actividad. El material de relleno, será provisto de la misma excavación. El material de relleno a emplearse será preferentemente el mismo suelo extraído de la excavación,  libre de pedrones y material orgánico. En caso de que no se pueda utilizar dicho material de la excavación el CONTRATISTA proporcionara el material necesario autorizado por el </w:t>
      </w:r>
      <w:r w:rsidR="008B2F05">
        <w:rPr>
          <w:rFonts w:ascii="Verdana" w:hAnsi="Verdana" w:cstheme="minorHAnsi"/>
          <w:sz w:val="18"/>
          <w:szCs w:val="18"/>
        </w:rPr>
        <w:t>SUPERVISOR DE OBRA</w:t>
      </w:r>
      <w:r w:rsidRPr="00093082">
        <w:rPr>
          <w:rFonts w:ascii="Verdana" w:hAnsi="Verdana" w:cstheme="minorHAnsi"/>
          <w:sz w:val="18"/>
          <w:szCs w:val="18"/>
        </w:rPr>
        <w:t xml:space="preserve"> sin costo adicional.</w:t>
      </w:r>
    </w:p>
    <w:p w:rsidR="009113B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D53520" w:rsidRDefault="00D53520" w:rsidP="009113B2">
      <w:pPr>
        <w:spacing w:before="100" w:beforeAutospacing="1" w:after="100" w:afterAutospacing="1"/>
        <w:jc w:val="both"/>
        <w:rPr>
          <w:rFonts w:ascii="Verdana" w:hAnsi="Verdana" w:cstheme="minorHAnsi"/>
          <w:sz w:val="18"/>
          <w:szCs w:val="18"/>
        </w:rPr>
      </w:pPr>
    </w:p>
    <w:p w:rsidR="00D8027A" w:rsidRPr="00093082" w:rsidRDefault="00D8027A" w:rsidP="009113B2">
      <w:pPr>
        <w:spacing w:before="100" w:beforeAutospacing="1" w:after="100" w:afterAutospacing="1"/>
        <w:jc w:val="both"/>
        <w:rPr>
          <w:rFonts w:ascii="Verdana" w:hAnsi="Verdana" w:cstheme="minorHAnsi"/>
          <w:sz w:val="18"/>
          <w:szCs w:val="18"/>
        </w:rPr>
      </w:pPr>
    </w:p>
    <w:p w:rsidR="009113B2" w:rsidRPr="00093082" w:rsidRDefault="009113B2" w:rsidP="00384465">
      <w:pPr>
        <w:pStyle w:val="Estilo1"/>
        <w:numPr>
          <w:ilvl w:val="1"/>
          <w:numId w:val="14"/>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lastRenderedPageBreak/>
        <w:t>PROCEDIMIENTO PARA LA EJECUCIÓN.</w:t>
      </w: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 xml:space="preserve">El equipo de compactación a ser empleado será el aceptado en la propuesta (Compactador mecánico). En caso de no estar especificado el </w:t>
      </w:r>
      <w:r w:rsidR="008B2F05">
        <w:rPr>
          <w:rFonts w:ascii="Verdana" w:hAnsi="Verdana"/>
          <w:sz w:val="18"/>
          <w:szCs w:val="18"/>
        </w:rPr>
        <w:t>SUPERVISOR DE OBRA</w:t>
      </w:r>
      <w:r w:rsidRPr="00093082">
        <w:rPr>
          <w:rFonts w:ascii="Verdana" w:hAnsi="Verdana"/>
          <w:sz w:val="18"/>
          <w:szCs w:val="18"/>
        </w:rPr>
        <w:t xml:space="preserve"> aprobará por escrito el equipo a ser empleado. En ambos casos se exigirá el cumplimiento de la densidad de compactación especificada.</w:t>
      </w: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El relleno de zanjas con tierra común se realizará hasta el nivel del contra piso de las aceras, compactado en capas no mayores a 0,20 m con un contenido óptimo de humedad, procediéndose al compactado.</w:t>
      </w: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Se colocará cinta de señalización amarilla provista por YPFB, a 0,30 m del nivel de la acera, que permitirá mostrar la presencia de tubería de gas cuando se realicen otras excavaciones.</w:t>
      </w: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La empresa contratista deberá garantizar el correcto rellenado y compactado de las zanjas, siendo así de entera responsabilidad del mismo y por cuenta propia, realizar la reparación de los futuros hundimientos que se presenten en las reposiciones hechas durante el lapso de dos años a partir de la fecha de entrega definitiva de la obra.</w:t>
      </w:r>
    </w:p>
    <w:p w:rsidR="009113B2" w:rsidRPr="00093082" w:rsidRDefault="009113B2" w:rsidP="00384465">
      <w:pPr>
        <w:pStyle w:val="Estilo1"/>
        <w:numPr>
          <w:ilvl w:val="1"/>
          <w:numId w:val="14"/>
        </w:numPr>
        <w:tabs>
          <w:tab w:val="left" w:pos="567"/>
        </w:tabs>
        <w:spacing w:before="100" w:beforeAutospacing="1" w:after="100" w:afterAutospacing="1" w:line="276" w:lineRule="auto"/>
        <w:rPr>
          <w:rFonts w:ascii="Verdana" w:hAnsi="Verdana" w:cstheme="minorHAnsi"/>
          <w:iCs/>
          <w:sz w:val="18"/>
          <w:szCs w:val="18"/>
        </w:rPr>
      </w:pPr>
      <w:r w:rsidRPr="00093082">
        <w:rPr>
          <w:rFonts w:ascii="Verdana" w:eastAsia="Times New Roman" w:hAnsi="Verdana" w:cstheme="minorHAnsi"/>
          <w:sz w:val="18"/>
          <w:szCs w:val="18"/>
          <w:lang w:val="es-ES"/>
        </w:rPr>
        <w:t xml:space="preserve"> </w:t>
      </w: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D53520" w:rsidRDefault="00D53520" w:rsidP="009113B2">
      <w:pPr>
        <w:contextualSpacing/>
        <w:jc w:val="both"/>
        <w:rPr>
          <w:rFonts w:ascii="Verdana" w:hAnsi="Verdana" w:cstheme="minorHAnsi"/>
          <w:kern w:val="28"/>
          <w:sz w:val="18"/>
          <w:szCs w:val="18"/>
        </w:rPr>
      </w:pPr>
    </w:p>
    <w:p w:rsidR="00D53520" w:rsidRPr="00093082" w:rsidRDefault="00D53520" w:rsidP="009113B2">
      <w:pPr>
        <w:contextualSpacing/>
        <w:jc w:val="both"/>
        <w:rPr>
          <w:rFonts w:ascii="Verdana" w:hAnsi="Verdana" w:cstheme="minorHAnsi"/>
          <w:kern w:val="28"/>
          <w:sz w:val="18"/>
          <w:szCs w:val="18"/>
        </w:rPr>
      </w:pPr>
    </w:p>
    <w:p w:rsidR="009113B2" w:rsidRPr="00093082" w:rsidRDefault="009113B2" w:rsidP="00384465">
      <w:pPr>
        <w:pStyle w:val="Estilo1"/>
        <w:numPr>
          <w:ilvl w:val="1"/>
          <w:numId w:val="14"/>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lastRenderedPageBreak/>
        <w:t>MEDICIÓN Y FORMA DE PAGO.</w:t>
      </w:r>
    </w:p>
    <w:p w:rsidR="00DD3492" w:rsidRPr="00093082" w:rsidRDefault="00DD3492" w:rsidP="00DD3492">
      <w:pPr>
        <w:pStyle w:val="Prrafodelista"/>
        <w:ind w:left="0"/>
        <w:contextualSpacing/>
        <w:jc w:val="both"/>
        <w:rPr>
          <w:rFonts w:ascii="Verdana" w:hAnsi="Verdana" w:cs="Arial"/>
          <w:sz w:val="18"/>
          <w:szCs w:val="18"/>
        </w:rPr>
      </w:pPr>
      <w:r w:rsidRPr="00093082">
        <w:rPr>
          <w:rFonts w:ascii="Verdana" w:hAnsi="Verdana" w:cs="Arial"/>
          <w:sz w:val="18"/>
          <w:szCs w:val="18"/>
        </w:rPr>
        <w:t>El íte</w:t>
      </w:r>
      <w:r w:rsidR="00D86DAF">
        <w:rPr>
          <w:rFonts w:ascii="Verdana" w:hAnsi="Verdana" w:cs="Arial"/>
          <w:sz w:val="18"/>
          <w:szCs w:val="18"/>
        </w:rPr>
        <w:t>m será medido y pagado por metro cubico</w:t>
      </w:r>
      <w:r w:rsidRPr="00093082">
        <w:rPr>
          <w:rFonts w:ascii="Verdana" w:hAnsi="Verdana" w:cs="Arial"/>
          <w:sz w:val="18"/>
          <w:szCs w:val="18"/>
        </w:rPr>
        <w:t>, de acuerdo con los pecios unitarios establecidos en el contrato. Dicho precio será compensación total por los materiales, mano de obra, herramientas, equipo y otros gastos que sean necesarios para una correcta ejecución del ítem.</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Este Ítem será pagado de acuerdo al precio unitario de la propuesta aceptada. En la medición se deberá descontar los volúmenes de tierra que desplazan, estruc</w:t>
      </w:r>
      <w:r w:rsidR="00384465" w:rsidRPr="00093082">
        <w:rPr>
          <w:rFonts w:ascii="Verdana" w:hAnsi="Verdana" w:cstheme="minorHAnsi"/>
          <w:sz w:val="18"/>
          <w:szCs w:val="18"/>
        </w:rPr>
        <w:t xml:space="preserve">turas y otros que la Fiscalización </w:t>
      </w:r>
      <w:r w:rsidRPr="00093082">
        <w:rPr>
          <w:rFonts w:ascii="Verdana" w:hAnsi="Verdana" w:cstheme="minorHAnsi"/>
          <w:sz w:val="18"/>
          <w:szCs w:val="18"/>
        </w:rPr>
        <w:t xml:space="preserve"> considere necesario.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Este ítem ejecutado en un todo de acuerdo con los planos y las presentes especificaciones, medido según lo señalado y aprobado por el </w:t>
      </w:r>
      <w:r w:rsidR="008B2F05">
        <w:rPr>
          <w:rFonts w:ascii="Verdana" w:hAnsi="Verdana" w:cstheme="minorHAnsi"/>
          <w:sz w:val="18"/>
          <w:szCs w:val="18"/>
        </w:rPr>
        <w:t>SUPERVISOR DE OBRA</w:t>
      </w:r>
      <w:r w:rsidRPr="00093082">
        <w:rPr>
          <w:rFonts w:ascii="Verdana" w:hAnsi="Verdana" w:cstheme="minorHAnsi"/>
          <w:sz w:val="18"/>
          <w:szCs w:val="18"/>
        </w:rPr>
        <w:t>, será pagado al precio unitario de la propuesta aceptada.</w:t>
      </w:r>
    </w:p>
    <w:p w:rsidR="009113B2" w:rsidRPr="00093082" w:rsidRDefault="00093082" w:rsidP="009113B2">
      <w:pPr>
        <w:pStyle w:val="Ttulo2"/>
        <w:numPr>
          <w:ilvl w:val="0"/>
          <w:numId w:val="0"/>
        </w:numPr>
        <w:spacing w:before="200" w:line="276" w:lineRule="auto"/>
        <w:ind w:left="576" w:hanging="576"/>
        <w:jc w:val="both"/>
        <w:rPr>
          <w:rFonts w:ascii="Verdana" w:hAnsi="Verdana" w:cstheme="minorHAnsi"/>
          <w:color w:val="auto"/>
          <w:sz w:val="18"/>
          <w:szCs w:val="18"/>
          <w:lang w:val="es-ES_tradnl"/>
        </w:rPr>
      </w:pPr>
      <w:bookmarkStart w:id="13" w:name="_Toc378236512"/>
      <w:bookmarkStart w:id="14" w:name="_Toc378667045"/>
      <w:bookmarkStart w:id="15" w:name="_Toc378667231"/>
      <w:bookmarkStart w:id="16" w:name="_Toc378667746"/>
      <w:bookmarkStart w:id="17" w:name="_Toc381213534"/>
      <w:bookmarkStart w:id="18" w:name="_Toc381214011"/>
      <w:bookmarkStart w:id="19" w:name="_Toc381214102"/>
      <w:bookmarkStart w:id="20" w:name="_Toc384130468"/>
      <w:bookmarkStart w:id="21" w:name="_Toc384130689"/>
      <w:bookmarkStart w:id="22" w:name="_Toc384130845"/>
      <w:bookmarkStart w:id="23" w:name="_Toc384131236"/>
      <w:bookmarkStart w:id="24" w:name="_Toc387785987"/>
      <w:bookmarkStart w:id="25" w:name="_Toc387788275"/>
      <w:bookmarkStart w:id="26" w:name="_Toc388648584"/>
      <w:bookmarkStart w:id="27" w:name="_Toc388648673"/>
      <w:bookmarkStart w:id="28" w:name="_Toc388693334"/>
      <w:bookmarkStart w:id="29" w:name="_Toc388702297"/>
      <w:bookmarkStart w:id="30" w:name="_Toc388724575"/>
      <w:bookmarkStart w:id="31" w:name="_Toc404098164"/>
      <w:r w:rsidRPr="00093082">
        <w:rPr>
          <w:rFonts w:ascii="Verdana" w:hAnsi="Verdana" w:cstheme="minorHAnsi"/>
          <w:b/>
          <w:color w:val="auto"/>
          <w:sz w:val="18"/>
          <w:szCs w:val="18"/>
        </w:rPr>
        <w:t>8</w:t>
      </w:r>
      <w:r w:rsidR="009113B2" w:rsidRPr="00093082">
        <w:rPr>
          <w:rFonts w:ascii="Verdana" w:hAnsi="Verdana" w:cstheme="minorHAnsi"/>
          <w:b/>
          <w:color w:val="auto"/>
          <w:sz w:val="18"/>
          <w:szCs w:val="18"/>
        </w:rPr>
        <w:t>.  REPOSICIÓN Y AFINADO DE ACERAS</w:t>
      </w:r>
      <w:r w:rsidR="00673542">
        <w:rPr>
          <w:rFonts w:ascii="Verdana" w:hAnsi="Verdana" w:cstheme="minorHAnsi"/>
          <w:b/>
          <w:color w:val="auto"/>
          <w:sz w:val="18"/>
          <w:szCs w:val="18"/>
        </w:rPr>
        <w:t xml:space="preserve">, </w:t>
      </w:r>
      <w:r w:rsidR="009113B2" w:rsidRPr="00093082">
        <w:rPr>
          <w:rFonts w:ascii="Verdana" w:hAnsi="Verdana" w:cstheme="minorHAnsi"/>
          <w:b/>
          <w:color w:val="auto"/>
          <w:sz w:val="18"/>
          <w:szCs w:val="18"/>
        </w:rPr>
        <w:t xml:space="preserve"> Y/O CUNETAS</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9113B2" w:rsidRDefault="009113B2" w:rsidP="009113B2">
      <w:pPr>
        <w:rPr>
          <w:rFonts w:ascii="Verdana" w:hAnsi="Verdana" w:cstheme="minorHAnsi"/>
          <w:b/>
          <w:sz w:val="18"/>
          <w:szCs w:val="18"/>
        </w:rPr>
      </w:pPr>
      <w:r w:rsidRPr="00093082">
        <w:rPr>
          <w:rFonts w:ascii="Verdana" w:hAnsi="Verdana" w:cstheme="minorHAnsi"/>
          <w:b/>
          <w:sz w:val="18"/>
          <w:szCs w:val="18"/>
        </w:rPr>
        <w:t>UNIDAD: (</w:t>
      </w:r>
      <w:r w:rsidR="00D86DAF">
        <w:rPr>
          <w:rFonts w:ascii="Verdana" w:hAnsi="Verdana" w:cstheme="minorHAnsi"/>
          <w:b/>
          <w:sz w:val="18"/>
          <w:szCs w:val="18"/>
        </w:rPr>
        <w:t>M2</w:t>
      </w:r>
      <w:r w:rsidRPr="00093082">
        <w:rPr>
          <w:rFonts w:ascii="Verdana" w:hAnsi="Verdana" w:cstheme="minorHAnsi"/>
          <w:b/>
          <w:sz w:val="18"/>
          <w:szCs w:val="18"/>
        </w:rPr>
        <w:t>)</w:t>
      </w:r>
    </w:p>
    <w:p w:rsidR="00D53520" w:rsidRPr="00093082" w:rsidRDefault="00D53520" w:rsidP="009113B2">
      <w:pPr>
        <w:rPr>
          <w:rFonts w:ascii="Verdana" w:hAnsi="Verdana" w:cstheme="minorHAnsi"/>
          <w:b/>
          <w:sz w:val="18"/>
          <w:szCs w:val="18"/>
        </w:rPr>
      </w:pPr>
    </w:p>
    <w:p w:rsidR="009113B2" w:rsidRPr="00093082" w:rsidRDefault="009113B2" w:rsidP="00D53520">
      <w:pPr>
        <w:pStyle w:val="Estilo1"/>
        <w:numPr>
          <w:ilvl w:val="1"/>
          <w:numId w:val="15"/>
        </w:numPr>
        <w:spacing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DEFINICIÓN.</w:t>
      </w:r>
    </w:p>
    <w:p w:rsidR="009113B2" w:rsidRPr="00093082" w:rsidRDefault="00093082" w:rsidP="00D53520">
      <w:pPr>
        <w:jc w:val="both"/>
        <w:rPr>
          <w:rFonts w:ascii="Verdana" w:hAnsi="Verdana" w:cstheme="minorHAnsi"/>
          <w:sz w:val="18"/>
          <w:szCs w:val="18"/>
        </w:rPr>
      </w:pPr>
      <w:r w:rsidRPr="00093082">
        <w:rPr>
          <w:rFonts w:ascii="Verdana" w:hAnsi="Verdana" w:cs="Calibri"/>
          <w:sz w:val="18"/>
          <w:szCs w:val="18"/>
        </w:rPr>
        <w:t>Este ítem comprende todos los trabajos necesarios para el vaciado de una carpeta de hormigón y afinado de las aceras y/o cunetas en las zonas intervenidas, de acuerdo a los planos correspondientes y/o instrucciones em</w:t>
      </w:r>
      <w:r>
        <w:rPr>
          <w:rFonts w:ascii="Verdana" w:hAnsi="Verdana" w:cs="Calibri"/>
          <w:sz w:val="18"/>
          <w:szCs w:val="18"/>
        </w:rPr>
        <w:t xml:space="preserve">itidas por el </w:t>
      </w:r>
      <w:r w:rsidR="008B2F05">
        <w:rPr>
          <w:rFonts w:ascii="Verdana" w:hAnsi="Verdana" w:cs="Calibri"/>
          <w:sz w:val="18"/>
          <w:szCs w:val="18"/>
        </w:rPr>
        <w:t>SUPERVISOR DE OBRA</w:t>
      </w:r>
      <w:r w:rsidRPr="00093082">
        <w:rPr>
          <w:rFonts w:ascii="Verdana" w:hAnsi="Verdana" w:cs="Calibri"/>
          <w:sz w:val="18"/>
          <w:szCs w:val="18"/>
        </w:rPr>
        <w:t xml:space="preserve"> de YPFB.</w:t>
      </w:r>
    </w:p>
    <w:p w:rsidR="009113B2" w:rsidRPr="00093082" w:rsidRDefault="009113B2" w:rsidP="00D53520">
      <w:pPr>
        <w:jc w:val="both"/>
        <w:rPr>
          <w:rFonts w:ascii="Verdana" w:hAnsi="Verdana" w:cstheme="minorHAnsi"/>
          <w:sz w:val="18"/>
          <w:szCs w:val="18"/>
        </w:rPr>
      </w:pPr>
      <w:bookmarkStart w:id="32" w:name="_Toc314666844"/>
      <w:r w:rsidRPr="00093082">
        <w:rPr>
          <w:rFonts w:ascii="Verdana" w:hAnsi="Verdana" w:cstheme="minorHAnsi"/>
          <w:sz w:val="18"/>
          <w:szCs w:val="18"/>
        </w:rPr>
        <w:t xml:space="preserve">Después de vaciada la carpeta se procederá a efectuar el afinado con cemento terminado de HºSº y el respectivo curado; según indicaciones del </w:t>
      </w:r>
      <w:r w:rsidR="008B2F05">
        <w:rPr>
          <w:rFonts w:ascii="Verdana" w:hAnsi="Verdana" w:cstheme="minorHAnsi"/>
          <w:sz w:val="18"/>
          <w:szCs w:val="18"/>
        </w:rPr>
        <w:t>SUPERVISOR DE OBRA</w:t>
      </w:r>
      <w:r w:rsidRPr="00093082">
        <w:rPr>
          <w:rFonts w:ascii="Verdana" w:hAnsi="Verdana" w:cstheme="minorHAnsi"/>
          <w:sz w:val="18"/>
          <w:szCs w:val="18"/>
        </w:rPr>
        <w:t>.</w:t>
      </w:r>
      <w:bookmarkEnd w:id="32"/>
    </w:p>
    <w:p w:rsidR="0008498A" w:rsidRPr="00093082" w:rsidRDefault="0008498A" w:rsidP="009113B2">
      <w:pPr>
        <w:jc w:val="both"/>
        <w:rPr>
          <w:rFonts w:ascii="Verdana" w:hAnsi="Verdana" w:cstheme="minorHAnsi"/>
          <w:sz w:val="18"/>
          <w:szCs w:val="18"/>
        </w:rPr>
      </w:pPr>
    </w:p>
    <w:p w:rsidR="009113B2" w:rsidRPr="00093082" w:rsidRDefault="009113B2"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MATERIALES, HERRAMIENTAS Y EQUIPO.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El CONTRATISTA proporcionará todos los materiales, herramientas y equipos necesarios (carretillas, mezcladora, herramientas menores, etc.) para la ejecución de los trabajos, los mismos deberán ser aprobados por el </w:t>
      </w:r>
      <w:r w:rsidR="008B2F05">
        <w:rPr>
          <w:rFonts w:ascii="Verdana" w:hAnsi="Verdana" w:cstheme="minorHAnsi"/>
          <w:sz w:val="18"/>
          <w:szCs w:val="18"/>
        </w:rPr>
        <w:t>SUPERVISOR DE OBRA</w:t>
      </w:r>
      <w:r w:rsidRPr="00093082">
        <w:rPr>
          <w:rFonts w:ascii="Verdana" w:hAnsi="Verdana" w:cstheme="minorHAnsi"/>
          <w:sz w:val="18"/>
          <w:szCs w:val="18"/>
        </w:rPr>
        <w:t xml:space="preserve"> al Inicio de la actividad.</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 xml:space="preserve">Los materiales a emplearse en la preparación del hormigón deberán ser de buena calidad, se debe utilizar cemento Portland IP-30, </w:t>
      </w:r>
      <w:r w:rsidR="009B68BB" w:rsidRPr="00093082">
        <w:rPr>
          <w:rFonts w:ascii="Verdana" w:hAnsi="Verdana" w:cstheme="minorHAnsi"/>
          <w:sz w:val="18"/>
          <w:szCs w:val="18"/>
        </w:rPr>
        <w:t>arena limpia no arcillosa</w:t>
      </w:r>
      <w:r w:rsidRPr="00093082">
        <w:rPr>
          <w:rFonts w:ascii="Verdana" w:hAnsi="Verdana" w:cstheme="minorHAnsi"/>
          <w:sz w:val="18"/>
          <w:szCs w:val="18"/>
        </w:rPr>
        <w:t xml:space="preserve"> y grava no mayor a 1/2” y/o como lo solicite el </w:t>
      </w:r>
      <w:r w:rsidR="008B2F05">
        <w:rPr>
          <w:rFonts w:ascii="Verdana" w:hAnsi="Verdana" w:cstheme="minorHAnsi"/>
          <w:sz w:val="18"/>
          <w:szCs w:val="18"/>
        </w:rPr>
        <w:t>SUPERVISOR DE OBRA</w:t>
      </w:r>
      <w:r w:rsidRPr="00093082">
        <w:rPr>
          <w:rFonts w:ascii="Verdana" w:hAnsi="Verdana" w:cstheme="minorHAnsi"/>
          <w:sz w:val="18"/>
          <w:szCs w:val="18"/>
        </w:rPr>
        <w:t xml:space="preserve">. Se podrá emplear aditivos para modificar ciertas propiedades del hormigón, previa justificación y aprobación expresa efectuada por el </w:t>
      </w:r>
      <w:r w:rsidR="008B2F05">
        <w:rPr>
          <w:rFonts w:ascii="Verdana" w:hAnsi="Verdana" w:cstheme="minorHAnsi"/>
          <w:sz w:val="18"/>
          <w:szCs w:val="18"/>
        </w:rPr>
        <w:t>SUPERVISOR DE OBRA</w:t>
      </w:r>
      <w:r w:rsidRPr="00093082">
        <w:rPr>
          <w:rFonts w:ascii="Verdana" w:hAnsi="Verdana" w:cstheme="minorHAnsi"/>
          <w:sz w:val="18"/>
          <w:szCs w:val="18"/>
        </w:rPr>
        <w:t>.</w:t>
      </w:r>
    </w:p>
    <w:p w:rsidR="009B68BB" w:rsidRPr="00093082" w:rsidRDefault="009113B2" w:rsidP="009B68BB">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Se hará uso de mezcladora mecánica en la preparación del hormigón, a objeto de obtener homogeneidad en la calidad del concreto. </w:t>
      </w:r>
      <w:r w:rsidR="009B68BB" w:rsidRPr="00093082">
        <w:rPr>
          <w:rFonts w:ascii="Verdana" w:hAnsi="Verdana" w:cstheme="minorHAnsi"/>
          <w:sz w:val="18"/>
          <w:szCs w:val="18"/>
        </w:rPr>
        <w:t xml:space="preserve">El agua de mezclado deberá estar limpia y libre de cualquier sustancia perjudicial para el Hormigón.  </w:t>
      </w:r>
    </w:p>
    <w:p w:rsidR="009113B2" w:rsidRPr="00093082" w:rsidRDefault="009113B2" w:rsidP="00384465">
      <w:pPr>
        <w:pStyle w:val="Estilo1"/>
        <w:numPr>
          <w:ilvl w:val="1"/>
          <w:numId w:val="15"/>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PROCEDIMIENTO PARA LA EJECUCIÓN.</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w:t>
      </w:r>
      <w:r w:rsidR="008B2F05">
        <w:rPr>
          <w:rFonts w:ascii="Verdana" w:hAnsi="Verdana" w:cstheme="minorHAnsi"/>
          <w:sz w:val="18"/>
          <w:szCs w:val="18"/>
        </w:rPr>
        <w:t>SUPERVISOR DE OBRA</w:t>
      </w:r>
      <w:r w:rsidRPr="00093082">
        <w:rPr>
          <w:rFonts w:ascii="Verdana" w:hAnsi="Verdana" w:cstheme="minorHAnsi"/>
          <w:sz w:val="18"/>
          <w:szCs w:val="18"/>
        </w:rPr>
        <w:t xml:space="preserve">.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En caso que no se encuentre sol</w:t>
      </w:r>
      <w:r w:rsidR="00384465" w:rsidRPr="00093082">
        <w:rPr>
          <w:rFonts w:ascii="Verdana" w:hAnsi="Verdana" w:cstheme="minorHAnsi"/>
          <w:sz w:val="18"/>
          <w:szCs w:val="18"/>
        </w:rPr>
        <w:t>d</w:t>
      </w:r>
      <w:r w:rsidRPr="00093082">
        <w:rPr>
          <w:rFonts w:ascii="Verdana" w:hAnsi="Verdana" w:cstheme="minorHAnsi"/>
          <w:sz w:val="18"/>
          <w:szCs w:val="18"/>
        </w:rPr>
        <w:t>adura de piedra en aceras al momento de su reposición, el CONTRATISTA deberá proveer la piedra manzana sin costo adicional.</w:t>
      </w:r>
    </w:p>
    <w:p w:rsidR="009113B2" w:rsidRPr="00093082" w:rsidRDefault="009113B2" w:rsidP="009113B2">
      <w:pPr>
        <w:spacing w:before="100" w:beforeAutospacing="1" w:after="100" w:afterAutospacing="1"/>
        <w:jc w:val="both"/>
        <w:rPr>
          <w:rFonts w:ascii="Verdana" w:hAnsi="Verdana" w:cstheme="minorHAnsi"/>
          <w:sz w:val="18"/>
          <w:szCs w:val="18"/>
        </w:rPr>
      </w:pPr>
      <w:bookmarkStart w:id="33" w:name="_Toc314666850"/>
      <w:r w:rsidRPr="00093082">
        <w:rPr>
          <w:rFonts w:ascii="Verdana" w:hAnsi="Verdana" w:cstheme="minorHAnsi"/>
          <w:sz w:val="18"/>
          <w:szCs w:val="18"/>
        </w:rPr>
        <w:lastRenderedPageBreak/>
        <w:t xml:space="preserve">Sobre el empedrado así ejecutado y perfectamente limpio de tierra y otras impurezas, se vaciará una capa de </w:t>
      </w:r>
      <w:smartTag w:uri="urn:schemas-microsoft-com:office:smarttags" w:element="metricconverter">
        <w:smartTagPr>
          <w:attr w:name="ProductID" w:val="4 cm"/>
        </w:smartTagPr>
        <w:r w:rsidRPr="00093082">
          <w:rPr>
            <w:rFonts w:ascii="Verdana" w:hAnsi="Verdana" w:cstheme="minorHAnsi"/>
            <w:sz w:val="18"/>
            <w:szCs w:val="18"/>
          </w:rPr>
          <w:t>4 cm</w:t>
        </w:r>
      </w:smartTag>
      <w:r w:rsidRPr="00093082">
        <w:rPr>
          <w:rFonts w:ascii="Verdana" w:hAnsi="Verdana" w:cstheme="minorHAnsi"/>
          <w:sz w:val="18"/>
          <w:szCs w:val="18"/>
        </w:rPr>
        <w:t xml:space="preserve">. de hormigón con una dosificación 1:2:3 considerada sobre el nivel del empedrado, el vaciado deberá ejecutarse de acuerdo a las indicaciones del </w:t>
      </w:r>
      <w:r w:rsidR="008B2F05">
        <w:rPr>
          <w:rFonts w:ascii="Verdana" w:hAnsi="Verdana" w:cstheme="minorHAnsi"/>
          <w:sz w:val="18"/>
          <w:szCs w:val="18"/>
        </w:rPr>
        <w:t>SUPERVISOR DE OBRA</w:t>
      </w:r>
      <w:r w:rsidRPr="00093082">
        <w:rPr>
          <w:rFonts w:ascii="Verdana" w:hAnsi="Verdana" w:cstheme="minorHAnsi"/>
          <w:sz w:val="18"/>
          <w:szCs w:val="18"/>
        </w:rPr>
        <w:t xml:space="preserve">.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Luego se recubrirá con una segunda capa de </w:t>
      </w:r>
      <w:smartTag w:uri="urn:schemas-microsoft-com:office:smarttags" w:element="metricconverter">
        <w:smartTagPr>
          <w:attr w:name="ProductID" w:val="1 cm"/>
        </w:smartTagPr>
        <w:r w:rsidRPr="00093082">
          <w:rPr>
            <w:rFonts w:ascii="Verdana" w:hAnsi="Verdana" w:cstheme="minorHAnsi"/>
            <w:sz w:val="18"/>
            <w:szCs w:val="18"/>
          </w:rPr>
          <w:t>1 cm</w:t>
        </w:r>
      </w:smartTag>
      <w:r w:rsidRPr="00093082">
        <w:rPr>
          <w:rFonts w:ascii="Verdana" w:hAnsi="Verdana" w:cstheme="minorHAnsi"/>
          <w:sz w:val="18"/>
          <w:szCs w:val="18"/>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093082">
          <w:rPr>
            <w:rFonts w:ascii="Verdana" w:hAnsi="Verdana" w:cstheme="minorHAnsi"/>
            <w:sz w:val="18"/>
            <w:szCs w:val="18"/>
          </w:rPr>
          <w:t>5 cm</w:t>
        </w:r>
      </w:smartTag>
      <w:r w:rsidRPr="00093082">
        <w:rPr>
          <w:rFonts w:ascii="Verdana" w:hAnsi="Verdana" w:cstheme="minorHAnsi"/>
          <w:sz w:val="18"/>
          <w:szCs w:val="18"/>
        </w:rPr>
        <w:t>., así como también donde se ubican las bunas y juntas de dilatación.</w:t>
      </w:r>
      <w:bookmarkEnd w:id="33"/>
    </w:p>
    <w:p w:rsidR="009113B2" w:rsidRPr="00093082" w:rsidRDefault="009113B2" w:rsidP="009113B2">
      <w:pPr>
        <w:spacing w:before="100" w:beforeAutospacing="1" w:after="100" w:afterAutospacing="1"/>
        <w:jc w:val="both"/>
        <w:rPr>
          <w:rFonts w:ascii="Verdana" w:hAnsi="Verdana" w:cstheme="minorHAnsi"/>
          <w:sz w:val="18"/>
          <w:szCs w:val="18"/>
        </w:rPr>
      </w:pPr>
      <w:bookmarkStart w:id="34" w:name="_Toc314666851"/>
      <w:r w:rsidRPr="00093082">
        <w:rPr>
          <w:rFonts w:ascii="Verdana" w:hAnsi="Verdana" w:cstheme="minorHAnsi"/>
          <w:sz w:val="18"/>
          <w:szCs w:val="18"/>
        </w:rPr>
        <w:t>Dosificación:</w:t>
      </w:r>
      <w:bookmarkEnd w:id="34"/>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ab/>
      </w:r>
      <w:bookmarkStart w:id="35" w:name="_Toc314666852"/>
      <w:r w:rsidRPr="00093082">
        <w:rPr>
          <w:rFonts w:ascii="Verdana" w:hAnsi="Verdana" w:cstheme="minorHAnsi"/>
          <w:sz w:val="18"/>
          <w:szCs w:val="18"/>
        </w:rPr>
        <w:t>1</w:t>
      </w:r>
      <w:bookmarkEnd w:id="35"/>
      <w:r w:rsidRPr="00093082">
        <w:rPr>
          <w:rFonts w:ascii="Verdana" w:hAnsi="Verdana" w:cstheme="minorHAnsi"/>
          <w:sz w:val="18"/>
          <w:szCs w:val="18"/>
        </w:rPr>
        <w:t>: Cemento</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ab/>
      </w:r>
      <w:bookmarkStart w:id="36" w:name="_Toc314666853"/>
      <w:r w:rsidRPr="00093082">
        <w:rPr>
          <w:rFonts w:ascii="Verdana" w:hAnsi="Verdana" w:cstheme="minorHAnsi"/>
          <w:sz w:val="18"/>
          <w:szCs w:val="18"/>
        </w:rPr>
        <w:t>2: Arena fina</w:t>
      </w:r>
      <w:bookmarkEnd w:id="36"/>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ab/>
      </w:r>
      <w:bookmarkStart w:id="37" w:name="_Toc314666854"/>
      <w:r w:rsidRPr="00093082">
        <w:rPr>
          <w:rFonts w:ascii="Verdana" w:hAnsi="Verdana" w:cstheme="minorHAnsi"/>
          <w:sz w:val="18"/>
          <w:szCs w:val="18"/>
        </w:rPr>
        <w:t>3: Grava común</w:t>
      </w:r>
      <w:bookmarkEnd w:id="37"/>
    </w:p>
    <w:p w:rsidR="009113B2" w:rsidRPr="00093082" w:rsidRDefault="009113B2" w:rsidP="009113B2">
      <w:pPr>
        <w:spacing w:before="100" w:beforeAutospacing="1" w:after="100" w:afterAutospacing="1"/>
        <w:jc w:val="both"/>
        <w:rPr>
          <w:rFonts w:ascii="Verdana" w:hAnsi="Verdana" w:cstheme="minorHAnsi"/>
          <w:sz w:val="18"/>
          <w:szCs w:val="18"/>
        </w:rPr>
      </w:pPr>
      <w:bookmarkStart w:id="38" w:name="_Toc314666855"/>
      <w:r w:rsidRPr="00093082">
        <w:rPr>
          <w:rFonts w:ascii="Verdana" w:hAnsi="Verdana" w:cstheme="minorHAnsi"/>
          <w:sz w:val="18"/>
          <w:szCs w:val="18"/>
        </w:rPr>
        <w:t xml:space="preserve">En los extremos del vaciado de la zanja serán realizadas las juntas de dilatación a ambos lados del ancho de la zanja debiendo utilizar chanchos de acuerdo a especificaciones del </w:t>
      </w:r>
      <w:r w:rsidR="008B2F05">
        <w:rPr>
          <w:rFonts w:ascii="Verdana" w:hAnsi="Verdana" w:cstheme="minorHAnsi"/>
          <w:sz w:val="18"/>
          <w:szCs w:val="18"/>
        </w:rPr>
        <w:t>SUPERVISOR DE OBRA</w:t>
      </w:r>
      <w:r w:rsidRPr="00093082">
        <w:rPr>
          <w:rFonts w:ascii="Verdana" w:hAnsi="Verdana" w:cstheme="minorHAnsi"/>
          <w:sz w:val="18"/>
          <w:szCs w:val="18"/>
        </w:rPr>
        <w:t xml:space="preserve"> de YPFB. Las líneas de dilatación transversales deberán seguir las ya existentes, en caso de no contar con estas líneas, consultar al </w:t>
      </w:r>
      <w:r w:rsidR="008B2F05">
        <w:rPr>
          <w:rFonts w:ascii="Verdana" w:hAnsi="Verdana" w:cstheme="minorHAnsi"/>
          <w:sz w:val="18"/>
          <w:szCs w:val="18"/>
        </w:rPr>
        <w:t>SUPERVISOR DE OBRA</w:t>
      </w:r>
      <w:r w:rsidRPr="00093082">
        <w:rPr>
          <w:rFonts w:ascii="Verdana" w:hAnsi="Verdana" w:cstheme="minorHAnsi"/>
          <w:sz w:val="18"/>
          <w:szCs w:val="18"/>
        </w:rPr>
        <w:t xml:space="preserve"> de YPFB para determinar los espaciamientos adecuados para las mismas.</w:t>
      </w:r>
      <w:bookmarkEnd w:id="38"/>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Finalmente el hormigón se cubrirá con una capa de enlucido para un mejor </w:t>
      </w:r>
      <w:r w:rsidR="00093082">
        <w:rPr>
          <w:rFonts w:ascii="Verdana" w:hAnsi="Verdana" w:cstheme="minorHAnsi"/>
          <w:sz w:val="18"/>
          <w:szCs w:val="18"/>
        </w:rPr>
        <w:t xml:space="preserve">acabado </w:t>
      </w:r>
      <w:r w:rsidRPr="00093082">
        <w:rPr>
          <w:rFonts w:ascii="Verdana" w:hAnsi="Verdana" w:cstheme="minorHAnsi"/>
          <w:sz w:val="18"/>
          <w:szCs w:val="18"/>
        </w:rPr>
        <w:t xml:space="preserve">con referencia a las condiciones originales de la acera, preservando las juntas de dilatación y construyendo las juntas rectilíneas de acabado longitudinal.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En caso de encontrarse espesores mayores en la reposición de aceras, el CONTRATISTA deberá cubrir dicho espesor, SIN COSTO ADICIONAL ALGUNO.</w:t>
      </w:r>
    </w:p>
    <w:p w:rsidR="009113B2" w:rsidRPr="00093082" w:rsidRDefault="009113B2" w:rsidP="00384465">
      <w:pPr>
        <w:pStyle w:val="Estilo1"/>
        <w:numPr>
          <w:ilvl w:val="1"/>
          <w:numId w:val="15"/>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MEDIDAS DE MITIGACION AMBIENTAL</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jc w:val="both"/>
        <w:rPr>
          <w:rFonts w:ascii="Verdana" w:hAnsi="Verdana" w:cstheme="minorHAnsi"/>
          <w:sz w:val="18"/>
          <w:szCs w:val="18"/>
        </w:rPr>
      </w:pP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jc w:val="both"/>
        <w:rPr>
          <w:rFonts w:ascii="Verdana" w:hAnsi="Verdana" w:cstheme="minorHAnsi"/>
          <w:sz w:val="18"/>
          <w:szCs w:val="18"/>
        </w:rPr>
      </w:pP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w:t>
      </w:r>
      <w:r w:rsidRPr="00093082">
        <w:rPr>
          <w:rFonts w:ascii="Verdana" w:hAnsi="Verdana" w:cstheme="minorHAnsi"/>
          <w:sz w:val="18"/>
          <w:szCs w:val="18"/>
        </w:rPr>
        <w:lastRenderedPageBreak/>
        <w:t xml:space="preserve">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jc w:val="both"/>
        <w:rPr>
          <w:rFonts w:ascii="Verdana" w:hAnsi="Verdana" w:cstheme="minorHAnsi"/>
          <w:sz w:val="18"/>
          <w:szCs w:val="18"/>
        </w:rPr>
      </w:pPr>
    </w:p>
    <w:p w:rsidR="009113B2" w:rsidRDefault="009113B2" w:rsidP="009113B2">
      <w:pPr>
        <w:jc w:val="both"/>
        <w:rPr>
          <w:rFonts w:ascii="Verdana" w:hAnsi="Verdana" w:cstheme="minorHAnsi"/>
          <w:sz w:val="18"/>
          <w:szCs w:val="18"/>
        </w:rPr>
      </w:pPr>
      <w:r w:rsidRPr="00093082">
        <w:rPr>
          <w:rFonts w:ascii="Verdana" w:hAnsi="Verdana" w:cstheme="minorHAnsi"/>
          <w:sz w:val="18"/>
          <w:szCs w:val="18"/>
        </w:rPr>
        <w:t>El Contratista mantendrá un registro y hará informes acerca de la salud, la seguridad y el bienestar de las personas, así como de los daños a la propiedad, según lo solicite razonablemente el Ingeniero.</w:t>
      </w:r>
    </w:p>
    <w:p w:rsidR="00D53520" w:rsidRPr="00093082" w:rsidRDefault="00D53520" w:rsidP="009113B2">
      <w:pPr>
        <w:jc w:val="both"/>
        <w:rPr>
          <w:rFonts w:ascii="Verdana" w:hAnsi="Verdana" w:cstheme="minorHAnsi"/>
          <w:sz w:val="18"/>
          <w:szCs w:val="18"/>
        </w:rPr>
      </w:pPr>
    </w:p>
    <w:p w:rsidR="009113B2" w:rsidRPr="00093082" w:rsidRDefault="009113B2" w:rsidP="00D53520">
      <w:pPr>
        <w:pStyle w:val="Estilo1"/>
        <w:numPr>
          <w:ilvl w:val="1"/>
          <w:numId w:val="15"/>
        </w:numPr>
        <w:spacing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MEDICIÓN Y FORMA DE PAGO.</w:t>
      </w:r>
    </w:p>
    <w:p w:rsidR="009113B2" w:rsidRPr="00093082" w:rsidRDefault="009113B2" w:rsidP="00D53520">
      <w:pPr>
        <w:jc w:val="both"/>
        <w:rPr>
          <w:rFonts w:ascii="Verdana" w:hAnsi="Verdana" w:cstheme="minorHAnsi"/>
          <w:sz w:val="18"/>
          <w:szCs w:val="18"/>
        </w:rPr>
      </w:pPr>
      <w:r w:rsidRPr="00093082">
        <w:rPr>
          <w:rFonts w:ascii="Verdana" w:hAnsi="Verdana" w:cstheme="minorHAnsi"/>
          <w:sz w:val="18"/>
          <w:szCs w:val="18"/>
        </w:rPr>
        <w:t>Las reposicio</w:t>
      </w:r>
      <w:r w:rsidR="00892BF1" w:rsidRPr="00093082">
        <w:rPr>
          <w:rFonts w:ascii="Verdana" w:hAnsi="Verdana" w:cstheme="minorHAnsi"/>
          <w:sz w:val="18"/>
          <w:szCs w:val="18"/>
        </w:rPr>
        <w:t xml:space="preserve">nes </w:t>
      </w:r>
      <w:r w:rsidR="00655AC1" w:rsidRPr="00093082">
        <w:rPr>
          <w:rFonts w:ascii="Verdana" w:hAnsi="Verdana" w:cstheme="minorHAnsi"/>
          <w:sz w:val="18"/>
          <w:szCs w:val="18"/>
        </w:rPr>
        <w:t>y afinado de</w:t>
      </w:r>
      <w:r w:rsidR="00892BF1" w:rsidRPr="00093082">
        <w:rPr>
          <w:rFonts w:ascii="Verdana" w:hAnsi="Verdana" w:cstheme="minorHAnsi"/>
          <w:sz w:val="18"/>
          <w:szCs w:val="18"/>
        </w:rPr>
        <w:t xml:space="preserve"> aceras de hormigón, </w:t>
      </w:r>
      <w:r w:rsidR="00655AC1" w:rsidRPr="00093082">
        <w:rPr>
          <w:rFonts w:ascii="Verdana" w:hAnsi="Verdana" w:cstheme="minorHAnsi"/>
          <w:sz w:val="18"/>
          <w:szCs w:val="18"/>
        </w:rPr>
        <w:t>será</w:t>
      </w:r>
      <w:r w:rsidRPr="00093082">
        <w:rPr>
          <w:rFonts w:ascii="Verdana" w:hAnsi="Verdana" w:cstheme="minorHAnsi"/>
          <w:sz w:val="18"/>
          <w:szCs w:val="18"/>
        </w:rPr>
        <w:t xml:space="preserve"> </w:t>
      </w:r>
      <w:r w:rsidR="00892BF1" w:rsidRPr="00093082">
        <w:rPr>
          <w:rFonts w:ascii="Verdana" w:hAnsi="Verdana" w:cstheme="minorHAnsi"/>
          <w:sz w:val="18"/>
          <w:szCs w:val="18"/>
        </w:rPr>
        <w:t>medido y pagado</w:t>
      </w:r>
      <w:r w:rsidR="00D86DAF">
        <w:rPr>
          <w:rFonts w:ascii="Verdana" w:hAnsi="Verdana" w:cstheme="minorHAnsi"/>
          <w:sz w:val="18"/>
          <w:szCs w:val="18"/>
        </w:rPr>
        <w:t xml:space="preserve"> por metro cuadrado</w:t>
      </w:r>
      <w:r w:rsidR="00655AC1" w:rsidRPr="00093082">
        <w:rPr>
          <w:rFonts w:ascii="Verdana" w:hAnsi="Verdana" w:cstheme="minorHAnsi"/>
          <w:sz w:val="18"/>
          <w:szCs w:val="18"/>
        </w:rPr>
        <w:t xml:space="preserve"> para la instalación de las cámaras</w:t>
      </w:r>
      <w:r w:rsidRPr="00093082">
        <w:rPr>
          <w:rFonts w:ascii="Verdana" w:hAnsi="Verdana" w:cstheme="minorHAnsi"/>
          <w:sz w:val="18"/>
          <w:szCs w:val="18"/>
        </w:rPr>
        <w:t>. Este Ítem será pagado de acuerdo al precio unitario de la propuesta aceptada.</w:t>
      </w:r>
    </w:p>
    <w:p w:rsidR="009113B2" w:rsidRPr="00093082" w:rsidRDefault="009113B2" w:rsidP="00D53520">
      <w:pPr>
        <w:jc w:val="both"/>
        <w:rPr>
          <w:rFonts w:ascii="Verdana" w:hAnsi="Verdana" w:cstheme="minorHAnsi"/>
          <w:sz w:val="18"/>
          <w:szCs w:val="18"/>
        </w:rPr>
      </w:pPr>
    </w:p>
    <w:p w:rsidR="00045B54" w:rsidRPr="00093082" w:rsidRDefault="009113B2" w:rsidP="00D53520">
      <w:pPr>
        <w:jc w:val="both"/>
        <w:rPr>
          <w:rFonts w:ascii="Verdana" w:hAnsi="Verdana" w:cstheme="minorHAnsi"/>
          <w:sz w:val="18"/>
          <w:szCs w:val="18"/>
        </w:rPr>
      </w:pPr>
      <w:bookmarkStart w:id="39" w:name="_Toc314666902"/>
      <w:r w:rsidRPr="00093082">
        <w:rPr>
          <w:rFonts w:ascii="Verdana" w:hAnsi="Verdana" w:cstheme="minorHAnsi"/>
          <w:sz w:val="18"/>
          <w:szCs w:val="18"/>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Start w:id="40" w:name="_Toc378236514"/>
      <w:bookmarkStart w:id="41" w:name="_Toc378667047"/>
      <w:bookmarkStart w:id="42" w:name="_Toc378667233"/>
      <w:bookmarkStart w:id="43" w:name="_Toc378667748"/>
      <w:bookmarkStart w:id="44" w:name="_Toc381213541"/>
      <w:bookmarkStart w:id="45" w:name="_Toc381214018"/>
      <w:bookmarkStart w:id="46" w:name="_Toc381214109"/>
      <w:bookmarkStart w:id="47" w:name="_Toc384130477"/>
      <w:bookmarkStart w:id="48" w:name="_Toc384130698"/>
      <w:bookmarkStart w:id="49" w:name="_Toc384130854"/>
      <w:bookmarkStart w:id="50" w:name="_Toc384131245"/>
      <w:bookmarkStart w:id="51" w:name="_Toc387785996"/>
      <w:bookmarkStart w:id="52" w:name="_Toc387788284"/>
      <w:bookmarkStart w:id="53" w:name="_Toc388648593"/>
      <w:bookmarkStart w:id="54" w:name="_Toc388648681"/>
      <w:bookmarkStart w:id="55" w:name="_Toc388693342"/>
      <w:bookmarkStart w:id="56" w:name="_Toc388702304"/>
      <w:bookmarkStart w:id="57" w:name="_Toc388724582"/>
      <w:bookmarkStart w:id="58" w:name="_Toc404098170"/>
      <w:bookmarkEnd w:id="39"/>
    </w:p>
    <w:p w:rsidR="00D8708C" w:rsidRPr="00093082" w:rsidRDefault="00D8708C" w:rsidP="00D8708C">
      <w:pPr>
        <w:rPr>
          <w:rFonts w:ascii="Verdana" w:hAnsi="Verdana"/>
          <w:sz w:val="18"/>
          <w:szCs w:val="18"/>
        </w:rPr>
      </w:pPr>
    </w:p>
    <w:p w:rsidR="00D8708C" w:rsidRPr="00093082" w:rsidRDefault="00D8708C" w:rsidP="009113B2">
      <w:pPr>
        <w:pStyle w:val="Ttulo2"/>
        <w:numPr>
          <w:ilvl w:val="0"/>
          <w:numId w:val="0"/>
        </w:numPr>
        <w:ind w:left="576" w:hanging="576"/>
        <w:jc w:val="both"/>
        <w:rPr>
          <w:rFonts w:ascii="Verdana" w:hAnsi="Verdana" w:cstheme="minorHAnsi"/>
          <w:b/>
          <w:color w:val="auto"/>
          <w:sz w:val="18"/>
          <w:szCs w:val="18"/>
        </w:rPr>
      </w:pPr>
    </w:p>
    <w:p w:rsidR="009113B2" w:rsidRPr="00093082" w:rsidRDefault="00093082" w:rsidP="009113B2">
      <w:pPr>
        <w:pStyle w:val="Ttulo2"/>
        <w:numPr>
          <w:ilvl w:val="0"/>
          <w:numId w:val="0"/>
        </w:numPr>
        <w:ind w:left="576" w:hanging="576"/>
        <w:jc w:val="both"/>
        <w:rPr>
          <w:rFonts w:ascii="Verdana" w:hAnsi="Verdana" w:cstheme="minorHAnsi"/>
          <w:b/>
          <w:color w:val="auto"/>
          <w:sz w:val="18"/>
          <w:szCs w:val="18"/>
        </w:rPr>
      </w:pPr>
      <w:r>
        <w:rPr>
          <w:rFonts w:ascii="Verdana" w:hAnsi="Verdana" w:cstheme="minorHAnsi"/>
          <w:b/>
          <w:color w:val="auto"/>
          <w:sz w:val="18"/>
          <w:szCs w:val="18"/>
        </w:rPr>
        <w:t>9</w:t>
      </w:r>
      <w:r w:rsidR="009113B2" w:rsidRPr="00093082">
        <w:rPr>
          <w:rFonts w:ascii="Verdana" w:hAnsi="Verdana" w:cstheme="minorHAnsi"/>
          <w:b/>
          <w:color w:val="auto"/>
          <w:sz w:val="18"/>
          <w:szCs w:val="18"/>
        </w:rPr>
        <w:t>.  LIMPIEZA Y RETIRO DE ESCOMBROS.</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rsidR="009113B2" w:rsidRDefault="009113B2" w:rsidP="009113B2">
      <w:pPr>
        <w:rPr>
          <w:rFonts w:ascii="Verdana" w:hAnsi="Verdana" w:cstheme="minorHAnsi"/>
          <w:b/>
          <w:sz w:val="18"/>
          <w:szCs w:val="18"/>
        </w:rPr>
      </w:pPr>
      <w:r w:rsidRPr="00093082">
        <w:rPr>
          <w:rFonts w:ascii="Verdana" w:hAnsi="Verdana" w:cstheme="minorHAnsi"/>
          <w:b/>
          <w:sz w:val="18"/>
          <w:szCs w:val="18"/>
        </w:rPr>
        <w:t>UNIDAD: Global (GLB)</w:t>
      </w:r>
    </w:p>
    <w:p w:rsidR="00D53520" w:rsidRPr="00093082" w:rsidRDefault="00D53520" w:rsidP="009113B2">
      <w:pPr>
        <w:rPr>
          <w:rFonts w:ascii="Verdana" w:hAnsi="Verdana" w:cstheme="minorHAnsi"/>
          <w:b/>
          <w:sz w:val="18"/>
          <w:szCs w:val="18"/>
        </w:rPr>
      </w:pPr>
    </w:p>
    <w:p w:rsidR="009113B2" w:rsidRPr="00093082" w:rsidRDefault="009113B2" w:rsidP="00D53520">
      <w:pPr>
        <w:pStyle w:val="Estilo1"/>
        <w:numPr>
          <w:ilvl w:val="1"/>
          <w:numId w:val="16"/>
        </w:numPr>
        <w:spacing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DEFINICIÓN.</w:t>
      </w:r>
    </w:p>
    <w:p w:rsidR="009113B2" w:rsidRPr="00093082" w:rsidRDefault="009113B2" w:rsidP="00D53520">
      <w:pPr>
        <w:jc w:val="both"/>
        <w:rPr>
          <w:rFonts w:ascii="Verdana" w:hAnsi="Verdana" w:cstheme="minorHAnsi"/>
          <w:sz w:val="18"/>
          <w:szCs w:val="18"/>
        </w:rPr>
      </w:pPr>
      <w:r w:rsidRPr="00093082">
        <w:rPr>
          <w:rFonts w:ascii="Verdana" w:hAnsi="Verdana" w:cstheme="minorHAnsi"/>
          <w:sz w:val="18"/>
          <w:szCs w:val="18"/>
        </w:rPr>
        <w:t xml:space="preserve">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w:t>
      </w:r>
      <w:r w:rsidR="0008498A" w:rsidRPr="00093082">
        <w:rPr>
          <w:rFonts w:ascii="Verdana" w:hAnsi="Verdana" w:cstheme="minorHAnsi"/>
          <w:sz w:val="18"/>
          <w:szCs w:val="18"/>
        </w:rPr>
        <w:t>transitable Los</w:t>
      </w:r>
      <w:r w:rsidRPr="00093082">
        <w:rPr>
          <w:rFonts w:ascii="Verdana" w:hAnsi="Verdana" w:cstheme="minorHAnsi"/>
          <w:sz w:val="18"/>
          <w:szCs w:val="18"/>
        </w:rPr>
        <w:t xml:space="preserve"> escombros deberán ser recogidos cada tramo, no dejando esta actividad postergada  hasta el final de la obra.</w:t>
      </w:r>
    </w:p>
    <w:p w:rsidR="009113B2" w:rsidRPr="00093082" w:rsidRDefault="009113B2" w:rsidP="00D53520">
      <w:pPr>
        <w:jc w:val="both"/>
        <w:rPr>
          <w:rFonts w:ascii="Verdana" w:hAnsi="Verdana" w:cstheme="minorHAnsi"/>
          <w:sz w:val="18"/>
          <w:szCs w:val="18"/>
        </w:rPr>
      </w:pPr>
      <w:bookmarkStart w:id="59" w:name="_Toc314666973"/>
      <w:r w:rsidRPr="00093082">
        <w:rPr>
          <w:rFonts w:ascii="Verdana" w:hAnsi="Verdana" w:cstheme="minorHAnsi"/>
          <w:sz w:val="18"/>
          <w:szCs w:val="18"/>
        </w:rPr>
        <w:t>Una vez terminada la obra de acuerdo con el contrato y previamente a la recepción provisional de la misma, el CONTRATISTA estará obligado a ejecutar, además de la limpieza periódica, la limpieza general del lugar.</w:t>
      </w:r>
      <w:bookmarkEnd w:id="59"/>
      <w:r w:rsidRPr="00093082">
        <w:rPr>
          <w:rFonts w:ascii="Verdana" w:hAnsi="Verdana" w:cstheme="minorHAnsi"/>
          <w:sz w:val="18"/>
          <w:szCs w:val="18"/>
        </w:rPr>
        <w:t xml:space="preserve"> La limpieza periódica deberá realizarse en cada tramo concluido, dejando el área libre de materiales excedentes y de residuos.</w:t>
      </w:r>
    </w:p>
    <w:p w:rsidR="009113B2" w:rsidRPr="00093082"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MATERIALES, HERRAMIENTAS Y EQUIPO.</w:t>
      </w:r>
    </w:p>
    <w:p w:rsidR="009113B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El CONTRATISTA proporcionará todos los materiales, herramientas y equipos necesarios (Volquetas, camionetas, etc.)  Para la ejecución de los trabajos, los mismos deberán ser aprobados por el </w:t>
      </w:r>
      <w:r w:rsidR="008B2F05">
        <w:rPr>
          <w:rFonts w:ascii="Verdana" w:hAnsi="Verdana" w:cstheme="minorHAnsi"/>
          <w:sz w:val="18"/>
          <w:szCs w:val="18"/>
        </w:rPr>
        <w:t>SUPERVISOR DE OBRA</w:t>
      </w:r>
      <w:r w:rsidRPr="00093082">
        <w:rPr>
          <w:rFonts w:ascii="Verdana" w:hAnsi="Verdana" w:cstheme="minorHAnsi"/>
          <w:sz w:val="18"/>
          <w:szCs w:val="18"/>
        </w:rPr>
        <w:t xml:space="preserve"> al inicio de la actividad.</w:t>
      </w:r>
    </w:p>
    <w:p w:rsidR="009113B2" w:rsidRPr="00093082"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PROCEDIMIENTO PARA LA EJECUCIÓN.</w:t>
      </w:r>
    </w:p>
    <w:p w:rsidR="009113B2" w:rsidRDefault="009113B2" w:rsidP="009113B2">
      <w:pPr>
        <w:tabs>
          <w:tab w:val="left" w:pos="993"/>
        </w:tabs>
        <w:autoSpaceDE w:val="0"/>
        <w:autoSpaceDN w:val="0"/>
        <w:adjustRightInd w:val="0"/>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D53520" w:rsidRPr="00093082" w:rsidRDefault="00D53520" w:rsidP="009113B2">
      <w:pPr>
        <w:tabs>
          <w:tab w:val="left" w:pos="993"/>
        </w:tabs>
        <w:autoSpaceDE w:val="0"/>
        <w:autoSpaceDN w:val="0"/>
        <w:adjustRightInd w:val="0"/>
        <w:spacing w:before="100" w:beforeAutospacing="1" w:after="100" w:afterAutospacing="1"/>
        <w:jc w:val="both"/>
        <w:rPr>
          <w:rFonts w:ascii="Verdana" w:hAnsi="Verdana" w:cstheme="minorHAnsi"/>
          <w:sz w:val="18"/>
          <w:szCs w:val="18"/>
        </w:rPr>
      </w:pPr>
    </w:p>
    <w:p w:rsidR="009113B2" w:rsidRPr="00093082" w:rsidRDefault="009113B2" w:rsidP="009113B2">
      <w:pPr>
        <w:widowControl w:val="0"/>
        <w:autoSpaceDE w:val="0"/>
        <w:autoSpaceDN w:val="0"/>
        <w:adjustRightInd w:val="0"/>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lastRenderedPageBreak/>
        <w:t xml:space="preserve">Los materiales que indique y considere el </w:t>
      </w:r>
      <w:r w:rsidR="008B2F05">
        <w:rPr>
          <w:rFonts w:ascii="Verdana" w:hAnsi="Verdana" w:cstheme="minorHAnsi"/>
          <w:sz w:val="18"/>
          <w:szCs w:val="18"/>
        </w:rPr>
        <w:t>SUPERVISOR DE OBRA</w:t>
      </w:r>
      <w:r w:rsidRPr="00093082">
        <w:rPr>
          <w:rFonts w:ascii="Verdana" w:hAnsi="Verdana" w:cstheme="minorHAnsi"/>
          <w:sz w:val="18"/>
          <w:szCs w:val="18"/>
        </w:rPr>
        <w:t xml:space="preserve"> reutilizables, serán transportados y almacenados en los lugares que este indique, aun cuando estuvieran fuera de los límites de la obra.A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9113B2" w:rsidRPr="00093082" w:rsidRDefault="009113B2" w:rsidP="009113B2">
      <w:pPr>
        <w:autoSpaceDE w:val="0"/>
        <w:autoSpaceDN w:val="0"/>
        <w:adjustRightInd w:val="0"/>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El CONTRATISTA deberá cumplir con los componentes de desmovilización y limpieza final, donde el </w:t>
      </w:r>
      <w:r w:rsidR="008B2F05">
        <w:rPr>
          <w:rFonts w:ascii="Verdana" w:hAnsi="Verdana" w:cstheme="minorHAnsi"/>
          <w:sz w:val="18"/>
          <w:szCs w:val="18"/>
        </w:rPr>
        <w:t>SUPERVISOR DE OBRA</w:t>
      </w:r>
      <w:r w:rsidRPr="00093082">
        <w:rPr>
          <w:rFonts w:ascii="Verdana" w:hAnsi="Verdana" w:cstheme="minorHAnsi"/>
          <w:sz w:val="18"/>
          <w:szCs w:val="18"/>
        </w:rPr>
        <w:t xml:space="preserve"> constatará que no haya residuos remanentes de las actividades realizadas durante la obra proveniente de equipos o plantas, que puedan causar efectos nocivos en los habitantes en el sitio de la obra.</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Una vez terminada la obra de acuerdo con el contrato y previamente a la r</w:t>
      </w:r>
      <w:r w:rsidR="00384465" w:rsidRPr="00093082">
        <w:rPr>
          <w:rFonts w:ascii="Verdana" w:hAnsi="Verdana" w:cstheme="minorHAnsi"/>
          <w:sz w:val="18"/>
          <w:szCs w:val="18"/>
        </w:rPr>
        <w:t>ecepción del Servicio</w:t>
      </w:r>
      <w:r w:rsidRPr="00093082">
        <w:rPr>
          <w:rFonts w:ascii="Verdana" w:hAnsi="Verdana" w:cstheme="minorHAnsi"/>
          <w:sz w:val="18"/>
          <w:szCs w:val="18"/>
        </w:rPr>
        <w:t xml:space="preserve">, el CONTRATISTA estará obligado a ejecutar, además de la limpieza periódica, la limpieza general del lugar. </w:t>
      </w:r>
    </w:p>
    <w:p w:rsidR="009113B2" w:rsidRPr="00093082" w:rsidRDefault="009113B2" w:rsidP="00384465">
      <w:pPr>
        <w:pStyle w:val="Estilo1"/>
        <w:numPr>
          <w:ilvl w:val="1"/>
          <w:numId w:val="16"/>
        </w:numPr>
        <w:spacing w:before="100" w:beforeAutospacing="1" w:after="100" w:afterAutospacing="1" w:line="276" w:lineRule="auto"/>
        <w:rPr>
          <w:rFonts w:ascii="Verdana" w:hAnsi="Verdana" w:cstheme="minorHAnsi"/>
          <w:iCs/>
          <w:sz w:val="18"/>
          <w:szCs w:val="18"/>
        </w:rPr>
      </w:pP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384465">
      <w:pPr>
        <w:pStyle w:val="Estilo1"/>
        <w:numPr>
          <w:ilvl w:val="1"/>
          <w:numId w:val="16"/>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MEDICIÓN Y FORMA DE PAGO.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El ítem de limpieza y retiro de escombros será medido</w:t>
      </w:r>
      <w:r w:rsidR="00B148FD" w:rsidRPr="00093082">
        <w:rPr>
          <w:rFonts w:ascii="Verdana" w:hAnsi="Verdana" w:cstheme="minorHAnsi"/>
          <w:sz w:val="18"/>
          <w:szCs w:val="18"/>
        </w:rPr>
        <w:t xml:space="preserve"> y pagado</w:t>
      </w:r>
      <w:r w:rsidRPr="00093082">
        <w:rPr>
          <w:rFonts w:ascii="Verdana" w:hAnsi="Verdana" w:cstheme="minorHAnsi"/>
          <w:sz w:val="18"/>
          <w:szCs w:val="18"/>
        </w:rPr>
        <w:t xml:space="preserve">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w:t>
      </w:r>
      <w:r w:rsidRPr="00093082">
        <w:rPr>
          <w:rFonts w:ascii="Verdana" w:hAnsi="Verdana" w:cstheme="minorHAnsi"/>
          <w:sz w:val="18"/>
          <w:szCs w:val="18"/>
        </w:rPr>
        <w:lastRenderedPageBreak/>
        <w:t xml:space="preserve">escombros dejados por la propia obra, los cuales serán aprobados y reconocidos por el </w:t>
      </w:r>
      <w:r w:rsidR="008B2F05">
        <w:rPr>
          <w:rFonts w:ascii="Verdana" w:hAnsi="Verdana" w:cstheme="minorHAnsi"/>
          <w:sz w:val="18"/>
          <w:szCs w:val="18"/>
        </w:rPr>
        <w:t>SUPERVISOR DE OBRA</w:t>
      </w:r>
      <w:r w:rsidR="00384465" w:rsidRPr="00093082">
        <w:rPr>
          <w:rFonts w:ascii="Verdana" w:hAnsi="Verdana" w:cstheme="minorHAnsi"/>
          <w:sz w:val="18"/>
          <w:szCs w:val="18"/>
        </w:rPr>
        <w:t xml:space="preserve"> de lo contrario de encontrarse escombros no se llevara a cabo la entrega del servicio por lo que corresponderá a días de retraso y la aplicación de las multas correspondientes</w:t>
      </w:r>
      <w:r w:rsidRPr="00093082">
        <w:rPr>
          <w:rFonts w:ascii="Verdana" w:hAnsi="Verdana" w:cstheme="minorHAnsi"/>
          <w:sz w:val="18"/>
          <w:szCs w:val="18"/>
        </w:rPr>
        <w:t>.  La forma de pago se efectuará de acuerdo al precio unitario de la propuesta aceptada.</w:t>
      </w:r>
    </w:p>
    <w:p w:rsidR="00F3609F" w:rsidRPr="00093082" w:rsidRDefault="009113B2" w:rsidP="00F3609F">
      <w:pPr>
        <w:tabs>
          <w:tab w:val="left" w:pos="0"/>
          <w:tab w:val="left" w:pos="142"/>
        </w:tabs>
        <w:autoSpaceDE w:val="0"/>
        <w:autoSpaceDN w:val="0"/>
        <w:adjustRightInd w:val="0"/>
        <w:jc w:val="both"/>
        <w:rPr>
          <w:rFonts w:ascii="Verdana" w:hAnsi="Verdana" w:cstheme="minorHAnsi"/>
          <w:b/>
          <w:sz w:val="18"/>
          <w:szCs w:val="18"/>
        </w:rPr>
      </w:pPr>
      <w:r w:rsidRPr="00093082">
        <w:rPr>
          <w:rFonts w:ascii="Verdana" w:hAnsi="Verdana" w:cstheme="minorHAnsi"/>
          <w:sz w:val="18"/>
          <w:szCs w:val="18"/>
        </w:rPr>
        <w:t>Dicho pago será la compensación total por los materiales, mano de obra, herramientas, equipo y otros gastos que sean necesarios para la adecuada y correcta ejecución de los trabajos.</w:t>
      </w:r>
      <w:r w:rsidR="00F3609F" w:rsidRPr="00093082">
        <w:rPr>
          <w:rFonts w:ascii="Verdana" w:hAnsi="Verdana" w:cstheme="minorHAnsi"/>
          <w:b/>
          <w:sz w:val="18"/>
          <w:szCs w:val="18"/>
        </w:rPr>
        <w:t xml:space="preserve"> </w:t>
      </w:r>
    </w:p>
    <w:p w:rsidR="00F3609F" w:rsidRPr="00093082" w:rsidRDefault="00F3609F" w:rsidP="00F3609F">
      <w:pPr>
        <w:tabs>
          <w:tab w:val="left" w:pos="0"/>
          <w:tab w:val="left" w:pos="142"/>
        </w:tabs>
        <w:autoSpaceDE w:val="0"/>
        <w:autoSpaceDN w:val="0"/>
        <w:adjustRightInd w:val="0"/>
        <w:jc w:val="both"/>
        <w:rPr>
          <w:rFonts w:ascii="Verdana" w:hAnsi="Verdana" w:cstheme="minorHAnsi"/>
          <w:b/>
          <w:sz w:val="18"/>
          <w:szCs w:val="18"/>
        </w:rPr>
      </w:pPr>
    </w:p>
    <w:p w:rsidR="00F3609F" w:rsidRPr="00093082" w:rsidRDefault="00000A8D" w:rsidP="00F3609F">
      <w:pPr>
        <w:pStyle w:val="Ttulo2"/>
        <w:numPr>
          <w:ilvl w:val="0"/>
          <w:numId w:val="0"/>
        </w:numPr>
        <w:tabs>
          <w:tab w:val="left" w:pos="3261"/>
        </w:tabs>
        <w:ind w:left="576" w:hanging="576"/>
        <w:jc w:val="both"/>
        <w:rPr>
          <w:rFonts w:ascii="Verdana" w:hAnsi="Verdana" w:cstheme="minorHAnsi"/>
          <w:b/>
          <w:color w:val="auto"/>
          <w:sz w:val="18"/>
          <w:szCs w:val="18"/>
        </w:rPr>
      </w:pPr>
      <w:r>
        <w:rPr>
          <w:rFonts w:ascii="Verdana" w:hAnsi="Verdana" w:cstheme="minorHAnsi"/>
          <w:b/>
          <w:color w:val="auto"/>
          <w:sz w:val="18"/>
          <w:szCs w:val="18"/>
        </w:rPr>
        <w:t>10</w:t>
      </w:r>
      <w:r w:rsidR="002C1155" w:rsidRPr="00093082">
        <w:rPr>
          <w:rFonts w:ascii="Verdana" w:hAnsi="Verdana" w:cstheme="minorHAnsi"/>
          <w:b/>
          <w:color w:val="auto"/>
          <w:sz w:val="18"/>
          <w:szCs w:val="18"/>
        </w:rPr>
        <w:t>. DATA BOOK</w:t>
      </w:r>
    </w:p>
    <w:p w:rsidR="00F3609F" w:rsidRPr="00093082" w:rsidRDefault="002C1155" w:rsidP="00F3609F">
      <w:pPr>
        <w:tabs>
          <w:tab w:val="left" w:pos="0"/>
          <w:tab w:val="left" w:pos="142"/>
        </w:tabs>
        <w:autoSpaceDE w:val="0"/>
        <w:autoSpaceDN w:val="0"/>
        <w:adjustRightInd w:val="0"/>
        <w:jc w:val="both"/>
        <w:rPr>
          <w:rFonts w:ascii="Verdana" w:hAnsi="Verdana" w:cstheme="minorHAnsi"/>
          <w:b/>
          <w:sz w:val="18"/>
          <w:szCs w:val="18"/>
        </w:rPr>
      </w:pPr>
      <w:r w:rsidRPr="00093082">
        <w:rPr>
          <w:rFonts w:ascii="Verdana" w:hAnsi="Verdana" w:cstheme="minorHAnsi"/>
          <w:b/>
          <w:sz w:val="18"/>
          <w:szCs w:val="18"/>
        </w:rPr>
        <w:t>UNIDAD: GLOBAL (GLB</w:t>
      </w:r>
      <w:r w:rsidR="00F3609F" w:rsidRPr="00093082">
        <w:rPr>
          <w:rFonts w:ascii="Verdana" w:hAnsi="Verdana" w:cstheme="minorHAnsi"/>
          <w:b/>
          <w:sz w:val="18"/>
          <w:szCs w:val="18"/>
        </w:rPr>
        <w:t>)</w:t>
      </w:r>
    </w:p>
    <w:p w:rsidR="00F3609F" w:rsidRPr="00093082" w:rsidRDefault="00F3609F" w:rsidP="00F3609F">
      <w:pPr>
        <w:pStyle w:val="Estilo1"/>
        <w:tabs>
          <w:tab w:val="left" w:pos="426"/>
        </w:tabs>
        <w:rPr>
          <w:rFonts w:ascii="Verdana" w:eastAsia="Times New Roman" w:hAnsi="Verdana" w:cstheme="minorHAnsi"/>
          <w:sz w:val="18"/>
          <w:szCs w:val="18"/>
          <w:lang w:val="es-ES"/>
        </w:rPr>
      </w:pPr>
    </w:p>
    <w:p w:rsidR="00F3609F" w:rsidRPr="00093082" w:rsidRDefault="00000A8D" w:rsidP="00F3609F">
      <w:pPr>
        <w:pStyle w:val="Estilo1"/>
        <w:tabs>
          <w:tab w:val="left" w:pos="426"/>
        </w:tabs>
        <w:rPr>
          <w:rFonts w:ascii="Verdana" w:hAnsi="Verdana" w:cstheme="minorHAnsi"/>
          <w:sz w:val="18"/>
          <w:szCs w:val="18"/>
        </w:rPr>
      </w:pPr>
      <w:r>
        <w:rPr>
          <w:rFonts w:ascii="Verdana" w:eastAsia="Times New Roman" w:hAnsi="Verdana" w:cstheme="minorHAnsi"/>
          <w:sz w:val="18"/>
          <w:szCs w:val="18"/>
          <w:lang w:val="es-ES"/>
        </w:rPr>
        <w:t>10</w:t>
      </w:r>
      <w:r w:rsidR="00F3609F" w:rsidRPr="00093082">
        <w:rPr>
          <w:rFonts w:ascii="Verdana" w:hAnsi="Verdana" w:cstheme="minorHAnsi"/>
          <w:sz w:val="18"/>
          <w:szCs w:val="18"/>
        </w:rPr>
        <w:t xml:space="preserve">.1 DEFINICIÓN </w:t>
      </w:r>
    </w:p>
    <w:p w:rsidR="00CF7071" w:rsidRDefault="00CF7071" w:rsidP="00CF7071">
      <w:pPr>
        <w:contextualSpacing/>
        <w:jc w:val="both"/>
        <w:rPr>
          <w:rFonts w:ascii="Verdana" w:hAnsi="Verdana" w:cs="Arial"/>
          <w:sz w:val="18"/>
          <w:szCs w:val="18"/>
          <w:lang w:val="es-ES_tradnl"/>
        </w:rPr>
      </w:pPr>
      <w:r w:rsidRPr="00093082">
        <w:rPr>
          <w:rFonts w:ascii="Verdana" w:hAnsi="Verdana" w:cs="Arial"/>
          <w:sz w:val="18"/>
          <w:szCs w:val="18"/>
          <w:lang w:val="es-ES_tradnl"/>
        </w:rPr>
        <w:t>Este ítem corresponde al documento que contiene la información técnica de la obra (informe de los trabajos realizados), registros de pruebas, planos de obra</w:t>
      </w:r>
      <w:r w:rsidR="00AA4210">
        <w:rPr>
          <w:rFonts w:ascii="Verdana" w:hAnsi="Verdana" w:cs="Arial"/>
          <w:sz w:val="18"/>
          <w:szCs w:val="18"/>
          <w:lang w:val="es-ES_tradnl"/>
        </w:rPr>
        <w:t xml:space="preserve"> en los que se detallan las distancias de ubicación y profundidad de las redes</w:t>
      </w:r>
      <w:r w:rsidRPr="00093082">
        <w:rPr>
          <w:rFonts w:ascii="Verdana" w:hAnsi="Verdana" w:cs="Arial"/>
          <w:sz w:val="18"/>
          <w:szCs w:val="18"/>
          <w:lang w:val="es-ES_tradnl"/>
        </w:rPr>
        <w:t xml:space="preserve"> y otros que se mencionan en la forma de ejecución. </w:t>
      </w:r>
    </w:p>
    <w:p w:rsidR="00D53520" w:rsidRPr="00093082" w:rsidRDefault="00D53520" w:rsidP="00CF7071">
      <w:pPr>
        <w:contextualSpacing/>
        <w:jc w:val="both"/>
        <w:rPr>
          <w:rFonts w:ascii="Verdana" w:eastAsia="Arial Unicode MS" w:hAnsi="Verdana" w:cs="Arial"/>
          <w:bCs/>
          <w:sz w:val="18"/>
          <w:szCs w:val="18"/>
        </w:rPr>
      </w:pPr>
    </w:p>
    <w:p w:rsidR="00F3609F" w:rsidRPr="00093082" w:rsidRDefault="00000A8D" w:rsidP="00F3609F">
      <w:pPr>
        <w:pStyle w:val="Estilo1"/>
        <w:tabs>
          <w:tab w:val="left" w:pos="426"/>
        </w:tabs>
        <w:rPr>
          <w:rFonts w:ascii="Verdana" w:hAnsi="Verdana" w:cstheme="minorHAnsi"/>
          <w:sz w:val="18"/>
          <w:szCs w:val="18"/>
        </w:rPr>
      </w:pPr>
      <w:r>
        <w:rPr>
          <w:rFonts w:ascii="Verdana" w:hAnsi="Verdana" w:cstheme="minorHAnsi"/>
          <w:sz w:val="18"/>
          <w:szCs w:val="18"/>
        </w:rPr>
        <w:t>10</w:t>
      </w:r>
      <w:r w:rsidR="00F3609F" w:rsidRPr="00093082">
        <w:rPr>
          <w:rFonts w:ascii="Verdana" w:hAnsi="Verdana" w:cstheme="minorHAnsi"/>
          <w:sz w:val="18"/>
          <w:szCs w:val="18"/>
        </w:rPr>
        <w:t>.2 MATERIALES, HERRAMIENTAS Y EQUIPO</w:t>
      </w:r>
    </w:p>
    <w:p w:rsidR="00F3609F" w:rsidRPr="00093082" w:rsidRDefault="00CF7071" w:rsidP="00F3609F">
      <w:pPr>
        <w:spacing w:before="100" w:beforeAutospacing="1" w:after="100" w:afterAutospacing="1"/>
        <w:jc w:val="both"/>
        <w:rPr>
          <w:rFonts w:ascii="Verdana" w:hAnsi="Verdana" w:cstheme="minorHAnsi"/>
          <w:sz w:val="18"/>
          <w:szCs w:val="18"/>
        </w:rPr>
      </w:pPr>
      <w:r w:rsidRPr="00093082">
        <w:rPr>
          <w:rFonts w:ascii="Verdana" w:hAnsi="Verdana" w:cs="Arial"/>
          <w:sz w:val="18"/>
          <w:szCs w:val="18"/>
        </w:rPr>
        <w:t>El CONTRATISTA suministrará todos los materiales, herramientas, equipos apropiados (computadora, plotter y material de escritorio, etc.) para la ejecución de los trabajos señalados</w:t>
      </w:r>
      <w:r w:rsidR="00F3609F" w:rsidRPr="00093082">
        <w:rPr>
          <w:rFonts w:ascii="Verdana" w:hAnsi="Verdana" w:cstheme="minorHAnsi"/>
          <w:sz w:val="18"/>
          <w:szCs w:val="18"/>
        </w:rPr>
        <w:t>.</w:t>
      </w:r>
    </w:p>
    <w:p w:rsidR="00F3609F" w:rsidRPr="00093082" w:rsidRDefault="00000A8D" w:rsidP="00F3609F">
      <w:pPr>
        <w:pStyle w:val="Estilo1"/>
        <w:tabs>
          <w:tab w:val="left" w:pos="426"/>
        </w:tabs>
        <w:rPr>
          <w:rFonts w:ascii="Verdana" w:hAnsi="Verdana" w:cstheme="minorHAnsi"/>
          <w:sz w:val="18"/>
          <w:szCs w:val="18"/>
        </w:rPr>
      </w:pPr>
      <w:r>
        <w:rPr>
          <w:rFonts w:ascii="Verdana" w:hAnsi="Verdana" w:cstheme="minorHAnsi"/>
          <w:sz w:val="18"/>
          <w:szCs w:val="18"/>
        </w:rPr>
        <w:t>10</w:t>
      </w:r>
      <w:r w:rsidR="00F3609F" w:rsidRPr="00093082">
        <w:rPr>
          <w:rFonts w:ascii="Verdana" w:hAnsi="Verdana" w:cstheme="minorHAnsi"/>
          <w:sz w:val="18"/>
          <w:szCs w:val="18"/>
        </w:rPr>
        <w:t>.3  PROCEDIMIENTO PARA LA EJECUCIÓN</w:t>
      </w:r>
    </w:p>
    <w:p w:rsidR="00CF7071" w:rsidRPr="00093082" w:rsidRDefault="00CF7071" w:rsidP="00CF7071">
      <w:pPr>
        <w:ind w:left="708"/>
        <w:contextualSpacing/>
        <w:jc w:val="both"/>
        <w:rPr>
          <w:rFonts w:ascii="Verdana" w:eastAsia="Arial Unicode MS" w:hAnsi="Verdana" w:cs="Arial"/>
          <w:sz w:val="18"/>
          <w:szCs w:val="18"/>
        </w:rPr>
      </w:pPr>
      <w:r w:rsidRPr="00093082">
        <w:rPr>
          <w:rFonts w:ascii="Verdana" w:eastAsia="Arial Unicode MS" w:hAnsi="Verdana" w:cs="Arial"/>
          <w:sz w:val="18"/>
          <w:szCs w:val="18"/>
        </w:rPr>
        <w:t>Al finalizar el servicio la empresa contratada deberá entregar a YPFB, en carpeta (Data Book), un informe original impreso y  digital (formato editable), con dos copias. Detallando los trabajos realizados. El informe debe contener como mínimo:</w:t>
      </w:r>
    </w:p>
    <w:p w:rsidR="00CF7071" w:rsidRPr="00093082" w:rsidRDefault="00CF7071" w:rsidP="00CF7071">
      <w:pPr>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Documentos Administrativos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Nota de Adjudicación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Contrato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Autorización de municipio para realizar los trabajos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Cronograma Inicial de obra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Cronograma Final de obra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Especificaciones Técnicas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Memorándum de designación de </w:t>
      </w:r>
      <w:r w:rsidR="008B2F05">
        <w:rPr>
          <w:rFonts w:ascii="Verdana" w:eastAsia="Arial Unicode MS" w:hAnsi="Verdana" w:cs="Arial"/>
          <w:sz w:val="18"/>
          <w:szCs w:val="18"/>
        </w:rPr>
        <w:t>SUPERVISOR DE OBRA</w:t>
      </w:r>
      <w:r w:rsidRPr="00093082">
        <w:rPr>
          <w:rFonts w:ascii="Verdana" w:eastAsia="Arial Unicode MS" w:hAnsi="Verdana" w:cs="Arial"/>
          <w:sz w:val="18"/>
          <w:szCs w:val="18"/>
        </w:rPr>
        <w:t xml:space="preserve">.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Orden de Proceder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Libro de Órdenes en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Orden de trabajo, si corresponde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Orden de cambio, si corresponde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Contrato modificatorio, si corresponde (Fotocopia). </w:t>
      </w:r>
    </w:p>
    <w:p w:rsidR="00CF7071" w:rsidRPr="00093082" w:rsidRDefault="00CF7071" w:rsidP="001148CB">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Memorándum designación de comisión de recepción.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Acta de Entrega Definitiva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Planillas parciales de avance y cierre aprobadas por el </w:t>
      </w:r>
      <w:r w:rsidR="008B2F05">
        <w:rPr>
          <w:rFonts w:ascii="Verdana" w:eastAsia="Arial Unicode MS" w:hAnsi="Verdana" w:cs="Arial"/>
          <w:sz w:val="18"/>
          <w:szCs w:val="18"/>
        </w:rPr>
        <w:t>SUPERVISOR DE OBRA</w:t>
      </w:r>
      <w:r w:rsidRPr="00093082">
        <w:rPr>
          <w:rFonts w:ascii="Verdana" w:eastAsia="Arial Unicode MS" w:hAnsi="Verdana" w:cs="Arial"/>
          <w:sz w:val="18"/>
          <w:szCs w:val="18"/>
        </w:rPr>
        <w:t xml:space="preserve"> (Fotocopia). </w:t>
      </w:r>
    </w:p>
    <w:p w:rsidR="00CF7071" w:rsidRPr="00093082" w:rsidRDefault="00CF7071" w:rsidP="00CF7071">
      <w:pPr>
        <w:pStyle w:val="Prrafodelista"/>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Procedimientos de la empresa Contratista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Procedimiento de cada uno de los ítems listados en los volúmenes de obra. </w:t>
      </w:r>
    </w:p>
    <w:p w:rsidR="00CF7071" w:rsidRPr="00093082" w:rsidRDefault="00CF7071" w:rsidP="00CF7071">
      <w:pPr>
        <w:pStyle w:val="Prrafodelista"/>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Planos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Planos de Ubicación impreso y form</w:t>
      </w:r>
      <w:r w:rsidR="00AA4210">
        <w:rPr>
          <w:rFonts w:ascii="Verdana" w:eastAsia="Arial Unicode MS" w:hAnsi="Verdana" w:cs="Arial"/>
          <w:sz w:val="18"/>
          <w:szCs w:val="18"/>
        </w:rPr>
        <w:t>ato digital, de todas las redes intervenidas</w:t>
      </w:r>
      <w:r w:rsidRPr="00093082">
        <w:rPr>
          <w:rFonts w:ascii="Verdana" w:eastAsia="Arial Unicode MS" w:hAnsi="Verdana" w:cs="Arial"/>
          <w:sz w:val="18"/>
          <w:szCs w:val="18"/>
        </w:rPr>
        <w:t>.</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Plano individual con cotas </w:t>
      </w:r>
      <w:r w:rsidR="00AA4210">
        <w:rPr>
          <w:rFonts w:ascii="Verdana" w:eastAsia="Arial Unicode MS" w:hAnsi="Verdana" w:cs="Arial"/>
          <w:sz w:val="18"/>
          <w:szCs w:val="18"/>
        </w:rPr>
        <w:t>del replanteo de las redes</w:t>
      </w:r>
      <w:r w:rsidRPr="00093082">
        <w:rPr>
          <w:rFonts w:ascii="Verdana" w:eastAsia="Arial Unicode MS" w:hAnsi="Verdana" w:cs="Arial"/>
          <w:sz w:val="18"/>
          <w:szCs w:val="18"/>
        </w:rPr>
        <w:t>.</w:t>
      </w:r>
    </w:p>
    <w:p w:rsidR="00CF7071" w:rsidRPr="00093082" w:rsidRDefault="00CF7071" w:rsidP="00CF7071">
      <w:pPr>
        <w:pStyle w:val="Prrafodelista"/>
        <w:ind w:left="1416"/>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Registro fotográfico</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Registro fotográfico del antes, durante y después de la intervención, detallando cada uno de los trabajos realizados. </w:t>
      </w:r>
    </w:p>
    <w:p w:rsidR="00CF7071" w:rsidRPr="00093082" w:rsidRDefault="00CF7071" w:rsidP="00CF7071">
      <w:pPr>
        <w:pStyle w:val="Prrafodelista"/>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Formularios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Formularios de replanteo antes del inicio de obras.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Formulario de c</w:t>
      </w:r>
      <w:r w:rsidR="00AA4210">
        <w:rPr>
          <w:rFonts w:ascii="Verdana" w:eastAsia="Arial Unicode MS" w:hAnsi="Verdana" w:cs="Arial"/>
          <w:sz w:val="18"/>
          <w:szCs w:val="18"/>
        </w:rPr>
        <w:t>onclusión de trabajo por punto</w:t>
      </w:r>
      <w:r w:rsidRPr="00093082">
        <w:rPr>
          <w:rFonts w:ascii="Verdana" w:eastAsia="Arial Unicode MS" w:hAnsi="Verdana" w:cs="Arial"/>
          <w:sz w:val="18"/>
          <w:szCs w:val="18"/>
        </w:rPr>
        <w:t xml:space="preserve">. </w:t>
      </w:r>
    </w:p>
    <w:p w:rsidR="00F3609F" w:rsidRPr="00093082" w:rsidRDefault="00F3609F" w:rsidP="00F3609F">
      <w:pPr>
        <w:pStyle w:val="Estilo1"/>
        <w:tabs>
          <w:tab w:val="left" w:pos="426"/>
        </w:tabs>
        <w:rPr>
          <w:rFonts w:ascii="Verdana" w:hAnsi="Verdana" w:cstheme="minorHAnsi"/>
          <w:iCs/>
          <w:sz w:val="18"/>
          <w:szCs w:val="18"/>
          <w:lang w:val="es-ES"/>
        </w:rPr>
      </w:pPr>
    </w:p>
    <w:p w:rsidR="00F3609F" w:rsidRPr="00093082" w:rsidRDefault="00000A8D" w:rsidP="00F3609F">
      <w:pPr>
        <w:pStyle w:val="Estilo1"/>
        <w:tabs>
          <w:tab w:val="left" w:pos="426"/>
        </w:tabs>
        <w:rPr>
          <w:rFonts w:ascii="Verdana" w:hAnsi="Verdana" w:cstheme="minorHAnsi"/>
          <w:iCs/>
          <w:sz w:val="18"/>
          <w:szCs w:val="18"/>
        </w:rPr>
      </w:pPr>
      <w:r>
        <w:rPr>
          <w:rFonts w:ascii="Verdana" w:hAnsi="Verdana" w:cstheme="minorHAnsi"/>
          <w:iCs/>
          <w:sz w:val="18"/>
          <w:szCs w:val="18"/>
        </w:rPr>
        <w:t>10</w:t>
      </w:r>
      <w:r w:rsidR="00F3609F" w:rsidRPr="00093082">
        <w:rPr>
          <w:rFonts w:ascii="Verdana" w:hAnsi="Verdana" w:cstheme="minorHAnsi"/>
          <w:iCs/>
          <w:sz w:val="18"/>
          <w:szCs w:val="18"/>
        </w:rPr>
        <w:t>.4 MEDIDAS DE MITIGACION AMBIENTAL</w:t>
      </w: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3609F" w:rsidRPr="00093082" w:rsidRDefault="00F3609F" w:rsidP="00F3609F">
      <w:pPr>
        <w:contextualSpacing/>
        <w:jc w:val="both"/>
        <w:rPr>
          <w:rFonts w:ascii="Verdana" w:hAnsi="Verdana" w:cstheme="minorHAnsi"/>
          <w:kern w:val="28"/>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3609F" w:rsidRPr="00093082" w:rsidRDefault="00F3609F" w:rsidP="00F3609F">
      <w:pPr>
        <w:contextualSpacing/>
        <w:jc w:val="both"/>
        <w:rPr>
          <w:rFonts w:ascii="Verdana" w:hAnsi="Verdana" w:cstheme="minorHAnsi"/>
          <w:kern w:val="28"/>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3609F" w:rsidRPr="00093082" w:rsidRDefault="00F3609F" w:rsidP="00F3609F">
      <w:pPr>
        <w:contextualSpacing/>
        <w:jc w:val="both"/>
        <w:rPr>
          <w:rFonts w:ascii="Verdana" w:hAnsi="Verdana" w:cstheme="minorHAnsi"/>
          <w:kern w:val="28"/>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F3609F" w:rsidRPr="00093082" w:rsidRDefault="00F3609F" w:rsidP="00F3609F">
      <w:pPr>
        <w:widowControl w:val="0"/>
        <w:autoSpaceDE w:val="0"/>
        <w:autoSpaceDN w:val="0"/>
        <w:adjustRightInd w:val="0"/>
        <w:jc w:val="both"/>
        <w:rPr>
          <w:rFonts w:ascii="Verdana" w:hAnsi="Verdana" w:cstheme="minorHAnsi"/>
          <w:sz w:val="18"/>
          <w:szCs w:val="18"/>
        </w:rPr>
      </w:pPr>
    </w:p>
    <w:p w:rsidR="00F3609F" w:rsidRPr="00093082" w:rsidRDefault="00000A8D" w:rsidP="00F3609F">
      <w:pPr>
        <w:pStyle w:val="Estilo1"/>
        <w:tabs>
          <w:tab w:val="left" w:pos="426"/>
        </w:tabs>
        <w:rPr>
          <w:rFonts w:ascii="Verdana" w:hAnsi="Verdana" w:cstheme="minorHAnsi"/>
          <w:sz w:val="18"/>
          <w:szCs w:val="18"/>
        </w:rPr>
      </w:pPr>
      <w:r>
        <w:rPr>
          <w:rFonts w:ascii="Verdana" w:hAnsi="Verdana" w:cstheme="minorHAnsi"/>
          <w:sz w:val="18"/>
          <w:szCs w:val="18"/>
        </w:rPr>
        <w:t>10</w:t>
      </w:r>
      <w:r w:rsidR="00F3609F" w:rsidRPr="00093082">
        <w:rPr>
          <w:rFonts w:ascii="Verdana" w:hAnsi="Verdana" w:cstheme="minorHAnsi"/>
          <w:sz w:val="18"/>
          <w:szCs w:val="18"/>
        </w:rPr>
        <w:t>.5 MEDICIÓN Y FORMA DE PAGO</w:t>
      </w:r>
    </w:p>
    <w:p w:rsidR="00CF7071" w:rsidRPr="00093082" w:rsidRDefault="00CF7071" w:rsidP="00CF7071">
      <w:pPr>
        <w:contextualSpacing/>
        <w:jc w:val="both"/>
        <w:rPr>
          <w:rFonts w:ascii="Verdana" w:hAnsi="Verdana" w:cs="Arial"/>
          <w:sz w:val="18"/>
          <w:szCs w:val="18"/>
        </w:rPr>
      </w:pPr>
      <w:r w:rsidRPr="00093082">
        <w:rPr>
          <w:rFonts w:ascii="Verdana" w:hAnsi="Verdana" w:cs="Arial"/>
          <w:sz w:val="18"/>
          <w:szCs w:val="18"/>
        </w:rPr>
        <w:t>Este será medido y pagado de forma global, de acuerdo con los pecios unitarios establecidos en el contrato. Dicho precio será compensación total por los materiales, mano de obra, herramientas, equipo y otros gastos que sean necesarios para una correcta ejecución del ítem.</w:t>
      </w:r>
    </w:p>
    <w:p w:rsidR="003C2AC3" w:rsidRPr="00093082" w:rsidRDefault="003C2AC3" w:rsidP="00F3609F">
      <w:pPr>
        <w:jc w:val="both"/>
        <w:rPr>
          <w:rFonts w:ascii="Verdana" w:hAnsi="Verdana" w:cstheme="minorHAnsi"/>
          <w:sz w:val="18"/>
          <w:szCs w:val="18"/>
        </w:rPr>
      </w:pPr>
    </w:p>
    <w:p w:rsidR="00F3609F" w:rsidRPr="00093082" w:rsidRDefault="003C2AC3" w:rsidP="00F3609F">
      <w:pPr>
        <w:jc w:val="both"/>
        <w:rPr>
          <w:rFonts w:ascii="Verdana" w:hAnsi="Verdana" w:cstheme="minorHAnsi"/>
          <w:sz w:val="18"/>
          <w:szCs w:val="18"/>
        </w:rPr>
      </w:pPr>
      <w:r w:rsidRPr="00093082">
        <w:rPr>
          <w:rFonts w:ascii="Verdana" w:hAnsi="Verdana" w:cstheme="minorHAnsi"/>
          <w:sz w:val="18"/>
          <w:szCs w:val="18"/>
        </w:rPr>
        <w:t xml:space="preserve">Y que será presentado antes de la entrega del servicio, para que sea revisado por el </w:t>
      </w:r>
      <w:r w:rsidR="008B2F05">
        <w:rPr>
          <w:rFonts w:ascii="Verdana" w:hAnsi="Verdana" w:cstheme="minorHAnsi"/>
          <w:sz w:val="18"/>
          <w:szCs w:val="18"/>
        </w:rPr>
        <w:t>SUPERVISOR DE OBRA</w:t>
      </w:r>
      <w:r w:rsidRPr="00093082">
        <w:rPr>
          <w:rFonts w:ascii="Verdana" w:hAnsi="Verdana" w:cstheme="minorHAnsi"/>
          <w:sz w:val="18"/>
          <w:szCs w:val="18"/>
        </w:rPr>
        <w:t>, y que deberá estar presente en la entrega del servicio a fin de que la comisión verifique la existencia del mismo.</w:t>
      </w:r>
    </w:p>
    <w:p w:rsidR="004A6963" w:rsidRPr="00093082" w:rsidRDefault="004A6963" w:rsidP="004A6963">
      <w:pPr>
        <w:contextualSpacing/>
        <w:jc w:val="both"/>
        <w:rPr>
          <w:rFonts w:ascii="Verdana" w:hAnsi="Verdana" w:cs="Calibri"/>
          <w:sz w:val="18"/>
          <w:szCs w:val="18"/>
        </w:rPr>
      </w:pPr>
    </w:p>
    <w:p w:rsidR="004A6963" w:rsidRPr="00093082" w:rsidRDefault="004A6963" w:rsidP="009113B2">
      <w:pPr>
        <w:rPr>
          <w:rFonts w:ascii="Verdana" w:hAnsi="Verdana"/>
          <w:sz w:val="18"/>
          <w:szCs w:val="18"/>
        </w:rPr>
      </w:pPr>
    </w:p>
    <w:sectPr w:rsidR="004A6963" w:rsidRPr="0009308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76" w:rsidRDefault="00934A76" w:rsidP="0031499A">
      <w:r>
        <w:separator/>
      </w:r>
    </w:p>
  </w:endnote>
  <w:endnote w:type="continuationSeparator" w:id="0">
    <w:p w:rsidR="00934A76" w:rsidRDefault="00934A7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76" w:rsidRDefault="00934A76" w:rsidP="0031499A">
      <w:r>
        <w:separator/>
      </w:r>
    </w:p>
  </w:footnote>
  <w:footnote w:type="continuationSeparator" w:id="0">
    <w:p w:rsidR="00934A76" w:rsidRDefault="00934A7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464"/>
      <w:gridCol w:w="1021"/>
    </w:tblGrid>
    <w:tr w:rsidR="00CE5414" w:rsidRPr="00FA0D94" w:rsidTr="008B2F05">
      <w:tc>
        <w:tcPr>
          <w:tcW w:w="1446" w:type="dxa"/>
          <w:vMerge w:val="restart"/>
          <w:vAlign w:val="center"/>
        </w:tcPr>
        <w:p w:rsidR="00CE5414" w:rsidRPr="00FA0D94" w:rsidRDefault="00CE541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DE1B53D" wp14:editId="26F29D95">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464" w:type="dxa"/>
          <w:vAlign w:val="center"/>
        </w:tcPr>
        <w:p w:rsidR="00CE5414"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CE5414"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CE5414" w:rsidRPr="0076024C"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021" w:type="dxa"/>
          <w:vAlign w:val="center"/>
        </w:tcPr>
        <w:p w:rsidR="00CE5414" w:rsidRPr="0076024C" w:rsidRDefault="00CE541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E5414" w:rsidRDefault="00CE541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CE5414" w:rsidRPr="0076024C" w:rsidRDefault="00CE5414" w:rsidP="0031499A">
          <w:pPr>
            <w:pStyle w:val="Encabezado"/>
            <w:jc w:val="center"/>
            <w:rPr>
              <w:rFonts w:ascii="Calibri" w:eastAsia="Arial Unicode MS" w:hAnsi="Calibri" w:cs="Arial"/>
              <w:b/>
              <w:sz w:val="14"/>
              <w:szCs w:val="14"/>
              <w:lang w:val="es-MX"/>
            </w:rPr>
          </w:pPr>
        </w:p>
      </w:tc>
    </w:tr>
    <w:tr w:rsidR="00CE5414" w:rsidRPr="00FA0D94" w:rsidTr="008B2F05">
      <w:trPr>
        <w:trHeight w:val="478"/>
      </w:trPr>
      <w:tc>
        <w:tcPr>
          <w:tcW w:w="1446" w:type="dxa"/>
          <w:vMerge/>
          <w:vAlign w:val="center"/>
        </w:tcPr>
        <w:p w:rsidR="00CE5414" w:rsidRPr="00FA0D94" w:rsidRDefault="00CE5414" w:rsidP="0031499A">
          <w:pPr>
            <w:pStyle w:val="Encabezado"/>
            <w:jc w:val="center"/>
            <w:rPr>
              <w:rFonts w:ascii="Arial Narrow" w:eastAsia="Arial Unicode MS" w:hAnsi="Arial Narrow"/>
              <w:szCs w:val="12"/>
              <w:lang w:val="es-MX"/>
            </w:rPr>
          </w:pPr>
        </w:p>
      </w:tc>
      <w:tc>
        <w:tcPr>
          <w:tcW w:w="6464" w:type="dxa"/>
          <w:vAlign w:val="center"/>
        </w:tcPr>
        <w:p w:rsidR="008B2F05" w:rsidRDefault="008B2F05"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w:t>
          </w:r>
        </w:p>
        <w:p w:rsidR="00CE5414" w:rsidRPr="008B2F05" w:rsidRDefault="00CE5414" w:rsidP="008B2F05">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OBRAS CIVILES </w:t>
          </w:r>
          <w:r w:rsidR="008B2F05">
            <w:rPr>
              <w:rFonts w:ascii="Calibri" w:eastAsia="Arial Unicode MS" w:hAnsi="Calibri" w:cs="Calibri"/>
              <w:b/>
              <w:sz w:val="18"/>
              <w:szCs w:val="18"/>
              <w:lang w:val="es-MX"/>
            </w:rPr>
            <w:t xml:space="preserve">PARA </w:t>
          </w:r>
          <w:r w:rsidR="00AC5F4D">
            <w:rPr>
              <w:rFonts w:ascii="Calibri" w:eastAsia="Arial Unicode MS" w:hAnsi="Calibri" w:cs="Calibri"/>
              <w:b/>
              <w:sz w:val="18"/>
              <w:szCs w:val="18"/>
              <w:lang w:val="es-MX"/>
            </w:rPr>
            <w:t>SONDEO Y RERPLANTEO DE REDES SECUNDARIAS CONSTRUIDAS</w:t>
          </w:r>
        </w:p>
      </w:tc>
      <w:tc>
        <w:tcPr>
          <w:tcW w:w="1021" w:type="dxa"/>
          <w:vAlign w:val="center"/>
        </w:tcPr>
        <w:p w:rsidR="00CE5414" w:rsidRPr="0076024C" w:rsidRDefault="00CE541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E5414" w:rsidRPr="0076024C" w:rsidRDefault="00CE541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30A8E">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30A8E">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p>
      </w:tc>
    </w:tr>
  </w:tbl>
  <w:p w:rsidR="00CE5414" w:rsidRDefault="00CE54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69E"/>
    <w:multiLevelType w:val="multilevel"/>
    <w:tmpl w:val="B79C56E4"/>
    <w:styleLink w:val="Estilo1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05A98"/>
    <w:multiLevelType w:val="multilevel"/>
    <w:tmpl w:val="60B2126E"/>
    <w:lvl w:ilvl="0">
      <w:start w:val="4"/>
      <w:numFmt w:val="decimal"/>
      <w:lvlText w:val="%1"/>
      <w:lvlJc w:val="left"/>
      <w:pPr>
        <w:ind w:left="360" w:hanging="360"/>
      </w:pPr>
      <w:rPr>
        <w:rFonts w:hint="default"/>
      </w:rPr>
    </w:lvl>
    <w:lvl w:ilvl="1">
      <w:start w:val="2"/>
      <w:numFmt w:val="decimal"/>
      <w:lvlText w:val="%1.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D436C6"/>
    <w:multiLevelType w:val="multilevel"/>
    <w:tmpl w:val="CF3CCE82"/>
    <w:styleLink w:val="Estilo1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A7C4F7D"/>
    <w:multiLevelType w:val="multilevel"/>
    <w:tmpl w:val="882EABD0"/>
    <w:lvl w:ilvl="0">
      <w:start w:val="6"/>
      <w:numFmt w:val="decimal"/>
      <w:lvlText w:val="%1"/>
      <w:lvlJc w:val="left"/>
      <w:pPr>
        <w:ind w:left="360" w:hanging="36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DA50D9"/>
    <w:multiLevelType w:val="multilevel"/>
    <w:tmpl w:val="ED8EE16E"/>
    <w:styleLink w:val="Estilo7"/>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2E4934"/>
    <w:multiLevelType w:val="multilevel"/>
    <w:tmpl w:val="7BB4331C"/>
    <w:lvl w:ilvl="0">
      <w:start w:val="9"/>
      <w:numFmt w:val="decimal"/>
      <w:lvlText w:val="%1"/>
      <w:lvlJc w:val="left"/>
      <w:pPr>
        <w:ind w:left="360" w:hanging="360"/>
      </w:pPr>
      <w:rPr>
        <w:rFonts w:hint="default"/>
      </w:rPr>
    </w:lvl>
    <w:lvl w:ilvl="1">
      <w:start w:val="4"/>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47712C3"/>
    <w:multiLevelType w:val="multilevel"/>
    <w:tmpl w:val="F57420B6"/>
    <w:lvl w:ilvl="0">
      <w:start w:val="8"/>
      <w:numFmt w:val="decimal"/>
      <w:lvlText w:val="%1"/>
      <w:lvlJc w:val="left"/>
      <w:pPr>
        <w:ind w:left="375" w:hanging="375"/>
      </w:pPr>
      <w:rPr>
        <w:rFonts w:hint="default"/>
      </w:rPr>
    </w:lvl>
    <w:lvl w:ilvl="1">
      <w:start w:val="1"/>
      <w:numFmt w:val="decimal"/>
      <w:lvlText w:val="5.%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C35505"/>
    <w:multiLevelType w:val="multilevel"/>
    <w:tmpl w:val="F4C60ECA"/>
    <w:numStyleLink w:val="Estilo5"/>
  </w:abstractNum>
  <w:abstractNum w:abstractNumId="12">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4B11683"/>
    <w:multiLevelType w:val="multilevel"/>
    <w:tmpl w:val="3970DC0C"/>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61E5682"/>
    <w:multiLevelType w:val="multilevel"/>
    <w:tmpl w:val="9FA28244"/>
    <w:lvl w:ilvl="0">
      <w:start w:val="9"/>
      <w:numFmt w:val="decimal"/>
      <w:lvlText w:val="%1."/>
      <w:lvlJc w:val="left"/>
      <w:pPr>
        <w:ind w:left="390" w:hanging="39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9553DD7"/>
    <w:multiLevelType w:val="multilevel"/>
    <w:tmpl w:val="7B584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B382607"/>
    <w:multiLevelType w:val="multilevel"/>
    <w:tmpl w:val="1AAA4D18"/>
    <w:lvl w:ilvl="0">
      <w:start w:val="4"/>
      <w:numFmt w:val="decimal"/>
      <w:lvlText w:val="%1"/>
      <w:lvlJc w:val="left"/>
      <w:pPr>
        <w:ind w:left="360" w:hanging="360"/>
      </w:pPr>
      <w:rPr>
        <w:rFonts w:hint="default"/>
      </w:rPr>
    </w:lvl>
    <w:lvl w:ilvl="1">
      <w:start w:val="2"/>
      <w:numFmt w:val="decimal"/>
      <w:lvlText w:val="%1.5"/>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3FDE7262"/>
    <w:multiLevelType w:val="multilevel"/>
    <w:tmpl w:val="8228BEA0"/>
    <w:lvl w:ilvl="0">
      <w:start w:val="4"/>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0BC33D8"/>
    <w:multiLevelType w:val="hybridMultilevel"/>
    <w:tmpl w:val="69ECFE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7E73F46"/>
    <w:multiLevelType w:val="multilevel"/>
    <w:tmpl w:val="0C0A001D"/>
    <w:styleLink w:val="Estilo1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BA5085"/>
    <w:multiLevelType w:val="multilevel"/>
    <w:tmpl w:val="F4C60ECA"/>
    <w:styleLink w:val="Estilo5"/>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692A2B"/>
    <w:multiLevelType w:val="multilevel"/>
    <w:tmpl w:val="C55E5EF4"/>
    <w:numStyleLink w:val="Estilo9"/>
  </w:abstractNum>
  <w:abstractNum w:abstractNumId="24">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51795FF4"/>
    <w:multiLevelType w:val="multilevel"/>
    <w:tmpl w:val="0C0A001D"/>
    <w:styleLink w:val="Estilo16"/>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1B42527"/>
    <w:multiLevelType w:val="multilevel"/>
    <w:tmpl w:val="1BEEED0C"/>
    <w:styleLink w:val="Estilo10"/>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50E5233"/>
    <w:multiLevelType w:val="multilevel"/>
    <w:tmpl w:val="0136DE10"/>
    <w:lvl w:ilvl="0">
      <w:start w:val="32"/>
      <w:numFmt w:val="decimal"/>
      <w:lvlText w:val="%1"/>
      <w:lvlJc w:val="left"/>
      <w:pPr>
        <w:ind w:left="375" w:hanging="375"/>
      </w:pPr>
      <w:rPr>
        <w:rFonts w:hint="default"/>
      </w:rPr>
    </w:lvl>
    <w:lvl w:ilvl="1">
      <w:start w:val="1"/>
      <w:numFmt w:val="decimal"/>
      <w:lvlText w:val="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5B54E13"/>
    <w:multiLevelType w:val="multilevel"/>
    <w:tmpl w:val="66DEB200"/>
    <w:styleLink w:val="Estilo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62F0674"/>
    <w:multiLevelType w:val="multilevel"/>
    <w:tmpl w:val="1BEEED0C"/>
    <w:numStyleLink w:val="Estilo10"/>
  </w:abstractNum>
  <w:abstractNum w:abstractNumId="31">
    <w:nsid w:val="5ADC6E24"/>
    <w:multiLevelType w:val="multilevel"/>
    <w:tmpl w:val="B85E7F80"/>
    <w:styleLink w:val="Estilo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FB66E1"/>
    <w:multiLevelType w:val="multilevel"/>
    <w:tmpl w:val="AB4CF03E"/>
    <w:lvl w:ilvl="0">
      <w:start w:val="6"/>
      <w:numFmt w:val="none"/>
      <w:lvlText w:val="6"/>
      <w:lvlJc w:val="left"/>
      <w:pPr>
        <w:ind w:left="375" w:hanging="375"/>
      </w:pPr>
      <w:rPr>
        <w:rFonts w:hint="default"/>
      </w:rPr>
    </w:lvl>
    <w:lvl w:ilvl="1">
      <w:start w:val="1"/>
      <w:numFmt w:val="decimal"/>
      <w:lvlText w:val="6%1.5"/>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4">
    <w:nsid w:val="5CF14A2F"/>
    <w:multiLevelType w:val="multilevel"/>
    <w:tmpl w:val="C55E5EF4"/>
    <w:styleLink w:val="Estilo9"/>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D3805E4"/>
    <w:multiLevelType w:val="multilevel"/>
    <w:tmpl w:val="F084865C"/>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ED6016F"/>
    <w:multiLevelType w:val="multilevel"/>
    <w:tmpl w:val="B79C56E4"/>
    <w:numStyleLink w:val="Estilo14"/>
  </w:abstractNum>
  <w:abstractNum w:abstractNumId="37">
    <w:nsid w:val="6064346A"/>
    <w:multiLevelType w:val="multilevel"/>
    <w:tmpl w:val="F702BBEA"/>
    <w:lvl w:ilvl="0">
      <w:start w:val="4"/>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nsid w:val="61332873"/>
    <w:multiLevelType w:val="multilevel"/>
    <w:tmpl w:val="106A2B52"/>
    <w:lvl w:ilvl="0">
      <w:start w:val="49"/>
      <w:numFmt w:val="decimal"/>
      <w:lvlText w:val="%1"/>
      <w:lvlJc w:val="left"/>
      <w:pPr>
        <w:ind w:left="375" w:hanging="375"/>
      </w:pPr>
      <w:rPr>
        <w:rFonts w:hint="default"/>
      </w:rPr>
    </w:lvl>
    <w:lvl w:ilvl="1">
      <w:start w:val="1"/>
      <w:numFmt w:val="decimal"/>
      <w:lvlText w:val="9.%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405030"/>
    <w:multiLevelType w:val="multilevel"/>
    <w:tmpl w:val="6CCC70C0"/>
    <w:numStyleLink w:val="Estilo11"/>
  </w:abstractNum>
  <w:abstractNum w:abstractNumId="40">
    <w:nsid w:val="68AB3564"/>
    <w:multiLevelType w:val="multilevel"/>
    <w:tmpl w:val="ED8EE16E"/>
    <w:numStyleLink w:val="Estilo7"/>
  </w:abstractNum>
  <w:abstractNum w:abstractNumId="41">
    <w:nsid w:val="74BB00BA"/>
    <w:multiLevelType w:val="multilevel"/>
    <w:tmpl w:val="6CCC70C0"/>
    <w:styleLink w:val="Estilo11"/>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CC55C3"/>
    <w:multiLevelType w:val="multilevel"/>
    <w:tmpl w:val="B85E7F80"/>
    <w:numStyleLink w:val="Estilo6"/>
  </w:abstractNum>
  <w:abstractNum w:abstractNumId="43">
    <w:nsid w:val="7DDB1B15"/>
    <w:multiLevelType w:val="multilevel"/>
    <w:tmpl w:val="FD9499E8"/>
    <w:styleLink w:val="Estilo13"/>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5"/>
  </w:num>
  <w:num w:numId="3">
    <w:abstractNumId w:val="8"/>
  </w:num>
  <w:num w:numId="4">
    <w:abstractNumId w:val="28"/>
  </w:num>
  <w:num w:numId="5">
    <w:abstractNumId w:val="3"/>
  </w:num>
  <w:num w:numId="6">
    <w:abstractNumId w:val="12"/>
  </w:num>
  <w:num w:numId="7">
    <w:abstractNumId w:val="10"/>
  </w:num>
  <w:num w:numId="8">
    <w:abstractNumId w:val="16"/>
  </w:num>
  <w:num w:numId="9">
    <w:abstractNumId w:val="15"/>
  </w:num>
  <w:num w:numId="10">
    <w:abstractNumId w:val="11"/>
  </w:num>
  <w:num w:numId="11">
    <w:abstractNumId w:val="42"/>
  </w:num>
  <w:num w:numId="12">
    <w:abstractNumId w:val="40"/>
  </w:num>
  <w:num w:numId="13">
    <w:abstractNumId w:val="9"/>
  </w:num>
  <w:num w:numId="14">
    <w:abstractNumId w:val="27"/>
  </w:num>
  <w:num w:numId="15">
    <w:abstractNumId w:val="36"/>
  </w:num>
  <w:num w:numId="16">
    <w:abstractNumId w:val="38"/>
  </w:num>
  <w:num w:numId="17">
    <w:abstractNumId w:val="24"/>
  </w:num>
  <w:num w:numId="18">
    <w:abstractNumId w:val="35"/>
  </w:num>
  <w:num w:numId="19">
    <w:abstractNumId w:val="32"/>
  </w:num>
  <w:num w:numId="20">
    <w:abstractNumId w:val="39"/>
  </w:num>
  <w:num w:numId="21">
    <w:abstractNumId w:val="30"/>
  </w:num>
  <w:num w:numId="22">
    <w:abstractNumId w:val="23"/>
  </w:num>
  <w:num w:numId="23">
    <w:abstractNumId w:val="22"/>
  </w:num>
  <w:num w:numId="24">
    <w:abstractNumId w:val="20"/>
  </w:num>
  <w:num w:numId="25">
    <w:abstractNumId w:val="31"/>
  </w:num>
  <w:num w:numId="26">
    <w:abstractNumId w:val="6"/>
  </w:num>
  <w:num w:numId="27">
    <w:abstractNumId w:val="19"/>
  </w:num>
  <w:num w:numId="28">
    <w:abstractNumId w:val="29"/>
  </w:num>
  <w:num w:numId="29">
    <w:abstractNumId w:val="34"/>
  </w:num>
  <w:num w:numId="30">
    <w:abstractNumId w:val="26"/>
  </w:num>
  <w:num w:numId="31">
    <w:abstractNumId w:val="41"/>
  </w:num>
  <w:num w:numId="32">
    <w:abstractNumId w:val="2"/>
  </w:num>
  <w:num w:numId="33">
    <w:abstractNumId w:val="43"/>
  </w:num>
  <w:num w:numId="34">
    <w:abstractNumId w:val="0"/>
  </w:num>
  <w:num w:numId="35">
    <w:abstractNumId w:val="21"/>
  </w:num>
  <w:num w:numId="36">
    <w:abstractNumId w:val="25"/>
  </w:num>
  <w:num w:numId="37">
    <w:abstractNumId w:val="13"/>
  </w:num>
  <w:num w:numId="38">
    <w:abstractNumId w:val="33"/>
  </w:num>
  <w:num w:numId="39">
    <w:abstractNumId w:val="14"/>
  </w:num>
  <w:num w:numId="40">
    <w:abstractNumId w:val="7"/>
  </w:num>
  <w:num w:numId="41">
    <w:abstractNumId w:val="1"/>
  </w:num>
  <w:num w:numId="42">
    <w:abstractNumId w:val="18"/>
  </w:num>
  <w:num w:numId="43">
    <w:abstractNumId w:val="37"/>
  </w:num>
  <w:num w:numId="44">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0A8D"/>
    <w:rsid w:val="000142B4"/>
    <w:rsid w:val="00045B54"/>
    <w:rsid w:val="000759DB"/>
    <w:rsid w:val="0008498A"/>
    <w:rsid w:val="00093082"/>
    <w:rsid w:val="000A7F08"/>
    <w:rsid w:val="000B1670"/>
    <w:rsid w:val="001148CB"/>
    <w:rsid w:val="0011640C"/>
    <w:rsid w:val="00124933"/>
    <w:rsid w:val="00144E83"/>
    <w:rsid w:val="001B258F"/>
    <w:rsid w:val="00263FD3"/>
    <w:rsid w:val="0028175A"/>
    <w:rsid w:val="002C1155"/>
    <w:rsid w:val="0030409E"/>
    <w:rsid w:val="0031499A"/>
    <w:rsid w:val="00325086"/>
    <w:rsid w:val="00330A8E"/>
    <w:rsid w:val="00384465"/>
    <w:rsid w:val="003B188F"/>
    <w:rsid w:val="003C2AC3"/>
    <w:rsid w:val="003F564F"/>
    <w:rsid w:val="00447BBC"/>
    <w:rsid w:val="004A6963"/>
    <w:rsid w:val="0051594F"/>
    <w:rsid w:val="00523480"/>
    <w:rsid w:val="00530D60"/>
    <w:rsid w:val="005A11DA"/>
    <w:rsid w:val="005D43DE"/>
    <w:rsid w:val="006066CF"/>
    <w:rsid w:val="00625F05"/>
    <w:rsid w:val="00655AC1"/>
    <w:rsid w:val="00673542"/>
    <w:rsid w:val="0068146B"/>
    <w:rsid w:val="006D5E32"/>
    <w:rsid w:val="006E0C24"/>
    <w:rsid w:val="007776B1"/>
    <w:rsid w:val="007E7BA5"/>
    <w:rsid w:val="007F417D"/>
    <w:rsid w:val="008345E5"/>
    <w:rsid w:val="00865766"/>
    <w:rsid w:val="00867E4C"/>
    <w:rsid w:val="00892BF1"/>
    <w:rsid w:val="008B2F05"/>
    <w:rsid w:val="00903494"/>
    <w:rsid w:val="0090634A"/>
    <w:rsid w:val="009113B2"/>
    <w:rsid w:val="0091739E"/>
    <w:rsid w:val="00934A76"/>
    <w:rsid w:val="00944E9D"/>
    <w:rsid w:val="009B68BB"/>
    <w:rsid w:val="009C68C4"/>
    <w:rsid w:val="009D5A43"/>
    <w:rsid w:val="009F1C56"/>
    <w:rsid w:val="00A21006"/>
    <w:rsid w:val="00AA4210"/>
    <w:rsid w:val="00AC5F4D"/>
    <w:rsid w:val="00AF1498"/>
    <w:rsid w:val="00B148FD"/>
    <w:rsid w:val="00B43E7B"/>
    <w:rsid w:val="00B8016C"/>
    <w:rsid w:val="00BA22C7"/>
    <w:rsid w:val="00BA6A41"/>
    <w:rsid w:val="00BC7B40"/>
    <w:rsid w:val="00C3265A"/>
    <w:rsid w:val="00C407FB"/>
    <w:rsid w:val="00C424D6"/>
    <w:rsid w:val="00C67980"/>
    <w:rsid w:val="00CB2CF2"/>
    <w:rsid w:val="00CE5414"/>
    <w:rsid w:val="00CF7071"/>
    <w:rsid w:val="00D07090"/>
    <w:rsid w:val="00D074E7"/>
    <w:rsid w:val="00D13F2C"/>
    <w:rsid w:val="00D24AAD"/>
    <w:rsid w:val="00D264C8"/>
    <w:rsid w:val="00D32D14"/>
    <w:rsid w:val="00D35638"/>
    <w:rsid w:val="00D44D16"/>
    <w:rsid w:val="00D53520"/>
    <w:rsid w:val="00D74470"/>
    <w:rsid w:val="00D8027A"/>
    <w:rsid w:val="00D86DAF"/>
    <w:rsid w:val="00D8708C"/>
    <w:rsid w:val="00D96821"/>
    <w:rsid w:val="00DA1FD4"/>
    <w:rsid w:val="00DC1905"/>
    <w:rsid w:val="00DD3492"/>
    <w:rsid w:val="00DF2AC5"/>
    <w:rsid w:val="00E736FB"/>
    <w:rsid w:val="00EA7F7A"/>
    <w:rsid w:val="00F13BDC"/>
    <w:rsid w:val="00F33EDB"/>
    <w:rsid w:val="00F3609F"/>
    <w:rsid w:val="00F4364C"/>
    <w:rsid w:val="00F5170A"/>
    <w:rsid w:val="00F62E71"/>
    <w:rsid w:val="00F85726"/>
    <w:rsid w:val="00F860AF"/>
    <w:rsid w:val="00FA10E4"/>
    <w:rsid w:val="00FD17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F92D0E4-DDFE-4C29-81C2-80F1D0A8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8"/>
      </w:numPr>
      <w:jc w:val="both"/>
    </w:pPr>
    <w:rPr>
      <w:rFonts w:ascii="Arial" w:hAnsi="Arial"/>
      <w:sz w:val="18"/>
      <w:szCs w:val="20"/>
    </w:rPr>
  </w:style>
  <w:style w:type="paragraph" w:styleId="Listaconvietas">
    <w:name w:val="List Bullet"/>
    <w:basedOn w:val="Normal"/>
    <w:autoRedefine/>
    <w:semiHidden/>
    <w:rsid w:val="0031499A"/>
    <w:pPr>
      <w:numPr>
        <w:ilvl w:val="3"/>
        <w:numId w:val="8"/>
      </w:numPr>
    </w:pPr>
    <w:rPr>
      <w:rFonts w:ascii="Arial" w:hAnsi="Arial"/>
      <w:b/>
      <w:szCs w:val="20"/>
    </w:rPr>
  </w:style>
  <w:style w:type="numbering" w:customStyle="1" w:styleId="Estilo5">
    <w:name w:val="Estilo5"/>
    <w:uiPriority w:val="99"/>
    <w:rsid w:val="00F4364C"/>
    <w:pPr>
      <w:numPr>
        <w:numId w:val="23"/>
      </w:numPr>
    </w:pPr>
  </w:style>
  <w:style w:type="numbering" w:customStyle="1" w:styleId="Estilo6">
    <w:name w:val="Estilo6"/>
    <w:uiPriority w:val="99"/>
    <w:rsid w:val="00F4364C"/>
    <w:pPr>
      <w:numPr>
        <w:numId w:val="25"/>
      </w:numPr>
    </w:pPr>
  </w:style>
  <w:style w:type="numbering" w:customStyle="1" w:styleId="Estilo7">
    <w:name w:val="Estilo7"/>
    <w:uiPriority w:val="99"/>
    <w:rsid w:val="00F4364C"/>
    <w:pPr>
      <w:numPr>
        <w:numId w:val="26"/>
      </w:numPr>
    </w:pPr>
  </w:style>
  <w:style w:type="numbering" w:customStyle="1" w:styleId="Estilo8">
    <w:name w:val="Estilo8"/>
    <w:uiPriority w:val="99"/>
    <w:rsid w:val="00D74470"/>
    <w:pPr>
      <w:numPr>
        <w:numId w:val="28"/>
      </w:numPr>
    </w:pPr>
  </w:style>
  <w:style w:type="numbering" w:customStyle="1" w:styleId="Estilo9">
    <w:name w:val="Estilo9"/>
    <w:uiPriority w:val="99"/>
    <w:rsid w:val="00903494"/>
    <w:pPr>
      <w:numPr>
        <w:numId w:val="29"/>
      </w:numPr>
    </w:pPr>
  </w:style>
  <w:style w:type="numbering" w:customStyle="1" w:styleId="Estilo10">
    <w:name w:val="Estilo10"/>
    <w:uiPriority w:val="99"/>
    <w:rsid w:val="00903494"/>
    <w:pPr>
      <w:numPr>
        <w:numId w:val="30"/>
      </w:numPr>
    </w:pPr>
  </w:style>
  <w:style w:type="numbering" w:customStyle="1" w:styleId="Estilo11">
    <w:name w:val="Estilo11"/>
    <w:uiPriority w:val="99"/>
    <w:rsid w:val="00CB2CF2"/>
    <w:pPr>
      <w:numPr>
        <w:numId w:val="31"/>
      </w:numPr>
    </w:pPr>
  </w:style>
  <w:style w:type="numbering" w:customStyle="1" w:styleId="Estilo12">
    <w:name w:val="Estilo12"/>
    <w:uiPriority w:val="99"/>
    <w:rsid w:val="00CB2CF2"/>
    <w:pPr>
      <w:numPr>
        <w:numId w:val="32"/>
      </w:numPr>
    </w:pPr>
  </w:style>
  <w:style w:type="numbering" w:customStyle="1" w:styleId="Estilo13">
    <w:name w:val="Estilo13"/>
    <w:uiPriority w:val="99"/>
    <w:rsid w:val="00C67980"/>
    <w:pPr>
      <w:numPr>
        <w:numId w:val="33"/>
      </w:numPr>
    </w:pPr>
  </w:style>
  <w:style w:type="numbering" w:customStyle="1" w:styleId="Estilo14">
    <w:name w:val="Estilo14"/>
    <w:uiPriority w:val="99"/>
    <w:rsid w:val="00F860AF"/>
    <w:pPr>
      <w:numPr>
        <w:numId w:val="34"/>
      </w:numPr>
    </w:pPr>
  </w:style>
  <w:style w:type="numbering" w:customStyle="1" w:styleId="Estilo15">
    <w:name w:val="Estilo15"/>
    <w:uiPriority w:val="99"/>
    <w:rsid w:val="00144E83"/>
    <w:pPr>
      <w:numPr>
        <w:numId w:val="35"/>
      </w:numPr>
    </w:pPr>
  </w:style>
  <w:style w:type="numbering" w:customStyle="1" w:styleId="Estilo16">
    <w:name w:val="Estilo16"/>
    <w:uiPriority w:val="99"/>
    <w:rsid w:val="00144E8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F82A-7C1F-40D2-A3DC-98190F1B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8160</Words>
  <Characters>44880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2017-06-09T22:44:00Z</cp:lastPrinted>
  <dcterms:created xsi:type="dcterms:W3CDTF">2017-06-10T00:00:00Z</dcterms:created>
  <dcterms:modified xsi:type="dcterms:W3CDTF">2017-06-10T00:00:00Z</dcterms:modified>
</cp:coreProperties>
</file>