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4C1" w:rsidRPr="00E92891" w:rsidRDefault="00E044C1" w:rsidP="005028B5">
      <w:pPr>
        <w:jc w:val="center"/>
        <w:rPr>
          <w:rFonts w:ascii="Verdana" w:hAnsi="Verdana" w:cs="Calibri"/>
          <w:b/>
          <w:sz w:val="16"/>
          <w:szCs w:val="16"/>
        </w:rPr>
      </w:pPr>
      <w:bookmarkStart w:id="0" w:name="_GoBack"/>
      <w:bookmarkEnd w:id="0"/>
      <w:r w:rsidRPr="00E92891">
        <w:rPr>
          <w:rFonts w:ascii="Verdana" w:hAnsi="Verdana" w:cs="Calibri"/>
          <w:b/>
          <w:sz w:val="16"/>
          <w:szCs w:val="16"/>
        </w:rPr>
        <w:t>ANEXO 1</w:t>
      </w:r>
    </w:p>
    <w:p w:rsidR="00015E39" w:rsidRPr="00E92891" w:rsidRDefault="00E962F6" w:rsidP="005028B5">
      <w:pPr>
        <w:jc w:val="center"/>
        <w:rPr>
          <w:rFonts w:ascii="Verdana" w:hAnsi="Verdana" w:cs="Calibri"/>
          <w:b/>
          <w:sz w:val="16"/>
          <w:szCs w:val="16"/>
        </w:rPr>
      </w:pPr>
      <w:r w:rsidRPr="00E92891">
        <w:rPr>
          <w:rFonts w:ascii="Verdana" w:hAnsi="Verdana" w:cs="Calibri"/>
          <w:b/>
          <w:sz w:val="16"/>
          <w:szCs w:val="16"/>
        </w:rPr>
        <w:t>ESPECIFICACIONES TÉCNICAS</w:t>
      </w:r>
    </w:p>
    <w:p w:rsidR="007E1D97" w:rsidRPr="00E92891" w:rsidRDefault="007E1D97" w:rsidP="005028B5">
      <w:pPr>
        <w:jc w:val="center"/>
        <w:rPr>
          <w:rFonts w:ascii="Verdana" w:hAnsi="Verdana" w:cs="Calibri"/>
          <w:b/>
          <w:sz w:val="16"/>
          <w:szCs w:val="16"/>
        </w:rPr>
      </w:pPr>
      <w:r w:rsidRPr="00E92891">
        <w:rPr>
          <w:rFonts w:ascii="Verdana" w:hAnsi="Verdana" w:cs="Calibri"/>
          <w:b/>
          <w:sz w:val="16"/>
          <w:szCs w:val="16"/>
        </w:rPr>
        <w:t>OBRAS CIVILES</w:t>
      </w:r>
    </w:p>
    <w:p w:rsidR="007E1D97" w:rsidRPr="00E92891" w:rsidRDefault="007E1D97" w:rsidP="005028B5">
      <w:pPr>
        <w:jc w:val="both"/>
        <w:rPr>
          <w:rFonts w:ascii="Verdana" w:hAnsi="Verdana" w:cs="Calibri"/>
          <w:b/>
          <w:sz w:val="16"/>
          <w:szCs w:val="16"/>
        </w:rPr>
      </w:pPr>
    </w:p>
    <w:p w:rsidR="007E1D97" w:rsidRPr="00E92891" w:rsidRDefault="007E1D97" w:rsidP="005028B5">
      <w:pPr>
        <w:jc w:val="both"/>
        <w:rPr>
          <w:rFonts w:ascii="Verdana" w:hAnsi="Verdana" w:cs="Calibri"/>
          <w:b/>
          <w:sz w:val="16"/>
          <w:szCs w:val="16"/>
        </w:rPr>
      </w:pPr>
      <w:r w:rsidRPr="00E92891">
        <w:rPr>
          <w:rFonts w:ascii="Verdana" w:hAnsi="Verdana" w:cs="Calibri"/>
          <w:b/>
          <w:sz w:val="16"/>
          <w:szCs w:val="16"/>
        </w:rPr>
        <w:t>CONTENIDO</w:t>
      </w:r>
    </w:p>
    <w:p w:rsidR="00C40B25" w:rsidRPr="00E92891" w:rsidRDefault="002B7AEB" w:rsidP="00E92891">
      <w:pPr>
        <w:pStyle w:val="TDC1"/>
        <w:rPr>
          <w:rFonts w:ascii="Verdana" w:eastAsiaTheme="minorEastAsia" w:hAnsi="Verdana" w:cstheme="minorBidi"/>
          <w:b w:val="0"/>
          <w:noProof/>
          <w:sz w:val="16"/>
          <w:szCs w:val="16"/>
          <w:lang w:val="es-BO" w:eastAsia="es-BO"/>
        </w:rPr>
      </w:pPr>
      <w:r w:rsidRPr="00E92891">
        <w:rPr>
          <w:rFonts w:ascii="Verdana" w:hAnsi="Verdana" w:cs="Verdana"/>
          <w:color w:val="000000"/>
          <w:sz w:val="16"/>
          <w:szCs w:val="16"/>
        </w:rPr>
        <w:fldChar w:fldCharType="begin"/>
      </w:r>
      <w:r w:rsidRPr="00E92891">
        <w:rPr>
          <w:rFonts w:ascii="Verdana" w:hAnsi="Verdana" w:cs="Verdana"/>
          <w:color w:val="000000"/>
          <w:sz w:val="16"/>
          <w:szCs w:val="16"/>
        </w:rPr>
        <w:instrText xml:space="preserve"> TOC \p " " \h \z \u \t "Título 2,1" </w:instrText>
      </w:r>
      <w:r w:rsidRPr="00E92891">
        <w:rPr>
          <w:rFonts w:ascii="Verdana" w:hAnsi="Verdana" w:cs="Verdana"/>
          <w:color w:val="000000"/>
          <w:sz w:val="16"/>
          <w:szCs w:val="16"/>
        </w:rPr>
        <w:fldChar w:fldCharType="separate"/>
      </w:r>
      <w:hyperlink w:anchor="_Toc484591295" w:history="1">
        <w:r w:rsidR="00C40B25" w:rsidRPr="00E92891">
          <w:rPr>
            <w:rStyle w:val="Hipervnculo"/>
            <w:rFonts w:ascii="Verdana" w:hAnsi="Verdana" w:cs="Vijaya"/>
            <w:b w:val="0"/>
            <w:noProof/>
            <w:sz w:val="16"/>
            <w:szCs w:val="16"/>
          </w:rPr>
          <w:t>1.</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INSTALACIÓN DE FAENAS</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_Toc484591295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2</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296" w:history="1">
        <w:r w:rsidR="00C40B25" w:rsidRPr="00E92891">
          <w:rPr>
            <w:rStyle w:val="Hipervnculo"/>
            <w:rFonts w:ascii="Verdana" w:hAnsi="Verdana" w:cs="Vijaya"/>
            <w:b w:val="0"/>
            <w:noProof/>
            <w:sz w:val="16"/>
            <w:szCs w:val="16"/>
          </w:rPr>
          <w:t>2.</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MOVILIZACIÓN Y DESMOVILIZACIÓN DE EQUIPOS, MATERIAL, HERRAMIENTAS Y PERSONAL</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_Toc484591296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4</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297" w:history="1">
        <w:r w:rsidR="00C40B25" w:rsidRPr="00E92891">
          <w:rPr>
            <w:rStyle w:val="Hipervnculo"/>
            <w:rFonts w:ascii="Verdana" w:hAnsi="Verdana" w:cs="Vijaya"/>
            <w:b w:val="0"/>
            <w:noProof/>
            <w:sz w:val="16"/>
            <w:szCs w:val="16"/>
          </w:rPr>
          <w:t>3.</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ELABORACIÓN DE PLANOS AS BUILT</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_Toc484591297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5</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298" w:history="1">
        <w:r w:rsidR="00C40B25" w:rsidRPr="00E92891">
          <w:rPr>
            <w:rStyle w:val="Hipervnculo"/>
            <w:rFonts w:ascii="Verdana" w:hAnsi="Verdana" w:cs="Vijaya"/>
            <w:b w:val="0"/>
            <w:noProof/>
            <w:sz w:val="16"/>
            <w:szCs w:val="16"/>
          </w:rPr>
          <w:t>4.</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REPLANTEO Y TRAZADO TOPOGRÁFICO</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_Toc484591298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7</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299" w:history="1">
        <w:r w:rsidR="00C40B25" w:rsidRPr="00E92891">
          <w:rPr>
            <w:rStyle w:val="Hipervnculo"/>
            <w:rFonts w:ascii="Verdana" w:hAnsi="Verdana" w:cs="Vijaya"/>
            <w:b w:val="0"/>
            <w:noProof/>
            <w:sz w:val="16"/>
            <w:szCs w:val="16"/>
          </w:rPr>
          <w:t>5.</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CORTE, ROTURA Y REMOCIÓN DE PAVIMENTO RÍGIDO</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_Toc484591299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8</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0" w:history="1">
        <w:r w:rsidR="00C40B25" w:rsidRPr="00E92891">
          <w:rPr>
            <w:rStyle w:val="Hipervnculo"/>
            <w:rFonts w:ascii="Verdana" w:hAnsi="Verdana" w:cs="Vijaya"/>
            <w:b w:val="0"/>
            <w:noProof/>
            <w:sz w:val="16"/>
            <w:szCs w:val="16"/>
          </w:rPr>
          <w:t>6.</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CORTE, ROTURA Y REMOCION  DE PAVIMENTO FLEXIBLE</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_Toc484591300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10</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1" w:history="1">
        <w:r w:rsidR="00C40B25" w:rsidRPr="00E92891">
          <w:rPr>
            <w:rStyle w:val="Hipervnculo"/>
            <w:rFonts w:ascii="Verdana" w:hAnsi="Verdana" w:cs="Vijaya"/>
            <w:b w:val="0"/>
            <w:noProof/>
            <w:sz w:val="16"/>
            <w:szCs w:val="16"/>
          </w:rPr>
          <w:t>7.</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CORTE, ROTURA Y REMOCION  DE ACERO Y/O CUNETA</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_Toc484591301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12</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2" w:history="1">
        <w:r w:rsidR="00C40B25" w:rsidRPr="00E92891">
          <w:rPr>
            <w:rStyle w:val="Hipervnculo"/>
            <w:rFonts w:ascii="Verdana" w:hAnsi="Verdana" w:cs="Vijaya"/>
            <w:b w:val="0"/>
            <w:noProof/>
            <w:sz w:val="16"/>
            <w:szCs w:val="16"/>
          </w:rPr>
          <w:t>8.</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PERFORACIÓN CON TOPO</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_Toc484591302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14</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3" w:history="1">
        <w:r w:rsidR="00C40B25" w:rsidRPr="00E92891">
          <w:rPr>
            <w:rStyle w:val="Hipervnculo"/>
            <w:rFonts w:ascii="Verdana" w:hAnsi="Verdana" w:cs="Vijaya"/>
            <w:b w:val="0"/>
            <w:noProof/>
            <w:sz w:val="16"/>
            <w:szCs w:val="16"/>
          </w:rPr>
          <w:t>9.</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EXCAVACIÓN DE ZANJA TERRENO DURO</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_Toc484591303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15</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4" w:history="1">
        <w:r w:rsidR="00C40B25" w:rsidRPr="00E92891">
          <w:rPr>
            <w:rStyle w:val="Hipervnculo"/>
            <w:rFonts w:ascii="Verdana" w:hAnsi="Verdana" w:cs="Vijaya"/>
            <w:b w:val="0"/>
            <w:noProof/>
            <w:sz w:val="16"/>
            <w:szCs w:val="16"/>
          </w:rPr>
          <w:t>10.</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EXCAVACIÓN, AGOTAMIENTO, ENTIBADO Y APUNTALADO</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_Toc484591304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18</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5" w:history="1">
        <w:r w:rsidR="00C40B25" w:rsidRPr="00E92891">
          <w:rPr>
            <w:rStyle w:val="Hipervnculo"/>
            <w:rFonts w:ascii="Verdana" w:hAnsi="Verdana" w:cs="Vijaya"/>
            <w:b w:val="0"/>
            <w:noProof/>
            <w:sz w:val="16"/>
            <w:szCs w:val="16"/>
          </w:rPr>
          <w:t>11.</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RELLENO Y COMPACTADO DE ZANJA CON MATERIAL FINO C/PROVISIÓN</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_Toc484591305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20</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6" w:history="1">
        <w:r w:rsidR="00C40B25" w:rsidRPr="00E92891">
          <w:rPr>
            <w:rStyle w:val="Hipervnculo"/>
            <w:rFonts w:ascii="Verdana" w:hAnsi="Verdana" w:cs="Vijaya"/>
            <w:b w:val="0"/>
            <w:noProof/>
            <w:sz w:val="16"/>
            <w:szCs w:val="16"/>
          </w:rPr>
          <w:t>12.</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RELLENO Y COMPACTADO DE ZANJA CON TIERRA COMÚN</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_Toc484591306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21</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7" w:history="1">
        <w:r w:rsidR="00C40B25" w:rsidRPr="00E92891">
          <w:rPr>
            <w:rStyle w:val="Hipervnculo"/>
            <w:rFonts w:ascii="Verdana" w:hAnsi="Verdana" w:cs="Vijaya"/>
            <w:b w:val="0"/>
            <w:noProof/>
            <w:sz w:val="16"/>
            <w:szCs w:val="16"/>
          </w:rPr>
          <w:t>13.</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PROVISIÓN RELLENO Y COMPACATADO DE CAPA BASE</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_Toc484591307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23</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8" w:history="1">
        <w:r w:rsidR="00C40B25" w:rsidRPr="00E92891">
          <w:rPr>
            <w:rStyle w:val="Hipervnculo"/>
            <w:rFonts w:ascii="Verdana" w:hAnsi="Verdana" w:cs="Vijaya"/>
            <w:b w:val="0"/>
            <w:noProof/>
            <w:sz w:val="16"/>
            <w:szCs w:val="16"/>
          </w:rPr>
          <w:t>14.</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REPOSICIÓN DE PAVIMENTO RÍGIDO</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_Toc484591308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24</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09" w:history="1">
        <w:r w:rsidR="00C40B25" w:rsidRPr="00E92891">
          <w:rPr>
            <w:rStyle w:val="Hipervnculo"/>
            <w:rFonts w:ascii="Verdana" w:hAnsi="Verdana" w:cs="Vijaya"/>
            <w:b w:val="0"/>
            <w:noProof/>
            <w:sz w:val="16"/>
            <w:szCs w:val="16"/>
          </w:rPr>
          <w:t>15.</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REPOSICIÓN DE PAVIMENTO FLEXIBLE</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_Toc484591309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31</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10" w:history="1">
        <w:r w:rsidR="00C40B25" w:rsidRPr="00E92891">
          <w:rPr>
            <w:rStyle w:val="Hipervnculo"/>
            <w:rFonts w:ascii="Verdana" w:hAnsi="Verdana" w:cs="Vijaya"/>
            <w:b w:val="0"/>
            <w:noProof/>
            <w:sz w:val="16"/>
            <w:szCs w:val="16"/>
          </w:rPr>
          <w:t>16.</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REPOSICIÓN, AFINADO DE ACERA Y/O CUNETA</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_Toc484591310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34</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11" w:history="1">
        <w:r w:rsidR="00C40B25" w:rsidRPr="00E92891">
          <w:rPr>
            <w:rStyle w:val="Hipervnculo"/>
            <w:rFonts w:ascii="Verdana" w:hAnsi="Verdana" w:cs="Vijaya"/>
            <w:b w:val="0"/>
            <w:noProof/>
            <w:sz w:val="16"/>
            <w:szCs w:val="16"/>
          </w:rPr>
          <w:t>17.</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PROVISIÓN Y COLOCADO DE SEÑALIZACIÓN VERTICAL</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_Toc484591311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38</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b w:val="0"/>
          <w:noProof/>
          <w:sz w:val="16"/>
          <w:szCs w:val="16"/>
          <w:lang w:val="es-BO" w:eastAsia="es-BO"/>
        </w:rPr>
      </w:pPr>
      <w:hyperlink w:anchor="_Toc484591312" w:history="1">
        <w:r w:rsidR="00C40B25" w:rsidRPr="00E92891">
          <w:rPr>
            <w:rStyle w:val="Hipervnculo"/>
            <w:rFonts w:ascii="Verdana" w:hAnsi="Verdana" w:cs="Vijaya"/>
            <w:b w:val="0"/>
            <w:noProof/>
            <w:sz w:val="16"/>
            <w:szCs w:val="16"/>
          </w:rPr>
          <w:t>18.</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ANULACIÓN DE CÁMARA DE H°A° Y DESMONTAJE DE ACCESORIOS</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_Toc484591312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39</w:t>
        </w:r>
        <w:r w:rsidR="00C40B25" w:rsidRPr="00E92891">
          <w:rPr>
            <w:rFonts w:ascii="Verdana" w:hAnsi="Verdana"/>
            <w:b w:val="0"/>
            <w:noProof/>
            <w:webHidden/>
            <w:sz w:val="16"/>
            <w:szCs w:val="16"/>
          </w:rPr>
          <w:fldChar w:fldCharType="end"/>
        </w:r>
      </w:hyperlink>
    </w:p>
    <w:p w:rsidR="00C40B25" w:rsidRPr="00E92891" w:rsidRDefault="00044B88" w:rsidP="00E92891">
      <w:pPr>
        <w:pStyle w:val="TDC1"/>
        <w:rPr>
          <w:rFonts w:ascii="Verdana" w:eastAsiaTheme="minorEastAsia" w:hAnsi="Verdana" w:cstheme="minorBidi"/>
          <w:noProof/>
          <w:sz w:val="16"/>
          <w:szCs w:val="16"/>
          <w:lang w:val="es-BO" w:eastAsia="es-BO"/>
        </w:rPr>
      </w:pPr>
      <w:hyperlink w:anchor="_Toc484591313" w:history="1">
        <w:r w:rsidR="00C40B25" w:rsidRPr="00E92891">
          <w:rPr>
            <w:rStyle w:val="Hipervnculo"/>
            <w:rFonts w:ascii="Verdana" w:hAnsi="Verdana" w:cs="Vijaya"/>
            <w:b w:val="0"/>
            <w:noProof/>
            <w:sz w:val="16"/>
            <w:szCs w:val="16"/>
          </w:rPr>
          <w:t>19.</w:t>
        </w:r>
        <w:r w:rsidR="00C40B25" w:rsidRPr="00E92891">
          <w:rPr>
            <w:rFonts w:ascii="Verdana" w:eastAsiaTheme="minorEastAsia" w:hAnsi="Verdana" w:cstheme="minorBidi"/>
            <w:b w:val="0"/>
            <w:noProof/>
            <w:sz w:val="16"/>
            <w:szCs w:val="16"/>
            <w:lang w:val="es-BO" w:eastAsia="es-BO"/>
          </w:rPr>
          <w:tab/>
        </w:r>
        <w:r w:rsidR="00C40B25" w:rsidRPr="00E92891">
          <w:rPr>
            <w:rStyle w:val="Hipervnculo"/>
            <w:rFonts w:ascii="Verdana" w:hAnsi="Verdana" w:cs="Vijaya"/>
            <w:b w:val="0"/>
            <w:noProof/>
            <w:sz w:val="16"/>
            <w:szCs w:val="16"/>
          </w:rPr>
          <w:t>LIMPIEZA Y RETIRO DE ESCOMBROS</w:t>
        </w:r>
        <w:r w:rsidR="00C40B25" w:rsidRPr="00E92891">
          <w:rPr>
            <w:rFonts w:ascii="Verdana" w:hAnsi="Verdana"/>
            <w:b w:val="0"/>
            <w:noProof/>
            <w:webHidden/>
            <w:sz w:val="16"/>
            <w:szCs w:val="16"/>
          </w:rPr>
          <w:t xml:space="preserve"> </w:t>
        </w:r>
        <w:r w:rsidR="00C40B25" w:rsidRPr="00E92891">
          <w:rPr>
            <w:rFonts w:ascii="Verdana" w:hAnsi="Verdana"/>
            <w:b w:val="0"/>
            <w:noProof/>
            <w:webHidden/>
            <w:sz w:val="16"/>
            <w:szCs w:val="16"/>
          </w:rPr>
          <w:tab/>
        </w:r>
        <w:r w:rsidR="00C40B25" w:rsidRPr="00E92891">
          <w:rPr>
            <w:rFonts w:ascii="Verdana" w:hAnsi="Verdana"/>
            <w:b w:val="0"/>
            <w:noProof/>
            <w:webHidden/>
            <w:sz w:val="16"/>
            <w:szCs w:val="16"/>
          </w:rPr>
          <w:fldChar w:fldCharType="begin"/>
        </w:r>
        <w:r w:rsidR="00C40B25" w:rsidRPr="00E92891">
          <w:rPr>
            <w:rFonts w:ascii="Verdana" w:hAnsi="Verdana"/>
            <w:b w:val="0"/>
            <w:noProof/>
            <w:webHidden/>
            <w:sz w:val="16"/>
            <w:szCs w:val="16"/>
          </w:rPr>
          <w:instrText xml:space="preserve"> PAGEREF _Toc484591313 \h </w:instrText>
        </w:r>
        <w:r w:rsidR="00C40B25" w:rsidRPr="00E92891">
          <w:rPr>
            <w:rFonts w:ascii="Verdana" w:hAnsi="Verdana"/>
            <w:b w:val="0"/>
            <w:noProof/>
            <w:webHidden/>
            <w:sz w:val="16"/>
            <w:szCs w:val="16"/>
          </w:rPr>
        </w:r>
        <w:r w:rsidR="00C40B25" w:rsidRPr="00E92891">
          <w:rPr>
            <w:rFonts w:ascii="Verdana" w:hAnsi="Verdana"/>
            <w:b w:val="0"/>
            <w:noProof/>
            <w:webHidden/>
            <w:sz w:val="16"/>
            <w:szCs w:val="16"/>
          </w:rPr>
          <w:fldChar w:fldCharType="separate"/>
        </w:r>
        <w:r w:rsidR="00E92891">
          <w:rPr>
            <w:rFonts w:ascii="Verdana" w:hAnsi="Verdana"/>
            <w:b w:val="0"/>
            <w:noProof/>
            <w:webHidden/>
            <w:sz w:val="16"/>
            <w:szCs w:val="16"/>
          </w:rPr>
          <w:t>40</w:t>
        </w:r>
        <w:r w:rsidR="00C40B25" w:rsidRPr="00E92891">
          <w:rPr>
            <w:rFonts w:ascii="Verdana" w:hAnsi="Verdana"/>
            <w:b w:val="0"/>
            <w:noProof/>
            <w:webHidden/>
            <w:sz w:val="16"/>
            <w:szCs w:val="16"/>
          </w:rPr>
          <w:fldChar w:fldCharType="end"/>
        </w:r>
      </w:hyperlink>
    </w:p>
    <w:p w:rsidR="002B7A60" w:rsidRPr="00E92891" w:rsidRDefault="002B7AEB" w:rsidP="00C40B25">
      <w:pPr>
        <w:spacing w:line="240" w:lineRule="atLeast"/>
        <w:jc w:val="both"/>
        <w:rPr>
          <w:rFonts w:ascii="Verdana" w:hAnsi="Verdana" w:cs="Verdana"/>
          <w:bCs/>
          <w:color w:val="000000"/>
          <w:sz w:val="16"/>
          <w:szCs w:val="16"/>
        </w:rPr>
      </w:pPr>
      <w:r w:rsidRPr="00E92891">
        <w:rPr>
          <w:rFonts w:ascii="Verdana" w:hAnsi="Verdana" w:cs="Verdana"/>
          <w:bCs/>
          <w:color w:val="000000"/>
          <w:sz w:val="16"/>
          <w:szCs w:val="16"/>
        </w:rPr>
        <w:fldChar w:fldCharType="end"/>
      </w:r>
    </w:p>
    <w:p w:rsidR="002B7A60" w:rsidRPr="00E92891" w:rsidRDefault="002B7A60" w:rsidP="005028B5">
      <w:pPr>
        <w:jc w:val="both"/>
        <w:rPr>
          <w:rFonts w:ascii="Verdana" w:hAnsi="Verdana" w:cs="Verdana"/>
          <w:bCs/>
          <w:color w:val="000000"/>
          <w:sz w:val="16"/>
          <w:szCs w:val="16"/>
        </w:rPr>
      </w:pPr>
    </w:p>
    <w:p w:rsidR="00180A48" w:rsidRPr="00E92891" w:rsidRDefault="00180A4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F03938" w:rsidRPr="00E92891" w:rsidRDefault="00F03938"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A73D3C" w:rsidRPr="00E92891" w:rsidRDefault="00A73D3C" w:rsidP="005028B5">
      <w:pPr>
        <w:autoSpaceDE w:val="0"/>
        <w:autoSpaceDN w:val="0"/>
        <w:adjustRightInd w:val="0"/>
        <w:jc w:val="both"/>
        <w:rPr>
          <w:rFonts w:ascii="Verdana" w:hAnsi="Verdana" w:cs="Calibri"/>
          <w:sz w:val="16"/>
          <w:szCs w:val="16"/>
        </w:rPr>
      </w:pPr>
    </w:p>
    <w:p w:rsidR="00922560" w:rsidRPr="00E92891" w:rsidRDefault="00922560" w:rsidP="005028B5">
      <w:pPr>
        <w:autoSpaceDE w:val="0"/>
        <w:autoSpaceDN w:val="0"/>
        <w:adjustRightInd w:val="0"/>
        <w:jc w:val="both"/>
        <w:rPr>
          <w:rFonts w:ascii="Verdana" w:hAnsi="Verdana" w:cs="Calibri"/>
          <w:sz w:val="16"/>
          <w:szCs w:val="16"/>
        </w:rPr>
      </w:pPr>
    </w:p>
    <w:p w:rsidR="00005C5A" w:rsidRPr="00E92891" w:rsidRDefault="00005C5A" w:rsidP="005028B5">
      <w:pPr>
        <w:autoSpaceDE w:val="0"/>
        <w:autoSpaceDN w:val="0"/>
        <w:adjustRightInd w:val="0"/>
        <w:jc w:val="both"/>
        <w:rPr>
          <w:rFonts w:ascii="Verdana" w:hAnsi="Verdana" w:cs="Calibri"/>
          <w:sz w:val="16"/>
          <w:szCs w:val="16"/>
        </w:rPr>
      </w:pPr>
    </w:p>
    <w:p w:rsidR="00005C5A" w:rsidRPr="00E92891" w:rsidRDefault="00005C5A" w:rsidP="005028B5">
      <w:pPr>
        <w:pStyle w:val="Ttulo2"/>
        <w:numPr>
          <w:ilvl w:val="0"/>
          <w:numId w:val="1"/>
        </w:numPr>
        <w:spacing w:before="0" w:after="0"/>
        <w:ind w:left="357" w:hanging="357"/>
        <w:jc w:val="both"/>
        <w:rPr>
          <w:rFonts w:ascii="Verdana" w:hAnsi="Verdana" w:cs="Vijaya"/>
          <w:i w:val="0"/>
          <w:sz w:val="16"/>
          <w:szCs w:val="16"/>
        </w:rPr>
      </w:pPr>
      <w:bookmarkStart w:id="1" w:name="_Toc484591295"/>
      <w:r w:rsidRPr="00E92891">
        <w:rPr>
          <w:rFonts w:ascii="Verdana" w:hAnsi="Verdana" w:cs="Vijaya"/>
          <w:i w:val="0"/>
          <w:sz w:val="16"/>
          <w:szCs w:val="16"/>
        </w:rPr>
        <w:lastRenderedPageBreak/>
        <w:t>INSTALACIÓN DE FAENAS</w:t>
      </w:r>
      <w:bookmarkEnd w:id="1"/>
    </w:p>
    <w:p w:rsidR="00005C5A" w:rsidRPr="00E92891" w:rsidRDefault="00005C5A" w:rsidP="005028B5">
      <w:pPr>
        <w:autoSpaceDE w:val="0"/>
        <w:autoSpaceDN w:val="0"/>
        <w:adjustRightInd w:val="0"/>
        <w:jc w:val="both"/>
        <w:rPr>
          <w:rFonts w:ascii="Verdana" w:hAnsi="Verdana" w:cs="Calibri"/>
          <w:sz w:val="16"/>
          <w:szCs w:val="16"/>
        </w:rPr>
      </w:pPr>
      <w:r w:rsidRPr="00E92891">
        <w:rPr>
          <w:rFonts w:ascii="Verdana" w:hAnsi="Verdana" w:cs="Calibri"/>
          <w:b/>
          <w:sz w:val="16"/>
          <w:szCs w:val="16"/>
        </w:rPr>
        <w:t xml:space="preserve">UNIDAD: </w:t>
      </w:r>
      <w:r w:rsidRPr="00E92891">
        <w:rPr>
          <w:rFonts w:ascii="Verdana" w:hAnsi="Verdana" w:cs="Calibri"/>
          <w:sz w:val="16"/>
          <w:szCs w:val="16"/>
        </w:rPr>
        <w:t>GLOBAL</w:t>
      </w:r>
    </w:p>
    <w:p w:rsidR="00005C5A" w:rsidRPr="00E92891" w:rsidRDefault="00005C5A" w:rsidP="005028B5">
      <w:pPr>
        <w:autoSpaceDE w:val="0"/>
        <w:autoSpaceDN w:val="0"/>
        <w:adjustRightInd w:val="0"/>
        <w:jc w:val="both"/>
        <w:rPr>
          <w:rFonts w:ascii="Verdana" w:hAnsi="Verdana" w:cs="Calibri"/>
          <w:sz w:val="16"/>
          <w:szCs w:val="16"/>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DEFINICIÓN</w:t>
      </w:r>
    </w:p>
    <w:p w:rsidR="00005C5A" w:rsidRPr="00E92891" w:rsidRDefault="00005C5A" w:rsidP="005028B5">
      <w:pPr>
        <w:jc w:val="both"/>
        <w:rPr>
          <w:rFonts w:ascii="Verdana" w:hAnsi="Verdana"/>
          <w:sz w:val="16"/>
          <w:szCs w:val="16"/>
          <w:lang w:val="es-BO"/>
        </w:rPr>
      </w:pPr>
      <w:r w:rsidRPr="00E92891">
        <w:rPr>
          <w:rFonts w:ascii="Verdana" w:hAnsi="Verdana"/>
          <w:sz w:val="16"/>
          <w:szCs w:val="16"/>
          <w:lang w:val="es-BO"/>
        </w:rPr>
        <w:t xml:space="preserve">Este Ítem comprende los trabajos necesarios para la Instalación de Faenas, siendo está emplazada en depósitos alquilados o la construcción de campamentos, movilización, transportar, descargar, instalar, mantener, proveer maquinarias, herramientas y materiales necesarios para la ejecución de las obras. </w:t>
      </w:r>
    </w:p>
    <w:p w:rsidR="00005C5A" w:rsidRPr="00E92891" w:rsidRDefault="00005C5A" w:rsidP="005028B5">
      <w:pPr>
        <w:jc w:val="both"/>
        <w:rPr>
          <w:rFonts w:ascii="Verdana" w:hAnsi="Verdana"/>
          <w:sz w:val="16"/>
          <w:szCs w:val="16"/>
          <w:lang w:val="es-BO"/>
        </w:rPr>
      </w:pPr>
    </w:p>
    <w:p w:rsidR="00005C5A" w:rsidRPr="00E92891" w:rsidRDefault="00005C5A" w:rsidP="005028B5">
      <w:pPr>
        <w:jc w:val="both"/>
        <w:rPr>
          <w:rFonts w:ascii="Verdana" w:hAnsi="Verdana"/>
          <w:sz w:val="16"/>
          <w:szCs w:val="16"/>
          <w:lang w:val="es-BO"/>
        </w:rPr>
      </w:pPr>
      <w:r w:rsidRPr="00E92891">
        <w:rPr>
          <w:rFonts w:ascii="Verdana" w:hAnsi="Verdana"/>
          <w:sz w:val="16"/>
          <w:szCs w:val="16"/>
          <w:lang w:val="es-BO"/>
        </w:rPr>
        <w:t>El SUPERVISOR DE OBRA constatará que el equipo y materiales colocados en la obra, guarden concordancia con la lista de equipo ofertado por el CONTRATISTA y tenga relación con el cronograma de ejecución de las obras presentado en la misma oferta.</w:t>
      </w:r>
    </w:p>
    <w:p w:rsidR="00005C5A" w:rsidRPr="00E92891" w:rsidRDefault="00005C5A" w:rsidP="005028B5">
      <w:pPr>
        <w:jc w:val="both"/>
        <w:rPr>
          <w:rFonts w:ascii="Verdana" w:hAnsi="Verdana"/>
          <w:sz w:val="16"/>
          <w:szCs w:val="16"/>
          <w:lang w:val="es-BO"/>
        </w:rPr>
      </w:pPr>
    </w:p>
    <w:p w:rsidR="00005C5A" w:rsidRPr="00E92891" w:rsidRDefault="00005C5A" w:rsidP="005028B5">
      <w:pPr>
        <w:autoSpaceDE w:val="0"/>
        <w:autoSpaceDN w:val="0"/>
        <w:adjustRightInd w:val="0"/>
        <w:jc w:val="both"/>
        <w:rPr>
          <w:rFonts w:ascii="Verdana" w:hAnsi="Verdana"/>
          <w:sz w:val="16"/>
          <w:szCs w:val="16"/>
          <w:lang w:val="es-BO"/>
        </w:rPr>
      </w:pPr>
      <w:r w:rsidRPr="00E92891">
        <w:rPr>
          <w:rFonts w:ascii="Verdana" w:hAnsi="Verdana"/>
          <w:sz w:val="16"/>
          <w:szCs w:val="16"/>
          <w:lang w:val="es-BO"/>
        </w:rPr>
        <w:t>Asimismo comprende el traslado oportuno de todas las herramientas, maquinarias y equipo para la adecuada y correcta ejecución de las obras y la desmovilización del mismo una vez realizada la recepción final del Proyecto.</w:t>
      </w:r>
    </w:p>
    <w:p w:rsidR="00005C5A" w:rsidRPr="00E92891" w:rsidRDefault="00005C5A" w:rsidP="005028B5">
      <w:pPr>
        <w:autoSpaceDE w:val="0"/>
        <w:autoSpaceDN w:val="0"/>
        <w:adjustRightInd w:val="0"/>
        <w:jc w:val="both"/>
        <w:rPr>
          <w:rFonts w:ascii="Verdana" w:hAnsi="Verdana"/>
          <w:sz w:val="16"/>
          <w:szCs w:val="16"/>
          <w:lang w:val="es-BO"/>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MATERIALES, HERRAMIENTAS, EQUIPO Y PERSONAL</w:t>
      </w:r>
    </w:p>
    <w:p w:rsidR="00005C5A" w:rsidRPr="00E92891" w:rsidRDefault="00005C5A" w:rsidP="005028B5">
      <w:pPr>
        <w:pStyle w:val="Estilo1"/>
        <w:contextualSpacing/>
        <w:rPr>
          <w:rFonts w:ascii="Verdana" w:eastAsia="Times New Roman" w:hAnsi="Verdana"/>
          <w:b w:val="0"/>
          <w:sz w:val="16"/>
          <w:szCs w:val="16"/>
          <w:lang w:val="es-BO"/>
        </w:rPr>
      </w:pPr>
      <w:r w:rsidRPr="00E92891">
        <w:rPr>
          <w:rFonts w:ascii="Verdana" w:eastAsia="Times New Roman" w:hAnsi="Verdana"/>
          <w:b w:val="0"/>
          <w:sz w:val="16"/>
          <w:szCs w:val="16"/>
          <w:lang w:val="es-BO"/>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005C5A" w:rsidRPr="00E92891" w:rsidRDefault="00005C5A" w:rsidP="005028B5">
      <w:pPr>
        <w:pStyle w:val="Estilo1"/>
        <w:contextualSpacing/>
        <w:rPr>
          <w:rFonts w:ascii="Verdana" w:eastAsia="Times New Roman" w:hAnsi="Verdana"/>
          <w:b w:val="0"/>
          <w:sz w:val="16"/>
          <w:szCs w:val="16"/>
          <w:lang w:val="es-BO"/>
        </w:rPr>
      </w:pPr>
    </w:p>
    <w:p w:rsidR="00005C5A" w:rsidRPr="00E92891" w:rsidRDefault="00005C5A" w:rsidP="005028B5">
      <w:pPr>
        <w:pStyle w:val="Prrafodelista"/>
        <w:numPr>
          <w:ilvl w:val="0"/>
          <w:numId w:val="3"/>
        </w:numPr>
        <w:ind w:left="357" w:hanging="357"/>
        <w:contextualSpacing/>
        <w:jc w:val="both"/>
        <w:rPr>
          <w:rFonts w:ascii="Verdana" w:hAnsi="Verdana"/>
          <w:sz w:val="16"/>
          <w:szCs w:val="16"/>
          <w:lang w:val="es-BO"/>
        </w:rPr>
      </w:pPr>
      <w:r w:rsidRPr="00E92891">
        <w:rPr>
          <w:rFonts w:ascii="Verdana" w:hAnsi="Verdana"/>
          <w:sz w:val="16"/>
          <w:szCs w:val="16"/>
          <w:lang w:val="es-BO"/>
        </w:rPr>
        <w:t>Tablones de Madera o Piso de Cemento, etc.; como base de asiento para el material.</w:t>
      </w:r>
    </w:p>
    <w:p w:rsidR="00005C5A" w:rsidRPr="00E92891" w:rsidRDefault="00005C5A" w:rsidP="005028B5">
      <w:pPr>
        <w:pStyle w:val="Prrafodelista"/>
        <w:numPr>
          <w:ilvl w:val="0"/>
          <w:numId w:val="3"/>
        </w:numPr>
        <w:ind w:left="357" w:hanging="357"/>
        <w:contextualSpacing/>
        <w:jc w:val="both"/>
        <w:rPr>
          <w:rFonts w:ascii="Verdana" w:hAnsi="Verdana"/>
          <w:sz w:val="16"/>
          <w:szCs w:val="16"/>
          <w:lang w:val="es-BO"/>
        </w:rPr>
      </w:pPr>
      <w:r w:rsidRPr="00E92891">
        <w:rPr>
          <w:rFonts w:ascii="Verdana" w:hAnsi="Verdana"/>
          <w:sz w:val="16"/>
          <w:szCs w:val="16"/>
          <w:lang w:val="es-BO"/>
        </w:rPr>
        <w:t>Carpas o Semi-Sombras, Tinglados, etc.; para el resguardo del material del sol o lluvia.</w:t>
      </w:r>
    </w:p>
    <w:p w:rsidR="00005C5A" w:rsidRPr="00E92891" w:rsidRDefault="00005C5A" w:rsidP="005028B5">
      <w:pPr>
        <w:contextualSpacing/>
        <w:jc w:val="both"/>
        <w:rPr>
          <w:rFonts w:ascii="Verdana" w:hAnsi="Verdana"/>
          <w:sz w:val="16"/>
          <w:szCs w:val="16"/>
          <w:lang w:val="es-BO"/>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PROCEDIMIENTO PARA LA EJECUCIÓN</w:t>
      </w:r>
    </w:p>
    <w:p w:rsidR="00005C5A" w:rsidRPr="00E92891" w:rsidRDefault="00005C5A" w:rsidP="005028B5">
      <w:pPr>
        <w:contextualSpacing/>
        <w:jc w:val="both"/>
        <w:rPr>
          <w:rFonts w:ascii="Verdana" w:hAnsi="Verdana"/>
          <w:sz w:val="16"/>
          <w:szCs w:val="16"/>
          <w:lang w:val="es-BO"/>
        </w:rPr>
      </w:pPr>
      <w:r w:rsidRPr="00E92891">
        <w:rPr>
          <w:rFonts w:ascii="Verdana" w:hAnsi="Verdana"/>
          <w:sz w:val="16"/>
          <w:szCs w:val="16"/>
          <w:lang w:val="es-BO"/>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 Para ello se deberá presentar al SUPERVISOR DE OBRA un Croquis; en el cual se indicara el lugar donde será emplazado el Depósito o Campamento para la Instalación de Faenas.</w:t>
      </w:r>
    </w:p>
    <w:p w:rsidR="00005C5A" w:rsidRPr="00E92891" w:rsidRDefault="00005C5A" w:rsidP="005028B5">
      <w:pPr>
        <w:contextualSpacing/>
        <w:jc w:val="both"/>
        <w:rPr>
          <w:rFonts w:ascii="Verdana" w:hAnsi="Verdana"/>
          <w:sz w:val="16"/>
          <w:szCs w:val="16"/>
          <w:lang w:val="es-BO"/>
        </w:rPr>
      </w:pPr>
    </w:p>
    <w:p w:rsidR="00005C5A" w:rsidRPr="00E92891" w:rsidRDefault="00005C5A" w:rsidP="005028B5">
      <w:pPr>
        <w:contextualSpacing/>
        <w:jc w:val="both"/>
        <w:rPr>
          <w:rFonts w:ascii="Verdana" w:hAnsi="Verdana"/>
          <w:sz w:val="16"/>
          <w:szCs w:val="16"/>
          <w:lang w:val="es-BO"/>
        </w:rPr>
      </w:pPr>
      <w:r w:rsidRPr="00E92891">
        <w:rPr>
          <w:rFonts w:ascii="Verdana" w:hAnsi="Verdana"/>
          <w:sz w:val="16"/>
          <w:szCs w:val="16"/>
          <w:lang w:val="es-BO"/>
        </w:rPr>
        <w:t>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En todo el desarrollo de la obra el CONTRATISTA deberá realizar la respectiva señalización para prevenir accidentes, siendo el responsable en cualquier situación donde no exista  la misma.</w:t>
      </w:r>
    </w:p>
    <w:p w:rsidR="00005C5A" w:rsidRPr="00E92891" w:rsidRDefault="00005C5A" w:rsidP="005028B5">
      <w:pPr>
        <w:contextualSpacing/>
        <w:jc w:val="both"/>
        <w:rPr>
          <w:rFonts w:ascii="Verdana" w:hAnsi="Verdana"/>
          <w:sz w:val="16"/>
          <w:szCs w:val="16"/>
          <w:lang w:val="es-BO"/>
        </w:rPr>
      </w:pPr>
    </w:p>
    <w:p w:rsidR="00005C5A" w:rsidRPr="00E92891" w:rsidRDefault="00005C5A" w:rsidP="005028B5">
      <w:pPr>
        <w:contextualSpacing/>
        <w:jc w:val="both"/>
        <w:rPr>
          <w:rFonts w:ascii="Verdana" w:hAnsi="Verdana"/>
          <w:sz w:val="16"/>
          <w:szCs w:val="16"/>
          <w:lang w:val="es-BO"/>
        </w:rPr>
      </w:pPr>
      <w:r w:rsidRPr="00E92891">
        <w:rPr>
          <w:rFonts w:ascii="Verdana" w:hAnsi="Verdana"/>
          <w:sz w:val="16"/>
          <w:szCs w:val="16"/>
          <w:lang w:val="es-BO"/>
        </w:rPr>
        <w:t>La verificación de equipos y maquinaria la realizará el SUPERVISOR DE OBRA de acuerdo a la lista de equipo ofertado antes del inicio de la obra y durante la ejecución de la misma.</w:t>
      </w:r>
    </w:p>
    <w:p w:rsidR="00005C5A" w:rsidRPr="00E92891" w:rsidRDefault="00005C5A" w:rsidP="005028B5">
      <w:pPr>
        <w:contextualSpacing/>
        <w:jc w:val="both"/>
        <w:rPr>
          <w:rFonts w:ascii="Verdana" w:hAnsi="Verdana"/>
          <w:sz w:val="16"/>
          <w:szCs w:val="16"/>
          <w:lang w:val="es-BO"/>
        </w:rPr>
      </w:pPr>
    </w:p>
    <w:p w:rsidR="00005C5A" w:rsidRPr="00E92891" w:rsidRDefault="00005C5A" w:rsidP="005028B5">
      <w:pPr>
        <w:contextualSpacing/>
        <w:jc w:val="both"/>
        <w:rPr>
          <w:rFonts w:ascii="Verdana" w:hAnsi="Verdana"/>
          <w:sz w:val="16"/>
          <w:szCs w:val="16"/>
          <w:lang w:val="es-BO"/>
        </w:rPr>
      </w:pPr>
      <w:r w:rsidRPr="00E92891">
        <w:rPr>
          <w:rFonts w:ascii="Verdana" w:hAnsi="Verdana"/>
          <w:sz w:val="16"/>
          <w:szCs w:val="16"/>
          <w:lang w:val="es-BO"/>
        </w:rPr>
        <w:t>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los letreros deberán tener las leyendas de precaución  y etc… la cantidad será cuantificada de acuerdo a la longitud de cada proyecto de acuerdo a FIG., estos letreros de señalización correrán por cuenta del CONTRATISTA.</w:t>
      </w:r>
    </w:p>
    <w:p w:rsidR="00005C5A" w:rsidRPr="00E92891" w:rsidRDefault="00005C5A" w:rsidP="005028B5">
      <w:pPr>
        <w:contextualSpacing/>
        <w:jc w:val="both"/>
        <w:rPr>
          <w:rFonts w:ascii="Verdana" w:hAnsi="Verdana" w:cs="Vijaya"/>
          <w:bCs/>
          <w:iCs/>
          <w:sz w:val="16"/>
          <w:szCs w:val="16"/>
          <w:lang w:val="es-ES_tradnl"/>
        </w:rPr>
      </w:pPr>
    </w:p>
    <w:p w:rsidR="00005C5A" w:rsidRPr="00E92891" w:rsidRDefault="00005C5A"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005C5A" w:rsidRPr="00E92891" w:rsidRDefault="00005C5A" w:rsidP="005028B5">
      <w:pPr>
        <w:autoSpaceDE w:val="0"/>
        <w:autoSpaceDN w:val="0"/>
        <w:adjustRightInd w:val="0"/>
        <w:jc w:val="both"/>
        <w:rPr>
          <w:rFonts w:ascii="Verdana" w:hAnsi="Verdana" w:cs="Vijaya"/>
          <w:bCs/>
          <w:iCs/>
          <w:sz w:val="16"/>
          <w:szCs w:val="16"/>
          <w:lang w:val="es-ES_tradnl"/>
        </w:rPr>
      </w:pPr>
    </w:p>
    <w:p w:rsidR="00005C5A" w:rsidRPr="00E92891" w:rsidRDefault="00005C5A" w:rsidP="005028B5">
      <w:pPr>
        <w:autoSpaceDE w:val="0"/>
        <w:autoSpaceDN w:val="0"/>
        <w:adjustRightInd w:val="0"/>
        <w:jc w:val="both"/>
        <w:rPr>
          <w:rFonts w:ascii="Verdana" w:hAnsi="Verdana" w:cs="Calibri"/>
          <w:sz w:val="16"/>
          <w:szCs w:val="16"/>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05C5A" w:rsidRPr="00E92891" w:rsidRDefault="00005C5A" w:rsidP="005028B5">
      <w:pPr>
        <w:autoSpaceDE w:val="0"/>
        <w:autoSpaceDN w:val="0"/>
        <w:adjustRightInd w:val="0"/>
        <w:jc w:val="both"/>
        <w:rPr>
          <w:rFonts w:ascii="Verdana" w:hAnsi="Verdana" w:cs="Calibri"/>
          <w:sz w:val="16"/>
          <w:szCs w:val="16"/>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MEDICIÓN</w:t>
      </w:r>
    </w:p>
    <w:p w:rsidR="00005C5A" w:rsidRPr="00E92891" w:rsidRDefault="00005C5A"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El ítem de instalación de faenas será medido en forma global, en concordancia con lo establecido en los requerimientos técnicos, los cuales serán aprobados y reconocidos por el SUPERVISOR DE OBRA.</w:t>
      </w:r>
    </w:p>
    <w:p w:rsidR="00005C5A" w:rsidRPr="00E92891" w:rsidRDefault="00005C5A" w:rsidP="005028B5">
      <w:pPr>
        <w:autoSpaceDE w:val="0"/>
        <w:autoSpaceDN w:val="0"/>
        <w:adjustRightInd w:val="0"/>
        <w:jc w:val="both"/>
        <w:rPr>
          <w:rFonts w:ascii="Verdana" w:hAnsi="Verdana" w:cs="Vijaya"/>
          <w:kern w:val="28"/>
          <w:sz w:val="16"/>
          <w:szCs w:val="16"/>
          <w:lang w:val="es-ES_tradnl"/>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FORMA DE PAGO</w:t>
      </w:r>
    </w:p>
    <w:p w:rsidR="00005C5A" w:rsidRPr="00E92891" w:rsidRDefault="00005C5A" w:rsidP="005028B5">
      <w:pPr>
        <w:pStyle w:val="Estilo1"/>
        <w:contextualSpacing/>
        <w:rPr>
          <w:rFonts w:ascii="Verdana" w:eastAsia="Times New Roman" w:hAnsi="Verdana" w:cs="Vijaya"/>
          <w:b w:val="0"/>
          <w:kern w:val="28"/>
          <w:sz w:val="16"/>
          <w:szCs w:val="16"/>
        </w:rPr>
      </w:pPr>
      <w:r w:rsidRPr="00E92891">
        <w:rPr>
          <w:rFonts w:ascii="Verdana" w:eastAsia="Times New Roman" w:hAnsi="Verdana" w:cs="Vijaya"/>
          <w:b w:val="0"/>
          <w:kern w:val="28"/>
          <w:sz w:val="16"/>
          <w:szCs w:val="16"/>
        </w:rPr>
        <w:t>La forma de pago se efectuara de acuerdo al precio unitario de la propuesta aceptada y deberá respaldarse con un registro fotográfico de cada actividad que se realice en el presente ítem, el mismo será considerado como concluido una vez que se realice la entrega definitiva de la obra, entre tanto YPFB emitirá pagos parciales a requerimiento del CONTRATISTA, los mismos se verán plasmados en cada planilla de pago por un monto equivalente al porcentaje de avance físico de la obra.</w:t>
      </w:r>
    </w:p>
    <w:p w:rsidR="00005C5A" w:rsidRPr="00E92891" w:rsidRDefault="00005C5A" w:rsidP="005028B5">
      <w:pPr>
        <w:pStyle w:val="Estilo1"/>
        <w:contextualSpacing/>
        <w:rPr>
          <w:rFonts w:ascii="Verdana" w:eastAsia="Times New Roman" w:hAnsi="Verdana" w:cs="Vijaya"/>
          <w:b w:val="0"/>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Dicho precio será compensación total por los materiales, mano de obra, herramientas, equipo como otros gastos que sean necesarios para la adecuada y correcta ejecución de los trabajos, esto incluye el costo de provisión de el o los letreros y su </w:t>
      </w:r>
      <w:r w:rsidRPr="00E92891">
        <w:rPr>
          <w:rFonts w:ascii="Verdana" w:hAnsi="Verdana" w:cs="Vijaya"/>
          <w:kern w:val="28"/>
          <w:sz w:val="16"/>
          <w:szCs w:val="16"/>
          <w:lang w:val="es-ES_tradnl"/>
        </w:rPr>
        <w:lastRenderedPageBreak/>
        <w:t>respectiva colocación, la construcción o alquiler de depósitos para la instalación de faenas y/o la ocupación de vía. En ningún caso se admitirá letreros que no estén debidamente instalados.</w:t>
      </w:r>
    </w:p>
    <w:p w:rsidR="00005C5A" w:rsidRPr="00E92891" w:rsidRDefault="00005C5A" w:rsidP="005028B5">
      <w:pPr>
        <w:autoSpaceDE w:val="0"/>
        <w:autoSpaceDN w:val="0"/>
        <w:adjustRightInd w:val="0"/>
        <w:jc w:val="both"/>
        <w:rPr>
          <w:rFonts w:ascii="Verdana" w:hAnsi="Verdana" w:cs="Vijaya"/>
          <w:kern w:val="28"/>
          <w:sz w:val="16"/>
          <w:szCs w:val="16"/>
          <w:lang w:val="es-ES_tradnl"/>
        </w:rPr>
      </w:pPr>
    </w:p>
    <w:p w:rsidR="00005C5A" w:rsidRPr="00E92891" w:rsidRDefault="00005C5A" w:rsidP="005028B5">
      <w:pPr>
        <w:autoSpaceDE w:val="0"/>
        <w:autoSpaceDN w:val="0"/>
        <w:adjustRightInd w:val="0"/>
        <w:jc w:val="both"/>
        <w:rPr>
          <w:rFonts w:ascii="Verdana" w:hAnsi="Verdana" w:cs="Vijaya"/>
          <w:kern w:val="28"/>
          <w:sz w:val="16"/>
          <w:szCs w:val="16"/>
        </w:rPr>
      </w:pPr>
      <w:r w:rsidRPr="00E92891">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C525A4" w:rsidRPr="00E92891" w:rsidRDefault="00C525A4" w:rsidP="005028B5">
      <w:pPr>
        <w:autoSpaceDE w:val="0"/>
        <w:autoSpaceDN w:val="0"/>
        <w:adjustRightInd w:val="0"/>
        <w:jc w:val="both"/>
        <w:rPr>
          <w:rFonts w:ascii="Verdana" w:hAnsi="Verdana" w:cs="Vijaya"/>
          <w:kern w:val="28"/>
          <w:sz w:val="16"/>
          <w:szCs w:val="16"/>
        </w:rPr>
      </w:pPr>
    </w:p>
    <w:p w:rsidR="00005C5A" w:rsidRPr="00E92891" w:rsidRDefault="00005C5A" w:rsidP="005028B5">
      <w:pPr>
        <w:pStyle w:val="Ttulo2"/>
        <w:numPr>
          <w:ilvl w:val="0"/>
          <w:numId w:val="1"/>
        </w:numPr>
        <w:spacing w:before="0" w:after="0"/>
        <w:ind w:left="357" w:hanging="357"/>
        <w:jc w:val="both"/>
        <w:rPr>
          <w:rFonts w:ascii="Verdana" w:hAnsi="Verdana" w:cs="Vijaya"/>
          <w:i w:val="0"/>
          <w:sz w:val="16"/>
          <w:szCs w:val="16"/>
        </w:rPr>
      </w:pPr>
      <w:bookmarkStart w:id="2" w:name="_Toc484591296"/>
      <w:r w:rsidRPr="00E92891">
        <w:rPr>
          <w:rFonts w:ascii="Verdana" w:hAnsi="Verdana" w:cs="Vijaya"/>
          <w:i w:val="0"/>
          <w:sz w:val="16"/>
          <w:szCs w:val="16"/>
        </w:rPr>
        <w:lastRenderedPageBreak/>
        <w:t>MOVILIZACIÓN Y DESMOVILIZACIÓN DE EQUIPOS, MATERIAL, HERRAMIENTAS Y PERSONAL</w:t>
      </w:r>
      <w:bookmarkEnd w:id="2"/>
    </w:p>
    <w:p w:rsidR="00005C5A" w:rsidRPr="00E92891" w:rsidRDefault="00005C5A" w:rsidP="005028B5">
      <w:pPr>
        <w:autoSpaceDE w:val="0"/>
        <w:autoSpaceDN w:val="0"/>
        <w:adjustRightInd w:val="0"/>
        <w:jc w:val="both"/>
        <w:rPr>
          <w:rFonts w:ascii="Verdana" w:hAnsi="Verdana" w:cs="Calibri"/>
          <w:sz w:val="16"/>
          <w:szCs w:val="16"/>
        </w:rPr>
      </w:pPr>
      <w:r w:rsidRPr="00E92891">
        <w:rPr>
          <w:rFonts w:ascii="Verdana" w:hAnsi="Verdana" w:cs="Calibri"/>
          <w:b/>
          <w:sz w:val="16"/>
          <w:szCs w:val="16"/>
        </w:rPr>
        <w:t xml:space="preserve">UNIDAD: </w:t>
      </w:r>
      <w:r w:rsidRPr="00E92891">
        <w:rPr>
          <w:rFonts w:ascii="Verdana" w:hAnsi="Verdana" w:cs="Calibri"/>
          <w:sz w:val="16"/>
          <w:szCs w:val="16"/>
        </w:rPr>
        <w:t>GLOBAL</w:t>
      </w: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E34340">
      <w:pPr>
        <w:pStyle w:val="Prrafodelista"/>
        <w:numPr>
          <w:ilvl w:val="0"/>
          <w:numId w:val="4"/>
        </w:numPr>
        <w:autoSpaceDE w:val="0"/>
        <w:autoSpaceDN w:val="0"/>
        <w:adjustRightInd w:val="0"/>
        <w:jc w:val="both"/>
        <w:rPr>
          <w:rFonts w:ascii="Verdana" w:hAnsi="Verdana" w:cs="Calibri"/>
          <w:b/>
          <w:vanish/>
          <w:sz w:val="16"/>
          <w:szCs w:val="16"/>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DEFINICIÓN</w:t>
      </w:r>
    </w:p>
    <w:p w:rsidR="00005C5A" w:rsidRPr="00E92891" w:rsidRDefault="00005C5A" w:rsidP="005028B5">
      <w:pPr>
        <w:autoSpaceDE w:val="0"/>
        <w:autoSpaceDN w:val="0"/>
        <w:adjustRightInd w:val="0"/>
        <w:contextualSpacing/>
        <w:jc w:val="both"/>
        <w:rPr>
          <w:rFonts w:ascii="Verdana" w:hAnsi="Verdana" w:cs="Vijaya"/>
          <w:bCs/>
          <w:iCs/>
          <w:sz w:val="16"/>
          <w:szCs w:val="16"/>
          <w:lang w:val="es-BO"/>
        </w:rPr>
      </w:pPr>
      <w:r w:rsidRPr="00E92891">
        <w:rPr>
          <w:rFonts w:ascii="Verdana" w:hAnsi="Verdana" w:cs="Vijaya"/>
          <w:bCs/>
          <w:iCs/>
          <w:sz w:val="16"/>
          <w:szCs w:val="16"/>
          <w:lang w:val="es-BO"/>
        </w:rPr>
        <w:t>Este</w:t>
      </w:r>
      <w:r w:rsidRPr="00E92891">
        <w:rPr>
          <w:rFonts w:ascii="Verdana" w:eastAsia="Calibri" w:hAnsi="Verdana" w:cs="Vijaya"/>
          <w:sz w:val="16"/>
          <w:szCs w:val="16"/>
          <w:lang w:val="es-BO" w:eastAsia="en-US"/>
        </w:rPr>
        <w:t xml:space="preserve"> </w:t>
      </w:r>
      <w:r w:rsidRPr="00E92891">
        <w:rPr>
          <w:rFonts w:ascii="Verdana" w:hAnsi="Verdana" w:cs="Vijaya"/>
          <w:bCs/>
          <w:iCs/>
          <w:sz w:val="16"/>
          <w:szCs w:val="16"/>
          <w:lang w:val="es-BO"/>
        </w:rPr>
        <w:t>ítem comprende la movilización y desmovilización de equipo, material, herramientas y personal necesarios para la ejecución de cada uno de los ítems que comprende el proyecto.</w:t>
      </w:r>
    </w:p>
    <w:p w:rsidR="00005C5A" w:rsidRPr="00E92891" w:rsidRDefault="00005C5A" w:rsidP="005028B5">
      <w:pPr>
        <w:autoSpaceDE w:val="0"/>
        <w:autoSpaceDN w:val="0"/>
        <w:adjustRightInd w:val="0"/>
        <w:contextualSpacing/>
        <w:jc w:val="both"/>
        <w:rPr>
          <w:rFonts w:ascii="Verdana" w:hAnsi="Verdana" w:cs="Vijaya"/>
          <w:bCs/>
          <w:iCs/>
          <w:sz w:val="16"/>
          <w:szCs w:val="16"/>
          <w:lang w:val="es-BO"/>
        </w:rPr>
      </w:pPr>
    </w:p>
    <w:p w:rsidR="00005C5A" w:rsidRPr="00E92891" w:rsidRDefault="00005C5A" w:rsidP="005028B5">
      <w:pPr>
        <w:autoSpaceDE w:val="0"/>
        <w:autoSpaceDN w:val="0"/>
        <w:adjustRightInd w:val="0"/>
        <w:jc w:val="both"/>
        <w:rPr>
          <w:rFonts w:ascii="Verdana" w:hAnsi="Verdana" w:cs="Vijaya"/>
          <w:bCs/>
          <w:iCs/>
          <w:sz w:val="16"/>
          <w:szCs w:val="16"/>
          <w:lang w:val="es-BO"/>
        </w:rPr>
      </w:pPr>
      <w:r w:rsidRPr="00E92891">
        <w:rPr>
          <w:rFonts w:ascii="Verdana" w:hAnsi="Verdana" w:cs="Vijaya"/>
          <w:bCs/>
          <w:iCs/>
          <w:sz w:val="16"/>
          <w:szCs w:val="16"/>
          <w:lang w:val="es-BO"/>
        </w:rPr>
        <w:t>El CONTRATISTA realizará los trabajos siguientes: transportar, descargar, proveer maquinarias, herramientas, materiales y personal necesarios para la ejecución de las obras.</w:t>
      </w:r>
    </w:p>
    <w:p w:rsidR="00005C5A" w:rsidRPr="00E92891" w:rsidRDefault="00005C5A" w:rsidP="005028B5">
      <w:pPr>
        <w:autoSpaceDE w:val="0"/>
        <w:autoSpaceDN w:val="0"/>
        <w:adjustRightInd w:val="0"/>
        <w:jc w:val="both"/>
        <w:rPr>
          <w:rFonts w:ascii="Verdana" w:hAnsi="Verdana" w:cs="Vijaya"/>
          <w:bCs/>
          <w:iCs/>
          <w:sz w:val="16"/>
          <w:szCs w:val="16"/>
          <w:lang w:val="es-BO"/>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MATERIALES, HERRAMIENTAS, EQUIPO Y PERSONAL</w:t>
      </w:r>
    </w:p>
    <w:p w:rsidR="00005C5A" w:rsidRPr="00E92891" w:rsidRDefault="00005C5A" w:rsidP="005028B5">
      <w:pPr>
        <w:autoSpaceDE w:val="0"/>
        <w:autoSpaceDN w:val="0"/>
        <w:adjustRightInd w:val="0"/>
        <w:jc w:val="both"/>
        <w:rPr>
          <w:rFonts w:ascii="Verdana" w:hAnsi="Verdana" w:cs="Vijaya"/>
          <w:sz w:val="16"/>
          <w:szCs w:val="16"/>
          <w:lang w:val="es-BO"/>
        </w:rPr>
      </w:pPr>
      <w:r w:rsidRPr="00E92891">
        <w:rPr>
          <w:rFonts w:ascii="Verdana" w:hAnsi="Verdana" w:cs="Vijaya"/>
          <w:sz w:val="16"/>
          <w:szCs w:val="16"/>
          <w:lang w:val="es-BO"/>
        </w:rPr>
        <w:t>El CONTRATISTA deberá proporcionar todos los materiales  necesarios para realizar la movilización de su equipo, maquinaria y herramientas al sitio de la obra.</w:t>
      </w:r>
    </w:p>
    <w:p w:rsidR="00005C5A" w:rsidRPr="00E92891" w:rsidRDefault="00005C5A" w:rsidP="005028B5">
      <w:pPr>
        <w:autoSpaceDE w:val="0"/>
        <w:autoSpaceDN w:val="0"/>
        <w:adjustRightInd w:val="0"/>
        <w:jc w:val="both"/>
        <w:rPr>
          <w:rFonts w:ascii="Verdana" w:hAnsi="Verdana" w:cs="Vijaya"/>
          <w:sz w:val="16"/>
          <w:szCs w:val="16"/>
          <w:lang w:val="es-BO"/>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PROCEDIMIENTO PARA LA EJECUCIÓN</w:t>
      </w:r>
    </w:p>
    <w:p w:rsidR="00005C5A" w:rsidRPr="00E92891" w:rsidRDefault="00005C5A" w:rsidP="005028B5">
      <w:pPr>
        <w:autoSpaceDE w:val="0"/>
        <w:autoSpaceDN w:val="0"/>
        <w:adjustRightInd w:val="0"/>
        <w:contextualSpacing/>
        <w:jc w:val="both"/>
        <w:rPr>
          <w:rFonts w:ascii="Verdana" w:hAnsi="Verdana" w:cs="Vijaya"/>
          <w:sz w:val="16"/>
          <w:szCs w:val="16"/>
          <w:lang w:val="es-BO"/>
        </w:rPr>
      </w:pPr>
      <w:r w:rsidRPr="00E92891">
        <w:rPr>
          <w:rFonts w:ascii="Verdana" w:hAnsi="Verdana" w:cs="Vijaya"/>
          <w:sz w:val="16"/>
          <w:szCs w:val="16"/>
          <w:lang w:val="es-BO"/>
        </w:rPr>
        <w:t>El CONTRATISTA deberá presentar al SUPERVISOR DE OBRA un plan de Movilización y Desmovilización que contemple lo siguiente:</w:t>
      </w:r>
    </w:p>
    <w:p w:rsidR="00005C5A" w:rsidRPr="00E92891" w:rsidRDefault="00005C5A" w:rsidP="005028B5">
      <w:pPr>
        <w:autoSpaceDE w:val="0"/>
        <w:autoSpaceDN w:val="0"/>
        <w:adjustRightInd w:val="0"/>
        <w:contextualSpacing/>
        <w:jc w:val="both"/>
        <w:rPr>
          <w:rFonts w:ascii="Verdana" w:hAnsi="Verdana" w:cs="Vijaya"/>
          <w:sz w:val="16"/>
          <w:szCs w:val="16"/>
          <w:lang w:val="es-BO"/>
        </w:rPr>
      </w:pPr>
    </w:p>
    <w:p w:rsidR="00005C5A" w:rsidRPr="00E92891" w:rsidRDefault="00005C5A" w:rsidP="005028B5">
      <w:pPr>
        <w:numPr>
          <w:ilvl w:val="0"/>
          <w:numId w:val="2"/>
        </w:numPr>
        <w:autoSpaceDE w:val="0"/>
        <w:autoSpaceDN w:val="0"/>
        <w:adjustRightInd w:val="0"/>
        <w:ind w:left="357" w:hanging="357"/>
        <w:contextualSpacing/>
        <w:jc w:val="both"/>
        <w:rPr>
          <w:rFonts w:ascii="Verdana" w:hAnsi="Verdana" w:cs="Vijaya"/>
          <w:sz w:val="16"/>
          <w:szCs w:val="16"/>
          <w:lang w:val="es-BO"/>
        </w:rPr>
      </w:pPr>
      <w:r w:rsidRPr="00E92891">
        <w:rPr>
          <w:rFonts w:ascii="Verdana" w:hAnsi="Verdana" w:cs="Vijaya"/>
          <w:sz w:val="16"/>
          <w:szCs w:val="16"/>
          <w:lang w:val="es-BO"/>
        </w:rPr>
        <w:t>Medio de Transporte</w:t>
      </w:r>
    </w:p>
    <w:p w:rsidR="00005C5A" w:rsidRPr="00E92891" w:rsidRDefault="00005C5A" w:rsidP="005028B5">
      <w:pPr>
        <w:numPr>
          <w:ilvl w:val="0"/>
          <w:numId w:val="2"/>
        </w:numPr>
        <w:autoSpaceDE w:val="0"/>
        <w:autoSpaceDN w:val="0"/>
        <w:adjustRightInd w:val="0"/>
        <w:ind w:left="357" w:hanging="357"/>
        <w:contextualSpacing/>
        <w:jc w:val="both"/>
        <w:rPr>
          <w:rFonts w:ascii="Verdana" w:hAnsi="Verdana" w:cs="Vijaya"/>
          <w:sz w:val="16"/>
          <w:szCs w:val="16"/>
          <w:lang w:val="es-BO"/>
        </w:rPr>
      </w:pPr>
      <w:r w:rsidRPr="00E92891">
        <w:rPr>
          <w:rFonts w:ascii="Verdana" w:hAnsi="Verdana" w:cs="Vijaya"/>
          <w:sz w:val="16"/>
          <w:szCs w:val="16"/>
          <w:lang w:val="es-BO"/>
        </w:rPr>
        <w:t>Tipo de carga a transportar</w:t>
      </w:r>
    </w:p>
    <w:p w:rsidR="00005C5A" w:rsidRPr="00E92891" w:rsidRDefault="00005C5A" w:rsidP="005028B5">
      <w:pPr>
        <w:numPr>
          <w:ilvl w:val="0"/>
          <w:numId w:val="2"/>
        </w:numPr>
        <w:autoSpaceDE w:val="0"/>
        <w:autoSpaceDN w:val="0"/>
        <w:adjustRightInd w:val="0"/>
        <w:ind w:left="357" w:hanging="357"/>
        <w:contextualSpacing/>
        <w:jc w:val="both"/>
        <w:rPr>
          <w:rFonts w:ascii="Verdana" w:hAnsi="Verdana" w:cs="Vijaya"/>
          <w:sz w:val="16"/>
          <w:szCs w:val="16"/>
          <w:lang w:val="es-BO"/>
        </w:rPr>
      </w:pPr>
      <w:r w:rsidRPr="00E92891">
        <w:rPr>
          <w:rFonts w:ascii="Verdana" w:hAnsi="Verdana" w:cs="Vijaya"/>
          <w:sz w:val="16"/>
          <w:szCs w:val="16"/>
          <w:lang w:val="es-BO"/>
        </w:rPr>
        <w:t>Inspección de equipos, herramientas y carga</w:t>
      </w:r>
    </w:p>
    <w:p w:rsidR="00005C5A" w:rsidRPr="00E92891" w:rsidRDefault="00005C5A" w:rsidP="005028B5">
      <w:pPr>
        <w:numPr>
          <w:ilvl w:val="0"/>
          <w:numId w:val="2"/>
        </w:numPr>
        <w:autoSpaceDE w:val="0"/>
        <w:autoSpaceDN w:val="0"/>
        <w:adjustRightInd w:val="0"/>
        <w:ind w:left="357" w:hanging="357"/>
        <w:contextualSpacing/>
        <w:jc w:val="both"/>
        <w:rPr>
          <w:rFonts w:ascii="Verdana" w:hAnsi="Verdana" w:cs="Vijaya"/>
          <w:sz w:val="16"/>
          <w:szCs w:val="16"/>
          <w:lang w:val="es-BO"/>
        </w:rPr>
      </w:pPr>
      <w:r w:rsidRPr="00E92891">
        <w:rPr>
          <w:rFonts w:ascii="Verdana" w:hAnsi="Verdana" w:cs="Vijaya"/>
          <w:sz w:val="16"/>
          <w:szCs w:val="16"/>
          <w:lang w:val="es-BO"/>
        </w:rPr>
        <w:t>Descripción de las rutas</w:t>
      </w:r>
    </w:p>
    <w:p w:rsidR="00005C5A" w:rsidRPr="00E92891" w:rsidRDefault="00005C5A" w:rsidP="005028B5">
      <w:pPr>
        <w:numPr>
          <w:ilvl w:val="0"/>
          <w:numId w:val="2"/>
        </w:numPr>
        <w:autoSpaceDE w:val="0"/>
        <w:autoSpaceDN w:val="0"/>
        <w:adjustRightInd w:val="0"/>
        <w:ind w:left="357" w:hanging="357"/>
        <w:contextualSpacing/>
        <w:jc w:val="both"/>
        <w:rPr>
          <w:rFonts w:ascii="Verdana" w:hAnsi="Verdana" w:cs="Vijaya"/>
          <w:sz w:val="16"/>
          <w:szCs w:val="16"/>
          <w:lang w:val="es-BO"/>
        </w:rPr>
      </w:pPr>
      <w:r w:rsidRPr="00E92891">
        <w:rPr>
          <w:rFonts w:ascii="Verdana" w:hAnsi="Verdana" w:cs="Vijaya"/>
          <w:sz w:val="16"/>
          <w:szCs w:val="16"/>
          <w:lang w:val="es-BO"/>
        </w:rPr>
        <w:t>Horarios de viaje</w:t>
      </w:r>
    </w:p>
    <w:p w:rsidR="00005C5A" w:rsidRPr="00E92891" w:rsidRDefault="00005C5A" w:rsidP="005028B5">
      <w:pPr>
        <w:numPr>
          <w:ilvl w:val="0"/>
          <w:numId w:val="2"/>
        </w:numPr>
        <w:autoSpaceDE w:val="0"/>
        <w:autoSpaceDN w:val="0"/>
        <w:adjustRightInd w:val="0"/>
        <w:ind w:left="357" w:hanging="357"/>
        <w:contextualSpacing/>
        <w:jc w:val="both"/>
        <w:rPr>
          <w:rFonts w:ascii="Verdana" w:hAnsi="Verdana" w:cs="Vijaya"/>
          <w:sz w:val="16"/>
          <w:szCs w:val="16"/>
          <w:lang w:val="es-BO"/>
        </w:rPr>
      </w:pPr>
      <w:r w:rsidRPr="00E92891">
        <w:rPr>
          <w:rFonts w:ascii="Verdana" w:hAnsi="Verdana" w:cs="Vijaya"/>
          <w:sz w:val="16"/>
          <w:szCs w:val="16"/>
          <w:lang w:val="es-BO"/>
        </w:rPr>
        <w:t>Cronogramas de trabajo.</w:t>
      </w:r>
    </w:p>
    <w:p w:rsidR="00005C5A" w:rsidRPr="00E92891" w:rsidRDefault="00005C5A" w:rsidP="005028B5">
      <w:pPr>
        <w:autoSpaceDE w:val="0"/>
        <w:autoSpaceDN w:val="0"/>
        <w:adjustRightInd w:val="0"/>
        <w:contextualSpacing/>
        <w:jc w:val="both"/>
        <w:rPr>
          <w:rFonts w:ascii="Verdana" w:hAnsi="Verdana" w:cs="Vijaya"/>
          <w:sz w:val="16"/>
          <w:szCs w:val="16"/>
          <w:lang w:val="es-BO"/>
        </w:rPr>
      </w:pPr>
    </w:p>
    <w:p w:rsidR="00005C5A" w:rsidRPr="00E92891" w:rsidRDefault="00005C5A" w:rsidP="005028B5">
      <w:pPr>
        <w:autoSpaceDE w:val="0"/>
        <w:autoSpaceDN w:val="0"/>
        <w:adjustRightInd w:val="0"/>
        <w:contextualSpacing/>
        <w:jc w:val="both"/>
        <w:rPr>
          <w:rFonts w:ascii="Verdana" w:hAnsi="Verdana" w:cs="Vijaya"/>
          <w:sz w:val="16"/>
          <w:szCs w:val="16"/>
          <w:lang w:val="es-BO"/>
        </w:rPr>
      </w:pPr>
      <w:r w:rsidRPr="00E92891">
        <w:rPr>
          <w:rFonts w:ascii="Verdana" w:hAnsi="Verdana" w:cs="Vijaya"/>
          <w:sz w:val="16"/>
          <w:szCs w:val="16"/>
          <w:lang w:val="es-BO"/>
        </w:rPr>
        <w:t>El CONTRATISTA será responsable de todas las actividades y consecuencias de las mismas.</w:t>
      </w:r>
    </w:p>
    <w:p w:rsidR="00005C5A" w:rsidRPr="00E92891" w:rsidRDefault="00005C5A" w:rsidP="005028B5">
      <w:pPr>
        <w:autoSpaceDE w:val="0"/>
        <w:autoSpaceDN w:val="0"/>
        <w:adjustRightInd w:val="0"/>
        <w:contextualSpacing/>
        <w:jc w:val="both"/>
        <w:rPr>
          <w:rFonts w:ascii="Verdana" w:hAnsi="Verdana" w:cs="Vijaya"/>
          <w:sz w:val="16"/>
          <w:szCs w:val="16"/>
          <w:lang w:val="es-BO"/>
        </w:rPr>
      </w:pPr>
    </w:p>
    <w:p w:rsidR="00005C5A" w:rsidRPr="00E92891" w:rsidRDefault="00005C5A" w:rsidP="005028B5">
      <w:pPr>
        <w:jc w:val="both"/>
        <w:rPr>
          <w:rFonts w:ascii="Verdana" w:hAnsi="Verdana" w:cs="Vijaya"/>
          <w:sz w:val="16"/>
          <w:szCs w:val="16"/>
          <w:lang w:val="es-BO"/>
        </w:rPr>
      </w:pPr>
      <w:r w:rsidRPr="00E92891">
        <w:rPr>
          <w:rFonts w:ascii="Verdana" w:hAnsi="Verdana" w:cs="Vijaya"/>
          <w:sz w:val="16"/>
          <w:szCs w:val="16"/>
          <w:lang w:val="es-BO"/>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 </w:t>
      </w:r>
    </w:p>
    <w:p w:rsidR="00005C5A" w:rsidRPr="00E92891" w:rsidRDefault="00005C5A" w:rsidP="005028B5">
      <w:pPr>
        <w:pStyle w:val="Prrafodelista"/>
        <w:tabs>
          <w:tab w:val="left" w:pos="426"/>
        </w:tabs>
        <w:autoSpaceDE w:val="0"/>
        <w:autoSpaceDN w:val="0"/>
        <w:adjustRightInd w:val="0"/>
        <w:ind w:left="0"/>
        <w:jc w:val="both"/>
        <w:rPr>
          <w:rFonts w:ascii="Verdana" w:hAnsi="Verdana" w:cs="Vijaya"/>
          <w:sz w:val="16"/>
          <w:szCs w:val="16"/>
          <w:lang w:val="es-BO"/>
        </w:rPr>
      </w:pPr>
    </w:p>
    <w:p w:rsidR="00005C5A" w:rsidRPr="00E92891" w:rsidRDefault="00005C5A"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005C5A" w:rsidRPr="00E92891" w:rsidRDefault="00005C5A" w:rsidP="005028B5">
      <w:pPr>
        <w:autoSpaceDE w:val="0"/>
        <w:autoSpaceDN w:val="0"/>
        <w:adjustRightInd w:val="0"/>
        <w:jc w:val="both"/>
        <w:rPr>
          <w:rFonts w:ascii="Verdana" w:hAnsi="Verdana" w:cs="Vijaya"/>
          <w:bCs/>
          <w:iCs/>
          <w:sz w:val="16"/>
          <w:szCs w:val="16"/>
          <w:lang w:val="es-ES_tradnl"/>
        </w:rPr>
      </w:pPr>
    </w:p>
    <w:p w:rsidR="00005C5A" w:rsidRPr="00E92891" w:rsidRDefault="00005C5A"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05C5A" w:rsidRPr="00E92891" w:rsidRDefault="00005C5A" w:rsidP="005028B5">
      <w:pPr>
        <w:autoSpaceDE w:val="0"/>
        <w:autoSpaceDN w:val="0"/>
        <w:adjustRightInd w:val="0"/>
        <w:jc w:val="both"/>
        <w:rPr>
          <w:rFonts w:ascii="Verdana" w:hAnsi="Verdana" w:cs="Vijaya"/>
          <w:bCs/>
          <w:iCs/>
          <w:sz w:val="16"/>
          <w:szCs w:val="16"/>
          <w:lang w:val="es-ES_tradnl"/>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MEDICIÓN</w:t>
      </w:r>
    </w:p>
    <w:p w:rsidR="00005C5A" w:rsidRPr="00E92891" w:rsidRDefault="00005C5A"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w:t>
      </w:r>
    </w:p>
    <w:p w:rsidR="00005C5A" w:rsidRPr="00E92891" w:rsidRDefault="00005C5A" w:rsidP="005028B5">
      <w:pPr>
        <w:autoSpaceDE w:val="0"/>
        <w:autoSpaceDN w:val="0"/>
        <w:adjustRightInd w:val="0"/>
        <w:jc w:val="both"/>
        <w:rPr>
          <w:rFonts w:ascii="Verdana" w:hAnsi="Verdana" w:cs="Vijaya"/>
          <w:kern w:val="28"/>
          <w:sz w:val="16"/>
          <w:szCs w:val="16"/>
          <w:lang w:val="es-ES_tradnl"/>
        </w:rPr>
      </w:pPr>
    </w:p>
    <w:p w:rsidR="00005C5A" w:rsidRPr="00E92891" w:rsidRDefault="00005C5A"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FORMA DE PAGO</w:t>
      </w:r>
    </w:p>
    <w:p w:rsidR="004B2461" w:rsidRPr="00E92891" w:rsidRDefault="004B2461"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pago del ítem dependerá del avance porcentual en relación con la ejecución del trabajo, debiendo dejar al menos un porcentaje mínimo de 20% para los trabajos de desmovilización a ser pagados en la planilla de cierre.</w:t>
      </w:r>
    </w:p>
    <w:p w:rsidR="004B2461" w:rsidRPr="00E92891" w:rsidRDefault="004B2461" w:rsidP="005028B5">
      <w:pPr>
        <w:jc w:val="both"/>
        <w:rPr>
          <w:rFonts w:ascii="Verdana" w:hAnsi="Verdana" w:cs="Vijaya"/>
          <w:kern w:val="28"/>
          <w:sz w:val="16"/>
          <w:szCs w:val="16"/>
          <w:lang w:val="es-ES_tradnl"/>
        </w:rPr>
      </w:pPr>
    </w:p>
    <w:p w:rsidR="004B2461" w:rsidRPr="00E92891" w:rsidRDefault="004B2461" w:rsidP="005028B5">
      <w:pPr>
        <w:autoSpaceDE w:val="0"/>
        <w:autoSpaceDN w:val="0"/>
        <w:adjustRightInd w:val="0"/>
        <w:jc w:val="both"/>
        <w:rPr>
          <w:rFonts w:ascii="Verdana" w:hAnsi="Verdana" w:cs="Vijaya"/>
          <w:kern w:val="28"/>
          <w:sz w:val="16"/>
          <w:szCs w:val="16"/>
        </w:rPr>
      </w:pPr>
      <w:r w:rsidRPr="00E92891">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05C5A" w:rsidRPr="00E92891" w:rsidRDefault="00005C5A" w:rsidP="005028B5">
      <w:pPr>
        <w:autoSpaceDE w:val="0"/>
        <w:autoSpaceDN w:val="0"/>
        <w:adjustRightInd w:val="0"/>
        <w:jc w:val="both"/>
        <w:rPr>
          <w:rFonts w:ascii="Verdana" w:hAnsi="Verdana" w:cs="Vijaya"/>
          <w:kern w:val="28"/>
          <w:sz w:val="16"/>
          <w:szCs w:val="16"/>
        </w:rPr>
      </w:pPr>
    </w:p>
    <w:p w:rsidR="00005C5A" w:rsidRPr="00E92891" w:rsidRDefault="00005C5A" w:rsidP="005028B5">
      <w:pPr>
        <w:autoSpaceDE w:val="0"/>
        <w:autoSpaceDN w:val="0"/>
        <w:adjustRightInd w:val="0"/>
        <w:jc w:val="both"/>
        <w:rPr>
          <w:rFonts w:ascii="Verdana" w:hAnsi="Verdana" w:cs="Vijaya"/>
          <w:kern w:val="28"/>
          <w:sz w:val="16"/>
          <w:szCs w:val="16"/>
        </w:rPr>
      </w:pPr>
    </w:p>
    <w:p w:rsidR="006B4D52" w:rsidRPr="00E92891" w:rsidRDefault="006B4D52" w:rsidP="005028B5">
      <w:pPr>
        <w:pStyle w:val="Prrafodelista"/>
        <w:ind w:left="0"/>
        <w:jc w:val="both"/>
        <w:rPr>
          <w:rFonts w:ascii="Verdana" w:hAnsi="Verdana" w:cs="Calibri"/>
          <w:b/>
          <w:bCs/>
          <w:sz w:val="16"/>
          <w:szCs w:val="16"/>
          <w:lang w:eastAsia="es-BO"/>
        </w:rPr>
      </w:pPr>
    </w:p>
    <w:p w:rsidR="004B2461" w:rsidRPr="00E92891" w:rsidRDefault="004B2461" w:rsidP="005028B5">
      <w:pPr>
        <w:pStyle w:val="Prrafodelista"/>
        <w:ind w:left="0"/>
        <w:jc w:val="both"/>
        <w:rPr>
          <w:rFonts w:ascii="Verdana" w:hAnsi="Verdana" w:cs="Calibri"/>
          <w:b/>
          <w:bCs/>
          <w:sz w:val="16"/>
          <w:szCs w:val="16"/>
          <w:lang w:eastAsia="es-BO"/>
        </w:rPr>
      </w:pPr>
    </w:p>
    <w:p w:rsidR="004B2461" w:rsidRPr="00E92891" w:rsidRDefault="004B2461" w:rsidP="005028B5">
      <w:pPr>
        <w:pStyle w:val="Prrafodelista"/>
        <w:ind w:left="0"/>
        <w:jc w:val="both"/>
        <w:rPr>
          <w:rFonts w:ascii="Verdana" w:hAnsi="Verdana" w:cs="Calibri"/>
          <w:b/>
          <w:bCs/>
          <w:sz w:val="16"/>
          <w:szCs w:val="16"/>
          <w:lang w:eastAsia="es-BO"/>
        </w:rPr>
      </w:pPr>
    </w:p>
    <w:p w:rsidR="004B2461" w:rsidRPr="00E92891" w:rsidRDefault="004B2461" w:rsidP="005028B5">
      <w:pPr>
        <w:pStyle w:val="Prrafodelista"/>
        <w:ind w:left="0"/>
        <w:jc w:val="both"/>
        <w:rPr>
          <w:rFonts w:ascii="Verdana" w:hAnsi="Verdana" w:cs="Calibri"/>
          <w:b/>
          <w:bCs/>
          <w:sz w:val="16"/>
          <w:szCs w:val="16"/>
          <w:lang w:eastAsia="es-BO"/>
        </w:rPr>
      </w:pPr>
    </w:p>
    <w:p w:rsidR="004B2461" w:rsidRPr="00E92891" w:rsidRDefault="004B2461" w:rsidP="005028B5">
      <w:pPr>
        <w:pStyle w:val="Prrafodelista"/>
        <w:ind w:left="0"/>
        <w:jc w:val="both"/>
        <w:rPr>
          <w:rFonts w:ascii="Verdana" w:hAnsi="Verdana" w:cs="Calibri"/>
          <w:b/>
          <w:bCs/>
          <w:sz w:val="16"/>
          <w:szCs w:val="16"/>
          <w:lang w:eastAsia="es-BO"/>
        </w:rPr>
      </w:pPr>
    </w:p>
    <w:p w:rsidR="00C525A4" w:rsidRPr="00E92891" w:rsidRDefault="00C525A4" w:rsidP="005028B5">
      <w:pPr>
        <w:pStyle w:val="Prrafodelista"/>
        <w:ind w:left="0"/>
        <w:jc w:val="both"/>
        <w:rPr>
          <w:rFonts w:ascii="Verdana" w:hAnsi="Verdana" w:cs="Calibri"/>
          <w:b/>
          <w:bCs/>
          <w:sz w:val="16"/>
          <w:szCs w:val="16"/>
          <w:lang w:eastAsia="es-BO"/>
        </w:rPr>
      </w:pPr>
    </w:p>
    <w:p w:rsidR="00C525A4" w:rsidRPr="00E92891" w:rsidRDefault="00C525A4" w:rsidP="005028B5">
      <w:pPr>
        <w:pStyle w:val="Prrafodelista"/>
        <w:ind w:left="0"/>
        <w:jc w:val="both"/>
        <w:rPr>
          <w:rFonts w:ascii="Verdana" w:hAnsi="Verdana" w:cs="Calibri"/>
          <w:b/>
          <w:bCs/>
          <w:sz w:val="16"/>
          <w:szCs w:val="16"/>
          <w:lang w:eastAsia="es-BO"/>
        </w:rPr>
      </w:pPr>
    </w:p>
    <w:p w:rsidR="00C525A4" w:rsidRPr="00E92891" w:rsidRDefault="00C525A4" w:rsidP="005028B5">
      <w:pPr>
        <w:pStyle w:val="Prrafodelista"/>
        <w:ind w:left="0"/>
        <w:jc w:val="both"/>
        <w:rPr>
          <w:rFonts w:ascii="Verdana" w:hAnsi="Verdana" w:cs="Calibri"/>
          <w:b/>
          <w:bCs/>
          <w:sz w:val="16"/>
          <w:szCs w:val="16"/>
          <w:lang w:eastAsia="es-BO"/>
        </w:rPr>
      </w:pPr>
    </w:p>
    <w:p w:rsidR="00C525A4" w:rsidRPr="00E92891" w:rsidRDefault="00C525A4" w:rsidP="005028B5">
      <w:pPr>
        <w:pStyle w:val="Prrafodelista"/>
        <w:ind w:left="0"/>
        <w:jc w:val="both"/>
        <w:rPr>
          <w:rFonts w:ascii="Verdana" w:hAnsi="Verdana" w:cs="Calibri"/>
          <w:b/>
          <w:bCs/>
          <w:sz w:val="16"/>
          <w:szCs w:val="16"/>
          <w:lang w:eastAsia="es-BO"/>
        </w:rPr>
      </w:pPr>
    </w:p>
    <w:p w:rsidR="00C525A4" w:rsidRPr="00E92891" w:rsidRDefault="00C525A4" w:rsidP="005028B5">
      <w:pPr>
        <w:pStyle w:val="Prrafodelista"/>
        <w:ind w:left="0"/>
        <w:jc w:val="both"/>
        <w:rPr>
          <w:rFonts w:ascii="Verdana" w:hAnsi="Verdana" w:cs="Calibri"/>
          <w:b/>
          <w:bCs/>
          <w:sz w:val="16"/>
          <w:szCs w:val="16"/>
          <w:lang w:eastAsia="es-BO"/>
        </w:rPr>
      </w:pPr>
    </w:p>
    <w:p w:rsidR="00C525A4" w:rsidRPr="00E92891" w:rsidRDefault="00C525A4" w:rsidP="005028B5">
      <w:pPr>
        <w:pStyle w:val="Prrafodelista"/>
        <w:ind w:left="0"/>
        <w:jc w:val="both"/>
        <w:rPr>
          <w:rFonts w:ascii="Verdana" w:hAnsi="Verdana" w:cs="Calibri"/>
          <w:b/>
          <w:bCs/>
          <w:sz w:val="16"/>
          <w:szCs w:val="16"/>
          <w:lang w:eastAsia="es-BO"/>
        </w:rPr>
      </w:pPr>
    </w:p>
    <w:p w:rsidR="00C525A4" w:rsidRPr="00E92891" w:rsidRDefault="00C525A4" w:rsidP="005028B5">
      <w:pPr>
        <w:pStyle w:val="Prrafodelista"/>
        <w:ind w:left="0"/>
        <w:jc w:val="both"/>
        <w:rPr>
          <w:rFonts w:ascii="Verdana" w:hAnsi="Verdana" w:cs="Calibri"/>
          <w:b/>
          <w:bCs/>
          <w:sz w:val="16"/>
          <w:szCs w:val="16"/>
          <w:lang w:eastAsia="es-BO"/>
        </w:rPr>
      </w:pPr>
    </w:p>
    <w:p w:rsidR="004B2461" w:rsidRPr="00E92891" w:rsidRDefault="004B2461" w:rsidP="005028B5">
      <w:pPr>
        <w:pStyle w:val="Ttulo2"/>
        <w:numPr>
          <w:ilvl w:val="0"/>
          <w:numId w:val="1"/>
        </w:numPr>
        <w:spacing w:before="0" w:after="0"/>
        <w:ind w:left="357" w:hanging="357"/>
        <w:jc w:val="both"/>
        <w:rPr>
          <w:rFonts w:ascii="Verdana" w:hAnsi="Verdana" w:cs="Vijaya"/>
          <w:i w:val="0"/>
          <w:sz w:val="16"/>
          <w:szCs w:val="16"/>
        </w:rPr>
      </w:pPr>
      <w:bookmarkStart w:id="3" w:name="_Toc484591297"/>
      <w:r w:rsidRPr="00E92891">
        <w:rPr>
          <w:rFonts w:ascii="Verdana" w:hAnsi="Verdana" w:cs="Vijaya"/>
          <w:i w:val="0"/>
          <w:sz w:val="16"/>
          <w:szCs w:val="16"/>
        </w:rPr>
        <w:lastRenderedPageBreak/>
        <w:t>ELABORACIÓN DE PLANOS AS BUILT</w:t>
      </w:r>
      <w:bookmarkEnd w:id="3"/>
    </w:p>
    <w:p w:rsidR="004B2461" w:rsidRPr="00E92891" w:rsidRDefault="004B2461" w:rsidP="00E34340">
      <w:pPr>
        <w:pStyle w:val="Prrafodelista"/>
        <w:numPr>
          <w:ilvl w:val="0"/>
          <w:numId w:val="4"/>
        </w:numPr>
        <w:autoSpaceDE w:val="0"/>
        <w:autoSpaceDN w:val="0"/>
        <w:adjustRightInd w:val="0"/>
        <w:jc w:val="both"/>
        <w:rPr>
          <w:rFonts w:ascii="Verdana" w:hAnsi="Verdana" w:cs="Calibri"/>
          <w:b/>
          <w:vanish/>
          <w:sz w:val="16"/>
          <w:szCs w:val="16"/>
        </w:rPr>
      </w:pPr>
    </w:p>
    <w:p w:rsidR="004B2461" w:rsidRPr="00E92891" w:rsidRDefault="004B2461" w:rsidP="005028B5">
      <w:pPr>
        <w:pStyle w:val="PARRAFO"/>
        <w:spacing w:after="0" w:afterAutospacing="0" w:line="240" w:lineRule="auto"/>
        <w:rPr>
          <w:rFonts w:ascii="Verdana" w:hAnsi="Verdana"/>
          <w:sz w:val="16"/>
          <w:szCs w:val="16"/>
        </w:rPr>
      </w:pPr>
      <w:r w:rsidRPr="00E92891">
        <w:rPr>
          <w:rFonts w:ascii="Verdana" w:hAnsi="Verdana"/>
          <w:b/>
          <w:sz w:val="16"/>
          <w:szCs w:val="16"/>
        </w:rPr>
        <w:t xml:space="preserve">UNIDAD: </w:t>
      </w:r>
      <w:r w:rsidRPr="00E92891">
        <w:rPr>
          <w:rFonts w:ascii="Verdana" w:hAnsi="Verdana"/>
          <w:sz w:val="16"/>
          <w:szCs w:val="16"/>
        </w:rPr>
        <w:t>METRO [m]</w:t>
      </w:r>
    </w:p>
    <w:p w:rsidR="004B2461" w:rsidRPr="00E92891" w:rsidRDefault="004B2461" w:rsidP="005028B5">
      <w:pPr>
        <w:autoSpaceDE w:val="0"/>
        <w:autoSpaceDN w:val="0"/>
        <w:adjustRightInd w:val="0"/>
        <w:jc w:val="both"/>
        <w:rPr>
          <w:rFonts w:ascii="Verdana" w:hAnsi="Verdana" w:cs="Calibri"/>
          <w:b/>
          <w:sz w:val="16"/>
          <w:szCs w:val="16"/>
        </w:rPr>
      </w:pPr>
    </w:p>
    <w:p w:rsidR="004B2461" w:rsidRPr="00E92891" w:rsidRDefault="004B2461"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DEFINICIÓN</w:t>
      </w:r>
    </w:p>
    <w:p w:rsidR="004B2461" w:rsidRPr="00E92891" w:rsidRDefault="004B2461"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Comprende todos los trabajos necesarios para la elaboración y entrega de los planos As Built, planos constructivos del trazo del sistema de distribución por diámetros,  cámaras, cruces especiales y otras instalaciones inherentes al proyecto.</w:t>
      </w:r>
    </w:p>
    <w:p w:rsidR="004B2461" w:rsidRPr="00E92891" w:rsidRDefault="004B2461" w:rsidP="005028B5">
      <w:pPr>
        <w:autoSpaceDE w:val="0"/>
        <w:autoSpaceDN w:val="0"/>
        <w:adjustRightInd w:val="0"/>
        <w:jc w:val="both"/>
        <w:rPr>
          <w:rFonts w:ascii="Verdana" w:hAnsi="Verdana" w:cs="Vijaya"/>
          <w:kern w:val="28"/>
          <w:sz w:val="16"/>
          <w:szCs w:val="16"/>
          <w:lang w:val="es-ES_tradnl"/>
        </w:rPr>
      </w:pPr>
    </w:p>
    <w:p w:rsidR="004B2461" w:rsidRPr="00E92891" w:rsidRDefault="004B2461"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MATERIALES, HERRAMIENTAS, EQUIPO Y PERSONAL</w:t>
      </w:r>
    </w:p>
    <w:p w:rsidR="00A96213" w:rsidRPr="00E92891" w:rsidRDefault="00A96213"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deberá proporcionar todos los materiales, herramientas y equipos necesarios para el relleno y compactado manual. Para ello deberá contar mínimamente con: palas, carretillas, zarandas, varilla de medición y apisonadores manuales.</w:t>
      </w:r>
    </w:p>
    <w:p w:rsidR="00A96213" w:rsidRPr="00E92891" w:rsidRDefault="00A96213" w:rsidP="005028B5">
      <w:pPr>
        <w:autoSpaceDE w:val="0"/>
        <w:autoSpaceDN w:val="0"/>
        <w:adjustRightInd w:val="0"/>
        <w:jc w:val="both"/>
        <w:rPr>
          <w:rFonts w:ascii="Verdana" w:hAnsi="Verdana" w:cs="Vijaya"/>
          <w:kern w:val="28"/>
          <w:sz w:val="16"/>
          <w:szCs w:val="16"/>
          <w:lang w:val="es-ES_tradnl"/>
        </w:rPr>
      </w:pPr>
    </w:p>
    <w:p w:rsidR="00A96213" w:rsidRPr="00E92891" w:rsidRDefault="00A96213"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deberá proporcionar todos los materiales, herramientas y equipos necesarios para la elaboración de los planos As Built. Para ello deberá contar mínimamente con: un Cadista, personal certificado en el manejo del software AutoCAD.</w:t>
      </w:r>
    </w:p>
    <w:p w:rsidR="00A96213" w:rsidRPr="00E92891" w:rsidRDefault="00A96213" w:rsidP="005028B5">
      <w:pPr>
        <w:pStyle w:val="Prrafodelista"/>
        <w:autoSpaceDE w:val="0"/>
        <w:autoSpaceDN w:val="0"/>
        <w:adjustRightInd w:val="0"/>
        <w:ind w:left="0"/>
        <w:jc w:val="both"/>
        <w:rPr>
          <w:rFonts w:ascii="Verdana" w:hAnsi="Verdana" w:cs="Vijaya"/>
          <w:kern w:val="28"/>
          <w:sz w:val="16"/>
          <w:szCs w:val="16"/>
          <w:lang w:val="es-ES_tradnl"/>
        </w:rPr>
      </w:pPr>
    </w:p>
    <w:p w:rsidR="00A96213" w:rsidRPr="00E92891" w:rsidRDefault="00A96213"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p w:rsidR="00A96213" w:rsidRPr="00E92891" w:rsidRDefault="00A96213" w:rsidP="005028B5">
      <w:pPr>
        <w:autoSpaceDE w:val="0"/>
        <w:autoSpaceDN w:val="0"/>
        <w:adjustRightInd w:val="0"/>
        <w:jc w:val="both"/>
        <w:rPr>
          <w:rFonts w:ascii="Verdana" w:hAnsi="Verdana" w:cs="Vijaya"/>
          <w:kern w:val="28"/>
          <w:sz w:val="16"/>
          <w:szCs w:val="16"/>
          <w:lang w:val="es-ES_tradnl"/>
        </w:rPr>
      </w:pPr>
    </w:p>
    <w:p w:rsidR="004B2461" w:rsidRPr="00E92891" w:rsidRDefault="004B2461"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PROCEDIMIENTO PARA LA EJECUCIÓN</w:t>
      </w:r>
    </w:p>
    <w:p w:rsidR="00A96213" w:rsidRPr="00E92891" w:rsidRDefault="00A96213" w:rsidP="005028B5">
      <w:pPr>
        <w:jc w:val="both"/>
        <w:rPr>
          <w:rFonts w:ascii="Verdana" w:hAnsi="Verdana" w:cs="Vijaya"/>
          <w:kern w:val="28"/>
          <w:sz w:val="16"/>
          <w:szCs w:val="16"/>
          <w:lang w:val="es-ES_tradnl"/>
        </w:rPr>
      </w:pPr>
      <w:r w:rsidRPr="00E92891">
        <w:rPr>
          <w:rFonts w:ascii="Verdana" w:hAnsi="Verdana" w:cs="Vijaya"/>
          <w:kern w:val="28"/>
          <w:sz w:val="16"/>
          <w:szCs w:val="16"/>
        </w:rPr>
        <w:t xml:space="preserve">El </w:t>
      </w:r>
      <w:r w:rsidRPr="00E92891">
        <w:rPr>
          <w:rFonts w:ascii="Verdana" w:hAnsi="Verdana" w:cs="Vijaya"/>
          <w:kern w:val="28"/>
          <w:sz w:val="16"/>
          <w:szCs w:val="16"/>
          <w:lang w:val="es-ES_tradnl"/>
        </w:rPr>
        <w:t>CONTRATISTA recabará de oficinas de YPFB planos de las zonas en las cuales tendrá incidencia el proyecto y el carimbo, una vez concluido el plano deberá ser entregado al SUPERVISOR DE OBRA para su revisión, esta revisión permitirá identificar cualquier desviación en la ubicación real de la tubería y/o accesorios, por otro lado el SUPERVISOR DE OBRA también verificará que el formato coincida con el solicitado por YPFB, este formato se describe a continuación:</w:t>
      </w:r>
    </w:p>
    <w:p w:rsidR="00A96213" w:rsidRPr="00E92891" w:rsidRDefault="00A96213" w:rsidP="005028B5">
      <w:pPr>
        <w:jc w:val="both"/>
        <w:rPr>
          <w:rFonts w:ascii="Verdana" w:hAnsi="Verdana" w:cs="Vijaya"/>
          <w:kern w:val="28"/>
          <w:sz w:val="16"/>
          <w:szCs w:val="16"/>
          <w:lang w:val="es-ES_tradnl"/>
        </w:rPr>
      </w:pPr>
    </w:p>
    <w:p w:rsidR="00A96213" w:rsidRPr="00E92891" w:rsidRDefault="00A96213"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Los planos de la Obra deben ser concordantes con las Especificaciones Técnicas y debidamente firmados por el (los) profesional (es) responsables de su elaboración, los mismos deben estar actualizados.</w:t>
      </w:r>
    </w:p>
    <w:p w:rsidR="00A96213" w:rsidRPr="00E92891" w:rsidRDefault="00A96213" w:rsidP="005028B5">
      <w:pPr>
        <w:autoSpaceDE w:val="0"/>
        <w:autoSpaceDN w:val="0"/>
        <w:adjustRightInd w:val="0"/>
        <w:jc w:val="both"/>
        <w:rPr>
          <w:rFonts w:ascii="Verdana" w:hAnsi="Verdana" w:cs="Vijaya"/>
          <w:kern w:val="28"/>
          <w:sz w:val="16"/>
          <w:szCs w:val="16"/>
          <w:lang w:val="es-ES_tradnl"/>
        </w:rPr>
      </w:pPr>
    </w:p>
    <w:p w:rsidR="00A96213" w:rsidRPr="00E92891" w:rsidRDefault="00A96213"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Cuando se traten de construcciones nuevas los planos deben estar aprobados por instancias pertinentes.</w:t>
      </w:r>
    </w:p>
    <w:p w:rsidR="00A96213" w:rsidRPr="00E92891" w:rsidRDefault="00A96213" w:rsidP="005028B5">
      <w:pPr>
        <w:jc w:val="both"/>
        <w:rPr>
          <w:rFonts w:ascii="Verdana" w:hAnsi="Verdana" w:cs="Vijaya"/>
          <w:kern w:val="28"/>
          <w:sz w:val="16"/>
          <w:szCs w:val="16"/>
          <w:lang w:val="es-ES_tradnl"/>
        </w:rPr>
      </w:pPr>
    </w:p>
    <w:p w:rsidR="00A96213" w:rsidRPr="00E92891" w:rsidRDefault="00A96213" w:rsidP="005028B5">
      <w:pPr>
        <w:autoSpaceDE w:val="0"/>
        <w:autoSpaceDN w:val="0"/>
        <w:adjustRightInd w:val="0"/>
        <w:ind w:right="-2"/>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hará entrega de uno o más planos (según el tamaño del proyecto) en tamaño doble oficio a una escala de 1:1000, los planos en borrador y planos finales deberán estar siempre impresos a color. El documento digital deberá estar dividido en capas (layers), las capas serán:</w:t>
      </w:r>
    </w:p>
    <w:p w:rsidR="00A96213" w:rsidRPr="00E92891" w:rsidRDefault="00A96213" w:rsidP="005028B5">
      <w:pPr>
        <w:autoSpaceDE w:val="0"/>
        <w:autoSpaceDN w:val="0"/>
        <w:adjustRightInd w:val="0"/>
        <w:ind w:right="-2"/>
        <w:rPr>
          <w:rFonts w:ascii="Verdana" w:hAnsi="Verdana" w:cs="Vijaya"/>
          <w:kern w:val="28"/>
          <w:sz w:val="16"/>
          <w:szCs w:val="16"/>
          <w:lang w:val="es-ES_tradnl"/>
        </w:rPr>
      </w:pPr>
    </w:p>
    <w:tbl>
      <w:tblPr>
        <w:tblW w:w="0" w:type="auto"/>
        <w:tblLook w:val="04A0" w:firstRow="1" w:lastRow="0" w:firstColumn="1" w:lastColumn="0" w:noHBand="0" w:noVBand="1"/>
      </w:tblPr>
      <w:tblGrid>
        <w:gridCol w:w="5211"/>
        <w:gridCol w:w="4333"/>
      </w:tblGrid>
      <w:tr w:rsidR="00A96213" w:rsidRPr="00E92891" w:rsidTr="00A96213">
        <w:tc>
          <w:tcPr>
            <w:tcW w:w="5211"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Plantilla YPFB</w:t>
            </w:r>
          </w:p>
        </w:tc>
        <w:tc>
          <w:tcPr>
            <w:tcW w:w="4333"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Tubería 3 pulgadas</w:t>
            </w:r>
          </w:p>
        </w:tc>
      </w:tr>
      <w:tr w:rsidR="00A96213" w:rsidRPr="00E92891" w:rsidTr="00A96213">
        <w:tc>
          <w:tcPr>
            <w:tcW w:w="5211"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Aceras</w:t>
            </w:r>
          </w:p>
        </w:tc>
        <w:tc>
          <w:tcPr>
            <w:tcW w:w="4333"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Tubería 2 pulgadas</w:t>
            </w:r>
          </w:p>
        </w:tc>
      </w:tr>
      <w:tr w:rsidR="00A96213" w:rsidRPr="00E92891" w:rsidTr="00A96213">
        <w:tc>
          <w:tcPr>
            <w:tcW w:w="5211"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Predios</w:t>
            </w:r>
          </w:p>
        </w:tc>
        <w:tc>
          <w:tcPr>
            <w:tcW w:w="4333"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Línea de Eje</w:t>
            </w:r>
          </w:p>
        </w:tc>
      </w:tr>
      <w:tr w:rsidR="00A96213" w:rsidRPr="00E92891" w:rsidTr="00A96213">
        <w:tc>
          <w:tcPr>
            <w:tcW w:w="5211"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Croquis de Manzano</w:t>
            </w:r>
          </w:p>
        </w:tc>
        <w:tc>
          <w:tcPr>
            <w:tcW w:w="4333"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Cotas</w:t>
            </w:r>
          </w:p>
        </w:tc>
      </w:tr>
      <w:tr w:rsidR="00A96213" w:rsidRPr="00E92891" w:rsidTr="00A96213">
        <w:tc>
          <w:tcPr>
            <w:tcW w:w="5211"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Tubería Existente del diámetro correspondiente</w:t>
            </w:r>
          </w:p>
        </w:tc>
        <w:tc>
          <w:tcPr>
            <w:tcW w:w="4333"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Detalle de las cámaras</w:t>
            </w:r>
          </w:p>
        </w:tc>
      </w:tr>
      <w:tr w:rsidR="00A96213" w:rsidRPr="00E92891" w:rsidTr="00A96213">
        <w:tc>
          <w:tcPr>
            <w:tcW w:w="5211"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Tubería 6 pulgadas </w:t>
            </w:r>
          </w:p>
        </w:tc>
        <w:tc>
          <w:tcPr>
            <w:tcW w:w="4333" w:type="dxa"/>
            <w:hideMark/>
          </w:tcPr>
          <w:p w:rsidR="00A96213" w:rsidRPr="00E92891" w:rsidRDefault="00A96213" w:rsidP="00E34340">
            <w:pPr>
              <w:pStyle w:val="Prrafodelista"/>
              <w:numPr>
                <w:ilvl w:val="0"/>
                <w:numId w:val="6"/>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Descripción de cotas</w:t>
            </w:r>
          </w:p>
        </w:tc>
      </w:tr>
    </w:tbl>
    <w:p w:rsidR="00A96213" w:rsidRPr="00E92891" w:rsidRDefault="00A96213" w:rsidP="005028B5">
      <w:pPr>
        <w:pStyle w:val="Prrafodelista"/>
        <w:ind w:left="0"/>
        <w:contextualSpacing/>
        <w:jc w:val="both"/>
        <w:rPr>
          <w:rFonts w:ascii="Verdana" w:hAnsi="Verdana" w:cs="Vijaya"/>
          <w:kern w:val="28"/>
          <w:sz w:val="16"/>
          <w:szCs w:val="16"/>
          <w:lang w:val="es-ES_tradnl"/>
        </w:rPr>
      </w:pPr>
    </w:p>
    <w:p w:rsidR="00A96213" w:rsidRPr="00E92891" w:rsidRDefault="00A96213"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plano será realizado por tramos, para ello los tramos seguirán una secuencia lógica numeral denominadas progresivas,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A96213" w:rsidRPr="00E92891" w:rsidRDefault="00A96213" w:rsidP="005028B5">
      <w:pPr>
        <w:jc w:val="both"/>
        <w:rPr>
          <w:rFonts w:ascii="Verdana" w:hAnsi="Verdana" w:cs="Vijaya"/>
          <w:kern w:val="28"/>
          <w:sz w:val="16"/>
          <w:szCs w:val="16"/>
          <w:lang w:val="es-ES_tradnl"/>
        </w:rPr>
      </w:pPr>
    </w:p>
    <w:p w:rsidR="00A96213" w:rsidRPr="00E92891" w:rsidRDefault="00A96213"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Las líneas de eje y acera serán segmentadas (- - - -), mientras que las líneas de tubería serán líneas continuas, así mismo el grosor de la tubería respectara el siguiente orden en forma descendente: la tubería, los predios, las aceras y las líneas de acotación. Las acotaciones serán paralelas a la línea acotada, se expresará su dimensión en metros y llevará siempre dos decimales. En el caso de cruces especiales, el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A96213" w:rsidRPr="00E92891" w:rsidRDefault="00A96213" w:rsidP="005028B5">
      <w:pPr>
        <w:jc w:val="both"/>
        <w:rPr>
          <w:rFonts w:ascii="Verdana" w:hAnsi="Verdana" w:cs="Vijaya"/>
          <w:kern w:val="28"/>
          <w:sz w:val="16"/>
          <w:szCs w:val="16"/>
          <w:lang w:val="es-ES_tradnl"/>
        </w:rPr>
      </w:pPr>
    </w:p>
    <w:p w:rsidR="00A96213" w:rsidRPr="00E92891" w:rsidRDefault="00A96213"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En el caso de válvulas, el CONTRATISTA hará uso de Sistemas de Posicionamiento Global (GPS) para plasmar en el plano la ubicación exacta de estas, estos datos serán anexados al plano As Built.</w:t>
      </w:r>
    </w:p>
    <w:p w:rsidR="00A96213" w:rsidRPr="00E92891" w:rsidRDefault="00A96213" w:rsidP="005028B5">
      <w:pPr>
        <w:jc w:val="both"/>
        <w:rPr>
          <w:rFonts w:ascii="Verdana" w:hAnsi="Verdana" w:cs="Vijaya"/>
          <w:kern w:val="28"/>
          <w:sz w:val="16"/>
          <w:szCs w:val="16"/>
          <w:lang w:val="es-ES_tradnl"/>
        </w:rPr>
      </w:pPr>
    </w:p>
    <w:p w:rsidR="00A96213" w:rsidRPr="00E92891" w:rsidRDefault="00A96213"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Una vez pasado el proceso de revisión se emitirá carta de conformidad fechada en el día de aprobación por SUPERVISOR DE OBRA, Fiscal y Cadista, dicha fecha debe encontrarse dentro del plazo establecido para evitar cualquier multa contemplada en el contrato. El CONTRATISTA deberá adjuntar al Data Book los planos aprobados en formato físico y digital.</w:t>
      </w:r>
    </w:p>
    <w:p w:rsidR="00A96213" w:rsidRPr="00E92891" w:rsidRDefault="00A96213" w:rsidP="005028B5">
      <w:pPr>
        <w:rPr>
          <w:rFonts w:ascii="Verdana" w:hAnsi="Verdana" w:cs="Vijaya"/>
          <w:kern w:val="28"/>
          <w:sz w:val="16"/>
          <w:szCs w:val="16"/>
          <w:lang w:val="es-ES_tradnl"/>
        </w:rPr>
      </w:pPr>
    </w:p>
    <w:p w:rsidR="00A96213" w:rsidRPr="00E92891" w:rsidRDefault="00A9621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A96213" w:rsidRPr="00E92891" w:rsidRDefault="00A96213" w:rsidP="005028B5">
      <w:pPr>
        <w:autoSpaceDE w:val="0"/>
        <w:autoSpaceDN w:val="0"/>
        <w:adjustRightInd w:val="0"/>
        <w:jc w:val="both"/>
        <w:rPr>
          <w:rFonts w:ascii="Verdana" w:hAnsi="Verdana" w:cs="Vijaya"/>
          <w:bCs/>
          <w:iCs/>
          <w:sz w:val="16"/>
          <w:szCs w:val="16"/>
          <w:lang w:val="es-ES_tradnl"/>
        </w:rPr>
      </w:pPr>
    </w:p>
    <w:p w:rsidR="004B2461" w:rsidRPr="00E92891" w:rsidRDefault="00A9621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4B2461" w:rsidRPr="00E92891" w:rsidRDefault="004B2461" w:rsidP="005028B5">
      <w:pPr>
        <w:autoSpaceDE w:val="0"/>
        <w:autoSpaceDN w:val="0"/>
        <w:adjustRightInd w:val="0"/>
        <w:jc w:val="both"/>
        <w:rPr>
          <w:rFonts w:ascii="Verdana" w:hAnsi="Verdana" w:cs="Vijaya"/>
          <w:bCs/>
          <w:iCs/>
          <w:sz w:val="16"/>
          <w:szCs w:val="16"/>
          <w:lang w:val="es-ES_tradnl"/>
        </w:rPr>
      </w:pPr>
    </w:p>
    <w:p w:rsidR="004B2461" w:rsidRPr="00E92891" w:rsidRDefault="004B2461"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MEDICIÓN</w:t>
      </w:r>
    </w:p>
    <w:p w:rsidR="004B2461" w:rsidRPr="00E92891" w:rsidRDefault="004B2461"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en metros lineales dibujados.</w:t>
      </w:r>
    </w:p>
    <w:p w:rsidR="004B2461" w:rsidRPr="00E92891" w:rsidRDefault="004B2461" w:rsidP="005028B5">
      <w:pPr>
        <w:jc w:val="both"/>
        <w:rPr>
          <w:rFonts w:ascii="Verdana" w:hAnsi="Verdana" w:cs="Vijaya"/>
          <w:kern w:val="28"/>
          <w:sz w:val="16"/>
          <w:szCs w:val="16"/>
          <w:lang w:val="es-ES_tradnl"/>
        </w:rPr>
      </w:pPr>
    </w:p>
    <w:p w:rsidR="004B2461" w:rsidRPr="00E92891" w:rsidRDefault="004B2461" w:rsidP="00E34340">
      <w:pPr>
        <w:pStyle w:val="Prrafodelista"/>
        <w:numPr>
          <w:ilvl w:val="1"/>
          <w:numId w:val="4"/>
        </w:numPr>
        <w:autoSpaceDE w:val="0"/>
        <w:autoSpaceDN w:val="0"/>
        <w:adjustRightInd w:val="0"/>
        <w:ind w:left="425" w:hanging="425"/>
        <w:jc w:val="both"/>
        <w:rPr>
          <w:rFonts w:ascii="Verdana" w:hAnsi="Verdana" w:cs="Calibri"/>
          <w:b/>
          <w:sz w:val="16"/>
          <w:szCs w:val="16"/>
        </w:rPr>
      </w:pPr>
      <w:r w:rsidRPr="00E92891">
        <w:rPr>
          <w:rFonts w:ascii="Verdana" w:hAnsi="Verdana" w:cs="Calibri"/>
          <w:b/>
          <w:sz w:val="16"/>
          <w:szCs w:val="16"/>
        </w:rPr>
        <w:t>FORMA DE PAGO</w:t>
      </w:r>
    </w:p>
    <w:p w:rsidR="004B2461" w:rsidRPr="00E92891" w:rsidRDefault="004B2461" w:rsidP="005028B5">
      <w:pPr>
        <w:jc w:val="both"/>
        <w:rPr>
          <w:rFonts w:ascii="Verdana" w:hAnsi="Verdana" w:cs="Vijaya"/>
          <w:kern w:val="28"/>
          <w:sz w:val="16"/>
          <w:szCs w:val="16"/>
        </w:rPr>
      </w:pPr>
      <w:r w:rsidRPr="00E92891">
        <w:rPr>
          <w:rFonts w:ascii="Verdana" w:hAnsi="Verdana" w:cs="Vijaya"/>
          <w:kern w:val="28"/>
          <w:sz w:val="16"/>
          <w:szCs w:val="16"/>
        </w:rPr>
        <w:t>El ítem de elaboración de planos “As Built”, será pagado por metros lineales dibujados, de acuerdo a las longitudes, presentados en formato impreso y en medio digital, las cuales serán medidas y aprobadas por el SUPERVISOR DE OBRA, el mismo será considerado como concluido una vez que el CONTRATISTA haya obtenido la carta de conformidad mencionada en el punto anterior.</w:t>
      </w:r>
    </w:p>
    <w:p w:rsidR="004B2461" w:rsidRPr="00E92891" w:rsidRDefault="004B2461" w:rsidP="005028B5">
      <w:pPr>
        <w:jc w:val="both"/>
        <w:rPr>
          <w:rFonts w:ascii="Verdana" w:hAnsi="Verdana" w:cs="Vijaya"/>
          <w:kern w:val="28"/>
          <w:sz w:val="16"/>
          <w:szCs w:val="16"/>
        </w:rPr>
      </w:pPr>
    </w:p>
    <w:p w:rsidR="004B2461" w:rsidRPr="00E92891" w:rsidRDefault="004B2461" w:rsidP="005028B5">
      <w:pPr>
        <w:autoSpaceDE w:val="0"/>
        <w:autoSpaceDN w:val="0"/>
        <w:adjustRightInd w:val="0"/>
        <w:jc w:val="both"/>
        <w:rPr>
          <w:rFonts w:ascii="Verdana" w:hAnsi="Verdana" w:cs="Vijaya"/>
          <w:kern w:val="28"/>
          <w:sz w:val="16"/>
          <w:szCs w:val="16"/>
        </w:rPr>
      </w:pPr>
      <w:r w:rsidRPr="00E92891">
        <w:rPr>
          <w:rFonts w:ascii="Verdana" w:hAnsi="Verdana" w:cs="Vijaya"/>
          <w:kern w:val="28"/>
          <w:sz w:val="16"/>
          <w:szCs w:val="16"/>
        </w:rPr>
        <w:t xml:space="preserve">El número de metros lineales dibujados en los planos, deberán ser iguales a los metros lineales de tendido de tubería, como también dentro la elaboración de planos As Built, se debe considerar el dibujo y ubicación de los accesorios. </w:t>
      </w:r>
    </w:p>
    <w:p w:rsidR="004B2461" w:rsidRPr="00E92891" w:rsidRDefault="004B2461" w:rsidP="005028B5">
      <w:pPr>
        <w:autoSpaceDE w:val="0"/>
        <w:autoSpaceDN w:val="0"/>
        <w:adjustRightInd w:val="0"/>
        <w:jc w:val="both"/>
        <w:rPr>
          <w:rFonts w:ascii="Verdana" w:hAnsi="Verdana" w:cs="Vijaya"/>
          <w:kern w:val="28"/>
          <w:sz w:val="16"/>
          <w:szCs w:val="16"/>
          <w:lang w:val="es-ES_tradnl"/>
        </w:rPr>
      </w:pPr>
    </w:p>
    <w:p w:rsidR="004B2461" w:rsidRPr="00E92891" w:rsidRDefault="004B2461" w:rsidP="005028B5">
      <w:pPr>
        <w:jc w:val="both"/>
        <w:rPr>
          <w:rFonts w:ascii="Verdana" w:hAnsi="Verdana"/>
          <w:sz w:val="16"/>
          <w:szCs w:val="16"/>
          <w:lang w:val="es-ES_tradnl"/>
        </w:rPr>
      </w:pPr>
      <w:r w:rsidRPr="00E92891">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6B4D52" w:rsidRPr="00E92891" w:rsidRDefault="006B4D52" w:rsidP="005028B5">
      <w:pPr>
        <w:jc w:val="both"/>
        <w:rPr>
          <w:rFonts w:ascii="Verdana" w:hAnsi="Verdana" w:cs="Calibri"/>
          <w:b/>
          <w:bCs/>
          <w:sz w:val="16"/>
          <w:szCs w:val="16"/>
          <w:lang w:eastAsia="es-BO"/>
        </w:rPr>
      </w:pPr>
      <w:r w:rsidRPr="00E92891">
        <w:rPr>
          <w:rFonts w:ascii="Verdana" w:hAnsi="Verdana" w:cs="Calibri"/>
          <w:b/>
          <w:bCs/>
          <w:sz w:val="16"/>
          <w:szCs w:val="16"/>
          <w:lang w:eastAsia="es-BO"/>
        </w:rPr>
        <w:br w:type="page"/>
      </w:r>
    </w:p>
    <w:p w:rsidR="004B2461" w:rsidRPr="00E92891" w:rsidRDefault="004B2461" w:rsidP="005028B5">
      <w:pPr>
        <w:pStyle w:val="Ttulo2"/>
        <w:numPr>
          <w:ilvl w:val="0"/>
          <w:numId w:val="1"/>
        </w:numPr>
        <w:spacing w:before="0" w:after="0"/>
        <w:ind w:left="357" w:hanging="357"/>
        <w:jc w:val="both"/>
        <w:rPr>
          <w:rFonts w:ascii="Verdana" w:hAnsi="Verdana" w:cs="Vijaya"/>
          <w:i w:val="0"/>
          <w:sz w:val="16"/>
          <w:szCs w:val="16"/>
        </w:rPr>
      </w:pPr>
      <w:bookmarkStart w:id="4" w:name="_Toc482106545"/>
      <w:bookmarkStart w:id="5" w:name="_Toc484591298"/>
      <w:r w:rsidRPr="00E92891">
        <w:rPr>
          <w:rFonts w:ascii="Verdana" w:hAnsi="Verdana" w:cs="Vijaya"/>
          <w:i w:val="0"/>
          <w:sz w:val="16"/>
          <w:szCs w:val="16"/>
        </w:rPr>
        <w:t>REPLANTEO Y TRAZADO TOPOGRÁFICO</w:t>
      </w:r>
      <w:bookmarkEnd w:id="4"/>
      <w:bookmarkEnd w:id="5"/>
      <w:r w:rsidRPr="00E92891">
        <w:rPr>
          <w:rFonts w:ascii="Verdana" w:hAnsi="Verdana" w:cs="Vijaya"/>
          <w:i w:val="0"/>
          <w:sz w:val="16"/>
          <w:szCs w:val="16"/>
        </w:rPr>
        <w:t xml:space="preserve"> </w:t>
      </w:r>
    </w:p>
    <w:p w:rsidR="004B2461" w:rsidRPr="00E92891" w:rsidRDefault="004B2461" w:rsidP="005028B5">
      <w:pPr>
        <w:pStyle w:val="PARRAFO"/>
        <w:spacing w:after="0" w:afterAutospacing="0" w:line="240" w:lineRule="auto"/>
        <w:rPr>
          <w:rFonts w:ascii="Verdana" w:hAnsi="Verdana"/>
          <w:sz w:val="16"/>
          <w:szCs w:val="16"/>
        </w:rPr>
      </w:pPr>
      <w:r w:rsidRPr="00E92891">
        <w:rPr>
          <w:rFonts w:ascii="Verdana" w:hAnsi="Verdana"/>
          <w:b/>
          <w:sz w:val="16"/>
          <w:szCs w:val="16"/>
        </w:rPr>
        <w:t xml:space="preserve">UNIDAD: </w:t>
      </w:r>
      <w:r w:rsidRPr="00E92891">
        <w:rPr>
          <w:rFonts w:ascii="Verdana" w:hAnsi="Verdana"/>
          <w:sz w:val="16"/>
          <w:szCs w:val="16"/>
        </w:rPr>
        <w:t>METRO [m]</w:t>
      </w:r>
    </w:p>
    <w:p w:rsidR="004B2461" w:rsidRPr="00E92891" w:rsidRDefault="004B2461" w:rsidP="005028B5">
      <w:pPr>
        <w:pStyle w:val="PARRAFO"/>
        <w:spacing w:after="0" w:afterAutospacing="0" w:line="240" w:lineRule="auto"/>
        <w:rPr>
          <w:rFonts w:ascii="Verdana" w:hAnsi="Verdana"/>
          <w:sz w:val="16"/>
          <w:szCs w:val="16"/>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4B2461" w:rsidRPr="00E92891" w:rsidRDefault="004B2461" w:rsidP="005028B5">
      <w:p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Comprende todos los trabajos necesarios para trazar sobre el terreno la información contenida en los planos, esquemas y otros documentos del proyecto, así mismo los trabajos que involucren la recopilación de información de las obras realizadas en campo a fin de ser plasmados en los planos finales de obra.</w:t>
      </w:r>
    </w:p>
    <w:p w:rsidR="004B2461" w:rsidRPr="00E92891" w:rsidRDefault="004B2461" w:rsidP="005028B5">
      <w:pPr>
        <w:contextualSpacing/>
        <w:jc w:val="both"/>
        <w:rPr>
          <w:rFonts w:ascii="Verdana" w:hAnsi="Verdana" w:cs="Vijaya"/>
          <w:kern w:val="28"/>
          <w:sz w:val="16"/>
          <w:szCs w:val="16"/>
          <w:lang w:val="es-ES_tradnl"/>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4B2461" w:rsidRPr="00E92891" w:rsidRDefault="004B2461"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El CONTRATISTA deberá proporcionar el personal, materiales, herramientas y equipos necesarios para realizar levantamiento topográfico, Para ello deberá contar con un Cadista, personal certificado en el manejo del Software AutoCAD, Topógrafo y ayudantes, asimismo contar mínimamente con los siguientes equipos: estación total, GPS submétrico, cámara fotográfica digital, estacas y pintura en lata. </w:t>
      </w:r>
    </w:p>
    <w:p w:rsidR="004B2461" w:rsidRPr="00E92891" w:rsidRDefault="004B2461" w:rsidP="005028B5">
      <w:pPr>
        <w:autoSpaceDE w:val="0"/>
        <w:autoSpaceDN w:val="0"/>
        <w:adjustRightInd w:val="0"/>
        <w:jc w:val="both"/>
        <w:rPr>
          <w:rFonts w:ascii="Verdana" w:hAnsi="Verdana" w:cs="Vijaya"/>
          <w:kern w:val="28"/>
          <w:sz w:val="16"/>
          <w:szCs w:val="16"/>
          <w:lang w:val="es-ES_tradnl"/>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4B2461" w:rsidRPr="00E92891" w:rsidRDefault="004B2461" w:rsidP="005028B5">
      <w:pPr>
        <w:contextualSpacing/>
        <w:jc w:val="both"/>
        <w:rPr>
          <w:rFonts w:ascii="Verdana" w:hAnsi="Verdana" w:cs="Vijaya"/>
          <w:sz w:val="16"/>
          <w:szCs w:val="16"/>
        </w:rPr>
      </w:pPr>
      <w:r w:rsidRPr="00E92891">
        <w:rPr>
          <w:rFonts w:ascii="Verdana" w:hAnsi="Verdana" w:cs="Vijaya"/>
          <w:kern w:val="28"/>
          <w:sz w:val="16"/>
          <w:szCs w:val="16"/>
          <w:lang w:val="es-ES_tradnl"/>
        </w:rPr>
        <w:t xml:space="preserve">El CONTRATISTA </w:t>
      </w:r>
      <w:r w:rsidRPr="00E92891">
        <w:rPr>
          <w:rFonts w:ascii="Verdana" w:hAnsi="Verdana" w:cs="Vijaya"/>
          <w:sz w:val="16"/>
          <w:szCs w:val="16"/>
        </w:rPr>
        <w:t>en función a la información del proyecto demarcará el área de trabajo con progresivas cada 10 metros en tramos rectos y cada 5 metros en tramos que no sean rectos si el proyecto lo requiere, las mismas deberán estar señalizadas con estacas que identifiquen claramente la progresiva.</w:t>
      </w:r>
    </w:p>
    <w:p w:rsidR="004B2461" w:rsidRPr="00E92891" w:rsidRDefault="004B2461" w:rsidP="005028B5">
      <w:pPr>
        <w:contextualSpacing/>
        <w:jc w:val="both"/>
        <w:rPr>
          <w:rFonts w:ascii="Verdana" w:hAnsi="Verdana" w:cs="Vijaya"/>
          <w:sz w:val="16"/>
          <w:szCs w:val="16"/>
        </w:rPr>
      </w:pPr>
    </w:p>
    <w:p w:rsidR="004B2461" w:rsidRPr="00E92891" w:rsidRDefault="004B2461" w:rsidP="005028B5">
      <w:pPr>
        <w:jc w:val="both"/>
        <w:rPr>
          <w:rFonts w:ascii="Verdana" w:hAnsi="Verdana" w:cs="Vijaya"/>
          <w:sz w:val="16"/>
          <w:szCs w:val="16"/>
        </w:rPr>
      </w:pPr>
      <w:r w:rsidRPr="00E92891">
        <w:rPr>
          <w:rFonts w:ascii="Verdana" w:hAnsi="Verdana" w:cs="Vijaya"/>
          <w:kern w:val="28"/>
          <w:sz w:val="16"/>
          <w:szCs w:val="16"/>
          <w:lang w:val="es-ES_tradnl"/>
        </w:rPr>
        <w:t>El CONTRATISTA</w:t>
      </w:r>
      <w:r w:rsidRPr="00E92891">
        <w:rPr>
          <w:rFonts w:ascii="Verdana" w:hAnsi="Verdana" w:cs="Vijaya"/>
          <w:sz w:val="16"/>
          <w:szCs w:val="16"/>
        </w:rPr>
        <w:t xml:space="preserve"> deberá recopilar toda la información de posibles obstáculos, entre los cuales se encuentran cables y tubería de otros servicios, para ello deberá realizar la solicitud de información a las instancias pertinentes, y si fuese el caso realizar sondeos para determinar la ubicación final de la tubería a instalar. </w:t>
      </w:r>
    </w:p>
    <w:p w:rsidR="004B2461" w:rsidRPr="00E92891" w:rsidRDefault="004B2461" w:rsidP="005028B5">
      <w:pPr>
        <w:jc w:val="both"/>
        <w:rPr>
          <w:rFonts w:ascii="Verdana" w:hAnsi="Verdana" w:cs="Vijaya"/>
          <w:sz w:val="16"/>
          <w:szCs w:val="16"/>
        </w:rPr>
      </w:pPr>
    </w:p>
    <w:p w:rsidR="004B2461" w:rsidRPr="00E92891" w:rsidRDefault="004B2461" w:rsidP="005028B5">
      <w:pPr>
        <w:jc w:val="both"/>
        <w:rPr>
          <w:rFonts w:ascii="Verdana" w:hAnsi="Verdana" w:cs="Vijaya"/>
          <w:sz w:val="16"/>
          <w:szCs w:val="16"/>
        </w:rPr>
      </w:pPr>
      <w:r w:rsidRPr="00E92891">
        <w:rPr>
          <w:rFonts w:ascii="Verdana" w:hAnsi="Verdana" w:cs="Vijaya"/>
          <w:kern w:val="28"/>
          <w:sz w:val="16"/>
          <w:szCs w:val="16"/>
          <w:lang w:val="es-ES_tradnl"/>
        </w:rPr>
        <w:t>El CONTRATISTA</w:t>
      </w:r>
      <w:r w:rsidRPr="00E92891">
        <w:rPr>
          <w:rFonts w:ascii="Verdana" w:hAnsi="Verdana" w:cs="Vijaya"/>
          <w:sz w:val="16"/>
          <w:szCs w:val="16"/>
        </w:rPr>
        <w:t xml:space="preserve"> deberá al momento de realizar el replanteo de obra, medir y entregar al SUPERVISOR DE OBRA los volúmenes de obra que pudieran resultar de alguna modificación al proyecto, esto a objeto de efectuar ordenes de trabajo, ordenes de cambio o contrato modificatorio si fuese el caso.</w:t>
      </w:r>
    </w:p>
    <w:p w:rsidR="004B2461" w:rsidRPr="00E92891" w:rsidRDefault="004B2461" w:rsidP="005028B5">
      <w:pPr>
        <w:ind w:left="450"/>
        <w:jc w:val="both"/>
        <w:rPr>
          <w:rFonts w:ascii="Verdana" w:hAnsi="Verdana" w:cs="Vijaya"/>
          <w:sz w:val="16"/>
          <w:szCs w:val="16"/>
        </w:rPr>
      </w:pPr>
    </w:p>
    <w:p w:rsidR="004B2461" w:rsidRPr="00E92891" w:rsidRDefault="004B2461" w:rsidP="005028B5">
      <w:pPr>
        <w:jc w:val="both"/>
        <w:rPr>
          <w:rFonts w:ascii="Verdana" w:hAnsi="Verdana" w:cs="Vijaya"/>
          <w:sz w:val="16"/>
          <w:szCs w:val="16"/>
        </w:rPr>
      </w:pPr>
      <w:r w:rsidRPr="00E92891">
        <w:rPr>
          <w:rFonts w:ascii="Verdana" w:hAnsi="Verdana" w:cs="Vijaya"/>
          <w:kern w:val="28"/>
          <w:sz w:val="16"/>
          <w:szCs w:val="16"/>
          <w:lang w:val="es-ES_tradnl"/>
        </w:rPr>
        <w:t>El CONTRATISTA</w:t>
      </w:r>
      <w:r w:rsidRPr="00E92891">
        <w:rPr>
          <w:rFonts w:ascii="Verdana" w:hAnsi="Verdana" w:cs="Vijaya"/>
          <w:sz w:val="16"/>
          <w:szCs w:val="16"/>
        </w:rPr>
        <w:t xml:space="preserve"> deberá mantener y entregar al SUPERVISOR DE OBRA un registro fotográfico del sitio de obra, dichas fotografías deben ser tomadas cada 10 metros y deben plasmar con claridad estado de aceras, calzadas, canales y/o cualquier otro obstáculo que se presente en la trayectoria del proyecto. El registro será entregado en formato digital y física al SUPERVISOR DE OBRA.</w:t>
      </w:r>
    </w:p>
    <w:p w:rsidR="004B2461" w:rsidRPr="00E92891" w:rsidRDefault="004B2461" w:rsidP="005028B5">
      <w:pPr>
        <w:jc w:val="both"/>
        <w:rPr>
          <w:rFonts w:ascii="Verdana" w:hAnsi="Verdana" w:cs="Vijaya"/>
          <w:sz w:val="16"/>
          <w:szCs w:val="16"/>
        </w:rPr>
      </w:pPr>
    </w:p>
    <w:p w:rsidR="004B2461" w:rsidRPr="00E92891" w:rsidRDefault="004B246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kern w:val="28"/>
          <w:sz w:val="16"/>
          <w:szCs w:val="16"/>
          <w:lang w:val="es-ES_tradnl"/>
        </w:rPr>
        <w:t>El CONTRATISTA</w:t>
      </w:r>
      <w:r w:rsidRPr="00E92891">
        <w:rPr>
          <w:rFonts w:ascii="Verdana" w:hAnsi="Verdana" w:cs="Vijaya"/>
          <w:sz w:val="16"/>
          <w:szCs w:val="16"/>
        </w:rPr>
        <w:t xml:space="preserve"> deberá realizar el levantamiento topográfico, para ello hará uso de un teodolito o estación total, la información obtenida del levantamiento topográfico será utilizada en los planos As Built, identificando la localización  de las cámaras, cruces especiales e instalaciones inherentes al proyecto. Asimismo, los planos de detalles constructivos deben presentar puntos de referencia y las variaciones de nivel.</w:t>
      </w:r>
    </w:p>
    <w:p w:rsidR="004B2461" w:rsidRPr="00E92891" w:rsidRDefault="004B2461" w:rsidP="005028B5">
      <w:pPr>
        <w:autoSpaceDE w:val="0"/>
        <w:autoSpaceDN w:val="0"/>
        <w:adjustRightInd w:val="0"/>
        <w:jc w:val="both"/>
        <w:rPr>
          <w:rFonts w:ascii="Verdana" w:hAnsi="Verdana" w:cs="Vijaya"/>
          <w:bCs/>
          <w:iCs/>
          <w:sz w:val="16"/>
          <w:szCs w:val="16"/>
          <w:lang w:val="es-ES_tradnl"/>
        </w:rPr>
      </w:pPr>
    </w:p>
    <w:p w:rsidR="004B2461" w:rsidRPr="00E92891" w:rsidRDefault="004B246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4B2461" w:rsidRPr="00E92891" w:rsidRDefault="004B2461" w:rsidP="005028B5">
      <w:pPr>
        <w:autoSpaceDE w:val="0"/>
        <w:autoSpaceDN w:val="0"/>
        <w:adjustRightInd w:val="0"/>
        <w:jc w:val="both"/>
        <w:rPr>
          <w:rFonts w:ascii="Verdana" w:hAnsi="Verdana" w:cs="Vijaya"/>
          <w:bCs/>
          <w:iCs/>
          <w:sz w:val="16"/>
          <w:szCs w:val="16"/>
          <w:lang w:val="es-ES_tradnl"/>
        </w:rPr>
      </w:pPr>
    </w:p>
    <w:p w:rsidR="004B2461" w:rsidRPr="00E92891" w:rsidRDefault="004B246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4B2461" w:rsidRPr="00E92891" w:rsidRDefault="004B2461" w:rsidP="005028B5">
      <w:pPr>
        <w:autoSpaceDE w:val="0"/>
        <w:autoSpaceDN w:val="0"/>
        <w:adjustRightInd w:val="0"/>
        <w:jc w:val="both"/>
        <w:rPr>
          <w:rFonts w:ascii="Verdana" w:hAnsi="Verdana" w:cs="Vijaya"/>
          <w:bCs/>
          <w:iCs/>
          <w:sz w:val="16"/>
          <w:szCs w:val="16"/>
          <w:lang w:val="es-ES_tradnl"/>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4B2461" w:rsidRPr="00E92891" w:rsidRDefault="004B2461"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metro lineal levantado topográficamente.</w:t>
      </w:r>
    </w:p>
    <w:p w:rsidR="004B2461" w:rsidRPr="00E92891" w:rsidRDefault="004B2461" w:rsidP="005028B5">
      <w:pPr>
        <w:jc w:val="both"/>
        <w:rPr>
          <w:rFonts w:ascii="Verdana" w:hAnsi="Verdana" w:cs="Vijaya"/>
          <w:kern w:val="28"/>
          <w:sz w:val="16"/>
          <w:szCs w:val="16"/>
          <w:lang w:val="es-ES_tradnl"/>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4B2461" w:rsidRPr="00E92891" w:rsidRDefault="004B2461"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El ítem de replanteo y trazado topográfico será pagado por metro lineal, en concordancia con lo establecido en los requerimientos técnicos, los cuales serán aprobados y reconocidos por el SUPERVISOR DE OBRA. </w:t>
      </w:r>
    </w:p>
    <w:p w:rsidR="004B2461" w:rsidRPr="00E92891" w:rsidRDefault="004B2461" w:rsidP="005028B5">
      <w:pPr>
        <w:jc w:val="both"/>
        <w:rPr>
          <w:rFonts w:ascii="Verdana" w:hAnsi="Verdana" w:cs="Vijaya"/>
          <w:kern w:val="28"/>
          <w:sz w:val="16"/>
          <w:szCs w:val="16"/>
          <w:lang w:val="es-ES_tradnl"/>
        </w:rPr>
      </w:pPr>
    </w:p>
    <w:p w:rsidR="004B2461" w:rsidRPr="00E92891" w:rsidRDefault="004B2461"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6B4D52" w:rsidRPr="00E92891" w:rsidRDefault="006B4D52" w:rsidP="005028B5">
      <w:pPr>
        <w:pStyle w:val="Prrafodelista"/>
        <w:ind w:left="0"/>
        <w:jc w:val="both"/>
        <w:rPr>
          <w:rFonts w:ascii="Verdana" w:hAnsi="Verdana" w:cs="Calibri"/>
          <w:b/>
          <w:bCs/>
          <w:sz w:val="16"/>
          <w:szCs w:val="16"/>
          <w:lang w:val="es-ES_tradnl" w:eastAsia="es-BO"/>
        </w:rPr>
      </w:pPr>
    </w:p>
    <w:p w:rsidR="006B4D52" w:rsidRPr="00E92891" w:rsidRDefault="006B4D52" w:rsidP="005028B5">
      <w:pPr>
        <w:jc w:val="both"/>
        <w:rPr>
          <w:rFonts w:ascii="Verdana" w:hAnsi="Verdana" w:cs="Calibri"/>
          <w:b/>
          <w:bCs/>
          <w:sz w:val="16"/>
          <w:szCs w:val="16"/>
          <w:lang w:eastAsia="es-BO"/>
        </w:rPr>
      </w:pPr>
      <w:r w:rsidRPr="00E92891">
        <w:rPr>
          <w:rFonts w:ascii="Verdana" w:hAnsi="Verdana" w:cs="Calibri"/>
          <w:b/>
          <w:bCs/>
          <w:sz w:val="16"/>
          <w:szCs w:val="16"/>
          <w:lang w:eastAsia="es-BO"/>
        </w:rPr>
        <w:br w:type="page"/>
      </w:r>
    </w:p>
    <w:p w:rsidR="00155123" w:rsidRPr="00E92891" w:rsidRDefault="00155123" w:rsidP="005028B5">
      <w:pPr>
        <w:pStyle w:val="Ttulo2"/>
        <w:numPr>
          <w:ilvl w:val="0"/>
          <w:numId w:val="1"/>
        </w:numPr>
        <w:spacing w:before="0" w:after="0"/>
        <w:ind w:left="357" w:hanging="357"/>
        <w:jc w:val="both"/>
        <w:rPr>
          <w:rFonts w:ascii="Verdana" w:hAnsi="Verdana" w:cs="Vijaya"/>
          <w:i w:val="0"/>
          <w:sz w:val="16"/>
          <w:szCs w:val="16"/>
        </w:rPr>
      </w:pPr>
      <w:bookmarkStart w:id="6" w:name="_Toc484591299"/>
      <w:r w:rsidRPr="00E92891">
        <w:rPr>
          <w:rFonts w:ascii="Verdana" w:hAnsi="Verdana" w:cs="Vijaya"/>
          <w:i w:val="0"/>
          <w:sz w:val="16"/>
          <w:szCs w:val="16"/>
        </w:rPr>
        <w:t>CORTE, ROTURA Y REMOCIÓN DE PAVIMENTO RÍGIDO</w:t>
      </w:r>
      <w:bookmarkEnd w:id="6"/>
    </w:p>
    <w:p w:rsidR="00155123" w:rsidRPr="00E92891" w:rsidRDefault="00155123"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CUADRADO [m</w:t>
      </w:r>
      <w:r w:rsidRPr="00E92891">
        <w:rPr>
          <w:rFonts w:ascii="Verdana" w:hAnsi="Verdana" w:cs="Calibri"/>
          <w:bCs/>
          <w:sz w:val="16"/>
          <w:szCs w:val="16"/>
          <w:vertAlign w:val="superscript"/>
          <w:lang w:eastAsia="es-BO"/>
        </w:rPr>
        <w:t>2</w:t>
      </w:r>
      <w:r w:rsidRPr="00E92891">
        <w:rPr>
          <w:rFonts w:ascii="Verdana" w:hAnsi="Verdana" w:cs="Calibri"/>
          <w:bCs/>
          <w:sz w:val="16"/>
          <w:szCs w:val="16"/>
          <w:lang w:eastAsia="es-BO"/>
        </w:rPr>
        <w:t>]</w:t>
      </w:r>
    </w:p>
    <w:p w:rsidR="00155123" w:rsidRPr="00E92891" w:rsidRDefault="00155123" w:rsidP="005028B5">
      <w:pPr>
        <w:jc w:val="both"/>
        <w:rPr>
          <w:rFonts w:ascii="Verdana" w:hAnsi="Verdana" w:cs="Calibri"/>
          <w:bCs/>
          <w:sz w:val="16"/>
          <w:szCs w:val="16"/>
          <w:lang w:eastAsia="es-BO"/>
        </w:rPr>
      </w:pPr>
    </w:p>
    <w:p w:rsidR="00155123" w:rsidRPr="00E92891" w:rsidRDefault="00155123"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155123" w:rsidRPr="00E92891" w:rsidRDefault="00155123" w:rsidP="00E34340">
      <w:pPr>
        <w:pStyle w:val="PARRAFO"/>
        <w:numPr>
          <w:ilvl w:val="1"/>
          <w:numId w:val="5"/>
        </w:numPr>
        <w:spacing w:after="0" w:afterAutospacing="0" w:line="240" w:lineRule="auto"/>
        <w:rPr>
          <w:rFonts w:ascii="Verdana" w:hAnsi="Verdana"/>
          <w:b/>
          <w:sz w:val="16"/>
          <w:szCs w:val="16"/>
        </w:rPr>
      </w:pPr>
      <w:r w:rsidRPr="00E92891">
        <w:rPr>
          <w:rFonts w:ascii="Verdana" w:hAnsi="Verdana"/>
          <w:b/>
          <w:sz w:val="16"/>
          <w:szCs w:val="16"/>
        </w:rPr>
        <w:t>DEFINICIÓN</w:t>
      </w:r>
    </w:p>
    <w:p w:rsidR="00155123" w:rsidRPr="00E92891" w:rsidRDefault="00155123" w:rsidP="005028B5">
      <w:pPr>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Este ítem comprende todos los trabajos de corte, rotura y remoción de pavimento rígido según los planos establecidos y de acuerdo a lo señalado en el formulario de presentación de propuestas y/o instrucciones del SUPERVISOR DE OBRA.</w:t>
      </w:r>
    </w:p>
    <w:p w:rsidR="00155123" w:rsidRPr="00E92891" w:rsidRDefault="00155123" w:rsidP="005028B5">
      <w:pPr>
        <w:rPr>
          <w:rFonts w:ascii="Verdana" w:hAnsi="Verdana"/>
          <w:sz w:val="16"/>
          <w:szCs w:val="16"/>
        </w:rPr>
      </w:pPr>
    </w:p>
    <w:p w:rsidR="00155123" w:rsidRPr="00E92891" w:rsidRDefault="00155123"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155123" w:rsidRPr="00E92891" w:rsidRDefault="00155123"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suministrara todas las herramientas, maquinaria y equipo apropiados, previa aprobación del SUPERVISOR DE OBRA para la ejecución de los trabajos señalados y procederá al traslado de los escombros resultantes de ejecución de los trabajos hasta los lugares aprobados  por el SUPERVISOR DE OBRA.</w:t>
      </w:r>
    </w:p>
    <w:p w:rsidR="00155123" w:rsidRPr="00E92891" w:rsidRDefault="00155123" w:rsidP="005028B5">
      <w:pPr>
        <w:autoSpaceDE w:val="0"/>
        <w:autoSpaceDN w:val="0"/>
        <w:adjustRightInd w:val="0"/>
        <w:jc w:val="both"/>
        <w:rPr>
          <w:rFonts w:ascii="Verdana" w:hAnsi="Verdana" w:cs="Vijaya"/>
          <w:kern w:val="28"/>
          <w:sz w:val="16"/>
          <w:szCs w:val="16"/>
          <w:lang w:val="es-ES_tradnl"/>
        </w:rPr>
      </w:pPr>
    </w:p>
    <w:p w:rsidR="00155123" w:rsidRPr="00E92891" w:rsidRDefault="00155123"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La remoción de los encofrados se podrá realizar recién a las 24 horas de haberse efectuado el vaciado. Para el corte, rotura y remoción  se utilizara las siguientes herramientas:</w:t>
      </w:r>
    </w:p>
    <w:p w:rsidR="00155123" w:rsidRPr="00E92891" w:rsidRDefault="00155123" w:rsidP="005028B5">
      <w:pPr>
        <w:autoSpaceDE w:val="0"/>
        <w:autoSpaceDN w:val="0"/>
        <w:adjustRightInd w:val="0"/>
        <w:jc w:val="both"/>
        <w:rPr>
          <w:rFonts w:ascii="Verdana" w:hAnsi="Verdana" w:cs="Vijaya"/>
          <w:kern w:val="28"/>
          <w:sz w:val="16"/>
          <w:szCs w:val="16"/>
          <w:lang w:val="es-ES_tradnl"/>
        </w:rPr>
      </w:pPr>
    </w:p>
    <w:p w:rsidR="00155123" w:rsidRPr="00E92891" w:rsidRDefault="00155123" w:rsidP="00E34340">
      <w:pPr>
        <w:numPr>
          <w:ilvl w:val="0"/>
          <w:numId w:val="7"/>
        </w:numPr>
        <w:autoSpaceDE w:val="0"/>
        <w:autoSpaceDN w:val="0"/>
        <w:adjustRightInd w:val="0"/>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Compresor de aire</w:t>
      </w:r>
    </w:p>
    <w:p w:rsidR="00155123" w:rsidRPr="00E92891" w:rsidRDefault="00155123" w:rsidP="00E34340">
      <w:pPr>
        <w:numPr>
          <w:ilvl w:val="0"/>
          <w:numId w:val="7"/>
        </w:numPr>
        <w:autoSpaceDE w:val="0"/>
        <w:autoSpaceDN w:val="0"/>
        <w:adjustRightInd w:val="0"/>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Martillo neumático de 3 HP(mínimo)</w:t>
      </w:r>
    </w:p>
    <w:p w:rsidR="00155123" w:rsidRPr="00E92891" w:rsidRDefault="00155123" w:rsidP="00E34340">
      <w:pPr>
        <w:numPr>
          <w:ilvl w:val="0"/>
          <w:numId w:val="7"/>
        </w:numPr>
        <w:autoSpaceDE w:val="0"/>
        <w:autoSpaceDN w:val="0"/>
        <w:adjustRightInd w:val="0"/>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Cortadora de Hormigón con disco de corte</w:t>
      </w:r>
    </w:p>
    <w:p w:rsidR="00155123" w:rsidRPr="00E92891" w:rsidRDefault="00155123" w:rsidP="005028B5">
      <w:pPr>
        <w:rPr>
          <w:rFonts w:ascii="Verdana" w:hAnsi="Verdana" w:cs="Vijaya"/>
          <w:kern w:val="28"/>
          <w:sz w:val="16"/>
          <w:szCs w:val="16"/>
          <w:lang w:val="es-ES_tradnl"/>
        </w:rPr>
      </w:pPr>
    </w:p>
    <w:p w:rsidR="00155123" w:rsidRPr="00E92891" w:rsidRDefault="00155123"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155123" w:rsidRPr="00E92891" w:rsidRDefault="0015512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pavimento rígido, deberá cortarse de acuerdo a los límites especificados para la excavación, y sólo podrán exceder dichos límites por autorización expresa del SUPERVISOR DE OBRA, cuando existan razones técnicas para ello, El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Para ejecutar este ítem se deberá cumplir con los siguientes requisitos:</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E34340">
      <w:pPr>
        <w:numPr>
          <w:ilvl w:val="0"/>
          <w:numId w:val="8"/>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Para el corte se debe realizar un marcado rectilíneo, nítido y exacto en la Longitud del Corte, para no comprometer sectores fuera del área de Trabajo.</w:t>
      </w:r>
    </w:p>
    <w:p w:rsidR="00155123" w:rsidRPr="00E92891" w:rsidRDefault="00155123" w:rsidP="00E34340">
      <w:pPr>
        <w:numPr>
          <w:ilvl w:val="0"/>
          <w:numId w:val="8"/>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La superficie del corte debe quedar vertical, con una profundidad mínima de 2/3 del espesor de la capa de rodadura (pavimento rígido), de igual manera harán cortes transversales cada metro, en toda la longitud del pavimento rígido a retirar.</w:t>
      </w:r>
    </w:p>
    <w:p w:rsidR="00155123" w:rsidRPr="00E92891" w:rsidRDefault="00155123" w:rsidP="00E34340">
      <w:pPr>
        <w:numPr>
          <w:ilvl w:val="0"/>
          <w:numId w:val="8"/>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Posteriormente se procederá a la remoción de los escombros y se acopiarán para su retiro de la obra, en un sitio que no perjudique el tránsito vehicular.</w:t>
      </w:r>
    </w:p>
    <w:p w:rsidR="00155123" w:rsidRPr="00E92891" w:rsidRDefault="00155123" w:rsidP="00E34340">
      <w:pPr>
        <w:numPr>
          <w:ilvl w:val="0"/>
          <w:numId w:val="8"/>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El pavimento rígido, que esté fuera de los límites del corte especificado y que además sufra daño, a causa de procedimientos de corte inadecuado, deberá ser reconstruido por cuenta del CONTRATISTA.</w:t>
      </w:r>
    </w:p>
    <w:p w:rsidR="00155123" w:rsidRPr="00E92891" w:rsidRDefault="00155123" w:rsidP="00E34340">
      <w:pPr>
        <w:numPr>
          <w:ilvl w:val="0"/>
          <w:numId w:val="8"/>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El uso del Combo en la remoción de pavimento rígido y cunetas de hormigón queda terminantemente PROHIBIDO. </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material adicional, que se encuentre debajo del pavimento rígido y cunetas de hormigón, deberá ser removido de manera de que el terreno, quede apto para realizar la excavación de la zanja, sin ningún costo adicional.</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Los escombros, de pavimento rígido, generados por los trabajos, deberán ser retirados del lugar de trabajo en el día y dispuestos en los botaderos autorizados por el ente municipal, considerando el cuidado del Medio Ambiente.</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Los escombros, de pavimento rígido, generados por los trabajos, deberán ser retirados del lugar en el día y dispuestos en los botaderos autorizados por el ente municipal, considerando el cuidado del Medio Ambiente.</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en todo el periodo que dure la obra tiene la obligación de realizar la señalización preventiva y colocación de medidas de seguridad que garanticen la perfecta identificación de la zona afectada y otorguen una total seguridad a los eventuales transeúntes.</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155123" w:rsidRPr="00E92891" w:rsidRDefault="00155123" w:rsidP="005028B5">
      <w:pPr>
        <w:autoSpaceDE w:val="0"/>
        <w:autoSpaceDN w:val="0"/>
        <w:adjustRightInd w:val="0"/>
        <w:jc w:val="both"/>
        <w:rPr>
          <w:rFonts w:ascii="Verdana" w:hAnsi="Verdana" w:cs="Vijaya"/>
          <w:bCs/>
          <w:iCs/>
          <w:sz w:val="16"/>
          <w:szCs w:val="16"/>
          <w:lang w:val="es-ES_tradnl"/>
        </w:rPr>
      </w:pPr>
    </w:p>
    <w:p w:rsidR="00155123" w:rsidRPr="00E92891" w:rsidRDefault="00155123" w:rsidP="005028B5">
      <w:pPr>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155123" w:rsidRPr="00E92891" w:rsidRDefault="00155123" w:rsidP="005028B5">
      <w:pPr>
        <w:rPr>
          <w:rFonts w:ascii="Verdana" w:hAnsi="Verdana" w:cs="Vijaya"/>
          <w:bCs/>
          <w:iCs/>
          <w:sz w:val="16"/>
          <w:szCs w:val="16"/>
          <w:lang w:val="es-ES_tradnl"/>
        </w:rPr>
      </w:pPr>
    </w:p>
    <w:p w:rsidR="00155123" w:rsidRPr="00E92891" w:rsidRDefault="00155123"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155123" w:rsidRPr="00E92891" w:rsidRDefault="00155123" w:rsidP="005028B5">
      <w:pPr>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metro cuadrado cortado, roto y removido.</w:t>
      </w:r>
    </w:p>
    <w:p w:rsidR="00155123" w:rsidRPr="00E92891" w:rsidRDefault="00155123" w:rsidP="005028B5">
      <w:pPr>
        <w:rPr>
          <w:rFonts w:ascii="Verdana" w:hAnsi="Verdana" w:cs="Vijaya"/>
          <w:kern w:val="28"/>
          <w:sz w:val="16"/>
          <w:szCs w:val="16"/>
          <w:lang w:val="es-ES_tradnl"/>
        </w:rPr>
      </w:pPr>
    </w:p>
    <w:p w:rsidR="00155123" w:rsidRPr="00E92891" w:rsidRDefault="00155123"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B1645B" w:rsidRPr="00E92891" w:rsidRDefault="00B1645B" w:rsidP="005028B5">
      <w:pPr>
        <w:tabs>
          <w:tab w:val="left" w:pos="0"/>
          <w:tab w:val="left" w:pos="426"/>
        </w:tabs>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Este ítem será pagado por metro cuadrado, para ello el metraje a pagar corresponderá al área de acera final removida y aprobada por el SUPERVISOR DE OBRA,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DE OBRA haya instruido el trabajo a través del libro de órdenes.  </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rPr>
          <w:rFonts w:ascii="Verdana" w:hAnsi="Verdana"/>
          <w:sz w:val="16"/>
          <w:szCs w:val="16"/>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155123" w:rsidRPr="00E92891" w:rsidRDefault="00155123" w:rsidP="005028B5">
      <w:pPr>
        <w:rPr>
          <w:rFonts w:ascii="Verdana" w:hAnsi="Verdana"/>
          <w:sz w:val="16"/>
          <w:szCs w:val="16"/>
        </w:rPr>
      </w:pPr>
    </w:p>
    <w:p w:rsidR="00155123" w:rsidRPr="00E92891" w:rsidRDefault="00155123" w:rsidP="005028B5">
      <w:pPr>
        <w:rPr>
          <w:rFonts w:ascii="Verdana" w:hAnsi="Verdana"/>
          <w:sz w:val="16"/>
          <w:szCs w:val="16"/>
        </w:rPr>
      </w:pPr>
    </w:p>
    <w:p w:rsidR="00155123" w:rsidRPr="00E92891" w:rsidRDefault="00155123" w:rsidP="005028B5">
      <w:pPr>
        <w:rPr>
          <w:rFonts w:ascii="Verdana" w:hAnsi="Verdana"/>
          <w:sz w:val="16"/>
          <w:szCs w:val="16"/>
        </w:rPr>
      </w:pPr>
    </w:p>
    <w:p w:rsidR="00155123" w:rsidRPr="00E92891" w:rsidRDefault="00155123"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Default="00C525A4"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Pr="00E92891" w:rsidRDefault="00E92891" w:rsidP="005028B5">
      <w:pPr>
        <w:rPr>
          <w:rFonts w:ascii="Verdana" w:hAnsi="Verdana"/>
          <w:sz w:val="16"/>
          <w:szCs w:val="16"/>
        </w:rPr>
      </w:pPr>
    </w:p>
    <w:p w:rsidR="00B1645B" w:rsidRPr="00E92891" w:rsidRDefault="00B1645B" w:rsidP="005028B5">
      <w:pPr>
        <w:pStyle w:val="Ttulo2"/>
        <w:numPr>
          <w:ilvl w:val="0"/>
          <w:numId w:val="1"/>
        </w:numPr>
        <w:spacing w:before="0" w:after="0"/>
        <w:ind w:left="357" w:hanging="357"/>
        <w:jc w:val="both"/>
        <w:rPr>
          <w:rFonts w:ascii="Verdana" w:hAnsi="Verdana" w:cs="Vijaya"/>
          <w:i w:val="0"/>
          <w:sz w:val="16"/>
          <w:szCs w:val="16"/>
        </w:rPr>
      </w:pPr>
      <w:bookmarkStart w:id="7" w:name="_Toc478054815"/>
      <w:bookmarkStart w:id="8" w:name="_Toc484591300"/>
      <w:r w:rsidRPr="00E92891">
        <w:rPr>
          <w:rFonts w:ascii="Verdana" w:hAnsi="Verdana" w:cs="Vijaya"/>
          <w:i w:val="0"/>
          <w:sz w:val="16"/>
          <w:szCs w:val="16"/>
        </w:rPr>
        <w:t>CORTE, ROTURA Y REMOCION  DE PAVIMENTO FLEXIBLE</w:t>
      </w:r>
      <w:bookmarkEnd w:id="7"/>
      <w:bookmarkEnd w:id="8"/>
    </w:p>
    <w:p w:rsidR="00B1645B" w:rsidRPr="00E92891" w:rsidRDefault="00B1645B"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CUADRADO [m</w:t>
      </w:r>
      <w:r w:rsidRPr="00E92891">
        <w:rPr>
          <w:rFonts w:ascii="Verdana" w:hAnsi="Verdana" w:cs="Calibri"/>
          <w:bCs/>
          <w:sz w:val="16"/>
          <w:szCs w:val="16"/>
          <w:vertAlign w:val="superscript"/>
          <w:lang w:eastAsia="es-BO"/>
        </w:rPr>
        <w:t>2</w:t>
      </w:r>
      <w:r w:rsidRPr="00E92891">
        <w:rPr>
          <w:rFonts w:ascii="Verdana" w:hAnsi="Verdana" w:cs="Calibri"/>
          <w:bCs/>
          <w:sz w:val="16"/>
          <w:szCs w:val="16"/>
          <w:lang w:eastAsia="es-BO"/>
        </w:rPr>
        <w:t>]</w:t>
      </w:r>
    </w:p>
    <w:p w:rsidR="00B1645B" w:rsidRPr="00E92891" w:rsidRDefault="00B1645B" w:rsidP="005028B5">
      <w:pPr>
        <w:jc w:val="both"/>
        <w:rPr>
          <w:rFonts w:ascii="Verdana" w:hAnsi="Verdana" w:cs="Calibri"/>
          <w:bCs/>
          <w:sz w:val="16"/>
          <w:szCs w:val="16"/>
          <w:lang w:eastAsia="es-BO"/>
        </w:rPr>
      </w:pPr>
    </w:p>
    <w:p w:rsidR="00B1645B" w:rsidRPr="00E92891" w:rsidRDefault="00B1645B"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B1645B" w:rsidRPr="00E92891" w:rsidRDefault="00B1645B" w:rsidP="00E34340">
      <w:pPr>
        <w:pStyle w:val="PARRAFO"/>
        <w:numPr>
          <w:ilvl w:val="1"/>
          <w:numId w:val="5"/>
        </w:numPr>
        <w:spacing w:after="0" w:afterAutospacing="0" w:line="240" w:lineRule="auto"/>
        <w:rPr>
          <w:rFonts w:ascii="Verdana" w:hAnsi="Verdana"/>
          <w:b/>
          <w:sz w:val="16"/>
          <w:szCs w:val="16"/>
        </w:rPr>
      </w:pPr>
      <w:r w:rsidRPr="00E92891">
        <w:rPr>
          <w:rFonts w:ascii="Verdana" w:hAnsi="Verdana"/>
          <w:b/>
          <w:sz w:val="16"/>
          <w:szCs w:val="16"/>
        </w:rPr>
        <w:t>DEFINICIÓN</w:t>
      </w: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comprende todos los trabajos de corte, rotura y  remoción de pavimento flexible  según los planos establecidos y de acuerdo a lo señalado en el formulario de presentación de propuestas y/o instrucciones del SUPERVISOR DE OBRA.</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rPr>
          <w:rFonts w:ascii="Verdana" w:hAnsi="Verdana" w:cs="Vijaya"/>
          <w:kern w:val="28"/>
          <w:sz w:val="16"/>
          <w:szCs w:val="16"/>
          <w:lang w:val="es-ES_tradnl"/>
        </w:rPr>
      </w:pPr>
      <w:r w:rsidRPr="00E92891">
        <w:rPr>
          <w:rFonts w:ascii="Verdana" w:hAnsi="Verdana" w:cs="Vijaya"/>
          <w:kern w:val="28"/>
          <w:sz w:val="16"/>
          <w:szCs w:val="16"/>
          <w:lang w:val="es-ES_tradnl"/>
        </w:rPr>
        <w:t>Los pavimentos estarán repuestos bajo normas vigentes en el país o Gobierno Municipal local, entidad que otorgara un permiso para realizar el corte, rotura y  remoción.</w:t>
      </w:r>
    </w:p>
    <w:p w:rsidR="00B1645B" w:rsidRPr="00E92891" w:rsidRDefault="00B1645B" w:rsidP="005028B5">
      <w:pPr>
        <w:rPr>
          <w:rFonts w:ascii="Verdana" w:hAnsi="Verdana" w:cs="Vijaya"/>
          <w:kern w:val="28"/>
          <w:sz w:val="16"/>
          <w:szCs w:val="16"/>
          <w:lang w:val="es-ES_tradnl"/>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El CONTRATISTA suministrara todas las herramientas, maquinaria y equipo apropiados, previa aprobación del SUPERVISOR DE OBRA al inicio de la actividad, </w:t>
      </w: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Para el Corte se utilizara:</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E34340">
      <w:pPr>
        <w:numPr>
          <w:ilvl w:val="0"/>
          <w:numId w:val="9"/>
        </w:numPr>
        <w:ind w:left="357" w:hanging="357"/>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Cortadora de Hormigón con un disco de corte de 10 cm.</w:t>
      </w:r>
    </w:p>
    <w:p w:rsidR="00B1645B" w:rsidRPr="00E92891" w:rsidRDefault="00B1645B" w:rsidP="00E34340">
      <w:pPr>
        <w:numPr>
          <w:ilvl w:val="0"/>
          <w:numId w:val="9"/>
        </w:numPr>
        <w:ind w:left="357" w:hanging="357"/>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Martillo neumático 3hp (mínimo)/Eléctrico.</w:t>
      </w:r>
    </w:p>
    <w:p w:rsidR="00B1645B" w:rsidRPr="00E92891" w:rsidRDefault="00B1645B" w:rsidP="00E34340">
      <w:pPr>
        <w:numPr>
          <w:ilvl w:val="0"/>
          <w:numId w:val="9"/>
        </w:numPr>
        <w:ind w:left="357" w:hanging="357"/>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Compresora (opcional).</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rPr>
          <w:rFonts w:ascii="Verdana" w:hAnsi="Verdana" w:cs="Vijaya"/>
          <w:kern w:val="28"/>
          <w:sz w:val="16"/>
          <w:szCs w:val="16"/>
          <w:lang w:val="es-ES_tradnl"/>
        </w:rPr>
      </w:pPr>
      <w:r w:rsidRPr="00E92891">
        <w:rPr>
          <w:rFonts w:ascii="Verdana" w:hAnsi="Verdana" w:cs="Vijaya"/>
          <w:kern w:val="28"/>
          <w:sz w:val="16"/>
          <w:szCs w:val="16"/>
          <w:lang w:val="es-ES_tradnl"/>
        </w:rPr>
        <w:t>El personal, encargado de ejecutar este ítem, deberá tener la experiencia necesaria que garantice la buena ejecución de los trabajos y el buen manejo de los equipos y herramientas a utilizar, los cuales deberán estar en perfectas condiciones de funcionamiento.</w:t>
      </w:r>
    </w:p>
    <w:p w:rsidR="00B1645B" w:rsidRPr="00E92891" w:rsidRDefault="00B1645B" w:rsidP="005028B5">
      <w:pPr>
        <w:rPr>
          <w:rFonts w:ascii="Verdana" w:hAnsi="Verdana" w:cs="Vijaya"/>
          <w:kern w:val="28"/>
          <w:sz w:val="16"/>
          <w:szCs w:val="16"/>
          <w:lang w:val="es-ES_tradnl"/>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pavimento flexible, deberá cortarse de acuerdo a los límites especificados para la excavación, y sólo podrán exceder dichos límites por autorización expresa del SUPERVISOR DE OBRA, cuando existan razones técnicas para ello, El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Al momento de realizar el corte del pavimento flexible, el operador deberá necesariamente usar guantes protectores de cuero, zapatos con punta de acero, lentes de seguridad, mascarillas auto filtrantes para partículas, con el fin de prevenir accidentes personales.</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Para el corte se debe realizar un marcado rectilíneo, nítido y exacto en la Longitud del Corte, para no comprometer sectores fuera del área de Trabajo, los sectores que fuesen afectados fuera del área de trabajo deberán ser repuestos a costo del CONTRATISTA.</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 superficie del corte debe quedar vertical, con una profundidad mayor o igual de la capa de rodadura, de igual manera harán cortes transversales cada metro, en toda la longitud del pavimento flexible a retirar.</w:t>
      </w: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Posteriormente se procederá a la remoción de los escombros y se acopiarán para su retiro de la obra, en un sitio que no perjudique el tránsito vehicular.</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El pavimento flexible y cunetas de hormigón, que esté fuera de los límites del corte especificado y que además sufra daño, a causa de procedimientos de corte inadecuado, deberá ser reconstruido por cuenta del CONTRATISTA. El uso del Combo en la remoción queda terminantemente PROHIBIDO. </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material adicional, que se encuentre debajo del pavimento flexible y cunetas de hormigón, deberá ser removido de manera de que el terreno, quede apto para realizar la excavación de la zanja, sin ningún costo adicional.</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Los escombros, de pavimento flexible, generados por los trabajos, deberán ser retirados del lugar de trabajo en el día y dispuestos en los botaderos autorizados por el ente municipal, considerando el cuidado del Medio Ambiente.</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Los escombros, de pavimento flexible, generados por los trabajos, deberán ser retirados del lugar en el día y dispuestos en los botaderos autorizados por el ente municipal, considerando el cuidado del Medio Ambiente.</w:t>
      </w: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en todo el periodo que dure la obra tiene la obligación de realizar la señalización preventiva y colocación de medidas de seguridad que garanticen la perfecta identificación de la zona afectada y otorguen una total seguridad a los eventuales transeúntes.</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rPr>
          <w:rFonts w:ascii="Verdana" w:hAnsi="Verdana" w:cs="Vijaya"/>
          <w:kern w:val="28"/>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B1645B" w:rsidRPr="00E92891" w:rsidRDefault="00B1645B" w:rsidP="005028B5">
      <w:pPr>
        <w:rPr>
          <w:rFonts w:ascii="Verdana" w:hAnsi="Verdana"/>
          <w:sz w:val="16"/>
          <w:szCs w:val="16"/>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B1645B" w:rsidRPr="00E92891" w:rsidRDefault="00B1645B" w:rsidP="005028B5">
      <w:pPr>
        <w:rPr>
          <w:rFonts w:ascii="Verdana" w:hAnsi="Verdana" w:cs="Vijaya"/>
          <w:kern w:val="28"/>
          <w:sz w:val="16"/>
          <w:szCs w:val="16"/>
          <w:lang w:val="es-ES_tradnl"/>
        </w:rPr>
      </w:pPr>
      <w:r w:rsidRPr="00E92891">
        <w:rPr>
          <w:rFonts w:ascii="Verdana" w:hAnsi="Verdana" w:cs="Vijaya"/>
          <w:kern w:val="28"/>
          <w:sz w:val="16"/>
          <w:szCs w:val="16"/>
          <w:lang w:val="es-ES_tradnl"/>
        </w:rPr>
        <w:t>El ítem de corte, rotura y remoción del pavimento flexible, será medido en metros cuadrados.</w:t>
      </w:r>
    </w:p>
    <w:p w:rsidR="00B1645B" w:rsidRPr="00E92891" w:rsidRDefault="00B1645B" w:rsidP="005028B5">
      <w:pPr>
        <w:rPr>
          <w:rFonts w:ascii="Verdana" w:hAnsi="Verdana" w:cs="Vijaya"/>
          <w:kern w:val="28"/>
          <w:sz w:val="16"/>
          <w:szCs w:val="16"/>
          <w:lang w:val="es-ES_tradnl"/>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Este ítem será pagado por metro cuadrado, tomando en cuenta únicamente los volúmenes netos ejecutados, de acuerdo a la longitud y ancho establecidos en los planos y autorizados por el SUPERVISOR DE OBRA.  La forma de pago se efectuara de acuerdo al precio unitario de la propuesta aceptada. </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Correrá por cuenta del CONTRATISTA cualquier área adicional que hubiera ejecutado para facilitar su trabajo o por cualquier otra causa no justificada y no aprobada debidamente por el SUPERVISOR DE OBRA.</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Dicho pago será la compensación total por los materiales, mano de obra, herramientas, equipo y otros gastos, que sean necesarios para la adecuada y correcta ejecución de los trabajos. Cualquier imprevisto correrá por cuenta del CONTRATISTA.</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rPr>
          <w:rFonts w:ascii="Verdana" w:hAnsi="Verdana"/>
          <w:sz w:val="16"/>
          <w:szCs w:val="16"/>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Default="00C525A4"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Pr="00E92891" w:rsidRDefault="00E92891" w:rsidP="005028B5">
      <w:pPr>
        <w:rPr>
          <w:rFonts w:ascii="Verdana" w:hAnsi="Verdana"/>
          <w:sz w:val="16"/>
          <w:szCs w:val="16"/>
        </w:rPr>
      </w:pPr>
    </w:p>
    <w:p w:rsidR="00B1645B" w:rsidRPr="00E92891" w:rsidRDefault="00B1645B" w:rsidP="005028B5">
      <w:pPr>
        <w:pStyle w:val="Ttulo2"/>
        <w:numPr>
          <w:ilvl w:val="0"/>
          <w:numId w:val="1"/>
        </w:numPr>
        <w:spacing w:before="0" w:after="0"/>
        <w:ind w:left="357" w:hanging="357"/>
        <w:jc w:val="both"/>
        <w:rPr>
          <w:rFonts w:ascii="Verdana" w:hAnsi="Verdana" w:cs="Vijaya"/>
          <w:i w:val="0"/>
          <w:sz w:val="16"/>
          <w:szCs w:val="16"/>
        </w:rPr>
      </w:pPr>
      <w:bookmarkStart w:id="9" w:name="_Toc478054816"/>
      <w:bookmarkStart w:id="10" w:name="_Toc484591301"/>
      <w:r w:rsidRPr="00E92891">
        <w:rPr>
          <w:rFonts w:ascii="Verdana" w:hAnsi="Verdana" w:cs="Vijaya"/>
          <w:i w:val="0"/>
          <w:sz w:val="16"/>
          <w:szCs w:val="16"/>
        </w:rPr>
        <w:t>CORTE, ROTURA Y REMOCION  DE ACERO Y/O CUNETA</w:t>
      </w:r>
      <w:bookmarkEnd w:id="9"/>
      <w:bookmarkEnd w:id="10"/>
    </w:p>
    <w:p w:rsidR="00B1645B" w:rsidRPr="00E92891" w:rsidRDefault="00B1645B"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CUADRADO [m</w:t>
      </w:r>
      <w:r w:rsidRPr="00E92891">
        <w:rPr>
          <w:rFonts w:ascii="Verdana" w:hAnsi="Verdana" w:cs="Calibri"/>
          <w:bCs/>
          <w:sz w:val="16"/>
          <w:szCs w:val="16"/>
          <w:vertAlign w:val="superscript"/>
          <w:lang w:eastAsia="es-BO"/>
        </w:rPr>
        <w:t>2</w:t>
      </w:r>
      <w:r w:rsidRPr="00E92891">
        <w:rPr>
          <w:rFonts w:ascii="Verdana" w:hAnsi="Verdana" w:cs="Calibri"/>
          <w:bCs/>
          <w:sz w:val="16"/>
          <w:szCs w:val="16"/>
          <w:lang w:eastAsia="es-BO"/>
        </w:rPr>
        <w:t>]</w:t>
      </w:r>
    </w:p>
    <w:p w:rsidR="00B1645B" w:rsidRPr="00E92891" w:rsidRDefault="00B1645B" w:rsidP="005028B5">
      <w:pPr>
        <w:jc w:val="both"/>
        <w:rPr>
          <w:rFonts w:ascii="Verdana" w:hAnsi="Verdana" w:cs="Calibri"/>
          <w:bCs/>
          <w:sz w:val="16"/>
          <w:szCs w:val="16"/>
          <w:lang w:eastAsia="es-BO"/>
        </w:rPr>
      </w:pPr>
    </w:p>
    <w:p w:rsidR="00B1645B" w:rsidRPr="00E92891" w:rsidRDefault="00B1645B"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B1645B" w:rsidRPr="00E92891" w:rsidRDefault="00B1645B" w:rsidP="00E34340">
      <w:pPr>
        <w:pStyle w:val="PARRAFO"/>
        <w:numPr>
          <w:ilvl w:val="1"/>
          <w:numId w:val="5"/>
        </w:numPr>
        <w:spacing w:after="0" w:afterAutospacing="0" w:line="240" w:lineRule="auto"/>
        <w:rPr>
          <w:rFonts w:ascii="Verdana" w:hAnsi="Verdana"/>
          <w:b/>
          <w:sz w:val="16"/>
          <w:szCs w:val="16"/>
        </w:rPr>
      </w:pPr>
      <w:r w:rsidRPr="00E92891">
        <w:rPr>
          <w:rFonts w:ascii="Verdana" w:hAnsi="Verdana"/>
          <w:b/>
          <w:sz w:val="16"/>
          <w:szCs w:val="16"/>
        </w:rPr>
        <w:t>DEFINICIÓN</w:t>
      </w: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comprende los trabajos necesarios para el corte, rotura y remoción de aceras y/o cuentas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primaria.</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deberá  mantener en obra todo el equipo ofertado en su propuesta para la ejecución de este Ítem, los mismos deberán estar operables durante toda la ejecución de la obra para evitar retrasos en el cronograma.</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Los trabajos de corte, rotura y remoción de aceras y/o cunetas de hormigón serán ejecutados de acuerdo al siguiente detalle:</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E34340">
      <w:pPr>
        <w:numPr>
          <w:ilvl w:val="0"/>
          <w:numId w:val="10"/>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El corte será realizado de acuerdo a las dimensiones establecidas en los planos, especificaciones técnicas y en coordinación con el SUPERVISOR DE OBRA.</w:t>
      </w:r>
    </w:p>
    <w:p w:rsidR="00B1645B" w:rsidRPr="00E92891" w:rsidRDefault="00B1645B" w:rsidP="00E34340">
      <w:pPr>
        <w:numPr>
          <w:ilvl w:val="0"/>
          <w:numId w:val="10"/>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una vez emitida la orden de proceder. </w:t>
      </w:r>
    </w:p>
    <w:p w:rsidR="00B1645B" w:rsidRPr="00E92891" w:rsidRDefault="00B1645B" w:rsidP="00E34340">
      <w:pPr>
        <w:numPr>
          <w:ilvl w:val="0"/>
          <w:numId w:val="10"/>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La zona de trabajo debe estar perfectamente señalizada incluyendo a las vías alternas de ser el caso, a fin de evitar que peatones y otros obreros se acerquen mientras se ejecute el trabajo. </w:t>
      </w:r>
    </w:p>
    <w:p w:rsidR="00B1645B" w:rsidRPr="00E92891" w:rsidRDefault="00B1645B" w:rsidP="00E34340">
      <w:pPr>
        <w:numPr>
          <w:ilvl w:val="0"/>
          <w:numId w:val="10"/>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Todo corte se realizara de manera rectilínea, simétrica y con el cuidado correspondiente, el área de intervención deberá cortarse de acuerdo con los límites especificados para la excavación y sólo podrán exceder dichos límites por autorización expresa del SUPERVISOR DE OBRA cuando existan razones técnicas para ello sobre la franja de tendido o fuera de ella, caso contrario  significara un área mayor a la autorizada por lo que deberá ir a costo del CONTRATISTA, para la remoción  deberá utilizar martillo neumático realizando puntadas en los tramos cortados y mover los mismos evitando así deteriorar otros tramos.</w:t>
      </w:r>
    </w:p>
    <w:p w:rsidR="00B1645B" w:rsidRPr="00E92891" w:rsidRDefault="00B1645B" w:rsidP="00E34340">
      <w:pPr>
        <w:numPr>
          <w:ilvl w:val="0"/>
          <w:numId w:val="10"/>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Al utilizar la cortadora mecánica, el operador deberá necesariamente usar guantes protectores de cuero, zapatos con punta de acero, lentes de seguridad y mascarillas auto filtrantes para partículas.</w:t>
      </w:r>
    </w:p>
    <w:p w:rsidR="00B1645B" w:rsidRPr="00E92891" w:rsidRDefault="00B1645B" w:rsidP="00E34340">
      <w:pPr>
        <w:numPr>
          <w:ilvl w:val="0"/>
          <w:numId w:val="10"/>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En caso de utilizar la amoladora se deberá humedecer la acera constantemente con el fin de evitar que el polvo afecte a los transeúntes, vecinos y demás trabajadores.</w:t>
      </w:r>
    </w:p>
    <w:p w:rsidR="00B1645B" w:rsidRPr="00E92891" w:rsidRDefault="00B1645B" w:rsidP="00E34340">
      <w:pPr>
        <w:numPr>
          <w:ilvl w:val="0"/>
          <w:numId w:val="10"/>
        </w:numPr>
        <w:autoSpaceDE w:val="0"/>
        <w:autoSpaceDN w:val="0"/>
        <w:adjustRightInd w:val="0"/>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uso del combo u otra herramienta manual en la remoción de aceras queda terminantemente PROHIBIDO.</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B1645B" w:rsidRPr="00E92891" w:rsidRDefault="00B1645B" w:rsidP="005028B5">
      <w:pPr>
        <w:autoSpaceDE w:val="0"/>
        <w:autoSpaceDN w:val="0"/>
        <w:adjustRightInd w:val="0"/>
        <w:jc w:val="both"/>
        <w:rPr>
          <w:rFonts w:ascii="Verdana" w:hAnsi="Verdana" w:cs="Vijaya"/>
          <w:bCs/>
          <w:iCs/>
          <w:sz w:val="16"/>
          <w:szCs w:val="16"/>
          <w:lang w:val="es-ES_tradnl"/>
        </w:rPr>
      </w:pPr>
    </w:p>
    <w:p w:rsidR="00B1645B" w:rsidRPr="00E92891" w:rsidRDefault="00B1645B" w:rsidP="005028B5">
      <w:pPr>
        <w:jc w:val="both"/>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B1645B" w:rsidRPr="00E92891" w:rsidRDefault="00B1645B" w:rsidP="005028B5">
      <w:pPr>
        <w:jc w:val="both"/>
        <w:rPr>
          <w:rFonts w:ascii="Verdana" w:hAnsi="Verdana" w:cs="Vijaya"/>
          <w:bCs/>
          <w:iCs/>
          <w:sz w:val="16"/>
          <w:szCs w:val="16"/>
          <w:lang w:val="es-ES_tradnl"/>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B1645B" w:rsidRPr="00E92891" w:rsidRDefault="00B1645B" w:rsidP="005028B5">
      <w:pPr>
        <w:rPr>
          <w:rFonts w:ascii="Verdana" w:hAnsi="Verdana" w:cs="Vijaya"/>
          <w:kern w:val="28"/>
          <w:sz w:val="16"/>
          <w:szCs w:val="16"/>
          <w:lang w:val="es-ES_tradnl"/>
        </w:rPr>
      </w:pPr>
      <w:r w:rsidRPr="00E92891">
        <w:rPr>
          <w:rFonts w:ascii="Verdana" w:hAnsi="Verdana" w:cs="Vijaya"/>
          <w:kern w:val="28"/>
          <w:sz w:val="16"/>
          <w:szCs w:val="16"/>
          <w:lang w:val="es-ES_tradnl"/>
        </w:rPr>
        <w:t>El ítem de corte, rotura y remoción del pavimento acera y/o cunetas, será medido en metros cuadrados.</w:t>
      </w:r>
    </w:p>
    <w:p w:rsidR="00B1645B" w:rsidRPr="00E92891" w:rsidRDefault="00B1645B" w:rsidP="005028B5">
      <w:pPr>
        <w:rPr>
          <w:rFonts w:ascii="Verdana" w:hAnsi="Verdana" w:cs="Vijaya"/>
          <w:kern w:val="28"/>
          <w:sz w:val="16"/>
          <w:szCs w:val="16"/>
          <w:lang w:val="es-ES_tradnl"/>
        </w:rPr>
      </w:pPr>
    </w:p>
    <w:p w:rsidR="00B1645B" w:rsidRPr="00E92891" w:rsidRDefault="00B1645B" w:rsidP="005028B5">
      <w:pPr>
        <w:rPr>
          <w:rFonts w:ascii="Verdana" w:hAnsi="Verdana" w:cs="Vijaya"/>
          <w:kern w:val="28"/>
          <w:sz w:val="16"/>
          <w:szCs w:val="16"/>
          <w:lang w:val="es-ES_tradnl"/>
        </w:rPr>
      </w:pPr>
    </w:p>
    <w:p w:rsidR="00B1645B" w:rsidRPr="00E92891" w:rsidRDefault="00B1645B"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Este ítem será pagado por metro cuadrado, de acuerdo a las áreas netas ejecutadas y dimensiones establecidas en los planos y especificaciones técnicas, las cuales serán aprobadas por el SUPERVISOR DE OBRA. </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La forma de pago se efectuara de acuerdo al precio unitario de la propuesta aceptada, cualquier imprevisto correrá por cuenta del CONTRATISTA.</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Dicho pago será la compensación total por los materiales, mano de obra, herramientas, equipo y otros gastos que sean necesarios para la adecuada y correcta ejecución de los trabajos.</w:t>
      </w:r>
    </w:p>
    <w:p w:rsidR="00B1645B" w:rsidRPr="00E92891" w:rsidRDefault="00B1645B" w:rsidP="005028B5">
      <w:pPr>
        <w:jc w:val="both"/>
        <w:rPr>
          <w:rFonts w:ascii="Verdana" w:hAnsi="Verdana" w:cs="Vijaya"/>
          <w:kern w:val="28"/>
          <w:sz w:val="16"/>
          <w:szCs w:val="16"/>
          <w:lang w:val="es-ES_tradnl"/>
        </w:rPr>
      </w:pPr>
    </w:p>
    <w:p w:rsidR="00B1645B" w:rsidRPr="00E92891" w:rsidRDefault="00B1645B"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B1645B" w:rsidRPr="00E92891" w:rsidRDefault="00B1645B" w:rsidP="005028B5">
      <w:pPr>
        <w:jc w:val="both"/>
        <w:rPr>
          <w:rFonts w:ascii="Verdana" w:hAnsi="Verdana"/>
          <w:sz w:val="16"/>
          <w:szCs w:val="16"/>
          <w:lang w:val="es-ES_tradnl"/>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B1645B" w:rsidRPr="00E92891" w:rsidRDefault="00B1645B"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Pr="00E92891" w:rsidRDefault="00C525A4" w:rsidP="005028B5">
      <w:pPr>
        <w:rPr>
          <w:rFonts w:ascii="Verdana" w:hAnsi="Verdana"/>
          <w:sz w:val="16"/>
          <w:szCs w:val="16"/>
        </w:rPr>
      </w:pPr>
    </w:p>
    <w:p w:rsidR="00C525A4" w:rsidRDefault="00C525A4"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Pr="00E92891" w:rsidRDefault="00E92891" w:rsidP="005028B5">
      <w:pPr>
        <w:rPr>
          <w:rFonts w:ascii="Verdana" w:hAnsi="Verdana"/>
          <w:sz w:val="16"/>
          <w:szCs w:val="16"/>
        </w:rPr>
      </w:pPr>
    </w:p>
    <w:p w:rsidR="005E5F8E" w:rsidRPr="00E92891" w:rsidRDefault="005E5F8E" w:rsidP="005028B5">
      <w:pPr>
        <w:pStyle w:val="Ttulo2"/>
        <w:numPr>
          <w:ilvl w:val="0"/>
          <w:numId w:val="1"/>
        </w:numPr>
        <w:spacing w:before="0" w:after="0"/>
        <w:ind w:left="357" w:hanging="357"/>
        <w:jc w:val="both"/>
        <w:rPr>
          <w:rFonts w:ascii="Verdana" w:hAnsi="Verdana" w:cs="Vijaya"/>
          <w:i w:val="0"/>
          <w:sz w:val="16"/>
          <w:szCs w:val="16"/>
        </w:rPr>
      </w:pPr>
      <w:bookmarkStart w:id="11" w:name="_Toc478054817"/>
      <w:bookmarkStart w:id="12" w:name="_Toc484591302"/>
      <w:r w:rsidRPr="00E92891">
        <w:rPr>
          <w:rFonts w:ascii="Verdana" w:hAnsi="Verdana" w:cs="Vijaya"/>
          <w:i w:val="0"/>
          <w:sz w:val="16"/>
          <w:szCs w:val="16"/>
        </w:rPr>
        <w:t>PERFORACIÓN CON TOPO</w:t>
      </w:r>
      <w:bookmarkEnd w:id="11"/>
      <w:bookmarkEnd w:id="12"/>
    </w:p>
    <w:p w:rsidR="005E5F8E" w:rsidRPr="00E92891" w:rsidRDefault="005E5F8E"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[m]</w:t>
      </w:r>
    </w:p>
    <w:p w:rsidR="005E5F8E" w:rsidRPr="00E92891" w:rsidRDefault="005E5F8E" w:rsidP="005028B5">
      <w:pPr>
        <w:jc w:val="both"/>
        <w:rPr>
          <w:rFonts w:ascii="Verdana" w:hAnsi="Verdana" w:cs="Calibri"/>
          <w:bCs/>
          <w:sz w:val="16"/>
          <w:szCs w:val="16"/>
          <w:lang w:eastAsia="es-BO"/>
        </w:rPr>
      </w:pPr>
    </w:p>
    <w:p w:rsidR="005E5F8E" w:rsidRPr="00E92891" w:rsidRDefault="005E5F8E"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5E5F8E" w:rsidRPr="00E92891" w:rsidRDefault="005E5F8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5E5F8E" w:rsidRPr="00E92891" w:rsidRDefault="001A5B4C" w:rsidP="005028B5">
      <w:pPr>
        <w:rPr>
          <w:rFonts w:ascii="Verdana" w:hAnsi="Verdana" w:cs="Vijaya"/>
          <w:kern w:val="28"/>
          <w:sz w:val="16"/>
          <w:szCs w:val="16"/>
          <w:lang w:val="es-ES_tradnl"/>
        </w:rPr>
      </w:pPr>
      <w:r w:rsidRPr="00E92891">
        <w:rPr>
          <w:rFonts w:ascii="Verdana" w:hAnsi="Verdana" w:cs="Vijaya"/>
          <w:kern w:val="28"/>
          <w:sz w:val="16"/>
          <w:szCs w:val="16"/>
          <w:lang w:val="es-ES_tradnl"/>
        </w:rPr>
        <w:t>En los tramos donde las excavaciones tengas que cruzar calles, avenidas o carreteras revestidas con pavimento flexible o rígido (las cuales el municipio, gobernación u otra entidad, la cual deba otorgar autorización de paso de servidumbre o derecho de vía y no autorice la apertura de zanja a cielo abierto); estos serán ejecutados de acuerdo a instrucciones del SUPERVISOR DE OBRA, con la técnicas (perforaciones subterráneas horizontales) tipo topo a una profundidad de 1.50 a 2.50 metros (de acuerdo tipo de terreno).</w:t>
      </w:r>
    </w:p>
    <w:p w:rsidR="001A5B4C" w:rsidRPr="00E92891" w:rsidRDefault="001A5B4C" w:rsidP="005028B5">
      <w:pPr>
        <w:rPr>
          <w:rFonts w:ascii="Verdana" w:hAnsi="Verdana" w:cs="Vijaya"/>
          <w:kern w:val="28"/>
          <w:sz w:val="16"/>
          <w:szCs w:val="16"/>
          <w:lang w:val="es-ES_tradnl"/>
        </w:rPr>
      </w:pPr>
    </w:p>
    <w:p w:rsidR="001A5B4C" w:rsidRPr="00E92891" w:rsidRDefault="001A5B4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Los trabajos serán realizados con las herramientas necesarias para la ejecución del ítem.</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previo a ejecutar este ítem deberá presentar los procedimientos técnicos a utilizar al SUPERVISOR DE OBRA, quien revisara y aprobara dicho procedimiento.</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r w:rsidRPr="00E92891">
        <w:rPr>
          <w:rFonts w:ascii="Verdana" w:hAnsi="Verdana" w:cs="Vijaya"/>
          <w:kern w:val="28"/>
          <w:sz w:val="16"/>
          <w:szCs w:val="16"/>
          <w:lang w:val="es-ES_tradnl"/>
        </w:rPr>
        <w:t>Habiendo realizado el CONTRATISTA la inspección previa del lugar de obras es que la misma deberá tomar en cuenta todas las herramientas y equipos en su análisis de precios unitarios.</w:t>
      </w:r>
    </w:p>
    <w:p w:rsidR="001A5B4C" w:rsidRPr="00E92891" w:rsidRDefault="001A5B4C" w:rsidP="005028B5">
      <w:pPr>
        <w:rPr>
          <w:rFonts w:ascii="Verdana" w:hAnsi="Verdana" w:cs="Vijaya"/>
          <w:kern w:val="28"/>
          <w:sz w:val="16"/>
          <w:szCs w:val="16"/>
          <w:lang w:val="es-ES_tradnl"/>
        </w:rPr>
      </w:pPr>
    </w:p>
    <w:p w:rsidR="001A5B4C" w:rsidRPr="00E92891" w:rsidRDefault="001A5B4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Una vez entregada al SUPERVISOR DE OBRA el procedimiento a utilizar y siendo este revisado y aprobado por el mismo, se iniciaran los trabajos de acuerdo al cronograma presentado.</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La tubería atravesara  carreteras, cruces de calle, avenidas, canales, vías férreas; la perforación subterránea será protegida por fundas cuya provisión de las mismas estará a cargo del CONTRATISTA.</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r w:rsidRPr="00E92891">
        <w:rPr>
          <w:rFonts w:ascii="Verdana" w:hAnsi="Verdana" w:cs="Vijaya"/>
          <w:kern w:val="28"/>
          <w:sz w:val="16"/>
          <w:szCs w:val="16"/>
          <w:lang w:val="es-ES_tradnl"/>
        </w:rPr>
        <w:t>La tubería de red de gas que atravesara carreteras, cruces de calle, avenidas; etc., los trabajos deben ser coordinados con las alcaldías, gobernaciones y otras entidades de servicios públicos que atraviesen la zona, la misma debe ser gestionada por el CONTRATISTA.</w:t>
      </w:r>
    </w:p>
    <w:p w:rsidR="001A5B4C" w:rsidRPr="00E92891" w:rsidRDefault="001A5B4C" w:rsidP="005028B5">
      <w:pPr>
        <w:rPr>
          <w:rFonts w:ascii="Verdana" w:hAnsi="Verdana" w:cs="Vijaya"/>
          <w:kern w:val="28"/>
          <w:sz w:val="16"/>
          <w:szCs w:val="16"/>
          <w:lang w:val="es-ES_tradnl"/>
        </w:rPr>
      </w:pPr>
    </w:p>
    <w:p w:rsidR="001A5B4C" w:rsidRPr="00E92891" w:rsidRDefault="001A5B4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1A5B4C" w:rsidRPr="00E92891" w:rsidRDefault="001A5B4C"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en metros.</w:t>
      </w:r>
    </w:p>
    <w:p w:rsidR="001A5B4C" w:rsidRPr="00E92891" w:rsidRDefault="001A5B4C" w:rsidP="005028B5">
      <w:pPr>
        <w:pStyle w:val="PARRAFO"/>
        <w:spacing w:after="0" w:afterAutospacing="0" w:line="240" w:lineRule="auto"/>
        <w:rPr>
          <w:rFonts w:ascii="Verdana" w:hAnsi="Verdana" w:cs="Vijaya"/>
          <w:kern w:val="28"/>
          <w:sz w:val="16"/>
          <w:szCs w:val="16"/>
          <w:lang w:val="es-ES_tradnl"/>
        </w:rPr>
      </w:pPr>
    </w:p>
    <w:p w:rsidR="001A5B4C" w:rsidRPr="00E92891" w:rsidRDefault="001A5B4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El ítem de Perforación Subterránea con Topo, será pagado por metro lineal, de acuerdo a las longitudes, las cuales serán medidas y aprobadas por el SUPERVISOR DE OBRA. La forma de pago se efectuara de acuerdo al precio unitario de la propuesta aceptada. </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Dicho pago, será la compensación total por los materiales, mano de obra, herramientas, equipo y otros gastos que sean necesarios, para la adecuada y correcta ejecución de los trabajos.</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 </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Tanto el Residente de Obra como el Responsable de Planos As Built, son los responsables de la veracidad, exactitud y presentación de las medidas de obra como sus respectivos detalles graficados en los planos.</w:t>
      </w:r>
    </w:p>
    <w:p w:rsidR="001A5B4C" w:rsidRPr="00E92891" w:rsidRDefault="001A5B4C" w:rsidP="005028B5">
      <w:pPr>
        <w:jc w:val="both"/>
        <w:rPr>
          <w:rFonts w:ascii="Verdana" w:hAnsi="Verdana" w:cs="Vijaya"/>
          <w:kern w:val="28"/>
          <w:sz w:val="16"/>
          <w:szCs w:val="16"/>
        </w:rPr>
      </w:pPr>
    </w:p>
    <w:p w:rsidR="001A5B4C" w:rsidRPr="00E92891" w:rsidRDefault="001A5B4C" w:rsidP="005028B5">
      <w:pPr>
        <w:rPr>
          <w:rFonts w:ascii="Verdana" w:hAnsi="Verdana" w:cs="Vijaya"/>
          <w:kern w:val="28"/>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1A5B4C" w:rsidRPr="00E92891" w:rsidRDefault="001A5B4C" w:rsidP="005028B5">
      <w:pPr>
        <w:rPr>
          <w:rFonts w:ascii="Verdana" w:hAnsi="Verdana" w:cs="Vijaya"/>
          <w:kern w:val="28"/>
          <w:sz w:val="16"/>
          <w:szCs w:val="16"/>
          <w:lang w:val="es-ES_tradnl"/>
        </w:rPr>
      </w:pPr>
    </w:p>
    <w:p w:rsidR="00C525A4" w:rsidRPr="00E92891" w:rsidRDefault="00C525A4" w:rsidP="005028B5">
      <w:pPr>
        <w:rPr>
          <w:rFonts w:ascii="Verdana" w:hAnsi="Verdana" w:cs="Vijaya"/>
          <w:kern w:val="28"/>
          <w:sz w:val="16"/>
          <w:szCs w:val="16"/>
          <w:lang w:val="es-ES_tradnl"/>
        </w:rPr>
      </w:pPr>
    </w:p>
    <w:p w:rsidR="00C525A4" w:rsidRPr="00E92891" w:rsidRDefault="00C525A4" w:rsidP="005028B5">
      <w:pPr>
        <w:rPr>
          <w:rFonts w:ascii="Verdana" w:hAnsi="Verdana" w:cs="Vijaya"/>
          <w:kern w:val="28"/>
          <w:sz w:val="16"/>
          <w:szCs w:val="16"/>
          <w:lang w:val="es-ES_tradnl"/>
        </w:rPr>
      </w:pPr>
    </w:p>
    <w:p w:rsidR="00C525A4" w:rsidRPr="00E92891" w:rsidRDefault="00C525A4" w:rsidP="005028B5">
      <w:pPr>
        <w:rPr>
          <w:rFonts w:ascii="Verdana" w:hAnsi="Verdana" w:cs="Vijaya"/>
          <w:kern w:val="28"/>
          <w:sz w:val="16"/>
          <w:szCs w:val="16"/>
          <w:lang w:val="es-ES_tradnl"/>
        </w:rPr>
      </w:pPr>
    </w:p>
    <w:p w:rsidR="00C525A4" w:rsidRPr="00E92891" w:rsidRDefault="00C525A4" w:rsidP="005028B5">
      <w:pPr>
        <w:rPr>
          <w:rFonts w:ascii="Verdana" w:hAnsi="Verdana" w:cs="Vijaya"/>
          <w:kern w:val="28"/>
          <w:sz w:val="16"/>
          <w:szCs w:val="16"/>
          <w:lang w:val="es-ES_tradnl"/>
        </w:rPr>
      </w:pPr>
    </w:p>
    <w:p w:rsidR="00C525A4" w:rsidRPr="00E92891" w:rsidRDefault="00C525A4" w:rsidP="005028B5">
      <w:pPr>
        <w:rPr>
          <w:rFonts w:ascii="Verdana" w:hAnsi="Verdana" w:cs="Vijaya"/>
          <w:kern w:val="28"/>
          <w:sz w:val="16"/>
          <w:szCs w:val="16"/>
          <w:lang w:val="es-ES_tradnl"/>
        </w:rPr>
      </w:pPr>
    </w:p>
    <w:p w:rsidR="00C525A4" w:rsidRPr="00E92891" w:rsidRDefault="00C525A4" w:rsidP="005028B5">
      <w:pPr>
        <w:rPr>
          <w:rFonts w:ascii="Verdana" w:hAnsi="Verdana" w:cs="Vijaya"/>
          <w:kern w:val="28"/>
          <w:sz w:val="16"/>
          <w:szCs w:val="16"/>
          <w:lang w:val="es-ES_tradnl"/>
        </w:rPr>
      </w:pPr>
    </w:p>
    <w:p w:rsidR="00C525A4" w:rsidRPr="00E92891" w:rsidRDefault="00C525A4" w:rsidP="005028B5">
      <w:pPr>
        <w:rPr>
          <w:rFonts w:ascii="Verdana" w:hAnsi="Verdana" w:cs="Vijaya"/>
          <w:kern w:val="28"/>
          <w:sz w:val="16"/>
          <w:szCs w:val="16"/>
          <w:lang w:val="es-ES_tradnl"/>
        </w:rPr>
      </w:pPr>
    </w:p>
    <w:p w:rsidR="006B4D52" w:rsidRPr="00E92891" w:rsidRDefault="004B2461" w:rsidP="005028B5">
      <w:pPr>
        <w:pStyle w:val="Ttulo2"/>
        <w:numPr>
          <w:ilvl w:val="0"/>
          <w:numId w:val="1"/>
        </w:numPr>
        <w:spacing w:before="0" w:after="0"/>
        <w:ind w:left="357" w:hanging="357"/>
        <w:jc w:val="both"/>
        <w:rPr>
          <w:rFonts w:ascii="Verdana" w:hAnsi="Verdana" w:cs="Vijaya"/>
          <w:i w:val="0"/>
          <w:sz w:val="16"/>
          <w:szCs w:val="16"/>
        </w:rPr>
      </w:pPr>
      <w:bookmarkStart w:id="13" w:name="_Toc484591303"/>
      <w:r w:rsidRPr="00E92891">
        <w:rPr>
          <w:rFonts w:ascii="Verdana" w:hAnsi="Verdana" w:cs="Vijaya"/>
          <w:i w:val="0"/>
          <w:sz w:val="16"/>
          <w:szCs w:val="16"/>
        </w:rPr>
        <w:t xml:space="preserve">EXCAVACIÓN DE ZANJA TERRENO </w:t>
      </w:r>
      <w:r w:rsidR="001A5B4C" w:rsidRPr="00E92891">
        <w:rPr>
          <w:rFonts w:ascii="Verdana" w:hAnsi="Verdana" w:cs="Vijaya"/>
          <w:i w:val="0"/>
          <w:sz w:val="16"/>
          <w:szCs w:val="16"/>
        </w:rPr>
        <w:t>DURO</w:t>
      </w:r>
      <w:bookmarkEnd w:id="13"/>
    </w:p>
    <w:p w:rsidR="004B2461" w:rsidRPr="00E92891" w:rsidRDefault="004B2461"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CUBICO [m</w:t>
      </w:r>
      <w:r w:rsidRPr="00E92891">
        <w:rPr>
          <w:rFonts w:ascii="Verdana" w:hAnsi="Verdana" w:cs="Calibri"/>
          <w:bCs/>
          <w:sz w:val="16"/>
          <w:szCs w:val="16"/>
          <w:vertAlign w:val="superscript"/>
          <w:lang w:eastAsia="es-BO"/>
        </w:rPr>
        <w:t>3</w:t>
      </w:r>
      <w:r w:rsidRPr="00E92891">
        <w:rPr>
          <w:rFonts w:ascii="Verdana" w:hAnsi="Verdana" w:cs="Calibri"/>
          <w:bCs/>
          <w:sz w:val="16"/>
          <w:szCs w:val="16"/>
          <w:lang w:eastAsia="es-BO"/>
        </w:rPr>
        <w:t>]</w:t>
      </w:r>
    </w:p>
    <w:p w:rsidR="004B2461" w:rsidRPr="00E92891" w:rsidRDefault="004B2461" w:rsidP="005028B5">
      <w:pPr>
        <w:jc w:val="both"/>
        <w:rPr>
          <w:rFonts w:ascii="Verdana" w:hAnsi="Verdana" w:cs="Calibri"/>
          <w:bCs/>
          <w:sz w:val="16"/>
          <w:szCs w:val="16"/>
          <w:lang w:eastAsia="es-BO"/>
        </w:rPr>
      </w:pPr>
    </w:p>
    <w:p w:rsidR="004B2461" w:rsidRPr="00E92891" w:rsidRDefault="004B2461"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1A5B4C" w:rsidRPr="00E92891" w:rsidRDefault="001A5B4C" w:rsidP="005028B5">
      <w:pPr>
        <w:jc w:val="both"/>
        <w:rPr>
          <w:rFonts w:ascii="Verdana" w:hAnsi="Verdana" w:cs="Vijaya"/>
          <w:sz w:val="16"/>
          <w:szCs w:val="16"/>
        </w:rPr>
      </w:pPr>
      <w:r w:rsidRPr="00E92891">
        <w:rPr>
          <w:rFonts w:ascii="Verdana" w:eastAsia="Arial Unicode MS" w:hAnsi="Verdana" w:cs="Vijaya"/>
          <w:sz w:val="16"/>
          <w:szCs w:val="16"/>
          <w:lang w:val="es-ES_tradnl"/>
        </w:rPr>
        <w:t>Este ítem comprende los trabajos necesarios para</w:t>
      </w:r>
      <w:r w:rsidRPr="00E92891">
        <w:rPr>
          <w:rFonts w:ascii="Verdana" w:hAnsi="Verdana" w:cs="Vijaya"/>
          <w:kern w:val="28"/>
          <w:sz w:val="16"/>
          <w:szCs w:val="16"/>
          <w:lang w:val="es-ES_tradnl"/>
        </w:rPr>
        <w:t xml:space="preserve">  la excavación en zanja en terreno duro esto con la finalidad de realizar el tendido de tuberías de acero negro al carbón  en sus distintos diámetros, actividad  a ser realizada de acuerdo a especificaciones, planos, gráficos </w:t>
      </w:r>
      <w:r w:rsidRPr="00E92891">
        <w:rPr>
          <w:rFonts w:ascii="Verdana" w:eastAsia="Arial Unicode MS" w:hAnsi="Verdana" w:cs="Vijaya"/>
          <w:sz w:val="16"/>
          <w:szCs w:val="16"/>
          <w:lang w:val="es-ES_tradnl"/>
        </w:rPr>
        <w:t>y/o</w:t>
      </w:r>
      <w:r w:rsidRPr="00E92891">
        <w:rPr>
          <w:rFonts w:ascii="Verdana" w:eastAsia="Arial Unicode MS" w:hAnsi="Verdana" w:cs="Vijaya"/>
          <w:b/>
          <w:sz w:val="16"/>
          <w:szCs w:val="16"/>
          <w:lang w:val="es-ES_tradnl"/>
        </w:rPr>
        <w:t xml:space="preserve"> instrucciones emitidas por el SUPERVISOR DE OBRA</w:t>
      </w:r>
      <w:r w:rsidRPr="00E92891">
        <w:rPr>
          <w:rFonts w:ascii="Verdana" w:hAnsi="Verdana" w:cs="Vijaya"/>
          <w:kern w:val="28"/>
          <w:sz w:val="16"/>
          <w:szCs w:val="16"/>
          <w:lang w:val="es-ES_tradnl"/>
        </w:rPr>
        <w:t>, utilizando medios mecánicos o manuales. En este ítem se incluye cualquier desbroce superficial</w:t>
      </w:r>
      <w:r w:rsidRPr="00E92891">
        <w:rPr>
          <w:rFonts w:ascii="Verdana" w:hAnsi="Verdana" w:cs="Vijaya"/>
          <w:sz w:val="16"/>
          <w:szCs w:val="16"/>
        </w:rPr>
        <w:t>.</w:t>
      </w:r>
    </w:p>
    <w:p w:rsidR="001A5B4C" w:rsidRPr="00E92891" w:rsidRDefault="001A5B4C" w:rsidP="005028B5">
      <w:pPr>
        <w:jc w:val="both"/>
        <w:rPr>
          <w:rFonts w:ascii="Verdana" w:hAnsi="Verdana" w:cs="Vijaya"/>
          <w:sz w:val="16"/>
          <w:szCs w:val="16"/>
        </w:rPr>
      </w:pPr>
    </w:p>
    <w:p w:rsidR="001A5B4C" w:rsidRPr="00E92891" w:rsidRDefault="001A5B4C" w:rsidP="005028B5">
      <w:pPr>
        <w:jc w:val="both"/>
        <w:rPr>
          <w:rFonts w:ascii="Verdana" w:hAnsi="Verdana" w:cs="Vijaya"/>
          <w:sz w:val="16"/>
          <w:szCs w:val="16"/>
        </w:rPr>
      </w:pPr>
      <w:r w:rsidRPr="00E92891">
        <w:rPr>
          <w:rFonts w:ascii="Verdana" w:hAnsi="Verdana" w:cs="Vijaya"/>
          <w:sz w:val="16"/>
          <w:szCs w:val="16"/>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1A5B4C" w:rsidRPr="00E92891" w:rsidRDefault="001A5B4C" w:rsidP="005028B5">
      <w:pPr>
        <w:jc w:val="both"/>
        <w:rPr>
          <w:rFonts w:ascii="Verdana" w:hAnsi="Verdana" w:cs="Vijaya"/>
          <w:sz w:val="16"/>
          <w:szCs w:val="16"/>
        </w:rPr>
      </w:pPr>
    </w:p>
    <w:p w:rsidR="001A5B4C" w:rsidRPr="00E92891" w:rsidRDefault="001A5B4C" w:rsidP="005028B5">
      <w:pPr>
        <w:jc w:val="both"/>
        <w:rPr>
          <w:rFonts w:ascii="Verdana" w:hAnsi="Verdana" w:cs="Vijaya"/>
          <w:sz w:val="16"/>
          <w:szCs w:val="16"/>
        </w:rPr>
      </w:pPr>
      <w:r w:rsidRPr="00E92891">
        <w:rPr>
          <w:rFonts w:ascii="Verdana" w:hAnsi="Verdana" w:cs="Vijaya"/>
          <w:sz w:val="16"/>
          <w:szCs w:val="16"/>
        </w:rPr>
        <w:t>De acuerdo a la naturaleza y características del suelo a excavarse durante el Proyecto, se establece en este ítem el tipo de suelo:</w:t>
      </w:r>
    </w:p>
    <w:p w:rsidR="001A5B4C" w:rsidRPr="00E92891" w:rsidRDefault="001A5B4C" w:rsidP="005028B5">
      <w:pPr>
        <w:jc w:val="both"/>
        <w:rPr>
          <w:rFonts w:ascii="Verdana" w:hAnsi="Verdana" w:cs="Vijaya"/>
          <w:sz w:val="16"/>
          <w:szCs w:val="16"/>
        </w:rPr>
      </w:pPr>
    </w:p>
    <w:p w:rsidR="001A5B4C" w:rsidRPr="00E92891" w:rsidRDefault="001A5B4C" w:rsidP="005028B5">
      <w:pPr>
        <w:jc w:val="both"/>
        <w:rPr>
          <w:rFonts w:ascii="Verdana" w:hAnsi="Verdana" w:cs="Vijaya"/>
          <w:b/>
          <w:sz w:val="16"/>
          <w:szCs w:val="16"/>
          <w:u w:val="single"/>
        </w:rPr>
      </w:pPr>
      <w:r w:rsidRPr="00E92891">
        <w:rPr>
          <w:rFonts w:ascii="Verdana" w:hAnsi="Verdana" w:cs="Vijaya"/>
          <w:b/>
          <w:sz w:val="16"/>
          <w:szCs w:val="16"/>
          <w:u w:val="single"/>
          <w:lang w:val="es-BO"/>
        </w:rPr>
        <w:t>Suelo clase III (duro - rocoso).- Material rocoso, conformado por rocas sueltas, conglomerados areniscas y todos aquellos suelos compactos.</w:t>
      </w:r>
    </w:p>
    <w:p w:rsidR="001A5B4C" w:rsidRPr="00E92891" w:rsidRDefault="001A5B4C" w:rsidP="005028B5">
      <w:pPr>
        <w:jc w:val="both"/>
        <w:rPr>
          <w:rFonts w:ascii="Verdana" w:hAnsi="Verdana" w:cs="Vijaya"/>
          <w:b/>
          <w:sz w:val="16"/>
          <w:szCs w:val="16"/>
          <w:u w:val="single"/>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4B2461" w:rsidRPr="00E92891" w:rsidRDefault="001A5B4C"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El CONTRATISTA proporcionará todos los materiales, herramientas y equipos necesarios como excavadora hidráulica, retroexcavadora, (martillo neumático, compresora, palas, picotas, barretas, carretillas, etc.) para la ejecución de los trabajos, los mismos deberán ser aprobados por el SUPERVISOR DE OBRA al Inicio de la actividad.</w:t>
      </w:r>
    </w:p>
    <w:p w:rsidR="001A5B4C" w:rsidRPr="00E92891" w:rsidRDefault="001A5B4C" w:rsidP="005028B5">
      <w:pPr>
        <w:pStyle w:val="PARRAFO"/>
        <w:spacing w:after="0" w:afterAutospacing="0" w:line="240" w:lineRule="auto"/>
        <w:rPr>
          <w:rFonts w:ascii="Verdana" w:hAnsi="Verdana" w:cs="Vijaya"/>
          <w:kern w:val="28"/>
          <w:sz w:val="16"/>
          <w:szCs w:val="16"/>
          <w:lang w:val="es-ES_tradnl"/>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1A5B4C" w:rsidRPr="00E92891" w:rsidRDefault="001A5B4C"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Realizado el Correspondiente replanteo topográfico en Obra, el SUPERVISOR DE OBRA evaluara y aprobara cambios en el trazo del tendido.</w:t>
      </w:r>
    </w:p>
    <w:p w:rsidR="001A5B4C" w:rsidRPr="00E92891" w:rsidRDefault="001A5B4C"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 xml:space="preserve"> </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b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o bien una empresa privada o estatal).</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Cuando la excavación haya alcanzado la profundidad y perfilado de acuerdo a los planos, se procederá a la limpieza con el retiro de todo tipo de material que pueda dañar la tubería de acero negro. </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En caso de identificarse excavaciones de zanjas que no cumplan con la sección que se indica en los planos constructivos y especificaciones técnicas, el SUPERVISOR DE OBRA procederá de la siguiente manera:</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Si en la sección, la profundidad y/o el ancho fuera menor a lo establecido, el CONTRATISTA está obligado a cumplir con la sección tipo, salvo la existencia de obstáculos insalvables a consideración del SUPERVISOR DE OBRA, quien a</w:t>
      </w:r>
      <w:r w:rsidRPr="00E92891">
        <w:rPr>
          <w:rFonts w:ascii="Verdana" w:eastAsia="Arial Unicode MS" w:hAnsi="Verdana" w:cs="Vijaya"/>
          <w:sz w:val="16"/>
          <w:szCs w:val="16"/>
          <w:lang w:val="es-ES_tradnl"/>
        </w:rPr>
        <w:t>nalizara la forma de realizar la protección de tubería correspondiente, por ejemplo: el Uso de Hormigón o Fundas de Protección o ambas.</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En caso de presencia de agua debido a nivel freático, rotura de tuberías de Agua Potable y/o Alcantarillado u otros imprevistos requerirá del uso de bombas de Achique para mantener el nivel de agua bajo control mientras duren los trabajos. Los costos adicionales de estas actividades estarán por cuenta del CONTRATISTA.</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pStyle w:val="PARRAFO"/>
        <w:spacing w:after="0" w:afterAutospacing="0" w:line="240" w:lineRule="auto"/>
        <w:contextualSpacing/>
        <w:rPr>
          <w:rFonts w:ascii="Verdana" w:hAnsi="Verdana" w:cs="Vijaya"/>
          <w:sz w:val="16"/>
          <w:szCs w:val="16"/>
          <w:lang w:val="es-ES_tradnl"/>
        </w:rPr>
      </w:pPr>
      <w:r w:rsidRPr="00E92891">
        <w:rPr>
          <w:rFonts w:ascii="Verdana" w:hAnsi="Verdana" w:cs="Vijaya"/>
          <w:sz w:val="16"/>
          <w:szCs w:val="16"/>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1A5B4C" w:rsidRPr="00E92891" w:rsidRDefault="001A5B4C" w:rsidP="005028B5">
      <w:pPr>
        <w:pStyle w:val="PARRAFO"/>
        <w:spacing w:after="0" w:afterAutospacing="0" w:line="240" w:lineRule="auto"/>
        <w:contextualSpacing/>
        <w:rPr>
          <w:rFonts w:ascii="Verdana" w:hAnsi="Verdana" w:cs="Vijaya"/>
          <w:sz w:val="16"/>
          <w:szCs w:val="16"/>
          <w:lang w:val="es-ES_tradnl"/>
        </w:rPr>
      </w:pPr>
    </w:p>
    <w:p w:rsidR="001A5B4C" w:rsidRPr="00E92891" w:rsidRDefault="001A5B4C" w:rsidP="005028B5">
      <w:pPr>
        <w:pStyle w:val="PARRAFO"/>
        <w:spacing w:after="0" w:afterAutospacing="0" w:line="240" w:lineRule="auto"/>
        <w:contextualSpacing/>
        <w:rPr>
          <w:rFonts w:ascii="Verdana" w:hAnsi="Verdana" w:cs="Vijaya"/>
          <w:sz w:val="16"/>
          <w:szCs w:val="16"/>
          <w:lang w:val="es-ES_tradnl"/>
        </w:rPr>
      </w:pPr>
      <w:r w:rsidRPr="00E92891">
        <w:rPr>
          <w:rFonts w:ascii="Verdana" w:hAnsi="Verdana" w:cs="Vijaya"/>
          <w:sz w:val="16"/>
          <w:szCs w:val="16"/>
          <w:lang w:val="es-ES_tradnl"/>
        </w:rPr>
        <w:t>La excavación contempla el cruce de canales o de cualquier obstáculo que se encuentre dentro de la trayectoria de la tubería, en el caso del cruce de canal este deberá pasar a una profundidad de 1,5 m por debajo de la base del canal.</w:t>
      </w:r>
    </w:p>
    <w:p w:rsidR="001A5B4C" w:rsidRPr="00E92891" w:rsidRDefault="001A5B4C" w:rsidP="005028B5">
      <w:pPr>
        <w:pStyle w:val="PARRAFO"/>
        <w:spacing w:after="0" w:afterAutospacing="0" w:line="240" w:lineRule="auto"/>
        <w:contextualSpacing/>
        <w:rPr>
          <w:rFonts w:ascii="Verdana" w:hAnsi="Verdana" w:cs="Vijaya"/>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Todas las excavaciones serán hechas a cielo abierto </w:t>
      </w:r>
      <w:r w:rsidRPr="00E92891">
        <w:rPr>
          <w:rFonts w:ascii="Verdana" w:eastAsia="Arial Unicode MS" w:hAnsi="Verdana" w:cs="Vijaya"/>
          <w:iCs/>
          <w:sz w:val="16"/>
          <w:szCs w:val="16"/>
          <w:lang w:val="es-ES_tradnl"/>
        </w:rPr>
        <w:t>de acuerdo a los planos del proyecto y según el replanteo autorizado por el SUPERVISOR DE OBRA</w:t>
      </w:r>
      <w:r w:rsidRPr="00E92891">
        <w:rPr>
          <w:rFonts w:ascii="Verdana" w:hAnsi="Verdana" w:cs="Vijaya"/>
          <w:kern w:val="28"/>
          <w:sz w:val="16"/>
          <w:szCs w:val="16"/>
          <w:lang w:val="es-ES_tradnl"/>
        </w:rPr>
        <w:t xml:space="preserve">. </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Los entibamientos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E92891">
        <w:rPr>
          <w:rFonts w:ascii="Verdana" w:eastAsia="Arial Unicode MS" w:hAnsi="Verdana" w:cs="Vijaya"/>
          <w:iCs/>
          <w:sz w:val="16"/>
          <w:szCs w:val="16"/>
          <w:lang w:val="es-ES_tradnl"/>
        </w:rPr>
        <w:t>El CONTRATISTA deberá notificar al SUPERVISOR DE OBRA con 48 horas de anticipación al inicio de cualquier excavación, con el objetivo de verificar secciones y efectuar las mediciones pertinentes.</w:t>
      </w:r>
    </w:p>
    <w:p w:rsidR="001A5B4C" w:rsidRPr="00E92891" w:rsidRDefault="001A5B4C" w:rsidP="005028B5">
      <w:pPr>
        <w:pStyle w:val="Estilo1"/>
        <w:rPr>
          <w:rFonts w:ascii="Verdana" w:hAnsi="Verdana" w:cs="Vijaya"/>
          <w:sz w:val="16"/>
          <w:szCs w:val="16"/>
        </w:rPr>
      </w:pPr>
    </w:p>
    <w:p w:rsidR="001A5B4C" w:rsidRPr="00E92891" w:rsidRDefault="001A5B4C" w:rsidP="005028B5">
      <w:pPr>
        <w:pStyle w:val="Estilo1"/>
        <w:rPr>
          <w:rFonts w:ascii="Verdana" w:eastAsia="Times New Roman" w:hAnsi="Verdana" w:cs="Vijaya"/>
          <w:bCs/>
          <w:sz w:val="16"/>
          <w:szCs w:val="16"/>
        </w:rPr>
      </w:pPr>
      <w:r w:rsidRPr="00E92891">
        <w:rPr>
          <w:rFonts w:ascii="Verdana" w:hAnsi="Verdana" w:cs="Vijaya"/>
          <w:sz w:val="16"/>
          <w:szCs w:val="16"/>
        </w:rPr>
        <w:t>P</w:t>
      </w:r>
      <w:r w:rsidRPr="00E92891">
        <w:rPr>
          <w:rFonts w:ascii="Verdana" w:eastAsia="Times New Roman" w:hAnsi="Verdana" w:cs="Vijaya"/>
          <w:bCs/>
          <w:sz w:val="16"/>
          <w:szCs w:val="16"/>
        </w:rPr>
        <w:t>revisiones aplicables a la excavación</w:t>
      </w:r>
    </w:p>
    <w:p w:rsidR="001A5B4C" w:rsidRPr="00E92891" w:rsidRDefault="001A5B4C" w:rsidP="005028B5">
      <w:pPr>
        <w:tabs>
          <w:tab w:val="left" w:pos="2235"/>
        </w:tabs>
        <w:jc w:val="both"/>
        <w:rPr>
          <w:rFonts w:ascii="Verdana" w:eastAsia="Arial Unicode MS" w:hAnsi="Verdana" w:cs="Vijaya"/>
          <w:sz w:val="16"/>
          <w:szCs w:val="16"/>
        </w:rPr>
      </w:pPr>
      <w:r w:rsidRPr="00E92891">
        <w:rPr>
          <w:rFonts w:ascii="Verdana" w:eastAsia="Arial Unicode MS" w:hAnsi="Verdana" w:cs="Vijaya"/>
          <w:sz w:val="16"/>
          <w:szCs w:val="16"/>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1A5B4C" w:rsidRPr="00E92891" w:rsidRDefault="001A5B4C" w:rsidP="005028B5">
      <w:pPr>
        <w:pStyle w:val="Estilo1"/>
        <w:rPr>
          <w:rFonts w:ascii="Verdana" w:hAnsi="Verdana" w:cs="Vijaya"/>
          <w:sz w:val="16"/>
          <w:szCs w:val="16"/>
        </w:rPr>
      </w:pPr>
    </w:p>
    <w:p w:rsidR="001A5B4C" w:rsidRPr="00E92891" w:rsidRDefault="001A5B4C" w:rsidP="005028B5">
      <w:pPr>
        <w:pStyle w:val="Estilo1"/>
        <w:rPr>
          <w:rFonts w:ascii="Verdana" w:hAnsi="Verdana" w:cs="Vijaya"/>
          <w:sz w:val="16"/>
          <w:szCs w:val="16"/>
        </w:rPr>
      </w:pPr>
      <w:r w:rsidRPr="00E92891">
        <w:rPr>
          <w:rFonts w:ascii="Verdana" w:hAnsi="Verdana" w:cs="Vijaya"/>
          <w:sz w:val="16"/>
          <w:szCs w:val="16"/>
        </w:rPr>
        <w:t>Sistemas Subterráneos.</w:t>
      </w:r>
    </w:p>
    <w:p w:rsidR="001A5B4C" w:rsidRPr="00E92891" w:rsidRDefault="001A5B4C" w:rsidP="005028B5">
      <w:pPr>
        <w:pStyle w:val="Estilo1"/>
        <w:rPr>
          <w:rFonts w:ascii="Verdana" w:hAnsi="Verdana" w:cs="Vijaya"/>
          <w:sz w:val="16"/>
          <w:szCs w:val="16"/>
        </w:rPr>
      </w:pPr>
    </w:p>
    <w:p w:rsidR="001A5B4C" w:rsidRPr="00E92891" w:rsidRDefault="001A5B4C" w:rsidP="00E34340">
      <w:pPr>
        <w:pStyle w:val="Prrafodelista"/>
        <w:numPr>
          <w:ilvl w:val="0"/>
          <w:numId w:val="11"/>
        </w:numPr>
        <w:contextualSpacing/>
        <w:jc w:val="both"/>
        <w:rPr>
          <w:rFonts w:ascii="Verdana" w:eastAsia="Arial Unicode MS" w:hAnsi="Verdana" w:cs="Vijaya"/>
          <w:b/>
          <w:sz w:val="16"/>
          <w:szCs w:val="16"/>
          <w:lang w:val="es-ES_tradnl"/>
        </w:rPr>
      </w:pPr>
      <w:r w:rsidRPr="00E92891">
        <w:rPr>
          <w:rFonts w:ascii="Verdana" w:eastAsia="Arial Unicode MS" w:hAnsi="Verdana" w:cs="Vijaya"/>
          <w:b/>
          <w:sz w:val="16"/>
          <w:szCs w:val="16"/>
          <w:lang w:val="es-ES_tradnl"/>
        </w:rPr>
        <w:t>Cruce con líneas enterradas existentes</w:t>
      </w:r>
    </w:p>
    <w:p w:rsidR="001A5B4C" w:rsidRPr="00E92891" w:rsidRDefault="001A5B4C" w:rsidP="00E34340">
      <w:pPr>
        <w:pStyle w:val="Prrafodelista"/>
        <w:numPr>
          <w:ilvl w:val="0"/>
          <w:numId w:val="12"/>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debe ubicar cada uno de los puntos de cruce de la tubería con los sistemas existentes, en cada punto realizará la excavación con el objeto de determinar cómo se ejecutara el cruce.</w:t>
      </w:r>
    </w:p>
    <w:p w:rsidR="001A5B4C" w:rsidRPr="00E92891" w:rsidRDefault="001A5B4C" w:rsidP="00E34340">
      <w:pPr>
        <w:pStyle w:val="Prrafodelista"/>
        <w:numPr>
          <w:ilvl w:val="0"/>
          <w:numId w:val="12"/>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realizará el cruce por debajo o encima del sistema existente bajo autorización del SUPERVISOR DE OBRA.</w:t>
      </w:r>
    </w:p>
    <w:p w:rsidR="001A5B4C" w:rsidRPr="00E92891" w:rsidRDefault="001A5B4C" w:rsidP="00E34340">
      <w:pPr>
        <w:pStyle w:val="Prrafodelista"/>
        <w:numPr>
          <w:ilvl w:val="0"/>
          <w:numId w:val="12"/>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La distancia mínima de separación del cruce que se genere con el Tendido de tubería de gas con otros sistemas, será de 60 cm o bajo evaluación del SUPERVISOR DE OBRA.</w:t>
      </w:r>
    </w:p>
    <w:p w:rsidR="001A5B4C" w:rsidRPr="00E92891" w:rsidRDefault="001A5B4C" w:rsidP="005028B5">
      <w:pPr>
        <w:ind w:left="720"/>
        <w:contextualSpacing/>
        <w:jc w:val="both"/>
        <w:rPr>
          <w:rFonts w:ascii="Verdana" w:hAnsi="Verdana" w:cs="Vijaya"/>
          <w:sz w:val="16"/>
          <w:szCs w:val="16"/>
          <w:lang w:val="es-ES_tradnl"/>
        </w:rPr>
      </w:pPr>
    </w:p>
    <w:p w:rsidR="001A5B4C" w:rsidRPr="00E92891" w:rsidRDefault="001A5B4C" w:rsidP="00E34340">
      <w:pPr>
        <w:numPr>
          <w:ilvl w:val="0"/>
          <w:numId w:val="11"/>
        </w:numPr>
        <w:contextualSpacing/>
        <w:jc w:val="both"/>
        <w:rPr>
          <w:rFonts w:ascii="Verdana" w:eastAsia="Arial Unicode MS" w:hAnsi="Verdana" w:cs="Vijaya"/>
          <w:b/>
          <w:sz w:val="16"/>
          <w:szCs w:val="16"/>
          <w:lang w:val="es-ES_tradnl"/>
        </w:rPr>
      </w:pPr>
      <w:r w:rsidRPr="00E92891">
        <w:rPr>
          <w:rFonts w:ascii="Verdana" w:eastAsia="Arial Unicode MS" w:hAnsi="Verdana" w:cs="Vijaya"/>
          <w:b/>
          <w:sz w:val="16"/>
          <w:szCs w:val="16"/>
          <w:lang w:val="es-ES_tradnl"/>
        </w:rPr>
        <w:t>Paralelismo con líneas enterradas existentes</w:t>
      </w:r>
    </w:p>
    <w:p w:rsidR="001A5B4C" w:rsidRPr="00E92891" w:rsidRDefault="001A5B4C" w:rsidP="00E34340">
      <w:pPr>
        <w:pStyle w:val="Prrafodelista"/>
        <w:numPr>
          <w:ilvl w:val="0"/>
          <w:numId w:val="12"/>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1A5B4C" w:rsidRPr="00E92891" w:rsidRDefault="001A5B4C" w:rsidP="00E34340">
      <w:pPr>
        <w:pStyle w:val="Prrafodelista"/>
        <w:numPr>
          <w:ilvl w:val="0"/>
          <w:numId w:val="12"/>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1A5B4C" w:rsidRPr="00E92891" w:rsidRDefault="001A5B4C" w:rsidP="00E34340">
      <w:pPr>
        <w:pStyle w:val="Prrafodelista"/>
        <w:numPr>
          <w:ilvl w:val="0"/>
          <w:numId w:val="12"/>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Excavación para uniones de tubería</w:t>
      </w:r>
    </w:p>
    <w:p w:rsidR="001A5B4C" w:rsidRPr="00E92891" w:rsidRDefault="001A5B4C" w:rsidP="00E34340">
      <w:pPr>
        <w:pStyle w:val="Prrafodelista"/>
        <w:numPr>
          <w:ilvl w:val="0"/>
          <w:numId w:val="12"/>
        </w:num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deberá realizar las excavaciones para unión, garantizando en todo momento las mejores condiciones para que la unión de lingadas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1A5B4C" w:rsidRPr="00E92891" w:rsidRDefault="001A5B4C" w:rsidP="005028B5">
      <w:pPr>
        <w:autoSpaceDE w:val="0"/>
        <w:autoSpaceDN w:val="0"/>
        <w:adjustRightInd w:val="0"/>
        <w:jc w:val="both"/>
        <w:rPr>
          <w:rFonts w:ascii="Verdana" w:hAnsi="Verdana" w:cs="Vijaya"/>
          <w:bCs/>
          <w:iCs/>
          <w:sz w:val="16"/>
          <w:szCs w:val="16"/>
          <w:lang w:val="es-ES_tradnl"/>
        </w:rPr>
      </w:pPr>
    </w:p>
    <w:p w:rsidR="001A5B4C" w:rsidRPr="00E92891" w:rsidRDefault="001A5B4C" w:rsidP="005028B5">
      <w:pPr>
        <w:autoSpaceDE w:val="0"/>
        <w:autoSpaceDN w:val="0"/>
        <w:adjustRightInd w:val="0"/>
        <w:jc w:val="both"/>
        <w:rPr>
          <w:rFonts w:ascii="Verdana" w:eastAsia="Calibri" w:hAnsi="Verdana" w:cs="Vijaya"/>
          <w:sz w:val="16"/>
          <w:szCs w:val="16"/>
          <w:lang w:val="es-BO" w:eastAsia="en-US"/>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r w:rsidRPr="00E92891">
        <w:rPr>
          <w:rFonts w:ascii="Verdana" w:eastAsia="Calibri" w:hAnsi="Verdana" w:cs="Vijaya"/>
          <w:sz w:val="16"/>
          <w:szCs w:val="16"/>
          <w:lang w:val="es-BO" w:eastAsia="en-US"/>
        </w:rPr>
        <w:t xml:space="preserve"> </w:t>
      </w:r>
    </w:p>
    <w:p w:rsidR="001A5B4C" w:rsidRPr="00E92891" w:rsidRDefault="001A5B4C" w:rsidP="005028B5">
      <w:pPr>
        <w:autoSpaceDE w:val="0"/>
        <w:autoSpaceDN w:val="0"/>
        <w:adjustRightInd w:val="0"/>
        <w:jc w:val="both"/>
        <w:rPr>
          <w:rFonts w:ascii="Verdana" w:hAnsi="Verdana" w:cs="Vijaya"/>
          <w:bCs/>
          <w:iCs/>
          <w:sz w:val="16"/>
          <w:szCs w:val="16"/>
          <w:lang w:val="es-BO"/>
        </w:rPr>
      </w:pPr>
    </w:p>
    <w:p w:rsidR="001A5B4C" w:rsidRPr="00E92891" w:rsidRDefault="001A5B4C" w:rsidP="005028B5">
      <w:pPr>
        <w:pStyle w:val="PARRAFO"/>
        <w:spacing w:after="0" w:afterAutospacing="0" w:line="240" w:lineRule="auto"/>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4B2461" w:rsidRPr="00E92891" w:rsidRDefault="004B2461" w:rsidP="005028B5">
      <w:pPr>
        <w:pStyle w:val="PARRAFO"/>
        <w:spacing w:after="0" w:afterAutospacing="0" w:line="240" w:lineRule="auto"/>
        <w:rPr>
          <w:rFonts w:ascii="Verdana" w:hAnsi="Verdana" w:cs="Vijaya"/>
          <w:bCs/>
          <w:iCs/>
          <w:sz w:val="16"/>
          <w:szCs w:val="16"/>
          <w:lang w:val="es-ES_tradnl"/>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4B2461" w:rsidRPr="00E92891" w:rsidRDefault="001A5B4C"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Las excavaciones serán medidas en metros cúbicos, tomando en cuenta únicamente el volumen neto del trabajo ejecutado.</w:t>
      </w:r>
    </w:p>
    <w:p w:rsidR="001A5B4C" w:rsidRPr="00E92891" w:rsidRDefault="001A5B4C" w:rsidP="005028B5">
      <w:pPr>
        <w:pStyle w:val="PARRAFO"/>
        <w:spacing w:after="0" w:afterAutospacing="0" w:line="240" w:lineRule="auto"/>
        <w:rPr>
          <w:rFonts w:ascii="Verdana" w:hAnsi="Verdana" w:cs="Vijaya"/>
          <w:kern w:val="28"/>
          <w:sz w:val="16"/>
          <w:szCs w:val="16"/>
          <w:lang w:val="es-ES_tradnl"/>
        </w:rPr>
      </w:pPr>
    </w:p>
    <w:p w:rsidR="004B2461" w:rsidRPr="00E92891" w:rsidRDefault="004B246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La excavación será pagada por metro cúbico, tomando en cuenta únicamente el volumen neto del trabajo ejecutado. Para el cómputo de los volúmenes se tomarán las dimensiones y profundidades indicadas en los planos y/o instrucciones escritas del SUPERVISOR DE OBRA. </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ejecutado en un todo de acuerdo con los planos de detalle a las presentes especificaciones, medido según lo señalado y aprobado por el SUPERVISOR DE OBRA.</w:t>
      </w:r>
    </w:p>
    <w:p w:rsidR="001A5B4C" w:rsidRPr="00E92891" w:rsidRDefault="001A5B4C" w:rsidP="005028B5">
      <w:pPr>
        <w:jc w:val="both"/>
        <w:rPr>
          <w:rFonts w:ascii="Verdana" w:hAnsi="Verdana" w:cs="Vijaya"/>
          <w:kern w:val="28"/>
          <w:sz w:val="16"/>
          <w:szCs w:val="16"/>
          <w:lang w:val="es-ES_tradnl"/>
        </w:rPr>
      </w:pPr>
    </w:p>
    <w:p w:rsidR="001A5B4C" w:rsidRPr="00E92891" w:rsidRDefault="001A5B4C" w:rsidP="005028B5">
      <w:pPr>
        <w:pStyle w:val="PARRAFO"/>
        <w:spacing w:after="0" w:afterAutospacing="0" w:line="240" w:lineRule="auto"/>
        <w:rPr>
          <w:rFonts w:ascii="Verdana" w:hAnsi="Verdana"/>
          <w:b/>
          <w:sz w:val="16"/>
          <w:szCs w:val="16"/>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6B4D52" w:rsidRPr="00E92891" w:rsidRDefault="004B2461" w:rsidP="005028B5">
      <w:pPr>
        <w:pStyle w:val="PARRAFO"/>
        <w:spacing w:after="0" w:afterAutospacing="0" w:line="240" w:lineRule="auto"/>
        <w:rPr>
          <w:rFonts w:ascii="Verdana" w:hAnsi="Verdana"/>
          <w:b/>
          <w:sz w:val="16"/>
          <w:szCs w:val="16"/>
        </w:rPr>
      </w:pPr>
      <w:r w:rsidRPr="00E92891">
        <w:rPr>
          <w:rFonts w:ascii="Verdana" w:hAnsi="Verdana"/>
          <w:b/>
          <w:sz w:val="16"/>
          <w:szCs w:val="16"/>
        </w:rPr>
        <w:t xml:space="preserve"> </w:t>
      </w:r>
      <w:r w:rsidR="006B4D52" w:rsidRPr="00E92891">
        <w:rPr>
          <w:rFonts w:ascii="Verdana" w:hAnsi="Verdana"/>
          <w:b/>
          <w:sz w:val="16"/>
          <w:szCs w:val="16"/>
        </w:rPr>
        <w:br w:type="page"/>
      </w:r>
    </w:p>
    <w:p w:rsidR="001A5B4C" w:rsidRPr="00E92891" w:rsidRDefault="001A5B4C" w:rsidP="005028B5">
      <w:pPr>
        <w:pStyle w:val="Ttulo2"/>
        <w:numPr>
          <w:ilvl w:val="0"/>
          <w:numId w:val="1"/>
        </w:numPr>
        <w:spacing w:before="0" w:after="0"/>
        <w:ind w:left="357" w:hanging="357"/>
        <w:jc w:val="both"/>
        <w:rPr>
          <w:rFonts w:ascii="Verdana" w:hAnsi="Verdana" w:cs="Vijaya"/>
          <w:i w:val="0"/>
          <w:sz w:val="16"/>
          <w:szCs w:val="16"/>
        </w:rPr>
      </w:pPr>
      <w:bookmarkStart w:id="14" w:name="_Toc478054819"/>
      <w:bookmarkStart w:id="15" w:name="_Toc484591304"/>
      <w:r w:rsidRPr="00E92891">
        <w:rPr>
          <w:rFonts w:ascii="Verdana" w:hAnsi="Verdana" w:cs="Vijaya"/>
          <w:i w:val="0"/>
          <w:sz w:val="16"/>
          <w:szCs w:val="16"/>
        </w:rPr>
        <w:t>EXCAVACIÓN, AGOTAMIENTO, ENTIBADO Y APUNTALADO</w:t>
      </w:r>
      <w:bookmarkEnd w:id="14"/>
      <w:bookmarkEnd w:id="15"/>
    </w:p>
    <w:p w:rsidR="001A5B4C" w:rsidRPr="00E92891" w:rsidRDefault="001A5B4C"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CUBICO [m</w:t>
      </w:r>
      <w:r w:rsidRPr="00E92891">
        <w:rPr>
          <w:rFonts w:ascii="Verdana" w:hAnsi="Verdana" w:cs="Calibri"/>
          <w:bCs/>
          <w:sz w:val="16"/>
          <w:szCs w:val="16"/>
          <w:vertAlign w:val="superscript"/>
          <w:lang w:eastAsia="es-BO"/>
        </w:rPr>
        <w:t>3</w:t>
      </w:r>
      <w:r w:rsidRPr="00E92891">
        <w:rPr>
          <w:rFonts w:ascii="Verdana" w:hAnsi="Verdana" w:cs="Calibri"/>
          <w:bCs/>
          <w:sz w:val="16"/>
          <w:szCs w:val="16"/>
          <w:lang w:eastAsia="es-BO"/>
        </w:rPr>
        <w:t>]</w:t>
      </w:r>
    </w:p>
    <w:p w:rsidR="001A5B4C" w:rsidRPr="00E92891" w:rsidRDefault="001A5B4C" w:rsidP="005028B5">
      <w:pPr>
        <w:jc w:val="both"/>
        <w:rPr>
          <w:rFonts w:ascii="Verdana" w:hAnsi="Verdana" w:cs="Calibri"/>
          <w:bCs/>
          <w:sz w:val="16"/>
          <w:szCs w:val="16"/>
          <w:lang w:eastAsia="es-BO"/>
        </w:rPr>
      </w:pPr>
    </w:p>
    <w:p w:rsidR="001A5B4C" w:rsidRPr="00E92891" w:rsidRDefault="001A5B4C"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1A5B4C" w:rsidRPr="00E92891" w:rsidRDefault="001A5B4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1A5B4C" w:rsidRPr="00E92891" w:rsidRDefault="001A5B4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Comprende todos los trabajos de excavación a profundidades mayores a los 1.5 metros y los trabajos de apoyo y requisitos de seguridad relacionados que se consideren necesarios para asegurar la calidad y seguridad del trabajo y así también reducir al mínimo todo impacto de la actividad sobre la zona o terceros, elaborados con la finalidad de realizar cruces especiales y profundizaciones de acuerdo con lo descrito en la descripción del trazo y las instrucciones del SUPERVISOR DE OBRA. Así también los trabajos y para establecer el soporte longitudinal de los Taludes de la excavación o de las paredes de las zanjas mediante el suministro e instalación de los elementos necesarios.</w:t>
      </w:r>
    </w:p>
    <w:p w:rsidR="001A5B4C" w:rsidRPr="00E92891" w:rsidRDefault="001A5B4C" w:rsidP="005028B5">
      <w:pPr>
        <w:jc w:val="both"/>
        <w:rPr>
          <w:rFonts w:ascii="Verdana" w:hAnsi="Verdana" w:cs="Vijaya"/>
          <w:kern w:val="28"/>
          <w:sz w:val="16"/>
          <w:szCs w:val="16"/>
          <w:lang w:val="es-ES_tradnl"/>
        </w:rPr>
      </w:pPr>
    </w:p>
    <w:p w:rsidR="00C525A4" w:rsidRPr="00E92891" w:rsidRDefault="00C525A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C525A4" w:rsidRPr="00E92891" w:rsidRDefault="00C525A4" w:rsidP="005028B5">
      <w:pPr>
        <w:jc w:val="both"/>
        <w:rPr>
          <w:rFonts w:ascii="Verdana" w:hAnsi="Verdana" w:cs="Vijaya"/>
          <w:kern w:val="28"/>
          <w:sz w:val="16"/>
          <w:szCs w:val="16"/>
          <w:lang w:val="es-ES_tradnl"/>
        </w:rPr>
      </w:pPr>
      <w:r w:rsidRPr="00E92891">
        <w:rPr>
          <w:rFonts w:ascii="Verdana" w:hAnsi="Verdana" w:cs="Vijaya"/>
          <w:kern w:val="28"/>
          <w:sz w:val="16"/>
          <w:szCs w:val="16"/>
        </w:rPr>
        <w:t xml:space="preserve">El </w:t>
      </w:r>
      <w:r w:rsidRPr="00E92891">
        <w:rPr>
          <w:rFonts w:ascii="Verdana" w:hAnsi="Verdana" w:cs="Vijaya"/>
          <w:kern w:val="28"/>
          <w:sz w:val="16"/>
          <w:szCs w:val="16"/>
          <w:lang w:val="es-ES_tradnl"/>
        </w:rPr>
        <w:t>CONTRATISTA deberá proporcionar todos los materiales, herramientas y equipos necesarios para la excavación de suelos, previa aprobación del SUPERVISOR DE OBRA. Para ello deberá contar mínimamente con: palas, picotas, barretas, carretillas, bomba de lodo y maquinaria pesada (Excavadora, Retroexcavadora, Cargador Frontal y Volqueta) en la potencia y tamaño adecuados de acuerdo a las condiciones del lugar. La aplicación de equipos de excavación corresponderá cuando la profundidad del cruce exceda los dos metros de profundidad, bajo la autorización del SUPERVISOR DE OBRA.</w:t>
      </w:r>
    </w:p>
    <w:p w:rsidR="00C525A4" w:rsidRPr="00E92891" w:rsidRDefault="00C525A4" w:rsidP="005028B5">
      <w:pPr>
        <w:jc w:val="both"/>
        <w:rPr>
          <w:rFonts w:ascii="Verdana" w:eastAsia="Calibri" w:hAnsi="Verdana" w:cs="Vijaya"/>
          <w:sz w:val="16"/>
          <w:szCs w:val="16"/>
          <w:lang w:val="es-BO" w:eastAsia="en-US"/>
        </w:rPr>
      </w:pPr>
    </w:p>
    <w:p w:rsidR="00C525A4" w:rsidRPr="00E92891" w:rsidRDefault="00C525A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rPr>
        <w:t xml:space="preserve">El </w:t>
      </w:r>
      <w:r w:rsidRPr="00E92891">
        <w:rPr>
          <w:rFonts w:ascii="Verdana" w:eastAsia="Arial Unicode MS" w:hAnsi="Verdana" w:cs="Vijaya"/>
          <w:sz w:val="16"/>
          <w:szCs w:val="16"/>
          <w:lang w:val="es-ES_tradnl"/>
        </w:rPr>
        <w:t>CONTRATISTA deberá contemplar esta actividad en un capítulo de su PHSO, además deberá presentar un procedimiento para la revisión y aprobación del SUPERVISOR DE OBRA. Si de acuerdo con las condiciones del terreno y la zona se considerase necesario el modificar las dimensiones de la excavación se deberá previamente presentar un análisis y memoria de cálculo para justificar el cambio y el mismo deberá ser aprobado por el SUPERVISOR DE OBRA.</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El CONTRATISTA deberá contar con la aprobación del ítem de replanteo de obra y la autorización del ente municipal para poder dar inicio a la excavación; así mismo, se hará responsable de cualquier daño ocurrido a otros servicios o estructuras circundantes durante el desarrollo de las obras. Se procederá al aflojamiento y extracción de los materiales en los lugares demarcados, alcanzando la profundidad y perfilado solicitado. Los materiales que vayan a ser utilizados posteriormente para rellenar zanjas o excavaciones, se apilarán convenientemente a los lados de la misma, a una distancia prudencial que no cause presiones sobre sus paredes.</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Los materiales sobrantes de la excavación serán trasladados y acumulados en los lugares indicados por el SUPERVISOR DE OBRA y autorizados por el Fiscal, aun cuando estuvieran fuera de los límites de la obra, para su posterior transporte a los botaderos establecidos, para el efecto, por las autoridades locales. A medida que progrese la excavación, se tendrá especial cuidado del comportamiento de las paredes, a fin de evitar deslizamientos. Si esto sucediese se limpiara completamente el material que pudiera llegar al fondo de la excavación. Cuando las excavaciones demanden la construcción de entibados y apuntalamientos, éstos deberán ser proyectados por el CONTRATISTA, revisados y aprobados por el SUPERVISOR DE OBRA. Esta aprobación no eximirá al CONTRATISTA de las responsabilidades que hubiera lugar en caso de fallar las mismas.</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La ejecución de túneles de forma manual no será considerada como excavación de suelos y por tanto no se contempla ningún monto en compensación a esta actividad; sin embargo, en el caso excepcional en el que el SUPERVISOR DE OBRA así lo instruya en el libro de órdenes, el CONTRATISTA ejecutará los volúmenes que serán pagados conforme se explica en el punto de medición y forma de pago.</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En casos en los cuales el área de excavación se encuentre afectada por agua (sin importar su procedencia) el CONTRATISTA deberá hacer uso de bomba(s) para desalojar el líquido existente, el CONTRATISTA debe disponer el número y clase de unidades de bombeo necesarias. El agua extraída se evacuará de manera que no cause ninguna clase de daños a la obra y a terceros. Cualquier incidente o accidente que pudiera resultar de ejecución de este ítem será de entera responsabilidad del CONTRATISTA.</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El perfil de excavación se encuentra detallado en los gráficos anexos al presente documento, los mismos detallan la posición final de la tubería requerida y el perfil de zanja, por ello el CONTRATISTA dispondrá de todos los medios necesarios para cumplir con las especificaciones de YPFB. Así mismo, cualquier modificación que pudiera resultar como consecuencia de imponderables en la obra deberá ser aprobada por el SUPERVISOR DE OBRA en el libro de órdenes.</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Las zanjas o excavaciones terminadas, deberán presentar superficies sin irregularidades y tanto las paredes como el fondo tendrán las dimensiones indicadas en los planos e indicaciones del SUPERVISOR DE OBRA de Obra.</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En caso de excavarse por debajo del límite inferior especificado en los planos de construcción o indicados por el SUPERVISOR DE OBRA, el CONTRATISTA realizará el relleno y compactado por su cuenta y riesgo, relleno que será propuesto al SUPERVISOR DE OBRA y aprobado por éste antes y después de su realización.</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Como medida de seguridad contra el pequeño desprendimiento se emplearan bermas escalonadas con mesetas no menores de 0.65m y contramesetas no mayores a 1.30m. Cuando no fuese posible emplear taludes o pequeñas bermas escalonadas como medida de protección contra del desprendimiento o desmoronamiento o cuando se considerarse necesario para asegurar la estabilidad y seguridad del trabajo deberá implementarse como parte de este ítem, entibados y/o apuntalados de acuerdo con lo requerido por las características del terreno y la metodología del trabajo.</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Para garantizar el correcto funcionamiento de los entibados y apuntalamientos, el CONTRATISTA instruirá a su personal para que evite la formación de vacíos en las zonas de contacto del entibado con el talud, y, si éstos se llegaren a presentar, para que se perfilen o rellenen con material adecuado y compactado, de manera que haya un buen contacto entre los taludes y la estructura de entibado o apuntalamiento.</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Para el entibado y apuntalamiento de excavaciones, se definen los siguientes tipos:</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b/>
          <w:sz w:val="16"/>
          <w:szCs w:val="16"/>
          <w:lang w:val="es-ES_tradnl"/>
        </w:rPr>
      </w:pPr>
      <w:r w:rsidRPr="00E92891">
        <w:rPr>
          <w:rFonts w:ascii="Verdana" w:eastAsia="Arial Unicode MS" w:hAnsi="Verdana" w:cs="Vijaya"/>
          <w:b/>
          <w:sz w:val="16"/>
          <w:szCs w:val="16"/>
          <w:lang w:val="es-ES_tradnl"/>
        </w:rPr>
        <w:t>Entibado Tipo 1 - Apuntalamiento Horizontal Discontinúo en Madera</w:t>
      </w: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Las paredes laterales de la zanja serán parcialmente cubiertas, en sentido longitudinal, con Tableros de madera de 0.05 m de espesor, 0.20 m de ancho y de longitud variable según sea la profundidad de la zanja, colocadas horizontalmente y espaciadas cada 0.50 m entre ejes, sujetos o trabados entre sí con largueros horizontales cada 0.20 m (ancho de los tablones), sostenida lateralmente con listones verticales cada 1.20 m y apuntaladas con postes de madera o metálicos cada 1.20 m., de manera que se configure una estructura discontinua y auto portante para los dos taludes verticales de la zanja. Se reitera que el CONTRATISTA deberá coordinar lo pertinente para que el Entibado y Apuntalamiento se vaya instalando a medida que avanza la excavación de la zanja.</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En términos generales, se estima que este tipo de entibados es recomendable cuando se trate de excavaciones en suelos de estabilidad aceptable pero con indicios de poca homogeneidad y baja cohesión.</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b/>
          <w:sz w:val="16"/>
          <w:szCs w:val="16"/>
          <w:lang w:val="es-ES_tradnl"/>
        </w:rPr>
      </w:pPr>
      <w:r w:rsidRPr="00E92891">
        <w:rPr>
          <w:rFonts w:ascii="Verdana" w:eastAsia="Arial Unicode MS" w:hAnsi="Verdana" w:cs="Vijaya"/>
          <w:b/>
          <w:sz w:val="16"/>
          <w:szCs w:val="16"/>
          <w:lang w:val="es-ES_tradnl"/>
        </w:rPr>
        <w:t>Entibado Tipo 2 - Apuntalamiento Horizontal Continúo en Madera</w:t>
      </w: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Las paredes laterales de la zanja serán parcialmente cubiertas, en sentido longitudinal, con Tableros de madera de 0.05 m de espesor, 0.20 m de ancho y de longitud variable según sea la profundidad de la zanja, colocadas horizontalmente tope a tope, sujetos o trabados entre sí con largueros horizontales cada 0.20 m (ancho de los tablones), sostenida lateralmente con listones verticales cada 1.20 m y apuntaladas con postes de madera o metálicos cada 1.20 m., de manera que se configure una estructura discontinua y auto portante para los dos taludes verticales de la zanja. Se reitera que el CONTRATISTA deberá coordinar lo pertinente para que el Entibado y Apuntalamiento se vaya instalando a medida que avanza la excavación de la zanja.</w:t>
      </w:r>
    </w:p>
    <w:p w:rsidR="00C525A4" w:rsidRPr="00E92891" w:rsidRDefault="00C525A4" w:rsidP="005028B5">
      <w:pPr>
        <w:jc w:val="both"/>
        <w:rPr>
          <w:rFonts w:ascii="Verdana" w:eastAsia="Arial Unicode MS" w:hAnsi="Verdana" w:cs="Vijaya"/>
          <w:sz w:val="16"/>
          <w:szCs w:val="16"/>
          <w:lang w:val="es-ES_tradnl"/>
        </w:rPr>
      </w:pPr>
    </w:p>
    <w:p w:rsidR="00C525A4" w:rsidRPr="00E92891" w:rsidRDefault="00C525A4" w:rsidP="005028B5">
      <w:pPr>
        <w:jc w:val="both"/>
        <w:rPr>
          <w:rFonts w:ascii="Verdana" w:eastAsia="Arial Unicode MS" w:hAnsi="Verdana" w:cs="Vijaya"/>
          <w:sz w:val="16"/>
          <w:szCs w:val="16"/>
          <w:lang w:val="es-ES_tradnl"/>
        </w:rPr>
      </w:pPr>
      <w:r w:rsidRPr="00E92891">
        <w:rPr>
          <w:rFonts w:ascii="Verdana" w:eastAsia="Arial Unicode MS" w:hAnsi="Verdana" w:cs="Vijaya"/>
          <w:sz w:val="16"/>
          <w:szCs w:val="16"/>
          <w:lang w:val="es-ES_tradnl"/>
        </w:rPr>
        <w:t>En términos generales, se estima que este tipo de entibados es recomendable cuando se trate de excavaciones en suelos de estabilidad discreta, con nivel freático alto, con indicios de poca homogeneidad y muy baja cohesión.</w:t>
      </w:r>
    </w:p>
    <w:p w:rsidR="00C525A4" w:rsidRPr="00E92891" w:rsidRDefault="00C525A4" w:rsidP="005028B5">
      <w:pPr>
        <w:autoSpaceDE w:val="0"/>
        <w:autoSpaceDN w:val="0"/>
        <w:adjustRightInd w:val="0"/>
        <w:jc w:val="both"/>
        <w:rPr>
          <w:rFonts w:ascii="Verdana" w:hAnsi="Verdana" w:cs="Vijaya"/>
          <w:bCs/>
          <w:iCs/>
          <w:sz w:val="16"/>
          <w:szCs w:val="16"/>
          <w:lang w:val="es-ES_tradnl"/>
        </w:rPr>
      </w:pP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r w:rsidRPr="00E92891">
        <w:rPr>
          <w:rFonts w:ascii="Verdana" w:eastAsia="Calibri" w:hAnsi="Verdana" w:cs="Vijaya"/>
          <w:sz w:val="16"/>
          <w:szCs w:val="16"/>
          <w:lang w:val="es-BO" w:eastAsia="en-US"/>
        </w:rPr>
        <w:t xml:space="preserve"> </w:t>
      </w:r>
    </w:p>
    <w:p w:rsidR="00C525A4" w:rsidRPr="00E92891" w:rsidRDefault="00C525A4" w:rsidP="005028B5">
      <w:pPr>
        <w:autoSpaceDE w:val="0"/>
        <w:autoSpaceDN w:val="0"/>
        <w:adjustRightInd w:val="0"/>
        <w:jc w:val="both"/>
        <w:rPr>
          <w:rFonts w:ascii="Verdana" w:hAnsi="Verdana" w:cs="Vijaya"/>
          <w:bCs/>
          <w:iCs/>
          <w:sz w:val="16"/>
          <w:szCs w:val="16"/>
          <w:lang w:val="es-BO"/>
        </w:rPr>
      </w:pPr>
    </w:p>
    <w:p w:rsidR="00C525A4" w:rsidRPr="00E92891" w:rsidRDefault="00C525A4" w:rsidP="005028B5">
      <w:pPr>
        <w:jc w:val="both"/>
        <w:rPr>
          <w:rFonts w:ascii="Verdana" w:hAnsi="Verdana"/>
          <w:sz w:val="16"/>
          <w:szCs w:val="16"/>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1A5B4C" w:rsidRPr="00E92891" w:rsidRDefault="001A5B4C" w:rsidP="005028B5">
      <w:pPr>
        <w:rPr>
          <w:rFonts w:ascii="Verdana" w:hAnsi="Verdana"/>
          <w:sz w:val="16"/>
          <w:szCs w:val="16"/>
        </w:rPr>
      </w:pPr>
    </w:p>
    <w:p w:rsidR="00C525A4" w:rsidRPr="00E92891" w:rsidRDefault="00C525A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C525A4" w:rsidRPr="00E92891" w:rsidRDefault="00C525A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pagado por metro cúbico.</w:t>
      </w:r>
    </w:p>
    <w:p w:rsidR="00C525A4" w:rsidRPr="00E92891" w:rsidRDefault="00C525A4" w:rsidP="005028B5">
      <w:pPr>
        <w:jc w:val="both"/>
        <w:rPr>
          <w:rFonts w:ascii="Verdana" w:hAnsi="Verdana" w:cs="Vijaya"/>
          <w:kern w:val="28"/>
          <w:sz w:val="16"/>
          <w:szCs w:val="16"/>
          <w:lang w:val="es-ES_tradnl"/>
        </w:rPr>
      </w:pPr>
    </w:p>
    <w:p w:rsidR="00C525A4" w:rsidRPr="00E92891" w:rsidRDefault="00C525A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C525A4" w:rsidRPr="00E92891" w:rsidRDefault="00C525A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pagado por metro cubico, para ello el metraje a pagar corresponderá a la suma de los volúmenes de excavación profunda (mayor a 1.5 metros de profundidad) encontrados en los cruces especiales o profundizaciones; por lo tanto, para realizar el cálculo de dichos volúmenes se debe:</w:t>
      </w:r>
    </w:p>
    <w:p w:rsidR="00C525A4" w:rsidRPr="00E92891" w:rsidRDefault="00C525A4" w:rsidP="005028B5">
      <w:pPr>
        <w:jc w:val="both"/>
        <w:rPr>
          <w:rFonts w:ascii="Verdana" w:hAnsi="Verdana" w:cs="Vijaya"/>
          <w:kern w:val="28"/>
          <w:sz w:val="16"/>
          <w:szCs w:val="16"/>
          <w:lang w:val="es-ES_tradnl"/>
        </w:rPr>
      </w:pPr>
    </w:p>
    <w:p w:rsidR="00C525A4" w:rsidRPr="00E92891" w:rsidRDefault="00C525A4" w:rsidP="00E34340">
      <w:pPr>
        <w:numPr>
          <w:ilvl w:val="0"/>
          <w:numId w:val="13"/>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Obtener secciones del cruce especial cada dos metros (registrado apropiadamente y aprobados por el SUPERVISOR DE OBRA).</w:t>
      </w:r>
    </w:p>
    <w:p w:rsidR="00C525A4" w:rsidRPr="00E92891" w:rsidRDefault="00C525A4" w:rsidP="00E34340">
      <w:pPr>
        <w:numPr>
          <w:ilvl w:val="0"/>
          <w:numId w:val="13"/>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Obtener el promedio aritmético del área entre dos secciones consecutivas.</w:t>
      </w:r>
    </w:p>
    <w:p w:rsidR="00C525A4" w:rsidRPr="00E92891" w:rsidRDefault="00C525A4" w:rsidP="00E34340">
      <w:pPr>
        <w:numPr>
          <w:ilvl w:val="0"/>
          <w:numId w:val="13"/>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Multiplicar el promedio obtenido por la distancia entre las secciones, el resultado es el volumen de terreno excavado entre las secciones.</w:t>
      </w:r>
    </w:p>
    <w:p w:rsidR="00C525A4" w:rsidRPr="00E92891" w:rsidRDefault="00C525A4" w:rsidP="00E34340">
      <w:pPr>
        <w:numPr>
          <w:ilvl w:val="0"/>
          <w:numId w:val="13"/>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Posteriormente identificar el porcentaje de terreno excavado correspondiente a excavación profunda y a excavación normal. Cada sección de terreno será pagada en su ítem correspondiente.</w:t>
      </w:r>
    </w:p>
    <w:p w:rsidR="00C525A4" w:rsidRPr="00E92891" w:rsidRDefault="00C525A4" w:rsidP="00E34340">
      <w:pPr>
        <w:numPr>
          <w:ilvl w:val="0"/>
          <w:numId w:val="13"/>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Repetir el procedimiento a lo largo de todo el cruce especial para obtener volúmenes parciales.</w:t>
      </w:r>
    </w:p>
    <w:p w:rsidR="00C525A4" w:rsidRPr="00E92891" w:rsidRDefault="00C525A4" w:rsidP="00E34340">
      <w:pPr>
        <w:numPr>
          <w:ilvl w:val="0"/>
          <w:numId w:val="13"/>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Sumar todos los volúmenes parciales para obtener los volúmenes totales de excavación profunda y excavación normal.</w:t>
      </w:r>
    </w:p>
    <w:p w:rsidR="00C525A4" w:rsidRPr="00E92891" w:rsidRDefault="00C525A4" w:rsidP="005028B5">
      <w:pPr>
        <w:jc w:val="both"/>
        <w:rPr>
          <w:rFonts w:ascii="Verdana" w:hAnsi="Verdana" w:cs="Vijaya"/>
          <w:kern w:val="28"/>
          <w:sz w:val="16"/>
          <w:szCs w:val="16"/>
        </w:rPr>
      </w:pPr>
    </w:p>
    <w:p w:rsidR="00C525A4" w:rsidRPr="00E92891" w:rsidRDefault="00C525A4" w:rsidP="005028B5">
      <w:pPr>
        <w:rPr>
          <w:rFonts w:ascii="Verdana" w:hAnsi="Verdana"/>
          <w:sz w:val="16"/>
          <w:szCs w:val="16"/>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1A5B4C" w:rsidRPr="00E92891" w:rsidRDefault="001A5B4C" w:rsidP="005028B5">
      <w:pPr>
        <w:rPr>
          <w:rFonts w:ascii="Verdana" w:hAnsi="Verdana"/>
          <w:sz w:val="16"/>
          <w:szCs w:val="16"/>
        </w:rPr>
      </w:pPr>
    </w:p>
    <w:p w:rsidR="00C525A4" w:rsidRDefault="00C525A4" w:rsidP="005028B5">
      <w:pPr>
        <w:rPr>
          <w:rFonts w:ascii="Verdana" w:hAnsi="Verdana"/>
          <w:sz w:val="16"/>
          <w:szCs w:val="16"/>
        </w:rPr>
      </w:pPr>
    </w:p>
    <w:p w:rsidR="00E92891" w:rsidRPr="00E92891" w:rsidRDefault="00E92891" w:rsidP="005028B5">
      <w:pPr>
        <w:rPr>
          <w:rFonts w:ascii="Verdana" w:hAnsi="Verdana"/>
          <w:sz w:val="16"/>
          <w:szCs w:val="16"/>
        </w:rPr>
      </w:pPr>
    </w:p>
    <w:p w:rsidR="006B4D52" w:rsidRPr="00E92891" w:rsidRDefault="004C4FD9" w:rsidP="005028B5">
      <w:pPr>
        <w:pStyle w:val="Ttulo2"/>
        <w:numPr>
          <w:ilvl w:val="0"/>
          <w:numId w:val="1"/>
        </w:numPr>
        <w:spacing w:before="0" w:after="0"/>
        <w:ind w:left="357" w:hanging="357"/>
        <w:jc w:val="both"/>
        <w:rPr>
          <w:rFonts w:ascii="Verdana" w:hAnsi="Verdana" w:cs="Vijaya"/>
          <w:i w:val="0"/>
          <w:sz w:val="16"/>
          <w:szCs w:val="16"/>
        </w:rPr>
      </w:pPr>
      <w:bookmarkStart w:id="16" w:name="_Toc484591305"/>
      <w:r w:rsidRPr="00E92891">
        <w:rPr>
          <w:rFonts w:ascii="Verdana" w:hAnsi="Verdana" w:cs="Vijaya"/>
          <w:i w:val="0"/>
          <w:sz w:val="16"/>
          <w:szCs w:val="16"/>
        </w:rPr>
        <w:t xml:space="preserve">RELLENO Y COMPACTADO DE ZANJA CON </w:t>
      </w:r>
      <w:r w:rsidR="00C525A4" w:rsidRPr="00E92891">
        <w:rPr>
          <w:rFonts w:ascii="Verdana" w:hAnsi="Verdana" w:cs="Vijaya"/>
          <w:i w:val="0"/>
          <w:sz w:val="16"/>
          <w:szCs w:val="16"/>
        </w:rPr>
        <w:t>MATERIAL FINO C/PROVISIÓN</w:t>
      </w:r>
      <w:bookmarkEnd w:id="16"/>
    </w:p>
    <w:p w:rsidR="004C4FD9" w:rsidRPr="00E92891" w:rsidRDefault="004C4FD9"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CUBICO [m</w:t>
      </w:r>
      <w:r w:rsidRPr="00E92891">
        <w:rPr>
          <w:rFonts w:ascii="Verdana" w:hAnsi="Verdana" w:cs="Calibri"/>
          <w:bCs/>
          <w:sz w:val="16"/>
          <w:szCs w:val="16"/>
          <w:vertAlign w:val="superscript"/>
          <w:lang w:eastAsia="es-BO"/>
        </w:rPr>
        <w:t>3</w:t>
      </w:r>
      <w:r w:rsidRPr="00E92891">
        <w:rPr>
          <w:rFonts w:ascii="Verdana" w:hAnsi="Verdana" w:cs="Calibri"/>
          <w:bCs/>
          <w:sz w:val="16"/>
          <w:szCs w:val="16"/>
          <w:lang w:eastAsia="es-BO"/>
        </w:rPr>
        <w:t>]</w:t>
      </w:r>
    </w:p>
    <w:p w:rsidR="004C4FD9" w:rsidRPr="00E92891" w:rsidRDefault="004C4FD9" w:rsidP="005028B5">
      <w:pPr>
        <w:jc w:val="both"/>
        <w:rPr>
          <w:rFonts w:ascii="Verdana" w:hAnsi="Verdana" w:cs="Calibri"/>
          <w:bCs/>
          <w:sz w:val="16"/>
          <w:szCs w:val="16"/>
          <w:lang w:eastAsia="es-BO"/>
        </w:rPr>
      </w:pPr>
    </w:p>
    <w:p w:rsidR="004C4FD9" w:rsidRPr="00E92891" w:rsidRDefault="004C4FD9"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4C4FD9" w:rsidRPr="00E92891" w:rsidRDefault="004C4FD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4C4FD9" w:rsidRPr="00E92891" w:rsidRDefault="00C525A4" w:rsidP="005028B5">
      <w:pPr>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Este ítem comprende los trabajos necesarios para el relleno y compactado de material fino en zanja; específicamente </w:t>
      </w:r>
      <w:r w:rsidRPr="00E92891">
        <w:rPr>
          <w:rFonts w:ascii="Verdana" w:eastAsia="Calibri" w:hAnsi="Verdana" w:cs="Vijaya"/>
          <w:b/>
          <w:bCs/>
          <w:sz w:val="16"/>
          <w:szCs w:val="16"/>
          <w:lang w:val="es-BO" w:eastAsia="en-US"/>
        </w:rPr>
        <w:t>ARENA FINA Y/O TIERRA CERNIDA</w:t>
      </w:r>
      <w:r w:rsidRPr="00E92891">
        <w:rPr>
          <w:rFonts w:ascii="Verdana" w:eastAsia="Calibri" w:hAnsi="Verdana" w:cs="Vijaya"/>
          <w:sz w:val="16"/>
          <w:szCs w:val="16"/>
          <w:lang w:val="es-BO" w:eastAsia="en-US"/>
        </w:rPr>
        <w:t>, la cual será prevista por el Ítem PROVISIÓN DE MATERIAL FINO existente dentro del Proyecto, de acuerdo a las características propias del terreno y consideraciones en el diseño para su colocación en zanja, considerando los procedimientos prescritos en la presente especificación o instrucciones del SUPERVISOR DE OBRA.</w:t>
      </w:r>
    </w:p>
    <w:p w:rsidR="00C525A4" w:rsidRPr="00E92891" w:rsidRDefault="00C525A4" w:rsidP="005028B5">
      <w:pPr>
        <w:jc w:val="both"/>
        <w:rPr>
          <w:rFonts w:ascii="Verdana" w:eastAsia="Calibri" w:hAnsi="Verdana" w:cs="Vijaya"/>
          <w:sz w:val="16"/>
          <w:szCs w:val="16"/>
          <w:lang w:val="es-BO" w:eastAsia="en-US"/>
        </w:rPr>
      </w:pPr>
    </w:p>
    <w:p w:rsidR="004C4FD9" w:rsidRPr="00E92891" w:rsidRDefault="004C4FD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4C4FD9" w:rsidRPr="00E92891" w:rsidRDefault="00C525A4" w:rsidP="005028B5">
      <w:pPr>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proporcionará los materiales, herramientas y equipos necesarios (varilla de medición, apisonadores manuales, etc.) para la ejecución de los trabajos, mismos que deberán ser aprobados por el SUPERVISOR DE OBRA.</w:t>
      </w:r>
    </w:p>
    <w:p w:rsidR="00C525A4" w:rsidRPr="00E92891" w:rsidRDefault="00C525A4" w:rsidP="005028B5">
      <w:pPr>
        <w:jc w:val="both"/>
        <w:rPr>
          <w:rFonts w:ascii="Verdana" w:eastAsia="Calibri" w:hAnsi="Verdana" w:cs="Vijaya"/>
          <w:sz w:val="16"/>
          <w:szCs w:val="16"/>
          <w:lang w:val="es-BO" w:eastAsia="en-US"/>
        </w:rPr>
      </w:pPr>
    </w:p>
    <w:p w:rsidR="004C4FD9" w:rsidRPr="00E92891" w:rsidRDefault="004C4FD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Los trabajos de relleno y compactado de zanja con material fino serán autorizados por el SUPERVISOR DE OBRA, siempre y cuando se verifique en zanja lo siguiente: </w:t>
      </w: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La zanja deberá estar perfilada con un ancho constante especificado en toda su profundidad, libre de cualquier escombro o cualquier otro elemento que pueda dañar la tubería. </w:t>
      </w: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En casos especiales o por razones técnicas el SUPERVISOR DE OBRA podrá autorizar la ejecución de obras de albañilería (hormigones y mampostería de ladrillo), para apoyar, proteger y separar la tubería, convenientemente de algún objeto enterrado. En caso de presentarse daños en los servicios básicos existentes, el CONTRATISTA deberá realizar las reparaciones necesarias o las gestiones necesarias con la entidad correspondiente si el daño así lo amerita. </w:t>
      </w: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p>
    <w:p w:rsidR="00C525A4" w:rsidRPr="00E92891" w:rsidRDefault="00C525A4" w:rsidP="005028B5">
      <w:pPr>
        <w:tabs>
          <w:tab w:val="left" w:pos="0"/>
          <w:tab w:val="left" w:pos="142"/>
        </w:tabs>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relleno y compactado de material fino o tierra cernida, se realizara en dos capas de material. La primera capa será llamada cama de la tubería con un espesor de 15 cm. la cual será nivelada y asentada tanto para aceras como para calzadas o vías.</w:t>
      </w:r>
    </w:p>
    <w:p w:rsidR="00C525A4" w:rsidRPr="00E92891" w:rsidRDefault="00C525A4" w:rsidP="005028B5">
      <w:pPr>
        <w:tabs>
          <w:tab w:val="left" w:pos="0"/>
          <w:tab w:val="left" w:pos="142"/>
        </w:tabs>
        <w:autoSpaceDE w:val="0"/>
        <w:autoSpaceDN w:val="0"/>
        <w:adjustRightInd w:val="0"/>
        <w:jc w:val="both"/>
        <w:rPr>
          <w:rFonts w:ascii="Verdana" w:eastAsia="Calibri" w:hAnsi="Verdana" w:cs="Vijaya"/>
          <w:sz w:val="16"/>
          <w:szCs w:val="16"/>
          <w:lang w:val="es-BO" w:eastAsia="en-US"/>
        </w:rPr>
      </w:pP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Para la verificación de espesores se utilizara una varilla de medición. </w:t>
      </w: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El acopio de arena fina será realizado con la señalización correspondiente para resguardar la seguridad y circulación vehicular/peatonal del sector. Los bordes de la zanja deberán encontrarse libres de material excavado u otros elementos perjudiciales considerando una distancia mínima de 20 cm; para evitar la caída de cualquier material al interior de la misma. </w:t>
      </w: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En caso de lluvia, rotura de tuberías de servicios básicos u otro incidente externo, que haya saturado o dañado el material de relleno, el CONTRATISTA deberá remover a su costo el material afectado o proveer material adecuado para el relleno. </w:t>
      </w:r>
    </w:p>
    <w:p w:rsidR="00C525A4" w:rsidRPr="00E92891" w:rsidRDefault="00C525A4" w:rsidP="005028B5">
      <w:pPr>
        <w:autoSpaceDE w:val="0"/>
        <w:autoSpaceDN w:val="0"/>
        <w:adjustRightInd w:val="0"/>
        <w:jc w:val="both"/>
        <w:rPr>
          <w:rFonts w:ascii="Verdana" w:hAnsi="Verdana" w:cs="Vijaya"/>
          <w:bCs/>
          <w:iCs/>
          <w:sz w:val="16"/>
          <w:szCs w:val="16"/>
          <w:lang w:val="es-ES_tradnl"/>
        </w:rPr>
      </w:pPr>
    </w:p>
    <w:p w:rsidR="00C525A4" w:rsidRPr="00E92891" w:rsidRDefault="00C525A4" w:rsidP="005028B5">
      <w:pPr>
        <w:autoSpaceDE w:val="0"/>
        <w:autoSpaceDN w:val="0"/>
        <w:adjustRightInd w:val="0"/>
        <w:jc w:val="both"/>
        <w:rPr>
          <w:rFonts w:ascii="Verdana" w:eastAsia="Calibri" w:hAnsi="Verdana" w:cs="Vijaya"/>
          <w:sz w:val="16"/>
          <w:szCs w:val="16"/>
          <w:lang w:val="es-BO" w:eastAsia="en-US"/>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r w:rsidRPr="00E92891">
        <w:rPr>
          <w:rFonts w:ascii="Verdana" w:eastAsia="Calibri" w:hAnsi="Verdana" w:cs="Vijaya"/>
          <w:sz w:val="16"/>
          <w:szCs w:val="16"/>
          <w:lang w:val="es-BO" w:eastAsia="en-US"/>
        </w:rPr>
        <w:t xml:space="preserve"> </w:t>
      </w:r>
    </w:p>
    <w:p w:rsidR="00C525A4" w:rsidRPr="00E92891" w:rsidRDefault="00C525A4" w:rsidP="005028B5">
      <w:pPr>
        <w:autoSpaceDE w:val="0"/>
        <w:autoSpaceDN w:val="0"/>
        <w:adjustRightInd w:val="0"/>
        <w:jc w:val="both"/>
        <w:rPr>
          <w:rFonts w:ascii="Verdana" w:hAnsi="Verdana" w:cs="Vijaya"/>
          <w:bCs/>
          <w:iCs/>
          <w:sz w:val="16"/>
          <w:szCs w:val="16"/>
          <w:lang w:val="es-BO"/>
        </w:rPr>
      </w:pPr>
    </w:p>
    <w:p w:rsidR="00C525A4" w:rsidRPr="00E92891" w:rsidRDefault="00C525A4" w:rsidP="005028B5">
      <w:pPr>
        <w:jc w:val="both"/>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C525A4" w:rsidRPr="00E92891" w:rsidRDefault="00C525A4" w:rsidP="005028B5">
      <w:pPr>
        <w:jc w:val="both"/>
        <w:rPr>
          <w:rFonts w:ascii="Verdana" w:eastAsia="Calibri" w:hAnsi="Verdana" w:cs="Vijaya"/>
          <w:sz w:val="16"/>
          <w:szCs w:val="16"/>
          <w:lang w:val="es-BO" w:eastAsia="en-US"/>
        </w:rPr>
      </w:pPr>
    </w:p>
    <w:p w:rsidR="004C4FD9" w:rsidRPr="00E92891" w:rsidRDefault="004C4FD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4C4FD9" w:rsidRPr="00E92891" w:rsidRDefault="00C525A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en metros cúbicos de acuerdo a la geometría del espacio rellenado y compactado en su posición final.</w:t>
      </w:r>
    </w:p>
    <w:p w:rsidR="004C4FD9" w:rsidRPr="00E92891" w:rsidRDefault="004C4FD9" w:rsidP="005028B5">
      <w:pPr>
        <w:jc w:val="both"/>
        <w:rPr>
          <w:rFonts w:ascii="Verdana" w:hAnsi="Verdana" w:cs="Vijaya"/>
          <w:kern w:val="28"/>
          <w:sz w:val="16"/>
          <w:szCs w:val="16"/>
          <w:lang w:val="es-ES_tradnl"/>
        </w:rPr>
      </w:pPr>
    </w:p>
    <w:p w:rsidR="004C4FD9" w:rsidRPr="00E92891" w:rsidRDefault="004C4FD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FORMA DE PAGO</w:t>
      </w:r>
    </w:p>
    <w:p w:rsidR="00C525A4" w:rsidRPr="00E92891" w:rsidRDefault="00C525A4" w:rsidP="005028B5">
      <w:pPr>
        <w:jc w:val="both"/>
        <w:rPr>
          <w:rFonts w:ascii="Verdana" w:hAnsi="Verdana" w:cs="Vijaya"/>
          <w:kern w:val="28"/>
          <w:sz w:val="16"/>
          <w:szCs w:val="16"/>
        </w:rPr>
      </w:pPr>
      <w:bookmarkStart w:id="17" w:name="_Toc437271584"/>
      <w:r w:rsidRPr="00E92891">
        <w:rPr>
          <w:rFonts w:ascii="Verdana" w:hAnsi="Verdana" w:cs="Vijaya"/>
          <w:kern w:val="28"/>
          <w:sz w:val="16"/>
          <w:szCs w:val="16"/>
        </w:rPr>
        <w:t>Este ítem será pagado por metro cubico, para ello el metraje a pagar corresponderá al volumen final de tierra fina o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La medición de la altura será realizada utilizando una varilla de medición. Al valor obtenido deberá restársele el volumen desplazado por la tubería y fundas</w:t>
      </w:r>
      <w:bookmarkEnd w:id="17"/>
      <w:r w:rsidRPr="00E92891">
        <w:rPr>
          <w:rFonts w:ascii="Verdana" w:hAnsi="Verdana" w:cs="Vijaya"/>
          <w:kern w:val="28"/>
          <w:sz w:val="16"/>
          <w:szCs w:val="16"/>
        </w:rPr>
        <w:t>.</w:t>
      </w:r>
    </w:p>
    <w:p w:rsidR="00C525A4" w:rsidRPr="00E92891" w:rsidRDefault="00C525A4" w:rsidP="005028B5">
      <w:pPr>
        <w:jc w:val="both"/>
        <w:rPr>
          <w:rFonts w:ascii="Verdana" w:hAnsi="Verdana" w:cs="Vijaya"/>
          <w:kern w:val="28"/>
          <w:sz w:val="16"/>
          <w:szCs w:val="16"/>
        </w:rPr>
      </w:pP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4C4FD9" w:rsidRPr="00E92891" w:rsidRDefault="004C4FD9" w:rsidP="005028B5">
      <w:pPr>
        <w:pStyle w:val="PARRAFO"/>
        <w:spacing w:after="0" w:afterAutospacing="0" w:line="240" w:lineRule="auto"/>
        <w:rPr>
          <w:rFonts w:ascii="Verdana" w:hAnsi="Verdana" w:cs="Vijaya"/>
          <w:kern w:val="28"/>
          <w:sz w:val="16"/>
          <w:szCs w:val="16"/>
          <w:lang w:val="es-ES_tradnl"/>
        </w:rPr>
      </w:pPr>
    </w:p>
    <w:p w:rsidR="004C4FD9" w:rsidRPr="00E92891" w:rsidRDefault="004C4FD9" w:rsidP="005028B5">
      <w:pPr>
        <w:pStyle w:val="PARRAFO"/>
        <w:spacing w:after="0" w:afterAutospacing="0" w:line="240" w:lineRule="auto"/>
        <w:rPr>
          <w:rFonts w:ascii="Verdana" w:hAnsi="Verdana" w:cs="Vijaya"/>
          <w:kern w:val="28"/>
          <w:sz w:val="16"/>
          <w:szCs w:val="16"/>
          <w:lang w:val="es-ES_tradnl"/>
        </w:rPr>
      </w:pPr>
    </w:p>
    <w:p w:rsidR="004C4FD9" w:rsidRPr="00E92891" w:rsidRDefault="004C4FD9" w:rsidP="005028B5">
      <w:pPr>
        <w:pStyle w:val="PARRAFO"/>
        <w:spacing w:after="0" w:afterAutospacing="0" w:line="240" w:lineRule="auto"/>
        <w:rPr>
          <w:rFonts w:ascii="Verdana" w:hAnsi="Verdana" w:cs="Vijaya"/>
          <w:kern w:val="28"/>
          <w:sz w:val="16"/>
          <w:szCs w:val="16"/>
          <w:lang w:val="es-ES_tradnl"/>
        </w:rPr>
      </w:pPr>
    </w:p>
    <w:p w:rsidR="004C4FD9" w:rsidRPr="00E92891" w:rsidRDefault="004C4FD9" w:rsidP="005028B5">
      <w:pPr>
        <w:pStyle w:val="PARRAFO"/>
        <w:spacing w:after="0" w:afterAutospacing="0" w:line="240" w:lineRule="auto"/>
        <w:rPr>
          <w:rFonts w:ascii="Verdana" w:hAnsi="Verdana" w:cs="Vijaya"/>
          <w:kern w:val="28"/>
          <w:sz w:val="16"/>
          <w:szCs w:val="16"/>
          <w:lang w:val="es-ES_tradnl"/>
        </w:rPr>
      </w:pP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p>
    <w:p w:rsidR="004C4FD9" w:rsidRPr="00E92891" w:rsidRDefault="004C4FD9" w:rsidP="005028B5">
      <w:pPr>
        <w:pStyle w:val="Ttulo2"/>
        <w:numPr>
          <w:ilvl w:val="0"/>
          <w:numId w:val="1"/>
        </w:numPr>
        <w:spacing w:before="0" w:after="0"/>
        <w:ind w:left="357" w:hanging="357"/>
        <w:jc w:val="both"/>
        <w:rPr>
          <w:rFonts w:ascii="Verdana" w:hAnsi="Verdana" w:cs="Vijaya"/>
          <w:i w:val="0"/>
          <w:sz w:val="16"/>
          <w:szCs w:val="16"/>
        </w:rPr>
      </w:pPr>
      <w:bookmarkStart w:id="18" w:name="_Toc484591306"/>
      <w:r w:rsidRPr="00E92891">
        <w:rPr>
          <w:rFonts w:ascii="Verdana" w:hAnsi="Verdana" w:cs="Vijaya"/>
          <w:i w:val="0"/>
          <w:sz w:val="16"/>
          <w:szCs w:val="16"/>
        </w:rPr>
        <w:t>RELLENO Y COMPACTADO DE ZANJA CON TIERRA COMÚN</w:t>
      </w:r>
      <w:bookmarkEnd w:id="18"/>
    </w:p>
    <w:p w:rsidR="004C4FD9" w:rsidRPr="00E92891" w:rsidRDefault="004C4FD9"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CUBICO [m</w:t>
      </w:r>
      <w:r w:rsidRPr="00E92891">
        <w:rPr>
          <w:rFonts w:ascii="Verdana" w:hAnsi="Verdana" w:cs="Calibri"/>
          <w:bCs/>
          <w:sz w:val="16"/>
          <w:szCs w:val="16"/>
          <w:vertAlign w:val="superscript"/>
          <w:lang w:eastAsia="es-BO"/>
        </w:rPr>
        <w:t>3</w:t>
      </w:r>
      <w:r w:rsidRPr="00E92891">
        <w:rPr>
          <w:rFonts w:ascii="Verdana" w:hAnsi="Verdana" w:cs="Calibri"/>
          <w:bCs/>
          <w:sz w:val="16"/>
          <w:szCs w:val="16"/>
          <w:lang w:eastAsia="es-BO"/>
        </w:rPr>
        <w:t>]</w:t>
      </w:r>
    </w:p>
    <w:p w:rsidR="004C4FD9" w:rsidRPr="00E92891" w:rsidRDefault="004C4FD9" w:rsidP="005028B5">
      <w:pPr>
        <w:jc w:val="both"/>
        <w:rPr>
          <w:rFonts w:ascii="Verdana" w:hAnsi="Verdana" w:cs="Calibri"/>
          <w:bCs/>
          <w:sz w:val="16"/>
          <w:szCs w:val="16"/>
          <w:lang w:eastAsia="es-BO"/>
        </w:rPr>
      </w:pPr>
    </w:p>
    <w:p w:rsidR="004C4FD9" w:rsidRPr="00E92891" w:rsidRDefault="004C4FD9"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4C4FD9" w:rsidRPr="00E92891" w:rsidRDefault="004C4FD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comprende los trabajos de relleno y compactado con material común,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Específicamente se refiere al empleo de tierra común o seleccionada, echada por capas, cada una debidamente compactada con máquina.</w:t>
      </w:r>
    </w:p>
    <w:p w:rsidR="005A523C" w:rsidRPr="00E92891" w:rsidRDefault="005A523C" w:rsidP="005028B5">
      <w:pPr>
        <w:pStyle w:val="PARRAFO"/>
        <w:spacing w:after="0" w:afterAutospacing="0" w:line="240" w:lineRule="auto"/>
        <w:rPr>
          <w:rFonts w:ascii="Verdana" w:hAnsi="Verdana" w:cs="Vijaya"/>
          <w:kern w:val="28"/>
          <w:sz w:val="16"/>
          <w:szCs w:val="16"/>
          <w:lang w:val="es-ES_tradnl"/>
        </w:rPr>
      </w:pPr>
    </w:p>
    <w:p w:rsidR="004C4FD9" w:rsidRPr="00E92891" w:rsidRDefault="004C4FD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proporcionará todos los materiales, herramientas y equipos necesarios (compactadora mecánica, etc.) para la ejecución de los trabajos, los mismos deberán ser aprobados por el SUPERVISOR DE OBRA al Inicio de la actividad. El material de relleno, será provisto de la misma excavación. El material de relleno a emplearse será preferentemente el mismo suelo extraído de la excavación,  libre de pedrones y material orgánico. En caso de que no se pueda utilizar dicho material de la excavación el CONTRATISTA proporcionara el material necesario autorizado por el SUPERVISOR DE OBRA sin costo adicional.</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pStyle w:val="PARRAFO"/>
        <w:spacing w:after="0" w:afterAutospacing="0" w:line="240" w:lineRule="auto"/>
        <w:rPr>
          <w:rFonts w:ascii="Verdana" w:hAnsi="Verdana"/>
          <w:b/>
          <w:sz w:val="16"/>
          <w:szCs w:val="16"/>
        </w:rPr>
      </w:pPr>
      <w:r w:rsidRPr="00E92891">
        <w:rPr>
          <w:rFonts w:ascii="Verdana" w:hAnsi="Verdana" w:cs="Vijaya"/>
          <w:kern w:val="28"/>
          <w:sz w:val="16"/>
          <w:szCs w:val="16"/>
          <w:lang w:val="es-ES_tradnl"/>
        </w:rPr>
        <w:t>Para efectuar el relleno, el CONTRATISTA deberá disponer en obra del número suficiente de compactadoras mecánicas exigido por el SUPERVISOR DE OBRA, en función a la longitud de la obra.</w:t>
      </w:r>
    </w:p>
    <w:p w:rsidR="005A523C" w:rsidRPr="00E92891" w:rsidRDefault="005A523C" w:rsidP="005028B5">
      <w:pPr>
        <w:pStyle w:val="PARRAFO"/>
        <w:spacing w:after="0" w:afterAutospacing="0" w:line="240" w:lineRule="auto"/>
        <w:rPr>
          <w:rFonts w:ascii="Verdana" w:hAnsi="Verdana"/>
          <w:b/>
          <w:sz w:val="16"/>
          <w:szCs w:val="16"/>
        </w:rPr>
      </w:pPr>
    </w:p>
    <w:p w:rsidR="004C4FD9" w:rsidRPr="00E92891" w:rsidRDefault="00A3566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Los trabajos de provisión, relleno y compactado de zanja serán autorizados por el SUPERVISOR DE OBRA, siempre y cuando se verifique en zanja lo siguiente:</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E34340">
      <w:pPr>
        <w:numPr>
          <w:ilvl w:val="0"/>
          <w:numId w:val="14"/>
        </w:numPr>
        <w:ind w:left="357" w:hanging="357"/>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La zanja deberá estar perfilada, libre de cualquier escombro o cualquier otro elemento que pueda dañar la tubería.</w:t>
      </w:r>
    </w:p>
    <w:p w:rsidR="005A523C" w:rsidRPr="00E92891" w:rsidRDefault="005A523C" w:rsidP="00E34340">
      <w:pPr>
        <w:numPr>
          <w:ilvl w:val="0"/>
          <w:numId w:val="14"/>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A partir de la capa de relleno con tierra cernida, se colocará material de relleno (tierra común), en una altura de 100 centímetros en la variante de la estación y 50 en la anulación de la Te en la Av. Blanco Galindo.</w:t>
      </w:r>
    </w:p>
    <w:p w:rsidR="005A523C" w:rsidRPr="00E92891" w:rsidRDefault="005A523C" w:rsidP="00E34340">
      <w:pPr>
        <w:numPr>
          <w:ilvl w:val="0"/>
          <w:numId w:val="14"/>
        </w:numPr>
        <w:autoSpaceDE w:val="0"/>
        <w:autoSpaceDN w:val="0"/>
        <w:adjustRightInd w:val="0"/>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5A523C" w:rsidRPr="00E92891" w:rsidRDefault="005A523C" w:rsidP="00E34340">
      <w:pPr>
        <w:numPr>
          <w:ilvl w:val="0"/>
          <w:numId w:val="14"/>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El equipo de compactación a ser empleado será el exigido en la propuesta (Compactadora mecánica). En caso de no estar especificado el SUPERVISOR DE OBRA aprobará por escrito el equipo a ser empleado. En ambos casos se exigirá el cumplimiento de la densidad de compactación especificada.</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grado de compactación para vías con tráfico vehicular deberá ser de 95% del Proctor modificado. Y en el caso de veredas deberá ser del orden del 90% mínimo del Proctor modificado.</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SUPERVISOR DE OBRA exigirá la ejecución de pruebas de densidad y/o calicatas en sitio a diferentes niveles del relleno, como mínimo cada 100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En caso de ser necesaria la utilización de agua para la compactación del suelo, la operación deberá ser previamente autorizada por el SUPERVISOR DE OBRA.</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La tierra sobrante del tapado de zanjas, deberá ser retirada de inmediato, tan pronto como haya sido repuesto el contrapiso de la vereda o la base de la calzada.</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La cinta de señalización debe ser ubicada 40 cm antes del nivel superior de la zanja indicando la palabra "PRECAUCIÓN YPFB LÍNEA DE GAS", esta cinta de señalización para la zanja será otorgada por YPFB.</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Todas las áreas comprendidas en el trabajo deberán nivelarse en forma uniforme. La superficie final deberá entregarse libre de irregularidades.</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En todo momento los bordes de la zanja deberán tener un espacio libre de 30 cm; para evitar que el material excavado u otros elementos perjudiciales caigan a la zanja.</w:t>
      </w: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  </w:t>
      </w:r>
    </w:p>
    <w:p w:rsidR="005A523C" w:rsidRPr="00E92891" w:rsidRDefault="005A523C"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Tan pronto como se haya culminado con el relleno y compactado, el CONTRATISTA una vez finalizada esta actividad deberá proceder al:</w:t>
      </w:r>
    </w:p>
    <w:p w:rsidR="005A523C" w:rsidRPr="00E92891" w:rsidRDefault="005A523C" w:rsidP="005028B5">
      <w:pPr>
        <w:autoSpaceDE w:val="0"/>
        <w:autoSpaceDN w:val="0"/>
        <w:adjustRightInd w:val="0"/>
        <w:jc w:val="both"/>
        <w:rPr>
          <w:rFonts w:ascii="Verdana" w:hAnsi="Verdana" w:cs="Vijaya"/>
          <w:kern w:val="28"/>
          <w:sz w:val="16"/>
          <w:szCs w:val="16"/>
          <w:lang w:val="es-ES_tradnl"/>
        </w:rPr>
      </w:pPr>
    </w:p>
    <w:p w:rsidR="005A523C" w:rsidRPr="00E92891" w:rsidRDefault="005A523C" w:rsidP="00E34340">
      <w:pPr>
        <w:numPr>
          <w:ilvl w:val="0"/>
          <w:numId w:val="15"/>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Retiro de todos los escombros y materiales en exceso o rechazados.</w:t>
      </w:r>
    </w:p>
    <w:p w:rsidR="005A523C" w:rsidRPr="00E92891" w:rsidRDefault="005A523C" w:rsidP="00E34340">
      <w:pPr>
        <w:numPr>
          <w:ilvl w:val="0"/>
          <w:numId w:val="15"/>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Restauración de la configuración original del terreno, después de la compactación mediante la reposición de aceras, calzadas, vías de circulación pública y privada, especialmente en las áreas con más casas o residencias.</w:t>
      </w:r>
    </w:p>
    <w:p w:rsidR="005A523C" w:rsidRPr="00E92891" w:rsidRDefault="005A523C" w:rsidP="00E34340">
      <w:pPr>
        <w:numPr>
          <w:ilvl w:val="0"/>
          <w:numId w:val="15"/>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Limpieza y retiro de todos los escombros incluyendo rocas de gran tamaño, que serán llevados a sitios autorizados.</w:t>
      </w:r>
    </w:p>
    <w:p w:rsidR="005A523C" w:rsidRPr="00E92891" w:rsidRDefault="005A523C" w:rsidP="00E34340">
      <w:pPr>
        <w:numPr>
          <w:ilvl w:val="0"/>
          <w:numId w:val="15"/>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Restaurar todas las construcciones, hasta dejarlas en condiciones mejores a las iniciales, cualquier observación de las autoridades municipales, implicará que el CONTRATISTA resolverá los problemas y asumirá el costo.</w:t>
      </w:r>
    </w:p>
    <w:p w:rsidR="005A523C" w:rsidRPr="00E92891" w:rsidRDefault="005A523C" w:rsidP="00E34340">
      <w:pPr>
        <w:numPr>
          <w:ilvl w:val="0"/>
          <w:numId w:val="15"/>
        </w:numPr>
        <w:ind w:left="357" w:hanging="357"/>
        <w:jc w:val="both"/>
        <w:rPr>
          <w:rFonts w:ascii="Verdana" w:hAnsi="Verdana" w:cs="Vijaya"/>
          <w:kern w:val="28"/>
          <w:sz w:val="16"/>
          <w:szCs w:val="16"/>
          <w:lang w:val="es-ES_tradnl"/>
        </w:rPr>
      </w:pPr>
      <w:r w:rsidRPr="00E92891">
        <w:rPr>
          <w:rFonts w:ascii="Verdana" w:hAnsi="Verdana" w:cs="Vijaya"/>
          <w:kern w:val="28"/>
          <w:sz w:val="16"/>
          <w:szCs w:val="16"/>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5A523C" w:rsidRPr="00E92891" w:rsidRDefault="005A523C" w:rsidP="005028B5">
      <w:pPr>
        <w:autoSpaceDE w:val="0"/>
        <w:autoSpaceDN w:val="0"/>
        <w:adjustRightInd w:val="0"/>
        <w:jc w:val="both"/>
        <w:rPr>
          <w:rFonts w:ascii="Verdana" w:hAnsi="Verdana" w:cs="Vijaya"/>
          <w:kern w:val="28"/>
          <w:sz w:val="16"/>
          <w:szCs w:val="16"/>
          <w:lang w:val="es-ES_tradnl"/>
        </w:rPr>
      </w:pPr>
    </w:p>
    <w:p w:rsidR="005A523C" w:rsidRPr="00E92891" w:rsidRDefault="005A523C" w:rsidP="005028B5">
      <w:pPr>
        <w:autoSpaceDE w:val="0"/>
        <w:autoSpaceDN w:val="0"/>
        <w:adjustRightInd w:val="0"/>
        <w:jc w:val="both"/>
        <w:rPr>
          <w:rFonts w:ascii="Verdana" w:eastAsia="Calibri" w:hAnsi="Verdana" w:cs="Vijaya"/>
          <w:sz w:val="16"/>
          <w:szCs w:val="16"/>
          <w:lang w:val="es-BO" w:eastAsia="en-US"/>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r w:rsidRPr="00E92891">
        <w:rPr>
          <w:rFonts w:ascii="Verdana" w:eastAsia="Calibri" w:hAnsi="Verdana" w:cs="Vijaya"/>
          <w:sz w:val="16"/>
          <w:szCs w:val="16"/>
          <w:lang w:val="es-BO" w:eastAsia="en-US"/>
        </w:rPr>
        <w:t xml:space="preserve"> </w:t>
      </w:r>
    </w:p>
    <w:p w:rsidR="005A523C" w:rsidRPr="00E92891" w:rsidRDefault="005A523C" w:rsidP="005028B5">
      <w:pPr>
        <w:autoSpaceDE w:val="0"/>
        <w:autoSpaceDN w:val="0"/>
        <w:adjustRightInd w:val="0"/>
        <w:jc w:val="both"/>
        <w:rPr>
          <w:rFonts w:ascii="Verdana" w:hAnsi="Verdana" w:cs="Vijaya"/>
          <w:bCs/>
          <w:iCs/>
          <w:sz w:val="16"/>
          <w:szCs w:val="16"/>
          <w:lang w:val="es-ES_tradnl"/>
        </w:rPr>
      </w:pPr>
    </w:p>
    <w:p w:rsidR="005A523C" w:rsidRPr="00E92891" w:rsidRDefault="005A523C" w:rsidP="005028B5">
      <w:pPr>
        <w:pStyle w:val="PARRAFO"/>
        <w:spacing w:after="0" w:afterAutospacing="0" w:line="240" w:lineRule="auto"/>
        <w:rPr>
          <w:rFonts w:ascii="Verdana" w:hAnsi="Verdana"/>
          <w:b/>
          <w:sz w:val="16"/>
          <w:szCs w:val="16"/>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A3566E" w:rsidRPr="00E92891" w:rsidRDefault="00A3566E" w:rsidP="005028B5">
      <w:pPr>
        <w:pStyle w:val="PARRAFO"/>
        <w:spacing w:after="0" w:afterAutospacing="0" w:line="240" w:lineRule="auto"/>
        <w:rPr>
          <w:rFonts w:ascii="Verdana" w:hAnsi="Verdana"/>
          <w:b/>
          <w:sz w:val="16"/>
          <w:szCs w:val="16"/>
        </w:rPr>
      </w:pPr>
    </w:p>
    <w:p w:rsidR="00A3566E" w:rsidRPr="00E92891" w:rsidRDefault="00A3566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A3566E" w:rsidRPr="00E92891" w:rsidRDefault="005A523C"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El relleno y compactado con tierra común será medido en metros cúbicos, de acuerdo a la geometría del espacio rellenado y compactado en su posición final. Secciones que serán aprobadas por el SUPERVISOR DE OBRA.</w:t>
      </w:r>
    </w:p>
    <w:p w:rsidR="005A523C" w:rsidRPr="00E92891" w:rsidRDefault="005A523C" w:rsidP="005028B5">
      <w:pPr>
        <w:pStyle w:val="PARRAFO"/>
        <w:spacing w:after="0" w:afterAutospacing="0" w:line="240" w:lineRule="auto"/>
        <w:rPr>
          <w:rFonts w:ascii="Verdana" w:hAnsi="Verdana"/>
          <w:b/>
          <w:sz w:val="16"/>
          <w:szCs w:val="16"/>
        </w:rPr>
      </w:pPr>
    </w:p>
    <w:p w:rsidR="00A3566E" w:rsidRPr="00E92891" w:rsidRDefault="00A3566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En la medición se deberá descontar los volúmenes de tierra que desplazan, estructuras y otros que el SUPERVISOR DE OBRA considere necesario.</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ejecutado en un todo de acuerdo con los planos y las presentes especificaciones, medido según lo señalado y aprobado por el SUPERVISOR DE OBRA, será pagado al precio unitario de la propuesta aceptada.</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Dicho precio será compensación total por los materiales, mano de obra, herramientas, equipo y otros gastos que sean necesarios para la adecuada y correcta ejecución de los trabajos.</w:t>
      </w:r>
    </w:p>
    <w:p w:rsidR="005A523C" w:rsidRPr="00E92891" w:rsidRDefault="005A523C" w:rsidP="005028B5">
      <w:pPr>
        <w:jc w:val="both"/>
        <w:rPr>
          <w:rFonts w:ascii="Verdana" w:hAnsi="Verdana" w:cs="Vijaya"/>
          <w:kern w:val="28"/>
          <w:sz w:val="16"/>
          <w:szCs w:val="16"/>
          <w:lang w:val="es-ES_tradnl"/>
        </w:rPr>
      </w:pPr>
    </w:p>
    <w:p w:rsidR="005A523C" w:rsidRPr="00E92891" w:rsidRDefault="005A523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Si el SUPERVISOR DE OBRA de YPFB no indicara lo contrario, correrá a cargo del CONTRATISTA, sin remuneración especial alguna tanto la desviación de las aguas pluviales, como las instalaciones para el agotamiento.</w:t>
      </w:r>
    </w:p>
    <w:p w:rsidR="005A523C" w:rsidRPr="00E92891" w:rsidRDefault="005A523C" w:rsidP="005028B5">
      <w:pPr>
        <w:jc w:val="both"/>
        <w:rPr>
          <w:rFonts w:ascii="Verdana" w:hAnsi="Verdana" w:cs="Vijaya"/>
          <w:kern w:val="28"/>
          <w:sz w:val="16"/>
          <w:szCs w:val="16"/>
        </w:rPr>
      </w:pPr>
    </w:p>
    <w:p w:rsidR="005A523C" w:rsidRPr="00E92891" w:rsidRDefault="005A523C"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p>
    <w:p w:rsidR="00C525A4" w:rsidRPr="00E92891" w:rsidRDefault="00C525A4"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5F47A4" w:rsidRPr="00E92891" w:rsidRDefault="005F47A4" w:rsidP="005028B5">
      <w:pPr>
        <w:pStyle w:val="Ttulo2"/>
        <w:numPr>
          <w:ilvl w:val="0"/>
          <w:numId w:val="1"/>
        </w:numPr>
        <w:spacing w:before="0" w:after="0"/>
        <w:ind w:left="357" w:hanging="357"/>
        <w:jc w:val="both"/>
        <w:rPr>
          <w:rFonts w:ascii="Verdana" w:hAnsi="Verdana" w:cs="Vijaya"/>
          <w:i w:val="0"/>
          <w:sz w:val="16"/>
          <w:szCs w:val="16"/>
        </w:rPr>
      </w:pPr>
      <w:bookmarkStart w:id="19" w:name="_Toc478054822"/>
      <w:bookmarkStart w:id="20" w:name="_Toc484591307"/>
      <w:r w:rsidRPr="00E92891">
        <w:rPr>
          <w:rFonts w:ascii="Verdana" w:hAnsi="Verdana" w:cs="Vijaya"/>
          <w:i w:val="0"/>
          <w:sz w:val="16"/>
          <w:szCs w:val="16"/>
        </w:rPr>
        <w:t>PROVISIÓN RELLENO Y COMPACATADO DE CAPA BASE</w:t>
      </w:r>
      <w:bookmarkEnd w:id="19"/>
      <w:bookmarkEnd w:id="20"/>
    </w:p>
    <w:p w:rsidR="005F47A4" w:rsidRPr="00E92891" w:rsidRDefault="005F47A4"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CUBICO [m</w:t>
      </w:r>
      <w:r w:rsidRPr="00E92891">
        <w:rPr>
          <w:rFonts w:ascii="Verdana" w:hAnsi="Verdana" w:cs="Calibri"/>
          <w:bCs/>
          <w:sz w:val="16"/>
          <w:szCs w:val="16"/>
          <w:vertAlign w:val="superscript"/>
          <w:lang w:eastAsia="es-BO"/>
        </w:rPr>
        <w:t>3</w:t>
      </w:r>
      <w:r w:rsidRPr="00E92891">
        <w:rPr>
          <w:rFonts w:ascii="Verdana" w:hAnsi="Verdana" w:cs="Calibri"/>
          <w:bCs/>
          <w:sz w:val="16"/>
          <w:szCs w:val="16"/>
          <w:lang w:eastAsia="es-BO"/>
        </w:rPr>
        <w:t>]</w:t>
      </w:r>
    </w:p>
    <w:p w:rsidR="005F47A4" w:rsidRPr="00E92891" w:rsidRDefault="005F47A4" w:rsidP="005028B5">
      <w:pPr>
        <w:jc w:val="both"/>
        <w:rPr>
          <w:rFonts w:ascii="Verdana" w:hAnsi="Verdana" w:cs="Calibri"/>
          <w:bCs/>
          <w:sz w:val="16"/>
          <w:szCs w:val="16"/>
          <w:lang w:eastAsia="es-BO"/>
        </w:rPr>
      </w:pPr>
    </w:p>
    <w:p w:rsidR="005F47A4" w:rsidRPr="00E92891" w:rsidRDefault="005F47A4"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5F47A4" w:rsidRPr="00E92891" w:rsidRDefault="005F47A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5F47A4" w:rsidRPr="00E92891" w:rsidRDefault="005F47A4" w:rsidP="005028B5">
      <w:pPr>
        <w:pStyle w:val="PARRAFO"/>
        <w:spacing w:after="0" w:afterAutospacing="0" w:line="240" w:lineRule="auto"/>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Comprende todos los trabajos necesarios para proveer, rellenar y compactar capa base en calzadas.</w:t>
      </w:r>
    </w:p>
    <w:p w:rsidR="005F47A4" w:rsidRPr="00E92891" w:rsidRDefault="005F47A4" w:rsidP="005028B5">
      <w:pPr>
        <w:pStyle w:val="PARRAFO"/>
        <w:spacing w:after="0" w:afterAutospacing="0" w:line="240" w:lineRule="auto"/>
        <w:rPr>
          <w:rFonts w:ascii="Verdana" w:hAnsi="Verdana" w:cs="Vijaya"/>
          <w:kern w:val="28"/>
          <w:sz w:val="16"/>
          <w:szCs w:val="16"/>
          <w:lang w:val="es-ES_tradnl"/>
        </w:rPr>
      </w:pPr>
    </w:p>
    <w:p w:rsidR="005F47A4" w:rsidRPr="00E92891" w:rsidRDefault="005F47A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deberá proporcionar todos los materiales, herramientas y equipos necesarios para la provisión, relleno y compactado de capa base. Para ello deberá contar con palas, carretillas, zaranda, compactadora mecánica con su respectivo operador. La capa base debe pasar por los tamices descritos en la siguiente tabla: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754"/>
        <w:gridCol w:w="1555"/>
      </w:tblGrid>
      <w:tr w:rsidR="00DD32C1" w:rsidRPr="00E92891" w:rsidTr="00DD32C1">
        <w:trPr>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TAMIZ [Nº]</w:t>
            </w:r>
          </w:p>
        </w:tc>
        <w:tc>
          <w:tcPr>
            <w:tcW w:w="6754"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ESPECIFICACIÓN</w:t>
            </w:r>
          </w:p>
        </w:tc>
        <w:tc>
          <w:tcPr>
            <w:tcW w:w="15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TIPO DE GRADACIÓN %</w:t>
            </w:r>
          </w:p>
        </w:tc>
      </w:tr>
      <w:tr w:rsidR="00DD32C1" w:rsidRPr="00E92891" w:rsidTr="00DD32C1">
        <w:trPr>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w:t>
            </w:r>
          </w:p>
        </w:tc>
        <w:tc>
          <w:tcPr>
            <w:tcW w:w="6754"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Limite liquido menor o igual al 25% e índice de plasticidad menor o igual a 6%</w:t>
            </w:r>
          </w:p>
        </w:tc>
        <w:tc>
          <w:tcPr>
            <w:tcW w:w="15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28-58</w:t>
            </w:r>
          </w:p>
        </w:tc>
      </w:tr>
      <w:tr w:rsidR="00DD32C1" w:rsidRPr="00E92891" w:rsidTr="00DD32C1">
        <w:trPr>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w:t>
            </w:r>
          </w:p>
        </w:tc>
        <w:tc>
          <w:tcPr>
            <w:tcW w:w="6754"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Exento de materia vegetal y terrones de arcilla</w:t>
            </w:r>
          </w:p>
        </w:tc>
        <w:tc>
          <w:tcPr>
            <w:tcW w:w="15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22-47</w:t>
            </w:r>
          </w:p>
        </w:tc>
      </w:tr>
      <w:tr w:rsidR="00DD32C1" w:rsidRPr="00E92891" w:rsidTr="00DD32C1">
        <w:trPr>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40</w:t>
            </w:r>
          </w:p>
        </w:tc>
        <w:tc>
          <w:tcPr>
            <w:tcW w:w="6754"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Al menos el 50% en peso de las partículas deben tener una cara fracturada.</w:t>
            </w:r>
          </w:p>
        </w:tc>
        <w:tc>
          <w:tcPr>
            <w:tcW w:w="15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8-24</w:t>
            </w:r>
          </w:p>
        </w:tc>
      </w:tr>
      <w:tr w:rsidR="00DD32C1" w:rsidRPr="00E92891" w:rsidTr="00DD32C1">
        <w:trPr>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200</w:t>
            </w:r>
          </w:p>
        </w:tc>
        <w:tc>
          <w:tcPr>
            <w:tcW w:w="6754"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deberá ser mayor a dos tercios de la fracción que pasa por el tamiz Nº 40</w:t>
            </w:r>
          </w:p>
        </w:tc>
        <w:tc>
          <w:tcPr>
            <w:tcW w:w="1555" w:type="dxa"/>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2-14</w:t>
            </w:r>
          </w:p>
        </w:tc>
      </w:tr>
    </w:tbl>
    <w:p w:rsidR="00DD32C1" w:rsidRPr="00E92891" w:rsidRDefault="00DD32C1" w:rsidP="005028B5">
      <w:pPr>
        <w:rPr>
          <w:rFonts w:ascii="Verdana" w:hAnsi="Verdana"/>
          <w:sz w:val="16"/>
          <w:szCs w:val="16"/>
        </w:rPr>
      </w:pPr>
    </w:p>
    <w:p w:rsidR="00DD32C1" w:rsidRPr="00E92891" w:rsidRDefault="00DD32C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deberá inicialmente concluir con la actividad de relleno y compactado en calzadas, una vez concluido este trabajo colocará una primera capa de 20.00 cm de espesor de capa base y procederá al compactado. El ensayo para la evaluar la calidad de la compactación será Densidad In Situ, a través del uso del Cono de Arena.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Una vez aprobada la primera capa, se procede nuevamente al colocado de la segunda capa base hasta alcanzar la cota necesaria de la calzada para iniciar los trabajos de reposición del pavimento, en cada punto se procederá al compactado y evaluara la compactación mediante el uso del Cono de Arena.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ensayos para evaluar la calidad de compactación se realizarán una vez por cada cruce vehicular, o en su defecto cada 50 metros en calzadas. Así mismo, debe realizarse el ensayo de Proctor Modificado y alcanzar un grado de compactación del 98 %.</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ensayos para verificar la calidad de compactación correrán por el CONTRATISTA y deben ser presentados para el pago del presente ítem.</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Cualquier incidente o accidente que pudiera resultar de la ejecución de este ítem será de entera responsabilidad del CONTRATISTA. </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rPr>
          <w:rFonts w:ascii="Verdana" w:hAnsi="Verdana"/>
          <w:sz w:val="16"/>
          <w:szCs w:val="16"/>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5F47A4" w:rsidRPr="00E92891" w:rsidRDefault="005F47A4" w:rsidP="005028B5">
      <w:pPr>
        <w:rPr>
          <w:rFonts w:ascii="Verdana" w:hAnsi="Verdana"/>
          <w:sz w:val="16"/>
          <w:szCs w:val="16"/>
        </w:rPr>
      </w:pPr>
    </w:p>
    <w:p w:rsidR="00DD32C1" w:rsidRPr="00E92891" w:rsidRDefault="00DD32C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metro cúbico.</w:t>
      </w:r>
    </w:p>
    <w:p w:rsidR="00DD32C1" w:rsidRPr="00E92891" w:rsidRDefault="00DD32C1" w:rsidP="005028B5">
      <w:pPr>
        <w:pStyle w:val="PARRAFO"/>
        <w:spacing w:after="0" w:afterAutospacing="0" w:line="240" w:lineRule="auto"/>
        <w:rPr>
          <w:rFonts w:ascii="Verdana" w:hAnsi="Verdana" w:cs="Vijaya"/>
          <w:kern w:val="28"/>
          <w:sz w:val="16"/>
          <w:szCs w:val="16"/>
          <w:lang w:val="es-ES_tradnl"/>
        </w:rPr>
      </w:pPr>
    </w:p>
    <w:p w:rsidR="00DD32C1" w:rsidRPr="00E92891" w:rsidRDefault="00DD32C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DD32C1" w:rsidRPr="00E92891" w:rsidRDefault="00DD32C1"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Este ítem será medido y pagado en metro cubico, la multiplicación de las dimensiones de la zanja ancho, altura y longitud el mismo será contabilizado una vez concluido el ítem. El SUPERVISOR DE OBRA verificara los ensayos aprobados, mediante certificados emitidos por un laboratorio de suelos con buenas referencias en el mercado. </w:t>
      </w:r>
    </w:p>
    <w:p w:rsidR="00DD32C1" w:rsidRPr="00E92891" w:rsidRDefault="00DD32C1" w:rsidP="005028B5">
      <w:pPr>
        <w:jc w:val="both"/>
        <w:rPr>
          <w:rFonts w:ascii="Verdana" w:hAnsi="Verdana" w:cs="Vijaya"/>
          <w:kern w:val="28"/>
          <w:sz w:val="16"/>
          <w:szCs w:val="16"/>
          <w:lang w:val="es-BO"/>
        </w:rPr>
      </w:pPr>
    </w:p>
    <w:p w:rsidR="00DD32C1" w:rsidRPr="00E92891" w:rsidRDefault="00DD32C1" w:rsidP="005028B5">
      <w:pPr>
        <w:rPr>
          <w:rFonts w:ascii="Verdana" w:hAnsi="Verdana"/>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D32C1" w:rsidRPr="00E92891" w:rsidRDefault="00DD32C1" w:rsidP="005028B5">
      <w:pPr>
        <w:rPr>
          <w:rFonts w:ascii="Verdana" w:hAnsi="Verdana"/>
          <w:sz w:val="16"/>
          <w:szCs w:val="16"/>
          <w:lang w:val="es-ES_tradnl"/>
        </w:rPr>
      </w:pPr>
    </w:p>
    <w:p w:rsidR="00DD32C1" w:rsidRPr="00E92891" w:rsidRDefault="00DD32C1" w:rsidP="005028B5">
      <w:pPr>
        <w:rPr>
          <w:rFonts w:ascii="Verdana" w:hAnsi="Verdana"/>
          <w:sz w:val="16"/>
          <w:szCs w:val="16"/>
          <w:lang w:val="es-ES_tradnl"/>
        </w:rPr>
      </w:pPr>
    </w:p>
    <w:p w:rsidR="00DD32C1" w:rsidRPr="00E92891" w:rsidRDefault="00DD32C1" w:rsidP="005028B5">
      <w:pPr>
        <w:rPr>
          <w:rFonts w:ascii="Verdana" w:hAnsi="Verdana"/>
          <w:sz w:val="16"/>
          <w:szCs w:val="16"/>
          <w:lang w:val="es-ES_tradnl"/>
        </w:rPr>
      </w:pPr>
    </w:p>
    <w:p w:rsidR="00DD32C1" w:rsidRPr="00E92891" w:rsidRDefault="00DD32C1" w:rsidP="005028B5">
      <w:pPr>
        <w:rPr>
          <w:rFonts w:ascii="Verdana" w:hAnsi="Verdana"/>
          <w:sz w:val="16"/>
          <w:szCs w:val="16"/>
          <w:lang w:val="es-ES_tradnl"/>
        </w:rPr>
      </w:pPr>
    </w:p>
    <w:p w:rsidR="00DD32C1" w:rsidRPr="00E92891" w:rsidRDefault="00DD32C1" w:rsidP="005028B5">
      <w:pPr>
        <w:rPr>
          <w:rFonts w:ascii="Verdana" w:hAnsi="Verdana"/>
          <w:sz w:val="16"/>
          <w:szCs w:val="16"/>
          <w:lang w:val="es-ES_tradnl"/>
        </w:rPr>
      </w:pPr>
    </w:p>
    <w:p w:rsidR="00DD32C1" w:rsidRPr="00E92891" w:rsidRDefault="00DD32C1" w:rsidP="005028B5">
      <w:pPr>
        <w:rPr>
          <w:rFonts w:ascii="Verdana" w:hAnsi="Verdana"/>
          <w:sz w:val="16"/>
          <w:szCs w:val="16"/>
          <w:lang w:val="es-ES_tradnl"/>
        </w:rPr>
      </w:pPr>
    </w:p>
    <w:p w:rsidR="00DD32C1" w:rsidRPr="00E92891" w:rsidRDefault="00DD32C1" w:rsidP="005028B5">
      <w:pPr>
        <w:rPr>
          <w:rFonts w:ascii="Verdana" w:hAnsi="Verdana"/>
          <w:sz w:val="16"/>
          <w:szCs w:val="16"/>
          <w:lang w:val="es-ES_tradnl"/>
        </w:rPr>
      </w:pPr>
    </w:p>
    <w:p w:rsidR="00DD32C1" w:rsidRPr="00E92891" w:rsidRDefault="00DD32C1" w:rsidP="005028B5">
      <w:pPr>
        <w:rPr>
          <w:rFonts w:ascii="Verdana" w:hAnsi="Verdana"/>
          <w:sz w:val="16"/>
          <w:szCs w:val="16"/>
          <w:lang w:val="es-ES_tradnl"/>
        </w:rPr>
      </w:pPr>
    </w:p>
    <w:p w:rsidR="00DD32C1" w:rsidRDefault="00DD32C1" w:rsidP="005028B5">
      <w:pPr>
        <w:rPr>
          <w:rFonts w:ascii="Verdana" w:hAnsi="Verdana"/>
          <w:sz w:val="16"/>
          <w:szCs w:val="16"/>
          <w:lang w:val="es-ES_tradnl"/>
        </w:rPr>
      </w:pPr>
    </w:p>
    <w:p w:rsidR="00E92891" w:rsidRDefault="00E92891" w:rsidP="005028B5">
      <w:pPr>
        <w:rPr>
          <w:rFonts w:ascii="Verdana" w:hAnsi="Verdana"/>
          <w:sz w:val="16"/>
          <w:szCs w:val="16"/>
          <w:lang w:val="es-ES_tradnl"/>
        </w:rPr>
      </w:pPr>
    </w:p>
    <w:p w:rsidR="00E92891" w:rsidRPr="00E92891" w:rsidRDefault="00E92891" w:rsidP="005028B5">
      <w:pPr>
        <w:rPr>
          <w:rFonts w:ascii="Verdana" w:hAnsi="Verdana"/>
          <w:sz w:val="16"/>
          <w:szCs w:val="16"/>
          <w:lang w:val="es-ES_tradnl"/>
        </w:rPr>
      </w:pPr>
    </w:p>
    <w:p w:rsidR="00DD32C1" w:rsidRPr="00E92891" w:rsidRDefault="00DD32C1" w:rsidP="005028B5">
      <w:pPr>
        <w:pStyle w:val="Ttulo2"/>
        <w:numPr>
          <w:ilvl w:val="0"/>
          <w:numId w:val="1"/>
        </w:numPr>
        <w:spacing w:before="0" w:after="0"/>
        <w:ind w:left="357" w:hanging="357"/>
        <w:jc w:val="both"/>
        <w:rPr>
          <w:rFonts w:ascii="Verdana" w:hAnsi="Verdana" w:cs="Vijaya"/>
          <w:i w:val="0"/>
          <w:sz w:val="16"/>
          <w:szCs w:val="16"/>
        </w:rPr>
      </w:pPr>
      <w:bookmarkStart w:id="21" w:name="_Toc478054823"/>
      <w:bookmarkStart w:id="22" w:name="_Toc484591308"/>
      <w:r w:rsidRPr="00E92891">
        <w:rPr>
          <w:rFonts w:ascii="Verdana" w:hAnsi="Verdana" w:cs="Vijaya"/>
          <w:i w:val="0"/>
          <w:sz w:val="16"/>
          <w:szCs w:val="16"/>
        </w:rPr>
        <w:t>REPOSICIÓN DE PAVIMENTO RÍGIDO</w:t>
      </w:r>
      <w:bookmarkEnd w:id="21"/>
      <w:bookmarkEnd w:id="22"/>
    </w:p>
    <w:p w:rsidR="00DD32C1" w:rsidRPr="00E92891" w:rsidRDefault="00DD32C1"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CUADRADO [m</w:t>
      </w:r>
      <w:r w:rsidRPr="00E92891">
        <w:rPr>
          <w:rFonts w:ascii="Verdana" w:hAnsi="Verdana" w:cs="Calibri"/>
          <w:bCs/>
          <w:sz w:val="16"/>
          <w:szCs w:val="16"/>
          <w:vertAlign w:val="superscript"/>
          <w:lang w:eastAsia="es-BO"/>
        </w:rPr>
        <w:t>2</w:t>
      </w:r>
      <w:r w:rsidRPr="00E92891">
        <w:rPr>
          <w:rFonts w:ascii="Verdana" w:hAnsi="Verdana" w:cs="Calibri"/>
          <w:bCs/>
          <w:sz w:val="16"/>
          <w:szCs w:val="16"/>
          <w:lang w:eastAsia="es-BO"/>
        </w:rPr>
        <w:t>]</w:t>
      </w:r>
    </w:p>
    <w:p w:rsidR="00DD32C1" w:rsidRPr="00E92891" w:rsidRDefault="00DD32C1" w:rsidP="005028B5">
      <w:pPr>
        <w:jc w:val="both"/>
        <w:rPr>
          <w:rFonts w:ascii="Verdana" w:hAnsi="Verdana" w:cs="Calibri"/>
          <w:bCs/>
          <w:sz w:val="16"/>
          <w:szCs w:val="16"/>
          <w:lang w:eastAsia="es-BO"/>
        </w:rPr>
      </w:pPr>
    </w:p>
    <w:p w:rsidR="00DD32C1" w:rsidRPr="00E92891" w:rsidRDefault="00DD32C1"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DD32C1" w:rsidRPr="00E92891" w:rsidRDefault="00DD32C1" w:rsidP="00E34340">
      <w:pPr>
        <w:pStyle w:val="PARRAFO"/>
        <w:numPr>
          <w:ilvl w:val="1"/>
          <w:numId w:val="5"/>
        </w:numPr>
        <w:spacing w:after="0" w:afterAutospacing="0" w:line="240" w:lineRule="auto"/>
        <w:rPr>
          <w:rFonts w:ascii="Verdana" w:hAnsi="Verdana"/>
          <w:b/>
          <w:sz w:val="16"/>
          <w:szCs w:val="16"/>
        </w:rPr>
      </w:pPr>
      <w:r w:rsidRPr="00E92891">
        <w:rPr>
          <w:rFonts w:ascii="Verdana" w:hAnsi="Verdana"/>
          <w:b/>
          <w:sz w:val="16"/>
          <w:szCs w:val="16"/>
        </w:rPr>
        <w:t>DEFINICIÓN</w:t>
      </w:r>
    </w:p>
    <w:p w:rsidR="00DD32C1" w:rsidRPr="00E92891" w:rsidRDefault="00DD32C1" w:rsidP="005028B5">
      <w:pPr>
        <w:jc w:val="both"/>
        <w:rPr>
          <w:rFonts w:ascii="Verdana" w:hAnsi="Verdana"/>
          <w:sz w:val="16"/>
          <w:szCs w:val="16"/>
        </w:rPr>
      </w:pPr>
      <w:r w:rsidRPr="00E92891">
        <w:rPr>
          <w:rFonts w:ascii="Verdana" w:eastAsia="Calibri" w:hAnsi="Verdana" w:cs="Vijaya"/>
          <w:sz w:val="16"/>
          <w:szCs w:val="16"/>
          <w:lang w:val="es-BO" w:eastAsia="en-US"/>
        </w:rPr>
        <w:t>Esta partida consistirá en la construcción de pavimentos de hormigón de cemento con pasajuntas y barras de amarre,  construido sobre una sub base o base preparada, de acuerdo con las especificaciones siguientes y en conformidad con las alineaciones, y un espesor determinado, tomando en cuenta los perfiles que figuran en los planos o que fije el SUPERVISOR DE OBRA.</w:t>
      </w:r>
    </w:p>
    <w:p w:rsidR="00DD32C1" w:rsidRPr="00E92891" w:rsidRDefault="00DD32C1" w:rsidP="005028B5">
      <w:pPr>
        <w:rPr>
          <w:rFonts w:ascii="Verdana" w:hAnsi="Verdana"/>
          <w:sz w:val="16"/>
          <w:szCs w:val="16"/>
        </w:rPr>
      </w:pPr>
    </w:p>
    <w:p w:rsidR="00DD32C1" w:rsidRPr="00E92891" w:rsidRDefault="00DD32C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proporcionará todos los materiales, herramientas y equipo necesarios para la ejecución de los trabajos, los mismos que deberán ser aprobados por el SUPERVISOR de Obra. Los materiales a utilizarse son los siguientes: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E34340">
      <w:pPr>
        <w:numPr>
          <w:ilvl w:val="0"/>
          <w:numId w:val="16"/>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Aditivo para curado de hormigón</w:t>
      </w:r>
    </w:p>
    <w:p w:rsidR="00DD32C1" w:rsidRPr="00E92891" w:rsidRDefault="00DD32C1" w:rsidP="00E34340">
      <w:pPr>
        <w:numPr>
          <w:ilvl w:val="0"/>
          <w:numId w:val="16"/>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Arena común</w:t>
      </w:r>
    </w:p>
    <w:p w:rsidR="00DD32C1" w:rsidRPr="00E92891" w:rsidRDefault="00DD32C1" w:rsidP="00E34340">
      <w:pPr>
        <w:numPr>
          <w:ilvl w:val="0"/>
          <w:numId w:val="16"/>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Cemento Portland IP-40</w:t>
      </w:r>
    </w:p>
    <w:p w:rsidR="00DD32C1" w:rsidRPr="00E92891" w:rsidRDefault="00DD32C1" w:rsidP="00E34340">
      <w:pPr>
        <w:numPr>
          <w:ilvl w:val="0"/>
          <w:numId w:val="16"/>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Fibras de refuerzo (Polipropileno)</w:t>
      </w:r>
    </w:p>
    <w:p w:rsidR="00DD32C1" w:rsidRPr="00E92891" w:rsidRDefault="00DD32C1" w:rsidP="00E34340">
      <w:pPr>
        <w:numPr>
          <w:ilvl w:val="0"/>
          <w:numId w:val="16"/>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Grava clasificada</w:t>
      </w:r>
    </w:p>
    <w:p w:rsidR="00DD32C1" w:rsidRPr="00E92891" w:rsidRDefault="00DD32C1" w:rsidP="00E34340">
      <w:pPr>
        <w:numPr>
          <w:ilvl w:val="0"/>
          <w:numId w:val="16"/>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Incorporador de aire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bookmarkStart w:id="23" w:name="_Toc314666903"/>
    </w:p>
    <w:bookmarkEnd w:id="23"/>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GENERALIDADES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es responsable de la calidad de cada uno de los materiales que emplee. Periódicamente o cuando el SUPERVISOR DE OBRA lo crea necesario comprobará que los materiales en uso reúnan las condiciones de calidad exigidas o aprobadas.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CEMENTO PORTLAND</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cemento debe estar conforme con los requerimientos de tipo IP-40 o el que el SUPERVISOR DE OBRA apruebe.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Además deberá cumplir con certificado Específico de control de calidad emitido por instancia Competente NB011, NB 096, NB 059, NB 060, NB 061, NB 062, NB 063, NB 064.</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Si por cualquier motivo el cemento fragua parcialmente o contiene trozos de cemento aterronado, debe ser rechazado. El cemento recogido de bolsas descartadas o usadas no debe ser empleado.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cantidad mínima de cemento por metro cubico será de 380 Kg.</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Calidad</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Cemento Portland Normal o Cemento Portland con Adiciones, Preferentemente con Puzolana de marca aprobada que reúna estrictamente las condiciones exigidas por las Normas correspondientes NB 011 y NB 096, dictadas por el IBNORCA.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Control de Cumplimento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Una vez por semana, el proveedor de cemento debe entregar, un Certificado de Control de Calidad del Cemento que comprenda tanto un análisis químico completo promedio (incluyendo Residuo Insoluble), como todos los ensayos físicos y mecánicos prescritos por la NB 011, y adicionalmente la composición promedio de fases del clinker utilizado y la proporción promedio de puzolana (si hubiera) en el cemento. Este Certificado debe estar firmado por el Jefe de Control de Calidad o cargo equivalente del responsable directo de esta información en la fábrica.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Almacenaje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cemento debe ser almacenado en lugares secos y protegidos contra la humedad, para preservar sus cualidades y de forma que permita fácil acceso a la inspección y la identificación de cada lote.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Se preferirá usar cemento de una sola marca, sin embargo en casos muy especiales cuando se utilicen cementos de distintas marcas, el CONTRATISTA realizará el acopio en forma separada para cada marca.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Equipo de laboratorio para cementos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realizara ensayos con un equipo de Laboratorio de Ensayos Físico Mecánicos adecuadamente equipado para poder efectuar el control de: Resistencias a la Compresión y ensayos que el SUPERVISOR DE OBRA crea conveniente en lo referente al cemento.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Aceptación o rechazo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Cuando los resultados de los ensayos no cumplan con las condiciones específicas se resolverá a través de la muestra reservada para repetición de ensayos, que deben ser efectuados en un laboratorio independiente previo consenso entre el SUPERVISOR DE OBRA y el CONTRATISTA.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AGREGADO FINO</w:t>
      </w: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Origen, Naturaleza y Características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agregado fino a emplearse estará constituido por arenas naturales o artificiales o una mezcla de ellas.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Arenas naturales son aquellas cuyas partículas son redondeadas y provienen de la disgregación de las rocas por la acción de los agentes naturales. Arenas artificiales son las originadas por la trituración de las rocas mediante equipo de chancado.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Se dará preferencia al uso de arenas naturales de origen. Las arenas presentarán partículas duras, durables y limpias, libres de cantidades perjudiciales de polvo, terrones, partículas blandas o laminares, álcalis, arcillas, materias orgánicas y deletéreas.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Pureza del Agregado Fino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contenido de sustancias perjudiciales no excederá los siguientes límites:</w:t>
      </w:r>
    </w:p>
    <w:p w:rsidR="00DD32C1" w:rsidRPr="00E92891" w:rsidRDefault="00DD32C1" w:rsidP="005028B5">
      <w:pPr>
        <w:autoSpaceDE w:val="0"/>
        <w:autoSpaceDN w:val="0"/>
        <w:adjustRightInd w:val="0"/>
        <w:jc w:val="both"/>
        <w:rPr>
          <w:rFonts w:ascii="Verdana" w:eastAsia="Calibri" w:hAnsi="Verdana" w:cs="Vijaya"/>
          <w:sz w:val="16"/>
          <w:szCs w:val="16"/>
          <w:lang w:val="es-ES_tradn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4793"/>
      </w:tblGrid>
      <w:tr w:rsidR="00DD32C1" w:rsidRPr="00E92891" w:rsidTr="00DD32C1">
        <w:tc>
          <w:tcPr>
            <w:tcW w:w="2648"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Terrones de arcilla</w:t>
            </w:r>
          </w:p>
        </w:tc>
        <w:tc>
          <w:tcPr>
            <w:tcW w:w="2352"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1.0 % en peso</w:t>
            </w:r>
          </w:p>
        </w:tc>
      </w:tr>
      <w:tr w:rsidR="00DD32C1" w:rsidRPr="00E92891" w:rsidTr="00DD32C1">
        <w:tc>
          <w:tcPr>
            <w:tcW w:w="2648"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Carbón y lignito</w:t>
            </w:r>
            <w:r w:rsidRPr="00E92891">
              <w:rPr>
                <w:rFonts w:ascii="Verdana" w:eastAsia="Calibri" w:hAnsi="Verdana" w:cs="Vijaya"/>
                <w:sz w:val="16"/>
                <w:szCs w:val="16"/>
                <w:lang w:val="es-BO" w:eastAsia="en-US"/>
              </w:rPr>
              <w:tab/>
            </w:r>
            <w:r w:rsidRPr="00E92891">
              <w:rPr>
                <w:rFonts w:ascii="Verdana" w:eastAsia="Calibri" w:hAnsi="Verdana" w:cs="Vijaya"/>
                <w:sz w:val="16"/>
                <w:szCs w:val="16"/>
                <w:lang w:val="es-BO" w:eastAsia="en-US"/>
              </w:rPr>
              <w:tab/>
            </w:r>
          </w:p>
        </w:tc>
        <w:tc>
          <w:tcPr>
            <w:tcW w:w="2352"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0,5 % en peso</w:t>
            </w:r>
          </w:p>
        </w:tc>
      </w:tr>
      <w:tr w:rsidR="00DD32C1" w:rsidRPr="00E92891" w:rsidTr="00DD32C1">
        <w:tc>
          <w:tcPr>
            <w:tcW w:w="2648"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Material que pasa el tamiz74 u (Nº 200) por vía húmeda</w:t>
            </w:r>
          </w:p>
        </w:tc>
        <w:tc>
          <w:tcPr>
            <w:tcW w:w="2352"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3.0 %</w:t>
            </w:r>
            <w:r w:rsidRPr="00E92891">
              <w:rPr>
                <w:rFonts w:ascii="Verdana" w:eastAsia="Calibri" w:hAnsi="Verdana" w:cs="Vijaya"/>
                <w:sz w:val="16"/>
                <w:szCs w:val="16"/>
                <w:lang w:val="es-BO" w:eastAsia="en-US"/>
              </w:rPr>
              <w:tab/>
              <w:t>en peso</w:t>
            </w:r>
          </w:p>
        </w:tc>
      </w:tr>
      <w:tr w:rsidR="00DD32C1" w:rsidRPr="00E92891" w:rsidTr="00DD32C1">
        <w:tc>
          <w:tcPr>
            <w:tcW w:w="2648"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Otras  sustancias  perjudiciales (como  álcalis,  sales,  mica,  granos  con  películas  superficiales, partículas blandas, etc.)</w:t>
            </w:r>
          </w:p>
        </w:tc>
        <w:tc>
          <w:tcPr>
            <w:tcW w:w="2352"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tabs>
                <w:tab w:val="left" w:pos="965"/>
              </w:tabs>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1.0 % en peso</w:t>
            </w:r>
          </w:p>
        </w:tc>
      </w:tr>
      <w:tr w:rsidR="00DD32C1" w:rsidRPr="00E92891" w:rsidTr="00DD32C1">
        <w:tc>
          <w:tcPr>
            <w:tcW w:w="2648"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total de sustancias perjudiciales no será superior al</w:t>
            </w:r>
          </w:p>
        </w:tc>
        <w:tc>
          <w:tcPr>
            <w:tcW w:w="2352"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4 % en peso</w:t>
            </w:r>
          </w:p>
        </w:tc>
      </w:tr>
      <w:tr w:rsidR="00DD32C1" w:rsidRPr="00E92891" w:rsidTr="00DD32C1">
        <w:tc>
          <w:tcPr>
            <w:tcW w:w="2648"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agregado fino deberá estar libre de impurezas orgánicas, los ensayos correspondientes son</w:t>
            </w:r>
          </w:p>
        </w:tc>
        <w:tc>
          <w:tcPr>
            <w:tcW w:w="2352" w:type="pct"/>
            <w:tcBorders>
              <w:top w:val="single" w:sz="4" w:space="0" w:color="auto"/>
              <w:left w:val="single" w:sz="4" w:space="0" w:color="auto"/>
              <w:bottom w:val="single" w:sz="4" w:space="0" w:color="auto"/>
              <w:right w:val="single" w:sz="4" w:space="0" w:color="auto"/>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AASHTO T-112, T-113 y T-11.</w:t>
            </w:r>
          </w:p>
        </w:tc>
      </w:tr>
    </w:tbl>
    <w:p w:rsidR="00DD32C1" w:rsidRPr="00E92891" w:rsidRDefault="00DD32C1" w:rsidP="005028B5">
      <w:pPr>
        <w:autoSpaceDE w:val="0"/>
        <w:autoSpaceDN w:val="0"/>
        <w:adjustRightInd w:val="0"/>
        <w:jc w:val="both"/>
        <w:rPr>
          <w:rFonts w:ascii="Verdana" w:eastAsia="Calibri" w:hAnsi="Verdana" w:cs="Vijaya"/>
          <w:sz w:val="16"/>
          <w:szCs w:val="16"/>
          <w:lang w:val="es-ES_tradnl"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Granulometría del agregado fino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agregados finos para hormigón deberán adecuarse a las estipulaciones de ASTM C 33 y deben cumplir con los requerimientos de la tabla 1.</w:t>
      </w:r>
    </w:p>
    <w:p w:rsidR="00DD32C1" w:rsidRPr="00E92891" w:rsidRDefault="00DD32C1" w:rsidP="005028B5">
      <w:pPr>
        <w:autoSpaceDE w:val="0"/>
        <w:autoSpaceDN w:val="0"/>
        <w:adjustRightInd w:val="0"/>
        <w:jc w:val="both"/>
        <w:rPr>
          <w:rFonts w:ascii="Verdana" w:eastAsia="Calibri" w:hAnsi="Verdana" w:cs="Vijaya"/>
          <w:sz w:val="16"/>
          <w:szCs w:val="16"/>
          <w:lang w:val="es-ES_tradnl" w:eastAsia="en-US"/>
        </w:rPr>
      </w:pP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TABLA N°1</w:t>
      </w: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GRANULOMETRÍA PARA AGREGADOS FINOS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tbl>
      <w:tblPr>
        <w:tblW w:w="3577" w:type="pct"/>
        <w:jc w:val="center"/>
        <w:tblCellMar>
          <w:left w:w="0" w:type="dxa"/>
          <w:right w:w="0" w:type="dxa"/>
        </w:tblCellMar>
        <w:tblLook w:val="04A0" w:firstRow="1" w:lastRow="0" w:firstColumn="1" w:lastColumn="0" w:noHBand="0" w:noVBand="1"/>
      </w:tblPr>
      <w:tblGrid>
        <w:gridCol w:w="4655"/>
        <w:gridCol w:w="2495"/>
      </w:tblGrid>
      <w:tr w:rsidR="00DD32C1" w:rsidRPr="00E92891" w:rsidTr="00DD32C1">
        <w:trPr>
          <w:trHeight w:hRule="exact" w:val="329"/>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DESIGNACION DE TAMIZ PESO (APERTURA DE LA MALLA)</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PORCENTAJE QUE PASA</w:t>
            </w:r>
          </w:p>
        </w:tc>
      </w:tr>
      <w:tr w:rsidR="00DD32C1" w:rsidRPr="00E92891" w:rsidTr="00DD32C1">
        <w:trPr>
          <w:trHeight w:hRule="exact" w:val="284"/>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3/8 pulgadas (9.5 mm)</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100</w:t>
            </w:r>
          </w:p>
        </w:tc>
      </w:tr>
      <w:tr w:rsidR="00DD32C1" w:rsidRPr="00E92891" w:rsidTr="00DD32C1">
        <w:trPr>
          <w:trHeight w:hRule="exact" w:val="284"/>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4 (4.75 mm)</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95 - 100</w:t>
            </w:r>
          </w:p>
        </w:tc>
      </w:tr>
      <w:tr w:rsidR="00DD32C1" w:rsidRPr="00E92891" w:rsidTr="00DD32C1">
        <w:trPr>
          <w:trHeight w:hRule="exact" w:val="284"/>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8 (2.36 mm)</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80 - 100</w:t>
            </w:r>
          </w:p>
        </w:tc>
      </w:tr>
      <w:tr w:rsidR="00DD32C1" w:rsidRPr="00E92891" w:rsidTr="00DD32C1">
        <w:trPr>
          <w:trHeight w:hRule="exact" w:val="284"/>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16 (1.18 mm)</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45 - 80</w:t>
            </w:r>
          </w:p>
        </w:tc>
      </w:tr>
      <w:tr w:rsidR="00DD32C1" w:rsidRPr="00E92891" w:rsidTr="00DD32C1">
        <w:trPr>
          <w:trHeight w:hRule="exact" w:val="284"/>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30 (600 micro-m)</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25 - 60</w:t>
            </w:r>
          </w:p>
        </w:tc>
      </w:tr>
      <w:tr w:rsidR="00DD32C1" w:rsidRPr="00E92891" w:rsidTr="00DD32C1">
        <w:trPr>
          <w:trHeight w:hRule="exact" w:val="284"/>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50 (300 micro-m)</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10 - 30</w:t>
            </w:r>
          </w:p>
        </w:tc>
      </w:tr>
      <w:tr w:rsidR="00DD32C1" w:rsidRPr="00E92891" w:rsidTr="00DD32C1">
        <w:trPr>
          <w:trHeight w:hRule="exact" w:val="284"/>
          <w:jc w:val="center"/>
        </w:trPr>
        <w:tc>
          <w:tcPr>
            <w:tcW w:w="325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100 (150 micro-m)</w:t>
            </w:r>
          </w:p>
        </w:tc>
        <w:tc>
          <w:tcPr>
            <w:tcW w:w="1745" w:type="pct"/>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2 - 10</w:t>
            </w:r>
          </w:p>
        </w:tc>
      </w:tr>
    </w:tbl>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17"/>
        <w:gridCol w:w="1696"/>
      </w:tblGrid>
      <w:tr w:rsidR="00DD32C1" w:rsidRPr="00E92891" w:rsidTr="00DD32C1">
        <w:trPr>
          <w:trHeight w:hRule="exact" w:val="229"/>
          <w:jc w:val="center"/>
        </w:trPr>
        <w:tc>
          <w:tcPr>
            <w:tcW w:w="5917"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Módulo de Fineza</w:t>
            </w:r>
          </w:p>
        </w:tc>
        <w:tc>
          <w:tcPr>
            <w:tcW w:w="1696"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2.3 a 3.1</w:t>
            </w:r>
          </w:p>
        </w:tc>
      </w:tr>
      <w:tr w:rsidR="00DD32C1" w:rsidRPr="00E92891" w:rsidTr="00DD32C1">
        <w:trPr>
          <w:trHeight w:hRule="exact" w:val="229"/>
          <w:jc w:val="center"/>
        </w:trPr>
        <w:tc>
          <w:tcPr>
            <w:tcW w:w="5917"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Durabilidad con Sulfato de Sodio la perdida luego de cinco ciclos, AASHTO T-104</w:t>
            </w:r>
          </w:p>
        </w:tc>
        <w:tc>
          <w:tcPr>
            <w:tcW w:w="1696"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12% máximo en peso</w:t>
            </w:r>
          </w:p>
        </w:tc>
      </w:tr>
      <w:tr w:rsidR="00DD32C1" w:rsidRPr="00E92891" w:rsidTr="00DD32C1">
        <w:trPr>
          <w:trHeight w:hRule="exact" w:val="229"/>
          <w:jc w:val="center"/>
        </w:trPr>
        <w:tc>
          <w:tcPr>
            <w:tcW w:w="5917"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Equivalente Arena AASHTO T-176</w:t>
            </w:r>
          </w:p>
        </w:tc>
        <w:tc>
          <w:tcPr>
            <w:tcW w:w="1696"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75 mínimo</w:t>
            </w:r>
          </w:p>
        </w:tc>
      </w:tr>
      <w:tr w:rsidR="00DD32C1" w:rsidRPr="00E92891" w:rsidTr="00DD32C1">
        <w:trPr>
          <w:trHeight w:hRule="exact" w:val="229"/>
          <w:jc w:val="center"/>
        </w:trPr>
        <w:tc>
          <w:tcPr>
            <w:tcW w:w="5917"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Terrones de arcilla y partículas friables AASHTO T-112</w:t>
            </w:r>
          </w:p>
        </w:tc>
        <w:tc>
          <w:tcPr>
            <w:tcW w:w="1696"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 máximo</w:t>
            </w:r>
          </w:p>
        </w:tc>
      </w:tr>
      <w:tr w:rsidR="00DD32C1" w:rsidRPr="00E92891" w:rsidTr="00DD32C1">
        <w:trPr>
          <w:trHeight w:hRule="exact" w:val="242"/>
          <w:jc w:val="center"/>
        </w:trPr>
        <w:tc>
          <w:tcPr>
            <w:tcW w:w="5917"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Material más fino que la malla de 75 </w:t>
            </w:r>
            <w:r w:rsidRPr="00E92891">
              <w:rPr>
                <w:rFonts w:ascii="Verdana" w:eastAsia="Calibri" w:hAnsi="Verdana" w:cs="Vijaya"/>
                <w:sz w:val="16"/>
                <w:szCs w:val="16"/>
                <w:lang w:val="es-BO" w:eastAsia="en-US"/>
              </w:rPr>
              <w:sym w:font="Verdana" w:char="F06D"/>
            </w:r>
            <w:r w:rsidRPr="00E92891">
              <w:rPr>
                <w:rFonts w:ascii="Verdana" w:eastAsia="Calibri" w:hAnsi="Verdana" w:cs="Vijaya"/>
                <w:sz w:val="16"/>
                <w:szCs w:val="16"/>
                <w:lang w:val="es-BO" w:eastAsia="en-US"/>
              </w:rPr>
              <w:t>m (Nº 200), AASHTO T-11</w:t>
            </w:r>
          </w:p>
        </w:tc>
        <w:tc>
          <w:tcPr>
            <w:tcW w:w="1696"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 máximo en peso</w:t>
            </w:r>
          </w:p>
        </w:tc>
      </w:tr>
    </w:tbl>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utilizará un agregado obtenido directamente o por mezclas de otros, cuya gradación durante toda la ejecución de los trabajos, sea razonablemente uniforme y no sujeta a los porcentajes extremos o límites de granulometría especificada. La verificación granulométrica será diaria.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AGREGADO GRUESO</w:t>
      </w: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Origen, Naturaleza y Características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agregado grueso será piedra triturada, o grava, u otro material inerte aprobado por el SUPERVISOR DE OBRA. Se compondrá de partículas duras, resistentes y  durables libres  de cualquier cantidad perjudicial de capas o materias adheridas, arcilla y materias extrañas.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No contendrá sustancias perjudiciales en exceso de los siguientes límites: </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E34340">
      <w:pPr>
        <w:numPr>
          <w:ilvl w:val="0"/>
          <w:numId w:val="17"/>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Fragmentos blandos 3%en peso </w:t>
      </w:r>
    </w:p>
    <w:p w:rsidR="00DD32C1" w:rsidRPr="00E92891" w:rsidRDefault="00DD32C1" w:rsidP="00E34340">
      <w:pPr>
        <w:numPr>
          <w:ilvl w:val="0"/>
          <w:numId w:val="17"/>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Carbón y lignito 1% en peso </w:t>
      </w:r>
    </w:p>
    <w:p w:rsidR="00DD32C1" w:rsidRPr="00E92891" w:rsidRDefault="00DD32C1" w:rsidP="00E34340">
      <w:pPr>
        <w:numPr>
          <w:ilvl w:val="0"/>
          <w:numId w:val="17"/>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Terrones de arcilla 0,25% en peso </w:t>
      </w:r>
    </w:p>
    <w:p w:rsidR="00DD32C1" w:rsidRPr="00E92891" w:rsidRDefault="00DD32C1" w:rsidP="00E34340">
      <w:pPr>
        <w:numPr>
          <w:ilvl w:val="0"/>
          <w:numId w:val="17"/>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Material que pasa el tamiz 74 u (Nº 200) 1% en peso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agregado  grueso  responderá,  en  general  a  las  siguientes  exigencias  en  lo  que  a  sus  características petrográficas se refiere: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Durabilidad con sulfato de sodio. La pérdida luego de cinco (5) ciclos no excederá el 12 % (doce por ciento). Absorción de agua (24 horas) no excederá del 2 % en peso. Resistencia al desgaste: En el ensayo de desgaste en la máquina de Los Ángeles, admitirá una pérdida máxima del 40 % (cuarenta por ciento).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Granulometría del Agregado Grueso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verificación granulométrica será diaria y se realizarán los ajustes necesarios en la mezcla si fuera necesario. El SUPERVISOR DE OBRA podrá exigir que el agregado grueso que responda a esta granulometría se obtenga por mezcla en obra de dos o más agregados de distintas clasificaciones granulométricas, en cuyo caso se procederá a sus acopios y mezclas.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agregados gruesos deben adecuarse a los requerimientos de ASTM C33. La granulometría debe ser la indicada en el Tabla No 2 ó la que indique el SUPERVISOR DE OBRA.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TABLA N°2</w:t>
      </w: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GRANULOMETRÍA PARA AGREGADOS GRUESOS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tbl>
      <w:tblPr>
        <w:tblW w:w="2959" w:type="pct"/>
        <w:jc w:val="center"/>
        <w:tblCellMar>
          <w:left w:w="0" w:type="dxa"/>
          <w:right w:w="0" w:type="dxa"/>
        </w:tblCellMar>
        <w:tblLook w:val="04A0" w:firstRow="1" w:lastRow="0" w:firstColumn="1" w:lastColumn="0" w:noHBand="0" w:noVBand="1"/>
      </w:tblPr>
      <w:tblGrid>
        <w:gridCol w:w="1550"/>
        <w:gridCol w:w="1091"/>
        <w:gridCol w:w="3271"/>
      </w:tblGrid>
      <w:tr w:rsidR="00DD32C1" w:rsidRPr="00E92891" w:rsidTr="00DD32C1">
        <w:trPr>
          <w:trHeight w:hRule="exact" w:val="493"/>
          <w:jc w:val="center"/>
        </w:trPr>
        <w:tc>
          <w:tcPr>
            <w:tcW w:w="2234" w:type="pct"/>
            <w:gridSpan w:val="2"/>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Designación de tamiz</w:t>
            </w: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(apertura de la malla)</w:t>
            </w:r>
          </w:p>
        </w:tc>
        <w:tc>
          <w:tcPr>
            <w:tcW w:w="2766" w:type="pct"/>
            <w:vMerge w:val="restart"/>
            <w:tcBorders>
              <w:top w:val="single" w:sz="6" w:space="0" w:color="000000"/>
              <w:left w:val="single" w:sz="6" w:space="0" w:color="000000"/>
              <w:bottom w:val="single" w:sz="6" w:space="0" w:color="000000"/>
              <w:right w:val="single" w:sz="6" w:space="0" w:color="000000"/>
            </w:tcBorders>
            <w:vAlign w:val="center"/>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Porcentaje por peso que pasa el tamiz</w:t>
            </w:r>
          </w:p>
        </w:tc>
      </w:tr>
      <w:tr w:rsidR="00DD32C1" w:rsidRPr="00E92891" w:rsidTr="00DD32C1">
        <w:trPr>
          <w:trHeight w:hRule="exact" w:val="252"/>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Pulgada</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mm</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rPr>
                <w:rFonts w:ascii="Verdana" w:eastAsia="Calibri" w:hAnsi="Verdana" w:cs="Vijaya"/>
                <w:b/>
                <w:sz w:val="16"/>
                <w:szCs w:val="16"/>
                <w:lang w:val="es-BO" w:eastAsia="en-US"/>
              </w:rPr>
            </w:pPr>
          </w:p>
        </w:tc>
      </w:tr>
      <w:tr w:rsidR="00DD32C1" w:rsidRPr="00E92891" w:rsidTr="00DD32C1">
        <w:trPr>
          <w:trHeight w:hRule="exact" w:val="221"/>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1 - 1/2</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38.1</w:t>
            </w:r>
          </w:p>
        </w:tc>
        <w:tc>
          <w:tcPr>
            <w:tcW w:w="2766"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100</w:t>
            </w:r>
          </w:p>
        </w:tc>
      </w:tr>
      <w:tr w:rsidR="00DD32C1" w:rsidRPr="00E92891" w:rsidTr="00DD32C1">
        <w:trPr>
          <w:trHeight w:hRule="exact" w:val="221"/>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25.0</w:t>
            </w:r>
          </w:p>
        </w:tc>
        <w:tc>
          <w:tcPr>
            <w:tcW w:w="2766"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95 - 100</w:t>
            </w:r>
          </w:p>
        </w:tc>
      </w:tr>
      <w:tr w:rsidR="00DD32C1" w:rsidRPr="00E92891" w:rsidTr="00DD32C1">
        <w:trPr>
          <w:trHeight w:hRule="exact" w:val="221"/>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 / 4</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19.0</w:t>
            </w:r>
          </w:p>
        </w:tc>
        <w:tc>
          <w:tcPr>
            <w:tcW w:w="2766"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DD32C1" w:rsidRPr="00E92891" w:rsidTr="00DD32C1">
        <w:trPr>
          <w:trHeight w:hRule="exact" w:val="221"/>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 / 2</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12.5</w:t>
            </w:r>
          </w:p>
        </w:tc>
        <w:tc>
          <w:tcPr>
            <w:tcW w:w="2766"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26 - 60</w:t>
            </w:r>
          </w:p>
        </w:tc>
      </w:tr>
      <w:tr w:rsidR="00DD32C1" w:rsidRPr="00E92891" w:rsidTr="00DD32C1">
        <w:trPr>
          <w:trHeight w:hRule="exact" w:val="221"/>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 / 8</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9.5</w:t>
            </w:r>
          </w:p>
        </w:tc>
        <w:tc>
          <w:tcPr>
            <w:tcW w:w="2766"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DD32C1" w:rsidRPr="00E92891" w:rsidTr="00DD32C1">
        <w:trPr>
          <w:trHeight w:hRule="exact" w:val="221"/>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4</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4.8</w:t>
            </w:r>
          </w:p>
        </w:tc>
        <w:tc>
          <w:tcPr>
            <w:tcW w:w="2766"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0 - 10</w:t>
            </w:r>
          </w:p>
        </w:tc>
      </w:tr>
      <w:tr w:rsidR="00DD32C1" w:rsidRPr="00E92891" w:rsidTr="00DD32C1">
        <w:trPr>
          <w:trHeight w:hRule="exact" w:val="221"/>
          <w:jc w:val="center"/>
        </w:trPr>
        <w:tc>
          <w:tcPr>
            <w:tcW w:w="1311"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8</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2.4</w:t>
            </w:r>
          </w:p>
        </w:tc>
        <w:tc>
          <w:tcPr>
            <w:tcW w:w="2766" w:type="pct"/>
            <w:tcBorders>
              <w:top w:val="single" w:sz="6" w:space="0" w:color="000000"/>
              <w:left w:val="single" w:sz="6" w:space="0" w:color="000000"/>
              <w:bottom w:val="single" w:sz="6" w:space="0" w:color="000000"/>
              <w:right w:val="single" w:sz="6"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0 - 5</w:t>
            </w:r>
          </w:p>
        </w:tc>
      </w:tr>
    </w:tbl>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SUPERVISOR DE OBRA, sobre la base del cuadro que se muestra a continuación, debe especificar el agregado que se  suministrará. La  gradación  apropiada debe  insertarse  en  el  Tabla  3.  Los  porcentajes adoptados  están marcados con asteriscos.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TABLA N°3</w:t>
      </w: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GRANULOMETRÍA PARA AGREGADOS GRUESO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tbl>
      <w:tblPr>
        <w:tblW w:w="0" w:type="auto"/>
        <w:jc w:val="center"/>
        <w:tblCellMar>
          <w:left w:w="0" w:type="dxa"/>
          <w:right w:w="0" w:type="dxa"/>
        </w:tblCellMar>
        <w:tblLook w:val="04A0" w:firstRow="1" w:lastRow="0" w:firstColumn="1" w:lastColumn="0" w:noHBand="0" w:noVBand="1"/>
      </w:tblPr>
      <w:tblGrid>
        <w:gridCol w:w="1267"/>
        <w:gridCol w:w="840"/>
        <w:gridCol w:w="1048"/>
        <w:gridCol w:w="1180"/>
        <w:gridCol w:w="1179"/>
        <w:gridCol w:w="1179"/>
        <w:gridCol w:w="1179"/>
      </w:tblGrid>
      <w:tr w:rsidR="00DD32C1" w:rsidRPr="00E92891" w:rsidTr="00DD32C1">
        <w:trPr>
          <w:trHeight w:hRule="exact" w:val="530"/>
          <w:jc w:val="center"/>
        </w:trPr>
        <w:tc>
          <w:tcPr>
            <w:tcW w:w="2107" w:type="dxa"/>
            <w:gridSpan w:val="2"/>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Designación Apertura</w:t>
            </w:r>
          </w:p>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Malla</w:t>
            </w:r>
          </w:p>
        </w:tc>
        <w:tc>
          <w:tcPr>
            <w:tcW w:w="5765" w:type="dxa"/>
            <w:gridSpan w:val="5"/>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PORCENTAJE DE PESO QUE PASA EL TAMIZ</w:t>
            </w:r>
          </w:p>
        </w:tc>
      </w:tr>
      <w:tr w:rsidR="00DD32C1" w:rsidRPr="00E92891" w:rsidTr="00DD32C1">
        <w:trPr>
          <w:trHeight w:hRule="exact" w:val="258"/>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Pulg.</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mm</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2"-1"</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1"-No 4</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 1/2"-3/4"</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3/4-No 4</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1"-No 4</w:t>
            </w:r>
          </w:p>
        </w:tc>
      </w:tr>
      <w:tr w:rsidR="00DD32C1" w:rsidRPr="00E92891" w:rsidTr="00DD32C1">
        <w:trPr>
          <w:trHeight w:hRule="exact" w:val="259"/>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 1/2</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38.1</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35- 70</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90-100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100</w:t>
            </w:r>
          </w:p>
        </w:tc>
      </w:tr>
      <w:tr w:rsidR="00DD32C1" w:rsidRPr="00E92891" w:rsidTr="00DD32C1">
        <w:trPr>
          <w:trHeight w:hRule="exact" w:val="258"/>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25</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0- 15</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95-100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20- 55</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95-100</w:t>
            </w:r>
          </w:p>
        </w:tc>
      </w:tr>
      <w:tr w:rsidR="00DD32C1" w:rsidRPr="00E92891" w:rsidTr="00DD32C1">
        <w:trPr>
          <w:trHeight w:hRule="exact" w:val="259"/>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¨3/4</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19</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0- 15</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90-100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DD32C1" w:rsidRPr="00E92891" w:rsidTr="00DD32C1">
        <w:trPr>
          <w:trHeight w:hRule="exact" w:val="258"/>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¨1/2</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12.5</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5</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25- 60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25- 60</w:t>
            </w:r>
          </w:p>
        </w:tc>
      </w:tr>
      <w:tr w:rsidR="00DD32C1" w:rsidRPr="00E92891" w:rsidTr="00DD32C1">
        <w:trPr>
          <w:trHeight w:hRule="exact" w:val="259"/>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¨3/8</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9.5</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5</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20- 55</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DD32C1" w:rsidRPr="00E92891" w:rsidTr="00DD32C1">
        <w:trPr>
          <w:trHeight w:hRule="exact" w:val="258"/>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4</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4.75</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0- 10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0- 10</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0- 10</w:t>
            </w:r>
          </w:p>
        </w:tc>
      </w:tr>
      <w:tr w:rsidR="00DD32C1" w:rsidRPr="00E92891" w:rsidTr="00DD32C1">
        <w:trPr>
          <w:trHeight w:hRule="exact" w:val="258"/>
          <w:jc w:val="center"/>
        </w:trPr>
        <w:tc>
          <w:tcPr>
            <w:tcW w:w="1267"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8</w:t>
            </w:r>
          </w:p>
        </w:tc>
        <w:tc>
          <w:tcPr>
            <w:tcW w:w="84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2.36</w:t>
            </w:r>
          </w:p>
        </w:tc>
        <w:tc>
          <w:tcPr>
            <w:tcW w:w="1048"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80"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5</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5</w:t>
            </w:r>
          </w:p>
        </w:tc>
        <w:tc>
          <w:tcPr>
            <w:tcW w:w="1179" w:type="dxa"/>
            <w:tcBorders>
              <w:top w:val="single" w:sz="8" w:space="0" w:color="000000"/>
              <w:left w:val="single" w:sz="8" w:space="0" w:color="000000"/>
              <w:bottom w:val="single" w:sz="8" w:space="0" w:color="000000"/>
              <w:right w:val="single" w:sz="8" w:space="0" w:color="000000"/>
            </w:tcBorders>
            <w:vAlign w:val="center"/>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  5</w:t>
            </w:r>
          </w:p>
        </w:tc>
      </w:tr>
    </w:tbl>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9"/>
        <w:gridCol w:w="1425"/>
      </w:tblGrid>
      <w:tr w:rsidR="00DD32C1" w:rsidRPr="00E92891" w:rsidTr="00DD32C1">
        <w:trPr>
          <w:trHeight w:hRule="exact" w:val="251"/>
          <w:jc w:val="center"/>
        </w:trPr>
        <w:tc>
          <w:tcPr>
            <w:tcW w:w="6779"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Tamaño máximo de agregado</w:t>
            </w:r>
          </w:p>
        </w:tc>
        <w:tc>
          <w:tcPr>
            <w:tcW w:w="1425"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 1/2"</w:t>
            </w:r>
          </w:p>
        </w:tc>
      </w:tr>
      <w:tr w:rsidR="00DD32C1" w:rsidRPr="00E92891" w:rsidTr="00DD32C1">
        <w:trPr>
          <w:trHeight w:hRule="exact" w:val="256"/>
          <w:jc w:val="center"/>
        </w:trPr>
        <w:tc>
          <w:tcPr>
            <w:tcW w:w="6779"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Perdida por abrasión, AASHTO T-96</w:t>
            </w:r>
          </w:p>
        </w:tc>
        <w:tc>
          <w:tcPr>
            <w:tcW w:w="1425"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40% máximo</w:t>
            </w:r>
          </w:p>
        </w:tc>
      </w:tr>
      <w:tr w:rsidR="00DD32C1" w:rsidRPr="00E92891" w:rsidTr="00DD32C1">
        <w:trPr>
          <w:trHeight w:hRule="exact" w:val="256"/>
          <w:jc w:val="center"/>
        </w:trPr>
        <w:tc>
          <w:tcPr>
            <w:tcW w:w="6779"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Durabilidad con Sulfato de Sodio la perdida luego de cinco ciclos, AASHTO T-104</w:t>
            </w:r>
          </w:p>
        </w:tc>
        <w:tc>
          <w:tcPr>
            <w:tcW w:w="1425"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15% máximo</w:t>
            </w:r>
          </w:p>
        </w:tc>
      </w:tr>
      <w:tr w:rsidR="00DD32C1" w:rsidRPr="00E92891" w:rsidTr="00DD32C1">
        <w:trPr>
          <w:trHeight w:hRule="exact" w:val="256"/>
          <w:jc w:val="center"/>
        </w:trPr>
        <w:tc>
          <w:tcPr>
            <w:tcW w:w="6779"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Partículas planas y alargadas (longitud mayor que 5 veces el espesor promedio)</w:t>
            </w:r>
          </w:p>
        </w:tc>
        <w:tc>
          <w:tcPr>
            <w:tcW w:w="1425"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 máximo</w:t>
            </w:r>
          </w:p>
        </w:tc>
      </w:tr>
      <w:tr w:rsidR="00DD32C1" w:rsidRPr="00E92891" w:rsidTr="00DD32C1">
        <w:trPr>
          <w:trHeight w:hRule="exact" w:val="256"/>
          <w:jc w:val="center"/>
        </w:trPr>
        <w:tc>
          <w:tcPr>
            <w:tcW w:w="6779"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Partículas con una o más caras fracturadas producto de la trituración (retenido malla Nº 4)</w:t>
            </w:r>
          </w:p>
        </w:tc>
        <w:tc>
          <w:tcPr>
            <w:tcW w:w="1425"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50% máximo</w:t>
            </w:r>
          </w:p>
        </w:tc>
      </w:tr>
      <w:tr w:rsidR="00DD32C1" w:rsidRPr="00E92891" w:rsidTr="00DD32C1">
        <w:trPr>
          <w:trHeight w:hRule="exact" w:val="256"/>
          <w:jc w:val="center"/>
        </w:trPr>
        <w:tc>
          <w:tcPr>
            <w:tcW w:w="6779"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Porcentaje que pasa por el Tamiz Nº 200, AASTHO T-11</w:t>
            </w:r>
          </w:p>
        </w:tc>
        <w:tc>
          <w:tcPr>
            <w:tcW w:w="1425"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0.5% máximo</w:t>
            </w:r>
          </w:p>
        </w:tc>
      </w:tr>
      <w:tr w:rsidR="00DD32C1" w:rsidRPr="00E92891" w:rsidTr="00DD32C1">
        <w:trPr>
          <w:trHeight w:hRule="exact" w:val="266"/>
          <w:jc w:val="center"/>
        </w:trPr>
        <w:tc>
          <w:tcPr>
            <w:tcW w:w="6779"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Terrones de arcilla y partículas friables AASHTO T-112</w:t>
            </w:r>
          </w:p>
        </w:tc>
        <w:tc>
          <w:tcPr>
            <w:tcW w:w="1425" w:type="dxa"/>
            <w:tcBorders>
              <w:top w:val="single" w:sz="4" w:space="0" w:color="auto"/>
              <w:left w:val="single" w:sz="4" w:space="0" w:color="auto"/>
              <w:bottom w:val="single" w:sz="4" w:space="0" w:color="auto"/>
              <w:right w:val="single" w:sz="4" w:space="0" w:color="auto"/>
            </w:tcBorders>
            <w:hideMark/>
          </w:tcPr>
          <w:p w:rsidR="00DD32C1" w:rsidRPr="00E92891" w:rsidRDefault="00DD32C1" w:rsidP="005028B5">
            <w:pPr>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0.25% máximo</w:t>
            </w:r>
          </w:p>
        </w:tc>
      </w:tr>
    </w:tbl>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Presencia de Partículas Planas y Alargadas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se permitirá en el agregado grueso más de un 10 %  (diez por ciento) de piedras en forma de laja, es decir partículas planas alargadas (relación entre dimensión menor y mayor menor de 0,2).</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determinación del contenido de lajas o partículas alargadas se realizará sobre una muestra representativa del siguiente peso mínimo: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E34340">
      <w:pPr>
        <w:numPr>
          <w:ilvl w:val="0"/>
          <w:numId w:val="18"/>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Para tamaños máximos comprendidos entre 1” y 2” 10 kg.</w:t>
      </w:r>
    </w:p>
    <w:p w:rsidR="00DD32C1" w:rsidRPr="00E92891" w:rsidRDefault="00DD32C1" w:rsidP="00E34340">
      <w:pPr>
        <w:numPr>
          <w:ilvl w:val="0"/>
          <w:numId w:val="18"/>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Para tamaños máximos menores de 1“ 5 kg.</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De la muestra representativa de peso P se separarán mediante selección visual y operación manual todas aquellas partículas cuya mayor dimensión exceda 5 (cinco) veces el espesor medio respectivo. Luego se las pesará (P1).</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contenido de lajas se calculará en por ciento del peso de la muestra primitiva mediante la expresión:</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de lajas:</w:t>
      </w:r>
      <w:r w:rsidRPr="00E92891">
        <w:rPr>
          <w:rFonts w:ascii="Verdana" w:eastAsia="Calibri" w:hAnsi="Verdana" w:cs="Vijaya"/>
          <w:sz w:val="16"/>
          <w:szCs w:val="16"/>
          <w:lang w:val="es-BO" w:eastAsia="en-US"/>
        </w:rPr>
        <w:tab/>
        <w:t>P1/100</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resultado a considerar, será el promedio de dos determinaciones realizadas sobre muestras distintas del mismo material.</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AGUA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agua a utilizar en la preparación del hormigón y en todo otro trabajo relacionado con la ejecución del firme será razonablemente limpia y libre de sustancias perjudiciales al hormigón, preferentemente potable.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agua usada en el mezclado o curado debe ser tan limpia como sea posible y libre de aceite, sal, ácidos, álcali - azúcares, vegetales u otras substancias dañinas al producto acabado.  El agua será aprobada de acuerdo con los requerimientos de NB 587 91, NB 588 91, NB 636 94, NB 638 94 (IBNORCA), AASHTO T26.</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agua potable, puede ser usada sin pruebas.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CALIDAD DEL HORMIGÓN</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hormigones que se coloquen en obra tendrán las siguientes características: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Resistencia del hormigón</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Considerando que los pavimentos de hormigón se diseñan tomando en cuenta la resistencia promedio a la flexión, este debe ser el principal parámetro de control.</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Existe una buena correlación entre probetas de flexión y de compresión manteniendo invariantes los agregados y cemento, de manera que es imprescindible establecer apropiadamente la correlación para cada proyecto específico.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presente especificación establece que para el proyecto de pavimentación de las vías, la resistencia promedio a la flexión (módulo de ruptura) a los 28 días debe ser de 4.41 MPa (45 kp/cm2) de acuerdo al proyecto, medida en vigas de hormigón simple ensayadas con carga en los tercios de acuerdo con ASTM C 78.</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fabricación conjunta de probetas de flexión y cilindros de compresión permitirá obtener una correlación apropiada y específica para el proyecto de manera que el SUPERVISOR DE OBRA podrá permitir al CONTRATISTA continuar con el control mediante cilindros de compresión según la correlación obtenida.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se permitirá derivar una correlación de otros proyectos dada la sensibilidad de la misma en cuanto a los agregados y el cemento a emplearse.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Consistencia y trabajabilidad de las mezclas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consistencia del hormigón será determinada por medio del ensayo Cono de Abram cono de asentamiento según la Norma Boliviana 589 91. El asentamiento de las mezclas estará comprendido entre 2 a 5 cm cuando la mezcla deba compactarse utilizando vibración mecánica de alta frecuencia.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Proporción de agregado fino.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proporción de agregado fino, respecto al total de agregado (fino más grueso) de la mezcla, será la menor posible que permita obtener la trabajabilidad deseada con el equipo de colocación y compactación especificados.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ADITIVOS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uso de cualquier material agregado a la mezcla de hormigón debe ser aprobado por el SUPERVISOR DE OBRA. El CONTRATISTA debe  presentar  certificados indicando que  el  material  que  se  suministrará satisface todos los requerimientos indicados más abajo. Además, el SUPERVISOR DE OBRA puede requerir que el CONTRATISTA presente pruebas completas de un laboratorio aprobado mostrando que el material a ser suministrado cumple con todos los requerimientos de las citadas especificaciones. Se harán pruebas de muestras tomadas por el SUPERVISOR DE OBRA,  del  material  que  está  empezando  a  suministrarse  o  que  se  propone  utilizar  en  los  trabajos,  para determinar si el aditivo es de la misma calidad que el que fue aprobado.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DOSIFICACIÓN DEL HORMIGÓN</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Las proporciones de agua, cemento, agregados y aditivos, necesarias para preparar las mezclas que satisfagan las exigencias especificadas, serán determinadas por el CONTRATISTA por medio de los ensayos necesarios para ello. Se recomienda un contenido mínimo de cemento de 380 Kg para evitar la abrasión en la capa de rodadura.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ensayos de laboratorio deberán realizarse con  la anticipación apropiada a  cuyo efecto, el  CONTRATISTA entregará al SUPERVISOR DE OBRA muestras de los materiales y hará saber, igualmente por escrito, las cantidades en peso, de los materiales, que mezclará para preparar el hormigón acompañando los resultados de los ensayos certificados por un laboratorio confiable que haya realizado para determinar las mismas.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será responsable de cumplir con las exigencias especificadas una vez colocado el hormigón en obra.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ELABORACIÓN DEL HORMIGÓN</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realizará la dosificación del hormigón utilizando dispositivos especiales a propósito para ello que permitan dosificar los distintos tipos de agregados para lo cual tanto los depósitos como las tolvas estarán divididas en compartimientos en cantidad igual a la de tipos de agregados a utilizar.</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dosificación y puesta en obra de los agregados, el cemento y aditivos, se realizará necesariamente en peso, queda  prohibida la  dosificación de  agregados en  volumen. El  control de  los  agregados se  llevará  a  cabo mediante el uso de balanzas, cuyo funcionamiento será normal y exacto. Se realizará periódicamente el control de humedad de la arena y las correcciones respectivas a la mezcla para no introducir agua en exceso.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hormigón podrá ser elaborado siguiendo algunos de los procedimientos indicados a continuación:</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E34340">
      <w:pPr>
        <w:numPr>
          <w:ilvl w:val="0"/>
          <w:numId w:val="19"/>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Mezclado  en  planta  central  y  transporte  del  hormigón  de  la  obra  en  camiones mezcladores, agitadores o camiones volqueta que reúnan las condiciones de transporte sin afectar la buena práctica del hormigón.</w:t>
      </w:r>
    </w:p>
    <w:p w:rsidR="00DD32C1" w:rsidRPr="00E92891" w:rsidRDefault="00DD32C1" w:rsidP="00E34340">
      <w:pPr>
        <w:numPr>
          <w:ilvl w:val="0"/>
          <w:numId w:val="19"/>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Mezclado iniciado en planta central y terminada en camiones mezcladores durante su transporte a obra.</w:t>
      </w:r>
    </w:p>
    <w:p w:rsidR="00DD32C1" w:rsidRPr="00E92891" w:rsidRDefault="00DD32C1" w:rsidP="00E34340">
      <w:pPr>
        <w:numPr>
          <w:ilvl w:val="0"/>
          <w:numId w:val="19"/>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Dosificación en planta y mezclado total en camiones mezcladores durante su transporte a obra.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En todos los casos el hormigón deberá llegar al lugar de las obras sin que se produzca la segregación de los materiales, en estado plástico y trabajable, satisfactorio para colocarlo sin añadir agua.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Para  el  hormigón  elaborado en  estas condiciones, serán  de  aplicación  las  exigencias especificadas por la AASHTO C 94 - 61.</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EQUIPO</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equipo mínimo necesario constara de:</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E34340">
      <w:pPr>
        <w:numPr>
          <w:ilvl w:val="0"/>
          <w:numId w:val="20"/>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Planta dosificadora de hormigón</w:t>
      </w:r>
    </w:p>
    <w:p w:rsidR="00DD32C1" w:rsidRPr="00E92891" w:rsidRDefault="00DD32C1" w:rsidP="00E34340">
      <w:pPr>
        <w:numPr>
          <w:ilvl w:val="0"/>
          <w:numId w:val="20"/>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Reglas vibradoras</w:t>
      </w:r>
    </w:p>
    <w:p w:rsidR="00DD32C1" w:rsidRPr="00E92891" w:rsidRDefault="00DD32C1" w:rsidP="00E34340">
      <w:pPr>
        <w:numPr>
          <w:ilvl w:val="0"/>
          <w:numId w:val="20"/>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Vibradores de hormigón</w:t>
      </w:r>
    </w:p>
    <w:p w:rsidR="00DD32C1" w:rsidRPr="00E92891" w:rsidRDefault="00DD32C1" w:rsidP="00E34340">
      <w:pPr>
        <w:numPr>
          <w:ilvl w:val="0"/>
          <w:numId w:val="20"/>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Camión mixer</w:t>
      </w:r>
    </w:p>
    <w:p w:rsidR="00DD32C1" w:rsidRPr="00E92891" w:rsidRDefault="00DD32C1" w:rsidP="00E34340">
      <w:pPr>
        <w:numPr>
          <w:ilvl w:val="0"/>
          <w:numId w:val="20"/>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Herramientas menores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está obligado a disponer en obra con antelación a los trabajos que debe realizar, un equipo mínimo para su ejecución, conforme con lo que se especificará.</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SUPERVISOR DE OBRA procederá a la revisión del equipo que presente el CONTRATISTA, a fin de autorizar su utilización o rechazar aquellos elementos que no funcionen correctamente o no reúnan las exigencias requeridas.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está obligado a mantener su equipo en condiciones de uso mediante una conservación cuidadosa que reduzca al mínimo las paralizaciones por roturas, desperfectos, etc. durante la ejecución de los trabajos.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SUPERVISOR DE OBRA juzgará si la capacidad de los equipos que presente el CONTRATISTA es suficiente para cumplir con un  programa  mínimo  de  trabajos  compatible con  los  planes  de  ejecución  y  formulará  al  CONTRATISTA  los requerimientos que a su juicio sean necesarios.</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Las herramientas y materiales mencionados en la forma de ejecución son de estricto uso y cumplimiento y será verificado por el SUPERVISOR DE OBRA.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pStyle w:val="PARRAFO"/>
        <w:spacing w:after="0" w:afterAutospacing="0" w:line="240" w:lineRule="auto"/>
        <w:rPr>
          <w:rFonts w:ascii="Verdana" w:hAnsi="Verdana"/>
          <w:b/>
          <w:sz w:val="16"/>
          <w:szCs w:val="16"/>
        </w:rPr>
      </w:pPr>
      <w:r w:rsidRPr="00E92891">
        <w:rPr>
          <w:rFonts w:ascii="Verdana" w:eastAsia="Calibri" w:hAnsi="Verdana" w:cs="Vijaya"/>
          <w:sz w:val="16"/>
          <w:szCs w:val="16"/>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 DE OBRA.</w:t>
      </w:r>
    </w:p>
    <w:p w:rsidR="00DD32C1" w:rsidRPr="00E92891" w:rsidRDefault="00DD32C1" w:rsidP="005028B5">
      <w:pPr>
        <w:pStyle w:val="PARRAFO"/>
        <w:spacing w:after="0" w:afterAutospacing="0" w:line="240" w:lineRule="auto"/>
        <w:rPr>
          <w:rFonts w:ascii="Verdana" w:hAnsi="Verdana"/>
          <w:b/>
          <w:sz w:val="16"/>
          <w:szCs w:val="16"/>
        </w:rPr>
      </w:pPr>
    </w:p>
    <w:p w:rsidR="00DD32C1" w:rsidRPr="00E92891" w:rsidRDefault="00DD32C1"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Antes de iniciar la operación de pavimentación, la base deberá haber sido emparejada y compactada y deberá ser recibida conforme por el SUPERVISOR DE OBRA de acuerdo a los planos y especificaciones. Todas las cámaras de inspección, y otras obras de arte, tendrán que haber sido alineadas convenientemente a la cota y pendiente adecuada y la calzada corregida prolijamente, en un ancho que se extienda por lo menos 0,50 m. a cada lado del borde del pavimento proyectado. Debe procurarse que, en todo momento, haya una extensión de Base lista para recibir moldes suficientes para no causar entorpecimiento en el avance de la faena.</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colocará los moldes para la ejecución de la calzada sobre la Sub-Rasante firme y compactada, conforme con los alineamientos, niveles y pendientes indicados en el pavimento.</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Los moldes apoyarán perfectamente en sus bases, serán unidos entre sí de manera rígida y efectiva y su fijación al terreno se realizará mediante clavos o estacas que impidan toda movilidad de los mismos.</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Se permitirá, a los efectos de ajustarlos a los niveles y pendientes que correspondan, la ejecución de rellenos de tierra u otro material bajo sus bases, los que deberán realizarse dándoles la firmeza necesaria paras evitar asentamientos.</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Las juntas o uniones de los moldes se controlarán y no se admitirán resaltos o variaciones superiores a dos mm tanto en el alineamiento como en la pendiente. En las curvas el CONTRATISTA procurará asegurar al máximo la firmeza de los moldes, así como su ajuste al radio correspondiente a las mismas.</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COMPACTACIÓN</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dispondrá para la distribución, enrasamiento y consolidación del hormigón, de máquinas distribuidoras, provistas de dispositivos vibratorios, que permitan distribuir y compactar adecuadamente el hormigón colocado.</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Entre los dispositivos apropiados para la vibración del hormigón se cuenta en orden decreciente de magnitud con las pavimentadoras deslizantes, equipos de vibración de vaivén, rodillos vibratorios y reglas vibratorias.</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Las pavimentadoras deslizantes son el equipo ideal para pavimentación carretera, en caso de usarse este equipo, el CONTRATISTA deberá regirse a los manuales del fabricante y a las recomendaciones constructivas de AASHTO para el empleo de este tipo de maquinaria.</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Las reglas vibratorias son el equipo más económico pero el menos preciso y su mayor campo de aplicación es la pavimentación urbana. También pueden utilizarse en curvas con sobre anchos importantes y tramos de fin de jornada en carreteras, por lo que se recomienda que aunque el CONTRATISTA cuente con un equipo de molde deslizante, disponga también de una regla vibratoria de doble bastidor.</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Para el presente proyecto se aceptarán como mínimo reglas vibratorias metálicas ajustables y de doble bastidor de aluminio o magnesio, el motor deberá transmitir la vibración a todo el pavimento mediante un excéntrico.</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Cualquiera  sea  el  tipo  de   vibración  utilizado,  el  hormigón  resultante,  deberá  quedar  perfectamente compactado, y no producirá segregación de sus materiales componentes. El sistema de deslizamiento de la regla vibradora sobre los moldes podrá ser tipo manual o mecánico y permitirá su avance a una velocidad uniforme.</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dispondrá de por lo menos dos vibradores portátiles de inmersión para asistir a la compactación de la regla.</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TERMINACION SUPERFICIAL DEL PAVIMENTO</w:t>
      </w: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Reglas</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deberá tener en obra dos reglas de 3 m. de largo de material no deformable para el contraste de la superficie del pavimento, las mismas que serán revisadas periódicamente, preferentemente con una regla metálica de exactitud comprobada.</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Fratases (Frotachos)</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dispondrá en obra no menos de dos fratases destinados al fratasado de la superficie del firme.</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Tendrán un mango largo articulado que permita su manejo desde los puentes de servicio o fuera del pavimento y la hoja tendrá un largo de al menos 1,00m, por 15 cm de ancho.</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Queda prohibido el uso de frotachos de madera debido a que su uso ocasiona deformaciones al hormigón. Los frotachos deben ser metálicos, de aluminio o magnesio.</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Cepillo Texturizador</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dispondrá en obra preferentemente un cepillo texturizador aprobado por el SUPERVISOR DE OBRA, metálico de aluminio o magnesio, con dientes acerados o cepillos plásticos para el texturizado, no se permitirá el uso de cepillos de plástico, escobas u otros implementos no especializados para el texturizado de pavimentos.</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Herramientas para redondear bordes de juntas y del pavimento</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dispondrá de no menos de 2 (dos) herramientas destinadas a redondear bordes de las juntas y del pavimento. Las mismas llevarán un mango adecuado para su manejo y serán metálicas.</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 xml:space="preserve">RESISTENCIA DEL HORMIGÓN, FISCALIZACIÓN DE SU CUMPLIMIENTO </w:t>
      </w: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Modalidad de ensayos</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Los testigos extraídos, previamente preparados, serán ensayados a la compresión para determinar su tensión de rotura, de acuerdo con lo establecido en la norma ASTM C 42.</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 resistencia o carga específica se determinará dividiendo la carga de rotura por la sección media de cada testigo. Dicha sección media se calculará con un diámetro igual a la media aritmética de 3 diámetros medidos sobre el testigo, uno a la mitad de la altura y los otros dos, a dos (2) cm de cada una de las bases del mismo.</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
          <w:bCs/>
          <w:iCs/>
          <w:sz w:val="16"/>
          <w:szCs w:val="16"/>
          <w:lang w:val="es-ES_tradnl"/>
        </w:rPr>
      </w:pPr>
      <w:r w:rsidRPr="00E92891">
        <w:rPr>
          <w:rFonts w:ascii="Verdana" w:hAnsi="Verdana" w:cs="Vijaya"/>
          <w:b/>
          <w:bCs/>
          <w:iCs/>
          <w:sz w:val="16"/>
          <w:szCs w:val="16"/>
          <w:lang w:val="es-ES_tradnl"/>
        </w:rPr>
        <w:t>Resistencia media de testigos</w:t>
      </w: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 resistencia media del tramo resultará de promediar los valores de resistencia, obtenidos mediante el ensayo de los testigos que se consideren para su recepción.</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Para ser aceptada dicha resistencia media, no deberá ser menor que el 75% de la resistencia teórica exigida (Rt) en las especificaciones. Rm&gt;  0.75 Rt</w:t>
      </w:r>
    </w:p>
    <w:p w:rsidR="00DD32C1" w:rsidRPr="00E92891" w:rsidRDefault="00DD32C1" w:rsidP="005028B5">
      <w:pPr>
        <w:autoSpaceDE w:val="0"/>
        <w:autoSpaceDN w:val="0"/>
        <w:adjustRightInd w:val="0"/>
        <w:jc w:val="both"/>
        <w:rPr>
          <w:rFonts w:ascii="Verdana" w:hAnsi="Verdana" w:cs="Vijaya"/>
          <w:bCs/>
          <w:iCs/>
          <w:sz w:val="16"/>
          <w:szCs w:val="16"/>
          <w:lang w:val="es-ES_tradnl"/>
        </w:rPr>
      </w:pPr>
    </w:p>
    <w:p w:rsidR="00DD32C1" w:rsidRPr="00E92891" w:rsidRDefault="00DD32C1"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Cuando la resistencia media Rm de los testigos obtenida, resulte menor que la indicada precedentemente, se considerará que el tramo no cumple con esa exigencia, por lo que corresponderá el rechazo del mismo por falta de resistencia.</w:t>
      </w: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p>
    <w:p w:rsidR="00DD32C1" w:rsidRPr="00E92891" w:rsidRDefault="00DD32C1" w:rsidP="005028B5">
      <w:pPr>
        <w:autoSpaceDE w:val="0"/>
        <w:autoSpaceDN w:val="0"/>
        <w:adjustRightInd w:val="0"/>
        <w:jc w:val="both"/>
        <w:rPr>
          <w:rFonts w:ascii="Verdana" w:eastAsia="Calibri" w:hAnsi="Verdana" w:cs="Vijaya"/>
          <w:sz w:val="16"/>
          <w:szCs w:val="16"/>
          <w:lang w:val="es-BO" w:eastAsia="en-US"/>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r w:rsidRPr="00E92891">
        <w:rPr>
          <w:rFonts w:ascii="Verdana" w:eastAsia="Calibri" w:hAnsi="Verdana" w:cs="Vijaya"/>
          <w:sz w:val="16"/>
          <w:szCs w:val="16"/>
          <w:lang w:val="es-BO" w:eastAsia="en-US"/>
        </w:rPr>
        <w:t xml:space="preserve"> </w:t>
      </w:r>
    </w:p>
    <w:p w:rsidR="00DD32C1" w:rsidRPr="00E92891" w:rsidRDefault="00DD32C1" w:rsidP="005028B5">
      <w:pPr>
        <w:autoSpaceDE w:val="0"/>
        <w:autoSpaceDN w:val="0"/>
        <w:adjustRightInd w:val="0"/>
        <w:jc w:val="both"/>
        <w:rPr>
          <w:rFonts w:ascii="Verdana" w:hAnsi="Verdana" w:cs="Vijaya"/>
          <w:bCs/>
          <w:iCs/>
          <w:sz w:val="16"/>
          <w:szCs w:val="16"/>
          <w:lang w:val="es-BO"/>
        </w:rPr>
      </w:pPr>
    </w:p>
    <w:p w:rsidR="00DD32C1" w:rsidRPr="00E92891" w:rsidRDefault="00DD32C1" w:rsidP="005028B5">
      <w:pPr>
        <w:jc w:val="both"/>
        <w:rPr>
          <w:rFonts w:ascii="Verdana" w:hAnsi="Verdana"/>
          <w:sz w:val="16"/>
          <w:szCs w:val="16"/>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D32C1" w:rsidRPr="00E92891" w:rsidRDefault="00DD32C1" w:rsidP="005028B5">
      <w:pPr>
        <w:jc w:val="both"/>
        <w:rPr>
          <w:rFonts w:ascii="Verdana" w:hAnsi="Verdana"/>
          <w:sz w:val="16"/>
          <w:szCs w:val="16"/>
        </w:rPr>
      </w:pPr>
    </w:p>
    <w:p w:rsidR="005028B5" w:rsidRPr="00E92891" w:rsidRDefault="005028B5"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5028B5" w:rsidRPr="00E92891" w:rsidRDefault="005028B5"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metro cuadrado.</w:t>
      </w:r>
    </w:p>
    <w:p w:rsidR="005028B5" w:rsidRPr="00E92891" w:rsidRDefault="005028B5" w:rsidP="005028B5">
      <w:pPr>
        <w:pStyle w:val="PARRAFO"/>
        <w:spacing w:after="0" w:afterAutospacing="0" w:line="240" w:lineRule="auto"/>
        <w:rPr>
          <w:rFonts w:ascii="Verdana" w:hAnsi="Verdana" w:cs="Vijaya"/>
          <w:kern w:val="28"/>
          <w:sz w:val="16"/>
          <w:szCs w:val="16"/>
          <w:lang w:val="es-ES_tradnl"/>
        </w:rPr>
      </w:pPr>
    </w:p>
    <w:p w:rsidR="005028B5" w:rsidRPr="00E92891" w:rsidRDefault="005028B5"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5028B5" w:rsidRPr="00E92891" w:rsidRDefault="005028B5"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La Reposición de Pavimento Rígido será pagado por metro cuadrado tomando en cuenta solamente el volumen construido de acuerdo con lo especificado y aprobada por el SUPERVISOR DE OBRA. El pago se efectuara de acuerdo al precio unitario de la propuesta aceptada.</w:t>
      </w:r>
    </w:p>
    <w:p w:rsidR="005028B5" w:rsidRPr="00E92891" w:rsidRDefault="005028B5" w:rsidP="005028B5">
      <w:pPr>
        <w:jc w:val="both"/>
        <w:rPr>
          <w:rFonts w:ascii="Verdana" w:hAnsi="Verdana" w:cs="Vijaya"/>
          <w:kern w:val="28"/>
          <w:sz w:val="16"/>
          <w:szCs w:val="16"/>
          <w:lang w:val="es-ES_tradnl"/>
        </w:rPr>
      </w:pPr>
    </w:p>
    <w:p w:rsidR="005028B5" w:rsidRPr="00E92891" w:rsidRDefault="005028B5"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Dicho pago será la compensación total por los materiales, mano de obra, herramientas, equipo y otros gastos que sean necesarios para la adecuada y correcta ejecución de los trabajos.</w:t>
      </w:r>
    </w:p>
    <w:p w:rsidR="005028B5" w:rsidRPr="00E92891" w:rsidRDefault="005028B5" w:rsidP="005028B5">
      <w:pPr>
        <w:jc w:val="both"/>
        <w:rPr>
          <w:rFonts w:ascii="Verdana" w:hAnsi="Verdana" w:cs="Vijaya"/>
          <w:kern w:val="28"/>
          <w:sz w:val="16"/>
          <w:szCs w:val="16"/>
          <w:lang w:val="es-ES_tradnl"/>
        </w:rPr>
      </w:pPr>
    </w:p>
    <w:p w:rsidR="005028B5" w:rsidRPr="00E92891" w:rsidRDefault="005028B5" w:rsidP="005028B5">
      <w:pPr>
        <w:jc w:val="both"/>
        <w:rPr>
          <w:rFonts w:ascii="Verdana" w:hAnsi="Verdana" w:cs="Vijaya"/>
          <w:kern w:val="28"/>
          <w:sz w:val="16"/>
          <w:szCs w:val="16"/>
          <w:lang w:val="es-ES_tradnl"/>
        </w:rPr>
      </w:pPr>
      <w:bookmarkStart w:id="24" w:name="_Toc388648587"/>
      <w:bookmarkStart w:id="25" w:name="_Toc387788278"/>
      <w:bookmarkStart w:id="26" w:name="_Toc387785990"/>
      <w:bookmarkStart w:id="27" w:name="_Toc384131239"/>
      <w:bookmarkStart w:id="28" w:name="_Toc384130848"/>
      <w:bookmarkStart w:id="29" w:name="_Toc384130692"/>
      <w:bookmarkStart w:id="30" w:name="_Toc384130471"/>
      <w:r w:rsidRPr="00E92891">
        <w:rPr>
          <w:rFonts w:ascii="Verdana" w:hAnsi="Verdana" w:cs="Vijaya"/>
          <w:kern w:val="28"/>
          <w:sz w:val="16"/>
          <w:szCs w:val="16"/>
          <w:lang w:val="es-ES_tradnl"/>
        </w:rPr>
        <w:t>No serán pagados los trabajos que no tengan los respaldos correspondientes en Laboratorio de Hormigones.</w:t>
      </w:r>
      <w:bookmarkEnd w:id="24"/>
      <w:bookmarkEnd w:id="25"/>
      <w:bookmarkEnd w:id="26"/>
      <w:bookmarkEnd w:id="27"/>
      <w:bookmarkEnd w:id="28"/>
      <w:bookmarkEnd w:id="29"/>
      <w:bookmarkEnd w:id="30"/>
    </w:p>
    <w:p w:rsidR="005028B5" w:rsidRPr="00E92891" w:rsidRDefault="005028B5" w:rsidP="005028B5">
      <w:pPr>
        <w:jc w:val="both"/>
        <w:rPr>
          <w:rFonts w:ascii="Verdana" w:hAnsi="Verdana" w:cs="Vijaya"/>
          <w:kern w:val="28"/>
          <w:sz w:val="16"/>
          <w:szCs w:val="16"/>
          <w:lang w:val="es-ES_tradnl"/>
        </w:rPr>
      </w:pPr>
    </w:p>
    <w:p w:rsidR="005028B5" w:rsidRPr="00E92891" w:rsidRDefault="005028B5" w:rsidP="005028B5">
      <w:pPr>
        <w:jc w:val="both"/>
        <w:rPr>
          <w:rFonts w:ascii="Verdana" w:hAnsi="Verdana"/>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D32C1" w:rsidRPr="00E92891" w:rsidRDefault="00DD32C1"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Default="00730BC9"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Pr="00E92891" w:rsidRDefault="00E92891" w:rsidP="005028B5">
      <w:pPr>
        <w:rPr>
          <w:rFonts w:ascii="Verdana" w:hAnsi="Verdana"/>
          <w:sz w:val="16"/>
          <w:szCs w:val="16"/>
        </w:rPr>
      </w:pPr>
    </w:p>
    <w:p w:rsidR="005028B5" w:rsidRPr="00E92891" w:rsidRDefault="005028B5" w:rsidP="005028B5">
      <w:pPr>
        <w:pStyle w:val="Ttulo2"/>
        <w:numPr>
          <w:ilvl w:val="0"/>
          <w:numId w:val="1"/>
        </w:numPr>
        <w:spacing w:before="0" w:after="0"/>
        <w:ind w:left="357" w:hanging="357"/>
        <w:jc w:val="both"/>
        <w:rPr>
          <w:rFonts w:ascii="Verdana" w:hAnsi="Verdana" w:cs="Vijaya"/>
          <w:i w:val="0"/>
          <w:sz w:val="16"/>
          <w:szCs w:val="16"/>
        </w:rPr>
      </w:pPr>
      <w:bookmarkStart w:id="31" w:name="_Toc478054824"/>
      <w:bookmarkStart w:id="32" w:name="_Toc484591309"/>
      <w:r w:rsidRPr="00E92891">
        <w:rPr>
          <w:rFonts w:ascii="Verdana" w:hAnsi="Verdana" w:cs="Vijaya"/>
          <w:i w:val="0"/>
          <w:sz w:val="16"/>
          <w:szCs w:val="16"/>
        </w:rPr>
        <w:t>REPOSICIÓN DE PAVIMENTO FLEXIBLE</w:t>
      </w:r>
      <w:bookmarkEnd w:id="31"/>
      <w:bookmarkEnd w:id="32"/>
    </w:p>
    <w:p w:rsidR="005028B5" w:rsidRPr="00E92891" w:rsidRDefault="005028B5"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CUADRADO [m</w:t>
      </w:r>
      <w:r w:rsidRPr="00E92891">
        <w:rPr>
          <w:rFonts w:ascii="Verdana" w:hAnsi="Verdana" w:cs="Calibri"/>
          <w:bCs/>
          <w:sz w:val="16"/>
          <w:szCs w:val="16"/>
          <w:vertAlign w:val="superscript"/>
          <w:lang w:eastAsia="es-BO"/>
        </w:rPr>
        <w:t>2</w:t>
      </w:r>
      <w:r w:rsidRPr="00E92891">
        <w:rPr>
          <w:rFonts w:ascii="Verdana" w:hAnsi="Verdana" w:cs="Calibri"/>
          <w:bCs/>
          <w:sz w:val="16"/>
          <w:szCs w:val="16"/>
          <w:lang w:eastAsia="es-BO"/>
        </w:rPr>
        <w:t>]</w:t>
      </w:r>
    </w:p>
    <w:p w:rsidR="005028B5" w:rsidRPr="00E92891" w:rsidRDefault="005028B5" w:rsidP="005028B5">
      <w:pPr>
        <w:jc w:val="both"/>
        <w:rPr>
          <w:rFonts w:ascii="Verdana" w:hAnsi="Verdana" w:cs="Calibri"/>
          <w:bCs/>
          <w:sz w:val="16"/>
          <w:szCs w:val="16"/>
          <w:lang w:eastAsia="es-BO"/>
        </w:rPr>
      </w:pPr>
    </w:p>
    <w:p w:rsidR="005028B5" w:rsidRPr="00E92891" w:rsidRDefault="005028B5"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5028B5" w:rsidRPr="00E92891" w:rsidRDefault="005028B5" w:rsidP="00E34340">
      <w:pPr>
        <w:pStyle w:val="PARRAFO"/>
        <w:numPr>
          <w:ilvl w:val="1"/>
          <w:numId w:val="5"/>
        </w:numPr>
        <w:spacing w:after="0" w:afterAutospacing="0" w:line="240" w:lineRule="auto"/>
        <w:rPr>
          <w:rFonts w:ascii="Verdana" w:hAnsi="Verdana"/>
          <w:b/>
          <w:sz w:val="16"/>
          <w:szCs w:val="16"/>
        </w:rPr>
      </w:pPr>
      <w:r w:rsidRPr="00E92891">
        <w:rPr>
          <w:rFonts w:ascii="Verdana" w:hAnsi="Verdana"/>
          <w:b/>
          <w:sz w:val="16"/>
          <w:szCs w:val="16"/>
        </w:rPr>
        <w:t>DEFINICIÓN</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Esta Especificación fija las condiciones y procedimientos a ser adoptados en la ejecución y control de las capas de concreto asfáltico a ser ejecutadas como revestimiento de pavimentos flexibles, como capa de refuerzo en restauración de pavimentos, capa intermedia (binder) o capa de impermeabilización de conformidad con alineamientos y cotas definidos en el proyecto.</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E34340">
      <w:pPr>
        <w:numPr>
          <w:ilvl w:val="0"/>
          <w:numId w:val="21"/>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Concreto Asfáltico Mezclado en Caliente - mezcla ejecutada en la planta de asfalto adecuado, con características específicas, compuesta de agregados pétreos graduados, material de relleno (filler) y cemento asfáltico, mezclado esparcido y compactado en caliente.</w:t>
      </w:r>
    </w:p>
    <w:p w:rsidR="005028B5" w:rsidRPr="00E92891" w:rsidRDefault="005028B5" w:rsidP="00E34340">
      <w:pPr>
        <w:numPr>
          <w:ilvl w:val="0"/>
          <w:numId w:val="22"/>
        </w:num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Capa de Rodadura - capa superficial que servirá de superficie de rodadura y sufrirá las acciones del tráfico, impermeabilizará y mejorará las condiciones de rodadura.</w:t>
      </w:r>
    </w:p>
    <w:p w:rsidR="005028B5" w:rsidRPr="00E92891" w:rsidRDefault="005028B5" w:rsidP="00E34340">
      <w:pPr>
        <w:numPr>
          <w:ilvl w:val="0"/>
          <w:numId w:val="22"/>
        </w:num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Capa de base (binder) o capa intermedia - capa ejecutada debajo de la capa de rodadura, tiene la función de ligar la capa subyacente.</w:t>
      </w:r>
    </w:p>
    <w:p w:rsidR="005028B5" w:rsidRPr="00E92891" w:rsidRDefault="005028B5" w:rsidP="00E34340">
      <w:pPr>
        <w:numPr>
          <w:ilvl w:val="0"/>
          <w:numId w:val="22"/>
        </w:num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Capa nivelante - ejecutada en la restauración del pavimento, sobre el pavimento antiguo degradado, con el objetivo de impermeabilizar la superficie, sellar las aberturas existentes, sellar las fisuras existentes evitando su reflejo en las capas superiores de refuerzo.  Puede ser aplicado con la finalidad de regularizar o nivelar la superficie deformada, generalmente es ejecutada en concreto asfáltico de granulometría fina.</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Concreto asfáltico puede ser empleado como revestimiento, regularización o refuerzo de pavimento.</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No será permitida la ejecución de los servicios, objeto de esta Especificación, en días de lluvia.</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concreto asfáltico solamente deberá ser fabricado, transportado y aplicado cuando la temperatura ambiente sea  superior a 10ºC en ascenso.</w:t>
      </w:r>
    </w:p>
    <w:p w:rsidR="005028B5" w:rsidRPr="00E92891" w:rsidRDefault="005028B5" w:rsidP="005028B5">
      <w:pPr>
        <w:rPr>
          <w:rFonts w:ascii="Verdana" w:hAnsi="Verdana"/>
          <w:sz w:val="16"/>
          <w:szCs w:val="16"/>
        </w:rPr>
      </w:pPr>
    </w:p>
    <w:p w:rsidR="005028B5" w:rsidRPr="00E92891" w:rsidRDefault="005028B5"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proporcionará todos los materiales, herramientas y equipos necesarios para la ejecución de los trabajos, los mismos deberán ser aprobados por el SUPERVISOR DE OBRA al Inicio de la actividad.</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Los materiales a utilizarse en la Planta tendrán características plásticas tales que una mezcla de los mismos hecha en las proporciones concordantes con la fórmula de gradación de obra, tenga una resistencia retenida de no menos del 70% cuando sea ensayada de acuerdo con el método </w:t>
      </w:r>
      <w:r w:rsidRPr="00E92891">
        <w:rPr>
          <w:rFonts w:ascii="Verdana" w:eastAsia="Calibri" w:hAnsi="Verdana" w:cs="Vijaya"/>
          <w:b/>
          <w:sz w:val="16"/>
          <w:szCs w:val="16"/>
          <w:lang w:val="es-BO" w:eastAsia="en-US"/>
        </w:rPr>
        <w:t xml:space="preserve">AASHO T-165. </w:t>
      </w:r>
      <w:r w:rsidRPr="00E92891">
        <w:rPr>
          <w:rFonts w:ascii="Verdana" w:eastAsia="Calibri" w:hAnsi="Verdana" w:cs="Vijaya"/>
          <w:sz w:val="16"/>
          <w:szCs w:val="16"/>
          <w:lang w:val="es-BO" w:eastAsia="en-US"/>
        </w:rPr>
        <w:t>En caso que el Municipio u otro ente estatal encargado de realizar la construcción y el mantenimiento de Carreteras/vías públicas, NO realice la reposición de pavimento flexible. El CONTRATISTA deberá comunicar al SUPERVISOR DE OBRA, el nombre de la empresa especializada que realizara dichas reposiciones; debiendo presentar todas las certificaciones correspondientes en cuanto se refiere a la calidad de materiales a utilizar, como los informes y todos los ensayos que demuestren que el producto reúne las condiciones técnicas adecuadas para la reposición de pavimento flexible.</w:t>
      </w:r>
      <w:bookmarkStart w:id="33" w:name="_Toc314666722"/>
      <w:r w:rsidRPr="00E92891">
        <w:rPr>
          <w:rFonts w:ascii="Verdana" w:eastAsia="Calibri" w:hAnsi="Verdana" w:cs="Vijaya"/>
          <w:sz w:val="16"/>
          <w:szCs w:val="16"/>
          <w:lang w:val="es-BO" w:eastAsia="en-US"/>
        </w:rPr>
        <w:t xml:space="preserve"> El CONTRATISTA estará obligado a realizar las pruebas de calidad exigidas por el SUPERVISOR DE OBRA de YPFB.</w:t>
      </w:r>
      <w:bookmarkEnd w:id="33"/>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pStyle w:val="WW-Textosinformato"/>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De manera enunciativa y no restrictiva se mencionará a continuación, algunas consideraciones técnicas para dichos controles, que serán complementados de acuerdo a los procedimientos de la empresa especializada o conforme a lo que disponga el SUPERVISOR, para garantizar la calidad de los trabajos en reposición.</w:t>
      </w:r>
    </w:p>
    <w:p w:rsidR="005028B5" w:rsidRPr="00E92891" w:rsidRDefault="005028B5" w:rsidP="005028B5">
      <w:pPr>
        <w:pStyle w:val="WW-Textosinformato"/>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pStyle w:val="WW-Textosinformato"/>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CEMENTO ASFALTICO 85/100</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cemento asfáltico será homogéneo, carecerá de agua y no formará espuma cuando sea calentado a 176 ºC que cumpla la  AASHTO M-20.</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cemento asfáltico deberá estar de acuerdo con las exigencias establecidas a continuación:</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pStyle w:val="WW-Textosinformato"/>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AGREGADOS</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agregados se compondrán de grava gruesa, escorias o piedras trituradas, formadas por partículas o fragmentos duros y durables y un relleno de piedra finamente triturada, arena u otras materias minerales finamente divididas. La porción del material que pase por el tamiz Nº 8, será llamada agregado fino.</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El conjunto de agregado grueso, agregado fino y filler mineral deberá ajustarse a las exigencias de la gradación a continuación indicada, comprobada por los ensayos </w:t>
      </w:r>
      <w:r w:rsidRPr="00E92891">
        <w:rPr>
          <w:rFonts w:ascii="Verdana" w:eastAsia="Calibri" w:hAnsi="Verdana" w:cs="Vijaya"/>
          <w:b/>
          <w:sz w:val="16"/>
          <w:szCs w:val="16"/>
          <w:lang w:val="es-BO" w:eastAsia="en-US"/>
        </w:rPr>
        <w:t>AASHO T-11 y T-27</w:t>
      </w:r>
      <w:r w:rsidRPr="00E92891">
        <w:rPr>
          <w:rFonts w:ascii="Verdana" w:eastAsia="Calibri" w:hAnsi="Verdana" w:cs="Vijaya"/>
          <w:sz w:val="16"/>
          <w:szCs w:val="16"/>
          <w:lang w:val="es-BO" w:eastAsia="en-US"/>
        </w:rPr>
        <w:t>, a menos que el SUPERVISOR DE OBRA instruya y apruebe una gradación distinta.</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Cuando se emplee grava triturada, no menos de un 50% en peso de las partículas de agregado grueso, retenidas en el tamiz NUMERO 4, deberán tener fracturada por lo menos una de sus caras. Los agregados gruesos deberán tener un porcentaje de desgaste no mayor de 40% a 500 revoluciones, determinado por el ensayo AASHO T-96. </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porción de los agregados que pase el tamiz NÚMERO 40 tendrá que acusar un índice de plasticidad no mayor de 6, a determinarse por el método AASHO T-91.</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Las escorias trituradas deberán provenir de hornos de fundición, tener una densidad y calidad razonablemente uniformes y su peso deberá resultar de por lo menos 70 libras por pie cúbico, determinado por el ensayo AASHO T-101.</w:t>
      </w:r>
    </w:p>
    <w:p w:rsidR="005028B5" w:rsidRPr="00E92891" w:rsidRDefault="005028B5" w:rsidP="005028B5">
      <w:pPr>
        <w:pStyle w:val="WW-Textosinformato"/>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TABLA NUMERO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1"/>
        <w:gridCol w:w="1662"/>
        <w:gridCol w:w="1638"/>
      </w:tblGrid>
      <w:tr w:rsidR="005028B5" w:rsidRPr="00E92891" w:rsidTr="005028B5">
        <w:trPr>
          <w:trHeight w:val="283"/>
          <w:jc w:val="center"/>
        </w:trPr>
        <w:tc>
          <w:tcPr>
            <w:tcW w:w="1901" w:type="dxa"/>
            <w:vMerge w:val="restart"/>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TAMIZ</w:t>
            </w:r>
          </w:p>
        </w:tc>
        <w:tc>
          <w:tcPr>
            <w:tcW w:w="3300" w:type="dxa"/>
            <w:gridSpan w:val="2"/>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 DEL PESO QUE PASA</w:t>
            </w:r>
          </w:p>
        </w:tc>
      </w:tr>
      <w:tr w:rsidR="005028B5" w:rsidRPr="00E92891" w:rsidTr="005028B5">
        <w:trPr>
          <w:trHeight w:val="22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rPr>
                <w:rFonts w:ascii="Verdana" w:eastAsia="Calibri" w:hAnsi="Verdana" w:cs="Vijaya"/>
                <w:b/>
                <w:sz w:val="16"/>
                <w:szCs w:val="16"/>
                <w:lang w:val="es-BO" w:eastAsia="en-US"/>
              </w:rPr>
            </w:pP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GRADACIÓN A</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GRADACIÓN B</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100</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¾</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70-100</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100</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½</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55-90</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3/8</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40-80</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N°4</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30-55</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45-65</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N°8</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33-53</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N°10</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22-47</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N°20</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16-38</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N°40</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12-32</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10-25</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N°80</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8-20</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N°200</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4-8</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3-8</w:t>
            </w:r>
          </w:p>
        </w:tc>
      </w:tr>
      <w:tr w:rsidR="005028B5" w:rsidRPr="00E92891" w:rsidTr="005028B5">
        <w:trPr>
          <w:trHeight w:val="227"/>
          <w:jc w:val="center"/>
        </w:trPr>
        <w:tc>
          <w:tcPr>
            <w:tcW w:w="1901"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Bitumen (sol. Cs.2)%</w:t>
            </w:r>
          </w:p>
        </w:tc>
        <w:tc>
          <w:tcPr>
            <w:tcW w:w="1662"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5-8</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5028B5" w:rsidRPr="00E92891" w:rsidRDefault="005028B5" w:rsidP="005028B5">
            <w:pPr>
              <w:pStyle w:val="WW-Textosinformato"/>
              <w:autoSpaceDE w:val="0"/>
              <w:autoSpaceDN w:val="0"/>
              <w:adjustRightInd w:val="0"/>
              <w:jc w:val="center"/>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3.5-7</w:t>
            </w:r>
          </w:p>
        </w:tc>
      </w:tr>
    </w:tbl>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concreto asfáltico consistirá en una combinación de agregado grueso triturado, agregado fino y filler mineral, uniformemente mezclado en caliente con asfalto salido en la planta.</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cemento asfáltico y los agregados pétreos serán calentados en la planta entre 135 y 170 grados centígrados.</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La mezcla de concreto asfáltico al salir de la planta deberá tener una temperatura entre 145 y 160 grados centígrados. </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Además de la gradación indicada en la Tabla número 1, los agregados llenarán  las exigencias de que en cada tanda diaria se pueda comprobar la uniformidad del material de los porcentajes que pasen los tamices Números 4, 10, 40 y 200. </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pStyle w:val="WW-Textosinformato"/>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Todas las mezclas de concreto asfáltico deberán ceñirse a la fórmula de trabajo, dentro de los límites de tolerancia indicados anteriormente y las recomendaciones del diseño en laboratorio.</w:t>
      </w:r>
    </w:p>
    <w:p w:rsidR="005028B5" w:rsidRPr="00E92891" w:rsidRDefault="005028B5" w:rsidP="005028B5">
      <w:pPr>
        <w:pStyle w:val="WW-Textosinformato"/>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Las áreas a construir con una capa de materiales mezclados en planta, se construirán únicamente sobre superficies secas, con temperatura atmosférica de más de 10 grados centígrados y se prohíbe imprimar y pavimentar cuando el tiempo estuviera lluvioso.</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5028B5">
      <w:pPr>
        <w:autoSpaceDE w:val="0"/>
        <w:autoSpaceDN w:val="0"/>
        <w:adjustRightInd w:val="0"/>
        <w:jc w:val="both"/>
        <w:rPr>
          <w:rFonts w:ascii="Verdana" w:eastAsia="Calibri" w:hAnsi="Verdana" w:cs="Vijaya"/>
          <w:b/>
          <w:sz w:val="16"/>
          <w:szCs w:val="16"/>
          <w:lang w:val="es-BO" w:eastAsia="en-US"/>
        </w:rPr>
      </w:pPr>
      <w:r w:rsidRPr="00E92891">
        <w:rPr>
          <w:rFonts w:ascii="Verdana" w:eastAsia="Calibri" w:hAnsi="Verdana" w:cs="Vijaya"/>
          <w:b/>
          <w:sz w:val="16"/>
          <w:szCs w:val="16"/>
          <w:lang w:val="es-BO" w:eastAsia="en-US"/>
        </w:rPr>
        <w:t>EMULSIÓN ASFÁLTICA</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Podrán usar como materiales de imprimación los siguientes:</w:t>
      </w:r>
    </w:p>
    <w:p w:rsidR="005028B5" w:rsidRPr="00E92891" w:rsidRDefault="005028B5" w:rsidP="005028B5">
      <w:pPr>
        <w:autoSpaceDE w:val="0"/>
        <w:autoSpaceDN w:val="0"/>
        <w:adjustRightInd w:val="0"/>
        <w:jc w:val="both"/>
        <w:rPr>
          <w:rFonts w:ascii="Verdana" w:eastAsia="Calibri" w:hAnsi="Verdana" w:cs="Vijaya"/>
          <w:sz w:val="16"/>
          <w:szCs w:val="16"/>
          <w:lang w:val="es-BO" w:eastAsia="en-US"/>
        </w:rPr>
      </w:pPr>
    </w:p>
    <w:p w:rsidR="005028B5" w:rsidRPr="00E92891" w:rsidRDefault="005028B5" w:rsidP="00E34340">
      <w:pPr>
        <w:numPr>
          <w:ilvl w:val="0"/>
          <w:numId w:val="23"/>
        </w:numPr>
        <w:autoSpaceDE w:val="0"/>
        <w:autoSpaceDN w:val="0"/>
        <w:adjustRightInd w:val="0"/>
        <w:ind w:left="357" w:hanging="357"/>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Asfalto líquido MC-70 de curado medio aplicado a temperaturas entre 40° y 70°C.</w:t>
      </w:r>
    </w:p>
    <w:p w:rsidR="005028B5" w:rsidRPr="00E92891" w:rsidRDefault="005028B5" w:rsidP="005028B5">
      <w:pPr>
        <w:rPr>
          <w:rFonts w:ascii="Verdana" w:hAnsi="Verdana"/>
          <w:sz w:val="16"/>
          <w:szCs w:val="16"/>
        </w:rPr>
      </w:pPr>
      <w:r w:rsidRPr="00E92891">
        <w:rPr>
          <w:rFonts w:ascii="Verdana" w:eastAsia="Calibri" w:hAnsi="Verdana" w:cs="Vijaya"/>
          <w:sz w:val="16"/>
          <w:szCs w:val="16"/>
          <w:lang w:val="es-BO" w:eastAsia="en-US"/>
        </w:rPr>
        <w:t>Emulsión asfáltica catiónica de rotura lenta con un contenido de asfalto residual de 55 a 65% en la emulsión base, aplicada a una temperatura mínima de 10°C.</w:t>
      </w:r>
    </w:p>
    <w:p w:rsidR="005028B5" w:rsidRPr="00E92891" w:rsidRDefault="005028B5" w:rsidP="005028B5">
      <w:pPr>
        <w:rPr>
          <w:rFonts w:ascii="Verdana" w:hAnsi="Verdana"/>
          <w:sz w:val="16"/>
          <w:szCs w:val="16"/>
        </w:rPr>
      </w:pPr>
    </w:p>
    <w:p w:rsidR="005028B5" w:rsidRPr="00E92891" w:rsidRDefault="005028B5"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Las actividades de reposición de pavimento, se las realizara tanto en calzadas, cruces de calles y/o avenidas donde se colocará el pavimento flexible, independientemente del material original deberán tener como mínimo una capa base, la cual deberá ser aprobada por el SUPERVISOR DE OBRA, que cumpla con las especificaciones técnicas del ente municipal.</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 base acabada y aceptada por el SUPERVISOR DE OBRA, deberá ser cuidadosamente barrida y soplada con equipo en tal forma que se elimine todo el polvo y el material suelto; cuando fuere necesario debe complementarse mediante el barrido con el cepillo de mano o con la escoba mecánica.</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riego de imprimación deberá ser uniforme y con la dosificación indicada en el diseño o señalada por el SUPERVISOR DE OBRA con base en las características de la superficie del material de imprimación y del período de tiempo durante el cual permanecerá expuesto antes de la colocación de la carpeta de rodadura o de la base asfáltica. Para el MC-70 la dosificación puede variar entre 1,0 y 2,0 litros por metro cuadrado; para el caso de emulsiones podrá variar entre 1,2 y 1,5 litros por metro cuadrado.</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 penetración del asfalto en la capa sobre la cual se imprima no será inferior a 3 mm. El exceso de material bituminoso que forme charco, será retirado con escobas y trabajo manual, o con adición de arena seca a juicio del SUPERVISOR DE OBRA.</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área imprimada será cerrada al tránsito durante un período de 24 a 48 horas durante las cuales debe penetrar y endurecerse superficialmente el producto bituminoso.</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Se prohíbe imprimar cuando existan condiciones de lluvia o niebla densa. Cuando se utilicen emulsiones asfálticas la superficie podrá estar ligeramente húmeda. Cualquier desperfecto que se manifieste en la base imprimada por causa imputable al CONTRATISTA, será reparado por él mismo por su cuenta y riesgo.</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La compactación inicial debe realizarse con una o más pasadas del rodo vibratorio, y continuar hasta que no se observe ningún desplazamiento. El rodaje final para eliminar las marcas del compactador y para ayudar a obtener la densidad final requerida, debe hacerse con rodos de acero ya sea “Vibratorio” o “Estático”.</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uso de rodos vibratorios debe ser aprobado por el SUPERVISOR. Si el rodo se usa en modo “vibratorio”, este debe estar en amplitudes bajas para evitar un agrietado transversal.</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material estabilizado, debe ser compactado a un mínimo del 95% de la densidad del espécimen compactado en el laboratorio, de acuerdo con AASHTO T245</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estará obligado a presentar una certificación de calidad de la empresa que realizará el trabajo de asfaltado para el pago del presente ítem. El SUPERVISOR DE OBRA, durante la obra, ordenará los ensayos y pruebas de control que considere necesarias, corriendo por cuenta del CONTRATISTA el costo de los mismos.</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En caso de presentarse defectos de calidad, construcción o acabado con respecto a lo especificado, como pavimento suelto agrietado o mezclado con polvo, gradaciones o mezclas fuera de las tolerancias indicadas o deficiencias de espesor mayores que las admisibles, se deberá remover y reconstruir el pavimento en el tramo afectado o construir una capa de rodadura adicional a instrucción del SUPERVISOR DE OBRA y de acuerdo con procedimientos aprobados por este. </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Cualquier incidente o accidente que pudiera resultar de la ejecución de este ítem será de entera responsabilidad del CONTRATISTA. </w:t>
      </w:r>
    </w:p>
    <w:p w:rsidR="005028B5" w:rsidRPr="00E92891" w:rsidRDefault="005028B5" w:rsidP="005028B5">
      <w:pPr>
        <w:autoSpaceDE w:val="0"/>
        <w:autoSpaceDN w:val="0"/>
        <w:adjustRightInd w:val="0"/>
        <w:jc w:val="both"/>
        <w:rPr>
          <w:rFonts w:ascii="Verdana" w:hAnsi="Verdana" w:cs="Vijaya"/>
          <w:bCs/>
          <w:iCs/>
          <w:sz w:val="16"/>
          <w:szCs w:val="16"/>
          <w:lang w:val="es-ES_tradnl"/>
        </w:rPr>
      </w:pPr>
    </w:p>
    <w:p w:rsidR="005028B5" w:rsidRPr="00E92891" w:rsidRDefault="005028B5" w:rsidP="005028B5">
      <w:pPr>
        <w:rPr>
          <w:rFonts w:ascii="Verdana" w:hAnsi="Verdana"/>
          <w:sz w:val="16"/>
          <w:szCs w:val="16"/>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5028B5" w:rsidRPr="00E92891" w:rsidRDefault="005028B5" w:rsidP="005028B5">
      <w:pPr>
        <w:rPr>
          <w:rFonts w:ascii="Verdana" w:hAnsi="Verdana"/>
          <w:sz w:val="16"/>
          <w:szCs w:val="16"/>
        </w:rPr>
      </w:pPr>
    </w:p>
    <w:p w:rsidR="005028B5" w:rsidRPr="00E92891" w:rsidRDefault="005028B5"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5028B5" w:rsidRPr="00E92891" w:rsidRDefault="005028B5"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cada metro cuadrado.</w:t>
      </w:r>
    </w:p>
    <w:p w:rsidR="005028B5" w:rsidRPr="00E92891" w:rsidRDefault="005028B5" w:rsidP="005028B5">
      <w:pPr>
        <w:pStyle w:val="PARRAFO"/>
        <w:spacing w:after="0" w:afterAutospacing="0" w:line="240" w:lineRule="auto"/>
        <w:rPr>
          <w:rFonts w:ascii="Verdana" w:hAnsi="Verdana" w:cs="Vijaya"/>
          <w:kern w:val="28"/>
          <w:sz w:val="16"/>
          <w:szCs w:val="16"/>
          <w:lang w:val="es-ES_tradnl"/>
        </w:rPr>
      </w:pPr>
    </w:p>
    <w:p w:rsidR="005028B5" w:rsidRPr="00E92891" w:rsidRDefault="005028B5"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5028B5" w:rsidRPr="00E92891" w:rsidRDefault="005028B5"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La reposición de asfalto flexible, será pagada por metros cuadrados, de acuerdo a las secciones aprobadas por el SUPERVISOR DE OBRA. Este Ítem será pagado de acuerdo al precio unitario de la propuesta aceptada.</w:t>
      </w:r>
    </w:p>
    <w:p w:rsidR="005028B5" w:rsidRPr="00E92891" w:rsidRDefault="005028B5" w:rsidP="005028B5">
      <w:pPr>
        <w:jc w:val="both"/>
        <w:rPr>
          <w:rFonts w:ascii="Verdana" w:hAnsi="Verdana" w:cs="Vijaya"/>
          <w:kern w:val="28"/>
          <w:sz w:val="16"/>
          <w:szCs w:val="16"/>
          <w:lang w:val="es-ES_tradnl"/>
        </w:rPr>
      </w:pPr>
    </w:p>
    <w:p w:rsidR="005028B5" w:rsidRPr="00E92891" w:rsidRDefault="005028B5"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Estos precios constituirán la compensación total por la limpieza y reparación de la superficie de la faja imprimada, suministro, preparación, transporte, colocación de materiales, compactado y mezcla. </w:t>
      </w:r>
    </w:p>
    <w:p w:rsidR="005028B5" w:rsidRPr="00E92891" w:rsidRDefault="005028B5" w:rsidP="005028B5">
      <w:pPr>
        <w:jc w:val="both"/>
        <w:rPr>
          <w:rFonts w:ascii="Verdana" w:hAnsi="Verdana" w:cs="Vijaya"/>
          <w:kern w:val="28"/>
          <w:sz w:val="16"/>
          <w:szCs w:val="16"/>
          <w:lang w:val="es-ES_tradnl"/>
        </w:rPr>
      </w:pPr>
    </w:p>
    <w:p w:rsidR="005028B5" w:rsidRPr="00E92891" w:rsidRDefault="005028B5"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Por toda la mano de obra, materiales, herramientas, equipos y todos los imprevistos necesarios para ejecutar la obra detallada en esta especificación. </w:t>
      </w:r>
    </w:p>
    <w:p w:rsidR="005028B5" w:rsidRPr="00E92891" w:rsidRDefault="005028B5" w:rsidP="005028B5">
      <w:pPr>
        <w:jc w:val="both"/>
        <w:rPr>
          <w:rFonts w:ascii="Verdana" w:hAnsi="Verdana" w:cs="Vijaya"/>
          <w:kern w:val="28"/>
          <w:sz w:val="16"/>
          <w:szCs w:val="16"/>
          <w:lang w:val="es-ES_tradnl"/>
        </w:rPr>
      </w:pPr>
    </w:p>
    <w:p w:rsidR="005028B5" w:rsidRPr="00E92891" w:rsidRDefault="005028B5" w:rsidP="005028B5">
      <w:pPr>
        <w:rPr>
          <w:rFonts w:ascii="Verdana" w:hAnsi="Verdana"/>
          <w:sz w:val="16"/>
          <w:szCs w:val="16"/>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5028B5" w:rsidRPr="00E92891" w:rsidRDefault="005028B5"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Pr="00E92891" w:rsidRDefault="00730BC9" w:rsidP="005028B5">
      <w:pPr>
        <w:rPr>
          <w:rFonts w:ascii="Verdana" w:hAnsi="Verdana"/>
          <w:sz w:val="16"/>
          <w:szCs w:val="16"/>
        </w:rPr>
      </w:pPr>
    </w:p>
    <w:p w:rsidR="00730BC9" w:rsidRDefault="00730BC9"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Default="00E92891" w:rsidP="005028B5">
      <w:pPr>
        <w:rPr>
          <w:rFonts w:ascii="Verdana" w:hAnsi="Verdana"/>
          <w:sz w:val="16"/>
          <w:szCs w:val="16"/>
        </w:rPr>
      </w:pPr>
    </w:p>
    <w:p w:rsidR="00E92891" w:rsidRPr="00E92891" w:rsidRDefault="00E92891" w:rsidP="005028B5">
      <w:pPr>
        <w:rPr>
          <w:rFonts w:ascii="Verdana" w:hAnsi="Verdana"/>
          <w:sz w:val="16"/>
          <w:szCs w:val="16"/>
        </w:rPr>
      </w:pPr>
    </w:p>
    <w:p w:rsidR="00730BC9" w:rsidRPr="00E92891" w:rsidRDefault="00730BC9" w:rsidP="005028B5">
      <w:pPr>
        <w:pStyle w:val="Ttulo2"/>
        <w:numPr>
          <w:ilvl w:val="0"/>
          <w:numId w:val="1"/>
        </w:numPr>
        <w:spacing w:before="0" w:after="0"/>
        <w:ind w:left="357" w:hanging="357"/>
        <w:jc w:val="both"/>
        <w:rPr>
          <w:rFonts w:ascii="Verdana" w:hAnsi="Verdana" w:cs="Vijaya"/>
          <w:i w:val="0"/>
          <w:sz w:val="16"/>
          <w:szCs w:val="16"/>
        </w:rPr>
      </w:pPr>
      <w:bookmarkStart w:id="34" w:name="_Toc478054825"/>
      <w:bookmarkStart w:id="35" w:name="_Toc484591310"/>
      <w:r w:rsidRPr="00E92891">
        <w:rPr>
          <w:rFonts w:ascii="Verdana" w:hAnsi="Verdana" w:cs="Vijaya"/>
          <w:i w:val="0"/>
          <w:sz w:val="16"/>
          <w:szCs w:val="16"/>
        </w:rPr>
        <w:t>REPOSICIÓN, AFINADO DE ACERA Y/O CUNETA</w:t>
      </w:r>
      <w:bookmarkEnd w:id="34"/>
      <w:bookmarkEnd w:id="35"/>
    </w:p>
    <w:p w:rsidR="00730BC9" w:rsidRPr="00E92891" w:rsidRDefault="00730BC9" w:rsidP="00730BC9">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METRO CUADRADO [m</w:t>
      </w:r>
      <w:r w:rsidRPr="00E92891">
        <w:rPr>
          <w:rFonts w:ascii="Verdana" w:hAnsi="Verdana" w:cs="Calibri"/>
          <w:bCs/>
          <w:sz w:val="16"/>
          <w:szCs w:val="16"/>
          <w:vertAlign w:val="superscript"/>
          <w:lang w:eastAsia="es-BO"/>
        </w:rPr>
        <w:t>2</w:t>
      </w:r>
      <w:r w:rsidRPr="00E92891">
        <w:rPr>
          <w:rFonts w:ascii="Verdana" w:hAnsi="Verdana" w:cs="Calibri"/>
          <w:bCs/>
          <w:sz w:val="16"/>
          <w:szCs w:val="16"/>
          <w:lang w:eastAsia="es-BO"/>
        </w:rPr>
        <w:t>]</w:t>
      </w:r>
    </w:p>
    <w:p w:rsidR="00730BC9" w:rsidRPr="00E92891" w:rsidRDefault="00730BC9" w:rsidP="00730BC9">
      <w:pPr>
        <w:jc w:val="both"/>
        <w:rPr>
          <w:rFonts w:ascii="Verdana" w:hAnsi="Verdana" w:cs="Calibri"/>
          <w:bCs/>
          <w:sz w:val="16"/>
          <w:szCs w:val="16"/>
          <w:lang w:eastAsia="es-BO"/>
        </w:rPr>
      </w:pPr>
    </w:p>
    <w:p w:rsidR="00730BC9" w:rsidRPr="00E92891" w:rsidRDefault="00730BC9"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730BC9" w:rsidRPr="00E92891" w:rsidRDefault="00730BC9" w:rsidP="00E34340">
      <w:pPr>
        <w:pStyle w:val="PARRAFO"/>
        <w:numPr>
          <w:ilvl w:val="1"/>
          <w:numId w:val="5"/>
        </w:numPr>
        <w:spacing w:after="0" w:afterAutospacing="0" w:line="240" w:lineRule="auto"/>
        <w:rPr>
          <w:rFonts w:ascii="Verdana" w:hAnsi="Verdana"/>
          <w:b/>
          <w:sz w:val="16"/>
          <w:szCs w:val="16"/>
        </w:rPr>
      </w:pPr>
      <w:r w:rsidRPr="00E92891">
        <w:rPr>
          <w:rFonts w:ascii="Verdana" w:hAnsi="Verdana"/>
          <w:b/>
          <w:sz w:val="16"/>
          <w:szCs w:val="16"/>
        </w:rPr>
        <w:t>DEFINICIÓN</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Este ítem comprende los trabajos necesarios para el vaciado de una carpeta de hormigón sobre una superficie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p>
    <w:p w:rsidR="00730BC9" w:rsidRPr="00E92891" w:rsidRDefault="00730BC9" w:rsidP="00730BC9">
      <w:pPr>
        <w:pStyle w:val="PARRAFO"/>
        <w:spacing w:after="0" w:afterAutospacing="0" w:line="240" w:lineRule="auto"/>
        <w:rPr>
          <w:rFonts w:ascii="Verdana" w:hAnsi="Verdana"/>
          <w:b/>
          <w:sz w:val="16"/>
          <w:szCs w:val="16"/>
        </w:rPr>
      </w:pPr>
      <w:bookmarkStart w:id="36" w:name="_Toc314666844"/>
      <w:r w:rsidRPr="00E92891">
        <w:rPr>
          <w:rFonts w:ascii="Verdana" w:eastAsia="Calibri" w:hAnsi="Verdana" w:cs="Vijaya"/>
          <w:sz w:val="16"/>
          <w:szCs w:val="16"/>
          <w:lang w:val="es-BO" w:eastAsia="en-US"/>
        </w:rPr>
        <w:t>Después de vaciada la carpeta, se procederá a efectuar el afinado con cemento terminado de H°S° y el respectivo curado; según indicaciones del SUPERVISOR DE OBRA.</w:t>
      </w:r>
      <w:bookmarkEnd w:id="36"/>
      <w:r w:rsidRPr="00E92891">
        <w:rPr>
          <w:rFonts w:ascii="Verdana" w:hAnsi="Verdana"/>
          <w:b/>
          <w:sz w:val="16"/>
          <w:szCs w:val="16"/>
        </w:rPr>
        <w:t>MATERIALES, HERRAMIENTAS, EQUIPO Y PERSONAL</w:t>
      </w:r>
    </w:p>
    <w:p w:rsidR="00730BC9" w:rsidRPr="00E92891" w:rsidRDefault="00730BC9" w:rsidP="00730BC9">
      <w:pPr>
        <w:pStyle w:val="PARRAFO"/>
        <w:spacing w:after="0" w:afterAutospacing="0" w:line="240" w:lineRule="auto"/>
        <w:rPr>
          <w:rFonts w:ascii="Verdana" w:hAnsi="Verdana"/>
          <w:b/>
          <w:sz w:val="16"/>
          <w:szCs w:val="16"/>
        </w:rPr>
      </w:pPr>
    </w:p>
    <w:p w:rsidR="00730BC9" w:rsidRPr="00E92891" w:rsidRDefault="00730BC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proporcionará todos los materiales, herramientas y equipos necesarios (carretillas, mezcladora, herramientas menores, etc.) para la ejecución de los trabajos, los mismos deberán ser aprobados por el SUPERVISOR DE OBRA al Inicio de la actividad.</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Los materiales a emplearse en la preparación del hormigón deberán ser de buena calidad, se debe utilizar cemento Portland IP-30, arena limpia no arcillosa que pase el tamiz #4 (4,75 mm) y grava no mayor a 1/2” y/o como lo solicite el SUPERVISOR DE OBRA. Se podrá emplear aditivos para modificar ciertas propiedades del hormigón, previa justificación y aprobación expresa efectuada por el SUPERVISOR DE OBRA.</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El agua de mezclado deberá estar limpia y libre de cualquier sustancia perjudicial para el Hormigón. </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 </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Se podrá emplear aditivos para modificar ciertas propiedades del hormigón, previa justificación y aprobación expresa efectuada por el SUPERVISOR DE OBRA.</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 xml:space="preserve">Se hará uso de mezcladora mecánica en la preparación del hormigón, a objeto de obtener homogeneidad en la calidad del concreto. Estará autorizado el uso de camiones hormigoneros, siempre y cuando el hormigón, cumpla los requisitos de calidad especificados. </w:t>
      </w:r>
    </w:p>
    <w:p w:rsidR="00730BC9" w:rsidRPr="00E92891" w:rsidRDefault="00730BC9" w:rsidP="00730BC9">
      <w:pPr>
        <w:autoSpaceDE w:val="0"/>
        <w:autoSpaceDN w:val="0"/>
        <w:adjustRightInd w:val="0"/>
        <w:spacing w:line="220" w:lineRule="atLeast"/>
        <w:jc w:val="both"/>
        <w:rPr>
          <w:rFonts w:ascii="Verdana" w:eastAsia="Calibri" w:hAnsi="Verdana" w:cs="Vijaya"/>
          <w:sz w:val="16"/>
          <w:szCs w:val="16"/>
          <w:lang w:val="es-BO" w:eastAsia="en-US"/>
        </w:rPr>
      </w:pPr>
    </w:p>
    <w:p w:rsidR="00730BC9" w:rsidRPr="00E92891" w:rsidRDefault="00730BC9" w:rsidP="00730BC9">
      <w:pPr>
        <w:rPr>
          <w:rFonts w:ascii="Verdana" w:hAnsi="Verdana"/>
          <w:sz w:val="16"/>
          <w:szCs w:val="16"/>
          <w:lang w:val="es-BO"/>
        </w:rPr>
      </w:pPr>
      <w:r w:rsidRPr="00E92891">
        <w:rPr>
          <w:rFonts w:ascii="Verdana" w:eastAsia="Calibri" w:hAnsi="Verdana" w:cs="Vijaya"/>
          <w:sz w:val="16"/>
          <w:szCs w:val="16"/>
          <w:lang w:val="es-BO" w:eastAsia="en-US"/>
        </w:rPr>
        <w:t>La piedra manzana (soladura de piedra) será la misma que se retire del sector o la repuesta a cuenta del CONTRATISTA.</w:t>
      </w:r>
    </w:p>
    <w:p w:rsidR="00730BC9" w:rsidRPr="00E92891" w:rsidRDefault="00730BC9" w:rsidP="00730BC9">
      <w:pPr>
        <w:rPr>
          <w:rFonts w:ascii="Verdana" w:hAnsi="Verdana"/>
          <w:sz w:val="16"/>
          <w:szCs w:val="16"/>
        </w:rPr>
      </w:pPr>
    </w:p>
    <w:p w:rsidR="00730BC9" w:rsidRPr="00E92891" w:rsidRDefault="00730BC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DE OBRA. </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En caso que no se encuentre soladura de piedra en aceras al momento de su reposición, el CONTRATISTA deberá proveer la piedra manzana sin costo adicional.</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bookmarkStart w:id="37" w:name="_Toc314666850"/>
      <w:r w:rsidRPr="00E92891">
        <w:rPr>
          <w:rFonts w:ascii="Verdana" w:hAnsi="Verdana" w:cs="Vijaya"/>
          <w:bCs/>
          <w:iCs/>
          <w:sz w:val="16"/>
          <w:szCs w:val="16"/>
          <w:lang w:val="es-ES_tradnl"/>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E92891">
          <w:rPr>
            <w:rFonts w:ascii="Verdana" w:hAnsi="Verdana" w:cs="Vijaya"/>
            <w:bCs/>
            <w:iCs/>
            <w:sz w:val="16"/>
            <w:szCs w:val="16"/>
            <w:lang w:val="es-ES_tradnl"/>
          </w:rPr>
          <w:t>4 cm</w:t>
        </w:r>
      </w:smartTag>
      <w:r w:rsidRPr="00E92891">
        <w:rPr>
          <w:rFonts w:ascii="Verdana" w:hAnsi="Verdana" w:cs="Vijaya"/>
          <w:bCs/>
          <w:iCs/>
          <w:sz w:val="16"/>
          <w:szCs w:val="16"/>
          <w:lang w:val="es-ES_tradnl"/>
        </w:rPr>
        <w:t>. de hormigón con una dosificación 1:2:3 considerada sobre el nivel del empedrado, el vaciado deberá ejecutarse de acuerdo a las indicaciones del SUPERVISOR DE OBRA.</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Luego se recubrirá con una segunda capa de </w:t>
      </w:r>
      <w:smartTag w:uri="urn:schemas-microsoft-com:office:smarttags" w:element="metricconverter">
        <w:smartTagPr>
          <w:attr w:name="ProductID" w:val="1 cm"/>
        </w:smartTagPr>
        <w:r w:rsidRPr="00E92891">
          <w:rPr>
            <w:rFonts w:ascii="Verdana" w:hAnsi="Verdana" w:cs="Vijaya"/>
            <w:bCs/>
            <w:iCs/>
            <w:sz w:val="16"/>
            <w:szCs w:val="16"/>
            <w:lang w:val="es-ES_tradnl"/>
          </w:rPr>
          <w:t>1 cm</w:t>
        </w:r>
      </w:smartTag>
      <w:r w:rsidRPr="00E92891">
        <w:rPr>
          <w:rFonts w:ascii="Verdana" w:hAnsi="Verdana" w:cs="Vijaya"/>
          <w:bCs/>
          <w:iCs/>
          <w:sz w:val="16"/>
          <w:szCs w:val="16"/>
          <w:lang w:val="es-ES_tradnl"/>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E92891">
          <w:rPr>
            <w:rFonts w:ascii="Verdana" w:hAnsi="Verdana" w:cs="Vijaya"/>
            <w:bCs/>
            <w:iCs/>
            <w:sz w:val="16"/>
            <w:szCs w:val="16"/>
            <w:lang w:val="es-ES_tradnl"/>
          </w:rPr>
          <w:t>5 cm</w:t>
        </w:r>
      </w:smartTag>
      <w:r w:rsidRPr="00E92891">
        <w:rPr>
          <w:rFonts w:ascii="Verdana" w:hAnsi="Verdana" w:cs="Vijaya"/>
          <w:bCs/>
          <w:iCs/>
          <w:sz w:val="16"/>
          <w:szCs w:val="16"/>
          <w:lang w:val="es-ES_tradnl"/>
        </w:rPr>
        <w:t>., así como también donde se ubican las bunas y juntas de dilatación.</w:t>
      </w:r>
      <w:bookmarkEnd w:id="37"/>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bookmarkStart w:id="38" w:name="_Toc314666851"/>
      <w:r w:rsidRPr="00E92891">
        <w:rPr>
          <w:rFonts w:ascii="Verdana" w:hAnsi="Verdana" w:cs="Vijaya"/>
          <w:bCs/>
          <w:iCs/>
          <w:sz w:val="16"/>
          <w:szCs w:val="16"/>
          <w:lang w:val="es-ES_tradnl"/>
        </w:rPr>
        <w:t>Dosificación:</w:t>
      </w:r>
      <w:bookmarkEnd w:id="38"/>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ab/>
      </w:r>
      <w:bookmarkStart w:id="39" w:name="_Toc314666852"/>
      <w:r w:rsidRPr="00E92891">
        <w:rPr>
          <w:rFonts w:ascii="Verdana" w:hAnsi="Verdana" w:cs="Vijaya"/>
          <w:bCs/>
          <w:iCs/>
          <w:sz w:val="16"/>
          <w:szCs w:val="16"/>
          <w:lang w:val="es-ES_tradnl"/>
        </w:rPr>
        <w:t>1</w:t>
      </w:r>
      <w:bookmarkEnd w:id="39"/>
      <w:r w:rsidRPr="00E92891">
        <w:rPr>
          <w:rFonts w:ascii="Verdana" w:hAnsi="Verdana" w:cs="Vijaya"/>
          <w:bCs/>
          <w:iCs/>
          <w:sz w:val="16"/>
          <w:szCs w:val="16"/>
          <w:lang w:val="es-ES_tradnl"/>
        </w:rPr>
        <w:t>: Cemento</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ab/>
      </w:r>
      <w:bookmarkStart w:id="40" w:name="_Toc314666853"/>
      <w:r w:rsidRPr="00E92891">
        <w:rPr>
          <w:rFonts w:ascii="Verdana" w:hAnsi="Verdana" w:cs="Vijaya"/>
          <w:bCs/>
          <w:iCs/>
          <w:sz w:val="16"/>
          <w:szCs w:val="16"/>
          <w:lang w:val="es-ES_tradnl"/>
        </w:rPr>
        <w:t>2: Arena fina</w:t>
      </w:r>
      <w:bookmarkEnd w:id="40"/>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ab/>
      </w:r>
      <w:bookmarkStart w:id="41" w:name="_Toc314666854"/>
      <w:r w:rsidRPr="00E92891">
        <w:rPr>
          <w:rFonts w:ascii="Verdana" w:hAnsi="Verdana" w:cs="Vijaya"/>
          <w:bCs/>
          <w:iCs/>
          <w:sz w:val="16"/>
          <w:szCs w:val="16"/>
          <w:lang w:val="es-ES_tradnl"/>
        </w:rPr>
        <w:t>3: Grava común</w:t>
      </w:r>
      <w:bookmarkEnd w:id="41"/>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bookmarkStart w:id="42" w:name="_Toc314666855"/>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42"/>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Finalmente el hormigón se cubrirá con una capa de enlucido para un mejor acabado con referencia a las condiciones originales de la acera, preservando las juntas de dilatación y construyendo las juntas rectilíneas de acabado longitudinal. </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En caso de encontrarse espesores mayores en la reposición de aceras, el CONTRATISTA deberá cubrir dicho espesor, SIN COSTO ADICIONAL ALGUNO.</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 </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Las terminaciones de las juntas se alisarán con planchas metálicas. Las juntas de dilatación transversales deberán continuar con las existentes, en caso de no contar con la misma, se deberá consultar al SUPERVISOR DE OBRA para determinar los espaciamientos adecuados para las mismas.</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Se hará uso de una o más mezcladoras mecánicas y/o camiones hormigoneros de capacidad adecuada en la preparación del hormigón a objeto de obtener homogeneidad en la calidad del concreto. </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La mezcla deberá ser adecuada para manipuleo y vaciado del hormigón permitiendo el llenado de los vacíos existentes entre las piezas del empedrado. Periódicamente se verificará la uniformidad del mezclado. Los materiales componentes serán introducidos en el siguiente orden:</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1º</w:t>
      </w:r>
      <w:r w:rsidRPr="00E92891">
        <w:rPr>
          <w:rFonts w:ascii="Verdana" w:hAnsi="Verdana" w:cs="Vijaya"/>
          <w:bCs/>
          <w:iCs/>
          <w:sz w:val="16"/>
          <w:szCs w:val="16"/>
          <w:lang w:val="es-ES_tradnl"/>
        </w:rPr>
        <w:tab/>
        <w:t>Una parte del agua del mezclado.</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2º</w:t>
      </w:r>
      <w:r w:rsidRPr="00E92891">
        <w:rPr>
          <w:rFonts w:ascii="Verdana" w:hAnsi="Verdana" w:cs="Vijaya"/>
          <w:bCs/>
          <w:iCs/>
          <w:sz w:val="16"/>
          <w:szCs w:val="16"/>
          <w:lang w:val="es-ES_tradnl"/>
        </w:rPr>
        <w:tab/>
        <w:t>Grava</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3º</w:t>
      </w:r>
      <w:r w:rsidRPr="00E92891">
        <w:rPr>
          <w:rFonts w:ascii="Verdana" w:hAnsi="Verdana" w:cs="Vijaya"/>
          <w:bCs/>
          <w:iCs/>
          <w:sz w:val="16"/>
          <w:szCs w:val="16"/>
          <w:lang w:val="es-ES_tradnl"/>
        </w:rPr>
        <w:tab/>
        <w:t xml:space="preserve">Arena. </w:t>
      </w:r>
      <w:r w:rsidRPr="00E92891">
        <w:rPr>
          <w:rFonts w:ascii="Verdana" w:hAnsi="Verdana" w:cs="Vijaya"/>
          <w:bCs/>
          <w:iCs/>
          <w:sz w:val="16"/>
          <w:szCs w:val="16"/>
          <w:lang w:val="es-ES_tradnl"/>
        </w:rPr>
        <w:tab/>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4º </w:t>
      </w:r>
      <w:r w:rsidRPr="00E92891">
        <w:rPr>
          <w:rFonts w:ascii="Verdana" w:hAnsi="Verdana" w:cs="Vijaya"/>
          <w:bCs/>
          <w:iCs/>
          <w:sz w:val="16"/>
          <w:szCs w:val="16"/>
          <w:lang w:val="es-ES_tradnl"/>
        </w:rPr>
        <w:tab/>
        <w:t>Cemento</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5º</w:t>
      </w:r>
      <w:r w:rsidRPr="00E92891">
        <w:rPr>
          <w:rFonts w:ascii="Verdana" w:hAnsi="Verdana" w:cs="Vijaya"/>
          <w:bCs/>
          <w:iCs/>
          <w:sz w:val="16"/>
          <w:szCs w:val="16"/>
          <w:lang w:val="es-ES_tradnl"/>
        </w:rPr>
        <w:tab/>
        <w:t>El resto del agua de amasado en caso de que la mezcla lo requiera.</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bookmarkStart w:id="43" w:name="_Toc314666866"/>
      <w:r w:rsidRPr="00E92891">
        <w:rPr>
          <w:rFonts w:ascii="Verdana" w:hAnsi="Verdana" w:cs="Vijaya"/>
          <w:bCs/>
          <w:iCs/>
          <w:sz w:val="16"/>
          <w:szCs w:val="16"/>
          <w:lang w:val="es-ES_tradnl"/>
        </w:rPr>
        <w:t>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CONTRATISTA deberá colocar juntas de plastoformo de acuerdo a la instrucción del SUPERVISOR DE OBRA de YPFB.</w:t>
      </w:r>
      <w:bookmarkEnd w:id="43"/>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El mezclado manual queda expresamente PROHIBIDO.</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EL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será de responsabilidad del CONTRATISTA y a su costo, realizar la reposición de acera de forma simétrica ampliando el ancho de reposición en función al daño ocasionado (juntas de acabado longitudinal).</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Antes del vaciado del hormigón para la reposición de aceras, el CONTRATISTA deberá requerir la correspondiente autorización escrita del SUPERVISOR DE OBRA.</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está en la obligación de presentar al SUPERVISOR DE OBRA, todos los ensayos en probetas de reposición de hormigón para la prueba de Resistencia a la Compresión, mediante la toma de muestras, la resistencia característica a los 28 días deberá ser de 180 Kg/cm2 a la compresión.</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 </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Para determinar la resistencia señalada se deberá elaborar los ensayos como mínimo cada 200 metros donde se realice la reposición de las aceras o en el lugar que el SUPERVISOR DE OBRA indique. Este requerimiento conforme lo requieran los trabajos no será restrictivo, puesto que el SUPERVISOR DE OBRA podrá solicitar probetas adicionales. Todos los ensayos se realizarán en un laboratorio de reconocida solvencia técnica debidamente aprobado por el SUPERVISOR DE OBRA como por el FISCAL DE OBRA. El SUPERVISOR DE OBRA realizara el marcado de cilindros para confiabilidad de YPFB antes de ser llevado a los laboratorios. </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Es obligación del CONTRATISTA realizar cualquier corrección en la dosificación para conseguir el hormigón requerido, si los resultados fueran menores a la resistencia especificada, se considerarán los siguientes casos:</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 DE OBRA.</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ii) Tramos que presenten resistencia menor al 90 %.  de lo especificado: se procederá a la demolición y reposición del vaciado  de hormigón observado a costo del CONTRATISTA.</w:t>
      </w:r>
    </w:p>
    <w:p w:rsidR="00730BC9" w:rsidRPr="00E92891" w:rsidRDefault="00730BC9" w:rsidP="00730BC9">
      <w:pPr>
        <w:autoSpaceDE w:val="0"/>
        <w:autoSpaceDN w:val="0"/>
        <w:adjustRightInd w:val="0"/>
        <w:spacing w:line="220" w:lineRule="atLeast"/>
        <w:ind w:left="708" w:firstLine="12"/>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Todos los ensayos para la calidad de Hormigón especificados u otros que proponga el SUPERVISOR DE OBRA, serán a costo del CONTRATISTA.</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bookmarkStart w:id="44" w:name="_Toc314666872"/>
    </w:p>
    <w:p w:rsidR="00730BC9" w:rsidRPr="00E92891" w:rsidRDefault="00730BC9" w:rsidP="00730BC9">
      <w:pPr>
        <w:autoSpaceDE w:val="0"/>
        <w:autoSpaceDN w:val="0"/>
        <w:adjustRightInd w:val="0"/>
        <w:spacing w:line="220" w:lineRule="atLeast"/>
        <w:jc w:val="both"/>
        <w:rPr>
          <w:rFonts w:ascii="Verdana" w:hAnsi="Verdana" w:cs="Vijaya"/>
          <w:b/>
          <w:bCs/>
          <w:iCs/>
          <w:sz w:val="16"/>
          <w:szCs w:val="16"/>
          <w:lang w:val="es-ES_tradnl"/>
        </w:rPr>
      </w:pPr>
      <w:r w:rsidRPr="00E92891">
        <w:rPr>
          <w:rFonts w:ascii="Verdana" w:hAnsi="Verdana" w:cs="Vijaya"/>
          <w:b/>
          <w:bCs/>
          <w:iCs/>
          <w:sz w:val="16"/>
          <w:szCs w:val="16"/>
          <w:lang w:val="es-ES_tradnl"/>
        </w:rPr>
        <w:t>Ensayos</w:t>
      </w:r>
      <w:bookmarkEnd w:id="44"/>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bookmarkStart w:id="45" w:name="_Toc314666873"/>
      <w:r w:rsidRPr="00E92891">
        <w:rPr>
          <w:rFonts w:ascii="Verdana" w:hAnsi="Verdana" w:cs="Vijaya"/>
          <w:bCs/>
          <w:iCs/>
          <w:sz w:val="16"/>
          <w:szCs w:val="16"/>
          <w:lang w:val="es-ES_tradnl"/>
        </w:rPr>
        <w:t>Todos los materiales y operaciones de la Obra deberán ser ensayados e inspeccionados durante la construcción, no eximiéndose la responsabilidad del CONTRATISTA en caso de encontrarse cualquier defecto en forma posterior.</w:t>
      </w:r>
      <w:bookmarkEnd w:id="45"/>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E34340">
      <w:pPr>
        <w:pStyle w:val="Prrafodelista"/>
        <w:numPr>
          <w:ilvl w:val="0"/>
          <w:numId w:val="24"/>
        </w:numPr>
        <w:autoSpaceDE w:val="0"/>
        <w:autoSpaceDN w:val="0"/>
        <w:adjustRightInd w:val="0"/>
        <w:spacing w:line="220" w:lineRule="atLeast"/>
        <w:ind w:left="357" w:hanging="357"/>
        <w:jc w:val="both"/>
        <w:rPr>
          <w:rFonts w:ascii="Verdana" w:hAnsi="Verdana" w:cs="Vijaya"/>
          <w:bCs/>
          <w:iCs/>
          <w:sz w:val="16"/>
          <w:szCs w:val="16"/>
          <w:lang w:val="es-ES_tradnl"/>
        </w:rPr>
      </w:pPr>
      <w:bookmarkStart w:id="46" w:name="_Toc314666875"/>
      <w:r w:rsidRPr="00E92891">
        <w:rPr>
          <w:rFonts w:ascii="Verdana" w:hAnsi="Verdana" w:cs="Vijaya"/>
          <w:b/>
          <w:bCs/>
          <w:iCs/>
          <w:sz w:val="16"/>
          <w:szCs w:val="16"/>
          <w:lang w:val="es-ES_tradnl"/>
        </w:rPr>
        <w:t>Laboratorio.</w:t>
      </w:r>
      <w:r w:rsidRPr="00E92891">
        <w:rPr>
          <w:rFonts w:ascii="Verdana" w:hAnsi="Verdana" w:cs="Vijaya"/>
          <w:bCs/>
          <w:iCs/>
          <w:sz w:val="16"/>
          <w:szCs w:val="16"/>
          <w:lang w:val="es-ES_tradnl"/>
        </w:rPr>
        <w:t xml:space="preserve"> Todos los ensayos se realizarán en un laboratorio de reconocida solvencia y técnica debidamente aprobado por el SUPERVISOR DE OBRA.</w:t>
      </w:r>
      <w:bookmarkEnd w:id="46"/>
    </w:p>
    <w:p w:rsidR="00730BC9" w:rsidRPr="00E92891" w:rsidRDefault="00730BC9" w:rsidP="00E34340">
      <w:pPr>
        <w:pStyle w:val="Prrafodelista"/>
        <w:numPr>
          <w:ilvl w:val="0"/>
          <w:numId w:val="24"/>
        </w:numPr>
        <w:autoSpaceDE w:val="0"/>
        <w:autoSpaceDN w:val="0"/>
        <w:adjustRightInd w:val="0"/>
        <w:spacing w:line="220" w:lineRule="atLeast"/>
        <w:ind w:left="357" w:hanging="357"/>
        <w:jc w:val="both"/>
        <w:rPr>
          <w:rFonts w:ascii="Verdana" w:hAnsi="Verdana" w:cs="Vijaya"/>
          <w:bCs/>
          <w:iCs/>
          <w:sz w:val="16"/>
          <w:szCs w:val="16"/>
          <w:lang w:val="es-ES_tradnl"/>
        </w:rPr>
      </w:pPr>
      <w:bookmarkStart w:id="47" w:name="_Toc314666876"/>
      <w:r w:rsidRPr="00E92891">
        <w:rPr>
          <w:rFonts w:ascii="Verdana" w:hAnsi="Verdana" w:cs="Vijaya"/>
          <w:b/>
          <w:bCs/>
          <w:iCs/>
          <w:sz w:val="16"/>
          <w:szCs w:val="16"/>
          <w:lang w:val="es-ES_tradnl"/>
        </w:rPr>
        <w:t>Frecuencia de los ensayos</w:t>
      </w:r>
      <w:bookmarkEnd w:id="47"/>
      <w:r w:rsidRPr="00E92891">
        <w:rPr>
          <w:rFonts w:ascii="Verdana" w:hAnsi="Verdana" w:cs="Vijaya"/>
          <w:b/>
          <w:bCs/>
          <w:iCs/>
          <w:sz w:val="16"/>
          <w:szCs w:val="16"/>
          <w:lang w:val="es-ES_tradnl"/>
        </w:rPr>
        <w:t>.</w:t>
      </w:r>
      <w:r w:rsidRPr="00E92891">
        <w:rPr>
          <w:rFonts w:ascii="Verdana" w:hAnsi="Verdana" w:cs="Vijaya"/>
          <w:bCs/>
          <w:iCs/>
          <w:sz w:val="16"/>
          <w:szCs w:val="16"/>
          <w:lang w:val="es-ES_tradnl"/>
        </w:rPr>
        <w:t xml:space="preserve"> </w:t>
      </w:r>
      <w:bookmarkStart w:id="48" w:name="_Toc314666877"/>
      <w:r w:rsidRPr="00E92891">
        <w:rPr>
          <w:rFonts w:ascii="Verdana" w:hAnsi="Verdana" w:cs="Vijaya"/>
          <w:bCs/>
          <w:iCs/>
          <w:sz w:val="16"/>
          <w:szCs w:val="16"/>
          <w:lang w:val="es-ES_tradnl"/>
        </w:rPr>
        <w:t>Se realizará la toma de probetas cada 300 metros o cada vez que lo exija el SUPERVISOR DE OBRA, donde se realice la reposición de aceras, estas serán analizadas a los 28 días mediante las fórmulas indicadas en la Norma Boliviana del Hormigón Armado CBH-87</w:t>
      </w:r>
      <w:bookmarkEnd w:id="48"/>
      <w:r w:rsidRPr="00E92891">
        <w:rPr>
          <w:rFonts w:ascii="Verdana" w:hAnsi="Verdana" w:cs="Vijaya"/>
          <w:bCs/>
          <w:iCs/>
          <w:sz w:val="16"/>
          <w:szCs w:val="16"/>
          <w:lang w:val="es-ES_tradnl"/>
        </w:rPr>
        <w:t>.</w:t>
      </w:r>
      <w:bookmarkStart w:id="49" w:name="_Toc314666878"/>
      <w:r w:rsidRPr="00E92891">
        <w:rPr>
          <w:rFonts w:ascii="Verdana" w:hAnsi="Verdana" w:cs="Vijaya"/>
          <w:bCs/>
          <w:iCs/>
          <w:sz w:val="16"/>
          <w:szCs w:val="16"/>
          <w:lang w:val="es-ES_tradnl"/>
        </w:rPr>
        <w:t xml:space="preserve"> En el transcurso de la obra, el CONTRATISTA podrá moldear un mayor número de probetas para efectuar ensayos a edades menores a los siete días y así apreciar la resistencia probable de los hormigones.</w:t>
      </w:r>
      <w:bookmarkStart w:id="50" w:name="_Toc314666879"/>
      <w:bookmarkEnd w:id="49"/>
      <w:r w:rsidRPr="00E92891">
        <w:rPr>
          <w:rFonts w:ascii="Verdana" w:hAnsi="Verdana" w:cs="Vijaya"/>
          <w:bCs/>
          <w:iCs/>
          <w:sz w:val="16"/>
          <w:szCs w:val="16"/>
          <w:lang w:val="es-ES_tradnl"/>
        </w:rPr>
        <w:t xml:space="preserve"> Se deberá individualizar cada probeta anotando la fecha y hora y el elemento estructural correspondiente.</w:t>
      </w:r>
      <w:bookmarkStart w:id="51" w:name="_Toc314666880"/>
      <w:bookmarkEnd w:id="50"/>
      <w:r w:rsidRPr="00E92891">
        <w:rPr>
          <w:rFonts w:ascii="Verdana" w:hAnsi="Verdana" w:cs="Vijaya"/>
          <w:bCs/>
          <w:iCs/>
          <w:sz w:val="16"/>
          <w:szCs w:val="16"/>
          <w:lang w:val="es-ES_tradnl"/>
        </w:rPr>
        <w:t xml:space="preserve"> Las probetas serán preparadas en presencia del SUPERVISOR DE OBRA.</w:t>
      </w:r>
      <w:bookmarkStart w:id="52" w:name="_Toc314666881"/>
      <w:bookmarkEnd w:id="51"/>
      <w:r w:rsidRPr="00E92891">
        <w:rPr>
          <w:rFonts w:ascii="Verdana" w:hAnsi="Verdana" w:cs="Vijaya"/>
          <w:bCs/>
          <w:iCs/>
          <w:sz w:val="16"/>
          <w:szCs w:val="16"/>
          <w:lang w:val="es-ES_tradnl"/>
        </w:rPr>
        <w:t xml:space="preserve"> Es obligación del CONTRATISTA realizar cualquier corrección en la dosificación para conseguir el hormigón requerido. El CONTRATISTA deberá proveer los medios y mano de obra para realizar los ensayos.</w:t>
      </w:r>
      <w:bookmarkStart w:id="53" w:name="_Toc314666882"/>
      <w:bookmarkEnd w:id="52"/>
      <w:r w:rsidRPr="00E92891">
        <w:rPr>
          <w:rFonts w:ascii="Verdana" w:hAnsi="Verdana" w:cs="Vijaya"/>
          <w:bCs/>
          <w:iCs/>
          <w:sz w:val="16"/>
          <w:szCs w:val="16"/>
          <w:lang w:val="es-ES_tradnl"/>
        </w:rPr>
        <w:t xml:space="preserve"> Queda sobreentendido que es obligación del CONTRATISTA realizar ajustes y correcciones en la dosificación, hasta obtener los resultados requeridos. En caso de incumplimiento, el SUPERVISOR dispondrá la paralización inmediata de los trabajos.</w:t>
      </w:r>
      <w:bookmarkEnd w:id="53"/>
    </w:p>
    <w:p w:rsidR="00730BC9" w:rsidRPr="00E92891" w:rsidRDefault="00730BC9" w:rsidP="00E34340">
      <w:pPr>
        <w:pStyle w:val="Prrafodelista"/>
        <w:numPr>
          <w:ilvl w:val="0"/>
          <w:numId w:val="24"/>
        </w:numPr>
        <w:autoSpaceDE w:val="0"/>
        <w:autoSpaceDN w:val="0"/>
        <w:adjustRightInd w:val="0"/>
        <w:spacing w:line="220" w:lineRule="atLeast"/>
        <w:ind w:left="357" w:hanging="357"/>
        <w:jc w:val="both"/>
        <w:rPr>
          <w:rFonts w:ascii="Verdana" w:hAnsi="Verdana" w:cs="Vijaya"/>
          <w:bCs/>
          <w:iCs/>
          <w:sz w:val="16"/>
          <w:szCs w:val="16"/>
          <w:lang w:val="es-ES_tradnl"/>
        </w:rPr>
      </w:pPr>
      <w:bookmarkStart w:id="54" w:name="_Toc314666883"/>
      <w:r w:rsidRPr="00E92891">
        <w:rPr>
          <w:rFonts w:ascii="Verdana" w:hAnsi="Verdana" w:cs="Vijaya"/>
          <w:b/>
          <w:bCs/>
          <w:iCs/>
          <w:sz w:val="16"/>
          <w:szCs w:val="16"/>
          <w:lang w:val="es-ES_tradnl"/>
        </w:rPr>
        <w:t xml:space="preserve">Evaluación y aceptación del </w:t>
      </w:r>
      <w:bookmarkStart w:id="55" w:name="_Toc314666884"/>
      <w:bookmarkEnd w:id="54"/>
      <w:r w:rsidRPr="00E92891">
        <w:rPr>
          <w:rFonts w:ascii="Verdana" w:hAnsi="Verdana" w:cs="Vijaya"/>
          <w:b/>
          <w:bCs/>
          <w:iCs/>
          <w:sz w:val="16"/>
          <w:szCs w:val="16"/>
          <w:lang w:val="es-ES_tradnl"/>
        </w:rPr>
        <w:t>hormigón</w:t>
      </w:r>
      <w:r w:rsidRPr="00E92891">
        <w:rPr>
          <w:rFonts w:ascii="Verdana" w:hAnsi="Verdana" w:cs="Vijaya"/>
          <w:bCs/>
          <w:iCs/>
          <w:sz w:val="16"/>
          <w:szCs w:val="16"/>
          <w:lang w:val="es-ES_tradnl"/>
        </w:rPr>
        <w:t>. Los resultados serán evaluados en forma separada para cada mezcla que estará representada por lo menos por 3 probetas. Se podrá aceptar el hormigón, cuando dos de tres ensayos consecutivos sean iguales o excedan las resistencias especificadas y además que ningún ensayo sea inferior en 35 Kg. /cm2 a la especificada.</w:t>
      </w:r>
      <w:bookmarkEnd w:id="55"/>
    </w:p>
    <w:p w:rsidR="00730BC9" w:rsidRPr="00E92891" w:rsidRDefault="00730BC9" w:rsidP="00E34340">
      <w:pPr>
        <w:pStyle w:val="Prrafodelista"/>
        <w:numPr>
          <w:ilvl w:val="0"/>
          <w:numId w:val="24"/>
        </w:numPr>
        <w:autoSpaceDE w:val="0"/>
        <w:autoSpaceDN w:val="0"/>
        <w:adjustRightInd w:val="0"/>
        <w:spacing w:line="220" w:lineRule="atLeast"/>
        <w:ind w:left="357" w:hanging="357"/>
        <w:jc w:val="both"/>
        <w:rPr>
          <w:rFonts w:ascii="Verdana" w:hAnsi="Verdana" w:cs="Vijaya"/>
          <w:bCs/>
          <w:iCs/>
          <w:sz w:val="16"/>
          <w:szCs w:val="16"/>
          <w:lang w:val="es-ES_tradnl"/>
        </w:rPr>
      </w:pPr>
      <w:bookmarkStart w:id="56" w:name="_Toc314666885"/>
      <w:r w:rsidRPr="00E92891">
        <w:rPr>
          <w:rFonts w:ascii="Verdana" w:hAnsi="Verdana" w:cs="Vijaya"/>
          <w:b/>
          <w:bCs/>
          <w:iCs/>
          <w:sz w:val="16"/>
          <w:szCs w:val="16"/>
          <w:lang w:val="es-ES_tradnl"/>
        </w:rPr>
        <w:t xml:space="preserve">Aceptación de la </w:t>
      </w:r>
      <w:bookmarkStart w:id="57" w:name="_Toc314666886"/>
      <w:bookmarkEnd w:id="56"/>
      <w:r w:rsidRPr="00E92891">
        <w:rPr>
          <w:rFonts w:ascii="Verdana" w:hAnsi="Verdana" w:cs="Vijaya"/>
          <w:b/>
          <w:bCs/>
          <w:iCs/>
          <w:sz w:val="16"/>
          <w:szCs w:val="16"/>
          <w:lang w:val="es-ES_tradnl"/>
        </w:rPr>
        <w:t>estructura.</w:t>
      </w:r>
      <w:r w:rsidRPr="00E92891">
        <w:rPr>
          <w:rFonts w:ascii="Verdana" w:hAnsi="Verdana" w:cs="Vijaya"/>
          <w:bCs/>
          <w:iCs/>
          <w:sz w:val="16"/>
          <w:szCs w:val="16"/>
          <w:lang w:val="es-ES_tradnl"/>
        </w:rPr>
        <w:t xml:space="preserve"> Todo el hormigón que cumpla las especificaciones será aceptado, si los resultados son menores a la resistencia especificada, se considerarán los siguientes casos:</w:t>
      </w:r>
      <w:bookmarkEnd w:id="57"/>
    </w:p>
    <w:p w:rsidR="00730BC9" w:rsidRPr="00E92891" w:rsidRDefault="00730BC9" w:rsidP="00E34340">
      <w:pPr>
        <w:numPr>
          <w:ilvl w:val="0"/>
          <w:numId w:val="25"/>
        </w:numPr>
        <w:autoSpaceDE w:val="0"/>
        <w:autoSpaceDN w:val="0"/>
        <w:adjustRightInd w:val="0"/>
        <w:spacing w:line="220" w:lineRule="atLeast"/>
        <w:ind w:left="851"/>
        <w:jc w:val="both"/>
        <w:rPr>
          <w:rFonts w:ascii="Verdana" w:hAnsi="Verdana" w:cs="Vijaya"/>
          <w:bCs/>
          <w:iCs/>
          <w:sz w:val="16"/>
          <w:szCs w:val="16"/>
          <w:lang w:val="es-ES_tradnl"/>
        </w:rPr>
      </w:pPr>
      <w:bookmarkStart w:id="58" w:name="_Toc314666887"/>
      <w:r w:rsidRPr="00E92891">
        <w:rPr>
          <w:rFonts w:ascii="Verdana" w:hAnsi="Verdana" w:cs="Vijaya"/>
          <w:bCs/>
          <w:iCs/>
          <w:sz w:val="16"/>
          <w:szCs w:val="16"/>
          <w:lang w:val="es-ES_tradnl"/>
        </w:rPr>
        <w:t>Resistencia del mayores al 90 %.</w:t>
      </w:r>
      <w:bookmarkStart w:id="59" w:name="_Toc314666888"/>
      <w:bookmarkEnd w:id="58"/>
      <w:r w:rsidRPr="00E92891">
        <w:rPr>
          <w:rFonts w:ascii="Verdana" w:hAnsi="Verdana" w:cs="Vijaya"/>
          <w:bCs/>
          <w:iCs/>
          <w:sz w:val="16"/>
          <w:szCs w:val="16"/>
          <w:lang w:val="es-ES_tradnl"/>
        </w:rPr>
        <w:t xml:space="preserve"> Se procederá a:</w:t>
      </w:r>
      <w:bookmarkEnd w:id="59"/>
    </w:p>
    <w:p w:rsidR="00730BC9" w:rsidRPr="00E92891" w:rsidRDefault="00730BC9" w:rsidP="00E34340">
      <w:pPr>
        <w:numPr>
          <w:ilvl w:val="0"/>
          <w:numId w:val="26"/>
        </w:numPr>
        <w:autoSpaceDE w:val="0"/>
        <w:autoSpaceDN w:val="0"/>
        <w:adjustRightInd w:val="0"/>
        <w:spacing w:line="220" w:lineRule="atLeast"/>
        <w:ind w:left="993"/>
        <w:jc w:val="both"/>
        <w:rPr>
          <w:rFonts w:ascii="Verdana" w:hAnsi="Verdana" w:cs="Vijaya"/>
          <w:bCs/>
          <w:iCs/>
          <w:sz w:val="16"/>
          <w:szCs w:val="16"/>
          <w:lang w:val="es-ES_tradnl"/>
        </w:rPr>
      </w:pPr>
      <w:bookmarkStart w:id="60" w:name="_Toc314666889"/>
      <w:r w:rsidRPr="00E92891">
        <w:rPr>
          <w:rFonts w:ascii="Verdana" w:hAnsi="Verdana" w:cs="Vijaya"/>
          <w:bCs/>
          <w:iCs/>
          <w:sz w:val="16"/>
          <w:szCs w:val="16"/>
          <w:lang w:val="es-ES_tradnl"/>
        </w:rPr>
        <w:t>Ensayo con esclerómetro, senoscopio u otro no destructivo.</w:t>
      </w:r>
      <w:bookmarkEnd w:id="60"/>
    </w:p>
    <w:p w:rsidR="00730BC9" w:rsidRPr="00E92891" w:rsidRDefault="00730BC9" w:rsidP="00730BC9">
      <w:pPr>
        <w:autoSpaceDE w:val="0"/>
        <w:autoSpaceDN w:val="0"/>
        <w:adjustRightInd w:val="0"/>
        <w:spacing w:line="220" w:lineRule="atLeast"/>
        <w:ind w:left="993"/>
        <w:jc w:val="both"/>
        <w:rPr>
          <w:rFonts w:ascii="Verdana" w:hAnsi="Verdana" w:cs="Vijaya"/>
          <w:bCs/>
          <w:iCs/>
          <w:sz w:val="16"/>
          <w:szCs w:val="16"/>
          <w:lang w:val="es-ES_tradnl"/>
        </w:rPr>
      </w:pPr>
    </w:p>
    <w:p w:rsidR="00730BC9" w:rsidRPr="00E92891" w:rsidRDefault="00730BC9" w:rsidP="00E34340">
      <w:pPr>
        <w:numPr>
          <w:ilvl w:val="0"/>
          <w:numId w:val="26"/>
        </w:numPr>
        <w:autoSpaceDE w:val="0"/>
        <w:autoSpaceDN w:val="0"/>
        <w:adjustRightInd w:val="0"/>
        <w:spacing w:line="220" w:lineRule="atLeast"/>
        <w:ind w:left="993"/>
        <w:jc w:val="both"/>
        <w:rPr>
          <w:rFonts w:ascii="Verdana" w:hAnsi="Verdana" w:cs="Vijaya"/>
          <w:bCs/>
          <w:iCs/>
          <w:sz w:val="16"/>
          <w:szCs w:val="16"/>
          <w:lang w:val="es-ES_tradnl"/>
        </w:rPr>
      </w:pPr>
      <w:bookmarkStart w:id="61" w:name="_Toc314666890"/>
      <w:r w:rsidRPr="00E92891">
        <w:rPr>
          <w:rFonts w:ascii="Verdana" w:hAnsi="Verdana" w:cs="Vijaya"/>
          <w:bCs/>
          <w:iCs/>
          <w:sz w:val="16"/>
          <w:szCs w:val="16"/>
          <w:lang w:val="es-ES_tradnl"/>
        </w:rPr>
        <w:t>Carga directa según normas y precauciones previstas. En caso de obtener resultados satisfactorios, será aceptada la estructura.</w:t>
      </w:r>
      <w:bookmarkEnd w:id="61"/>
    </w:p>
    <w:p w:rsidR="00730BC9" w:rsidRPr="00E92891" w:rsidRDefault="00730BC9" w:rsidP="00E34340">
      <w:pPr>
        <w:numPr>
          <w:ilvl w:val="0"/>
          <w:numId w:val="25"/>
        </w:numPr>
        <w:autoSpaceDE w:val="0"/>
        <w:autoSpaceDN w:val="0"/>
        <w:adjustRightInd w:val="0"/>
        <w:spacing w:line="220" w:lineRule="atLeast"/>
        <w:ind w:left="851"/>
        <w:jc w:val="both"/>
        <w:rPr>
          <w:rFonts w:ascii="Verdana" w:hAnsi="Verdana" w:cs="Vijaya"/>
          <w:bCs/>
          <w:iCs/>
          <w:sz w:val="16"/>
          <w:szCs w:val="16"/>
          <w:lang w:val="es-ES_tradnl"/>
        </w:rPr>
      </w:pPr>
      <w:bookmarkStart w:id="62" w:name="_Toc314666891"/>
      <w:r w:rsidRPr="00E92891">
        <w:rPr>
          <w:rFonts w:ascii="Verdana" w:hAnsi="Verdana" w:cs="Vijaya"/>
          <w:bCs/>
          <w:iCs/>
          <w:sz w:val="16"/>
          <w:szCs w:val="16"/>
          <w:lang w:val="es-ES_tradnl"/>
        </w:rPr>
        <w:t>Resistencia inferior al 90 %.</w:t>
      </w:r>
      <w:bookmarkEnd w:id="62"/>
      <w:r w:rsidRPr="00E92891">
        <w:rPr>
          <w:rFonts w:ascii="Verdana" w:hAnsi="Verdana" w:cs="Vijaya"/>
          <w:bCs/>
          <w:iCs/>
          <w:sz w:val="16"/>
          <w:szCs w:val="16"/>
          <w:lang w:val="es-ES_tradnl"/>
        </w:rPr>
        <w:t xml:space="preserve"> Se procederá a:</w:t>
      </w:r>
    </w:p>
    <w:p w:rsidR="00730BC9" w:rsidRPr="00E92891" w:rsidRDefault="00730BC9" w:rsidP="00E34340">
      <w:pPr>
        <w:numPr>
          <w:ilvl w:val="0"/>
          <w:numId w:val="27"/>
        </w:numPr>
        <w:autoSpaceDE w:val="0"/>
        <w:autoSpaceDN w:val="0"/>
        <w:adjustRightInd w:val="0"/>
        <w:spacing w:line="220" w:lineRule="atLeast"/>
        <w:ind w:left="993"/>
        <w:jc w:val="both"/>
        <w:rPr>
          <w:rFonts w:ascii="Verdana" w:hAnsi="Verdana" w:cs="Vijaya"/>
          <w:bCs/>
          <w:iCs/>
          <w:sz w:val="16"/>
          <w:szCs w:val="16"/>
          <w:lang w:val="es-ES_tradnl"/>
        </w:rPr>
      </w:pPr>
      <w:bookmarkStart w:id="63" w:name="_Toc314666892"/>
      <w:r w:rsidRPr="00E92891">
        <w:rPr>
          <w:rFonts w:ascii="Verdana" w:hAnsi="Verdana" w:cs="Vijaya"/>
          <w:bCs/>
          <w:iCs/>
          <w:sz w:val="16"/>
          <w:szCs w:val="16"/>
          <w:lang w:val="es-ES_tradnl"/>
        </w:rPr>
        <w:t>El CONTRATISTA procederá a la demolición y reemplazo del sector de vaciado afectado.</w:t>
      </w:r>
      <w:bookmarkStart w:id="64" w:name="_Toc314666893"/>
      <w:bookmarkEnd w:id="63"/>
    </w:p>
    <w:p w:rsidR="00730BC9" w:rsidRPr="00E92891" w:rsidRDefault="00730BC9" w:rsidP="00E34340">
      <w:pPr>
        <w:numPr>
          <w:ilvl w:val="0"/>
          <w:numId w:val="27"/>
        </w:numPr>
        <w:autoSpaceDE w:val="0"/>
        <w:autoSpaceDN w:val="0"/>
        <w:adjustRightInd w:val="0"/>
        <w:spacing w:line="220" w:lineRule="atLeast"/>
        <w:ind w:left="993"/>
        <w:jc w:val="both"/>
        <w:rPr>
          <w:rFonts w:ascii="Verdana" w:hAnsi="Verdana" w:cs="Vijaya"/>
          <w:bCs/>
          <w:iCs/>
          <w:sz w:val="16"/>
          <w:szCs w:val="16"/>
          <w:lang w:val="es-ES_tradnl"/>
        </w:rPr>
      </w:pPr>
      <w:r w:rsidRPr="00E92891">
        <w:rPr>
          <w:rFonts w:ascii="Verdana" w:hAnsi="Verdana" w:cs="Vijaya"/>
          <w:bCs/>
          <w:iCs/>
          <w:sz w:val="16"/>
          <w:szCs w:val="16"/>
          <w:lang w:val="es-ES_tradnl"/>
        </w:rPr>
        <w:t>Todos los ensayos, pruebas, demoliciones, reemplazos necesarios serán cancelados por el CONTRATISTA.</w:t>
      </w:r>
      <w:bookmarkEnd w:id="64"/>
    </w:p>
    <w:p w:rsidR="00730BC9" w:rsidRPr="00E92891" w:rsidRDefault="00730BC9" w:rsidP="00E34340">
      <w:pPr>
        <w:numPr>
          <w:ilvl w:val="0"/>
          <w:numId w:val="28"/>
        </w:numPr>
        <w:autoSpaceDE w:val="0"/>
        <w:autoSpaceDN w:val="0"/>
        <w:adjustRightInd w:val="0"/>
        <w:spacing w:line="220" w:lineRule="atLeast"/>
        <w:ind w:left="357" w:hanging="357"/>
        <w:jc w:val="both"/>
        <w:rPr>
          <w:rFonts w:ascii="Verdana" w:hAnsi="Verdana" w:cs="Vijaya"/>
          <w:bCs/>
          <w:iCs/>
          <w:sz w:val="16"/>
          <w:szCs w:val="16"/>
          <w:lang w:val="es-ES_tradnl"/>
        </w:rPr>
      </w:pPr>
      <w:bookmarkStart w:id="65" w:name="_Toc314666894"/>
      <w:r w:rsidRPr="00E92891">
        <w:rPr>
          <w:rFonts w:ascii="Verdana" w:hAnsi="Verdana" w:cs="Vijaya"/>
          <w:b/>
          <w:bCs/>
          <w:iCs/>
          <w:sz w:val="16"/>
          <w:szCs w:val="16"/>
          <w:lang w:val="es-ES_tradnl"/>
        </w:rPr>
        <w:t>Curado y Protección del Concreto</w:t>
      </w:r>
      <w:r w:rsidRPr="00E92891">
        <w:rPr>
          <w:rFonts w:ascii="Verdana" w:hAnsi="Verdana" w:cs="Vijaya"/>
          <w:bCs/>
          <w:iCs/>
          <w:sz w:val="16"/>
          <w:szCs w:val="16"/>
          <w:lang w:val="es-ES_tradnl"/>
        </w:rPr>
        <w:t>. El curado se hará en una de las dos formas siguientes:</w:t>
      </w:r>
      <w:bookmarkEnd w:id="65"/>
    </w:p>
    <w:p w:rsidR="00730BC9" w:rsidRPr="00E92891" w:rsidRDefault="00730BC9" w:rsidP="00E34340">
      <w:pPr>
        <w:numPr>
          <w:ilvl w:val="0"/>
          <w:numId w:val="29"/>
        </w:numPr>
        <w:autoSpaceDE w:val="0"/>
        <w:autoSpaceDN w:val="0"/>
        <w:adjustRightInd w:val="0"/>
        <w:spacing w:line="220" w:lineRule="atLeast"/>
        <w:jc w:val="both"/>
        <w:rPr>
          <w:rFonts w:ascii="Verdana" w:hAnsi="Verdana" w:cs="Vijaya"/>
          <w:bCs/>
          <w:iCs/>
          <w:sz w:val="16"/>
          <w:szCs w:val="16"/>
          <w:lang w:val="es-ES_tradnl"/>
        </w:rPr>
      </w:pPr>
      <w:bookmarkStart w:id="66" w:name="_Toc314666895"/>
      <w:r w:rsidRPr="00E92891">
        <w:rPr>
          <w:rFonts w:ascii="Verdana" w:hAnsi="Verdana" w:cs="Vijaya"/>
          <w:b/>
          <w:bCs/>
          <w:iCs/>
          <w:sz w:val="16"/>
          <w:szCs w:val="16"/>
          <w:lang w:val="es-ES_tradnl"/>
        </w:rPr>
        <w:t>Curado por Agua</w:t>
      </w:r>
      <w:r w:rsidRPr="00E92891">
        <w:rPr>
          <w:rFonts w:ascii="Verdana" w:hAnsi="Verdana" w:cs="Vijaya"/>
          <w:bCs/>
          <w:iCs/>
          <w:sz w:val="16"/>
          <w:szCs w:val="16"/>
          <w:lang w:val="es-ES_tradnl"/>
        </w:rPr>
        <w:t>. El curado se hará cubriendo toda la superficie con costales húmedos, lonas u otro material de gran absorción. El material se mantendrá húmedo por el sistema de tuberías perforadas, de regadoras mecánicas u otro método apropiado.</w:t>
      </w:r>
      <w:bookmarkStart w:id="67" w:name="_Toc314666896"/>
      <w:bookmarkEnd w:id="66"/>
      <w:r w:rsidRPr="00E92891">
        <w:rPr>
          <w:rFonts w:ascii="Verdana" w:hAnsi="Verdana" w:cs="Vijaya"/>
          <w:bCs/>
          <w:iCs/>
          <w:sz w:val="16"/>
          <w:szCs w:val="16"/>
          <w:lang w:val="es-ES_tradnl"/>
        </w:rPr>
        <w:t xml:space="preserve"> También puede cubrirse la superficie con hojas de papel o tela plástica. Al colocarlas sobre el concreto fresco, previo un humedecimiento uniforme de la superficie, se pisarán para que el viento no las levante.</w:t>
      </w:r>
      <w:bookmarkStart w:id="68" w:name="_Toc314666897"/>
      <w:bookmarkEnd w:id="67"/>
      <w:r w:rsidRPr="00E92891">
        <w:rPr>
          <w:rFonts w:ascii="Verdana" w:hAnsi="Verdana" w:cs="Vijaya"/>
          <w:bCs/>
          <w:iCs/>
          <w:sz w:val="16"/>
          <w:szCs w:val="16"/>
          <w:lang w:val="es-ES_tradnl"/>
        </w:rPr>
        <w:t xml:space="preserve"> En esta forma no se requerirá el empleo adicional de agua una vez la superficie haya sido cubierta.</w:t>
      </w:r>
      <w:bookmarkStart w:id="69" w:name="_Toc314666898"/>
      <w:bookmarkEnd w:id="68"/>
      <w:r w:rsidRPr="00E92891">
        <w:rPr>
          <w:rFonts w:ascii="Verdana" w:hAnsi="Verdana" w:cs="Vijaya"/>
          <w:bCs/>
          <w:iCs/>
          <w:sz w:val="16"/>
          <w:szCs w:val="16"/>
          <w:lang w:val="es-ES_tradnl"/>
        </w:rPr>
        <w:t xml:space="preserve"> El tramo debe revisarse frecuentemente para asegurarse que si tenga la humedad requerida.</w:t>
      </w:r>
      <w:bookmarkEnd w:id="69"/>
    </w:p>
    <w:p w:rsidR="00730BC9" w:rsidRPr="00E92891" w:rsidRDefault="00730BC9" w:rsidP="00E34340">
      <w:pPr>
        <w:numPr>
          <w:ilvl w:val="0"/>
          <w:numId w:val="29"/>
        </w:numPr>
        <w:autoSpaceDE w:val="0"/>
        <w:autoSpaceDN w:val="0"/>
        <w:adjustRightInd w:val="0"/>
        <w:spacing w:line="220" w:lineRule="atLeast"/>
        <w:jc w:val="both"/>
        <w:rPr>
          <w:rFonts w:ascii="Verdana" w:hAnsi="Verdana" w:cs="Vijaya"/>
          <w:bCs/>
          <w:iCs/>
          <w:sz w:val="16"/>
          <w:szCs w:val="16"/>
          <w:lang w:val="es-ES_tradnl"/>
        </w:rPr>
      </w:pPr>
      <w:bookmarkStart w:id="70" w:name="_Toc314666899"/>
      <w:r w:rsidRPr="00E92891">
        <w:rPr>
          <w:rFonts w:ascii="Verdana" w:hAnsi="Verdana" w:cs="Vijaya"/>
          <w:b/>
          <w:bCs/>
          <w:iCs/>
          <w:sz w:val="16"/>
          <w:szCs w:val="16"/>
          <w:lang w:val="es-ES_tradnl"/>
        </w:rPr>
        <w:t xml:space="preserve">Curado por Compuestos Sellantes. </w:t>
      </w:r>
      <w:r w:rsidRPr="00E92891">
        <w:rPr>
          <w:rFonts w:ascii="Verdana" w:hAnsi="Verdana" w:cs="Vijaya"/>
          <w:bCs/>
          <w:iCs/>
          <w:sz w:val="16"/>
          <w:szCs w:val="16"/>
          <w:lang w:val="es-ES_tradnl"/>
        </w:rPr>
        <w:t>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Start w:id="71" w:name="_Toc314666900"/>
      <w:bookmarkEnd w:id="70"/>
      <w:r w:rsidRPr="00E92891">
        <w:rPr>
          <w:rFonts w:ascii="Verdana" w:hAnsi="Verdana" w:cs="Vijaya"/>
          <w:bCs/>
          <w:iCs/>
          <w:sz w:val="16"/>
          <w:szCs w:val="16"/>
          <w:lang w:val="es-ES_tradnl"/>
        </w:rPr>
        <w:t xml:space="preserve"> La humedad del concreto debe permanecer intacta por lo menos durante los siete días posteriores a su colocación.</w:t>
      </w:r>
      <w:bookmarkEnd w:id="71"/>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Por último el CONTRATISTA estará a cargo de:</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E34340">
      <w:pPr>
        <w:numPr>
          <w:ilvl w:val="0"/>
          <w:numId w:val="30"/>
        </w:numPr>
        <w:autoSpaceDE w:val="0"/>
        <w:autoSpaceDN w:val="0"/>
        <w:adjustRightInd w:val="0"/>
        <w:spacing w:line="220" w:lineRule="atLeast"/>
        <w:ind w:left="357" w:hanging="357"/>
        <w:jc w:val="both"/>
        <w:rPr>
          <w:rFonts w:ascii="Verdana" w:hAnsi="Verdana" w:cs="Vijaya"/>
          <w:bCs/>
          <w:iCs/>
          <w:sz w:val="16"/>
          <w:szCs w:val="16"/>
          <w:lang w:val="es-ES_tradnl"/>
        </w:rPr>
      </w:pPr>
      <w:r w:rsidRPr="00E92891">
        <w:rPr>
          <w:rFonts w:ascii="Verdana" w:hAnsi="Verdana" w:cs="Vijaya"/>
          <w:bCs/>
          <w:iCs/>
          <w:sz w:val="16"/>
          <w:szCs w:val="16"/>
          <w:lang w:val="es-ES_tradnl"/>
        </w:rPr>
        <w:t>Marcado del logo de identificación de YPFB, mismo que tendrá una profundidad de 3 mm dejando un espacio entre logo y logo de 5 metros en la reposición de aceras, el diseño del mismo deberá indicar claramente y de forma nítida: YPFB-GAS.</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Cualquier incidente o accidente que pudiera resultar de la ejecución de este ítem será de entera responsabilidad del CONTRATISTA. </w:t>
      </w:r>
    </w:p>
    <w:p w:rsidR="00730BC9" w:rsidRPr="00E92891" w:rsidRDefault="00730BC9" w:rsidP="00730BC9">
      <w:pPr>
        <w:autoSpaceDE w:val="0"/>
        <w:autoSpaceDN w:val="0"/>
        <w:adjustRightInd w:val="0"/>
        <w:spacing w:line="220" w:lineRule="atLeast"/>
        <w:jc w:val="both"/>
        <w:rPr>
          <w:rFonts w:ascii="Verdana" w:hAnsi="Verdana" w:cs="Vijaya"/>
          <w:bCs/>
          <w:iCs/>
          <w:sz w:val="16"/>
          <w:szCs w:val="16"/>
          <w:lang w:val="es-ES_tradnl"/>
        </w:rPr>
      </w:pPr>
    </w:p>
    <w:p w:rsidR="00730BC9" w:rsidRPr="00E92891" w:rsidRDefault="00730BC9" w:rsidP="00730BC9">
      <w:pPr>
        <w:pStyle w:val="PARRAFO"/>
        <w:spacing w:after="0" w:afterAutospacing="0" w:line="240" w:lineRule="auto"/>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730BC9" w:rsidRPr="00E92891" w:rsidRDefault="00730BC9" w:rsidP="00730BC9">
      <w:pPr>
        <w:pStyle w:val="PARRAFO"/>
        <w:spacing w:after="0" w:afterAutospacing="0" w:line="240" w:lineRule="auto"/>
        <w:rPr>
          <w:rFonts w:ascii="Verdana" w:hAnsi="Verdana" w:cs="Vijaya"/>
          <w:bCs/>
          <w:iCs/>
          <w:sz w:val="16"/>
          <w:szCs w:val="16"/>
          <w:lang w:val="es-ES_tradnl"/>
        </w:rPr>
      </w:pPr>
    </w:p>
    <w:p w:rsidR="00730BC9" w:rsidRPr="00E92891" w:rsidRDefault="00730BC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730BC9" w:rsidRPr="00E92891" w:rsidRDefault="00E34340" w:rsidP="00730BC9">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metro cuadrado.</w:t>
      </w:r>
    </w:p>
    <w:p w:rsidR="00E34340" w:rsidRPr="00E92891" w:rsidRDefault="00E34340" w:rsidP="00730BC9">
      <w:pPr>
        <w:pStyle w:val="PARRAFO"/>
        <w:spacing w:after="0" w:afterAutospacing="0" w:line="240" w:lineRule="auto"/>
        <w:rPr>
          <w:rFonts w:ascii="Verdana" w:hAnsi="Verdana" w:cs="Vijaya"/>
          <w:kern w:val="28"/>
          <w:sz w:val="16"/>
          <w:szCs w:val="16"/>
          <w:lang w:val="es-ES_tradnl"/>
        </w:rPr>
      </w:pPr>
    </w:p>
    <w:p w:rsidR="00730BC9" w:rsidRPr="00E92891" w:rsidRDefault="00730BC9"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E34340" w:rsidRPr="00E92891" w:rsidRDefault="00E34340" w:rsidP="00E34340">
      <w:pPr>
        <w:autoSpaceDE w:val="0"/>
        <w:autoSpaceDN w:val="0"/>
        <w:adjustRightInd w:val="0"/>
        <w:spacing w:line="220" w:lineRule="atLeast"/>
        <w:jc w:val="both"/>
        <w:rPr>
          <w:rFonts w:ascii="Verdana" w:hAnsi="Verdana" w:cs="Vijaya"/>
          <w:bCs/>
          <w:iCs/>
          <w:sz w:val="16"/>
          <w:szCs w:val="16"/>
          <w:lang w:val="es-ES_tradnl"/>
        </w:rPr>
      </w:pPr>
      <w:r w:rsidRPr="00E92891">
        <w:rPr>
          <w:rFonts w:ascii="Verdana" w:hAnsi="Verdana" w:cs="Vijaya"/>
          <w:bCs/>
          <w:iCs/>
          <w:sz w:val="16"/>
          <w:szCs w:val="16"/>
          <w:lang w:val="es-ES_tradnl"/>
        </w:rPr>
        <w:t xml:space="preserve">Las reposiciones en aceras y/o cunetas de hormigón, serán medidas en metros cuadrados de acuerdo al área neta ejecutada y aprobada por el SUPERVISOR DE OBRA. </w:t>
      </w:r>
    </w:p>
    <w:p w:rsidR="00E34340" w:rsidRPr="00E92891" w:rsidRDefault="00E34340" w:rsidP="00E34340">
      <w:pPr>
        <w:autoSpaceDE w:val="0"/>
        <w:autoSpaceDN w:val="0"/>
        <w:adjustRightInd w:val="0"/>
        <w:spacing w:line="220" w:lineRule="atLeast"/>
        <w:jc w:val="both"/>
        <w:rPr>
          <w:rFonts w:ascii="Verdana" w:hAnsi="Verdana" w:cs="Vijaya"/>
          <w:bCs/>
          <w:iCs/>
          <w:sz w:val="16"/>
          <w:szCs w:val="16"/>
          <w:lang w:val="es-ES_tradnl"/>
        </w:rPr>
      </w:pPr>
    </w:p>
    <w:p w:rsidR="00E34340" w:rsidRPr="00E92891" w:rsidRDefault="00E34340" w:rsidP="00E34340">
      <w:pPr>
        <w:autoSpaceDE w:val="0"/>
        <w:autoSpaceDN w:val="0"/>
        <w:adjustRightInd w:val="0"/>
        <w:spacing w:line="220" w:lineRule="atLeast"/>
        <w:jc w:val="both"/>
        <w:rPr>
          <w:rFonts w:ascii="Verdana" w:hAnsi="Verdana" w:cs="Vijaya"/>
          <w:bCs/>
          <w:iCs/>
          <w:sz w:val="16"/>
          <w:szCs w:val="16"/>
          <w:lang w:val="es-ES_tradnl"/>
        </w:rPr>
      </w:pPr>
      <w:bookmarkStart w:id="72" w:name="_Toc314666902"/>
      <w:r w:rsidRPr="00E92891">
        <w:rPr>
          <w:rFonts w:ascii="Verdana" w:hAnsi="Verdana" w:cs="Vijaya"/>
          <w:bCs/>
          <w:iCs/>
          <w:sz w:val="16"/>
          <w:szCs w:val="16"/>
          <w:lang w:val="es-ES_tradnl"/>
        </w:rPr>
        <w:t xml:space="preserve">Las carpetas construidas con materiales aprobados y en todo de acuerdo con lo aquí especificado y estipulado según lo prescrito en medición, serán pagados según el precio cotizado en la propuesta aceptada. </w:t>
      </w:r>
    </w:p>
    <w:p w:rsidR="00E34340" w:rsidRPr="00E92891" w:rsidRDefault="00E34340" w:rsidP="00E34340">
      <w:pPr>
        <w:autoSpaceDE w:val="0"/>
        <w:autoSpaceDN w:val="0"/>
        <w:adjustRightInd w:val="0"/>
        <w:spacing w:line="220" w:lineRule="atLeast"/>
        <w:jc w:val="both"/>
        <w:rPr>
          <w:rFonts w:ascii="Verdana" w:hAnsi="Verdana" w:cs="Vijaya"/>
          <w:bCs/>
          <w:iCs/>
          <w:sz w:val="16"/>
          <w:szCs w:val="16"/>
          <w:lang w:val="es-ES_tradnl"/>
        </w:rPr>
      </w:pPr>
    </w:p>
    <w:bookmarkEnd w:id="72"/>
    <w:p w:rsidR="00730BC9" w:rsidRPr="00E92891" w:rsidRDefault="00E34340" w:rsidP="00E34340">
      <w:pPr>
        <w:pStyle w:val="PARRAFO"/>
        <w:spacing w:after="0" w:afterAutospacing="0" w:line="240" w:lineRule="auto"/>
        <w:rPr>
          <w:rFonts w:ascii="Verdana" w:hAnsi="Verdana"/>
          <w:b/>
          <w:bCs/>
          <w:sz w:val="16"/>
          <w:szCs w:val="16"/>
          <w:lang w:eastAsia="es-BO"/>
        </w:rPr>
      </w:pPr>
      <w:r w:rsidRPr="00E92891">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r w:rsidR="00730BC9" w:rsidRPr="00E92891">
        <w:rPr>
          <w:rFonts w:ascii="Verdana" w:hAnsi="Verdana"/>
          <w:b/>
          <w:sz w:val="16"/>
          <w:szCs w:val="16"/>
        </w:rPr>
        <w:br w:type="page"/>
      </w:r>
    </w:p>
    <w:p w:rsidR="00A3566E" w:rsidRPr="00E92891" w:rsidRDefault="00A3566E" w:rsidP="005028B5">
      <w:pPr>
        <w:pStyle w:val="Ttulo2"/>
        <w:numPr>
          <w:ilvl w:val="0"/>
          <w:numId w:val="1"/>
        </w:numPr>
        <w:spacing w:before="0" w:after="0"/>
        <w:ind w:left="357" w:hanging="357"/>
        <w:jc w:val="both"/>
        <w:rPr>
          <w:rFonts w:ascii="Verdana" w:hAnsi="Verdana" w:cs="Vijaya"/>
          <w:i w:val="0"/>
          <w:sz w:val="16"/>
          <w:szCs w:val="16"/>
        </w:rPr>
      </w:pPr>
      <w:bookmarkStart w:id="73" w:name="_Toc484591311"/>
      <w:r w:rsidRPr="00E92891">
        <w:rPr>
          <w:rFonts w:ascii="Verdana" w:hAnsi="Verdana" w:cs="Vijaya"/>
          <w:i w:val="0"/>
          <w:sz w:val="16"/>
          <w:szCs w:val="16"/>
        </w:rPr>
        <w:t>PROVISIÓN Y COLOCADO DE SEÑALIZACIÓN VERTICAL</w:t>
      </w:r>
      <w:bookmarkEnd w:id="73"/>
    </w:p>
    <w:p w:rsidR="00A3566E" w:rsidRPr="00E92891" w:rsidRDefault="00A3566E" w:rsidP="005028B5">
      <w:pPr>
        <w:pStyle w:val="PARRAFO"/>
        <w:spacing w:after="0" w:afterAutospacing="0" w:line="240" w:lineRule="auto"/>
        <w:rPr>
          <w:rFonts w:ascii="Verdana" w:hAnsi="Verdana"/>
          <w:sz w:val="16"/>
          <w:szCs w:val="16"/>
        </w:rPr>
      </w:pPr>
      <w:r w:rsidRPr="00E92891">
        <w:rPr>
          <w:rFonts w:ascii="Verdana" w:hAnsi="Verdana"/>
          <w:b/>
          <w:sz w:val="16"/>
          <w:szCs w:val="16"/>
        </w:rPr>
        <w:t xml:space="preserve">UNIDAD: </w:t>
      </w:r>
      <w:r w:rsidRPr="00E92891">
        <w:rPr>
          <w:rFonts w:ascii="Verdana" w:hAnsi="Verdana"/>
          <w:sz w:val="16"/>
          <w:szCs w:val="16"/>
        </w:rPr>
        <w:t>PIEZA</w:t>
      </w:r>
    </w:p>
    <w:p w:rsidR="00A3566E" w:rsidRPr="00E92891" w:rsidRDefault="00A3566E" w:rsidP="005028B5">
      <w:pPr>
        <w:pStyle w:val="PARRAFO"/>
        <w:spacing w:after="0" w:afterAutospacing="0" w:line="240" w:lineRule="auto"/>
        <w:rPr>
          <w:rFonts w:ascii="Verdana" w:hAnsi="Verdana"/>
          <w:sz w:val="16"/>
          <w:szCs w:val="16"/>
        </w:rPr>
      </w:pPr>
    </w:p>
    <w:p w:rsidR="00FB30C4" w:rsidRPr="00E92891" w:rsidRDefault="00FB30C4"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A3566E" w:rsidRPr="00E92891" w:rsidRDefault="00A3566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A3566E" w:rsidRPr="00E92891" w:rsidRDefault="00A3566E" w:rsidP="005028B5">
      <w:pPr>
        <w:pStyle w:val="PARRAFO"/>
        <w:spacing w:after="0" w:afterAutospacing="0" w:line="240" w:lineRule="auto"/>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Este ítem Comprende todos los trabajos para la construcción de la base de hormigón (fundación) y la implementación de un poste o mojón de señalización, de acuerdo a la tipología, dimensiones y materiales indicados en los planos y especificaciones.</w:t>
      </w:r>
    </w:p>
    <w:p w:rsidR="00A3566E" w:rsidRPr="00E92891" w:rsidRDefault="00A3566E" w:rsidP="005028B5">
      <w:pPr>
        <w:pStyle w:val="PARRAFO"/>
        <w:spacing w:after="0" w:afterAutospacing="0" w:line="240" w:lineRule="auto"/>
        <w:rPr>
          <w:rFonts w:ascii="Verdana" w:eastAsia="Calibri" w:hAnsi="Verdana" w:cs="Vijaya"/>
          <w:sz w:val="16"/>
          <w:szCs w:val="16"/>
          <w:lang w:val="es-BO" w:eastAsia="en-US"/>
        </w:rPr>
      </w:pPr>
    </w:p>
    <w:p w:rsidR="00A3566E" w:rsidRPr="00E92891" w:rsidRDefault="00A3566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A3566E" w:rsidRPr="00E92891" w:rsidRDefault="00A3566E"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El CONTRATISTA deberá proporcionar todos los materiales, herramientas y equipo necesario para la ejecución de este ítem.</w:t>
      </w:r>
    </w:p>
    <w:p w:rsidR="00A3566E" w:rsidRPr="00E92891" w:rsidRDefault="00A3566E" w:rsidP="005028B5">
      <w:pPr>
        <w:autoSpaceDE w:val="0"/>
        <w:autoSpaceDN w:val="0"/>
        <w:adjustRightInd w:val="0"/>
        <w:jc w:val="both"/>
        <w:rPr>
          <w:rFonts w:ascii="Verdana" w:eastAsia="Calibri" w:hAnsi="Verdana" w:cs="Vijaya"/>
          <w:sz w:val="16"/>
          <w:szCs w:val="16"/>
          <w:lang w:val="es-BO" w:eastAsia="en-US"/>
        </w:rPr>
      </w:pPr>
    </w:p>
    <w:p w:rsidR="00A3566E" w:rsidRPr="00E92891" w:rsidRDefault="00A3566E" w:rsidP="005028B5">
      <w:pPr>
        <w:pStyle w:val="PARRAFO"/>
        <w:spacing w:after="0" w:afterAutospacing="0" w:line="240" w:lineRule="auto"/>
        <w:rPr>
          <w:rFonts w:ascii="Verdana" w:hAnsi="Verdana"/>
          <w:b/>
          <w:sz w:val="16"/>
          <w:szCs w:val="16"/>
        </w:rPr>
      </w:pPr>
      <w:r w:rsidRPr="00E92891">
        <w:rPr>
          <w:rFonts w:ascii="Verdana" w:eastAsia="Calibri" w:hAnsi="Verdana" w:cs="Vijaya"/>
          <w:sz w:val="16"/>
          <w:szCs w:val="16"/>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 DE OBRA.</w:t>
      </w:r>
    </w:p>
    <w:p w:rsidR="00A3566E" w:rsidRPr="00E92891" w:rsidRDefault="00A3566E" w:rsidP="005028B5">
      <w:pPr>
        <w:pStyle w:val="PARRAFO"/>
        <w:spacing w:after="0" w:afterAutospacing="0" w:line="240" w:lineRule="auto"/>
        <w:rPr>
          <w:rFonts w:ascii="Verdana" w:hAnsi="Verdana"/>
          <w:b/>
          <w:sz w:val="16"/>
          <w:szCs w:val="16"/>
        </w:rPr>
      </w:pPr>
    </w:p>
    <w:p w:rsidR="00A3566E" w:rsidRPr="00E92891" w:rsidRDefault="00A3566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PROCEDIMIENTO PARA LA EJECUCIÓN</w:t>
      </w:r>
    </w:p>
    <w:p w:rsidR="00A3566E" w:rsidRPr="00E92891" w:rsidRDefault="00A3566E"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implementación de señalización horizontal se deberá realizar cada 500 metros lineales y en Cruces de ríos, carreteras, parques, plazas, áreas verdes, líneas férreas, puentes y caminos vecinales. La localización del poste debe estar desfasada del eje de la tubería en un rango de 0,5-1,5 metros al lado de mayor actividad humana.</w:t>
      </w:r>
    </w:p>
    <w:p w:rsidR="00A3566E" w:rsidRPr="00E92891" w:rsidRDefault="00A3566E" w:rsidP="005028B5">
      <w:pPr>
        <w:jc w:val="both"/>
        <w:rPr>
          <w:rFonts w:ascii="Verdana" w:eastAsia="Calibri" w:hAnsi="Verdana" w:cs="Vijaya"/>
          <w:sz w:val="16"/>
          <w:szCs w:val="16"/>
          <w:lang w:val="es-BO" w:eastAsia="en-US"/>
        </w:rPr>
      </w:pPr>
    </w:p>
    <w:p w:rsidR="00A3566E" w:rsidRPr="00E92891" w:rsidRDefault="00A3566E"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La profundidad de entierro de los postes debe ser de 0,70 metros con una fundación de hormigón de 0.60x0.60x0.70.</w:t>
      </w:r>
    </w:p>
    <w:p w:rsidR="00A3566E" w:rsidRPr="00E92891" w:rsidRDefault="00A3566E" w:rsidP="005028B5">
      <w:pPr>
        <w:autoSpaceDE w:val="0"/>
        <w:autoSpaceDN w:val="0"/>
        <w:adjustRightInd w:val="0"/>
        <w:jc w:val="both"/>
        <w:rPr>
          <w:rFonts w:ascii="Verdana" w:eastAsia="Calibri" w:hAnsi="Verdana" w:cs="Vijaya"/>
          <w:sz w:val="16"/>
          <w:szCs w:val="16"/>
          <w:lang w:val="es-BO" w:eastAsia="en-US"/>
        </w:rPr>
      </w:pPr>
      <w:r w:rsidRPr="00E92891">
        <w:rPr>
          <w:rFonts w:ascii="Verdana" w:eastAsia="Calibri" w:hAnsi="Verdana" w:cs="Vijaya"/>
          <w:sz w:val="16"/>
          <w:szCs w:val="16"/>
          <w:lang w:val="es-BO" w:eastAsia="en-US"/>
        </w:rPr>
        <w:t>Cada poste debe indicar, además, la distancia al ducto y la profundidad del ducto. La plancha de acero debe estar instalada en el poste con dos pernos de sujeción.</w:t>
      </w:r>
    </w:p>
    <w:p w:rsidR="00A3566E" w:rsidRPr="00E92891" w:rsidRDefault="00A3566E" w:rsidP="005028B5">
      <w:pPr>
        <w:autoSpaceDE w:val="0"/>
        <w:autoSpaceDN w:val="0"/>
        <w:adjustRightInd w:val="0"/>
        <w:jc w:val="both"/>
        <w:rPr>
          <w:rFonts w:ascii="Verdana" w:eastAsia="Calibri" w:hAnsi="Verdana" w:cs="Vijaya"/>
          <w:sz w:val="16"/>
          <w:szCs w:val="16"/>
          <w:lang w:val="es-BO" w:eastAsia="en-US"/>
        </w:rPr>
      </w:pPr>
    </w:p>
    <w:p w:rsidR="00A3566E" w:rsidRPr="00E92891" w:rsidRDefault="00A3566E" w:rsidP="005028B5">
      <w:pPr>
        <w:autoSpaceDE w:val="0"/>
        <w:autoSpaceDN w:val="0"/>
        <w:adjustRightInd w:val="0"/>
        <w:jc w:val="both"/>
        <w:rPr>
          <w:rFonts w:ascii="Verdana" w:eastAsia="Calibri" w:hAnsi="Verdana" w:cs="Vijaya"/>
          <w:sz w:val="16"/>
          <w:szCs w:val="16"/>
          <w:lang w:val="es-BO" w:eastAsia="en-US"/>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r w:rsidRPr="00E92891">
        <w:rPr>
          <w:rFonts w:ascii="Verdana" w:eastAsia="Calibri" w:hAnsi="Verdana" w:cs="Vijaya"/>
          <w:sz w:val="16"/>
          <w:szCs w:val="16"/>
          <w:lang w:val="es-BO" w:eastAsia="en-US"/>
        </w:rPr>
        <w:t xml:space="preserve"> </w:t>
      </w:r>
    </w:p>
    <w:p w:rsidR="00A3566E" w:rsidRPr="00E92891" w:rsidRDefault="00A3566E" w:rsidP="005028B5">
      <w:pPr>
        <w:autoSpaceDE w:val="0"/>
        <w:autoSpaceDN w:val="0"/>
        <w:adjustRightInd w:val="0"/>
        <w:jc w:val="both"/>
        <w:rPr>
          <w:rFonts w:ascii="Verdana" w:hAnsi="Verdana" w:cs="Vijaya"/>
          <w:bCs/>
          <w:iCs/>
          <w:sz w:val="16"/>
          <w:szCs w:val="16"/>
          <w:lang w:val="es-BO"/>
        </w:rPr>
      </w:pPr>
    </w:p>
    <w:p w:rsidR="00A3566E" w:rsidRPr="00E92891" w:rsidRDefault="00A3566E" w:rsidP="005028B5">
      <w:pPr>
        <w:pStyle w:val="PARRAFO"/>
        <w:spacing w:after="0" w:afterAutospacing="0" w:line="240" w:lineRule="auto"/>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A3566E" w:rsidRPr="00E92891" w:rsidRDefault="00A3566E" w:rsidP="005028B5">
      <w:pPr>
        <w:pStyle w:val="PARRAFO"/>
        <w:spacing w:after="0" w:afterAutospacing="0" w:line="240" w:lineRule="auto"/>
        <w:rPr>
          <w:rFonts w:ascii="Verdana" w:hAnsi="Verdana" w:cs="Vijaya"/>
          <w:bCs/>
          <w:iCs/>
          <w:sz w:val="16"/>
          <w:szCs w:val="16"/>
          <w:lang w:val="es-ES_tradnl"/>
        </w:rPr>
      </w:pPr>
    </w:p>
    <w:p w:rsidR="00A3566E" w:rsidRPr="00E92891" w:rsidRDefault="00A3566E"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MEDICIÓN</w:t>
      </w:r>
    </w:p>
    <w:p w:rsidR="00A3566E" w:rsidRPr="00E92891" w:rsidRDefault="00A3566E" w:rsidP="005028B5">
      <w:pPr>
        <w:pStyle w:val="PARRAFO"/>
        <w:spacing w:after="0" w:afterAutospacing="0" w:line="240" w:lineRule="auto"/>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cada pieza de señalización provista y colocada.</w:t>
      </w:r>
    </w:p>
    <w:p w:rsidR="00A3566E" w:rsidRPr="00E92891" w:rsidRDefault="00A3566E" w:rsidP="005028B5">
      <w:pPr>
        <w:pStyle w:val="PARRAFO"/>
        <w:spacing w:after="0" w:afterAutospacing="0" w:line="240" w:lineRule="auto"/>
        <w:rPr>
          <w:rFonts w:ascii="Verdana" w:hAnsi="Verdana" w:cs="Vijaya"/>
          <w:kern w:val="28"/>
          <w:sz w:val="16"/>
          <w:szCs w:val="16"/>
          <w:lang w:val="es-ES_tradnl"/>
        </w:rPr>
      </w:pPr>
    </w:p>
    <w:p w:rsidR="00FB30C4" w:rsidRPr="00E92891" w:rsidRDefault="00FB30C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FB30C4" w:rsidRPr="00E92891" w:rsidRDefault="00FB30C4" w:rsidP="005028B5">
      <w:pPr>
        <w:tabs>
          <w:tab w:val="left" w:pos="0"/>
          <w:tab w:val="left" w:pos="426"/>
        </w:tabs>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Este ítem será pagado por cada pieza de señalización vertical provista y colocada cumpliendo las especificaciones a satisfacción del SUPERVISOR DE OBRA. </w:t>
      </w:r>
    </w:p>
    <w:p w:rsidR="00FB30C4" w:rsidRPr="00E92891" w:rsidRDefault="00FB30C4" w:rsidP="005028B5">
      <w:pPr>
        <w:jc w:val="both"/>
        <w:rPr>
          <w:rFonts w:ascii="Verdana" w:hAnsi="Verdana" w:cs="Vijaya"/>
          <w:kern w:val="28"/>
          <w:sz w:val="16"/>
          <w:szCs w:val="16"/>
          <w:lang w:val="es-ES_tradnl"/>
        </w:rPr>
      </w:pPr>
    </w:p>
    <w:p w:rsidR="006B4D52" w:rsidRPr="00E92891" w:rsidRDefault="00FB30C4" w:rsidP="005028B5">
      <w:pPr>
        <w:pStyle w:val="PARRAFO"/>
        <w:spacing w:after="0" w:afterAutospacing="0" w:line="240" w:lineRule="auto"/>
        <w:rPr>
          <w:rFonts w:ascii="Verdana" w:hAnsi="Verdana"/>
          <w:b/>
          <w:bCs/>
          <w:sz w:val="16"/>
          <w:szCs w:val="16"/>
          <w:lang w:eastAsia="es-BO"/>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r w:rsidR="006B4D52" w:rsidRPr="00E92891">
        <w:rPr>
          <w:rFonts w:ascii="Verdana" w:hAnsi="Verdana"/>
          <w:b/>
          <w:sz w:val="16"/>
          <w:szCs w:val="16"/>
        </w:rPr>
        <w:br w:type="page"/>
      </w:r>
    </w:p>
    <w:p w:rsidR="006B4D52" w:rsidRPr="00E92891" w:rsidRDefault="00FB30C4" w:rsidP="005028B5">
      <w:pPr>
        <w:pStyle w:val="Ttulo2"/>
        <w:numPr>
          <w:ilvl w:val="0"/>
          <w:numId w:val="1"/>
        </w:numPr>
        <w:spacing w:before="0" w:after="0"/>
        <w:ind w:left="357" w:hanging="357"/>
        <w:jc w:val="both"/>
        <w:rPr>
          <w:rFonts w:ascii="Verdana" w:hAnsi="Verdana" w:cs="Vijaya"/>
          <w:i w:val="0"/>
          <w:sz w:val="16"/>
          <w:szCs w:val="16"/>
        </w:rPr>
      </w:pPr>
      <w:bookmarkStart w:id="74" w:name="_Toc484591312"/>
      <w:r w:rsidRPr="00E92891">
        <w:rPr>
          <w:rFonts w:ascii="Verdana" w:hAnsi="Verdana" w:cs="Vijaya"/>
          <w:i w:val="0"/>
          <w:sz w:val="16"/>
          <w:szCs w:val="16"/>
        </w:rPr>
        <w:t>ANULACIÓN DE CÁMARA DE H°A° Y DESMONTAJE DE ACCESORIOS</w:t>
      </w:r>
      <w:bookmarkEnd w:id="74"/>
    </w:p>
    <w:p w:rsidR="00FB30C4" w:rsidRPr="00E92891" w:rsidRDefault="00FB30C4" w:rsidP="005028B5">
      <w:pPr>
        <w:jc w:val="both"/>
        <w:rPr>
          <w:rFonts w:ascii="Verdana" w:hAnsi="Verdana" w:cs="Calibri"/>
          <w:b/>
          <w:bCs/>
          <w:sz w:val="16"/>
          <w:szCs w:val="16"/>
          <w:lang w:eastAsia="es-BO"/>
        </w:rPr>
      </w:pPr>
      <w:r w:rsidRPr="00E92891">
        <w:rPr>
          <w:rFonts w:ascii="Verdana" w:hAnsi="Verdana"/>
          <w:b/>
          <w:sz w:val="16"/>
          <w:szCs w:val="16"/>
        </w:rPr>
        <w:t xml:space="preserve">UNIDAD: </w:t>
      </w:r>
      <w:r w:rsidRPr="00E92891">
        <w:rPr>
          <w:rFonts w:ascii="Verdana" w:hAnsi="Verdana"/>
          <w:sz w:val="16"/>
          <w:szCs w:val="16"/>
        </w:rPr>
        <w:t>CÁMARA</w:t>
      </w:r>
      <w:r w:rsidRPr="00E92891">
        <w:rPr>
          <w:rFonts w:ascii="Verdana" w:hAnsi="Verdana" w:cs="Calibri"/>
          <w:b/>
          <w:bCs/>
          <w:sz w:val="16"/>
          <w:szCs w:val="16"/>
          <w:lang w:eastAsia="es-BO"/>
        </w:rPr>
        <w:t xml:space="preserve"> </w:t>
      </w:r>
    </w:p>
    <w:p w:rsidR="00FB30C4" w:rsidRPr="00E92891" w:rsidRDefault="00FB30C4" w:rsidP="005028B5">
      <w:pPr>
        <w:jc w:val="both"/>
        <w:rPr>
          <w:rFonts w:ascii="Verdana" w:hAnsi="Verdana" w:cs="Calibri"/>
          <w:b/>
          <w:bCs/>
          <w:sz w:val="16"/>
          <w:szCs w:val="16"/>
          <w:lang w:eastAsia="es-BO"/>
        </w:rPr>
      </w:pPr>
    </w:p>
    <w:p w:rsidR="00FB30C4" w:rsidRPr="00E92891" w:rsidRDefault="00FB30C4"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FB30C4" w:rsidRPr="00E92891" w:rsidRDefault="00FB30C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DEFINICIÓN</w:t>
      </w:r>
    </w:p>
    <w:p w:rsidR="00FB30C4" w:rsidRPr="00E92891" w:rsidRDefault="00FB30C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comprende los trabajos necesarios para la anulación de la cámara de HºAº y desmontaje de los accesorios que se encuentran en la cámara de acuerdo a las características técnicas solicitadas en las especificaciones y/o conforme a lo solicitado por el SUPERVISOR DE OBRA.</w:t>
      </w: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MATERIALES, HERRAMIENTAS, EQUIPO Y PERSONAL</w:t>
      </w:r>
    </w:p>
    <w:p w:rsidR="00FB30C4" w:rsidRPr="00E92891" w:rsidRDefault="00FB30C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deberá proporcionar todos los materiales, herramientas y equipos necesarios para realizar la anulación de la cámara de HºAº y el desmontaje de los accesorios que se encuentren dentro de la misma. Para ello deberá contar mínimamente con: cepillo, llaves combinadas, torquímetro, trinquete y tecle o grúa.</w:t>
      </w: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PROCEDIMIENTO PARA LA EJECUCIÓN </w:t>
      </w:r>
    </w:p>
    <w:p w:rsidR="00FB30C4" w:rsidRPr="00E92891" w:rsidRDefault="00FB30C4"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rPr>
        <w:t xml:space="preserve">El </w:t>
      </w:r>
      <w:r w:rsidRPr="00E92891">
        <w:rPr>
          <w:rFonts w:ascii="Verdana" w:hAnsi="Verdana" w:cs="Vijaya"/>
          <w:bCs/>
          <w:iCs/>
          <w:sz w:val="16"/>
          <w:szCs w:val="16"/>
          <w:lang w:val="es-ES_tradnl"/>
        </w:rPr>
        <w:t>CONTRATISTA garantizará el óptimo desmontaje de los accesorios que se encuentran instalados en la cámara de HºAº, dichos accesorios deberán encontrarse limpios y lubricados de manera previa a su retiro.</w:t>
      </w:r>
    </w:p>
    <w:p w:rsidR="00FB30C4" w:rsidRPr="00E92891" w:rsidRDefault="00FB30C4" w:rsidP="005028B5">
      <w:pPr>
        <w:autoSpaceDE w:val="0"/>
        <w:autoSpaceDN w:val="0"/>
        <w:adjustRightInd w:val="0"/>
        <w:jc w:val="both"/>
        <w:rPr>
          <w:rFonts w:ascii="Verdana" w:hAnsi="Verdana" w:cs="Vijaya"/>
          <w:bCs/>
          <w:iCs/>
          <w:sz w:val="16"/>
          <w:szCs w:val="16"/>
          <w:lang w:val="es-ES_tradnl"/>
        </w:rPr>
      </w:pPr>
    </w:p>
    <w:p w:rsidR="00FB30C4" w:rsidRPr="00E92891" w:rsidRDefault="00FB30C4"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El CONTRATISTA deberá retirar las tuercas de tal manera que se evite el daño a las bridas, por ello no deberá bajo ninguna circunstancia usar llaves de golpe para el desajuste de espárragos.</w:t>
      </w:r>
    </w:p>
    <w:p w:rsidR="00FB30C4" w:rsidRPr="00E92891" w:rsidRDefault="00FB30C4" w:rsidP="005028B5">
      <w:pPr>
        <w:autoSpaceDE w:val="0"/>
        <w:autoSpaceDN w:val="0"/>
        <w:adjustRightInd w:val="0"/>
        <w:jc w:val="both"/>
        <w:rPr>
          <w:rFonts w:ascii="Verdana" w:hAnsi="Verdana" w:cs="Vijaya"/>
          <w:bCs/>
          <w:iCs/>
          <w:sz w:val="16"/>
          <w:szCs w:val="16"/>
          <w:lang w:val="es-ES_tradnl"/>
        </w:rPr>
      </w:pPr>
    </w:p>
    <w:p w:rsidR="00FB30C4" w:rsidRPr="00E92891" w:rsidRDefault="00FB30C4"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Una vez concluido el desmontaje de los accesorios, la CONTRATISTA deberá proceder a la anulación de la cámara demoliendo el hormigón armado de la misma, evitando dañar la tubería y posteriormente rellenar el lugar con tierra cernida, tierra común, capa base, asfalto o concreto según corresponda, en la misma proporción de la zanja regular según su ubicación (acera o avenida).  Como parte de este ítem, el CONTRATISTA deberá proveer los materiales para realizar la reposición una vez demolida la cámara.</w:t>
      </w:r>
    </w:p>
    <w:p w:rsidR="00FB30C4" w:rsidRPr="00E92891" w:rsidRDefault="00FB30C4" w:rsidP="005028B5">
      <w:pPr>
        <w:tabs>
          <w:tab w:val="left" w:pos="426"/>
        </w:tabs>
        <w:autoSpaceDE w:val="0"/>
        <w:autoSpaceDN w:val="0"/>
        <w:adjustRightInd w:val="0"/>
        <w:jc w:val="both"/>
        <w:rPr>
          <w:rFonts w:ascii="Verdana" w:hAnsi="Verdana" w:cs="Vijaya"/>
          <w:bCs/>
          <w:iCs/>
          <w:sz w:val="16"/>
          <w:szCs w:val="16"/>
          <w:lang w:val="es-ES_tradnl"/>
        </w:rPr>
      </w:pPr>
    </w:p>
    <w:p w:rsidR="00FB30C4" w:rsidRPr="00E92891" w:rsidRDefault="00FB30C4"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FB30C4" w:rsidRPr="00E92891" w:rsidRDefault="00FB30C4" w:rsidP="005028B5">
      <w:pPr>
        <w:autoSpaceDE w:val="0"/>
        <w:autoSpaceDN w:val="0"/>
        <w:adjustRightInd w:val="0"/>
        <w:jc w:val="both"/>
        <w:rPr>
          <w:rFonts w:ascii="Verdana" w:hAnsi="Verdana" w:cs="Vijaya"/>
          <w:bCs/>
          <w:iCs/>
          <w:sz w:val="16"/>
          <w:szCs w:val="16"/>
          <w:lang w:val="es-ES_tradnl"/>
        </w:rPr>
      </w:pPr>
    </w:p>
    <w:p w:rsidR="00FB30C4" w:rsidRPr="00E92891" w:rsidRDefault="00FB30C4" w:rsidP="005028B5">
      <w:pPr>
        <w:jc w:val="both"/>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B30C4" w:rsidRPr="00E92891" w:rsidRDefault="00FB30C4" w:rsidP="005028B5">
      <w:pPr>
        <w:jc w:val="both"/>
        <w:rPr>
          <w:rFonts w:ascii="Verdana" w:hAnsi="Verdana" w:cs="Vijaya"/>
          <w:bCs/>
          <w:iCs/>
          <w:sz w:val="16"/>
          <w:szCs w:val="16"/>
          <w:lang w:val="es-ES_tradnl"/>
        </w:rPr>
      </w:pPr>
    </w:p>
    <w:p w:rsidR="00FB30C4" w:rsidRPr="00E92891" w:rsidRDefault="00FB30C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MEDICIÓN </w:t>
      </w:r>
    </w:p>
    <w:p w:rsidR="00FB30C4" w:rsidRPr="00E92891" w:rsidRDefault="00FB30C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por cámara de hormigón anulada.</w:t>
      </w: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FB30C4" w:rsidRPr="00E92891" w:rsidRDefault="00FB30C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Este ítem será pagado por cámara de hormigón anulada y accesorios desmontados, el mismo será considerado como concluido una vez que el SUPERVISOR DE OBRA compruebe que el terreno se encuentre con relleno, compactado con capa base, asfalto o concreto respondan a las especificaciones solicitadas. </w:t>
      </w: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FB30C4" w:rsidRPr="00E92891" w:rsidRDefault="00FB30C4" w:rsidP="005028B5">
      <w:pPr>
        <w:jc w:val="both"/>
        <w:rPr>
          <w:rFonts w:ascii="Verdana" w:hAnsi="Verdana" w:cs="Vijaya"/>
          <w:kern w:val="28"/>
          <w:sz w:val="16"/>
          <w:szCs w:val="16"/>
          <w:lang w:val="es-ES_tradnl"/>
        </w:rPr>
      </w:pPr>
    </w:p>
    <w:p w:rsidR="00E34340" w:rsidRPr="00E92891" w:rsidRDefault="00E34340" w:rsidP="005028B5">
      <w:pPr>
        <w:jc w:val="both"/>
        <w:rPr>
          <w:rFonts w:ascii="Verdana" w:hAnsi="Verdana" w:cs="Vijaya"/>
          <w:kern w:val="28"/>
          <w:sz w:val="16"/>
          <w:szCs w:val="16"/>
          <w:lang w:val="es-ES_tradnl"/>
        </w:rPr>
      </w:pPr>
    </w:p>
    <w:p w:rsidR="00E34340" w:rsidRPr="00E92891" w:rsidRDefault="00E34340" w:rsidP="005028B5">
      <w:pPr>
        <w:jc w:val="both"/>
        <w:rPr>
          <w:rFonts w:ascii="Verdana" w:hAnsi="Verdana" w:cs="Vijaya"/>
          <w:kern w:val="28"/>
          <w:sz w:val="16"/>
          <w:szCs w:val="16"/>
          <w:lang w:val="es-ES_tradnl"/>
        </w:rPr>
      </w:pPr>
    </w:p>
    <w:p w:rsidR="00E34340" w:rsidRPr="00E92891" w:rsidRDefault="00E34340" w:rsidP="005028B5">
      <w:pPr>
        <w:jc w:val="both"/>
        <w:rPr>
          <w:rFonts w:ascii="Verdana" w:hAnsi="Verdana" w:cs="Vijaya"/>
          <w:kern w:val="28"/>
          <w:sz w:val="16"/>
          <w:szCs w:val="16"/>
          <w:lang w:val="es-ES_tradnl"/>
        </w:rPr>
      </w:pPr>
    </w:p>
    <w:p w:rsidR="006B4D52" w:rsidRPr="00E92891" w:rsidRDefault="00FB30C4" w:rsidP="005028B5">
      <w:pPr>
        <w:pStyle w:val="Ttulo2"/>
        <w:numPr>
          <w:ilvl w:val="0"/>
          <w:numId w:val="1"/>
        </w:numPr>
        <w:spacing w:before="0" w:after="0"/>
        <w:ind w:left="357" w:hanging="357"/>
        <w:jc w:val="both"/>
        <w:rPr>
          <w:rFonts w:ascii="Verdana" w:hAnsi="Verdana" w:cs="Vijaya"/>
          <w:i w:val="0"/>
          <w:sz w:val="16"/>
          <w:szCs w:val="16"/>
        </w:rPr>
      </w:pPr>
      <w:bookmarkStart w:id="75" w:name="_Toc484591313"/>
      <w:r w:rsidRPr="00E92891">
        <w:rPr>
          <w:rFonts w:ascii="Verdana" w:hAnsi="Verdana" w:cs="Vijaya"/>
          <w:i w:val="0"/>
          <w:sz w:val="16"/>
          <w:szCs w:val="16"/>
        </w:rPr>
        <w:t>LIMPIEZA Y RETIRO DE ESCOMBROS</w:t>
      </w:r>
      <w:bookmarkEnd w:id="75"/>
    </w:p>
    <w:p w:rsidR="0085180C" w:rsidRPr="00E92891" w:rsidRDefault="0085180C" w:rsidP="005028B5">
      <w:pPr>
        <w:jc w:val="both"/>
        <w:rPr>
          <w:rFonts w:ascii="Verdana" w:hAnsi="Verdana" w:cs="Calibri"/>
          <w:bCs/>
          <w:sz w:val="16"/>
          <w:szCs w:val="16"/>
          <w:lang w:eastAsia="es-BO"/>
        </w:rPr>
      </w:pPr>
      <w:r w:rsidRPr="00E92891">
        <w:rPr>
          <w:rFonts w:ascii="Verdana" w:hAnsi="Verdana" w:cs="Calibri"/>
          <w:b/>
          <w:bCs/>
          <w:sz w:val="16"/>
          <w:szCs w:val="16"/>
          <w:lang w:eastAsia="es-BO"/>
        </w:rPr>
        <w:t xml:space="preserve">UNIDAD: </w:t>
      </w:r>
      <w:r w:rsidRPr="00E92891">
        <w:rPr>
          <w:rFonts w:ascii="Verdana" w:hAnsi="Verdana" w:cs="Calibri"/>
          <w:bCs/>
          <w:sz w:val="16"/>
          <w:szCs w:val="16"/>
          <w:lang w:eastAsia="es-BO"/>
        </w:rPr>
        <w:t>GLOBAL</w:t>
      </w:r>
    </w:p>
    <w:p w:rsidR="0085180C" w:rsidRPr="00E92891" w:rsidRDefault="0085180C" w:rsidP="005028B5">
      <w:pPr>
        <w:jc w:val="both"/>
        <w:rPr>
          <w:rFonts w:ascii="Verdana" w:hAnsi="Verdana" w:cs="Calibri"/>
          <w:bCs/>
          <w:sz w:val="16"/>
          <w:szCs w:val="16"/>
          <w:lang w:eastAsia="es-BO"/>
        </w:rPr>
      </w:pPr>
    </w:p>
    <w:p w:rsidR="0085180C" w:rsidRPr="00E92891" w:rsidRDefault="0085180C" w:rsidP="00E34340">
      <w:pPr>
        <w:pStyle w:val="Prrafodelista"/>
        <w:widowControl w:val="0"/>
        <w:numPr>
          <w:ilvl w:val="0"/>
          <w:numId w:val="5"/>
        </w:numPr>
        <w:autoSpaceDE w:val="0"/>
        <w:autoSpaceDN w:val="0"/>
        <w:adjustRightInd w:val="0"/>
        <w:jc w:val="both"/>
        <w:rPr>
          <w:rFonts w:ascii="Verdana" w:hAnsi="Verdana" w:cs="Calibri"/>
          <w:b/>
          <w:vanish/>
          <w:sz w:val="16"/>
          <w:szCs w:val="16"/>
        </w:rPr>
      </w:pPr>
    </w:p>
    <w:p w:rsidR="0085180C" w:rsidRPr="00E92891" w:rsidRDefault="0085180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DEFINICIÓN </w:t>
      </w:r>
    </w:p>
    <w:p w:rsidR="0085180C" w:rsidRPr="00E92891" w:rsidRDefault="0085180C" w:rsidP="005028B5">
      <w:pPr>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85180C" w:rsidRPr="00E92891" w:rsidRDefault="0085180C" w:rsidP="005028B5">
      <w:pPr>
        <w:contextualSpacing/>
        <w:jc w:val="both"/>
        <w:rPr>
          <w:rFonts w:ascii="Verdana" w:hAnsi="Verdana" w:cs="Vijaya"/>
          <w:kern w:val="28"/>
          <w:sz w:val="16"/>
          <w:szCs w:val="16"/>
          <w:lang w:val="es-ES_tradnl"/>
        </w:rPr>
      </w:pPr>
    </w:p>
    <w:p w:rsidR="0085180C" w:rsidRPr="00E92891" w:rsidRDefault="0085180C" w:rsidP="005028B5">
      <w:pPr>
        <w:jc w:val="both"/>
        <w:rPr>
          <w:rFonts w:ascii="Verdana" w:hAnsi="Verdana" w:cs="Vijaya"/>
          <w:kern w:val="28"/>
          <w:sz w:val="16"/>
          <w:szCs w:val="16"/>
          <w:lang w:val="es-ES_tradnl"/>
        </w:rPr>
      </w:pPr>
      <w:bookmarkStart w:id="76" w:name="_Toc314666973"/>
      <w:r w:rsidRPr="00E92891">
        <w:rPr>
          <w:rFonts w:ascii="Verdana" w:hAnsi="Verdana" w:cs="Vijaya"/>
          <w:kern w:val="28"/>
          <w:sz w:val="16"/>
          <w:szCs w:val="16"/>
          <w:lang w:val="es-ES_tradnl"/>
        </w:rPr>
        <w:t>Una vez terminada la obra de acuerdo con el contrato y previamente a la recepción provisional de la misma, el CONTRATISTA estará obligado a ejecutar, además de la limpieza periódica, la limpieza general del lugar.</w:t>
      </w:r>
      <w:bookmarkEnd w:id="76"/>
      <w:r w:rsidRPr="00E92891">
        <w:rPr>
          <w:rFonts w:ascii="Verdana" w:hAnsi="Verdana" w:cs="Vijaya"/>
          <w:kern w:val="28"/>
          <w:sz w:val="16"/>
          <w:szCs w:val="16"/>
          <w:lang w:val="es-ES_tradnl"/>
        </w:rPr>
        <w:t xml:space="preserve"> La limpieza periódica deberá realizarse en cada tramo concluido, dejando el área libre de materiales excedentes.</w:t>
      </w:r>
    </w:p>
    <w:p w:rsidR="0085180C" w:rsidRPr="00E92891" w:rsidRDefault="0085180C" w:rsidP="005028B5">
      <w:pPr>
        <w:jc w:val="both"/>
        <w:rPr>
          <w:rFonts w:ascii="Verdana" w:hAnsi="Verdana" w:cs="Vijaya"/>
          <w:kern w:val="28"/>
          <w:sz w:val="16"/>
          <w:szCs w:val="16"/>
          <w:lang w:val="es-ES_tradnl"/>
        </w:rPr>
      </w:pPr>
    </w:p>
    <w:p w:rsidR="0085180C" w:rsidRPr="00E92891" w:rsidRDefault="0085180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MATERIALES, HERRAMIENTAS, EQUIPO Y PERSONAL </w:t>
      </w:r>
    </w:p>
    <w:p w:rsidR="0085180C" w:rsidRPr="00E92891" w:rsidRDefault="0085180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proporcionará todos los materiales, herramientas y equipos necesarios (Volquetas, camionetas, etc.)  Para la ejecución de los trabajos, los mismos deberán ser aprobados por el SUPERVISOR DE OBRA al inicio de la actividad.</w:t>
      </w:r>
    </w:p>
    <w:p w:rsidR="0085180C" w:rsidRPr="00E92891" w:rsidRDefault="0085180C" w:rsidP="005028B5">
      <w:pPr>
        <w:jc w:val="both"/>
        <w:rPr>
          <w:rFonts w:ascii="Verdana" w:hAnsi="Verdana" w:cs="Vijaya"/>
          <w:kern w:val="28"/>
          <w:sz w:val="16"/>
          <w:szCs w:val="16"/>
          <w:lang w:val="es-ES_tradnl"/>
        </w:rPr>
      </w:pPr>
    </w:p>
    <w:p w:rsidR="0085180C" w:rsidRPr="00E92891" w:rsidRDefault="0085180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PROCEDIMIENTO PARA LA EJECUCIÓN </w:t>
      </w:r>
    </w:p>
    <w:p w:rsidR="0085180C" w:rsidRPr="00E92891" w:rsidRDefault="0085180C" w:rsidP="005028B5">
      <w:pPr>
        <w:autoSpaceDE w:val="0"/>
        <w:autoSpaceDN w:val="0"/>
        <w:adjustRightInd w:val="0"/>
        <w:jc w:val="both"/>
        <w:rPr>
          <w:rFonts w:ascii="Verdana" w:hAnsi="Verdana" w:cs="Vijaya"/>
          <w:kern w:val="28"/>
          <w:sz w:val="16"/>
          <w:szCs w:val="16"/>
          <w:lang w:val="es-ES_tradnl"/>
        </w:rPr>
      </w:pPr>
      <w:r w:rsidRPr="00E92891">
        <w:rPr>
          <w:rFonts w:ascii="Verdana" w:hAnsi="Verdana" w:cs="Vijaya"/>
          <w:kern w:val="28"/>
          <w:sz w:val="16"/>
          <w:szCs w:val="16"/>
          <w:lang w:val="es-ES_tradnl"/>
        </w:rPr>
        <w:t>Al finalizar cada jornada de trabajo, el CONTRATISTA deberá limpiar y retirar todos los excedentes de materiales, escombros, basura, herramientas, equipo, piedras, etc. que se hayan generado como producto de los trabajos realizados, dichos excedentes serán trasladados a botaderos municipales autorizados. Así mismo para evitar que el polvo que pudiera producirse como consecuencia de cualquiera de las actividades del proyecto pudiera afectar a las personas de la zona, el CONTRATISTA deberá prever dentro de su  propuesta el agua necesaria para humedecer el suelo constantemente dentro de la obra.</w:t>
      </w:r>
    </w:p>
    <w:p w:rsidR="0085180C" w:rsidRPr="00E92891" w:rsidRDefault="0085180C" w:rsidP="005028B5">
      <w:pPr>
        <w:tabs>
          <w:tab w:val="left" w:pos="426"/>
        </w:tabs>
        <w:autoSpaceDE w:val="0"/>
        <w:autoSpaceDN w:val="0"/>
        <w:adjustRightInd w:val="0"/>
        <w:jc w:val="both"/>
        <w:rPr>
          <w:rFonts w:ascii="Verdana" w:hAnsi="Verdana" w:cs="Vijaya"/>
          <w:bCs/>
          <w:iCs/>
          <w:sz w:val="16"/>
          <w:szCs w:val="16"/>
          <w:lang w:val="es-ES_tradnl"/>
        </w:rPr>
      </w:pPr>
    </w:p>
    <w:p w:rsidR="0085180C" w:rsidRPr="00E92891" w:rsidRDefault="0085180C" w:rsidP="005028B5">
      <w:pPr>
        <w:autoSpaceDE w:val="0"/>
        <w:autoSpaceDN w:val="0"/>
        <w:adjustRightInd w:val="0"/>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85180C" w:rsidRPr="00E92891" w:rsidRDefault="0085180C" w:rsidP="005028B5">
      <w:pPr>
        <w:autoSpaceDE w:val="0"/>
        <w:autoSpaceDN w:val="0"/>
        <w:adjustRightInd w:val="0"/>
        <w:contextualSpacing/>
        <w:jc w:val="both"/>
        <w:rPr>
          <w:rFonts w:ascii="Verdana" w:hAnsi="Verdana" w:cs="Vijaya"/>
          <w:kern w:val="28"/>
          <w:sz w:val="16"/>
          <w:szCs w:val="16"/>
          <w:lang w:val="es-ES_tradnl"/>
        </w:rPr>
      </w:pPr>
    </w:p>
    <w:p w:rsidR="0085180C" w:rsidRPr="00E92891" w:rsidRDefault="0085180C" w:rsidP="005028B5">
      <w:pPr>
        <w:autoSpaceDE w:val="0"/>
        <w:autoSpaceDN w:val="0"/>
        <w:adjustRightInd w:val="0"/>
        <w:contextualSpacing/>
        <w:jc w:val="both"/>
        <w:rPr>
          <w:rFonts w:ascii="Verdana" w:hAnsi="Verdana" w:cs="Vijaya"/>
          <w:kern w:val="28"/>
          <w:sz w:val="16"/>
          <w:szCs w:val="16"/>
          <w:lang w:val="es-ES_tradnl"/>
        </w:rPr>
      </w:pPr>
      <w:r w:rsidRPr="00E92891">
        <w:rPr>
          <w:rFonts w:ascii="Verdana" w:hAnsi="Verdana" w:cs="Vijaya"/>
          <w:kern w:val="28"/>
          <w:sz w:val="16"/>
          <w:szCs w:val="16"/>
          <w:lang w:val="es-ES_tradnl"/>
        </w:rPr>
        <w:t>El CONTRATISTA deberá cumplir con los componentes de desmovilización y limpieza final, donde el SUPERVISOR DE OBRA constatará que no haya residuos remanentes de las actividades realizadas durante la obra proveniente de equipos o plantas, que puedan causar efectos nocivos en los habitantes.</w:t>
      </w:r>
    </w:p>
    <w:p w:rsidR="0085180C" w:rsidRPr="00E92891" w:rsidRDefault="0085180C" w:rsidP="005028B5">
      <w:pPr>
        <w:tabs>
          <w:tab w:val="left" w:pos="426"/>
        </w:tabs>
        <w:autoSpaceDE w:val="0"/>
        <w:autoSpaceDN w:val="0"/>
        <w:adjustRightInd w:val="0"/>
        <w:jc w:val="both"/>
        <w:rPr>
          <w:rFonts w:ascii="Verdana" w:hAnsi="Verdana" w:cs="Vijaya"/>
          <w:bCs/>
          <w:iCs/>
          <w:sz w:val="16"/>
          <w:szCs w:val="16"/>
          <w:lang w:val="es-ES_tradnl"/>
        </w:rPr>
      </w:pPr>
    </w:p>
    <w:p w:rsidR="0085180C" w:rsidRPr="00E92891" w:rsidRDefault="0085180C" w:rsidP="005028B5">
      <w:pPr>
        <w:autoSpaceDE w:val="0"/>
        <w:autoSpaceDN w:val="0"/>
        <w:adjustRightInd w:val="0"/>
        <w:jc w:val="both"/>
        <w:rPr>
          <w:rFonts w:ascii="Verdana" w:hAnsi="Verdana" w:cs="Vijaya"/>
          <w:bCs/>
          <w:iCs/>
          <w:sz w:val="16"/>
          <w:szCs w:val="16"/>
          <w:lang w:val="es-ES_tradnl"/>
        </w:rPr>
      </w:pPr>
      <w:r w:rsidRPr="00E92891">
        <w:rPr>
          <w:rFonts w:ascii="Verdana" w:hAnsi="Verdana" w:cs="Vijaya"/>
          <w:bCs/>
          <w:iCs/>
          <w:sz w:val="16"/>
          <w:szCs w:val="16"/>
          <w:lang w:val="es-ES_tradnl"/>
        </w:rPr>
        <w:t>Cualquier incidente o accidente que pudiera resultar de la ejecución de este ítem será de entera responsabilidad del CONTRATISTA.</w:t>
      </w:r>
    </w:p>
    <w:p w:rsidR="0085180C" w:rsidRPr="00E92891" w:rsidRDefault="0085180C" w:rsidP="005028B5">
      <w:pPr>
        <w:autoSpaceDE w:val="0"/>
        <w:autoSpaceDN w:val="0"/>
        <w:adjustRightInd w:val="0"/>
        <w:jc w:val="both"/>
        <w:rPr>
          <w:rFonts w:ascii="Verdana" w:hAnsi="Verdana" w:cs="Vijaya"/>
          <w:bCs/>
          <w:iCs/>
          <w:sz w:val="16"/>
          <w:szCs w:val="16"/>
          <w:lang w:val="es-ES_tradnl"/>
        </w:rPr>
      </w:pPr>
    </w:p>
    <w:p w:rsidR="0085180C" w:rsidRPr="00E92891" w:rsidRDefault="0085180C" w:rsidP="005028B5">
      <w:pPr>
        <w:jc w:val="both"/>
        <w:rPr>
          <w:rFonts w:ascii="Verdana" w:hAnsi="Verdana" w:cs="Vijaya"/>
          <w:bCs/>
          <w:iCs/>
          <w:sz w:val="16"/>
          <w:szCs w:val="16"/>
          <w:lang w:val="es-ES_tradnl"/>
        </w:rPr>
      </w:pPr>
      <w:r w:rsidRPr="00E92891">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85180C" w:rsidRPr="00E92891" w:rsidRDefault="0085180C" w:rsidP="005028B5">
      <w:pPr>
        <w:jc w:val="both"/>
        <w:rPr>
          <w:rFonts w:ascii="Verdana" w:hAnsi="Verdana" w:cs="Vijaya"/>
          <w:bCs/>
          <w:iCs/>
          <w:sz w:val="16"/>
          <w:szCs w:val="16"/>
          <w:lang w:val="es-ES_tradnl"/>
        </w:rPr>
      </w:pPr>
    </w:p>
    <w:p w:rsidR="0085180C" w:rsidRPr="00E92891" w:rsidRDefault="0085180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MEDICIÓN </w:t>
      </w:r>
    </w:p>
    <w:p w:rsidR="0085180C" w:rsidRPr="00E92891" w:rsidRDefault="0085180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medido en global y de acuerdo al avance que se tenga en obra.</w:t>
      </w:r>
    </w:p>
    <w:p w:rsidR="0085180C" w:rsidRPr="00E92891" w:rsidRDefault="0085180C" w:rsidP="005028B5">
      <w:pPr>
        <w:jc w:val="both"/>
        <w:rPr>
          <w:rFonts w:ascii="Verdana" w:hAnsi="Verdana" w:cs="Vijaya"/>
          <w:kern w:val="28"/>
          <w:sz w:val="16"/>
          <w:szCs w:val="16"/>
          <w:lang w:val="es-ES_tradnl"/>
        </w:rPr>
      </w:pPr>
    </w:p>
    <w:p w:rsidR="0085180C" w:rsidRPr="00E92891" w:rsidRDefault="0085180C" w:rsidP="00E34340">
      <w:pPr>
        <w:pStyle w:val="PARRAFO"/>
        <w:numPr>
          <w:ilvl w:val="1"/>
          <w:numId w:val="5"/>
        </w:numPr>
        <w:spacing w:after="0" w:afterAutospacing="0" w:line="240" w:lineRule="auto"/>
        <w:ind w:left="425" w:hanging="425"/>
        <w:rPr>
          <w:rFonts w:ascii="Verdana" w:hAnsi="Verdana"/>
          <w:b/>
          <w:sz w:val="16"/>
          <w:szCs w:val="16"/>
        </w:rPr>
      </w:pPr>
      <w:r w:rsidRPr="00E92891">
        <w:rPr>
          <w:rFonts w:ascii="Verdana" w:hAnsi="Verdana"/>
          <w:b/>
          <w:sz w:val="16"/>
          <w:szCs w:val="16"/>
        </w:rPr>
        <w:t xml:space="preserve">FORMA DE PAGO </w:t>
      </w:r>
    </w:p>
    <w:p w:rsidR="0085180C" w:rsidRPr="00E92891" w:rsidRDefault="0085180C" w:rsidP="005028B5">
      <w:pPr>
        <w:jc w:val="both"/>
        <w:rPr>
          <w:rFonts w:ascii="Verdana" w:hAnsi="Verdana" w:cs="Vijaya"/>
          <w:kern w:val="28"/>
          <w:sz w:val="16"/>
          <w:szCs w:val="16"/>
          <w:lang w:val="es-ES_tradnl"/>
        </w:rPr>
      </w:pPr>
      <w:r w:rsidRPr="00E92891">
        <w:rPr>
          <w:rFonts w:ascii="Verdana" w:hAnsi="Verdana" w:cs="Vijaya"/>
          <w:kern w:val="28"/>
          <w:sz w:val="16"/>
          <w:szCs w:val="16"/>
          <w:lang w:val="es-ES_tradnl"/>
        </w:rPr>
        <w:t>Este ítem será pagado en forma global el mismo será considerado como concluido una vez que se realice la entrega definitiva de la obra, entre tanto YPFB emitirá pagos parciales a requerimiento el CONTRATISTA los mismos se verán plasmados en cada planilla de pago por un monto equivalente al porcentaje de avance físico de la obra.</w:t>
      </w:r>
    </w:p>
    <w:p w:rsidR="0085180C" w:rsidRPr="00E92891" w:rsidRDefault="0085180C" w:rsidP="005028B5">
      <w:pPr>
        <w:jc w:val="both"/>
        <w:rPr>
          <w:rFonts w:ascii="Verdana" w:hAnsi="Verdana" w:cs="Vijaya"/>
          <w:kern w:val="28"/>
          <w:sz w:val="16"/>
          <w:szCs w:val="16"/>
          <w:lang w:val="es-ES_tradnl"/>
        </w:rPr>
      </w:pPr>
    </w:p>
    <w:p w:rsidR="006B4D52" w:rsidRPr="00E92891" w:rsidRDefault="0085180C" w:rsidP="005028B5">
      <w:pPr>
        <w:jc w:val="both"/>
        <w:rPr>
          <w:rFonts w:ascii="Verdana" w:hAnsi="Verdana" w:cs="Calibri"/>
          <w:b/>
          <w:bCs/>
          <w:sz w:val="16"/>
          <w:szCs w:val="16"/>
          <w:lang w:val="es-BO" w:eastAsia="es-BO"/>
        </w:rPr>
      </w:pPr>
      <w:r w:rsidRPr="00E92891">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sectPr w:rsidR="006B4D52" w:rsidRPr="00E92891" w:rsidSect="00A96213">
      <w:headerReference w:type="default" r:id="rId9"/>
      <w:footerReference w:type="default" r:id="rId10"/>
      <w:pgSz w:w="12242" w:h="15842" w:code="1"/>
      <w:pgMar w:top="1418" w:right="1134" w:bottom="1418" w:left="1134"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2C1" w:rsidRDefault="00DD32C1">
      <w:r>
        <w:separator/>
      </w:r>
    </w:p>
  </w:endnote>
  <w:endnote w:type="continuationSeparator" w:id="0">
    <w:p w:rsidR="00DD32C1" w:rsidRDefault="00DD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689"/>
      <w:gridCol w:w="3312"/>
    </w:tblGrid>
    <w:tr w:rsidR="00DD32C1" w:rsidRPr="009A4B1A" w:rsidTr="00322879">
      <w:trPr>
        <w:trHeight w:val="8"/>
        <w:jc w:val="center"/>
      </w:trPr>
      <w:tc>
        <w:tcPr>
          <w:tcW w:w="1565" w:type="pct"/>
        </w:tcPr>
        <w:p w:rsidR="00DD32C1" w:rsidRPr="009A4B1A" w:rsidRDefault="00DD32C1"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DD32C1" w:rsidRPr="009A4B1A" w:rsidRDefault="00DD32C1"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DD32C1" w:rsidRPr="009A4B1A" w:rsidRDefault="00DD32C1"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DD32C1" w:rsidRPr="009A4B1A" w:rsidTr="00322879">
      <w:trPr>
        <w:trHeight w:val="86"/>
        <w:jc w:val="center"/>
      </w:trPr>
      <w:tc>
        <w:tcPr>
          <w:tcW w:w="1565" w:type="pct"/>
        </w:tcPr>
        <w:p w:rsidR="00DD32C1" w:rsidRPr="009A4B1A" w:rsidRDefault="00DD32C1" w:rsidP="00762594">
          <w:pPr>
            <w:spacing w:after="160" w:line="259" w:lineRule="auto"/>
            <w:rPr>
              <w:rFonts w:ascii="Verdana" w:eastAsia="Arial Unicode MS" w:hAnsi="Verdana" w:cs="Vijaya"/>
              <w:sz w:val="14"/>
              <w:lang w:val="es-MX"/>
            </w:rPr>
          </w:pPr>
        </w:p>
        <w:p w:rsidR="00DD32C1" w:rsidRPr="009A4B1A" w:rsidRDefault="00DD32C1" w:rsidP="00762594">
          <w:pPr>
            <w:jc w:val="right"/>
            <w:rPr>
              <w:rFonts w:ascii="Verdana" w:eastAsia="Arial Unicode MS" w:hAnsi="Verdana" w:cs="Vijaya"/>
              <w:sz w:val="14"/>
              <w:lang w:val="es-MX"/>
            </w:rPr>
          </w:pPr>
        </w:p>
      </w:tc>
      <w:tc>
        <w:tcPr>
          <w:tcW w:w="1810" w:type="pct"/>
        </w:tcPr>
        <w:p w:rsidR="00DD32C1" w:rsidRPr="009A4B1A" w:rsidRDefault="00DD32C1" w:rsidP="00762594">
          <w:pPr>
            <w:rPr>
              <w:rFonts w:ascii="Verdana" w:eastAsia="Arial Unicode MS" w:hAnsi="Verdana" w:cs="Vijaya"/>
              <w:b/>
              <w:sz w:val="14"/>
              <w:szCs w:val="16"/>
              <w:lang w:val="es-MX"/>
            </w:rPr>
          </w:pPr>
        </w:p>
      </w:tc>
      <w:tc>
        <w:tcPr>
          <w:tcW w:w="1625" w:type="pct"/>
        </w:tcPr>
        <w:p w:rsidR="00DD32C1" w:rsidRPr="009A4B1A" w:rsidRDefault="00DD32C1" w:rsidP="00762594">
          <w:pPr>
            <w:rPr>
              <w:rFonts w:ascii="Verdana" w:eastAsia="Arial Unicode MS" w:hAnsi="Verdana" w:cs="Vijaya"/>
              <w:b/>
              <w:sz w:val="14"/>
              <w:szCs w:val="16"/>
              <w:lang w:val="es-MX"/>
            </w:rPr>
          </w:pPr>
        </w:p>
      </w:tc>
    </w:tr>
    <w:tr w:rsidR="00DD32C1" w:rsidRPr="009A4B1A" w:rsidTr="00322879">
      <w:trPr>
        <w:trHeight w:val="86"/>
        <w:jc w:val="center"/>
      </w:trPr>
      <w:tc>
        <w:tcPr>
          <w:tcW w:w="1565" w:type="pct"/>
        </w:tcPr>
        <w:p w:rsidR="00DD32C1" w:rsidRDefault="00DD32C1"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DD32C1" w:rsidRPr="00556B64" w:rsidRDefault="00DD32C1"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DD32C1" w:rsidRPr="009A4B1A" w:rsidRDefault="00DD32C1"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DD32C1" w:rsidRPr="009A4B1A" w:rsidRDefault="00DD32C1"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DD32C1" w:rsidRPr="009A4B1A" w:rsidRDefault="00DD32C1"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DD32C1" w:rsidRPr="009A4B1A" w:rsidRDefault="00DD32C1"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DD32C1" w:rsidRDefault="00DD32C1"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2C1" w:rsidRDefault="00DD32C1">
      <w:r>
        <w:separator/>
      </w:r>
    </w:p>
  </w:footnote>
  <w:footnote w:type="continuationSeparator" w:id="0">
    <w:p w:rsidR="00DD32C1" w:rsidRDefault="00DD3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5680"/>
      <w:gridCol w:w="2228"/>
    </w:tblGrid>
    <w:tr w:rsidR="00DD32C1" w:rsidRPr="00AD0053" w:rsidTr="00322879">
      <w:trPr>
        <w:trHeight w:val="416"/>
        <w:jc w:val="center"/>
      </w:trPr>
      <w:tc>
        <w:tcPr>
          <w:tcW w:w="1120" w:type="pct"/>
          <w:vMerge w:val="restart"/>
          <w:vAlign w:val="center"/>
        </w:tcPr>
        <w:p w:rsidR="00DD32C1" w:rsidRPr="00AD0053" w:rsidRDefault="00DD32C1" w:rsidP="00F3239A">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7728" behindDoc="0" locked="0" layoutInCell="1" allowOverlap="1">
                <wp:simplePos x="0" y="0"/>
                <wp:positionH relativeFrom="column">
                  <wp:posOffset>129540</wp:posOffset>
                </wp:positionH>
                <wp:positionV relativeFrom="paragraph">
                  <wp:posOffset>57785</wp:posOffset>
                </wp:positionV>
                <wp:extent cx="1015365" cy="4997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499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DD32C1" w:rsidRPr="007E1D97" w:rsidRDefault="00DD32C1" w:rsidP="00F3239A">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DD32C1" w:rsidRPr="00AD0053" w:rsidRDefault="00DD32C1" w:rsidP="00F3239A">
          <w:pPr>
            <w:jc w:val="center"/>
            <w:rPr>
              <w:rFonts w:ascii="Verdana" w:eastAsia="Arial Unicode MS" w:hAnsi="Verdana" w:cs="Calibri"/>
              <w:color w:val="FF0000"/>
              <w:sz w:val="18"/>
              <w:szCs w:val="20"/>
              <w:lang w:val="es-MX"/>
            </w:rPr>
          </w:pPr>
          <w:r w:rsidRPr="007E1D97">
            <w:rPr>
              <w:rFonts w:ascii="Verdana" w:eastAsia="Arial Unicode MS" w:hAnsi="Verdana" w:cs="Calibri"/>
              <w:b/>
              <w:sz w:val="18"/>
              <w:szCs w:val="18"/>
              <w:lang w:val="es-MX"/>
            </w:rPr>
            <w:t>OBRAS CIVILES</w:t>
          </w:r>
        </w:p>
      </w:tc>
      <w:tc>
        <w:tcPr>
          <w:tcW w:w="1093" w:type="pct"/>
          <w:vAlign w:val="center"/>
        </w:tcPr>
        <w:p w:rsidR="00DD32C1" w:rsidRPr="00E76369" w:rsidRDefault="00DD32C1" w:rsidP="00F3239A">
          <w:pPr>
            <w:pStyle w:val="Encabezado"/>
            <w:jc w:val="center"/>
            <w:rPr>
              <w:rFonts w:ascii="Verdana" w:eastAsia="Arial Unicode MS" w:hAnsi="Verdana" w:cs="Arial"/>
              <w:b/>
              <w:sz w:val="16"/>
              <w:szCs w:val="20"/>
              <w:lang w:val="es-MX"/>
            </w:rPr>
          </w:pPr>
          <w:r>
            <w:rPr>
              <w:rFonts w:ascii="Verdana" w:eastAsia="Arial Unicode MS" w:hAnsi="Verdana" w:cs="Arial"/>
              <w:b/>
              <w:sz w:val="16"/>
              <w:szCs w:val="20"/>
              <w:lang w:val="es-MX"/>
            </w:rPr>
            <w:t>ANEXO 1</w:t>
          </w:r>
        </w:p>
      </w:tc>
    </w:tr>
    <w:tr w:rsidR="00DD32C1" w:rsidRPr="00AD0053" w:rsidTr="00322879">
      <w:trPr>
        <w:trHeight w:val="523"/>
        <w:jc w:val="center"/>
      </w:trPr>
      <w:tc>
        <w:tcPr>
          <w:tcW w:w="1120" w:type="pct"/>
          <w:vMerge/>
          <w:vAlign w:val="center"/>
        </w:tcPr>
        <w:p w:rsidR="00DD32C1" w:rsidRPr="00AD0053" w:rsidRDefault="00DD32C1" w:rsidP="00F3239A">
          <w:pPr>
            <w:pStyle w:val="Encabezado"/>
            <w:jc w:val="center"/>
            <w:rPr>
              <w:rFonts w:ascii="Verdana" w:eastAsia="Arial Unicode MS" w:hAnsi="Verdana"/>
              <w:noProof/>
              <w:sz w:val="18"/>
              <w:szCs w:val="12"/>
              <w:lang w:val="es-BO" w:eastAsia="es-BO"/>
            </w:rPr>
          </w:pPr>
        </w:p>
      </w:tc>
      <w:tc>
        <w:tcPr>
          <w:tcW w:w="2787" w:type="pct"/>
          <w:vMerge/>
          <w:vAlign w:val="center"/>
        </w:tcPr>
        <w:p w:rsidR="00DD32C1" w:rsidRPr="007E1D97" w:rsidRDefault="00DD32C1" w:rsidP="00F3239A">
          <w:pPr>
            <w:jc w:val="center"/>
            <w:rPr>
              <w:rFonts w:ascii="Verdana" w:hAnsi="Verdana" w:cs="Calibri"/>
              <w:b/>
              <w:sz w:val="18"/>
              <w:szCs w:val="18"/>
            </w:rPr>
          </w:pPr>
        </w:p>
      </w:tc>
      <w:tc>
        <w:tcPr>
          <w:tcW w:w="1093" w:type="pct"/>
          <w:vAlign w:val="center"/>
        </w:tcPr>
        <w:p w:rsidR="00DD32C1" w:rsidRPr="00E76369" w:rsidRDefault="00DD32C1" w:rsidP="00E76369">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DD32C1" w:rsidRPr="00E76369" w:rsidRDefault="00DD32C1" w:rsidP="00E76369">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044B88">
            <w:rPr>
              <w:rStyle w:val="Nmerodepgina"/>
              <w:rFonts w:ascii="Verdana" w:hAnsi="Verdana" w:cs="Vijaya"/>
              <w:noProof/>
              <w:sz w:val="16"/>
              <w:szCs w:val="22"/>
            </w:rPr>
            <w:t>2</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044B88">
            <w:rPr>
              <w:rStyle w:val="Nmerodepgina"/>
              <w:rFonts w:ascii="Verdana" w:hAnsi="Verdana" w:cs="Vijaya"/>
              <w:noProof/>
              <w:sz w:val="16"/>
              <w:szCs w:val="22"/>
            </w:rPr>
            <w:t>5</w:t>
          </w:r>
          <w:r w:rsidRPr="00E76369">
            <w:rPr>
              <w:rStyle w:val="Nmerodepgina"/>
              <w:rFonts w:ascii="Verdana" w:hAnsi="Verdana" w:cs="Vijaya"/>
              <w:sz w:val="16"/>
              <w:szCs w:val="22"/>
            </w:rPr>
            <w:fldChar w:fldCharType="end"/>
          </w:r>
        </w:p>
      </w:tc>
    </w:tr>
  </w:tbl>
  <w:p w:rsidR="00DD32C1" w:rsidRDefault="00DD32C1" w:rsidP="00F32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D1C"/>
    <w:multiLevelType w:val="hybridMultilevel"/>
    <w:tmpl w:val="BF9E80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FEA4117"/>
    <w:multiLevelType w:val="multilevel"/>
    <w:tmpl w:val="AB849CE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1A7000"/>
    <w:multiLevelType w:val="hybridMultilevel"/>
    <w:tmpl w:val="06F65AF4"/>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B38667E"/>
    <w:multiLevelType w:val="hybridMultilevel"/>
    <w:tmpl w:val="8A1AAD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B5F4115"/>
    <w:multiLevelType w:val="hybridMultilevel"/>
    <w:tmpl w:val="12C2E4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40A3D83"/>
    <w:multiLevelType w:val="hybridMultilevel"/>
    <w:tmpl w:val="110C45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4632C3B"/>
    <w:multiLevelType w:val="hybridMultilevel"/>
    <w:tmpl w:val="299A7B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70942A8"/>
    <w:multiLevelType w:val="hybridMultilevel"/>
    <w:tmpl w:val="E6BC79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98F0DC6"/>
    <w:multiLevelType w:val="hybridMultilevel"/>
    <w:tmpl w:val="17BA93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5A37E51"/>
    <w:multiLevelType w:val="multilevel"/>
    <w:tmpl w:val="3C9C9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76A01D9"/>
    <w:multiLevelType w:val="hybridMultilevel"/>
    <w:tmpl w:val="DE62086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nsid w:val="48035994"/>
    <w:multiLevelType w:val="hybridMultilevel"/>
    <w:tmpl w:val="712E875E"/>
    <w:lvl w:ilvl="0" w:tplc="C45A6436">
      <w:start w:val="1"/>
      <w:numFmt w:val="decimal"/>
      <w:lvlText w:val="%1."/>
      <w:lvlJc w:val="left"/>
      <w:pPr>
        <w:ind w:left="720" w:hanging="360"/>
      </w:pPr>
      <w:rPr>
        <w:rFonts w:hint="default"/>
        <w:sz w:val="16"/>
        <w:szCs w:val="16"/>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762205E"/>
    <w:multiLevelType w:val="hybridMultilevel"/>
    <w:tmpl w:val="D3B8FB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5AFE0641"/>
    <w:multiLevelType w:val="hybridMultilevel"/>
    <w:tmpl w:val="59A22B8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C545A53"/>
    <w:multiLevelType w:val="hybridMultilevel"/>
    <w:tmpl w:val="E34450B4"/>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EA76549"/>
    <w:multiLevelType w:val="hybridMultilevel"/>
    <w:tmpl w:val="DE62086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604171AB"/>
    <w:multiLevelType w:val="hybridMultilevel"/>
    <w:tmpl w:val="FEEE8A5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64C9341F"/>
    <w:multiLevelType w:val="hybridMultilevel"/>
    <w:tmpl w:val="8F08CD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69B9273B"/>
    <w:multiLevelType w:val="hybridMultilevel"/>
    <w:tmpl w:val="5970A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73097FFC"/>
    <w:multiLevelType w:val="hybridMultilevel"/>
    <w:tmpl w:val="5FAA58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76532123"/>
    <w:multiLevelType w:val="hybridMultilevel"/>
    <w:tmpl w:val="E31C49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27">
    <w:nsid w:val="7C4C5034"/>
    <w:multiLevelType w:val="hybridMultilevel"/>
    <w:tmpl w:val="4BECEA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7DFE3A1C"/>
    <w:multiLevelType w:val="hybridMultilevel"/>
    <w:tmpl w:val="F4F2AA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7FBF0C8A"/>
    <w:multiLevelType w:val="hybridMultilevel"/>
    <w:tmpl w:val="5E00BB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6"/>
  </w:num>
  <w:num w:numId="4">
    <w:abstractNumId w:val="11"/>
  </w:num>
  <w:num w:numId="5">
    <w:abstractNumId w:val="1"/>
  </w:num>
  <w:num w:numId="6">
    <w:abstractNumId w:val="18"/>
  </w:num>
  <w:num w:numId="7">
    <w:abstractNumId w:val="27"/>
  </w:num>
  <w:num w:numId="8">
    <w:abstractNumId w:val="5"/>
  </w:num>
  <w:num w:numId="9">
    <w:abstractNumId w:val="8"/>
  </w:num>
  <w:num w:numId="10">
    <w:abstractNumId w:val="2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 w:numId="18">
    <w:abstractNumId w:val="9"/>
  </w:num>
  <w:num w:numId="19">
    <w:abstractNumId w:val="29"/>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1"/>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153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5A"/>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B88"/>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77BE1"/>
    <w:rsid w:val="00080E27"/>
    <w:rsid w:val="00081290"/>
    <w:rsid w:val="00081CE1"/>
    <w:rsid w:val="000842F7"/>
    <w:rsid w:val="00084C18"/>
    <w:rsid w:val="00084D64"/>
    <w:rsid w:val="00085EC8"/>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2412"/>
    <w:rsid w:val="000F3BB7"/>
    <w:rsid w:val="000F5BDA"/>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54A4"/>
    <w:rsid w:val="0013639D"/>
    <w:rsid w:val="001370D9"/>
    <w:rsid w:val="0014169B"/>
    <w:rsid w:val="0014311F"/>
    <w:rsid w:val="00144ED8"/>
    <w:rsid w:val="0014555F"/>
    <w:rsid w:val="00146821"/>
    <w:rsid w:val="0014707F"/>
    <w:rsid w:val="001478AE"/>
    <w:rsid w:val="00147A82"/>
    <w:rsid w:val="00147D9D"/>
    <w:rsid w:val="001506ED"/>
    <w:rsid w:val="0015134E"/>
    <w:rsid w:val="00151E41"/>
    <w:rsid w:val="001541D3"/>
    <w:rsid w:val="001549A3"/>
    <w:rsid w:val="00154E56"/>
    <w:rsid w:val="00155005"/>
    <w:rsid w:val="00155123"/>
    <w:rsid w:val="00156069"/>
    <w:rsid w:val="00156CBA"/>
    <w:rsid w:val="00157544"/>
    <w:rsid w:val="00157B6B"/>
    <w:rsid w:val="00160352"/>
    <w:rsid w:val="0016089F"/>
    <w:rsid w:val="0016108D"/>
    <w:rsid w:val="00161193"/>
    <w:rsid w:val="001614F2"/>
    <w:rsid w:val="00162E5A"/>
    <w:rsid w:val="001630B3"/>
    <w:rsid w:val="00163ABB"/>
    <w:rsid w:val="00163CED"/>
    <w:rsid w:val="001643EC"/>
    <w:rsid w:val="001655FB"/>
    <w:rsid w:val="001657D0"/>
    <w:rsid w:val="00165C87"/>
    <w:rsid w:val="00165D5D"/>
    <w:rsid w:val="001678A2"/>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5B4C"/>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059AE"/>
    <w:rsid w:val="00213148"/>
    <w:rsid w:val="00213700"/>
    <w:rsid w:val="00213EA8"/>
    <w:rsid w:val="00214EDE"/>
    <w:rsid w:val="002157F0"/>
    <w:rsid w:val="002162F6"/>
    <w:rsid w:val="00217443"/>
    <w:rsid w:val="002174D4"/>
    <w:rsid w:val="00217962"/>
    <w:rsid w:val="002208D1"/>
    <w:rsid w:val="0022100F"/>
    <w:rsid w:val="00227D62"/>
    <w:rsid w:val="002324AB"/>
    <w:rsid w:val="0023307D"/>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4E95"/>
    <w:rsid w:val="00254F68"/>
    <w:rsid w:val="00255558"/>
    <w:rsid w:val="00255EDC"/>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46C"/>
    <w:rsid w:val="002836D4"/>
    <w:rsid w:val="00285BC3"/>
    <w:rsid w:val="00286552"/>
    <w:rsid w:val="00286B51"/>
    <w:rsid w:val="002914B5"/>
    <w:rsid w:val="00293C72"/>
    <w:rsid w:val="00296956"/>
    <w:rsid w:val="002977F9"/>
    <w:rsid w:val="002A12A5"/>
    <w:rsid w:val="002A1668"/>
    <w:rsid w:val="002A214A"/>
    <w:rsid w:val="002A2A94"/>
    <w:rsid w:val="002A2B73"/>
    <w:rsid w:val="002A6D96"/>
    <w:rsid w:val="002B00EB"/>
    <w:rsid w:val="002B21A9"/>
    <w:rsid w:val="002B2259"/>
    <w:rsid w:val="002B2731"/>
    <w:rsid w:val="002B2CCF"/>
    <w:rsid w:val="002B34F5"/>
    <w:rsid w:val="002B48D1"/>
    <w:rsid w:val="002B6B1A"/>
    <w:rsid w:val="002B770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879"/>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19AD"/>
    <w:rsid w:val="0038200D"/>
    <w:rsid w:val="00384917"/>
    <w:rsid w:val="00384C41"/>
    <w:rsid w:val="003851D0"/>
    <w:rsid w:val="00385C0A"/>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19D6"/>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075"/>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461"/>
    <w:rsid w:val="004B2766"/>
    <w:rsid w:val="004B5227"/>
    <w:rsid w:val="004B6594"/>
    <w:rsid w:val="004B6D65"/>
    <w:rsid w:val="004B73D4"/>
    <w:rsid w:val="004C0DA5"/>
    <w:rsid w:val="004C17DF"/>
    <w:rsid w:val="004C182C"/>
    <w:rsid w:val="004C1F4B"/>
    <w:rsid w:val="004C22E1"/>
    <w:rsid w:val="004C27E3"/>
    <w:rsid w:val="004C2C95"/>
    <w:rsid w:val="004C42A4"/>
    <w:rsid w:val="004C4FD9"/>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28B5"/>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8EA"/>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23C"/>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26E4"/>
    <w:rsid w:val="005C30C4"/>
    <w:rsid w:val="005C3A02"/>
    <w:rsid w:val="005C5305"/>
    <w:rsid w:val="005C5EA5"/>
    <w:rsid w:val="005C77DD"/>
    <w:rsid w:val="005D3464"/>
    <w:rsid w:val="005D4162"/>
    <w:rsid w:val="005D639E"/>
    <w:rsid w:val="005D6B48"/>
    <w:rsid w:val="005D726C"/>
    <w:rsid w:val="005D7822"/>
    <w:rsid w:val="005D7BDF"/>
    <w:rsid w:val="005E0D56"/>
    <w:rsid w:val="005E0EF8"/>
    <w:rsid w:val="005E15D0"/>
    <w:rsid w:val="005E161E"/>
    <w:rsid w:val="005E31D2"/>
    <w:rsid w:val="005E3248"/>
    <w:rsid w:val="005E3408"/>
    <w:rsid w:val="005E3663"/>
    <w:rsid w:val="005E4877"/>
    <w:rsid w:val="005E5F8E"/>
    <w:rsid w:val="005E6CC0"/>
    <w:rsid w:val="005E7E59"/>
    <w:rsid w:val="005F08EE"/>
    <w:rsid w:val="005F11E9"/>
    <w:rsid w:val="005F1BF7"/>
    <w:rsid w:val="005F3A4A"/>
    <w:rsid w:val="005F4438"/>
    <w:rsid w:val="005F44C1"/>
    <w:rsid w:val="005F47A4"/>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3F93"/>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B6"/>
    <w:rsid w:val="006815D6"/>
    <w:rsid w:val="006820B1"/>
    <w:rsid w:val="006830C9"/>
    <w:rsid w:val="00684624"/>
    <w:rsid w:val="006868A0"/>
    <w:rsid w:val="00691395"/>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D52"/>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BC9"/>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45E5"/>
    <w:rsid w:val="00785EFB"/>
    <w:rsid w:val="00787A28"/>
    <w:rsid w:val="0079025D"/>
    <w:rsid w:val="00791CC3"/>
    <w:rsid w:val="00792168"/>
    <w:rsid w:val="00795A68"/>
    <w:rsid w:val="00795AAD"/>
    <w:rsid w:val="0079622F"/>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FA0"/>
    <w:rsid w:val="007D3189"/>
    <w:rsid w:val="007D3465"/>
    <w:rsid w:val="007D38A9"/>
    <w:rsid w:val="007D3AD5"/>
    <w:rsid w:val="007D43F8"/>
    <w:rsid w:val="007D5048"/>
    <w:rsid w:val="007D5373"/>
    <w:rsid w:val="007D66CC"/>
    <w:rsid w:val="007E1D97"/>
    <w:rsid w:val="007E40F4"/>
    <w:rsid w:val="007E6622"/>
    <w:rsid w:val="007F03CC"/>
    <w:rsid w:val="007F1302"/>
    <w:rsid w:val="007F21EF"/>
    <w:rsid w:val="007F22CA"/>
    <w:rsid w:val="007F2ADC"/>
    <w:rsid w:val="007F2B40"/>
    <w:rsid w:val="007F32ED"/>
    <w:rsid w:val="007F3879"/>
    <w:rsid w:val="007F50C8"/>
    <w:rsid w:val="007F59F7"/>
    <w:rsid w:val="007F5EAB"/>
    <w:rsid w:val="008005E3"/>
    <w:rsid w:val="008028A9"/>
    <w:rsid w:val="00803060"/>
    <w:rsid w:val="008039D6"/>
    <w:rsid w:val="00803E27"/>
    <w:rsid w:val="00804AE4"/>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2B3"/>
    <w:rsid w:val="008455F5"/>
    <w:rsid w:val="00850129"/>
    <w:rsid w:val="00850648"/>
    <w:rsid w:val="00850D06"/>
    <w:rsid w:val="0085117F"/>
    <w:rsid w:val="0085180C"/>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4EEA"/>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23F"/>
    <w:rsid w:val="008A3667"/>
    <w:rsid w:val="008A482C"/>
    <w:rsid w:val="008A5D54"/>
    <w:rsid w:val="008A65AF"/>
    <w:rsid w:val="008A6DA6"/>
    <w:rsid w:val="008B178B"/>
    <w:rsid w:val="008B2B6C"/>
    <w:rsid w:val="008B3F54"/>
    <w:rsid w:val="008B3F61"/>
    <w:rsid w:val="008B4F8E"/>
    <w:rsid w:val="008B54DF"/>
    <w:rsid w:val="008B6686"/>
    <w:rsid w:val="008B7690"/>
    <w:rsid w:val="008B7734"/>
    <w:rsid w:val="008C024F"/>
    <w:rsid w:val="008C23D8"/>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560"/>
    <w:rsid w:val="009229C6"/>
    <w:rsid w:val="00922C40"/>
    <w:rsid w:val="009243F7"/>
    <w:rsid w:val="009247C4"/>
    <w:rsid w:val="0092578E"/>
    <w:rsid w:val="00925AB3"/>
    <w:rsid w:val="00925CFB"/>
    <w:rsid w:val="00925D18"/>
    <w:rsid w:val="009300B3"/>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66E"/>
    <w:rsid w:val="00A35D4E"/>
    <w:rsid w:val="00A36123"/>
    <w:rsid w:val="00A378C9"/>
    <w:rsid w:val="00A37B54"/>
    <w:rsid w:val="00A37CAC"/>
    <w:rsid w:val="00A40870"/>
    <w:rsid w:val="00A417BC"/>
    <w:rsid w:val="00A41C7F"/>
    <w:rsid w:val="00A429B3"/>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3D3C"/>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4E85"/>
    <w:rsid w:val="00A96213"/>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07CBE"/>
    <w:rsid w:val="00B10460"/>
    <w:rsid w:val="00B114D3"/>
    <w:rsid w:val="00B1163A"/>
    <w:rsid w:val="00B12B7A"/>
    <w:rsid w:val="00B12BFB"/>
    <w:rsid w:val="00B131B3"/>
    <w:rsid w:val="00B13C2C"/>
    <w:rsid w:val="00B14449"/>
    <w:rsid w:val="00B14B69"/>
    <w:rsid w:val="00B1569F"/>
    <w:rsid w:val="00B159F0"/>
    <w:rsid w:val="00B1645B"/>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162D"/>
    <w:rsid w:val="00B72670"/>
    <w:rsid w:val="00B74431"/>
    <w:rsid w:val="00B769ED"/>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44FD"/>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0B25"/>
    <w:rsid w:val="00C41325"/>
    <w:rsid w:val="00C43B18"/>
    <w:rsid w:val="00C45900"/>
    <w:rsid w:val="00C46B64"/>
    <w:rsid w:val="00C4736D"/>
    <w:rsid w:val="00C474CA"/>
    <w:rsid w:val="00C50709"/>
    <w:rsid w:val="00C525A4"/>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0C0"/>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6E73"/>
    <w:rsid w:val="00D2770E"/>
    <w:rsid w:val="00D316D9"/>
    <w:rsid w:val="00D32A4E"/>
    <w:rsid w:val="00D330D7"/>
    <w:rsid w:val="00D35573"/>
    <w:rsid w:val="00D36399"/>
    <w:rsid w:val="00D36EEE"/>
    <w:rsid w:val="00D37E9D"/>
    <w:rsid w:val="00D37F2C"/>
    <w:rsid w:val="00D40039"/>
    <w:rsid w:val="00D40967"/>
    <w:rsid w:val="00D413D9"/>
    <w:rsid w:val="00D41B53"/>
    <w:rsid w:val="00D43743"/>
    <w:rsid w:val="00D439A9"/>
    <w:rsid w:val="00D43E08"/>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272D"/>
    <w:rsid w:val="00DD32C1"/>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4C1"/>
    <w:rsid w:val="00E046E7"/>
    <w:rsid w:val="00E0538E"/>
    <w:rsid w:val="00E05B5E"/>
    <w:rsid w:val="00E063C6"/>
    <w:rsid w:val="00E0666E"/>
    <w:rsid w:val="00E076C8"/>
    <w:rsid w:val="00E10CF6"/>
    <w:rsid w:val="00E11379"/>
    <w:rsid w:val="00E14D39"/>
    <w:rsid w:val="00E16061"/>
    <w:rsid w:val="00E165CB"/>
    <w:rsid w:val="00E17A06"/>
    <w:rsid w:val="00E21581"/>
    <w:rsid w:val="00E2209F"/>
    <w:rsid w:val="00E22369"/>
    <w:rsid w:val="00E23AE9"/>
    <w:rsid w:val="00E253D5"/>
    <w:rsid w:val="00E26EC0"/>
    <w:rsid w:val="00E270A2"/>
    <w:rsid w:val="00E275CB"/>
    <w:rsid w:val="00E32506"/>
    <w:rsid w:val="00E32B8B"/>
    <w:rsid w:val="00E336BF"/>
    <w:rsid w:val="00E34340"/>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76369"/>
    <w:rsid w:val="00E81A30"/>
    <w:rsid w:val="00E81E86"/>
    <w:rsid w:val="00E824DE"/>
    <w:rsid w:val="00E84106"/>
    <w:rsid w:val="00E853DD"/>
    <w:rsid w:val="00E857B8"/>
    <w:rsid w:val="00E86A6C"/>
    <w:rsid w:val="00E90AE3"/>
    <w:rsid w:val="00E91F36"/>
    <w:rsid w:val="00E92891"/>
    <w:rsid w:val="00E92B19"/>
    <w:rsid w:val="00E962F6"/>
    <w:rsid w:val="00E965E7"/>
    <w:rsid w:val="00E96CE1"/>
    <w:rsid w:val="00EA1596"/>
    <w:rsid w:val="00EA22C7"/>
    <w:rsid w:val="00EA2313"/>
    <w:rsid w:val="00EA252F"/>
    <w:rsid w:val="00EA2F46"/>
    <w:rsid w:val="00EA4951"/>
    <w:rsid w:val="00EA49C1"/>
    <w:rsid w:val="00EA4D1D"/>
    <w:rsid w:val="00EA5700"/>
    <w:rsid w:val="00EB1BC0"/>
    <w:rsid w:val="00EB1CBE"/>
    <w:rsid w:val="00EB369E"/>
    <w:rsid w:val="00EB5E2E"/>
    <w:rsid w:val="00EB5EFA"/>
    <w:rsid w:val="00EC0019"/>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5EF2"/>
    <w:rsid w:val="00EF61BE"/>
    <w:rsid w:val="00EF6A22"/>
    <w:rsid w:val="00EF6DD7"/>
    <w:rsid w:val="00F00626"/>
    <w:rsid w:val="00F01509"/>
    <w:rsid w:val="00F01719"/>
    <w:rsid w:val="00F03902"/>
    <w:rsid w:val="00F03938"/>
    <w:rsid w:val="00F054B1"/>
    <w:rsid w:val="00F076FC"/>
    <w:rsid w:val="00F10D59"/>
    <w:rsid w:val="00F12118"/>
    <w:rsid w:val="00F128C8"/>
    <w:rsid w:val="00F13424"/>
    <w:rsid w:val="00F13F16"/>
    <w:rsid w:val="00F1421B"/>
    <w:rsid w:val="00F151AB"/>
    <w:rsid w:val="00F15FA8"/>
    <w:rsid w:val="00F1606C"/>
    <w:rsid w:val="00F169E0"/>
    <w:rsid w:val="00F16E5F"/>
    <w:rsid w:val="00F1771F"/>
    <w:rsid w:val="00F17D61"/>
    <w:rsid w:val="00F24715"/>
    <w:rsid w:val="00F248F9"/>
    <w:rsid w:val="00F31FAB"/>
    <w:rsid w:val="00F3239A"/>
    <w:rsid w:val="00F32829"/>
    <w:rsid w:val="00F355BF"/>
    <w:rsid w:val="00F358CC"/>
    <w:rsid w:val="00F35BEF"/>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47"/>
    <w:rsid w:val="00F83A64"/>
    <w:rsid w:val="00F83B84"/>
    <w:rsid w:val="00F842F0"/>
    <w:rsid w:val="00F84EE1"/>
    <w:rsid w:val="00F850AA"/>
    <w:rsid w:val="00F8574B"/>
    <w:rsid w:val="00F85AEC"/>
    <w:rsid w:val="00F85EEA"/>
    <w:rsid w:val="00F878E9"/>
    <w:rsid w:val="00F91230"/>
    <w:rsid w:val="00F9123A"/>
    <w:rsid w:val="00F91FAD"/>
    <w:rsid w:val="00F9264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B00E7"/>
    <w:rsid w:val="00FB1342"/>
    <w:rsid w:val="00FB1FB9"/>
    <w:rsid w:val="00FB30C4"/>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1E51"/>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link w:val="Ttulo5Car"/>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E92891"/>
    <w:pPr>
      <w:tabs>
        <w:tab w:val="left" w:pos="480"/>
        <w:tab w:val="right" w:leader="dot" w:pos="9923"/>
      </w:tabs>
      <w:spacing w:line="240" w:lineRule="atLeast"/>
      <w:jc w:val="both"/>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paragraph" w:customStyle="1" w:styleId="Normala">
    <w:name w:val="Normal a)"/>
    <w:basedOn w:val="Normal"/>
    <w:rsid w:val="00C850C0"/>
    <w:pPr>
      <w:tabs>
        <w:tab w:val="num" w:pos="1418"/>
      </w:tabs>
      <w:spacing w:before="120" w:after="120"/>
      <w:ind w:left="1418" w:hanging="567"/>
      <w:jc w:val="both"/>
    </w:pPr>
    <w:rPr>
      <w:rFonts w:ascii="Arial" w:eastAsia="MS Mincho" w:hAnsi="Arial"/>
      <w:sz w:val="22"/>
      <w:lang w:val="es-BO"/>
    </w:rPr>
  </w:style>
  <w:style w:type="paragraph" w:customStyle="1" w:styleId="WW-Textosinformato">
    <w:name w:val="WW-Texto sin formato"/>
    <w:basedOn w:val="Normal"/>
    <w:rsid w:val="00C850C0"/>
    <w:pPr>
      <w:suppressAutoHyphens/>
    </w:pPr>
    <w:rPr>
      <w:rFonts w:ascii="Courier New" w:eastAsia="MS Mincho" w:hAnsi="Courier New"/>
      <w:sz w:val="20"/>
      <w:szCs w:val="20"/>
      <w:lang w:val="es-PE"/>
    </w:rPr>
  </w:style>
  <w:style w:type="character" w:customStyle="1" w:styleId="Ttulo5Car">
    <w:name w:val="Título 5 Car"/>
    <w:link w:val="Ttulo5"/>
    <w:rsid w:val="00E76369"/>
    <w:rPr>
      <w:b/>
      <w:bCs/>
      <w:i/>
      <w:iCs/>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link w:val="Ttulo5Car"/>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E92891"/>
    <w:pPr>
      <w:tabs>
        <w:tab w:val="left" w:pos="480"/>
        <w:tab w:val="right" w:leader="dot" w:pos="9923"/>
      </w:tabs>
      <w:spacing w:line="240" w:lineRule="atLeast"/>
      <w:jc w:val="both"/>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paragraph" w:customStyle="1" w:styleId="Normala">
    <w:name w:val="Normal a)"/>
    <w:basedOn w:val="Normal"/>
    <w:rsid w:val="00C850C0"/>
    <w:pPr>
      <w:tabs>
        <w:tab w:val="num" w:pos="1418"/>
      </w:tabs>
      <w:spacing w:before="120" w:after="120"/>
      <w:ind w:left="1418" w:hanging="567"/>
      <w:jc w:val="both"/>
    </w:pPr>
    <w:rPr>
      <w:rFonts w:ascii="Arial" w:eastAsia="MS Mincho" w:hAnsi="Arial"/>
      <w:sz w:val="22"/>
      <w:lang w:val="es-BO"/>
    </w:rPr>
  </w:style>
  <w:style w:type="paragraph" w:customStyle="1" w:styleId="WW-Textosinformato">
    <w:name w:val="WW-Texto sin formato"/>
    <w:basedOn w:val="Normal"/>
    <w:rsid w:val="00C850C0"/>
    <w:pPr>
      <w:suppressAutoHyphens/>
    </w:pPr>
    <w:rPr>
      <w:rFonts w:ascii="Courier New" w:eastAsia="MS Mincho" w:hAnsi="Courier New"/>
      <w:sz w:val="20"/>
      <w:szCs w:val="20"/>
      <w:lang w:val="es-PE"/>
    </w:rPr>
  </w:style>
  <w:style w:type="character" w:customStyle="1" w:styleId="Ttulo5Car">
    <w:name w:val="Título 5 Car"/>
    <w:link w:val="Ttulo5"/>
    <w:rsid w:val="00E76369"/>
    <w:rPr>
      <w:b/>
      <w:bCs/>
      <w:i/>
      <w:iCs/>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56900509">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98256726">
      <w:bodyDiv w:val="1"/>
      <w:marLeft w:val="0"/>
      <w:marRight w:val="0"/>
      <w:marTop w:val="0"/>
      <w:marBottom w:val="0"/>
      <w:divBdr>
        <w:top w:val="none" w:sz="0" w:space="0" w:color="auto"/>
        <w:left w:val="none" w:sz="0" w:space="0" w:color="auto"/>
        <w:bottom w:val="none" w:sz="0" w:space="0" w:color="auto"/>
        <w:right w:val="none" w:sz="0" w:space="0" w:color="auto"/>
      </w:divBdr>
    </w:div>
    <w:div w:id="112334023">
      <w:bodyDiv w:val="1"/>
      <w:marLeft w:val="0"/>
      <w:marRight w:val="0"/>
      <w:marTop w:val="0"/>
      <w:marBottom w:val="0"/>
      <w:divBdr>
        <w:top w:val="none" w:sz="0" w:space="0" w:color="auto"/>
        <w:left w:val="none" w:sz="0" w:space="0" w:color="auto"/>
        <w:bottom w:val="none" w:sz="0" w:space="0" w:color="auto"/>
        <w:right w:val="none" w:sz="0" w:space="0" w:color="auto"/>
      </w:divBdr>
    </w:div>
    <w:div w:id="126051137">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31798188">
      <w:bodyDiv w:val="1"/>
      <w:marLeft w:val="0"/>
      <w:marRight w:val="0"/>
      <w:marTop w:val="0"/>
      <w:marBottom w:val="0"/>
      <w:divBdr>
        <w:top w:val="none" w:sz="0" w:space="0" w:color="auto"/>
        <w:left w:val="none" w:sz="0" w:space="0" w:color="auto"/>
        <w:bottom w:val="none" w:sz="0" w:space="0" w:color="auto"/>
        <w:right w:val="none" w:sz="0" w:space="0" w:color="auto"/>
      </w:divBdr>
    </w:div>
    <w:div w:id="14197300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195043022">
      <w:bodyDiv w:val="1"/>
      <w:marLeft w:val="0"/>
      <w:marRight w:val="0"/>
      <w:marTop w:val="0"/>
      <w:marBottom w:val="0"/>
      <w:divBdr>
        <w:top w:val="none" w:sz="0" w:space="0" w:color="auto"/>
        <w:left w:val="none" w:sz="0" w:space="0" w:color="auto"/>
        <w:bottom w:val="none" w:sz="0" w:space="0" w:color="auto"/>
        <w:right w:val="none" w:sz="0" w:space="0" w:color="auto"/>
      </w:divBdr>
    </w:div>
    <w:div w:id="198595207">
      <w:bodyDiv w:val="1"/>
      <w:marLeft w:val="0"/>
      <w:marRight w:val="0"/>
      <w:marTop w:val="0"/>
      <w:marBottom w:val="0"/>
      <w:divBdr>
        <w:top w:val="none" w:sz="0" w:space="0" w:color="auto"/>
        <w:left w:val="none" w:sz="0" w:space="0" w:color="auto"/>
        <w:bottom w:val="none" w:sz="0" w:space="0" w:color="auto"/>
        <w:right w:val="none" w:sz="0" w:space="0" w:color="auto"/>
      </w:divBdr>
    </w:div>
    <w:div w:id="210121476">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289552103">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47827266">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2091301">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35249634">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56224492">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498811419">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66184598">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3052185">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37611915">
      <w:bodyDiv w:val="1"/>
      <w:marLeft w:val="0"/>
      <w:marRight w:val="0"/>
      <w:marTop w:val="0"/>
      <w:marBottom w:val="0"/>
      <w:divBdr>
        <w:top w:val="none" w:sz="0" w:space="0" w:color="auto"/>
        <w:left w:val="none" w:sz="0" w:space="0" w:color="auto"/>
        <w:bottom w:val="none" w:sz="0" w:space="0" w:color="auto"/>
        <w:right w:val="none" w:sz="0" w:space="0" w:color="auto"/>
      </w:divBdr>
    </w:div>
    <w:div w:id="645939312">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00784398">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2998858">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2404043">
      <w:bodyDiv w:val="1"/>
      <w:marLeft w:val="0"/>
      <w:marRight w:val="0"/>
      <w:marTop w:val="0"/>
      <w:marBottom w:val="0"/>
      <w:divBdr>
        <w:top w:val="none" w:sz="0" w:space="0" w:color="auto"/>
        <w:left w:val="none" w:sz="0" w:space="0" w:color="auto"/>
        <w:bottom w:val="none" w:sz="0" w:space="0" w:color="auto"/>
        <w:right w:val="none" w:sz="0" w:space="0" w:color="auto"/>
      </w:divBdr>
    </w:div>
    <w:div w:id="793987517">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37188570">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7399576">
      <w:bodyDiv w:val="1"/>
      <w:marLeft w:val="0"/>
      <w:marRight w:val="0"/>
      <w:marTop w:val="0"/>
      <w:marBottom w:val="0"/>
      <w:divBdr>
        <w:top w:val="none" w:sz="0" w:space="0" w:color="auto"/>
        <w:left w:val="none" w:sz="0" w:space="0" w:color="auto"/>
        <w:bottom w:val="none" w:sz="0" w:space="0" w:color="auto"/>
        <w:right w:val="none" w:sz="0" w:space="0" w:color="auto"/>
      </w:divBdr>
    </w:div>
    <w:div w:id="919103594">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27886775">
      <w:bodyDiv w:val="1"/>
      <w:marLeft w:val="0"/>
      <w:marRight w:val="0"/>
      <w:marTop w:val="0"/>
      <w:marBottom w:val="0"/>
      <w:divBdr>
        <w:top w:val="none" w:sz="0" w:space="0" w:color="auto"/>
        <w:left w:val="none" w:sz="0" w:space="0" w:color="auto"/>
        <w:bottom w:val="none" w:sz="0" w:space="0" w:color="auto"/>
        <w:right w:val="none" w:sz="0" w:space="0" w:color="auto"/>
      </w:divBdr>
    </w:div>
    <w:div w:id="935404174">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79961265">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84428355">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845675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27839809">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88857930">
      <w:bodyDiv w:val="1"/>
      <w:marLeft w:val="0"/>
      <w:marRight w:val="0"/>
      <w:marTop w:val="0"/>
      <w:marBottom w:val="0"/>
      <w:divBdr>
        <w:top w:val="none" w:sz="0" w:space="0" w:color="auto"/>
        <w:left w:val="none" w:sz="0" w:space="0" w:color="auto"/>
        <w:bottom w:val="none" w:sz="0" w:space="0" w:color="auto"/>
        <w:right w:val="none" w:sz="0" w:space="0" w:color="auto"/>
      </w:divBdr>
    </w:div>
    <w:div w:id="1291399157">
      <w:bodyDiv w:val="1"/>
      <w:marLeft w:val="0"/>
      <w:marRight w:val="0"/>
      <w:marTop w:val="0"/>
      <w:marBottom w:val="0"/>
      <w:divBdr>
        <w:top w:val="none" w:sz="0" w:space="0" w:color="auto"/>
        <w:left w:val="none" w:sz="0" w:space="0" w:color="auto"/>
        <w:bottom w:val="none" w:sz="0" w:space="0" w:color="auto"/>
        <w:right w:val="none" w:sz="0" w:space="0" w:color="auto"/>
      </w:divBdr>
    </w:div>
    <w:div w:id="1304844155">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30718111">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0061375">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78043595">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83670917">
      <w:bodyDiv w:val="1"/>
      <w:marLeft w:val="0"/>
      <w:marRight w:val="0"/>
      <w:marTop w:val="0"/>
      <w:marBottom w:val="0"/>
      <w:divBdr>
        <w:top w:val="none" w:sz="0" w:space="0" w:color="auto"/>
        <w:left w:val="none" w:sz="0" w:space="0" w:color="auto"/>
        <w:bottom w:val="none" w:sz="0" w:space="0" w:color="auto"/>
        <w:right w:val="none" w:sz="0" w:space="0" w:color="auto"/>
      </w:divBdr>
    </w:div>
    <w:div w:id="1385640097">
      <w:bodyDiv w:val="1"/>
      <w:marLeft w:val="0"/>
      <w:marRight w:val="0"/>
      <w:marTop w:val="0"/>
      <w:marBottom w:val="0"/>
      <w:divBdr>
        <w:top w:val="none" w:sz="0" w:space="0" w:color="auto"/>
        <w:left w:val="none" w:sz="0" w:space="0" w:color="auto"/>
        <w:bottom w:val="none" w:sz="0" w:space="0" w:color="auto"/>
        <w:right w:val="none" w:sz="0" w:space="0" w:color="auto"/>
      </w:divBdr>
    </w:div>
    <w:div w:id="1394618401">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5405874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06826102">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1888838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7451046">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640954">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4440142">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26097578">
      <w:bodyDiv w:val="1"/>
      <w:marLeft w:val="0"/>
      <w:marRight w:val="0"/>
      <w:marTop w:val="0"/>
      <w:marBottom w:val="0"/>
      <w:divBdr>
        <w:top w:val="none" w:sz="0" w:space="0" w:color="auto"/>
        <w:left w:val="none" w:sz="0" w:space="0" w:color="auto"/>
        <w:bottom w:val="none" w:sz="0" w:space="0" w:color="auto"/>
        <w:right w:val="none" w:sz="0" w:space="0" w:color="auto"/>
      </w:divBdr>
    </w:div>
    <w:div w:id="1736388252">
      <w:bodyDiv w:val="1"/>
      <w:marLeft w:val="0"/>
      <w:marRight w:val="0"/>
      <w:marTop w:val="0"/>
      <w:marBottom w:val="0"/>
      <w:divBdr>
        <w:top w:val="none" w:sz="0" w:space="0" w:color="auto"/>
        <w:left w:val="none" w:sz="0" w:space="0" w:color="auto"/>
        <w:bottom w:val="none" w:sz="0" w:space="0" w:color="auto"/>
        <w:right w:val="none" w:sz="0" w:space="0" w:color="auto"/>
      </w:divBdr>
    </w:div>
    <w:div w:id="177127218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5145520">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60387382">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25414583">
      <w:bodyDiv w:val="1"/>
      <w:marLeft w:val="0"/>
      <w:marRight w:val="0"/>
      <w:marTop w:val="0"/>
      <w:marBottom w:val="0"/>
      <w:divBdr>
        <w:top w:val="none" w:sz="0" w:space="0" w:color="auto"/>
        <w:left w:val="none" w:sz="0" w:space="0" w:color="auto"/>
        <w:bottom w:val="none" w:sz="0" w:space="0" w:color="auto"/>
        <w:right w:val="none" w:sz="0" w:space="0" w:color="auto"/>
      </w:divBdr>
    </w:div>
    <w:div w:id="1944337636">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56131987">
      <w:bodyDiv w:val="1"/>
      <w:marLeft w:val="0"/>
      <w:marRight w:val="0"/>
      <w:marTop w:val="0"/>
      <w:marBottom w:val="0"/>
      <w:divBdr>
        <w:top w:val="none" w:sz="0" w:space="0" w:color="auto"/>
        <w:left w:val="none" w:sz="0" w:space="0" w:color="auto"/>
        <w:bottom w:val="none" w:sz="0" w:space="0" w:color="auto"/>
        <w:right w:val="none" w:sz="0" w:space="0" w:color="auto"/>
      </w:divBdr>
    </w:div>
    <w:div w:id="1979722382">
      <w:bodyDiv w:val="1"/>
      <w:marLeft w:val="0"/>
      <w:marRight w:val="0"/>
      <w:marTop w:val="0"/>
      <w:marBottom w:val="0"/>
      <w:divBdr>
        <w:top w:val="none" w:sz="0" w:space="0" w:color="auto"/>
        <w:left w:val="none" w:sz="0" w:space="0" w:color="auto"/>
        <w:bottom w:val="none" w:sz="0" w:space="0" w:color="auto"/>
        <w:right w:val="none" w:sz="0" w:space="0" w:color="auto"/>
      </w:divBdr>
    </w:div>
    <w:div w:id="2000648896">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44817027">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31434127">
      <w:bodyDiv w:val="1"/>
      <w:marLeft w:val="0"/>
      <w:marRight w:val="0"/>
      <w:marTop w:val="0"/>
      <w:marBottom w:val="0"/>
      <w:divBdr>
        <w:top w:val="none" w:sz="0" w:space="0" w:color="auto"/>
        <w:left w:val="none" w:sz="0" w:space="0" w:color="auto"/>
        <w:bottom w:val="none" w:sz="0" w:space="0" w:color="auto"/>
        <w:right w:val="none" w:sz="0" w:space="0" w:color="auto"/>
      </w:divBdr>
    </w:div>
    <w:div w:id="2133091999">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 w:id="21433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9CD5-8F78-4CE9-BA19-4D514F7B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19938</Words>
  <Characters>109661</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129341</CharactersWithSpaces>
  <SharedDoc>false</SharedDoc>
  <HLinks>
    <vt:vector size="66" baseType="variant">
      <vt:variant>
        <vt:i4>1245244</vt:i4>
      </vt:variant>
      <vt:variant>
        <vt:i4>62</vt:i4>
      </vt:variant>
      <vt:variant>
        <vt:i4>0</vt:i4>
      </vt:variant>
      <vt:variant>
        <vt:i4>5</vt:i4>
      </vt:variant>
      <vt:variant>
        <vt:lpwstr/>
      </vt:variant>
      <vt:variant>
        <vt:lpwstr>_Toc482699339</vt:lpwstr>
      </vt:variant>
      <vt:variant>
        <vt:i4>1245244</vt:i4>
      </vt:variant>
      <vt:variant>
        <vt:i4>56</vt:i4>
      </vt:variant>
      <vt:variant>
        <vt:i4>0</vt:i4>
      </vt:variant>
      <vt:variant>
        <vt:i4>5</vt:i4>
      </vt:variant>
      <vt:variant>
        <vt:lpwstr/>
      </vt:variant>
      <vt:variant>
        <vt:lpwstr>_Toc482699338</vt:lpwstr>
      </vt:variant>
      <vt:variant>
        <vt:i4>1245244</vt:i4>
      </vt:variant>
      <vt:variant>
        <vt:i4>50</vt:i4>
      </vt:variant>
      <vt:variant>
        <vt:i4>0</vt:i4>
      </vt:variant>
      <vt:variant>
        <vt:i4>5</vt:i4>
      </vt:variant>
      <vt:variant>
        <vt:lpwstr/>
      </vt:variant>
      <vt:variant>
        <vt:lpwstr>_Toc482699337</vt:lpwstr>
      </vt:variant>
      <vt:variant>
        <vt:i4>1245244</vt:i4>
      </vt:variant>
      <vt:variant>
        <vt:i4>44</vt:i4>
      </vt:variant>
      <vt:variant>
        <vt:i4>0</vt:i4>
      </vt:variant>
      <vt:variant>
        <vt:i4>5</vt:i4>
      </vt:variant>
      <vt:variant>
        <vt:lpwstr/>
      </vt:variant>
      <vt:variant>
        <vt:lpwstr>_Toc482699336</vt:lpwstr>
      </vt:variant>
      <vt:variant>
        <vt:i4>1245244</vt:i4>
      </vt:variant>
      <vt:variant>
        <vt:i4>38</vt:i4>
      </vt:variant>
      <vt:variant>
        <vt:i4>0</vt:i4>
      </vt:variant>
      <vt:variant>
        <vt:i4>5</vt:i4>
      </vt:variant>
      <vt:variant>
        <vt:lpwstr/>
      </vt:variant>
      <vt:variant>
        <vt:lpwstr>_Toc482699335</vt:lpwstr>
      </vt:variant>
      <vt:variant>
        <vt:i4>1245244</vt:i4>
      </vt:variant>
      <vt:variant>
        <vt:i4>32</vt:i4>
      </vt:variant>
      <vt:variant>
        <vt:i4>0</vt:i4>
      </vt:variant>
      <vt:variant>
        <vt:i4>5</vt:i4>
      </vt:variant>
      <vt:variant>
        <vt:lpwstr/>
      </vt:variant>
      <vt:variant>
        <vt:lpwstr>_Toc482699334</vt:lpwstr>
      </vt:variant>
      <vt:variant>
        <vt:i4>1245244</vt:i4>
      </vt:variant>
      <vt:variant>
        <vt:i4>26</vt:i4>
      </vt:variant>
      <vt:variant>
        <vt:i4>0</vt:i4>
      </vt:variant>
      <vt:variant>
        <vt:i4>5</vt:i4>
      </vt:variant>
      <vt:variant>
        <vt:lpwstr/>
      </vt:variant>
      <vt:variant>
        <vt:lpwstr>_Toc482699333</vt:lpwstr>
      </vt:variant>
      <vt:variant>
        <vt:i4>1245244</vt:i4>
      </vt:variant>
      <vt:variant>
        <vt:i4>20</vt:i4>
      </vt:variant>
      <vt:variant>
        <vt:i4>0</vt:i4>
      </vt:variant>
      <vt:variant>
        <vt:i4>5</vt:i4>
      </vt:variant>
      <vt:variant>
        <vt:lpwstr/>
      </vt:variant>
      <vt:variant>
        <vt:lpwstr>_Toc482699332</vt:lpwstr>
      </vt:variant>
      <vt:variant>
        <vt:i4>1245244</vt:i4>
      </vt:variant>
      <vt:variant>
        <vt:i4>14</vt:i4>
      </vt:variant>
      <vt:variant>
        <vt:i4>0</vt:i4>
      </vt:variant>
      <vt:variant>
        <vt:i4>5</vt:i4>
      </vt:variant>
      <vt:variant>
        <vt:lpwstr/>
      </vt:variant>
      <vt:variant>
        <vt:lpwstr>_Toc482699331</vt:lpwstr>
      </vt:variant>
      <vt:variant>
        <vt:i4>1245244</vt:i4>
      </vt:variant>
      <vt:variant>
        <vt:i4>8</vt:i4>
      </vt:variant>
      <vt:variant>
        <vt:i4>0</vt:i4>
      </vt:variant>
      <vt:variant>
        <vt:i4>5</vt:i4>
      </vt:variant>
      <vt:variant>
        <vt:lpwstr/>
      </vt:variant>
      <vt:variant>
        <vt:lpwstr>_Toc482699330</vt:lpwstr>
      </vt:variant>
      <vt:variant>
        <vt:i4>1179708</vt:i4>
      </vt:variant>
      <vt:variant>
        <vt:i4>2</vt:i4>
      </vt:variant>
      <vt:variant>
        <vt:i4>0</vt:i4>
      </vt:variant>
      <vt:variant>
        <vt:i4>5</vt:i4>
      </vt:variant>
      <vt:variant>
        <vt:lpwstr/>
      </vt:variant>
      <vt:variant>
        <vt:lpwstr>_Toc482699329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2017-06-12T22:42:00Z</dcterms:created>
  <dcterms:modified xsi:type="dcterms:W3CDTF">2017-06-12T22:42:00Z</dcterms:modified>
</cp:coreProperties>
</file>