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879" w:rsidRDefault="00261879" w:rsidP="00261879">
      <w:pPr>
        <w:tabs>
          <w:tab w:val="left" w:pos="426"/>
        </w:tabs>
        <w:contextualSpacing/>
        <w:jc w:val="both"/>
        <w:rPr>
          <w:rFonts w:cstheme="minorHAnsi"/>
          <w:b/>
          <w:color w:val="000000" w:themeColor="text1"/>
          <w:u w:val="single"/>
        </w:rPr>
      </w:pPr>
      <w:r>
        <w:rPr>
          <w:rFonts w:cstheme="minorHAnsi"/>
          <w:b/>
          <w:color w:val="000000" w:themeColor="text1"/>
          <w:u w:val="single"/>
        </w:rPr>
        <w:t>1</w:t>
      </w:r>
      <w:r w:rsidRPr="008B4F92">
        <w:rPr>
          <w:rFonts w:cstheme="minorHAnsi"/>
          <w:b/>
          <w:color w:val="000000" w:themeColor="text1"/>
          <w:u w:val="single"/>
        </w:rPr>
        <w:t xml:space="preserve">. </w:t>
      </w:r>
      <w:r w:rsidRPr="00E04BF3">
        <w:rPr>
          <w:rFonts w:cstheme="minorHAnsi"/>
          <w:b/>
          <w:color w:val="000000" w:themeColor="text1"/>
          <w:u w:val="single"/>
        </w:rPr>
        <w:t>CLAUSULA DE SYSO - CONTRATISTAS DE YPFB</w:t>
      </w:r>
      <w:r>
        <w:rPr>
          <w:rFonts w:cstheme="minorHAnsi"/>
          <w:b/>
          <w:color w:val="000000" w:themeColor="text1"/>
          <w:u w:val="single"/>
        </w:rPr>
        <w:t xml:space="preserve"> </w:t>
      </w:r>
      <w:r w:rsidRPr="00E04BF3">
        <w:rPr>
          <w:rFonts w:cstheme="minorHAnsi"/>
          <w:b/>
          <w:color w:val="000000" w:themeColor="text1"/>
          <w:u w:val="single"/>
        </w:rPr>
        <w:t xml:space="preserve">(SEGURIDAD INDUSTRIAL Y SALUD </w:t>
      </w:r>
      <w:r>
        <w:rPr>
          <w:rFonts w:cstheme="minorHAnsi"/>
          <w:b/>
          <w:color w:val="000000" w:themeColor="text1"/>
          <w:u w:val="single"/>
        </w:rPr>
        <w:t>O</w:t>
      </w:r>
      <w:r w:rsidRPr="00E04BF3">
        <w:rPr>
          <w:rFonts w:cstheme="minorHAnsi"/>
          <w:b/>
          <w:color w:val="000000" w:themeColor="text1"/>
          <w:u w:val="single"/>
        </w:rPr>
        <w:t>CUPACIONAL)</w:t>
      </w:r>
    </w:p>
    <w:p w:rsidR="00261879" w:rsidRDefault="00261879" w:rsidP="00261879">
      <w:pPr>
        <w:tabs>
          <w:tab w:val="left" w:pos="426"/>
        </w:tabs>
        <w:contextualSpacing/>
        <w:jc w:val="both"/>
        <w:rPr>
          <w:rFonts w:cstheme="minorHAnsi"/>
          <w:b/>
          <w:u w:val="single"/>
        </w:rPr>
      </w:pPr>
    </w:p>
    <w:p w:rsidR="00261879" w:rsidRPr="00852D38" w:rsidRDefault="00261879" w:rsidP="00261879">
      <w:pPr>
        <w:jc w:val="both"/>
      </w:pPr>
      <w:r w:rsidRPr="00852D38">
        <w:t>La empresa contratista de la obra deberá cumplir de forma obligatoria con los siguientes estándares de Seguridad</w:t>
      </w:r>
      <w:r>
        <w:t xml:space="preserve"> Industrial y</w:t>
      </w:r>
      <w:r w:rsidRPr="00852D38">
        <w:t xml:space="preserve"> Salud Ocupacional: </w:t>
      </w:r>
    </w:p>
    <w:p w:rsidR="00261879" w:rsidRDefault="00261879" w:rsidP="00261879">
      <w:pPr>
        <w:jc w:val="both"/>
      </w:pPr>
      <w:r w:rsidRPr="00852D38">
        <w:rPr>
          <w:b/>
        </w:rPr>
        <w:t>Estándares y requisitos de S</w:t>
      </w:r>
      <w:r>
        <w:rPr>
          <w:b/>
        </w:rPr>
        <w:t>YSO</w:t>
      </w:r>
      <w:r w:rsidRPr="00852D38">
        <w:rPr>
          <w:b/>
        </w:rPr>
        <w:t xml:space="preserve"> para Contratistas</w:t>
      </w:r>
      <w:r w:rsidRPr="00852D38">
        <w:t xml:space="preserve"> de YPFB Corporación. </w:t>
      </w:r>
    </w:p>
    <w:p w:rsidR="00261879" w:rsidRPr="00DD55B6" w:rsidRDefault="00261879" w:rsidP="00261879">
      <w:pPr>
        <w:jc w:val="both"/>
        <w:rPr>
          <w:rFonts w:cstheme="minorHAnsi"/>
        </w:rPr>
      </w:pPr>
      <w:r w:rsidRPr="00DD55B6">
        <w:rPr>
          <w:rFonts w:cstheme="minorHAnsi"/>
        </w:rPr>
        <w:t xml:space="preserve">La empresa contratista deberá garantizar el cumplimiento de los requisitos y estándares de Seguridad descritos en el </w:t>
      </w:r>
      <w:r w:rsidRPr="00DD55B6">
        <w:rPr>
          <w:rFonts w:cstheme="minorHAnsi"/>
          <w:b/>
          <w:i/>
        </w:rPr>
        <w:t xml:space="preserve">Anexo </w:t>
      </w:r>
      <w:r w:rsidR="009D7AE0">
        <w:rPr>
          <w:rFonts w:cstheme="minorHAnsi"/>
          <w:b/>
          <w:i/>
        </w:rPr>
        <w:t>6</w:t>
      </w:r>
      <w:r w:rsidRPr="00DD55B6">
        <w:rPr>
          <w:rFonts w:cstheme="minorHAnsi"/>
          <w:b/>
          <w:i/>
        </w:rPr>
        <w:t>:</w:t>
      </w:r>
      <w:r w:rsidRPr="00DD55B6">
        <w:rPr>
          <w:rFonts w:cstheme="minorHAnsi"/>
        </w:rPr>
        <w:t xml:space="preserve"> </w:t>
      </w:r>
      <w:r w:rsidRPr="00DD55B6">
        <w:rPr>
          <w:rFonts w:cstheme="minorHAnsi"/>
          <w:b/>
        </w:rPr>
        <w:t>“REQUISITOS DE SEGURIDAD INDUSTRIAL PARA CONTRATISTAS”</w:t>
      </w:r>
      <w:r w:rsidRPr="00DD55B6">
        <w:rPr>
          <w:rFonts w:cstheme="minorHAnsi"/>
        </w:rPr>
        <w:t>, documento elaborado conforme a políticas internas de YPFB y en estricto cumplimiento de la normativa legal vigente (D.L. 16998).</w:t>
      </w:r>
    </w:p>
    <w:p w:rsidR="00261879" w:rsidRDefault="009D7AE0" w:rsidP="009D7AE0">
      <w:pPr>
        <w:pStyle w:val="Prrafodelista"/>
        <w:tabs>
          <w:tab w:val="left" w:pos="3780"/>
        </w:tabs>
        <w:ind w:left="714"/>
        <w:jc w:val="both"/>
        <w:rPr>
          <w:rFonts w:asciiTheme="minorHAnsi" w:hAnsiTheme="minorHAnsi"/>
          <w:sz w:val="22"/>
          <w:szCs w:val="22"/>
        </w:rPr>
      </w:pPr>
      <w:r>
        <w:rPr>
          <w:rFonts w:asciiTheme="minorHAnsi" w:hAnsiTheme="minorHAnsi"/>
          <w:sz w:val="22"/>
          <w:szCs w:val="22"/>
        </w:rPr>
        <w:tab/>
      </w:r>
    </w:p>
    <w:p w:rsidR="00261879" w:rsidRPr="002B3C55" w:rsidRDefault="00261879" w:rsidP="00261879">
      <w:pPr>
        <w:jc w:val="both"/>
        <w:rPr>
          <w:b/>
        </w:rPr>
      </w:pPr>
      <w:r w:rsidRPr="004F52D4">
        <w:rPr>
          <w:b/>
          <w:u w:val="single"/>
        </w:rPr>
        <w:t>ASPECTOS GENERALES</w:t>
      </w:r>
      <w:r w:rsidRPr="004F52D4">
        <w:rPr>
          <w:b/>
        </w:rPr>
        <w:t>:</w:t>
      </w:r>
    </w:p>
    <w:p w:rsidR="00261879" w:rsidRPr="00852D38" w:rsidRDefault="00261879" w:rsidP="00261879">
      <w:pPr>
        <w:jc w:val="both"/>
      </w:pPr>
      <w:r w:rsidRPr="00852D38">
        <w:t>La empresa contratista deberá prever el número de personal de SMS para el proyecto en función a las siguientes consideraciones:</w:t>
      </w:r>
    </w:p>
    <w:p w:rsidR="00261879" w:rsidRPr="00852D38" w:rsidRDefault="00261879" w:rsidP="00261879">
      <w:pPr>
        <w:pStyle w:val="Prrafodelista"/>
        <w:numPr>
          <w:ilvl w:val="0"/>
          <w:numId w:val="5"/>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rsidR="00261879" w:rsidRDefault="00261879" w:rsidP="00261879">
      <w:pPr>
        <w:pStyle w:val="Prrafodelista"/>
        <w:numPr>
          <w:ilvl w:val="0"/>
          <w:numId w:val="5"/>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rsidR="00856CE5" w:rsidRPr="00856CE5" w:rsidRDefault="00856CE5" w:rsidP="00856CE5">
      <w:pPr>
        <w:pStyle w:val="Prrafodelista"/>
        <w:ind w:left="714"/>
        <w:jc w:val="both"/>
        <w:rPr>
          <w:rFonts w:asciiTheme="minorHAnsi" w:hAnsiTheme="minorHAnsi"/>
          <w:sz w:val="22"/>
          <w:szCs w:val="22"/>
        </w:rPr>
      </w:pPr>
    </w:p>
    <w:p w:rsidR="00261879" w:rsidRPr="00FA45A8" w:rsidRDefault="00261879" w:rsidP="00261879">
      <w:pPr>
        <w:pStyle w:val="Prrafodelista"/>
        <w:numPr>
          <w:ilvl w:val="0"/>
          <w:numId w:val="5"/>
        </w:numPr>
        <w:ind w:left="714" w:hanging="357"/>
        <w:jc w:val="both"/>
        <w:rPr>
          <w:rFonts w:cstheme="minorHAnsi"/>
        </w:rPr>
      </w:pPr>
      <w:r w:rsidRPr="004F52D4">
        <w:rPr>
          <w:rFonts w:asciiTheme="minorHAnsi" w:hAnsiTheme="minorHAnsi"/>
          <w:sz w:val="22"/>
          <w:szCs w:val="22"/>
        </w:rPr>
        <w:t xml:space="preserve">En caso de procesos bajo la modalidad de </w:t>
      </w:r>
      <w:r w:rsidRPr="004F52D4">
        <w:rPr>
          <w:rFonts w:asciiTheme="minorHAnsi" w:hAnsiTheme="minorHAnsi"/>
          <w:b/>
          <w:i/>
          <w:sz w:val="22"/>
          <w:szCs w:val="22"/>
          <w:u w:val="single"/>
        </w:rPr>
        <w:t>contratación directa</w:t>
      </w:r>
      <w:r w:rsidRPr="004F52D4">
        <w:rPr>
          <w:rFonts w:asciiTheme="minorHAnsi" w:hAnsiTheme="minorHAnsi"/>
          <w:sz w:val="22"/>
          <w:szCs w:val="22"/>
        </w:rPr>
        <w:t xml:space="preserve"> la unidad solicitante podrá coordinar con el área de SMS el apoyo y/o soporte para la ejecución de dicha actividad (Aplicable a obras menores cuyo análisis de peligros y riesgos evidencia valores no significativos).</w:t>
      </w:r>
    </w:p>
    <w:p w:rsidR="00261879" w:rsidRPr="00FA45A8" w:rsidRDefault="00261879" w:rsidP="00261879">
      <w:pPr>
        <w:rPr>
          <w:rFonts w:cstheme="minorHAnsi"/>
          <w:b/>
          <w:u w:val="single"/>
        </w:rPr>
      </w:pPr>
    </w:p>
    <w:p w:rsidR="00261879" w:rsidRPr="00826560" w:rsidRDefault="00261879" w:rsidP="00261879">
      <w:pPr>
        <w:jc w:val="both"/>
        <w:rPr>
          <w:rFonts w:cstheme="minorHAnsi"/>
        </w:rPr>
      </w:pPr>
      <w:r w:rsidRPr="004F52D4">
        <w:rPr>
          <w:rFonts w:cstheme="minorHAnsi"/>
          <w:b/>
          <w:u w:val="single"/>
        </w:rPr>
        <w:t>PERSONAL DE SMS</w:t>
      </w:r>
      <w:r w:rsidR="00826560">
        <w:rPr>
          <w:rFonts w:cstheme="minorHAnsi"/>
        </w:rPr>
        <w:t>:</w:t>
      </w:r>
    </w:p>
    <w:p w:rsidR="00261879" w:rsidRPr="00826560" w:rsidRDefault="00261879" w:rsidP="00261879">
      <w:pPr>
        <w:jc w:val="both"/>
        <w:rPr>
          <w:color w:val="000000"/>
          <w:sz w:val="23"/>
          <w:szCs w:val="23"/>
        </w:rPr>
      </w:pPr>
      <w:r w:rsidRPr="00852D38">
        <w:rPr>
          <w:color w:val="000000"/>
          <w:sz w:val="23"/>
          <w:szCs w:val="23"/>
        </w:rPr>
        <w:t>La empresa contratista deberá contar mínimamente con el siguiente personal de SMS, en b</w:t>
      </w:r>
      <w:r w:rsidR="00826560">
        <w:rPr>
          <w:color w:val="000000"/>
          <w:sz w:val="23"/>
          <w:szCs w:val="23"/>
        </w:rPr>
        <w:t>ase a los siguientes criterios:</w:t>
      </w:r>
    </w:p>
    <w:p w:rsidR="00261879" w:rsidRPr="00852D38" w:rsidRDefault="00261879" w:rsidP="00261879">
      <w:pPr>
        <w:pStyle w:val="Prrafodelista"/>
        <w:numPr>
          <w:ilvl w:val="0"/>
          <w:numId w:val="6"/>
        </w:numPr>
        <w:jc w:val="both"/>
        <w:rPr>
          <w:rFonts w:asciiTheme="minorHAnsi" w:hAnsiTheme="minorHAnsi"/>
          <w:sz w:val="22"/>
          <w:szCs w:val="22"/>
        </w:rPr>
      </w:pPr>
      <w:r w:rsidRPr="00852D38">
        <w:rPr>
          <w:rFonts w:asciiTheme="minorHAnsi" w:eastAsiaTheme="minorHAnsi" w:hAnsiTheme="minorHAnsi"/>
          <w:color w:val="000000"/>
          <w:sz w:val="23"/>
          <w:szCs w:val="23"/>
          <w:lang w:eastAsia="en-US"/>
        </w:rPr>
        <w:t xml:space="preserve">1 Monitor de SMS: por cada frente de trabajo (de acuerdo al análisis de Riesgos de las actividades a desarrollarse en el frente de trabajo) </w:t>
      </w:r>
    </w:p>
    <w:p w:rsidR="00261879" w:rsidRDefault="00261879" w:rsidP="00261879">
      <w:pPr>
        <w:jc w:val="both"/>
        <w:rPr>
          <w:b/>
        </w:rPr>
      </w:pPr>
    </w:p>
    <w:p w:rsidR="00261879" w:rsidRPr="00852D38" w:rsidRDefault="00261879" w:rsidP="00261879">
      <w:pPr>
        <w:jc w:val="both"/>
      </w:pPr>
      <w:proofErr w:type="spellStart"/>
      <w:r w:rsidRPr="00852D38">
        <w:rPr>
          <w:b/>
        </w:rPr>
        <w:t>Curriculum</w:t>
      </w:r>
      <w:proofErr w:type="spellEnd"/>
      <w:r w:rsidRPr="00852D38">
        <w:rPr>
          <w:b/>
        </w:rPr>
        <w:t xml:space="preserve"> Vitae de Personal SMS</w:t>
      </w:r>
      <w:r w:rsidRPr="00852D38">
        <w:t>: (monitor), asignado  al proyecto (adjuntar los respaldos correspondientes para evaluación y aprobación de YPFB</w:t>
      </w:r>
      <w:r>
        <w:t xml:space="preserve"> </w:t>
      </w:r>
      <w:r w:rsidRPr="000B1E2D">
        <w:t>posterior a la adjudicación</w:t>
      </w:r>
      <w:r>
        <w:t>, para inicio de las actividades</w:t>
      </w:r>
      <w:r w:rsidR="00826560">
        <w:t>).</w:t>
      </w:r>
    </w:p>
    <w:p w:rsidR="00261879" w:rsidRPr="001B5043" w:rsidRDefault="00261879" w:rsidP="00261879">
      <w:pPr>
        <w:jc w:val="both"/>
        <w:rPr>
          <w:color w:val="000000"/>
        </w:rPr>
      </w:pPr>
      <w:r w:rsidRPr="00852D38">
        <w:rPr>
          <w:b/>
          <w:bCs/>
          <w:color w:val="000000"/>
        </w:rPr>
        <w:t xml:space="preserve">Perfil de Cargos: </w:t>
      </w:r>
      <w:r w:rsidRPr="00852D38">
        <w:rPr>
          <w:color w:val="000000"/>
        </w:rPr>
        <w:t>La educación, formación y experiencia del personal debe ser adecuada y coherente para gestionar y controlar los riesgos identificados en las actividades de la obra. Debe mínimamente contemplar lo siguiente:</w:t>
      </w:r>
    </w:p>
    <w:p w:rsidR="00261879" w:rsidRPr="00852D38" w:rsidRDefault="00261879" w:rsidP="00261879">
      <w:pPr>
        <w:numPr>
          <w:ilvl w:val="0"/>
          <w:numId w:val="9"/>
        </w:numPr>
        <w:spacing w:after="0" w:line="240" w:lineRule="auto"/>
        <w:jc w:val="both"/>
        <w:rPr>
          <w:rFonts w:cs="Arial"/>
          <w:b/>
        </w:rPr>
      </w:pPr>
      <w:r w:rsidRPr="00852D38">
        <w:rPr>
          <w:rFonts w:cs="Arial"/>
          <w:b/>
        </w:rPr>
        <w:lastRenderedPageBreak/>
        <w:t>Monitores de SMS:</w:t>
      </w:r>
    </w:p>
    <w:p w:rsidR="00261879" w:rsidRPr="00852D38" w:rsidRDefault="00261879" w:rsidP="00261879">
      <w:pPr>
        <w:ind w:left="360"/>
        <w:jc w:val="both"/>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596"/>
      </w:tblGrid>
      <w:tr w:rsidR="00261879" w:rsidRPr="00DD55B6" w:rsidTr="008435B3">
        <w:trPr>
          <w:jc w:val="center"/>
        </w:trPr>
        <w:tc>
          <w:tcPr>
            <w:tcW w:w="1628"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Nivel</w:t>
            </w:r>
          </w:p>
        </w:tc>
        <w:tc>
          <w:tcPr>
            <w:tcW w:w="6596" w:type="dxa"/>
            <w:shd w:val="clear" w:color="auto" w:fill="auto"/>
          </w:tcPr>
          <w:p w:rsidR="00261879" w:rsidRPr="00DD55B6" w:rsidRDefault="00261879" w:rsidP="008435B3">
            <w:pPr>
              <w:jc w:val="center"/>
              <w:rPr>
                <w:rFonts w:ascii="Calibri" w:hAnsi="Calibri" w:cstheme="minorHAnsi"/>
                <w:b/>
              </w:rPr>
            </w:pPr>
            <w:r w:rsidRPr="00DD55B6">
              <w:rPr>
                <w:rFonts w:ascii="Calibri" w:hAnsi="Calibri" w:cstheme="minorHAnsi"/>
                <w:b/>
              </w:rPr>
              <w:t>Requisitos</w:t>
            </w:r>
          </w:p>
        </w:tc>
      </w:tr>
      <w:tr w:rsidR="00261879" w:rsidRPr="00DD55B6" w:rsidTr="008435B3">
        <w:trPr>
          <w:trHeight w:val="404"/>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Educación </w:t>
            </w:r>
          </w:p>
        </w:tc>
        <w:tc>
          <w:tcPr>
            <w:tcW w:w="6596" w:type="dxa"/>
            <w:shd w:val="clear" w:color="auto" w:fill="auto"/>
          </w:tcPr>
          <w:p w:rsidR="00261879" w:rsidRPr="00DD55B6" w:rsidRDefault="00261879" w:rsidP="008435B3">
            <w:pPr>
              <w:jc w:val="both"/>
              <w:rPr>
                <w:rFonts w:ascii="Calibri" w:hAnsi="Calibri" w:cstheme="minorHAnsi"/>
              </w:rPr>
            </w:pPr>
            <w:r w:rsidRPr="005408B5">
              <w:rPr>
                <w:rFonts w:ascii="Calibri" w:hAnsi="Calibri" w:cstheme="minorHAnsi"/>
              </w:rPr>
              <w:t>Profesional a nivel licenciatura en ingeniería o Técnico del área Industrial (mecánico, eléctrico, SMS o similares)</w:t>
            </w:r>
          </w:p>
        </w:tc>
      </w:tr>
      <w:tr w:rsidR="00261879" w:rsidRPr="00DD55B6" w:rsidTr="008435B3">
        <w:trPr>
          <w:trHeight w:val="28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 xml:space="preserve">Formación OBLIGATORIA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Pr>
                <w:rFonts w:ascii="Calibri" w:hAnsi="Calibri" w:cstheme="minorHAnsi"/>
              </w:rPr>
              <w:t>S</w:t>
            </w:r>
            <w:r w:rsidRPr="005408B5">
              <w:rPr>
                <w:rFonts w:ascii="Calibri" w:hAnsi="Calibri" w:cstheme="minorHAnsi"/>
              </w:rPr>
              <w:t>eguridad Industrial, Salud Ocupacional y/o Medio Ambiente.</w:t>
            </w:r>
          </w:p>
          <w:p w:rsidR="00261879" w:rsidRPr="005408B5" w:rsidRDefault="00261879" w:rsidP="008435B3">
            <w:pPr>
              <w:jc w:val="both"/>
              <w:rPr>
                <w:rFonts w:ascii="Calibri" w:hAnsi="Calibri" w:cstheme="minorHAnsi"/>
              </w:rPr>
            </w:pPr>
            <w:r w:rsidRPr="005408B5">
              <w:rPr>
                <w:rFonts w:ascii="Calibri" w:hAnsi="Calibri" w:cstheme="minorHAnsi"/>
              </w:rPr>
              <w:t>Cursos de Sistemas de Gestión  de Seguridad y salud ocupacional y/o Medio Ambiente (OHSAS 18001 - ISO 14001).</w:t>
            </w:r>
          </w:p>
          <w:p w:rsidR="00261879" w:rsidRPr="00DD55B6" w:rsidRDefault="00261879" w:rsidP="008435B3">
            <w:pPr>
              <w:jc w:val="both"/>
              <w:rPr>
                <w:rFonts w:ascii="Calibri" w:hAnsi="Calibri" w:cstheme="minorHAnsi"/>
              </w:rPr>
            </w:pPr>
          </w:p>
        </w:tc>
      </w:tr>
      <w:tr w:rsidR="00261879" w:rsidRPr="00DD55B6" w:rsidTr="008435B3">
        <w:trPr>
          <w:trHeight w:val="270"/>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Formación</w:t>
            </w:r>
          </w:p>
          <w:p w:rsidR="00261879" w:rsidRPr="00DD55B6" w:rsidRDefault="00261879" w:rsidP="008435B3">
            <w:pPr>
              <w:jc w:val="both"/>
              <w:rPr>
                <w:rFonts w:ascii="Calibri" w:hAnsi="Calibri" w:cstheme="minorHAnsi"/>
                <w:b/>
              </w:rPr>
            </w:pPr>
            <w:r w:rsidRPr="00DD55B6">
              <w:rPr>
                <w:rFonts w:ascii="Calibri" w:hAnsi="Calibri" w:cstheme="minorHAnsi"/>
                <w:b/>
              </w:rPr>
              <w:t xml:space="preserve">DESEABLE </w:t>
            </w:r>
            <w:r w:rsidRPr="00DD55B6">
              <w:rPr>
                <w:rFonts w:ascii="Calibri" w:hAnsi="Calibri" w:cstheme="minorHAnsi"/>
              </w:rPr>
              <w:t>(Cursos, seminarios, talleres, etc.)</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 xml:space="preserve">Legislación en Seguridad, salud ocupacional y Medio Ambiente. Seguridad para trabajo en espacios confinados, trabajos de </w:t>
            </w:r>
            <w:proofErr w:type="spellStart"/>
            <w:r w:rsidRPr="005408B5">
              <w:rPr>
                <w:rFonts w:ascii="Calibri" w:hAnsi="Calibri" w:cstheme="minorHAnsi"/>
              </w:rPr>
              <w:t>izaje</w:t>
            </w:r>
            <w:proofErr w:type="spellEnd"/>
            <w:r w:rsidRPr="005408B5">
              <w:rPr>
                <w:rFonts w:ascii="Calibri" w:hAnsi="Calibri" w:cstheme="minorHAnsi"/>
              </w:rPr>
              <w:t xml:space="preserve"> de cargas, trabajo en excavaciones, trabajos en altura, Bloqueo y etiquetado, Identificación y control de factores de riesgo para la Salud, Manejo de sustancias peligrosas</w:t>
            </w:r>
          </w:p>
          <w:p w:rsidR="00261879" w:rsidRPr="00DD55B6" w:rsidRDefault="00261879" w:rsidP="008435B3">
            <w:pPr>
              <w:jc w:val="both"/>
              <w:rPr>
                <w:rFonts w:ascii="Calibri" w:hAnsi="Calibri" w:cstheme="minorHAnsi"/>
              </w:rPr>
            </w:pPr>
            <w:r w:rsidRPr="005408B5">
              <w:rPr>
                <w:rFonts w:ascii="Calibri" w:hAnsi="Calibri" w:cstheme="minorHAnsi"/>
              </w:rPr>
              <w:t>Lucha contra incendios, Primeros Auxilios Básicos,  Manejo Defensivo.</w:t>
            </w:r>
          </w:p>
        </w:tc>
      </w:tr>
      <w:tr w:rsidR="00261879" w:rsidRPr="00DD55B6" w:rsidTr="008435B3">
        <w:trPr>
          <w:trHeight w:val="678"/>
          <w:jc w:val="center"/>
        </w:trPr>
        <w:tc>
          <w:tcPr>
            <w:tcW w:w="1628" w:type="dxa"/>
            <w:shd w:val="clear" w:color="auto" w:fill="auto"/>
          </w:tcPr>
          <w:p w:rsidR="00261879" w:rsidRPr="00DD55B6" w:rsidRDefault="00261879" w:rsidP="008435B3">
            <w:pPr>
              <w:jc w:val="both"/>
              <w:rPr>
                <w:rFonts w:ascii="Calibri" w:hAnsi="Calibri" w:cstheme="minorHAnsi"/>
                <w:b/>
              </w:rPr>
            </w:pPr>
            <w:r w:rsidRPr="00DD55B6">
              <w:rPr>
                <w:rFonts w:ascii="Calibri" w:hAnsi="Calibri" w:cstheme="minorHAnsi"/>
                <w:b/>
              </w:rPr>
              <w:t>Experiencia</w:t>
            </w:r>
          </w:p>
        </w:tc>
        <w:tc>
          <w:tcPr>
            <w:tcW w:w="6596" w:type="dxa"/>
            <w:shd w:val="clear" w:color="auto" w:fill="auto"/>
          </w:tcPr>
          <w:p w:rsidR="00261879" w:rsidRPr="005408B5" w:rsidRDefault="00261879" w:rsidP="008435B3">
            <w:pPr>
              <w:jc w:val="both"/>
              <w:rPr>
                <w:rFonts w:ascii="Calibri" w:hAnsi="Calibri" w:cstheme="minorHAnsi"/>
              </w:rPr>
            </w:pPr>
            <w:r w:rsidRPr="005408B5">
              <w:rPr>
                <w:rFonts w:ascii="Calibri" w:hAnsi="Calibri" w:cstheme="minorHAnsi"/>
              </w:rPr>
              <w:t>Experiencia general mínima de 2 años y experiencia específica mínima de 1 año en cargos similares en proyectos de gas y petróleo, construcción, y/o rubro industrial.</w:t>
            </w:r>
          </w:p>
          <w:p w:rsidR="00261879" w:rsidRPr="005408B5" w:rsidRDefault="00261879" w:rsidP="008435B3">
            <w:pPr>
              <w:jc w:val="both"/>
              <w:rPr>
                <w:rFonts w:ascii="Calibri" w:hAnsi="Calibri" w:cstheme="minorHAnsi"/>
              </w:rPr>
            </w:pPr>
            <w:r w:rsidRPr="005408B5">
              <w:rPr>
                <w:rFonts w:ascii="Calibri" w:hAnsi="Calibri" w:cstheme="minorHAnsi"/>
              </w:rPr>
              <w:t>Experiencia especifica:</w:t>
            </w:r>
          </w:p>
          <w:p w:rsidR="00261879" w:rsidRPr="005408B5" w:rsidRDefault="00261879" w:rsidP="008435B3">
            <w:pPr>
              <w:jc w:val="both"/>
              <w:rPr>
                <w:rFonts w:ascii="Calibri" w:hAnsi="Calibri" w:cstheme="minorHAnsi"/>
              </w:rPr>
            </w:pPr>
            <w:r w:rsidRPr="005408B5">
              <w:rPr>
                <w:rFonts w:ascii="Calibri" w:hAnsi="Calibri" w:cstheme="minorHAnsi"/>
              </w:rPr>
              <w:t>- Inspección y Auditoría de actos y/o condiciones inseguras</w:t>
            </w:r>
          </w:p>
          <w:p w:rsidR="00261879" w:rsidRPr="005408B5" w:rsidRDefault="00261879" w:rsidP="008435B3">
            <w:pPr>
              <w:jc w:val="both"/>
              <w:rPr>
                <w:rFonts w:ascii="Calibri" w:hAnsi="Calibri" w:cstheme="minorHAnsi"/>
              </w:rPr>
            </w:pPr>
            <w:r w:rsidRPr="005408B5">
              <w:rPr>
                <w:rFonts w:ascii="Calibri" w:hAnsi="Calibri" w:cstheme="minorHAnsi"/>
              </w:rPr>
              <w:t>- Gestión de Equipos de protección personal (EPP)</w:t>
            </w:r>
          </w:p>
          <w:p w:rsidR="00261879" w:rsidRPr="005408B5" w:rsidRDefault="00261879" w:rsidP="008435B3">
            <w:pPr>
              <w:jc w:val="both"/>
              <w:rPr>
                <w:rFonts w:ascii="Calibri" w:hAnsi="Calibri" w:cstheme="minorHAnsi"/>
              </w:rPr>
            </w:pPr>
            <w:r w:rsidRPr="005408B5">
              <w:rPr>
                <w:rFonts w:ascii="Calibri" w:hAnsi="Calibri" w:cstheme="minorHAnsi"/>
              </w:rPr>
              <w:t>- Gestión de Permisos de trabajo</w:t>
            </w:r>
          </w:p>
          <w:p w:rsidR="00261879" w:rsidRPr="005408B5" w:rsidRDefault="00261879" w:rsidP="008435B3">
            <w:pPr>
              <w:jc w:val="both"/>
              <w:rPr>
                <w:rFonts w:ascii="Calibri" w:hAnsi="Calibri" w:cstheme="minorHAnsi"/>
              </w:rPr>
            </w:pPr>
            <w:r w:rsidRPr="005408B5">
              <w:rPr>
                <w:rFonts w:ascii="Calibri" w:hAnsi="Calibri" w:cstheme="minorHAnsi"/>
              </w:rPr>
              <w:t>- Gestión y Manejo de emergencias (evacuación, simulacros, etc.)</w:t>
            </w:r>
          </w:p>
        </w:tc>
      </w:tr>
    </w:tbl>
    <w:p w:rsidR="00261879" w:rsidRPr="00261879" w:rsidRDefault="00261879" w:rsidP="00261879">
      <w:pPr>
        <w:jc w:val="both"/>
        <w:rPr>
          <w:i/>
        </w:rPr>
      </w:pPr>
      <w:r w:rsidRPr="00860ED3">
        <w:rPr>
          <w:rFonts w:cstheme="minorHAnsi"/>
          <w:b/>
        </w:rPr>
        <w:t>POSTERIOR A LA ADJUDICACIÓN:</w:t>
      </w:r>
      <w:r w:rsidRPr="00860ED3">
        <w:rPr>
          <w:rFonts w:cstheme="minorHAnsi"/>
        </w:rPr>
        <w:t xml:space="preserve"> </w:t>
      </w:r>
      <w:r w:rsidRPr="00DD55B6">
        <w:t>Antes del inicio de las actividades (orden de proceder) la Empresa adjudicada deberá presentar los siguientes documentos</w:t>
      </w:r>
      <w:r w:rsidRPr="00DD55B6">
        <w:rPr>
          <w:b/>
          <w:i/>
        </w:rPr>
        <w:t xml:space="preserve"> </w:t>
      </w:r>
      <w:r w:rsidRPr="00DD55B6">
        <w:t xml:space="preserve">para la </w:t>
      </w:r>
      <w:r w:rsidRPr="00DD55B6">
        <w:rPr>
          <w:b/>
        </w:rPr>
        <w:t>aprobación</w:t>
      </w:r>
      <w:r w:rsidRPr="00DD55B6">
        <w:t xml:space="preserve"> y </w:t>
      </w:r>
      <w:proofErr w:type="spellStart"/>
      <w:r w:rsidRPr="00DD55B6">
        <w:rPr>
          <w:b/>
        </w:rPr>
        <w:t>VoBo</w:t>
      </w:r>
      <w:proofErr w:type="spellEnd"/>
      <w:r w:rsidRPr="00DD55B6">
        <w:rPr>
          <w:b/>
        </w:rPr>
        <w:t xml:space="preserve"> </w:t>
      </w:r>
      <w:r w:rsidRPr="00DD55B6">
        <w:t>de la Unidad SMSG de YPFB</w:t>
      </w:r>
      <w:r>
        <w:rPr>
          <w:i/>
        </w:rPr>
        <w:t>:</w:t>
      </w:r>
    </w:p>
    <w:p w:rsidR="00261879" w:rsidRPr="005C12A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Cumplimiento de requisitos de Seguridad Industrial, Salud Ocupacional y Medio Ambiente para contratistas de YPFB Corporación.</w:t>
      </w:r>
    </w:p>
    <w:p w:rsidR="00261879" w:rsidRDefault="00261879" w:rsidP="00261879">
      <w:pPr>
        <w:pStyle w:val="Prrafodelista"/>
        <w:ind w:left="644"/>
        <w:jc w:val="both"/>
        <w:rPr>
          <w:rFonts w:asciiTheme="minorHAnsi" w:hAnsiTheme="minorHAnsi"/>
          <w:i/>
          <w:iCs/>
          <w:sz w:val="22"/>
          <w:szCs w:val="22"/>
        </w:rPr>
      </w:pPr>
      <w:r w:rsidRPr="000B1E2D">
        <w:rPr>
          <w:rFonts w:asciiTheme="minorHAnsi" w:hAnsiTheme="minorHAnsi"/>
          <w:i/>
          <w:iCs/>
          <w:sz w:val="22"/>
          <w:szCs w:val="22"/>
        </w:rPr>
        <w:t>El CONTRATISTA deberá dar estricto cumplimento a la legislación laboral, social y otras aplicables a</w:t>
      </w:r>
      <w:r>
        <w:rPr>
          <w:rFonts w:asciiTheme="minorHAnsi" w:hAnsiTheme="minorHAnsi"/>
          <w:i/>
          <w:iCs/>
          <w:sz w:val="22"/>
          <w:szCs w:val="22"/>
        </w:rPr>
        <w:t xml:space="preserve"> </w:t>
      </w:r>
      <w:r w:rsidRPr="000B1E2D">
        <w:rPr>
          <w:rFonts w:asciiTheme="minorHAnsi" w:hAnsiTheme="minorHAnsi"/>
          <w:i/>
          <w:iCs/>
          <w:sz w:val="22"/>
          <w:szCs w:val="22"/>
        </w:rPr>
        <w:t>l</w:t>
      </w:r>
      <w:r>
        <w:rPr>
          <w:rFonts w:asciiTheme="minorHAnsi" w:hAnsiTheme="minorHAnsi"/>
          <w:i/>
          <w:iCs/>
          <w:sz w:val="22"/>
          <w:szCs w:val="22"/>
        </w:rPr>
        <w:t>a</w:t>
      </w:r>
      <w:r w:rsidRPr="000B1E2D">
        <w:rPr>
          <w:rFonts w:asciiTheme="minorHAnsi" w:hAnsiTheme="minorHAnsi"/>
          <w:i/>
          <w:iCs/>
          <w:sz w:val="22"/>
          <w:szCs w:val="22"/>
        </w:rPr>
        <w:t xml:space="preserve"> presente obra, vigentes en el Estado Plurinacional de Bolivia; siendo también responsable del cumplimiento por parte de los SUBCONTRATISTAS que intervengan a nombre suyo ante YPFB (Contratante)</w:t>
      </w:r>
      <w:r>
        <w:rPr>
          <w:rFonts w:asciiTheme="minorHAnsi" w:hAnsiTheme="minorHAnsi"/>
          <w:i/>
          <w:iCs/>
          <w:sz w:val="22"/>
          <w:szCs w:val="22"/>
        </w:rPr>
        <w:t>.</w:t>
      </w:r>
    </w:p>
    <w:p w:rsidR="00261879" w:rsidRPr="00856CE5" w:rsidRDefault="00261879" w:rsidP="00856CE5">
      <w:pPr>
        <w:pStyle w:val="Prrafodelista"/>
        <w:jc w:val="both"/>
        <w:rPr>
          <w:rFonts w:asciiTheme="minorHAnsi" w:hAnsiTheme="minorHAnsi"/>
          <w:sz w:val="22"/>
          <w:szCs w:val="22"/>
        </w:rPr>
      </w:pPr>
      <w:r w:rsidRPr="000B1E2D">
        <w:rPr>
          <w:rFonts w:asciiTheme="minorHAnsi" w:hAnsiTheme="minorHAnsi"/>
          <w:sz w:val="22"/>
          <w:szCs w:val="22"/>
        </w:rPr>
        <w:t xml:space="preserve">Presentar debidamente firmada por el representante legal, adjuntando la fotocopia firmada del documento de identificación (pasaporte/CI), con la impresión dactilar del mismo </w:t>
      </w:r>
      <w:r w:rsidRPr="00DD55B6">
        <w:rPr>
          <w:rFonts w:asciiTheme="minorHAnsi" w:hAnsiTheme="minorHAnsi"/>
          <w:sz w:val="22"/>
          <w:szCs w:val="22"/>
        </w:rPr>
        <w:t>(pulgar derecho y/o izquierdo).</w:t>
      </w:r>
      <w:r w:rsidRPr="00856CE5">
        <w:rPr>
          <w:rFonts w:asciiTheme="minorHAnsi" w:hAnsiTheme="minorHAnsi"/>
          <w:b/>
          <w:i/>
          <w:sz w:val="22"/>
          <w:szCs w:val="22"/>
        </w:rPr>
        <w:t xml:space="preserve"> </w:t>
      </w: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lastRenderedPageBreak/>
        <w:t>Presentación del sistema de Gestión de Seguridad y Salud Ocupacional</w:t>
      </w:r>
      <w:r w:rsidRPr="00852D38">
        <w:rPr>
          <w:rFonts w:asciiTheme="minorHAnsi" w:hAnsiTheme="minorHAnsi"/>
          <w:sz w:val="22"/>
          <w:szCs w:val="22"/>
        </w:rPr>
        <w:t xml:space="preserve"> (En caso de poseer un sistema bajo la norma OHSAS 18001 o Sistemas Integrados de Gestión). Caso contrario, la empresa contratista deberá presentar un documento que contenga la Gestión de Seguridad y Salud Ocupacional a ser aplicada en el Proyecto (Plan de Seguridad y Salud Ocupacional - </w:t>
      </w:r>
      <w:r w:rsidRPr="00852D38">
        <w:rPr>
          <w:rFonts w:asciiTheme="minorHAnsi" w:hAnsiTheme="minorHAnsi"/>
          <w:sz w:val="22"/>
          <w:szCs w:val="22"/>
          <w:u w:val="single"/>
        </w:rPr>
        <w:t xml:space="preserve">específico para </w:t>
      </w:r>
      <w:r>
        <w:rPr>
          <w:rFonts w:asciiTheme="minorHAnsi" w:hAnsiTheme="minorHAnsi"/>
          <w:sz w:val="22"/>
          <w:szCs w:val="22"/>
          <w:u w:val="single"/>
        </w:rPr>
        <w:t>la</w:t>
      </w:r>
      <w:r w:rsidRPr="00852D38">
        <w:rPr>
          <w:rFonts w:asciiTheme="minorHAnsi" w:hAnsiTheme="minorHAnsi"/>
          <w:sz w:val="22"/>
          <w:szCs w:val="22"/>
          <w:u w:val="single"/>
        </w:rPr>
        <w:t xml:space="preserve"> </w:t>
      </w:r>
      <w:r>
        <w:rPr>
          <w:rFonts w:asciiTheme="minorHAnsi" w:hAnsiTheme="minorHAnsi"/>
          <w:sz w:val="22"/>
          <w:szCs w:val="22"/>
          <w:u w:val="single"/>
        </w:rPr>
        <w:t>o</w:t>
      </w:r>
      <w:r w:rsidRPr="00852D38">
        <w:rPr>
          <w:rFonts w:asciiTheme="minorHAnsi" w:hAnsiTheme="minorHAnsi"/>
          <w:sz w:val="22"/>
          <w:szCs w:val="22"/>
          <w:u w:val="single"/>
        </w:rPr>
        <w:t>bra</w:t>
      </w:r>
      <w:r w:rsidRPr="00852D38">
        <w:rPr>
          <w:rFonts w:asciiTheme="minorHAnsi" w:hAnsiTheme="minorHAnsi"/>
          <w:sz w:val="22"/>
          <w:szCs w:val="22"/>
        </w:rPr>
        <w:t>).</w:t>
      </w:r>
    </w:p>
    <w:p w:rsidR="00261879" w:rsidRPr="00852D38" w:rsidRDefault="00261879" w:rsidP="00261879">
      <w:pPr>
        <w:pStyle w:val="Prrafodelista"/>
        <w:ind w:left="644"/>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b/>
          <w:i/>
          <w:sz w:val="22"/>
          <w:szCs w:val="22"/>
        </w:rPr>
      </w:pPr>
      <w:r w:rsidRPr="00852D38">
        <w:rPr>
          <w:rFonts w:asciiTheme="minorHAnsi" w:hAnsiTheme="minorHAnsi"/>
          <w:b/>
          <w:i/>
          <w:sz w:val="22"/>
          <w:szCs w:val="22"/>
        </w:rPr>
        <w:t>Plan específico de seguridad y Salud Ocupacional</w:t>
      </w:r>
      <w:r>
        <w:rPr>
          <w:rFonts w:asciiTheme="minorHAnsi" w:hAnsiTheme="minorHAnsi"/>
          <w:b/>
          <w:i/>
          <w:sz w:val="22"/>
          <w:szCs w:val="22"/>
        </w:rPr>
        <w:t>:</w:t>
      </w:r>
      <w:r w:rsidRPr="00852D38">
        <w:rPr>
          <w:rFonts w:asciiTheme="minorHAnsi" w:hAnsiTheme="minorHAnsi"/>
          <w:sz w:val="22"/>
          <w:szCs w:val="22"/>
        </w:rPr>
        <w:t xml:space="preserve"> debe contener al menos los siguientes puntos: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Política de Seguridad Industrial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Programas y políticas de control de alcohol y drogas</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Programa de gestión vehicular (cronograma de mantenimiento de vehículos)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Programas de medidas preventivas en seguridad y salud ocupacional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respuesta ante emergencias (especifico del proyecto).</w:t>
      </w:r>
    </w:p>
    <w:p w:rsidR="00261879" w:rsidRPr="00852D38" w:rsidRDefault="00261879" w:rsidP="00261879">
      <w:pPr>
        <w:pStyle w:val="Prrafodelista"/>
        <w:numPr>
          <w:ilvl w:val="0"/>
          <w:numId w:val="3"/>
        </w:numPr>
        <w:rPr>
          <w:rFonts w:asciiTheme="minorHAnsi" w:hAnsiTheme="minorHAnsi"/>
          <w:sz w:val="22"/>
          <w:szCs w:val="22"/>
        </w:rPr>
      </w:pPr>
      <w:r w:rsidRPr="00852D38">
        <w:rPr>
          <w:rFonts w:asciiTheme="minorHAnsi" w:hAnsiTheme="minorHAnsi"/>
          <w:sz w:val="22"/>
          <w:szCs w:val="22"/>
        </w:rPr>
        <w:t>Plan de evacuación Médica (MEDEVAC)</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Plan de rescate</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permisos de trabajo</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accidentes e incidentes.</w:t>
      </w:r>
    </w:p>
    <w:p w:rsidR="00261879" w:rsidRPr="00852D38" w:rsidRDefault="00261879" w:rsidP="00261879">
      <w:pPr>
        <w:pStyle w:val="Prrafodelista"/>
        <w:numPr>
          <w:ilvl w:val="0"/>
          <w:numId w:val="3"/>
        </w:numPr>
        <w:jc w:val="both"/>
        <w:rPr>
          <w:rFonts w:asciiTheme="minorHAnsi" w:hAnsiTheme="minorHAnsi"/>
          <w:b/>
          <w:i/>
          <w:sz w:val="22"/>
          <w:szCs w:val="22"/>
        </w:rPr>
      </w:pPr>
      <w:r w:rsidRPr="00852D38">
        <w:rPr>
          <w:rFonts w:asciiTheme="minorHAnsi" w:hAnsiTheme="minorHAnsi"/>
          <w:sz w:val="22"/>
          <w:szCs w:val="22"/>
        </w:rPr>
        <w:t>Sistemas de reporte de SMS (Semanal/Mensual).</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Identificación de Peligros y Evaluación de Riesgos inicial de la actividad (este registro debe ser actualizado periódicamente y cada vez que se presente la necesidad o cambios en la actividad a realizarse.</w:t>
      </w:r>
    </w:p>
    <w:p w:rsidR="00261879" w:rsidRPr="00852D38" w:rsidRDefault="00261879" w:rsidP="00261879">
      <w:pPr>
        <w:pStyle w:val="Prrafodelista"/>
        <w:numPr>
          <w:ilvl w:val="0"/>
          <w:numId w:val="3"/>
        </w:numPr>
        <w:jc w:val="both"/>
        <w:rPr>
          <w:rFonts w:asciiTheme="minorHAnsi" w:hAnsiTheme="minorHAnsi"/>
          <w:sz w:val="22"/>
          <w:szCs w:val="22"/>
        </w:rPr>
      </w:pPr>
      <w:r w:rsidRPr="00852D38">
        <w:rPr>
          <w:rFonts w:asciiTheme="minorHAnsi" w:hAnsiTheme="minorHAnsi"/>
          <w:sz w:val="22"/>
          <w:szCs w:val="22"/>
        </w:rPr>
        <w:t>Lista de procedimientos específicos de SMS (permisos de trabajo, reporte de accidentes, incidentes e informes del proyecto.</w:t>
      </w:r>
    </w:p>
    <w:p w:rsidR="00261879" w:rsidRPr="00852D38" w:rsidRDefault="00261879" w:rsidP="00261879">
      <w:pPr>
        <w:pStyle w:val="Prrafodelista"/>
        <w:ind w:left="786"/>
        <w:jc w:val="both"/>
        <w:rPr>
          <w:rFonts w:asciiTheme="minorHAnsi" w:hAnsiTheme="minorHAnsi"/>
          <w:b/>
          <w:i/>
          <w:sz w:val="22"/>
          <w:szCs w:val="22"/>
        </w:rPr>
      </w:pPr>
    </w:p>
    <w:p w:rsidR="00261879" w:rsidRPr="00852D38" w:rsidRDefault="00261879" w:rsidP="00261879">
      <w:pPr>
        <w:pStyle w:val="Prrafodelista"/>
        <w:numPr>
          <w:ilvl w:val="0"/>
          <w:numId w:val="1"/>
        </w:numPr>
        <w:jc w:val="both"/>
        <w:rPr>
          <w:rFonts w:asciiTheme="minorHAnsi" w:hAnsiTheme="minorHAnsi"/>
          <w:sz w:val="22"/>
          <w:szCs w:val="22"/>
        </w:rPr>
      </w:pPr>
      <w:r w:rsidRPr="00852D38">
        <w:rPr>
          <w:rFonts w:asciiTheme="minorHAnsi" w:hAnsiTheme="minorHAnsi"/>
          <w:b/>
          <w:i/>
          <w:sz w:val="22"/>
          <w:szCs w:val="22"/>
        </w:rPr>
        <w:t>Nómina de personal</w:t>
      </w:r>
      <w:r w:rsidRPr="00852D38">
        <w:rPr>
          <w:rFonts w:asciiTheme="minorHAnsi" w:hAnsiTheme="minorHAnsi"/>
          <w:sz w:val="22"/>
          <w:szCs w:val="22"/>
        </w:rPr>
        <w:t xml:space="preserve"> (nombre y Cédula de Identificación) con los respaldos correspondientes de “dotación de ropa de trabajo y EPP”.</w:t>
      </w:r>
    </w:p>
    <w:p w:rsidR="00261879" w:rsidRPr="00852D38"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hAnsiTheme="minorHAnsi"/>
          <w:b/>
          <w:i/>
          <w:sz w:val="22"/>
          <w:szCs w:val="22"/>
        </w:rPr>
        <w:t>Contrato del personal</w:t>
      </w:r>
      <w:r>
        <w:rPr>
          <w:rFonts w:asciiTheme="minorHAnsi" w:hAnsiTheme="minorHAnsi"/>
          <w:b/>
          <w:i/>
          <w:sz w:val="22"/>
          <w:szCs w:val="22"/>
        </w:rPr>
        <w:t xml:space="preserve"> </w:t>
      </w:r>
      <w:r w:rsidRPr="00DD55B6">
        <w:rPr>
          <w:rFonts w:asciiTheme="minorHAnsi" w:hAnsiTheme="minorHAnsi"/>
          <w:b/>
          <w:i/>
          <w:sz w:val="22"/>
          <w:szCs w:val="22"/>
        </w:rPr>
        <w:t>(Bajo la modalidad que corresponda)</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jc w:val="both"/>
        <w:rPr>
          <w:rFonts w:asciiTheme="minorHAnsi" w:hAnsiTheme="minorHAnsi"/>
          <w:b/>
          <w:i/>
          <w:sz w:val="22"/>
          <w:szCs w:val="22"/>
        </w:rPr>
      </w:pPr>
      <w:r w:rsidRPr="000B7589">
        <w:rPr>
          <w:rFonts w:asciiTheme="minorHAnsi" w:eastAsiaTheme="minorHAnsi" w:hAnsiTheme="minorHAnsi"/>
          <w:b/>
          <w:bCs/>
          <w:i/>
          <w:iCs/>
          <w:color w:val="000000"/>
          <w:sz w:val="22"/>
          <w:szCs w:val="22"/>
          <w:lang w:eastAsia="en-US"/>
        </w:rPr>
        <w:t xml:space="preserve">Seguro médico (cuando aplique). Caso contrario debe contar necesariamente con una póliza de Seguro contra accidentes – grupal o individual </w:t>
      </w:r>
    </w:p>
    <w:p w:rsidR="00261879" w:rsidRPr="000B7589" w:rsidRDefault="00261879" w:rsidP="00261879">
      <w:pPr>
        <w:pStyle w:val="Prrafodelista"/>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Seguro Obligatorio contra Accidentes de Tránsito – SOAT. </w:t>
      </w:r>
      <w:r w:rsidRPr="00DD55B6">
        <w:rPr>
          <w:rFonts w:asciiTheme="minorHAnsi" w:eastAsiaTheme="minorHAnsi" w:hAnsiTheme="minorHAnsi"/>
          <w:b/>
          <w:bCs/>
          <w:i/>
          <w:iCs/>
          <w:color w:val="000000"/>
          <w:sz w:val="22"/>
          <w:szCs w:val="22"/>
          <w:lang w:eastAsia="en-US"/>
        </w:rPr>
        <w:t>(cuando aplique)</w:t>
      </w:r>
    </w:p>
    <w:p w:rsidR="00261879" w:rsidRPr="000B7589" w:rsidRDefault="00261879" w:rsidP="00261879">
      <w:pPr>
        <w:pStyle w:val="Prrafodelista"/>
        <w:ind w:left="644"/>
        <w:jc w:val="both"/>
        <w:rPr>
          <w:rFonts w:asciiTheme="minorHAnsi" w:hAnsiTheme="minorHAnsi"/>
          <w:b/>
          <w:i/>
          <w:sz w:val="22"/>
          <w:szCs w:val="22"/>
        </w:rPr>
      </w:pPr>
    </w:p>
    <w:p w:rsidR="00261879" w:rsidRPr="000B7589" w:rsidRDefault="00261879" w:rsidP="00261879">
      <w:pPr>
        <w:pStyle w:val="Prrafodelista"/>
        <w:numPr>
          <w:ilvl w:val="0"/>
          <w:numId w:val="1"/>
        </w:numPr>
        <w:autoSpaceDE w:val="0"/>
        <w:autoSpaceDN w:val="0"/>
        <w:adjustRightInd w:val="0"/>
        <w:rPr>
          <w:rFonts w:asciiTheme="minorHAnsi" w:eastAsiaTheme="minorHAnsi" w:hAnsiTheme="minorHAnsi"/>
          <w:color w:val="000000"/>
          <w:sz w:val="22"/>
          <w:szCs w:val="22"/>
          <w:lang w:eastAsia="en-US"/>
        </w:rPr>
      </w:pPr>
      <w:r w:rsidRPr="000B7589">
        <w:rPr>
          <w:rFonts w:asciiTheme="minorHAnsi" w:eastAsiaTheme="minorHAnsi" w:hAnsiTheme="minorHAnsi"/>
          <w:b/>
          <w:bCs/>
          <w:i/>
          <w:iCs/>
          <w:color w:val="000000"/>
          <w:sz w:val="22"/>
          <w:szCs w:val="22"/>
          <w:lang w:eastAsia="en-US"/>
        </w:rPr>
        <w:t xml:space="preserve">Copia de póliza contra accidentes personales </w:t>
      </w:r>
      <w:r w:rsidRPr="000B7589">
        <w:rPr>
          <w:rFonts w:asciiTheme="minorHAnsi" w:eastAsiaTheme="minorHAnsi" w:hAnsiTheme="minorHAnsi"/>
          <w:i/>
          <w:iCs/>
          <w:color w:val="000000"/>
          <w:sz w:val="22"/>
          <w:szCs w:val="22"/>
          <w:lang w:eastAsia="en-US"/>
        </w:rPr>
        <w:t xml:space="preserve">(que cubre gastos médicos, invalidez parcial permanente, invalidez total permanente y muerte) </w:t>
      </w:r>
      <w:r w:rsidRPr="000B7589">
        <w:rPr>
          <w:rFonts w:asciiTheme="minorHAnsi" w:eastAsiaTheme="minorHAnsi" w:hAnsiTheme="minorHAnsi"/>
          <w:b/>
          <w:bCs/>
          <w:i/>
          <w:iCs/>
          <w:color w:val="000000"/>
          <w:sz w:val="22"/>
          <w:szCs w:val="22"/>
          <w:lang w:eastAsia="en-US"/>
        </w:rPr>
        <w:t xml:space="preserve">(cuando aplique) </w:t>
      </w:r>
    </w:p>
    <w:p w:rsidR="00261879" w:rsidRPr="003E7E2C" w:rsidRDefault="00261879" w:rsidP="00261879">
      <w:pPr>
        <w:pStyle w:val="Prrafodelista"/>
        <w:ind w:left="644"/>
        <w:jc w:val="both"/>
        <w:rPr>
          <w:rFonts w:asciiTheme="minorHAnsi" w:hAnsiTheme="minorHAnsi"/>
          <w:sz w:val="22"/>
          <w:szCs w:val="22"/>
          <w:lang w:val="es-BO"/>
        </w:rPr>
      </w:pPr>
    </w:p>
    <w:p w:rsidR="00261879" w:rsidRPr="000B7589" w:rsidRDefault="00261879" w:rsidP="00261879">
      <w:pPr>
        <w:pStyle w:val="Prrafodelista"/>
        <w:numPr>
          <w:ilvl w:val="0"/>
          <w:numId w:val="1"/>
        </w:numPr>
        <w:jc w:val="both"/>
        <w:rPr>
          <w:rFonts w:asciiTheme="minorHAnsi" w:hAnsiTheme="minorHAnsi"/>
          <w:sz w:val="22"/>
          <w:szCs w:val="22"/>
          <w:lang w:val="es-BO"/>
        </w:rPr>
      </w:pPr>
      <w:proofErr w:type="spellStart"/>
      <w:r w:rsidRPr="000B7589">
        <w:rPr>
          <w:rFonts w:asciiTheme="minorHAnsi" w:eastAsiaTheme="minorHAnsi" w:hAnsiTheme="minorHAnsi"/>
          <w:b/>
          <w:bCs/>
          <w:color w:val="000000"/>
          <w:sz w:val="22"/>
          <w:szCs w:val="22"/>
          <w:lang w:eastAsia="en-US"/>
        </w:rPr>
        <w:t>Check</w:t>
      </w:r>
      <w:proofErr w:type="spellEnd"/>
      <w:r w:rsidRPr="000B7589">
        <w:rPr>
          <w:rFonts w:asciiTheme="minorHAnsi" w:eastAsiaTheme="minorHAnsi" w:hAnsiTheme="minorHAnsi"/>
          <w:b/>
          <w:bCs/>
          <w:color w:val="000000"/>
          <w:sz w:val="22"/>
          <w:szCs w:val="22"/>
          <w:lang w:eastAsia="en-US"/>
        </w:rPr>
        <w:t xml:space="preserve"> </w:t>
      </w:r>
      <w:proofErr w:type="spellStart"/>
      <w:r w:rsidRPr="000B7589">
        <w:rPr>
          <w:rFonts w:asciiTheme="minorHAnsi" w:eastAsiaTheme="minorHAnsi" w:hAnsiTheme="minorHAnsi"/>
          <w:b/>
          <w:bCs/>
          <w:color w:val="000000"/>
          <w:sz w:val="22"/>
          <w:szCs w:val="22"/>
          <w:lang w:eastAsia="en-US"/>
        </w:rPr>
        <w:t>list</w:t>
      </w:r>
      <w:proofErr w:type="spellEnd"/>
      <w:r w:rsidRPr="000B7589">
        <w:rPr>
          <w:rFonts w:asciiTheme="minorHAnsi" w:eastAsiaTheme="minorHAnsi" w:hAnsiTheme="minorHAnsi"/>
          <w:b/>
          <w:bCs/>
          <w:color w:val="000000"/>
          <w:sz w:val="22"/>
          <w:szCs w:val="22"/>
          <w:lang w:eastAsia="en-US"/>
        </w:rPr>
        <w:t xml:space="preserve">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rsidR="00261879" w:rsidRPr="00852D38" w:rsidRDefault="00261879" w:rsidP="00261879">
      <w:pPr>
        <w:pStyle w:val="Prrafodelista"/>
        <w:numPr>
          <w:ilvl w:val="0"/>
          <w:numId w:val="1"/>
        </w:numPr>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rsidR="00261879" w:rsidRPr="00654468"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Aplica a todo el personal inmerso en la actividad/obra/proyecto/servicio.</w:t>
      </w:r>
    </w:p>
    <w:p w:rsidR="00261879" w:rsidRDefault="00261879" w:rsidP="00261879">
      <w:pPr>
        <w:pStyle w:val="Prrafodelista"/>
        <w:ind w:left="644"/>
        <w:jc w:val="both"/>
        <w:rPr>
          <w:rFonts w:asciiTheme="minorHAnsi" w:hAnsiTheme="minorHAnsi"/>
          <w:sz w:val="22"/>
          <w:szCs w:val="22"/>
        </w:rPr>
      </w:pPr>
      <w:r w:rsidRPr="00654468">
        <w:rPr>
          <w:rFonts w:asciiTheme="minorHAnsi" w:hAnsiTheme="minorHAnsi"/>
          <w:sz w:val="22"/>
          <w:szCs w:val="22"/>
        </w:rPr>
        <w:t>(Personal propio, y sub contratistas).</w:t>
      </w:r>
    </w:p>
    <w:p w:rsidR="00261879" w:rsidRPr="00654468" w:rsidRDefault="00261879" w:rsidP="00261879">
      <w:pPr>
        <w:pStyle w:val="Prrafodelista"/>
        <w:ind w:left="644"/>
        <w:jc w:val="both"/>
        <w:rPr>
          <w:rFonts w:asciiTheme="minorHAnsi" w:hAnsiTheme="minorHAnsi"/>
          <w:sz w:val="22"/>
          <w:szCs w:val="22"/>
        </w:rPr>
      </w:pPr>
    </w:p>
    <w:p w:rsidR="00261879" w:rsidRPr="00856CE5" w:rsidRDefault="00261879" w:rsidP="00856CE5">
      <w:pPr>
        <w:pStyle w:val="Prrafodelista"/>
        <w:numPr>
          <w:ilvl w:val="0"/>
          <w:numId w:val="1"/>
        </w:numPr>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rsidR="00261879" w:rsidRPr="00826560" w:rsidRDefault="00261879" w:rsidP="00826560">
      <w:pPr>
        <w:autoSpaceDE w:val="0"/>
        <w:autoSpaceDN w:val="0"/>
        <w:adjustRightInd w:val="0"/>
        <w:jc w:val="both"/>
        <w:rPr>
          <w:color w:val="000000"/>
          <w:sz w:val="23"/>
          <w:szCs w:val="23"/>
        </w:rPr>
      </w:pPr>
      <w:r w:rsidRPr="000B7589">
        <w:rPr>
          <w:b/>
          <w:bCs/>
          <w:color w:val="000000"/>
          <w:sz w:val="23"/>
          <w:szCs w:val="23"/>
          <w:u w:val="single"/>
        </w:rPr>
        <w:lastRenderedPageBreak/>
        <w:t>NOTA 1</w:t>
      </w:r>
      <w:r w:rsidRPr="000B7589">
        <w:rPr>
          <w:b/>
          <w:bCs/>
          <w:color w:val="000000"/>
          <w:sz w:val="23"/>
          <w:szCs w:val="23"/>
        </w:rPr>
        <w:t xml:space="preserve">: </w:t>
      </w:r>
      <w:r w:rsidRPr="000B7589">
        <w:rPr>
          <w:color w:val="000000"/>
          <w:sz w:val="23"/>
          <w:szCs w:val="23"/>
        </w:rPr>
        <w:t>Los presentes requisitos son aplicables</w:t>
      </w:r>
      <w:r>
        <w:rPr>
          <w:color w:val="000000"/>
          <w:sz w:val="23"/>
          <w:szCs w:val="23"/>
        </w:rPr>
        <w:t xml:space="preserve"> de acuerdo a la dinámica de la </w:t>
      </w:r>
      <w:r w:rsidRPr="000B7589">
        <w:rPr>
          <w:color w:val="000000"/>
          <w:sz w:val="23"/>
          <w:szCs w:val="23"/>
        </w:rPr>
        <w:t>obra (aplicables p</w:t>
      </w:r>
      <w:r w:rsidR="00826560">
        <w:rPr>
          <w:color w:val="000000"/>
          <w:sz w:val="23"/>
          <w:szCs w:val="23"/>
        </w:rPr>
        <w:t xml:space="preserve">ara adquisiciones nacionales). </w:t>
      </w:r>
    </w:p>
    <w:p w:rsidR="00261879" w:rsidRPr="00261879" w:rsidRDefault="00261879" w:rsidP="00261879">
      <w:pPr>
        <w:jc w:val="both"/>
        <w:rPr>
          <w:b/>
          <w:bCs/>
          <w:color w:val="000000"/>
          <w:sz w:val="23"/>
          <w:szCs w:val="23"/>
        </w:rPr>
      </w:pPr>
      <w:r w:rsidRPr="000B7589">
        <w:rPr>
          <w:b/>
          <w:bCs/>
          <w:color w:val="000000"/>
          <w:sz w:val="23"/>
          <w:szCs w:val="23"/>
          <w:u w:val="single"/>
        </w:rPr>
        <w:t>NOTA 2</w:t>
      </w:r>
      <w:r w:rsidRPr="000B7589">
        <w:rPr>
          <w:b/>
          <w:bCs/>
          <w:color w:val="000000"/>
          <w:sz w:val="23"/>
          <w:szCs w:val="23"/>
        </w:rPr>
        <w:t xml:space="preserve">: </w:t>
      </w:r>
      <w:r w:rsidRPr="000B7589">
        <w:rPr>
          <w:color w:val="000000"/>
          <w:sz w:val="23"/>
          <w:szCs w:val="23"/>
        </w:rPr>
        <w:t xml:space="preserve">En caso de no ser aplicables para determinada obra (aplicables para adquisiciones nacionales), deben ser acordados y determinados formalmente (por escrito), entre el contratista y el responsable de la Unidad de origen de YPFB; debiendo ser validados por la </w:t>
      </w:r>
      <w:r w:rsidRPr="000B7589">
        <w:rPr>
          <w:b/>
          <w:bCs/>
          <w:color w:val="000000"/>
          <w:sz w:val="23"/>
          <w:szCs w:val="23"/>
        </w:rPr>
        <w:t>Unidad de SMSG de YPFB.</w:t>
      </w:r>
    </w:p>
    <w:p w:rsidR="00261879" w:rsidRPr="00852D38" w:rsidRDefault="00261879" w:rsidP="00261879">
      <w:pPr>
        <w:jc w:val="both"/>
        <w:rPr>
          <w:b/>
        </w:rPr>
      </w:pPr>
      <w:r w:rsidRPr="00852D38">
        <w:rPr>
          <w:b/>
        </w:rPr>
        <w:t>Requisitos mínimos para ingresar a la obra: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rsidR="00261879" w:rsidRPr="00932721"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rsidR="00261879" w:rsidRPr="00852D38" w:rsidRDefault="00261879" w:rsidP="00261879">
      <w:pPr>
        <w:pStyle w:val="Prrafodelista"/>
        <w:numPr>
          <w:ilvl w:val="0"/>
          <w:numId w:val="2"/>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Casco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Calzado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Lentes de seguridad</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Protectores auditivos (si corresponde)</w:t>
      </w:r>
    </w:p>
    <w:p w:rsidR="00261879" w:rsidRPr="00852D38" w:rsidRDefault="00261879" w:rsidP="00261879">
      <w:pPr>
        <w:pStyle w:val="Default"/>
        <w:numPr>
          <w:ilvl w:val="0"/>
          <w:numId w:val="4"/>
        </w:numPr>
        <w:rPr>
          <w:rFonts w:asciiTheme="minorHAnsi" w:hAnsiTheme="minorHAnsi"/>
          <w:sz w:val="22"/>
          <w:szCs w:val="22"/>
        </w:rPr>
      </w:pPr>
      <w:r w:rsidRPr="00852D38">
        <w:rPr>
          <w:rFonts w:asciiTheme="minorHAnsi" w:hAnsiTheme="minorHAnsi"/>
          <w:sz w:val="22"/>
          <w:szCs w:val="22"/>
        </w:rPr>
        <w:t>Guantes (específicos a la tarea a realizar)</w:t>
      </w:r>
    </w:p>
    <w:p w:rsidR="00261879" w:rsidRPr="00852D38" w:rsidRDefault="00261879" w:rsidP="00261879">
      <w:pPr>
        <w:pStyle w:val="Default"/>
        <w:ind w:left="1068"/>
        <w:rPr>
          <w:rFonts w:asciiTheme="minorHAnsi" w:hAnsiTheme="minorHAnsi"/>
          <w:sz w:val="22"/>
          <w:szCs w:val="22"/>
        </w:rPr>
      </w:pPr>
    </w:p>
    <w:p w:rsidR="00826560" w:rsidRPr="00826560" w:rsidRDefault="00261879" w:rsidP="00826560">
      <w:pPr>
        <w:pStyle w:val="Default"/>
        <w:numPr>
          <w:ilvl w:val="0"/>
          <w:numId w:val="7"/>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Arnés de seguridad de cuerpo completo.</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Detector de gases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Guantes dieléctricos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rsidR="00261879" w:rsidRPr="00852D38"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rsidR="00261879" w:rsidRDefault="00261879" w:rsidP="00261879">
      <w:pPr>
        <w:pStyle w:val="Default"/>
        <w:numPr>
          <w:ilvl w:val="1"/>
          <w:numId w:val="4"/>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rsidR="00261879" w:rsidRPr="00852D38" w:rsidRDefault="00261879" w:rsidP="00261879">
      <w:pPr>
        <w:pStyle w:val="Default"/>
        <w:ind w:left="1276"/>
        <w:rPr>
          <w:rFonts w:asciiTheme="minorHAnsi" w:hAnsiTheme="minorHAnsi"/>
          <w:sz w:val="22"/>
          <w:szCs w:val="22"/>
        </w:rPr>
      </w:pPr>
    </w:p>
    <w:p w:rsidR="00261879" w:rsidRPr="00DB7958" w:rsidRDefault="00261879" w:rsidP="00DB7958">
      <w:pPr>
        <w:jc w:val="both"/>
        <w:rPr>
          <w:b/>
        </w:rPr>
      </w:pPr>
      <w:r w:rsidRPr="00852D38">
        <w:rPr>
          <w:b/>
        </w:rPr>
        <w:t xml:space="preserve">Documentación </w:t>
      </w:r>
      <w:r>
        <w:rPr>
          <w:b/>
        </w:rPr>
        <w:t xml:space="preserve">que debe estar </w:t>
      </w:r>
      <w:r w:rsidRPr="00852D38">
        <w:rPr>
          <w:b/>
        </w:rPr>
        <w:t xml:space="preserve">en </w:t>
      </w:r>
      <w:r>
        <w:rPr>
          <w:b/>
        </w:rPr>
        <w:t xml:space="preserve">la </w:t>
      </w:r>
      <w:r w:rsidRPr="00852D38">
        <w:rPr>
          <w:b/>
        </w:rPr>
        <w:t>obra:</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rsidR="00261879" w:rsidRDefault="00261879" w:rsidP="00826560">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rsidR="00826560" w:rsidRPr="00826560" w:rsidRDefault="00826560" w:rsidP="00826560">
      <w:pPr>
        <w:pStyle w:val="Default"/>
        <w:ind w:left="714"/>
        <w:rPr>
          <w:rFonts w:asciiTheme="minorHAnsi" w:eastAsia="Times New Roman" w:hAnsiTheme="minorHAnsi" w:cs="Times New Roman"/>
          <w:color w:val="auto"/>
          <w:sz w:val="22"/>
          <w:szCs w:val="22"/>
          <w:lang w:val="es-ES" w:eastAsia="es-ES"/>
        </w:rPr>
      </w:pPr>
    </w:p>
    <w:p w:rsidR="00261879" w:rsidRPr="00261879" w:rsidRDefault="00261879" w:rsidP="00261879">
      <w:pPr>
        <w:jc w:val="both"/>
        <w:rPr>
          <w:b/>
        </w:rPr>
      </w:pPr>
      <w:r w:rsidRPr="00852D38">
        <w:rPr>
          <w:b/>
        </w:rPr>
        <w:t>Documentación para Data Book:</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lastRenderedPageBreak/>
        <w:t xml:space="preserve">Informes de SMS </w:t>
      </w:r>
    </w:p>
    <w:p w:rsidR="00261879" w:rsidRPr="00932721"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rsidR="00261879" w:rsidRDefault="00261879" w:rsidP="00261879">
      <w:pPr>
        <w:pStyle w:val="Default"/>
        <w:numPr>
          <w:ilvl w:val="0"/>
          <w:numId w:val="8"/>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rsidR="00261879" w:rsidRPr="00932721" w:rsidRDefault="00261879" w:rsidP="0026187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rsidR="00261879" w:rsidRPr="00932721" w:rsidRDefault="00261879" w:rsidP="00261879">
      <w:pPr>
        <w:pStyle w:val="Default"/>
        <w:numPr>
          <w:ilvl w:val="0"/>
          <w:numId w:val="8"/>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rsidR="00261879" w:rsidRDefault="00261879" w:rsidP="00261879">
      <w:pPr>
        <w:pStyle w:val="Default"/>
        <w:rPr>
          <w:rFonts w:ascii="Times New Roman" w:hAnsi="Times New Roman" w:cs="Times New Roman"/>
          <w:sz w:val="23"/>
          <w:szCs w:val="23"/>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rsidR="00261879" w:rsidRPr="00932721" w:rsidRDefault="00261879" w:rsidP="00261879">
      <w:pPr>
        <w:pStyle w:val="Prrafodelista"/>
        <w:ind w:left="644"/>
        <w:jc w:val="both"/>
        <w:rPr>
          <w:rFonts w:asciiTheme="minorHAnsi" w:hAnsiTheme="minorHAnsi"/>
          <w:sz w:val="22"/>
          <w:szCs w:val="22"/>
        </w:rPr>
      </w:pPr>
    </w:p>
    <w:p w:rsidR="00261879" w:rsidRPr="00932721"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que subcontrate servicios de un tercero, deberá cumplir y hacer cumplir los requisitos de seguridad Industrial, salud ocupacional y medio ambiente, remitiendo a YPFB la documentación correspondiente a los requisitos SMS para garantizar la correcta ejecución de la obra, en el marco de cumplimiento de la normativa legal vigente establecida en la LGT 1939, DL HSOB 16998, DS 1996 y otras disposiciones legales aplicables a la actividad comprendida</w:t>
      </w:r>
      <w:r>
        <w:rPr>
          <w:rFonts w:asciiTheme="minorHAnsi" w:hAnsiTheme="minorHAnsi"/>
          <w:sz w:val="22"/>
          <w:szCs w:val="22"/>
        </w:rPr>
        <w:t xml:space="preserve"> en el contrato de la obra.</w:t>
      </w:r>
    </w:p>
    <w:p w:rsidR="00261879" w:rsidRPr="00932721" w:rsidRDefault="00261879" w:rsidP="00261879">
      <w:pPr>
        <w:pStyle w:val="Prrafodelista"/>
        <w:ind w:left="644"/>
        <w:jc w:val="both"/>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261879" w:rsidRPr="00695F4F" w:rsidRDefault="00261879" w:rsidP="00261879">
      <w:pPr>
        <w:pStyle w:val="Prrafodelista"/>
        <w:rPr>
          <w:rFonts w:asciiTheme="minorHAnsi" w:hAnsiTheme="minorHAnsi"/>
          <w:sz w:val="22"/>
          <w:szCs w:val="22"/>
        </w:rPr>
      </w:pPr>
    </w:p>
    <w:p w:rsidR="00261879" w:rsidRDefault="00261879" w:rsidP="00261879">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YPFB Corporación se reserva el derecho de solicitar nuevos requisitos de SYSO que sean necesarios para garantizar la correcta ejecución de la actividad, cuyo objetivo es prevenir accidentes e incidentes </w:t>
      </w:r>
      <w:r>
        <w:rPr>
          <w:rFonts w:asciiTheme="minorHAnsi" w:hAnsiTheme="minorHAnsi"/>
          <w:sz w:val="22"/>
          <w:szCs w:val="22"/>
        </w:rPr>
        <w:t xml:space="preserve">que puedan producirse, </w:t>
      </w:r>
      <w:r w:rsidRPr="00932721">
        <w:rPr>
          <w:rFonts w:asciiTheme="minorHAnsi" w:hAnsiTheme="minorHAnsi"/>
          <w:sz w:val="22"/>
          <w:szCs w:val="22"/>
        </w:rPr>
        <w:t>mediante el cumplimiento de la legislación vigente en materia de SYSO y los aspectos normativos y regulatorios de YPFB</w:t>
      </w:r>
      <w:r w:rsidRPr="005B3323">
        <w:rPr>
          <w:rFonts w:asciiTheme="minorHAnsi" w:hAnsiTheme="minorHAnsi"/>
          <w:sz w:val="22"/>
          <w:szCs w:val="22"/>
        </w:rPr>
        <w:t xml:space="preserve"> </w:t>
      </w:r>
      <w:r w:rsidRPr="00932721">
        <w:rPr>
          <w:rFonts w:asciiTheme="minorHAnsi" w:hAnsiTheme="minorHAnsi"/>
          <w:sz w:val="22"/>
          <w:szCs w:val="22"/>
        </w:rPr>
        <w:t>Corpora</w:t>
      </w:r>
      <w:r>
        <w:rPr>
          <w:rFonts w:asciiTheme="minorHAnsi" w:hAnsiTheme="minorHAnsi"/>
          <w:sz w:val="22"/>
          <w:szCs w:val="22"/>
        </w:rPr>
        <w:t>ción</w:t>
      </w:r>
      <w:r w:rsidRPr="00932721">
        <w:rPr>
          <w:rFonts w:asciiTheme="minorHAnsi" w:hAnsiTheme="minorHAnsi"/>
          <w:sz w:val="22"/>
          <w:szCs w:val="22"/>
        </w:rPr>
        <w:t xml:space="preserve">. </w:t>
      </w:r>
    </w:p>
    <w:p w:rsidR="00261879" w:rsidRPr="00DD55B6" w:rsidRDefault="00261879" w:rsidP="00261879">
      <w:pPr>
        <w:jc w:val="both"/>
      </w:pPr>
    </w:p>
    <w:p w:rsidR="001C7201" w:rsidRDefault="00261879" w:rsidP="00DB7958">
      <w:pPr>
        <w:pStyle w:val="Prrafodelista"/>
        <w:numPr>
          <w:ilvl w:val="0"/>
          <w:numId w:val="1"/>
        </w:numPr>
        <w:jc w:val="both"/>
        <w:rPr>
          <w:rFonts w:asciiTheme="minorHAnsi" w:hAnsiTheme="minorHAnsi"/>
          <w:sz w:val="22"/>
          <w:szCs w:val="22"/>
        </w:rPr>
      </w:pPr>
      <w:r w:rsidRPr="00932721">
        <w:rPr>
          <w:rFonts w:asciiTheme="minorHAnsi" w:hAnsiTheme="minorHAnsi"/>
          <w:sz w:val="22"/>
          <w:szCs w:val="22"/>
        </w:rPr>
        <w:t xml:space="preserve">La subcontratación de Servicios deberá ser previamente aprobada por YPFB y la Empresa Subcontratada deberá cumplir con todos y cada uno de los requisitos de SYSO establecidos por YPFB para el </w:t>
      </w:r>
      <w:r w:rsidRPr="008A4135">
        <w:rPr>
          <w:rFonts w:asciiTheme="minorHAnsi" w:hAnsiTheme="minorHAnsi"/>
          <w:sz w:val="22"/>
          <w:szCs w:val="22"/>
        </w:rPr>
        <w:t>CONTRATISTA</w:t>
      </w:r>
      <w:r>
        <w:rPr>
          <w:rFonts w:asciiTheme="minorHAnsi" w:hAnsiTheme="minorHAnsi"/>
          <w:sz w:val="22"/>
          <w:szCs w:val="22"/>
        </w:rPr>
        <w:t>.</w:t>
      </w:r>
      <w:r w:rsidRPr="00932721">
        <w:rPr>
          <w:rFonts w:asciiTheme="minorHAnsi" w:hAnsiTheme="minorHAnsi"/>
          <w:sz w:val="22"/>
          <w:szCs w:val="22"/>
        </w:rPr>
        <w:t xml:space="preserve"> </w:t>
      </w:r>
    </w:p>
    <w:p w:rsidR="00F30B75" w:rsidRPr="00F30B75" w:rsidRDefault="00F30B75" w:rsidP="00F30B75">
      <w:pPr>
        <w:pStyle w:val="Prrafodelista"/>
        <w:rPr>
          <w:rFonts w:asciiTheme="minorHAnsi" w:hAnsiTheme="minorHAnsi"/>
          <w:sz w:val="22"/>
          <w:szCs w:val="22"/>
        </w:rPr>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Default="00F30B75" w:rsidP="00F30B75">
      <w:pPr>
        <w:jc w:val="both"/>
      </w:pPr>
    </w:p>
    <w:p w:rsidR="00F30B75" w:rsidRPr="00F30B75" w:rsidRDefault="00F30B75" w:rsidP="00F30B75">
      <w:pPr>
        <w:jc w:val="both"/>
      </w:pPr>
    </w:p>
    <w:p w:rsidR="00DB7958" w:rsidRDefault="00DB7958" w:rsidP="00DB7958">
      <w:pPr>
        <w:jc w:val="both"/>
      </w:pPr>
    </w:p>
    <w:p w:rsidR="00856CE5" w:rsidRDefault="00856CE5" w:rsidP="00DB7958">
      <w:pPr>
        <w:jc w:val="both"/>
      </w:pPr>
    </w:p>
    <w:p w:rsidR="00856CE5" w:rsidRPr="00DB7958" w:rsidRDefault="00856CE5" w:rsidP="00DB7958">
      <w:pPr>
        <w:jc w:val="both"/>
      </w:pPr>
    </w:p>
    <w:p w:rsidR="00261879" w:rsidRDefault="00826560" w:rsidP="00261879">
      <w:pPr>
        <w:tabs>
          <w:tab w:val="left" w:pos="426"/>
        </w:tabs>
        <w:contextualSpacing/>
        <w:jc w:val="both"/>
        <w:rPr>
          <w:rFonts w:cstheme="minorHAnsi"/>
          <w:b/>
          <w:u w:val="single"/>
        </w:rPr>
      </w:pPr>
      <w:r>
        <w:rPr>
          <w:rFonts w:cstheme="minorHAnsi"/>
          <w:b/>
          <w:color w:val="000000" w:themeColor="text1"/>
          <w:u w:val="single"/>
        </w:rPr>
        <w:lastRenderedPageBreak/>
        <w:t>2</w:t>
      </w:r>
      <w:r w:rsidR="00261879">
        <w:rPr>
          <w:rFonts w:cstheme="minorHAnsi"/>
          <w:b/>
          <w:color w:val="000000" w:themeColor="text1"/>
          <w:u w:val="single"/>
        </w:rPr>
        <w:t xml:space="preserve">. </w:t>
      </w:r>
      <w:r w:rsidR="00261879" w:rsidRPr="008B4F92">
        <w:rPr>
          <w:rFonts w:cstheme="minorHAnsi"/>
          <w:b/>
          <w:color w:val="000000" w:themeColor="text1"/>
          <w:u w:val="single"/>
        </w:rPr>
        <w:t xml:space="preserve"> </w:t>
      </w:r>
      <w:r w:rsidR="00261879">
        <w:rPr>
          <w:rFonts w:cstheme="minorHAnsi"/>
          <w:b/>
          <w:u w:val="single"/>
        </w:rPr>
        <w:t>FACTURACIÓN Y TRIBUTOS</w:t>
      </w:r>
    </w:p>
    <w:p w:rsidR="00261879" w:rsidRDefault="00261879" w:rsidP="00261879">
      <w:pPr>
        <w:tabs>
          <w:tab w:val="left" w:pos="426"/>
        </w:tabs>
        <w:contextualSpacing/>
        <w:jc w:val="both"/>
        <w:rPr>
          <w:rFonts w:cstheme="minorHAnsi"/>
          <w:b/>
          <w:u w:val="single"/>
        </w:rPr>
      </w:pPr>
    </w:p>
    <w:p w:rsidR="00261879" w:rsidRDefault="00826560" w:rsidP="00261879">
      <w:pPr>
        <w:tabs>
          <w:tab w:val="left" w:pos="426"/>
        </w:tabs>
        <w:contextualSpacing/>
        <w:jc w:val="both"/>
        <w:rPr>
          <w:rFonts w:cstheme="minorHAnsi"/>
          <w:b/>
          <w:u w:val="single"/>
        </w:rPr>
      </w:pPr>
      <w:r>
        <w:rPr>
          <w:rFonts w:cstheme="minorHAnsi"/>
          <w:b/>
          <w:u w:val="single"/>
        </w:rPr>
        <w:t xml:space="preserve">2.1 </w:t>
      </w:r>
      <w:r w:rsidR="00261879">
        <w:rPr>
          <w:rFonts w:cstheme="minorHAnsi"/>
          <w:b/>
          <w:u w:val="single"/>
        </w:rPr>
        <w:t>FACTURACIÓN</w:t>
      </w:r>
    </w:p>
    <w:p w:rsidR="00261879" w:rsidRPr="008B4F92" w:rsidRDefault="00261879" w:rsidP="00261879">
      <w:pPr>
        <w:tabs>
          <w:tab w:val="left" w:pos="426"/>
        </w:tabs>
        <w:contextualSpacing/>
        <w:jc w:val="both"/>
        <w:rPr>
          <w:rFonts w:cstheme="minorHAnsi"/>
          <w:b/>
          <w:bCs/>
          <w:u w:val="single"/>
        </w:rPr>
      </w:pPr>
    </w:p>
    <w:p w:rsidR="00261879" w:rsidRPr="00826560" w:rsidRDefault="00261879" w:rsidP="00826560">
      <w:pPr>
        <w:jc w:val="both"/>
        <w:rPr>
          <w:rFonts w:ascii="Calibri" w:hAnsi="Calibri"/>
          <w:color w:val="000000"/>
          <w:lang w:eastAsia="es-BO"/>
        </w:rPr>
      </w:pPr>
      <w:r w:rsidRPr="00DC4CC9">
        <w:rPr>
          <w:rFonts w:ascii="Calibri" w:hAnsi="Calibri"/>
          <w:color w:val="000000"/>
          <w:lang w:eastAsia="es-BO"/>
        </w:rPr>
        <w:t>La factura debe ser emitida de acuerdo a normativa vigente a nombre de Yacimientos Petrolíferos Fiscales Bolivianos consignando el Número de Identificació</w:t>
      </w:r>
      <w:r w:rsidR="00826560">
        <w:rPr>
          <w:rFonts w:ascii="Calibri" w:hAnsi="Calibri"/>
          <w:color w:val="000000"/>
          <w:lang w:eastAsia="es-BO"/>
        </w:rPr>
        <w:t xml:space="preserve">n Tributaria (NIT) 1020269020. </w:t>
      </w:r>
    </w:p>
    <w:p w:rsidR="00826560" w:rsidRPr="00826560" w:rsidRDefault="00261879" w:rsidP="00261879">
      <w:pPr>
        <w:jc w:val="both"/>
        <w:rPr>
          <w:rFonts w:ascii="Calibri" w:hAnsi="Calibri"/>
          <w:color w:val="000000"/>
          <w:lang w:eastAsia="es-BO"/>
        </w:rPr>
      </w:pPr>
      <w:r w:rsidRPr="00DC4CC9">
        <w:rPr>
          <w:rFonts w:ascii="Calibri" w:hAnsi="Calibri"/>
          <w:color w:val="000000"/>
          <w:lang w:eastAsia="es-BO"/>
        </w:rPr>
        <w:t>La factura deberá emitirse en el momento que finalice la ejecución o la prestación efectiva del servicio o a momento de percibir el pago total o parcial, lo que ocurra primero, sin deduc</w:t>
      </w:r>
      <w:r w:rsidR="00826560">
        <w:rPr>
          <w:rFonts w:ascii="Calibri" w:hAnsi="Calibri"/>
          <w:color w:val="000000"/>
          <w:lang w:eastAsia="es-BO"/>
        </w:rPr>
        <w:t xml:space="preserve">ir las multas ni otros cargos. </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El proponente adjudic</w:t>
      </w:r>
      <w:r w:rsidR="00E709C4">
        <w:rPr>
          <w:rFonts w:ascii="Calibri" w:hAnsi="Calibri"/>
          <w:color w:val="000000"/>
          <w:lang w:eastAsia="es-BO"/>
        </w:rPr>
        <w:t xml:space="preserve">ado (persona natural o jurídica, empresa unipersonal, </w:t>
      </w:r>
      <w:r w:rsidRPr="00DC4CC9">
        <w:rPr>
          <w:rFonts w:ascii="Calibri" w:hAnsi="Calibri"/>
          <w:color w:val="000000"/>
          <w:lang w:eastAsia="es-BO"/>
        </w:rPr>
        <w:t>sociedad accidenta</w:t>
      </w:r>
      <w:r w:rsidR="00E709C4">
        <w:rPr>
          <w:rFonts w:ascii="Calibri" w:hAnsi="Calibri"/>
          <w:color w:val="000000"/>
          <w:lang w:eastAsia="es-BO"/>
        </w:rPr>
        <w:t>l</w:t>
      </w:r>
      <w:r w:rsidRPr="00DC4CC9">
        <w:rPr>
          <w:rFonts w:ascii="Calibri" w:hAnsi="Calibri"/>
          <w:color w:val="000000"/>
          <w:lang w:eastAsia="es-BO"/>
        </w:rPr>
        <w:t xml:space="preserve">) deberá presentar el </w:t>
      </w:r>
      <w:r w:rsidR="00E709C4">
        <w:rPr>
          <w:rFonts w:ascii="Calibri" w:hAnsi="Calibri"/>
          <w:color w:val="000000"/>
          <w:lang w:eastAsia="es-BO"/>
        </w:rPr>
        <w:t xml:space="preserve">“Certificado de Inscripción” o </w:t>
      </w:r>
      <w:r w:rsidRPr="00DC4CC9">
        <w:rPr>
          <w:rFonts w:ascii="Calibri" w:hAnsi="Calibri"/>
          <w:color w:val="000000"/>
          <w:lang w:eastAsia="es-BO"/>
        </w:rPr>
        <w:t xml:space="preserve">reporte  Consulta de Padrón </w:t>
      </w:r>
      <w:r w:rsidR="00E709C4">
        <w:rPr>
          <w:rFonts w:ascii="Calibri" w:hAnsi="Calibri"/>
          <w:color w:val="000000"/>
          <w:lang w:eastAsia="es-BO"/>
        </w:rPr>
        <w:t xml:space="preserve">emitido </w:t>
      </w:r>
      <w:r w:rsidRPr="00DC4CC9">
        <w:rPr>
          <w:rFonts w:ascii="Calibri" w:hAnsi="Calibri"/>
          <w:color w:val="000000"/>
          <w:lang w:eastAsia="es-BO"/>
        </w:rPr>
        <w:t>por el Se</w:t>
      </w:r>
      <w:r>
        <w:rPr>
          <w:rFonts w:ascii="Calibri" w:hAnsi="Calibri"/>
          <w:color w:val="000000"/>
          <w:lang w:eastAsia="es-BO"/>
        </w:rPr>
        <w:t>rvicio de Impuestos Nacionales, como evidencia de que la actividad económica registrada guarda relación con el objeto del proceso de contratación.</w:t>
      </w:r>
    </w:p>
    <w:p w:rsidR="00261879" w:rsidRPr="00826560" w:rsidRDefault="00261879" w:rsidP="00261879">
      <w:pPr>
        <w:jc w:val="both"/>
        <w:rPr>
          <w:rFonts w:ascii="Calibri" w:hAnsi="Calibri"/>
          <w:color w:val="000000"/>
          <w:lang w:eastAsia="es-BO"/>
        </w:rPr>
      </w:pPr>
      <w:r w:rsidRPr="00DC4CC9">
        <w:rPr>
          <w:rFonts w:ascii="Calibri" w:hAnsi="Calibri"/>
          <w:color w:val="000000"/>
          <w:lang w:eastAsia="es-BO"/>
        </w:rPr>
        <w:t>En caso de otorgarse un anticipo el proveedor no está obligado a emitir factura, debiendo cumplir con lo dispuesto por el Artícul</w:t>
      </w:r>
      <w:r w:rsidR="00826560">
        <w:rPr>
          <w:rFonts w:ascii="Calibri" w:hAnsi="Calibri"/>
          <w:color w:val="000000"/>
          <w:lang w:eastAsia="es-BO"/>
        </w:rPr>
        <w:t>o 19 del Decreto Supremo N°181.</w:t>
      </w:r>
    </w:p>
    <w:p w:rsidR="00261879" w:rsidRPr="00826560" w:rsidRDefault="00826560" w:rsidP="00261879">
      <w:pPr>
        <w:jc w:val="both"/>
        <w:rPr>
          <w:rFonts w:cstheme="minorHAnsi"/>
          <w:b/>
          <w:u w:val="single"/>
        </w:rPr>
      </w:pPr>
      <w:r>
        <w:rPr>
          <w:rFonts w:cstheme="minorHAnsi"/>
          <w:b/>
          <w:u w:val="single"/>
        </w:rPr>
        <w:t>2.</w:t>
      </w:r>
      <w:r w:rsidR="00261879">
        <w:rPr>
          <w:rFonts w:cstheme="minorHAnsi"/>
          <w:b/>
          <w:u w:val="single"/>
        </w:rPr>
        <w:t>2</w:t>
      </w:r>
      <w:r>
        <w:rPr>
          <w:rFonts w:cstheme="minorHAnsi"/>
          <w:b/>
          <w:u w:val="single"/>
        </w:rPr>
        <w:t xml:space="preserve"> TRIBUTOS.</w:t>
      </w:r>
    </w:p>
    <w:p w:rsidR="00261879" w:rsidRDefault="00261879" w:rsidP="00261879">
      <w:pPr>
        <w:jc w:val="both"/>
        <w:rPr>
          <w:rFonts w:ascii="Calibri" w:hAnsi="Calibri"/>
          <w:color w:val="000000"/>
          <w:lang w:eastAsia="es-BO"/>
        </w:rPr>
      </w:pPr>
      <w:r w:rsidRPr="00DC4CC9">
        <w:rPr>
          <w:rFonts w:ascii="Calibri" w:hAnsi="Calibri"/>
          <w:color w:val="000000"/>
          <w:lang w:eastAsia="es-BO"/>
        </w:rPr>
        <w:t>El adjudicado declara que todos los tributos vigentes a la fecha y que puedan originarse directa o indirectamente en aplicación del contrato, son de su responsabilidad, no correspondiendo ningún reclamo posterior.</w:t>
      </w: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F30B75" w:rsidRDefault="00F30B75" w:rsidP="00261879">
      <w:pPr>
        <w:jc w:val="both"/>
        <w:rPr>
          <w:rFonts w:ascii="Calibri" w:hAnsi="Calibri"/>
          <w:color w:val="000000"/>
          <w:lang w:eastAsia="es-BO"/>
        </w:rPr>
      </w:pPr>
    </w:p>
    <w:p w:rsidR="00261879" w:rsidRPr="008B4F92" w:rsidRDefault="00826560" w:rsidP="00261879">
      <w:pPr>
        <w:tabs>
          <w:tab w:val="left" w:pos="426"/>
        </w:tabs>
        <w:contextualSpacing/>
        <w:jc w:val="both"/>
        <w:rPr>
          <w:rFonts w:cstheme="minorHAnsi"/>
          <w:b/>
          <w:u w:val="single"/>
        </w:rPr>
      </w:pPr>
      <w:r>
        <w:rPr>
          <w:rFonts w:cstheme="minorHAnsi"/>
          <w:b/>
          <w:u w:val="single"/>
        </w:rPr>
        <w:lastRenderedPageBreak/>
        <w:t xml:space="preserve">3. </w:t>
      </w:r>
      <w:r w:rsidR="00261879" w:rsidRPr="008B4F92">
        <w:rPr>
          <w:rFonts w:cstheme="minorHAnsi"/>
          <w:b/>
          <w:u w:val="single"/>
        </w:rPr>
        <w:t xml:space="preserve"> SEGUROS </w:t>
      </w:r>
    </w:p>
    <w:p w:rsidR="00261879" w:rsidRPr="008D1F79" w:rsidRDefault="00261879" w:rsidP="00261879">
      <w:pPr>
        <w:tabs>
          <w:tab w:val="left" w:pos="1206"/>
        </w:tabs>
        <w:contextualSpacing/>
        <w:jc w:val="both"/>
        <w:rPr>
          <w:rFonts w:cstheme="minorHAnsi"/>
          <w:sz w:val="14"/>
        </w:rPr>
      </w:pPr>
    </w:p>
    <w:p w:rsidR="00542B76" w:rsidRPr="0089650F" w:rsidRDefault="00EE27CD" w:rsidP="00542B76">
      <w:pPr>
        <w:tabs>
          <w:tab w:val="left" w:pos="1206"/>
        </w:tabs>
        <w:contextualSpacing/>
        <w:jc w:val="both"/>
        <w:rPr>
          <w:rFonts w:cstheme="minorHAnsi"/>
        </w:rPr>
      </w:pPr>
      <w:r>
        <w:rPr>
          <w:rFonts w:cstheme="minorHAnsi"/>
        </w:rPr>
        <w:t>L</w:t>
      </w:r>
      <w:r w:rsidRPr="00EE27CD">
        <w:rPr>
          <w:rFonts w:cstheme="minorHAnsi"/>
        </w:rPr>
        <w:t>a empresa adjudicada, deberá presentar y mantener vigente de forma ininterrumpida durante todo el periodo del contrato las Pólizas de Seguros especificadas a continuación:</w:t>
      </w:r>
    </w:p>
    <w:p w:rsidR="00542B76" w:rsidRPr="0089650F" w:rsidRDefault="00542B76" w:rsidP="00542B76">
      <w:pPr>
        <w:pStyle w:val="Prrafodelista"/>
        <w:numPr>
          <w:ilvl w:val="0"/>
          <w:numId w:val="15"/>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r w:rsidR="00CF6D79">
        <w:rPr>
          <w:rFonts w:asciiTheme="minorHAnsi" w:hAnsiTheme="minorHAnsi" w:cstheme="minorHAnsi"/>
          <w:b/>
          <w:sz w:val="22"/>
          <w:szCs w:val="22"/>
        </w:rPr>
        <w:t xml:space="preserve"> </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Durante la ejecución de la obra, el Contratista deberá mantener por su cuenta y cargo una póliza de Seguro adecuada, para asegurar contra todo riesgo, las obras en ejecución y  materiales.</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cstheme="minorHAnsi"/>
        </w:rPr>
      </w:pPr>
      <w:r w:rsidRPr="00EE27CD">
        <w:rPr>
          <w:rFonts w:cstheme="minorHAnsi"/>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EE27CD" w:rsidRDefault="00EE27CD" w:rsidP="00EE27CD">
      <w:pPr>
        <w:tabs>
          <w:tab w:val="left" w:pos="1206"/>
        </w:tabs>
        <w:contextualSpacing/>
        <w:jc w:val="both"/>
        <w:rPr>
          <w:rFonts w:cstheme="minorHAnsi"/>
          <w:b/>
        </w:rPr>
      </w:pPr>
    </w:p>
    <w:p w:rsidR="00542B76" w:rsidRPr="00EE27CD"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sidRPr="00EE27CD">
        <w:rPr>
          <w:rFonts w:asciiTheme="minorHAnsi" w:hAnsiTheme="minorHAnsi" w:cstheme="minorHAnsi"/>
          <w:b/>
          <w:sz w:val="22"/>
          <w:szCs w:val="22"/>
        </w:rPr>
        <w:t>Seguro de Responsabilidad Civil</w:t>
      </w:r>
    </w:p>
    <w:p w:rsidR="00542B76" w:rsidRDefault="00542B76" w:rsidP="00542B76">
      <w:pPr>
        <w:tabs>
          <w:tab w:val="left" w:pos="1206"/>
        </w:tabs>
        <w:contextualSpacing/>
        <w:jc w:val="both"/>
        <w:rPr>
          <w:rFonts w:cstheme="minorHAnsi"/>
        </w:rPr>
      </w:pPr>
    </w:p>
    <w:p w:rsidR="00EE27CD" w:rsidRDefault="00EE27CD" w:rsidP="00EE27CD">
      <w:pPr>
        <w:tabs>
          <w:tab w:val="left" w:pos="1206"/>
        </w:tabs>
        <w:contextualSpacing/>
        <w:jc w:val="both"/>
        <w:rPr>
          <w:rFonts w:cstheme="minorHAnsi"/>
        </w:rPr>
      </w:pPr>
      <w:r w:rsidRPr="00EE27CD">
        <w:rPr>
          <w:rFonts w:cstheme="minorHAnsi"/>
        </w:rPr>
        <w:t>Por daños a terceros, o bienes de terceros, por cualquier causa que durante la prestación del servicio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w:t>
      </w:r>
    </w:p>
    <w:p w:rsidR="00EE27CD" w:rsidRPr="00EE27CD" w:rsidRDefault="00EE27CD" w:rsidP="00EE27CD">
      <w:pPr>
        <w:tabs>
          <w:tab w:val="left" w:pos="1206"/>
        </w:tabs>
        <w:contextualSpacing/>
        <w:jc w:val="both"/>
        <w:rPr>
          <w:rFonts w:cstheme="minorHAnsi"/>
        </w:rPr>
      </w:pPr>
    </w:p>
    <w:p w:rsidR="00EE27CD" w:rsidRPr="00EE27CD" w:rsidRDefault="00EE27CD" w:rsidP="00EE27CD">
      <w:pPr>
        <w:tabs>
          <w:tab w:val="left" w:pos="1206"/>
        </w:tabs>
        <w:contextualSpacing/>
        <w:jc w:val="both"/>
        <w:rPr>
          <w:rFonts w:eastAsia="Times New Roman" w:cstheme="minorHAnsi"/>
          <w:b/>
          <w:lang w:val="es-ES" w:eastAsia="es-ES"/>
        </w:rPr>
      </w:pPr>
      <w:r w:rsidRPr="00EE27CD">
        <w:rPr>
          <w:rFonts w:cstheme="minorHAnsi"/>
        </w:rPr>
        <w:t>El límite de indemnización por evento y/o reclamos deberá ser por $</w:t>
      </w:r>
      <w:proofErr w:type="spellStart"/>
      <w:r w:rsidRPr="00EE27CD">
        <w:rPr>
          <w:rFonts w:cstheme="minorHAnsi"/>
        </w:rPr>
        <w:t>us</w:t>
      </w:r>
      <w:proofErr w:type="spellEnd"/>
      <w:r w:rsidRPr="00EE27CD">
        <w:rPr>
          <w:rFonts w:cstheme="minorHAnsi"/>
        </w:rPr>
        <w:t>. 100.000.-</w:t>
      </w:r>
    </w:p>
    <w:p w:rsidR="00EE27CD" w:rsidRPr="00EE27CD" w:rsidRDefault="00EE27CD" w:rsidP="00EE27CD">
      <w:pPr>
        <w:pStyle w:val="Prrafodelista"/>
        <w:tabs>
          <w:tab w:val="left" w:pos="1206"/>
        </w:tabs>
        <w:ind w:left="360"/>
        <w:contextualSpacing/>
        <w:jc w:val="both"/>
        <w:rPr>
          <w:rFonts w:asciiTheme="minorHAnsi" w:hAnsiTheme="minorHAnsi" w:cstheme="minorHAnsi"/>
          <w:b/>
          <w:sz w:val="22"/>
          <w:szCs w:val="22"/>
        </w:rPr>
      </w:pPr>
    </w:p>
    <w:p w:rsidR="00542B76" w:rsidRDefault="00542B76" w:rsidP="00EE27CD">
      <w:pPr>
        <w:pStyle w:val="Prrafodelista"/>
        <w:numPr>
          <w:ilvl w:val="0"/>
          <w:numId w:val="15"/>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rsidR="00542B76" w:rsidRPr="000A0795" w:rsidRDefault="00542B76" w:rsidP="00542B76">
      <w:pPr>
        <w:pStyle w:val="Prrafodelista"/>
        <w:tabs>
          <w:tab w:val="left" w:pos="1206"/>
        </w:tabs>
        <w:ind w:left="360"/>
        <w:contextualSpacing/>
        <w:jc w:val="both"/>
        <w:rPr>
          <w:rFonts w:asciiTheme="minorHAnsi" w:hAnsiTheme="minorHAnsi" w:cstheme="minorHAnsi"/>
          <w:b/>
          <w:sz w:val="22"/>
          <w:szCs w:val="22"/>
        </w:rPr>
      </w:pPr>
    </w:p>
    <w:p w:rsidR="00EE27CD" w:rsidRDefault="00EE27CD" w:rsidP="00542B76">
      <w:pPr>
        <w:tabs>
          <w:tab w:val="left" w:pos="1206"/>
        </w:tabs>
        <w:contextualSpacing/>
        <w:jc w:val="both"/>
        <w:rPr>
          <w:rFonts w:cstheme="minorHAnsi"/>
        </w:rPr>
      </w:pPr>
      <w:r w:rsidRPr="00EE27CD">
        <w:rPr>
          <w:rFonts w:cstheme="minorHAnsi"/>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E27CD" w:rsidRDefault="00EE27CD" w:rsidP="00542B76">
      <w:pPr>
        <w:tabs>
          <w:tab w:val="left" w:pos="1206"/>
        </w:tabs>
        <w:contextualSpacing/>
        <w:jc w:val="both"/>
        <w:rPr>
          <w:rFonts w:cstheme="minorHAnsi"/>
        </w:rPr>
      </w:pPr>
    </w:p>
    <w:p w:rsidR="00542B76" w:rsidRDefault="00542B76" w:rsidP="00542B76">
      <w:pPr>
        <w:tabs>
          <w:tab w:val="left" w:pos="1206"/>
        </w:tabs>
        <w:contextualSpacing/>
        <w:jc w:val="both"/>
        <w:rPr>
          <w:rFonts w:cstheme="minorHAnsi"/>
          <w:b/>
        </w:rPr>
      </w:pPr>
      <w:r>
        <w:rPr>
          <w:rFonts w:cstheme="minorHAnsi"/>
          <w:b/>
        </w:rPr>
        <w:t>Condiciones Adicionales</w:t>
      </w:r>
    </w:p>
    <w:p w:rsidR="00542B76" w:rsidRPr="0089650F" w:rsidRDefault="00542B76" w:rsidP="00542B76">
      <w:pPr>
        <w:tabs>
          <w:tab w:val="left" w:pos="1206"/>
        </w:tabs>
        <w:contextualSpacing/>
        <w:jc w:val="both"/>
        <w:rPr>
          <w:rFonts w:cstheme="minorHAnsi"/>
          <w:b/>
        </w:rPr>
      </w:pPr>
    </w:p>
    <w:p w:rsidR="00EE27CD"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EE27CD" w:rsidRPr="00EE27CD" w:rsidRDefault="00EE27CD" w:rsidP="00EE27CD">
      <w:pPr>
        <w:tabs>
          <w:tab w:val="left" w:pos="1206"/>
        </w:tabs>
        <w:contextualSpacing/>
        <w:jc w:val="both"/>
        <w:rPr>
          <w:rFonts w:eastAsia="Times New Roman" w:cstheme="minorHAnsi"/>
          <w:lang w:val="es-ES" w:eastAsia="es-ES"/>
        </w:rPr>
      </w:pPr>
    </w:p>
    <w:p w:rsidR="00826560" w:rsidRPr="00EE27CD" w:rsidRDefault="00EE27CD" w:rsidP="00EE27CD">
      <w:pPr>
        <w:pStyle w:val="Prrafodelista"/>
        <w:numPr>
          <w:ilvl w:val="0"/>
          <w:numId w:val="17"/>
        </w:numPr>
        <w:tabs>
          <w:tab w:val="left" w:pos="1206"/>
        </w:tabs>
        <w:contextualSpacing/>
        <w:jc w:val="both"/>
        <w:rPr>
          <w:rFonts w:asciiTheme="minorHAnsi" w:hAnsiTheme="minorHAnsi" w:cstheme="minorHAnsi"/>
          <w:sz w:val="22"/>
          <w:szCs w:val="22"/>
        </w:rPr>
      </w:pPr>
      <w:r w:rsidRPr="00EE27CD">
        <w:rPr>
          <w:rFonts w:asciiTheme="minorHAnsi" w:hAnsiTheme="minorHAnsi" w:cstheme="minorHAnsi"/>
          <w:sz w:val="22"/>
          <w:szCs w:val="22"/>
        </w:rPr>
        <w:lastRenderedPageBreak/>
        <w:t>La empresa adjudicada, deberá entregar una copia de las citadas pólizas a YPFB antes de la suscripción del contrato.</w:t>
      </w:r>
    </w:p>
    <w:p w:rsidR="00F30B75" w:rsidRDefault="00F30B75" w:rsidP="00826560">
      <w:pPr>
        <w:tabs>
          <w:tab w:val="left" w:pos="1206"/>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EE27CD">
      <w:pPr>
        <w:tabs>
          <w:tab w:val="left" w:pos="2193"/>
        </w:tabs>
        <w:contextualSpacing/>
        <w:jc w:val="both"/>
        <w:rPr>
          <w:rFonts w:cstheme="minorHAnsi"/>
        </w:rPr>
      </w:pPr>
      <w:r>
        <w:rPr>
          <w:rFonts w:cstheme="minorHAnsi"/>
        </w:rPr>
        <w:tab/>
      </w: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EE27CD" w:rsidRDefault="00EE27CD" w:rsidP="00FD4791">
      <w:pPr>
        <w:tabs>
          <w:tab w:val="left" w:pos="7485"/>
        </w:tabs>
        <w:contextualSpacing/>
        <w:jc w:val="both"/>
        <w:rPr>
          <w:rFonts w:cstheme="minorHAnsi"/>
        </w:rPr>
      </w:pPr>
    </w:p>
    <w:p w:rsidR="00F30B75" w:rsidRPr="003A2B05" w:rsidRDefault="00FD4791" w:rsidP="00FD4791">
      <w:pPr>
        <w:tabs>
          <w:tab w:val="left" w:pos="7485"/>
        </w:tabs>
        <w:contextualSpacing/>
        <w:jc w:val="both"/>
        <w:rPr>
          <w:rFonts w:cstheme="minorHAnsi"/>
        </w:rPr>
      </w:pPr>
      <w:r>
        <w:rPr>
          <w:rFonts w:cstheme="minorHAnsi"/>
        </w:rPr>
        <w:tab/>
      </w:r>
    </w:p>
    <w:p w:rsidR="00261879" w:rsidRPr="00826560" w:rsidRDefault="00261879" w:rsidP="00261879">
      <w:pPr>
        <w:rPr>
          <w:rFonts w:cstheme="minorHAnsi"/>
          <w:b/>
          <w:bCs/>
          <w:u w:val="single"/>
        </w:rPr>
      </w:pPr>
      <w:r>
        <w:rPr>
          <w:rFonts w:cstheme="minorHAnsi"/>
          <w:b/>
          <w:u w:val="single"/>
        </w:rPr>
        <w:lastRenderedPageBreak/>
        <w:t xml:space="preserve">4. </w:t>
      </w:r>
      <w:r>
        <w:rPr>
          <w:rFonts w:cstheme="minorHAnsi"/>
          <w:b/>
          <w:bCs/>
          <w:u w:val="single"/>
        </w:rPr>
        <w:t>GARANTÍAS FINANCIERAS</w:t>
      </w:r>
    </w:p>
    <w:p w:rsidR="00261879" w:rsidRDefault="00261879" w:rsidP="00261879">
      <w:pPr>
        <w:rPr>
          <w:color w:val="000000"/>
          <w:shd w:val="clear" w:color="auto" w:fill="FFFFFF"/>
        </w:rPr>
      </w:pPr>
      <w:r>
        <w:rPr>
          <w:b/>
          <w:bCs/>
          <w:color w:val="000000"/>
          <w:u w:val="single"/>
          <w:shd w:val="clear" w:color="auto" w:fill="FFFFFF"/>
        </w:rPr>
        <w:t xml:space="preserve">4.1. GARANTÍA DE SERIEDAD DE PROPUESTA </w:t>
      </w:r>
    </w:p>
    <w:p w:rsidR="00F2136E" w:rsidRDefault="00261879" w:rsidP="00261879">
      <w:pPr>
        <w:shd w:val="clear" w:color="auto" w:fill="FFFFFF"/>
        <w:rPr>
          <w:rFonts w:cs="Segoe UI"/>
        </w:rPr>
      </w:pPr>
      <w:r w:rsidRPr="006B4150">
        <w:rPr>
          <w:rFonts w:cs="Segoe UI"/>
        </w:rPr>
        <w:t>A elección de</w:t>
      </w:r>
      <w:r w:rsidR="009D565D">
        <w:rPr>
          <w:rFonts w:cs="Segoe UI"/>
        </w:rPr>
        <w:t xml:space="preserve"> </w:t>
      </w:r>
      <w:r w:rsidRPr="006B4150">
        <w:rPr>
          <w:rFonts w:cs="Segoe UI"/>
        </w:rPr>
        <w:t>l</w:t>
      </w:r>
      <w:r w:rsidR="009D565D">
        <w:rPr>
          <w:rFonts w:cs="Segoe UI"/>
        </w:rPr>
        <w:t>a</w:t>
      </w:r>
      <w:r w:rsidRPr="006B4150">
        <w:rPr>
          <w:rFonts w:cs="Segoe UI"/>
        </w:rPr>
        <w:t> </w:t>
      </w:r>
      <w:r w:rsidR="000F1A1C">
        <w:rPr>
          <w:rFonts w:cs="Segoe UI"/>
        </w:rPr>
        <w:t xml:space="preserve">empresa </w:t>
      </w:r>
      <w:r w:rsidR="009D565D">
        <w:rPr>
          <w:rFonts w:cs="Segoe UI"/>
        </w:rPr>
        <w:t xml:space="preserve"> </w:t>
      </w:r>
      <w:r w:rsidR="000F1A1C">
        <w:rPr>
          <w:rFonts w:cs="Segoe UI"/>
        </w:rPr>
        <w:t xml:space="preserve">proponente </w:t>
      </w:r>
      <w:r w:rsidR="009D565D">
        <w:rPr>
          <w:rFonts w:cs="Segoe UI"/>
        </w:rPr>
        <w:t>esta podrá optar por uno de los sigui</w:t>
      </w:r>
      <w:r w:rsidR="00357D20">
        <w:rPr>
          <w:rFonts w:cs="Segoe UI"/>
        </w:rPr>
        <w:t>entes instrumentos  financieros:</w:t>
      </w:r>
    </w:p>
    <w:p w:rsidR="00F2136E" w:rsidRPr="00F2136E" w:rsidRDefault="00F2136E" w:rsidP="00F2136E">
      <w:pPr>
        <w:pStyle w:val="Prrafodelista"/>
        <w:numPr>
          <w:ilvl w:val="0"/>
          <w:numId w:val="18"/>
        </w:numPr>
        <w:spacing w:after="240"/>
        <w:jc w:val="both"/>
        <w:rPr>
          <w:rFonts w:ascii="Calibri" w:hAnsi="Calibri"/>
        </w:rPr>
      </w:pPr>
      <w:r w:rsidRPr="00F2136E">
        <w:rPr>
          <w:rFonts w:ascii="Calibri" w:hAnsi="Calibri"/>
          <w:b/>
          <w:bCs/>
          <w:u w:val="single"/>
        </w:rPr>
        <w:t>Boleta de Garantía</w:t>
      </w:r>
      <w:r w:rsidRPr="00F2136E">
        <w:rPr>
          <w:rFonts w:ascii="Calibri" w:hAnsi="Calibri"/>
          <w:b/>
          <w:bCs/>
        </w:rPr>
        <w:t>,</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w:t>
      </w:r>
      <w:r>
        <w:rPr>
          <w:rFonts w:ascii="Calibri" w:hAnsi="Calibri"/>
        </w:rPr>
        <w:t>ión inmediata con vigencia de 90</w:t>
      </w:r>
      <w:r w:rsidRPr="00F2136E">
        <w:rPr>
          <w:rFonts w:ascii="Calibri" w:hAnsi="Calibri"/>
        </w:rPr>
        <w:t>  días calendario computables a partir de la fecha de Presentación de Propuestas, por un monto equivalente de  al menos 1 % del valor total de la propuesta económica.</w:t>
      </w:r>
    </w:p>
    <w:p w:rsidR="00F2136E" w:rsidRPr="00F2136E" w:rsidRDefault="00F2136E" w:rsidP="00F2136E">
      <w:pPr>
        <w:pStyle w:val="Prrafodelista"/>
        <w:numPr>
          <w:ilvl w:val="0"/>
          <w:numId w:val="18"/>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w:t>
      </w:r>
      <w:r>
        <w:rPr>
          <w:rFonts w:ascii="Calibri" w:hAnsi="Calibri"/>
        </w:rPr>
        <w:t>90 </w:t>
      </w:r>
      <w:r w:rsidRPr="00F2136E">
        <w:rPr>
          <w:rFonts w:ascii="Calibri" w:hAnsi="Calibri"/>
        </w:rPr>
        <w:t>días calendario computables a partir de la fecha de Presentación de Propuestas, por un monto equivalente de  al menos 1 % del valor total la propuesta económica.</w:t>
      </w:r>
    </w:p>
    <w:p w:rsidR="00F2136E" w:rsidRPr="00E416DB" w:rsidRDefault="00F2136E" w:rsidP="00F2136E">
      <w:pPr>
        <w:jc w:val="both"/>
        <w:rPr>
          <w:rFonts w:ascii="Calibri" w:hAnsi="Calibri"/>
        </w:rPr>
      </w:pPr>
    </w:p>
    <w:p w:rsidR="00AC32CF" w:rsidRPr="00F2136E" w:rsidRDefault="00F2136E" w:rsidP="00F2136E">
      <w:pPr>
        <w:pStyle w:val="Prrafodelista"/>
        <w:numPr>
          <w:ilvl w:val="0"/>
          <w:numId w:val="18"/>
        </w:numPr>
        <w:jc w:val="both"/>
        <w:rPr>
          <w:rFonts w:cstheme="minorHAnsi"/>
          <w:bCs/>
        </w:rPr>
      </w:pPr>
      <w:r w:rsidRPr="00F2136E">
        <w:rPr>
          <w:rFonts w:ascii="Calibri" w:hAnsi="Calibri"/>
          <w:b/>
          <w:bCs/>
          <w:u w:val="single"/>
        </w:rPr>
        <w:t>Póliza de caución a Primer requerimiento para Entidades Públicas</w:t>
      </w:r>
      <w:r w:rsidRPr="00F2136E">
        <w:rPr>
          <w:rFonts w:ascii="Calibri" w:hAnsi="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Pr>
          <w:rFonts w:ascii="Calibri" w:hAnsi="Calibri"/>
        </w:rPr>
        <w:t>90 </w:t>
      </w:r>
      <w:r w:rsidRPr="00F2136E">
        <w:rPr>
          <w:rFonts w:ascii="Calibri" w:hAnsi="Calibri"/>
        </w:rPr>
        <w:t>días calendario computables a partir de la fecha de Presentación de Propuestas, por un monto equivalente de  al menos  1 % del valor total de la propuesta económica.</w:t>
      </w:r>
    </w:p>
    <w:p w:rsidR="00F2136E" w:rsidRPr="00F2136E" w:rsidRDefault="00F2136E" w:rsidP="00F2136E">
      <w:pPr>
        <w:pStyle w:val="Prrafodelista"/>
        <w:rPr>
          <w:rFonts w:cstheme="minorHAnsi"/>
          <w:bCs/>
        </w:rPr>
      </w:pPr>
    </w:p>
    <w:p w:rsidR="00F2136E" w:rsidRPr="00F2136E" w:rsidRDefault="00F2136E" w:rsidP="00F2136E">
      <w:pPr>
        <w:pStyle w:val="Prrafodelista"/>
        <w:ind w:left="720"/>
        <w:jc w:val="both"/>
        <w:rPr>
          <w:rFonts w:cstheme="minorHAnsi"/>
          <w:bCs/>
        </w:rPr>
      </w:pPr>
    </w:p>
    <w:p w:rsidR="00AC32CF" w:rsidRDefault="00AC32CF" w:rsidP="00AC32CF">
      <w:pPr>
        <w:rPr>
          <w:rFonts w:cstheme="minorHAnsi"/>
          <w:b/>
          <w:bCs/>
          <w:u w:val="single"/>
        </w:rPr>
      </w:pPr>
      <w:r>
        <w:rPr>
          <w:rFonts w:cstheme="minorHAnsi"/>
          <w:b/>
          <w:bCs/>
          <w:u w:val="single"/>
        </w:rPr>
        <w:t>4.2. GARANTÍA DE CORRECTA INVERSION DE ANTICIPO</w:t>
      </w:r>
    </w:p>
    <w:p w:rsidR="00F2136E" w:rsidRDefault="002D4979" w:rsidP="002D4979">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w:t>
      </w:r>
      <w:r w:rsidR="00FD4791">
        <w:rPr>
          <w:rFonts w:cs="Segoe UI"/>
        </w:rPr>
        <w:t xml:space="preserve"> </w:t>
      </w:r>
      <w:r>
        <w:rPr>
          <w:rFonts w:cs="Segoe UI"/>
        </w:rPr>
        <w:t>esta podrá optar por uno de los sigui</w:t>
      </w:r>
      <w:r w:rsidR="00357D20">
        <w:rPr>
          <w:rFonts w:cs="Segoe UI"/>
        </w:rPr>
        <w:t>entes instrumentos  financieros:</w:t>
      </w: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w:t>
      </w:r>
      <w:r w:rsidRPr="00F2136E">
        <w:rPr>
          <w:rFonts w:ascii="Calibri" w:hAnsi="Calibri"/>
        </w:rPr>
        <w:lastRenderedPageBreak/>
        <w:t xml:space="preserve">Bolivianos / YPFB, con características expresas de renovable, irrevocable y de ejecución inmediata con vigencia </w:t>
      </w:r>
      <w:r w:rsidR="00357D20">
        <w:rPr>
          <w:rFonts w:ascii="Calibri" w:hAnsi="Calibri"/>
        </w:rPr>
        <w:t>120</w:t>
      </w:r>
      <w:r>
        <w:rPr>
          <w:rFonts w:ascii="Calibri" w:hAnsi="Calibri"/>
        </w:rPr>
        <w:t xml:space="preserve"> </w:t>
      </w:r>
      <w:r w:rsidRPr="00F2136E">
        <w:rPr>
          <w:rFonts w:ascii="Calibri" w:hAnsi="Calibri"/>
        </w:rPr>
        <w:t>días calendario, computables a partir de la fecha de su emisión,  por un monto equivalente al cien por ciento (100%) del anticipo otorgado.</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19"/>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 vigencia  </w:t>
      </w:r>
      <w:r w:rsidR="00357D20">
        <w:rPr>
          <w:rFonts w:ascii="Calibri" w:hAnsi="Calibri"/>
        </w:rPr>
        <w:t>120</w:t>
      </w:r>
      <w:r>
        <w:rPr>
          <w:rFonts w:ascii="Calibri" w:hAnsi="Calibri"/>
        </w:rPr>
        <w:t xml:space="preserve"> </w:t>
      </w:r>
      <w:r w:rsidRPr="00F2136E">
        <w:rPr>
          <w:rFonts w:ascii="Calibri" w:hAnsi="Calibri"/>
        </w:rPr>
        <w:t xml:space="preserve">días, </w:t>
      </w:r>
      <w:r w:rsidR="00C94F81">
        <w:rPr>
          <w:rFonts w:ascii="Calibri" w:hAnsi="Calibri"/>
        </w:rPr>
        <w:t xml:space="preserve">calendario </w:t>
      </w:r>
      <w:r w:rsidRPr="00F2136E">
        <w:rPr>
          <w:rFonts w:ascii="Calibri" w:hAnsi="Calibri"/>
        </w:rPr>
        <w:t>computables a partir de la fecha de su emisión, por un monto equivalente al cien por ciento (100%) del anticipo otorgado.</w:t>
      </w:r>
    </w:p>
    <w:p w:rsidR="00F2136E" w:rsidRDefault="00855704" w:rsidP="00855704">
      <w:pPr>
        <w:tabs>
          <w:tab w:val="left" w:pos="6915"/>
        </w:tabs>
        <w:jc w:val="both"/>
        <w:rPr>
          <w:rFonts w:ascii="Calibri" w:hAnsi="Calibri"/>
        </w:rPr>
      </w:pPr>
      <w:r>
        <w:rPr>
          <w:rFonts w:ascii="Calibri" w:hAnsi="Calibri"/>
        </w:rPr>
        <w:tab/>
      </w:r>
    </w:p>
    <w:p w:rsidR="00261879" w:rsidRDefault="00261879" w:rsidP="00261879">
      <w:pPr>
        <w:jc w:val="both"/>
        <w:rPr>
          <w:color w:val="000000"/>
          <w:shd w:val="clear" w:color="auto" w:fill="FFFFFF"/>
        </w:rPr>
      </w:pPr>
      <w:r>
        <w:rPr>
          <w:b/>
          <w:bCs/>
          <w:color w:val="000000"/>
          <w:u w:val="single"/>
          <w:shd w:val="clear" w:color="auto" w:fill="FFFFFF"/>
        </w:rPr>
        <w:t>4.</w:t>
      </w:r>
      <w:r w:rsidR="00AC32CF">
        <w:rPr>
          <w:b/>
          <w:bCs/>
          <w:color w:val="000000"/>
          <w:u w:val="single"/>
          <w:shd w:val="clear" w:color="auto" w:fill="FFFFFF"/>
        </w:rPr>
        <w:t>3</w:t>
      </w:r>
      <w:r>
        <w:rPr>
          <w:b/>
          <w:bCs/>
          <w:color w:val="000000"/>
          <w:u w:val="single"/>
          <w:shd w:val="clear" w:color="auto" w:fill="FFFFFF"/>
        </w:rPr>
        <w:t>. GARANTÍA DE CUMPLIMIENTO DE CONTRATO</w:t>
      </w:r>
    </w:p>
    <w:p w:rsidR="00FD4791" w:rsidRPr="002D4979" w:rsidRDefault="00FD4791" w:rsidP="00FD4791">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w:t>
      </w:r>
      <w:r w:rsidR="00357D20">
        <w:rPr>
          <w:rFonts w:cs="Segoe UI"/>
        </w:rPr>
        <w:t>entes instrumentos  financieros:</w:t>
      </w: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F2136E" w:rsidRPr="00E416DB" w:rsidRDefault="00F2136E" w:rsidP="00F2136E">
      <w:pPr>
        <w:jc w:val="both"/>
        <w:rPr>
          <w:rFonts w:ascii="Arial" w:hAnsi="Arial"/>
          <w:sz w:val="20"/>
          <w:szCs w:val="20"/>
          <w:lang w:eastAsia="es-ES"/>
        </w:rPr>
      </w:pPr>
    </w:p>
    <w:p w:rsidR="00F2136E" w:rsidRPr="00F2136E" w:rsidRDefault="00F2136E" w:rsidP="00F2136E">
      <w:pPr>
        <w:pStyle w:val="Prrafodelista"/>
        <w:numPr>
          <w:ilvl w:val="0"/>
          <w:numId w:val="21"/>
        </w:numPr>
        <w:jc w:val="both"/>
        <w:rPr>
          <w:rFonts w:ascii="Calibri" w:hAnsi="Calibri"/>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F2136E" w:rsidRPr="00E416DB" w:rsidRDefault="00F2136E" w:rsidP="00F2136E">
      <w:pPr>
        <w:jc w:val="both"/>
        <w:rPr>
          <w:rFonts w:ascii="Arial" w:hAnsi="Arial"/>
          <w:sz w:val="20"/>
          <w:szCs w:val="20"/>
          <w:lang w:eastAsia="es-ES"/>
        </w:rPr>
      </w:pPr>
    </w:p>
    <w:p w:rsidR="00F2136E" w:rsidRDefault="00F2136E" w:rsidP="00F2136E">
      <w:pPr>
        <w:pStyle w:val="Prrafodelista"/>
        <w:numPr>
          <w:ilvl w:val="0"/>
          <w:numId w:val="21"/>
        </w:numPr>
        <w:jc w:val="both"/>
        <w:rPr>
          <w:rFonts w:ascii="Calibri" w:hAnsi="Calibri"/>
        </w:rPr>
      </w:pPr>
      <w:r w:rsidRPr="00F2136E">
        <w:rPr>
          <w:rFonts w:ascii="Calibri" w:hAnsi="Calibri"/>
          <w:b/>
          <w:bCs/>
          <w:u w:val="single"/>
        </w:rPr>
        <w:t>Póliza de caución a Primer requerimiento para Entidades Públicas</w:t>
      </w:r>
      <w:r w:rsidRPr="00F2136E">
        <w:rPr>
          <w:rFonts w:ascii="Calibri" w:hAnsi="Calibri"/>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w:t>
      </w:r>
      <w:r w:rsidRPr="00F2136E">
        <w:rPr>
          <w:rFonts w:ascii="Calibri" w:hAnsi="Calibri"/>
        </w:rPr>
        <w:lastRenderedPageBreak/>
        <w:t>irrevocable y de ejecución a primer requerimiento con vigencia de 60 días calendario adicionales a la vigencia del contrato, por un monto equivalente al 7% del valor total del contrato.</w:t>
      </w:r>
    </w:p>
    <w:p w:rsidR="00F2136E" w:rsidRPr="00F2136E" w:rsidRDefault="00F2136E" w:rsidP="00F2136E">
      <w:pPr>
        <w:jc w:val="both"/>
        <w:rPr>
          <w:rFonts w:ascii="Calibri" w:hAnsi="Calibri"/>
        </w:rPr>
      </w:pPr>
    </w:p>
    <w:p w:rsidR="00261879" w:rsidRDefault="00261879" w:rsidP="00261879">
      <w:pPr>
        <w:rPr>
          <w:rFonts w:cstheme="minorHAnsi"/>
          <w:b/>
          <w:bCs/>
          <w:u w:val="single"/>
        </w:rPr>
      </w:pPr>
      <w:r>
        <w:rPr>
          <w:rFonts w:cstheme="minorHAnsi"/>
          <w:b/>
          <w:bCs/>
          <w:u w:val="single"/>
        </w:rPr>
        <w:t>4.</w:t>
      </w:r>
      <w:r w:rsidR="00AC32CF">
        <w:rPr>
          <w:rFonts w:cstheme="minorHAnsi"/>
          <w:b/>
          <w:bCs/>
          <w:u w:val="single"/>
        </w:rPr>
        <w:t>4</w:t>
      </w:r>
      <w:r>
        <w:rPr>
          <w:rFonts w:cstheme="minorHAnsi"/>
          <w:b/>
          <w:bCs/>
          <w:u w:val="single"/>
        </w:rPr>
        <w:t>. GARANTÍA ADICIONAL DE CUMPLIMIENTO DE CONTRATO DE OBRA</w:t>
      </w:r>
    </w:p>
    <w:p w:rsidR="00F2136E" w:rsidRDefault="00FD4791" w:rsidP="009D565D">
      <w:pPr>
        <w:shd w:val="clear" w:color="auto" w:fill="FFFFFF"/>
        <w:rPr>
          <w:rFonts w:cs="Segoe UI"/>
        </w:rPr>
      </w:pPr>
      <w:r w:rsidRPr="006B4150">
        <w:rPr>
          <w:rFonts w:cs="Segoe UI"/>
        </w:rPr>
        <w:t>A elección de</w:t>
      </w:r>
      <w:r>
        <w:rPr>
          <w:rFonts w:cs="Segoe UI"/>
        </w:rPr>
        <w:t xml:space="preserve"> </w:t>
      </w:r>
      <w:r w:rsidRPr="006B4150">
        <w:rPr>
          <w:rFonts w:cs="Segoe UI"/>
        </w:rPr>
        <w:t>l</w:t>
      </w:r>
      <w:r>
        <w:rPr>
          <w:rFonts w:cs="Segoe UI"/>
        </w:rPr>
        <w:t>a</w:t>
      </w:r>
      <w:r w:rsidRPr="006B4150">
        <w:rPr>
          <w:rFonts w:cs="Segoe UI"/>
        </w:rPr>
        <w:t> </w:t>
      </w:r>
      <w:r>
        <w:rPr>
          <w:rFonts w:cs="Segoe UI"/>
        </w:rPr>
        <w:t>empresa adjudicada esta podrá optar por uno de los sigui</w:t>
      </w:r>
      <w:r w:rsidR="00357D20">
        <w:rPr>
          <w:rFonts w:cs="Segoe UI"/>
        </w:rPr>
        <w:t>entes instrumentos  financieros:</w:t>
      </w:r>
    </w:p>
    <w:p w:rsidR="00F2136E" w:rsidRPr="00F2136E" w:rsidRDefault="00F2136E" w:rsidP="00F2136E">
      <w:pPr>
        <w:pStyle w:val="Prrafodelista"/>
        <w:numPr>
          <w:ilvl w:val="0"/>
          <w:numId w:val="20"/>
        </w:numPr>
        <w:jc w:val="both"/>
        <w:rPr>
          <w:rFonts w:ascii="Calibri" w:hAnsi="Calibri"/>
        </w:rPr>
      </w:pPr>
      <w:r w:rsidRPr="00F2136E">
        <w:rPr>
          <w:rFonts w:ascii="Calibri" w:hAnsi="Calibri"/>
          <w:b/>
          <w:bCs/>
          <w:u w:val="single"/>
        </w:rPr>
        <w:t>Boleta de Garantía</w:t>
      </w:r>
      <w:r w:rsidRPr="00F2136E">
        <w:rPr>
          <w:rFonts w:ascii="Calibri" w:hAnsi="Calibri"/>
        </w:rPr>
        <w:t xml:space="preserve">,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F2136E" w:rsidRPr="000E06B7" w:rsidRDefault="00F2136E" w:rsidP="00F2136E">
      <w:pPr>
        <w:jc w:val="both"/>
        <w:rPr>
          <w:rFonts w:ascii="Arial" w:hAnsi="Arial"/>
          <w:sz w:val="20"/>
          <w:szCs w:val="20"/>
          <w:lang w:val="es-ES" w:eastAsia="es-ES"/>
        </w:rPr>
      </w:pPr>
    </w:p>
    <w:p w:rsidR="00F30B75" w:rsidRPr="00F2136E" w:rsidRDefault="00F2136E" w:rsidP="00F2136E">
      <w:pPr>
        <w:pStyle w:val="Prrafodelista"/>
        <w:numPr>
          <w:ilvl w:val="0"/>
          <w:numId w:val="20"/>
        </w:numPr>
        <w:jc w:val="both"/>
        <w:rPr>
          <w:rFonts w:cstheme="minorHAnsi"/>
          <w:bCs/>
        </w:rPr>
      </w:pPr>
      <w:r w:rsidRPr="00F2136E">
        <w:rPr>
          <w:rFonts w:ascii="Calibri" w:hAnsi="Calibri"/>
          <w:b/>
          <w:bCs/>
          <w:u w:val="single"/>
        </w:rPr>
        <w:t>Garantía a Primer Requerimiento</w:t>
      </w:r>
      <w:r w:rsidRPr="00F2136E">
        <w:rPr>
          <w:rFonts w:ascii="Calibri" w:hAnsi="Calibri"/>
        </w:rPr>
        <w:t>, emitida por una Entidad de Intermediación Financiera (</w:t>
      </w:r>
      <w:r w:rsidRPr="00F2136E">
        <w:rPr>
          <w:rFonts w:ascii="Calibri" w:hAnsi="Calibri"/>
          <w:b/>
          <w:bCs/>
          <w:u w:val="single"/>
        </w:rPr>
        <w:t>Bancaria)</w:t>
      </w:r>
      <w:r w:rsidRPr="00F2136E">
        <w:rPr>
          <w:rFonts w:ascii="Calibri" w:hAnsi="Calibri"/>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F30B75" w:rsidRDefault="00F30B75"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0F1A1C" w:rsidRDefault="000F1A1C" w:rsidP="00F30B75">
      <w:pPr>
        <w:jc w:val="both"/>
        <w:rPr>
          <w:rFonts w:cstheme="minorHAnsi"/>
          <w:bCs/>
        </w:rPr>
      </w:pPr>
    </w:p>
    <w:p w:rsidR="00F30B75" w:rsidRDefault="00F30B75" w:rsidP="00F30B75">
      <w:pPr>
        <w:jc w:val="both"/>
        <w:rPr>
          <w:rFonts w:cstheme="minorHAnsi"/>
          <w:bCs/>
        </w:rPr>
      </w:pPr>
    </w:p>
    <w:p w:rsidR="00F2136E" w:rsidRPr="00F30B75" w:rsidRDefault="00F2136E" w:rsidP="00F30B75">
      <w:pPr>
        <w:jc w:val="both"/>
        <w:rPr>
          <w:rFonts w:cstheme="minorHAnsi"/>
          <w:bCs/>
        </w:rPr>
      </w:pPr>
    </w:p>
    <w:p w:rsidR="00261879" w:rsidRDefault="00826560" w:rsidP="00826560">
      <w:pPr>
        <w:tabs>
          <w:tab w:val="left" w:pos="426"/>
        </w:tabs>
        <w:contextualSpacing/>
        <w:jc w:val="both"/>
        <w:rPr>
          <w:rFonts w:cstheme="minorHAnsi"/>
          <w:b/>
          <w:u w:val="single"/>
        </w:rPr>
      </w:pPr>
      <w:r>
        <w:rPr>
          <w:rFonts w:cstheme="minorHAnsi"/>
          <w:b/>
          <w:color w:val="000000" w:themeColor="text1"/>
          <w:u w:val="single"/>
        </w:rPr>
        <w:lastRenderedPageBreak/>
        <w:t>5</w:t>
      </w:r>
      <w:r w:rsidR="00261879" w:rsidRPr="008B4F92">
        <w:rPr>
          <w:rFonts w:cstheme="minorHAnsi"/>
          <w:b/>
          <w:color w:val="000000" w:themeColor="text1"/>
          <w:u w:val="single"/>
        </w:rPr>
        <w:t xml:space="preserve">. </w:t>
      </w:r>
      <w:r w:rsidR="00261879" w:rsidRPr="007A39E5">
        <w:rPr>
          <w:rFonts w:cstheme="minorHAnsi"/>
          <w:b/>
          <w:color w:val="000000" w:themeColor="text1"/>
          <w:u w:val="single"/>
        </w:rPr>
        <w:t>DISPOSICIONES AMBIENTALES PARA LA CONTRATACIÓN DE EMPRESAS PARA LA EJECUCIÓN DE PROYECTOS DE REDES DE GAS</w:t>
      </w:r>
    </w:p>
    <w:p w:rsidR="00826560" w:rsidRPr="00826560" w:rsidRDefault="00826560" w:rsidP="00826560">
      <w:pPr>
        <w:tabs>
          <w:tab w:val="left" w:pos="426"/>
        </w:tabs>
        <w:contextualSpacing/>
        <w:jc w:val="both"/>
        <w:rPr>
          <w:rFonts w:cstheme="minorHAnsi"/>
          <w:b/>
          <w:u w:val="single"/>
        </w:rPr>
      </w:pPr>
    </w:p>
    <w:p w:rsidR="00261879" w:rsidRPr="00BA4286" w:rsidRDefault="00261879" w:rsidP="00261879">
      <w:pPr>
        <w:jc w:val="both"/>
        <w:rPr>
          <w:rFonts w:cstheme="minorHAnsi"/>
          <w:bCs/>
        </w:rPr>
      </w:pPr>
      <w:r w:rsidRPr="00BA4286">
        <w:rPr>
          <w:rFonts w:cstheme="minorHAnsi"/>
          <w:bCs/>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cstheme="minorHAnsi"/>
          <w:bCs/>
        </w:rPr>
        <w:t xml:space="preserve">mpetente al momento de otorgar </w:t>
      </w:r>
      <w:r w:rsidRPr="00BA4286">
        <w:rPr>
          <w:rFonts w:cstheme="minorHAnsi"/>
          <w:bCs/>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cstheme="minorHAnsi"/>
          <w:b/>
          <w:bCs/>
        </w:rPr>
        <w:t xml:space="preserve">Anexo </w:t>
      </w:r>
      <w:r w:rsidR="00E709C4">
        <w:rPr>
          <w:rFonts w:cstheme="minorHAnsi"/>
          <w:b/>
          <w:bCs/>
        </w:rPr>
        <w:t>6</w:t>
      </w:r>
      <w:r w:rsidRPr="00EC2D3E">
        <w:rPr>
          <w:rFonts w:cstheme="minorHAnsi"/>
          <w:b/>
          <w:bCs/>
        </w:rPr>
        <w:t xml:space="preserve"> “Requisitos de Protección Ambiental Contratistas”</w:t>
      </w:r>
      <w:r w:rsidRPr="00BA4286">
        <w:rPr>
          <w:rFonts w:cstheme="minorHAnsi"/>
          <w:bCs/>
        </w:rPr>
        <w:t>, parte integral del presente documento.</w:t>
      </w:r>
    </w:p>
    <w:p w:rsidR="00261879" w:rsidRDefault="00261879" w:rsidP="00261879">
      <w:pPr>
        <w:jc w:val="both"/>
        <w:rPr>
          <w:rFonts w:cstheme="minorHAnsi"/>
          <w:bCs/>
        </w:rPr>
      </w:pPr>
      <w:r w:rsidRPr="00BA4286">
        <w:rPr>
          <w:rFonts w:cstheme="minorHAnsi"/>
          <w:bCs/>
        </w:rPr>
        <w:t>Toda esta documentación de respaldo deberá demostrar el cumplimiento de la legislación aplicable, misma que será de insumo para la elaboración de los Informes de Monitoreo Ambiental que elabore YPFB cuando corresponda.</w:t>
      </w:r>
    </w:p>
    <w:p w:rsidR="00261879" w:rsidRDefault="00261879" w:rsidP="00261879">
      <w:pPr>
        <w:jc w:val="both"/>
        <w:rPr>
          <w:rFonts w:cstheme="minorHAnsi"/>
          <w:bCs/>
        </w:rPr>
      </w:pPr>
      <w:r w:rsidRPr="00BA4286">
        <w:rPr>
          <w:rFonts w:cstheme="minorHAnsi"/>
          <w:bCs/>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261879" w:rsidRPr="00BA4286" w:rsidRDefault="00261879" w:rsidP="00261879">
      <w:pPr>
        <w:jc w:val="both"/>
        <w:rPr>
          <w:rFonts w:cstheme="minorHAnsi"/>
          <w:bCs/>
        </w:rPr>
      </w:pPr>
      <w:r w:rsidRPr="00BA4286">
        <w:rPr>
          <w:rFonts w:cstheme="minorHAnsi"/>
          <w:bCs/>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261879" w:rsidRPr="00BA4286" w:rsidRDefault="00261879" w:rsidP="00261879">
      <w:pPr>
        <w:jc w:val="both"/>
        <w:rPr>
          <w:rFonts w:cstheme="minorHAnsi"/>
          <w:bCs/>
        </w:rPr>
      </w:pPr>
      <w:r w:rsidRPr="00BA4286">
        <w:rPr>
          <w:rFonts w:cstheme="minorHAnsi"/>
          <w:bCs/>
        </w:rPr>
        <w:t>La contratista se obliga a aplicar los lineamientos establecidos en el Anexo</w:t>
      </w:r>
      <w:r>
        <w:rPr>
          <w:rFonts w:cstheme="minorHAnsi"/>
          <w:bCs/>
        </w:rPr>
        <w:t xml:space="preserve"> </w:t>
      </w:r>
      <w:r w:rsidR="00E709C4">
        <w:rPr>
          <w:rFonts w:cstheme="minorHAnsi"/>
          <w:bCs/>
        </w:rPr>
        <w:t>6</w:t>
      </w:r>
      <w:r w:rsidRPr="00BA4286">
        <w:rPr>
          <w:rFonts w:cstheme="minorHAnsi"/>
          <w:bCs/>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261879" w:rsidRDefault="00261879" w:rsidP="00261879">
      <w:pPr>
        <w:jc w:val="both"/>
      </w:pPr>
      <w:r w:rsidRPr="006867BE">
        <w:t>Al momento de adjudicarse el servicio, YPFB entregará a la CONTRATISTA el Procedimiento Gerencial de Residuos Sólidos para su aplicación, según corresponda durante la ejecución de sus actividades</w:t>
      </w:r>
      <w:r>
        <w:t>.</w:t>
      </w:r>
    </w:p>
    <w:tbl>
      <w:tblPr>
        <w:tblW w:w="10636" w:type="dxa"/>
        <w:tblInd w:w="-899" w:type="dxa"/>
        <w:tblCellMar>
          <w:left w:w="70" w:type="dxa"/>
          <w:right w:w="70" w:type="dxa"/>
        </w:tblCellMar>
        <w:tblLook w:val="04A0" w:firstRow="1" w:lastRow="0" w:firstColumn="1" w:lastColumn="0" w:noHBand="0" w:noVBand="1"/>
      </w:tblPr>
      <w:tblGrid>
        <w:gridCol w:w="1661"/>
        <w:gridCol w:w="4313"/>
        <w:gridCol w:w="2103"/>
        <w:gridCol w:w="2559"/>
      </w:tblGrid>
      <w:tr w:rsidR="00261879" w:rsidRPr="00823AD6" w:rsidTr="008435B3">
        <w:trPr>
          <w:trHeight w:val="561"/>
        </w:trPr>
        <w:tc>
          <w:tcPr>
            <w:tcW w:w="166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Pr="009907E3" w:rsidRDefault="00261879" w:rsidP="008435B3">
            <w:pPr>
              <w:rPr>
                <w:rFonts w:ascii="Calibri" w:hAnsi="Calibri" w:cs="Calibri"/>
                <w:color w:val="000000"/>
                <w:lang w:eastAsia="es-BO"/>
              </w:rPr>
            </w:pPr>
            <w:r w:rsidRPr="009907E3">
              <w:rPr>
                <w:rFonts w:ascii="Calibri" w:hAnsi="Calibri" w:cs="Calibri"/>
                <w:noProof/>
                <w:color w:val="000000"/>
                <w:lang w:eastAsia="es-BO"/>
              </w:rPr>
              <w:drawing>
                <wp:anchor distT="0" distB="0" distL="114300" distR="114300" simplePos="0" relativeHeight="251659264" behindDoc="0" locked="0" layoutInCell="1" allowOverlap="1" wp14:anchorId="3BD0E5AB" wp14:editId="5807977A">
                  <wp:simplePos x="0" y="0"/>
                  <wp:positionH relativeFrom="column">
                    <wp:posOffset>50800</wp:posOffset>
                  </wp:positionH>
                  <wp:positionV relativeFrom="paragraph">
                    <wp:posOffset>38100</wp:posOffset>
                  </wp:positionV>
                  <wp:extent cx="670560" cy="445135"/>
                  <wp:effectExtent l="0" t="0" r="0" b="0"/>
                  <wp:wrapNone/>
                  <wp:docPr id="8" name="Imagen 8"/>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Pr="00823AD6" w:rsidRDefault="00261879" w:rsidP="008435B3">
            <w:pPr>
              <w:rPr>
                <w:rFonts w:ascii="Calibri" w:hAnsi="Calibri" w:cs="Calibri"/>
                <w:color w:val="000000"/>
                <w:lang w:eastAsia="es-BO"/>
              </w:rPr>
            </w:pPr>
          </w:p>
          <w:p w:rsidR="00261879" w:rsidRPr="00823AD6" w:rsidRDefault="00261879" w:rsidP="008435B3">
            <w:pPr>
              <w:rPr>
                <w:rFonts w:ascii="Calibri" w:hAnsi="Calibri" w:cs="Calibri"/>
                <w:color w:val="000000"/>
                <w:lang w:eastAsia="es-BO"/>
              </w:rPr>
            </w:pPr>
          </w:p>
        </w:tc>
        <w:tc>
          <w:tcPr>
            <w:tcW w:w="897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823AD6" w:rsidRDefault="00261879" w:rsidP="008435B3">
            <w:pPr>
              <w:jc w:val="center"/>
              <w:rPr>
                <w:color w:val="000000"/>
                <w:sz w:val="20"/>
                <w:szCs w:val="20"/>
                <w:lang w:eastAsia="es-BO"/>
              </w:rPr>
            </w:pPr>
            <w:r w:rsidRPr="00823AD6">
              <w:rPr>
                <w:color w:val="000000"/>
                <w:sz w:val="20"/>
                <w:szCs w:val="20"/>
                <w:lang w:eastAsia="es-BO"/>
              </w:rPr>
              <w:t>REQUISITOS DE PROTECCIÓN AMBIENTAL CONTRATISTAS</w:t>
            </w:r>
          </w:p>
          <w:p w:rsidR="00261879" w:rsidRDefault="00261879" w:rsidP="008435B3">
            <w:pPr>
              <w:jc w:val="center"/>
              <w:rPr>
                <w:color w:val="000000"/>
                <w:sz w:val="20"/>
                <w:szCs w:val="20"/>
                <w:lang w:eastAsia="es-BO"/>
              </w:rPr>
            </w:pPr>
            <w:r w:rsidRPr="00823AD6">
              <w:rPr>
                <w:color w:val="000000"/>
                <w:sz w:val="20"/>
                <w:szCs w:val="20"/>
                <w:lang w:eastAsia="es-BO"/>
              </w:rPr>
              <w:t>CONSTRUCCIONES</w:t>
            </w:r>
          </w:p>
          <w:p w:rsidR="00261879" w:rsidRPr="00823AD6" w:rsidRDefault="00261879" w:rsidP="008435B3">
            <w:pPr>
              <w:jc w:val="center"/>
              <w:rPr>
                <w:color w:val="000000"/>
                <w:sz w:val="20"/>
                <w:szCs w:val="20"/>
                <w:lang w:eastAsia="es-BO"/>
              </w:rPr>
            </w:pPr>
            <w:r>
              <w:rPr>
                <w:color w:val="000000"/>
                <w:sz w:val="20"/>
                <w:szCs w:val="20"/>
                <w:lang w:eastAsia="es-BO"/>
              </w:rPr>
              <w:t>Versión 2</w:t>
            </w:r>
          </w:p>
        </w:tc>
      </w:tr>
      <w:tr w:rsidR="00261879" w:rsidRPr="00063B7B"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261879" w:rsidRPr="00063B7B" w:rsidRDefault="00261879" w:rsidP="008435B3">
            <w:pPr>
              <w:rPr>
                <w:b/>
                <w:lang w:eastAsia="es-BO"/>
              </w:rPr>
            </w:pPr>
            <w:r w:rsidRPr="00063B7B">
              <w:rPr>
                <w:b/>
                <w:lang w:eastAsia="es-BO"/>
              </w:rPr>
              <w:lastRenderedPageBreak/>
              <w:t xml:space="preserve">3 REQUISITOS DE PROTECCIÓN AMBIENTAL CONTRATISTAS RED SECUNDARIA </w:t>
            </w:r>
          </w:p>
        </w:tc>
      </w:tr>
      <w:tr w:rsidR="00261879" w:rsidRPr="00823AD6" w:rsidTr="008435B3">
        <w:trPr>
          <w:trHeight w:val="283"/>
        </w:trPr>
        <w:tc>
          <w:tcPr>
            <w:tcW w:w="10636" w:type="dxa"/>
            <w:gridSpan w:val="4"/>
            <w:tcBorders>
              <w:top w:val="single" w:sz="8" w:space="0" w:color="auto"/>
              <w:left w:val="single" w:sz="8" w:space="0" w:color="auto"/>
              <w:bottom w:val="nil"/>
              <w:right w:val="single" w:sz="8" w:space="0" w:color="000000"/>
            </w:tcBorders>
            <w:shd w:val="clear" w:color="000000" w:fill="FFC000"/>
            <w:noWrap/>
            <w:vAlign w:val="center"/>
          </w:tcPr>
          <w:p w:rsidR="00261879" w:rsidRPr="00823AD6" w:rsidRDefault="00261879" w:rsidP="008435B3">
            <w:pPr>
              <w:rPr>
                <w:b/>
                <w:lang w:eastAsia="es-BO"/>
              </w:rPr>
            </w:pPr>
            <w:r w:rsidRPr="00063B7B">
              <w:rPr>
                <w:b/>
                <w:lang w:eastAsia="es-BO"/>
              </w:rPr>
              <w:t>3.1 OBRAS CIVILES RED SECUNDARIA</w:t>
            </w:r>
            <w:r>
              <w:rPr>
                <w:b/>
                <w:lang w:eastAsia="es-BO"/>
              </w:rPr>
              <w:t xml:space="preserve"> (INCLUYE SONDEO Y REPLANTEO, INTERCONEXIÓN DE CIRCUITOS ENTRE </w:t>
            </w:r>
            <w:proofErr w:type="spellStart"/>
            <w:r>
              <w:rPr>
                <w:b/>
                <w:lang w:eastAsia="es-BO"/>
              </w:rPr>
              <w:t>EDR’s</w:t>
            </w:r>
            <w:proofErr w:type="spellEnd"/>
            <w:r>
              <w:rPr>
                <w:b/>
                <w:lang w:eastAsia="es-BO"/>
              </w:rPr>
              <w:t>)</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color w:val="000000"/>
                <w:sz w:val="18"/>
                <w:szCs w:val="16"/>
                <w:lang w:eastAsia="es-BO"/>
              </w:rPr>
            </w:pPr>
            <w:r w:rsidRPr="00E8489F">
              <w:rPr>
                <w:rFonts w:ascii="Times" w:hAnsi="Times" w:cs="Times"/>
                <w:b/>
                <w:color w:val="000000"/>
                <w:sz w:val="18"/>
                <w:szCs w:val="16"/>
                <w:lang w:eastAsia="es-BO"/>
              </w:rPr>
              <w:t xml:space="preserve">Se requiere incluir en las Especificaciones Técnicas la contratación de </w:t>
            </w:r>
            <w:r>
              <w:rPr>
                <w:rFonts w:ascii="Times" w:hAnsi="Times" w:cs="Times"/>
                <w:b/>
                <w:color w:val="000000"/>
                <w:sz w:val="18"/>
                <w:szCs w:val="16"/>
                <w:lang w:eastAsia="es-BO"/>
              </w:rPr>
              <w:t>personal de SMS establecido en el Anexo 2 del presente Instructivo.</w:t>
            </w:r>
          </w:p>
        </w:tc>
      </w:tr>
      <w:tr w:rsidR="00261879" w:rsidRPr="00E8489F" w:rsidTr="008435B3">
        <w:trPr>
          <w:trHeight w:val="283"/>
        </w:trPr>
        <w:tc>
          <w:tcPr>
            <w:tcW w:w="10636" w:type="dxa"/>
            <w:gridSpan w:val="4"/>
            <w:tcBorders>
              <w:top w:val="single" w:sz="4" w:space="0" w:color="auto"/>
              <w:left w:val="single" w:sz="8" w:space="0" w:color="auto"/>
              <w:bottom w:val="single" w:sz="4" w:space="0" w:color="auto"/>
              <w:right w:val="single" w:sz="8" w:space="0" w:color="000000"/>
            </w:tcBorders>
            <w:shd w:val="clear" w:color="000000" w:fill="FFF2CC"/>
            <w:noWrap/>
            <w:vAlign w:val="center"/>
          </w:tcPr>
          <w:p w:rsidR="00261879" w:rsidRPr="00E8489F" w:rsidRDefault="00261879" w:rsidP="008435B3">
            <w:pPr>
              <w:rPr>
                <w:rFonts w:ascii="Times" w:hAnsi="Times" w:cs="Times"/>
                <w:b/>
                <w:color w:val="000000"/>
                <w:sz w:val="18"/>
                <w:szCs w:val="16"/>
                <w:lang w:eastAsia="es-BO"/>
              </w:rPr>
            </w:pPr>
            <w:r w:rsidRPr="00E8489F">
              <w:rPr>
                <w:color w:val="000000"/>
                <w:sz w:val="18"/>
                <w:szCs w:val="16"/>
                <w:lang w:eastAsia="es-BO"/>
              </w:rPr>
              <w:t>Las empresas contratistas, deben informar mensualmente y al concluir el proyecto al TSIMA del Distrito de Redes de Gas de acuerdo al detalle siguiente</w:t>
            </w:r>
            <w:r>
              <w:rPr>
                <w:color w:val="000000"/>
                <w:sz w:val="18"/>
                <w:szCs w:val="16"/>
                <w:lang w:eastAsia="es-BO"/>
              </w:rPr>
              <w:t>:</w:t>
            </w:r>
          </w:p>
        </w:tc>
      </w:tr>
      <w:tr w:rsidR="00261879" w:rsidRPr="00E8489F" w:rsidTr="008435B3">
        <w:trPr>
          <w:trHeight w:val="383"/>
        </w:trPr>
        <w:tc>
          <w:tcPr>
            <w:tcW w:w="5974"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RESPALDO</w:t>
            </w:r>
          </w:p>
        </w:tc>
        <w:tc>
          <w:tcPr>
            <w:tcW w:w="2103"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FORMATO INFORME</w:t>
            </w:r>
          </w:p>
        </w:tc>
        <w:tc>
          <w:tcPr>
            <w:tcW w:w="2559"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261879" w:rsidRPr="00E8489F" w:rsidRDefault="00261879" w:rsidP="008435B3">
            <w:pPr>
              <w:jc w:val="center"/>
              <w:rPr>
                <w:rFonts w:ascii="Times" w:hAnsi="Times" w:cs="Times"/>
                <w:b/>
                <w:color w:val="000000"/>
                <w:sz w:val="18"/>
                <w:szCs w:val="16"/>
                <w:lang w:eastAsia="es-BO"/>
              </w:rPr>
            </w:pPr>
            <w:r w:rsidRPr="00E8489F">
              <w:rPr>
                <w:rFonts w:ascii="Times" w:hAnsi="Times" w:cs="Times"/>
                <w:b/>
                <w:color w:val="000000"/>
                <w:sz w:val="18"/>
                <w:szCs w:val="16"/>
                <w:lang w:eastAsia="es-BO"/>
              </w:rPr>
              <w:t>PRESENTACIÓN</w:t>
            </w:r>
          </w:p>
        </w:tc>
      </w:tr>
      <w:tr w:rsidR="00261879" w:rsidRPr="00E8489F" w:rsidTr="008435B3">
        <w:trPr>
          <w:trHeight w:val="383"/>
        </w:trPr>
        <w:tc>
          <w:tcPr>
            <w:tcW w:w="5974" w:type="dxa"/>
            <w:gridSpan w:val="2"/>
            <w:vMerge/>
            <w:tcBorders>
              <w:top w:val="single" w:sz="4" w:space="0" w:color="auto"/>
              <w:left w:val="single" w:sz="8"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103" w:type="dxa"/>
            <w:vMerge/>
            <w:tcBorders>
              <w:top w:val="nil"/>
              <w:left w:val="single" w:sz="4" w:space="0" w:color="auto"/>
              <w:bottom w:val="single" w:sz="4" w:space="0" w:color="auto"/>
              <w:right w:val="single" w:sz="4" w:space="0" w:color="auto"/>
            </w:tcBorders>
            <w:vAlign w:val="center"/>
            <w:hideMark/>
          </w:tcPr>
          <w:p w:rsidR="00261879" w:rsidRPr="00E8489F" w:rsidRDefault="00261879" w:rsidP="008435B3">
            <w:pPr>
              <w:rPr>
                <w:rFonts w:ascii="Times" w:hAnsi="Times" w:cs="Times"/>
                <w:color w:val="000000"/>
                <w:sz w:val="18"/>
                <w:szCs w:val="16"/>
                <w:lang w:eastAsia="es-BO"/>
              </w:rPr>
            </w:pPr>
          </w:p>
        </w:tc>
        <w:tc>
          <w:tcPr>
            <w:tcW w:w="2559" w:type="dxa"/>
            <w:vMerge/>
            <w:tcBorders>
              <w:top w:val="single" w:sz="4" w:space="0" w:color="auto"/>
              <w:left w:val="single" w:sz="4" w:space="0" w:color="auto"/>
              <w:bottom w:val="single" w:sz="4" w:space="0" w:color="auto"/>
              <w:right w:val="single" w:sz="8" w:space="0" w:color="000000"/>
            </w:tcBorders>
            <w:vAlign w:val="center"/>
            <w:hideMark/>
          </w:tcPr>
          <w:p w:rsidR="00261879" w:rsidRPr="00E8489F" w:rsidRDefault="00261879" w:rsidP="008435B3">
            <w:pPr>
              <w:rPr>
                <w:rFonts w:ascii="Times" w:hAnsi="Times" w:cs="Times"/>
                <w:color w:val="000000"/>
                <w:sz w:val="18"/>
                <w:szCs w:val="16"/>
                <w:lang w:eastAsia="es-BO"/>
              </w:rPr>
            </w:pP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t>1.- INFORME DE LA SITUACIÓN AMBIENTAL INICIAL DEL ÁREA INCLUYE REGISTRO FOTOGRÁFICO</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2.- PLANILLA MENSUAL DE GENERACIÓN DE RESIDUOS SÓLIDOS (ÉNFASIS EN LOS ESCOMBROS)</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3.- INFORME DE LA GESTIÓN DE RESIDUOS SÓLIDOS RELACIONADO AL PUNTO ANTERIOR</w:t>
            </w:r>
          </w:p>
        </w:tc>
        <w:tc>
          <w:tcPr>
            <w:tcW w:w="2103" w:type="dxa"/>
            <w:tcBorders>
              <w:top w:val="nil"/>
              <w:left w:val="nil"/>
              <w:bottom w:val="single" w:sz="4" w:space="0" w:color="auto"/>
              <w:right w:val="single" w:sz="4" w:space="0" w:color="auto"/>
            </w:tcBorders>
            <w:shd w:val="clear" w:color="auto" w:fill="auto"/>
            <w:noWrap/>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4.- PLANILLA DE CONSUMO DE AGUA UTILIZADA PARA RIEGO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5.- PLANILLA DE CONSUMO DE COMBUSTIBLES Y LUBRICANTES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6.- PLANILLA DE CONSUMO DE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7.- INFORME SOBRE EL MANEJO, ALMACENAMIENTO Y TRANSPORTE DE COMBUSTIBLE, LUBRICANTES Y OTRAS SUSTANCIAS PELIGROSAS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8.- PLANILLAS DE INDUCCIÓN Y CAPACITACIÓN AL PERSONAL EN TEMAS DE SEGURIDAD, SALUD, AMBIENTE Y SOCIAL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9.- PERMISOS DE TRABAJO OTORGADOS POR EL GOBIERNO MUNICIPAL</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10.- INSTRUCTIVO DE HORARIOS DE TRABAJO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INICIAL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11.- INFORME DE SIMULACRO DE EMERGENCIAS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12.- PLANILLAS DE INSPECCIÓN Y MANTENIMIENTO DE VEHÍCULOS Y EQUIPOS</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13.- REGISTRO DE EXTINTORES Y SU MANTENIMIENTO</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E8489F" w:rsidRDefault="00261879" w:rsidP="008435B3">
            <w:pPr>
              <w:jc w:val="both"/>
              <w:rPr>
                <w:rFonts w:ascii="Times" w:hAnsi="Times" w:cs="Times"/>
                <w:color w:val="000000"/>
                <w:sz w:val="18"/>
                <w:szCs w:val="16"/>
                <w:lang w:eastAsia="es-BO"/>
              </w:rPr>
            </w:pPr>
            <w:r w:rsidRPr="00E8489F">
              <w:rPr>
                <w:rFonts w:ascii="Times" w:hAnsi="Times" w:cs="Times"/>
                <w:color w:val="000000"/>
                <w:sz w:val="18"/>
                <w:szCs w:val="16"/>
                <w:lang w:eastAsia="es-BO"/>
              </w:rPr>
              <w:t>15.- PLANILLA DE DOTACIÓN DE EPP E INFORME DE SEÑALIZACIÓN PARA MEDIO AMBIENTE Y SEGURIDAD CON EL RESPECTIVO REGISTRO FOTOGRÁFICO EN TODAS LAS ACTIVIDADES QUE VAYAN A REALIZARSE</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r w:rsidR="00261879" w:rsidRPr="00E8489F" w:rsidTr="008435B3">
        <w:trPr>
          <w:trHeight w:val="283"/>
        </w:trPr>
        <w:tc>
          <w:tcPr>
            <w:tcW w:w="5974"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61879" w:rsidRPr="00FB448F" w:rsidRDefault="00261879" w:rsidP="008435B3">
            <w:pPr>
              <w:jc w:val="both"/>
              <w:rPr>
                <w:rFonts w:ascii="Times" w:hAnsi="Times" w:cs="Times"/>
                <w:color w:val="000000"/>
                <w:sz w:val="18"/>
                <w:szCs w:val="16"/>
                <w:lang w:eastAsia="es-BO"/>
              </w:rPr>
            </w:pPr>
            <w:r w:rsidRPr="00FB448F">
              <w:rPr>
                <w:rFonts w:ascii="Times" w:hAnsi="Times" w:cs="Times"/>
                <w:color w:val="000000"/>
                <w:sz w:val="18"/>
                <w:szCs w:val="16"/>
                <w:lang w:eastAsia="es-BO"/>
              </w:rPr>
              <w:lastRenderedPageBreak/>
              <w:t>16.- INFORME DE LA SITUACIÓN AMBIENTAL FINAL DEL ÁREA INCLUYE REGISTRO FOTOGRÁFICO Y MEDIDAS DE RESTAURACIÓN</w:t>
            </w:r>
          </w:p>
        </w:tc>
        <w:tc>
          <w:tcPr>
            <w:tcW w:w="2103" w:type="dxa"/>
            <w:tcBorders>
              <w:top w:val="nil"/>
              <w:left w:val="nil"/>
              <w:bottom w:val="single" w:sz="4" w:space="0" w:color="auto"/>
              <w:right w:val="single" w:sz="4" w:space="0" w:color="auto"/>
            </w:tcBorders>
            <w:shd w:val="clear" w:color="auto" w:fill="auto"/>
            <w:noWrap/>
          </w:tcPr>
          <w:p w:rsidR="00261879" w:rsidRPr="00E8489F" w:rsidRDefault="00261879" w:rsidP="008435B3">
            <w:pPr>
              <w:jc w:val="center"/>
              <w:rPr>
                <w:rFonts w:ascii="Times" w:hAnsi="Times" w:cs="Times"/>
                <w:color w:val="000000"/>
                <w:sz w:val="18"/>
                <w:szCs w:val="16"/>
                <w:lang w:eastAsia="es-BO"/>
              </w:rPr>
            </w:pPr>
            <w:r w:rsidRPr="00CF1A6D">
              <w:rPr>
                <w:rFonts w:ascii="Times" w:hAnsi="Times" w:cs="Times"/>
                <w:color w:val="000000"/>
                <w:sz w:val="18"/>
                <w:szCs w:val="16"/>
                <w:lang w:eastAsia="es-BO"/>
              </w:rPr>
              <w:t>FÍSICO/DIGITAL</w:t>
            </w:r>
          </w:p>
        </w:tc>
        <w:tc>
          <w:tcPr>
            <w:tcW w:w="2559" w:type="dxa"/>
            <w:tcBorders>
              <w:top w:val="single" w:sz="4" w:space="0" w:color="auto"/>
              <w:left w:val="nil"/>
              <w:bottom w:val="single" w:sz="4" w:space="0" w:color="auto"/>
              <w:right w:val="single" w:sz="8" w:space="0" w:color="000000"/>
            </w:tcBorders>
            <w:shd w:val="clear" w:color="auto" w:fill="auto"/>
            <w:vAlign w:val="center"/>
          </w:tcPr>
          <w:p w:rsidR="00261879" w:rsidRPr="00E8489F" w:rsidRDefault="00261879" w:rsidP="008435B3">
            <w:pPr>
              <w:jc w:val="center"/>
              <w:rPr>
                <w:rFonts w:ascii="Times" w:hAnsi="Times" w:cs="Times"/>
                <w:color w:val="000000"/>
                <w:sz w:val="18"/>
                <w:szCs w:val="16"/>
                <w:lang w:eastAsia="es-BO"/>
              </w:rPr>
            </w:pPr>
            <w:r w:rsidRPr="00E8489F">
              <w:rPr>
                <w:rFonts w:ascii="Times" w:hAnsi="Times" w:cs="Times"/>
                <w:color w:val="000000"/>
                <w:sz w:val="18"/>
                <w:szCs w:val="16"/>
                <w:lang w:eastAsia="es-BO"/>
              </w:rPr>
              <w:t>MENSUAL/FINAL</w:t>
            </w:r>
          </w:p>
        </w:tc>
      </w:tr>
    </w:tbl>
    <w:p w:rsidR="00261879" w:rsidRDefault="00261879" w:rsidP="00261879">
      <w:pPr>
        <w:jc w:val="both"/>
        <w:rPr>
          <w:rFonts w:cstheme="minorHAnsi"/>
          <w:b/>
          <w:bCs/>
          <w:u w:val="single"/>
        </w:rPr>
      </w:pPr>
    </w:p>
    <w:tbl>
      <w:tblPr>
        <w:tblpPr w:leftFromText="141" w:rightFromText="141" w:vertAnchor="text" w:horzAnchor="margin" w:tblpXSpec="center" w:tblpY="34"/>
        <w:tblW w:w="10768" w:type="dxa"/>
        <w:tblCellMar>
          <w:left w:w="70" w:type="dxa"/>
          <w:right w:w="70" w:type="dxa"/>
        </w:tblCellMar>
        <w:tblLook w:val="04A0" w:firstRow="1" w:lastRow="0" w:firstColumn="1" w:lastColumn="0" w:noHBand="0" w:noVBand="1"/>
      </w:tblPr>
      <w:tblGrid>
        <w:gridCol w:w="1603"/>
        <w:gridCol w:w="6336"/>
        <w:gridCol w:w="2829"/>
      </w:tblGrid>
      <w:tr w:rsidR="00261879" w:rsidRPr="004C270B" w:rsidTr="008435B3">
        <w:trPr>
          <w:trHeight w:val="561"/>
        </w:trPr>
        <w:tc>
          <w:tcPr>
            <w:tcW w:w="1603"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1879" w:rsidRDefault="00261879" w:rsidP="008435B3">
            <w:pPr>
              <w:rPr>
                <w:rFonts w:ascii="Calibri" w:hAnsi="Calibri" w:cs="Calibri"/>
                <w:color w:val="000000"/>
                <w:lang w:eastAsia="es-BO"/>
              </w:rPr>
            </w:pPr>
            <w:r w:rsidRPr="002F0A3E">
              <w:rPr>
                <w:rFonts w:ascii="Calibri" w:hAnsi="Calibri" w:cs="Calibri"/>
                <w:noProof/>
                <w:color w:val="000000"/>
                <w:lang w:eastAsia="es-BO"/>
              </w:rPr>
              <w:drawing>
                <wp:anchor distT="0" distB="0" distL="114300" distR="114300" simplePos="0" relativeHeight="251660288" behindDoc="0" locked="0" layoutInCell="1" allowOverlap="1" wp14:anchorId="364B12AA" wp14:editId="7917DA72">
                  <wp:simplePos x="0" y="0"/>
                  <wp:positionH relativeFrom="column">
                    <wp:posOffset>50800</wp:posOffset>
                  </wp:positionH>
                  <wp:positionV relativeFrom="paragraph">
                    <wp:posOffset>38100</wp:posOffset>
                  </wp:positionV>
                  <wp:extent cx="670560" cy="445135"/>
                  <wp:effectExtent l="0" t="0" r="0" b="0"/>
                  <wp:wrapNone/>
                  <wp:docPr id="10" name="Imagen 10"/>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261879" w:rsidRDefault="00261879" w:rsidP="008435B3">
            <w:pPr>
              <w:rPr>
                <w:rFonts w:ascii="Calibri" w:hAnsi="Calibri" w:cs="Calibri"/>
                <w:color w:val="000000"/>
                <w:lang w:eastAsia="es-BO"/>
              </w:rPr>
            </w:pPr>
          </w:p>
          <w:p w:rsidR="00261879" w:rsidRPr="004C270B" w:rsidRDefault="00261879" w:rsidP="008435B3">
            <w:pPr>
              <w:rPr>
                <w:rFonts w:ascii="Calibri" w:hAnsi="Calibri" w:cs="Calibri"/>
                <w:color w:val="000000"/>
                <w:lang w:eastAsia="es-BO"/>
              </w:rPr>
            </w:pPr>
          </w:p>
        </w:tc>
        <w:tc>
          <w:tcPr>
            <w:tcW w:w="63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Pr="004C270B" w:rsidRDefault="00261879" w:rsidP="008435B3">
            <w:pPr>
              <w:jc w:val="center"/>
              <w:rPr>
                <w:color w:val="000000"/>
                <w:sz w:val="20"/>
                <w:szCs w:val="20"/>
                <w:lang w:eastAsia="es-BO"/>
              </w:rPr>
            </w:pPr>
            <w:r w:rsidRPr="004C270B">
              <w:rPr>
                <w:color w:val="000000"/>
                <w:sz w:val="20"/>
                <w:szCs w:val="20"/>
                <w:lang w:eastAsia="es-BO"/>
              </w:rPr>
              <w:t>REQUISITOS DE PROTECCIÓN AMBIENTAL CONTRATISTAS</w:t>
            </w:r>
          </w:p>
        </w:tc>
        <w:tc>
          <w:tcPr>
            <w:tcW w:w="28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61879" w:rsidRDefault="00261879" w:rsidP="008435B3">
            <w:pPr>
              <w:jc w:val="center"/>
              <w:rPr>
                <w:color w:val="000000"/>
                <w:sz w:val="20"/>
                <w:szCs w:val="20"/>
                <w:lang w:eastAsia="es-BO"/>
              </w:rPr>
            </w:pPr>
            <w:r w:rsidRPr="004C270B">
              <w:rPr>
                <w:color w:val="000000"/>
                <w:sz w:val="20"/>
                <w:szCs w:val="20"/>
                <w:lang w:eastAsia="es-BO"/>
              </w:rPr>
              <w:t>USSMSG/GRGD</w:t>
            </w:r>
          </w:p>
          <w:p w:rsidR="00261879" w:rsidRPr="004C270B" w:rsidRDefault="00261879" w:rsidP="008435B3">
            <w:pPr>
              <w:jc w:val="center"/>
              <w:rPr>
                <w:color w:val="000000"/>
                <w:sz w:val="20"/>
                <w:szCs w:val="20"/>
                <w:lang w:eastAsia="es-BO"/>
              </w:rPr>
            </w:pPr>
            <w:r>
              <w:rPr>
                <w:color w:val="000000"/>
                <w:sz w:val="20"/>
                <w:szCs w:val="20"/>
                <w:lang w:eastAsia="es-BO"/>
              </w:rPr>
              <w:t>Versión 2</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261879" w:rsidRPr="00183699" w:rsidRDefault="00261879" w:rsidP="008435B3">
            <w:pPr>
              <w:rPr>
                <w:b/>
                <w:lang w:eastAsia="es-BO"/>
              </w:rPr>
            </w:pPr>
            <w:r w:rsidRPr="003B0EB8">
              <w:rPr>
                <w:b/>
                <w:lang w:eastAsia="es-BO"/>
              </w:rPr>
              <w:t>6.- INFORME AMBIENTAL</w:t>
            </w:r>
            <w:r w:rsidRPr="00183699">
              <w:rPr>
                <w:b/>
                <w:lang w:eastAsia="es-BO"/>
              </w:rPr>
              <w:t xml:space="preserve"> </w:t>
            </w:r>
            <w:r>
              <w:rPr>
                <w:b/>
                <w:lang w:eastAsia="es-BO"/>
              </w:rPr>
              <w:t xml:space="preserve"> </w:t>
            </w:r>
          </w:p>
        </w:tc>
      </w:tr>
      <w:tr w:rsidR="00261879" w:rsidRPr="00183699" w:rsidTr="008435B3">
        <w:trPr>
          <w:trHeight w:val="283"/>
        </w:trPr>
        <w:tc>
          <w:tcPr>
            <w:tcW w:w="1076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261879" w:rsidRPr="00183699" w:rsidRDefault="00261879" w:rsidP="008435B3">
            <w:pPr>
              <w:jc w:val="both"/>
              <w:rPr>
                <w:b/>
                <w:lang w:eastAsia="es-BO"/>
              </w:rPr>
            </w:pPr>
            <w:r>
              <w:rPr>
                <w:b/>
                <w:lang w:eastAsia="es-BO"/>
              </w:rPr>
              <w:t>Cuando corresponda a presentación</w:t>
            </w:r>
            <w:r w:rsidRPr="00183699">
              <w:rPr>
                <w:b/>
                <w:lang w:eastAsia="es-BO"/>
              </w:rPr>
              <w:t xml:space="preserve"> Inicial, Mensual y/o Final de acuerdo</w:t>
            </w:r>
            <w:r>
              <w:rPr>
                <w:b/>
                <w:lang w:eastAsia="es-BO"/>
              </w:rPr>
              <w:t xml:space="preserve"> a PRESENTACIÓN en</w:t>
            </w:r>
            <w:r w:rsidRPr="00183699">
              <w:rPr>
                <w:b/>
                <w:lang w:eastAsia="es-BO"/>
              </w:rPr>
              <w:t xml:space="preserve"> </w:t>
            </w:r>
            <w:r w:rsidRPr="00183699">
              <w:rPr>
                <w:b/>
                <w:color w:val="000000"/>
                <w:sz w:val="20"/>
                <w:szCs w:val="20"/>
                <w:lang w:eastAsia="es-BO"/>
              </w:rPr>
              <w:t>REQUISITOS DE PROTECCIÓN AMBIENTAL CONTRATISTAS</w:t>
            </w:r>
            <w:r>
              <w:rPr>
                <w:b/>
                <w:color w:val="000000"/>
                <w:sz w:val="20"/>
                <w:szCs w:val="20"/>
                <w:lang w:eastAsia="es-BO"/>
              </w:rPr>
              <w:t xml:space="preserve"> en función a la Actividad, Obra o Proyecto que el Contratista esté desarrollando</w:t>
            </w:r>
          </w:p>
        </w:tc>
      </w:tr>
      <w:tr w:rsidR="00261879" w:rsidRPr="00464913" w:rsidTr="008435B3">
        <w:trPr>
          <w:trHeight w:val="1965"/>
        </w:trPr>
        <w:tc>
          <w:tcPr>
            <w:tcW w:w="1076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261879" w:rsidRPr="00042BAF" w:rsidRDefault="00261879" w:rsidP="008435B3">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Pr>
                <w:rFonts w:ascii="Times" w:hAnsi="Times" w:cs="Times"/>
                <w:b/>
                <w:i/>
                <w:sz w:val="20"/>
                <w:szCs w:val="20"/>
                <w:lang w:eastAsia="es-BO"/>
              </w:rPr>
              <w:t>, sin embargo se podrá ampliar la información, cuando corresponda”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Pr>
                <w:rFonts w:ascii="Times" w:hAnsi="Times" w:cs="Times"/>
                <w:sz w:val="20"/>
                <w:szCs w:val="20"/>
                <w:lang w:eastAsia="es-BO"/>
              </w:rPr>
              <w:t>o</w:t>
            </w:r>
            <w:r w:rsidRPr="00042BAF">
              <w:rPr>
                <w:rFonts w:ascii="Times" w:hAnsi="Times" w:cs="Times"/>
                <w:sz w:val="20"/>
                <w:szCs w:val="20"/>
                <w:lang w:eastAsia="es-BO"/>
              </w:rPr>
              <w:t xml:space="preserve"> Monitor SMS). </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Pr>
                <w:rFonts w:ascii="Times" w:hAnsi="Times" w:cs="Times"/>
                <w:sz w:val="20"/>
                <w:szCs w:val="20"/>
                <w:lang w:eastAsia="es-BO"/>
              </w:rPr>
              <w:t>, porcentaje de avance</w:t>
            </w:r>
            <w:r w:rsidRPr="00042BAF">
              <w:rPr>
                <w:rFonts w:ascii="Times" w:hAnsi="Times" w:cs="Times"/>
                <w:sz w:val="20"/>
                <w:szCs w:val="20"/>
                <w:lang w:eastAsia="es-BO"/>
              </w:rPr>
              <w:t>, entre otros.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Pr>
                <w:rFonts w:ascii="Times" w:hAnsi="Times" w:cs="Times"/>
                <w:sz w:val="20"/>
                <w:szCs w:val="20"/>
                <w:lang w:eastAsia="es-BO"/>
              </w:rPr>
              <w:t>, fecha de contrato, entre otros</w:t>
            </w:r>
            <w:r w:rsidRPr="00042BAF">
              <w:rPr>
                <w:rFonts w:ascii="Times" w:hAnsi="Times" w:cs="Times"/>
                <w:sz w:val="20"/>
                <w:szCs w:val="20"/>
                <w:lang w:eastAsia="es-BO"/>
              </w:rPr>
              <w:t>.</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261879" w:rsidRPr="00042BAF" w:rsidTr="008435B3">
              <w:trPr>
                <w:jc w:val="center"/>
              </w:trPr>
              <w:tc>
                <w:tcPr>
                  <w:tcW w:w="741"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lastRenderedPageBreak/>
                    <w:t>Código</w:t>
                  </w:r>
                </w:p>
              </w:tc>
              <w:tc>
                <w:tcPr>
                  <w:tcW w:w="995"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261879" w:rsidRPr="00042BAF" w:rsidTr="008435B3">
              <w:trPr>
                <w:jc w:val="center"/>
              </w:trPr>
              <w:tc>
                <w:tcPr>
                  <w:tcW w:w="741"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995"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981"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277"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17"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134"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c>
                <w:tcPr>
                  <w:tcW w:w="1432" w:type="dxa"/>
                </w:tcPr>
                <w:p w:rsidR="00261879" w:rsidRPr="00042BAF" w:rsidRDefault="00261879" w:rsidP="002154A1">
                  <w:pPr>
                    <w:framePr w:hSpace="141" w:wrap="around" w:vAnchor="text" w:hAnchor="margin" w:xAlign="center" w:y="34"/>
                    <w:spacing w:before="100" w:beforeAutospacing="1" w:after="100" w:afterAutospacing="1"/>
                    <w:jc w:val="center"/>
                    <w:rPr>
                      <w:rFonts w:ascii="Times" w:hAnsi="Times" w:cs="Times"/>
                      <w:sz w:val="20"/>
                      <w:szCs w:val="20"/>
                      <w:lang w:eastAsia="es-BO"/>
                    </w:rPr>
                  </w:pPr>
                </w:p>
              </w:tc>
            </w:tr>
          </w:tbl>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261879" w:rsidRDefault="00261879" w:rsidP="00261879">
            <w:pPr>
              <w:pStyle w:val="Prrafodelista"/>
              <w:numPr>
                <w:ilvl w:val="1"/>
                <w:numId w:val="12"/>
              </w:numPr>
              <w:spacing w:before="100" w:beforeAutospacing="1" w:after="100" w:afterAutospacing="1"/>
              <w:contextualSpacing/>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261879" w:rsidRDefault="00261879" w:rsidP="008435B3">
            <w:pPr>
              <w:pStyle w:val="Prrafodelista"/>
              <w:spacing w:before="100" w:beforeAutospacing="1" w:after="100" w:afterAutospacing="1"/>
              <w:ind w:left="720"/>
              <w:contextualSpacing/>
              <w:jc w:val="both"/>
              <w:rPr>
                <w:rFonts w:ascii="Times" w:hAnsi="Times" w:cs="Times"/>
                <w:sz w:val="20"/>
                <w:szCs w:val="20"/>
                <w:lang w:eastAsia="es-BO"/>
              </w:rPr>
            </w:pPr>
          </w:p>
          <w:p w:rsidR="00261879" w:rsidRPr="00042BAF" w:rsidRDefault="00261879" w:rsidP="00261879">
            <w:pPr>
              <w:pStyle w:val="Prrafodelista"/>
              <w:numPr>
                <w:ilvl w:val="0"/>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261879" w:rsidRPr="00042BAF" w:rsidRDefault="00261879" w:rsidP="008435B3">
            <w:pPr>
              <w:pStyle w:val="Prrafodelista"/>
              <w:spacing w:before="100" w:beforeAutospacing="1" w:after="100" w:afterAutospacing="1"/>
              <w:jc w:val="both"/>
              <w:rPr>
                <w:rFonts w:ascii="Times" w:hAnsi="Times" w:cs="Times"/>
                <w:b/>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Mapas y planos de la AOP.</w:t>
            </w:r>
          </w:p>
          <w:p w:rsidR="00261879" w:rsidRPr="00042BAF" w:rsidRDefault="00261879" w:rsidP="00261879">
            <w:pPr>
              <w:pStyle w:val="Prrafodelista"/>
              <w:numPr>
                <w:ilvl w:val="0"/>
                <w:numId w:val="13"/>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261879" w:rsidRPr="00042BAF" w:rsidRDefault="00261879" w:rsidP="008435B3">
            <w:pPr>
              <w:pStyle w:val="Prrafodelista"/>
              <w:spacing w:before="100" w:beforeAutospacing="1" w:after="100" w:afterAutospacing="1"/>
              <w:jc w:val="both"/>
              <w:rPr>
                <w:rFonts w:ascii="Times" w:hAnsi="Times" w:cs="Times"/>
                <w:sz w:val="20"/>
                <w:szCs w:val="20"/>
                <w:lang w:eastAsia="es-BO"/>
              </w:rPr>
            </w:pPr>
          </w:p>
          <w:p w:rsidR="00261879" w:rsidRPr="00042BAF" w:rsidRDefault="00261879" w:rsidP="00261879">
            <w:pPr>
              <w:pStyle w:val="Prrafodelista"/>
              <w:numPr>
                <w:ilvl w:val="1"/>
                <w:numId w:val="12"/>
              </w:numPr>
              <w:spacing w:before="100" w:beforeAutospacing="1" w:after="100" w:afterAutospacing="1"/>
              <w:contextualSpacing/>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261879" w:rsidRPr="00042BAF" w:rsidRDefault="00261879" w:rsidP="008435B3">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Licencia Ambiental de la AOP</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Planillas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Registros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Análisis</w:t>
            </w:r>
          </w:p>
          <w:p w:rsidR="00261879" w:rsidRPr="00042BAF" w:rsidRDefault="00261879" w:rsidP="00261879">
            <w:pPr>
              <w:pStyle w:val="Prrafodelista"/>
              <w:numPr>
                <w:ilvl w:val="0"/>
                <w:numId w:val="14"/>
              </w:numPr>
              <w:spacing w:before="100" w:beforeAutospacing="1" w:after="100" w:afterAutospacing="1"/>
              <w:contextualSpacing/>
              <w:jc w:val="both"/>
              <w:rPr>
                <w:rFonts w:ascii="Times" w:hAnsi="Times" w:cs="Times"/>
                <w:sz w:val="20"/>
                <w:szCs w:val="20"/>
                <w:lang w:eastAsia="es-BO"/>
              </w:rPr>
            </w:pPr>
            <w:r w:rsidRPr="00042BAF">
              <w:rPr>
                <w:rFonts w:ascii="Times" w:hAnsi="Times" w:cs="Times"/>
                <w:sz w:val="20"/>
                <w:szCs w:val="20"/>
                <w:lang w:eastAsia="es-BO"/>
              </w:rPr>
              <w:t>Actas</w:t>
            </w:r>
          </w:p>
          <w:p w:rsidR="00261879" w:rsidRPr="00464913" w:rsidRDefault="00261879" w:rsidP="00261879">
            <w:pPr>
              <w:pStyle w:val="Prrafodelista"/>
              <w:numPr>
                <w:ilvl w:val="0"/>
                <w:numId w:val="14"/>
              </w:numPr>
              <w:spacing w:before="100" w:beforeAutospacing="1" w:after="100" w:afterAutospacing="1"/>
              <w:contextualSpacing/>
              <w:jc w:val="both"/>
              <w:rPr>
                <w:sz w:val="18"/>
                <w:szCs w:val="18"/>
                <w:lang w:eastAsia="es-BO"/>
              </w:rPr>
            </w:pPr>
            <w:r w:rsidRPr="00042BAF">
              <w:rPr>
                <w:rFonts w:ascii="Times" w:hAnsi="Times" w:cs="Times"/>
                <w:sz w:val="20"/>
                <w:szCs w:val="20"/>
                <w:lang w:eastAsia="es-BO"/>
              </w:rPr>
              <w:t>Certificados</w:t>
            </w:r>
          </w:p>
        </w:tc>
      </w:tr>
    </w:tbl>
    <w:p w:rsidR="00261879" w:rsidRDefault="00261879" w:rsidP="00261879">
      <w:pPr>
        <w:jc w:val="both"/>
        <w:rPr>
          <w:rFonts w:ascii="Calibri" w:hAnsi="Calibri"/>
          <w:color w:val="000000"/>
          <w:lang w:eastAsia="es-BO"/>
        </w:rPr>
      </w:pPr>
    </w:p>
    <w:p w:rsidR="00871DCF" w:rsidRDefault="00871DCF" w:rsidP="00261879">
      <w:pPr>
        <w:jc w:val="both"/>
        <w:rPr>
          <w:rFonts w:ascii="Calibri" w:hAnsi="Calibri"/>
          <w:color w:val="000000"/>
          <w:lang w:eastAsia="es-BO"/>
        </w:rPr>
      </w:pPr>
    </w:p>
    <w:p w:rsidR="00871DCF" w:rsidRDefault="00871DCF" w:rsidP="00261879">
      <w:pPr>
        <w:jc w:val="both"/>
        <w:rPr>
          <w:rFonts w:ascii="Calibri" w:hAnsi="Calibri"/>
          <w:color w:val="000000"/>
          <w:lang w:eastAsia="es-BO"/>
        </w:rPr>
      </w:pPr>
    </w:p>
    <w:p w:rsidR="00871DCF" w:rsidRDefault="00871DCF" w:rsidP="00261879">
      <w:pPr>
        <w:jc w:val="both"/>
        <w:rPr>
          <w:rFonts w:ascii="Calibri" w:hAnsi="Calibri"/>
          <w:color w:val="000000"/>
          <w:lang w:eastAsia="es-BO"/>
        </w:rPr>
      </w:pPr>
    </w:p>
    <w:tbl>
      <w:tblPr>
        <w:tblStyle w:val="Tablaconcuadrcula"/>
        <w:tblW w:w="0" w:type="auto"/>
        <w:tblInd w:w="-5" w:type="dxa"/>
        <w:tblLook w:val="04A0" w:firstRow="1" w:lastRow="0" w:firstColumn="1" w:lastColumn="0" w:noHBand="0" w:noVBand="1"/>
      </w:tblPr>
      <w:tblGrid>
        <w:gridCol w:w="2942"/>
        <w:gridCol w:w="2943"/>
        <w:gridCol w:w="2943"/>
      </w:tblGrid>
      <w:tr w:rsidR="00871DCF" w:rsidRPr="000810BB" w:rsidTr="002B2F23">
        <w:tc>
          <w:tcPr>
            <w:tcW w:w="2942"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Elaborado por:</w:t>
            </w:r>
          </w:p>
        </w:tc>
        <w:tc>
          <w:tcPr>
            <w:tcW w:w="2943"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w:t>
            </w:r>
            <w:r w:rsidRPr="000810BB">
              <w:rPr>
                <w:rFonts w:ascii="Calibri" w:hAnsi="Calibri"/>
                <w:sz w:val="16"/>
                <w:szCs w:val="20"/>
              </w:rPr>
              <w:t>do por:</w:t>
            </w:r>
          </w:p>
        </w:tc>
        <w:tc>
          <w:tcPr>
            <w:tcW w:w="2943"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Aprobado por:</w:t>
            </w:r>
          </w:p>
        </w:tc>
      </w:tr>
      <w:tr w:rsidR="00871DCF" w:rsidRPr="000810BB" w:rsidTr="002B2F23">
        <w:tc>
          <w:tcPr>
            <w:tcW w:w="2942" w:type="dxa"/>
          </w:tcPr>
          <w:p w:rsidR="00871DCF" w:rsidRDefault="00871DCF" w:rsidP="002B2F23">
            <w:pPr>
              <w:pStyle w:val="Piedepgina"/>
              <w:rPr>
                <w:rFonts w:ascii="Calibri" w:hAnsi="Calibri"/>
                <w:sz w:val="16"/>
                <w:szCs w:val="20"/>
              </w:rPr>
            </w:pPr>
          </w:p>
          <w:p w:rsidR="00871DCF" w:rsidRDefault="00871DCF" w:rsidP="002B2F23">
            <w:pPr>
              <w:pStyle w:val="Piedepgina"/>
              <w:rPr>
                <w:rFonts w:ascii="Calibri" w:hAnsi="Calibri"/>
                <w:sz w:val="16"/>
                <w:szCs w:val="20"/>
              </w:rPr>
            </w:pPr>
          </w:p>
          <w:p w:rsidR="00871DCF" w:rsidRDefault="00871DCF" w:rsidP="002B2F23">
            <w:pPr>
              <w:pStyle w:val="Piedepgina"/>
              <w:rPr>
                <w:rFonts w:ascii="Calibri" w:hAnsi="Calibri"/>
                <w:sz w:val="16"/>
                <w:szCs w:val="20"/>
              </w:rPr>
            </w:pPr>
          </w:p>
          <w:p w:rsidR="00871DCF" w:rsidRDefault="00871DCF" w:rsidP="002B2F23">
            <w:pPr>
              <w:pStyle w:val="Piedepgina"/>
              <w:rPr>
                <w:rFonts w:ascii="Calibri" w:hAnsi="Calibri"/>
                <w:sz w:val="16"/>
                <w:szCs w:val="20"/>
              </w:rPr>
            </w:pPr>
          </w:p>
          <w:p w:rsidR="00871DCF" w:rsidRDefault="00871DCF" w:rsidP="002B2F23">
            <w:pPr>
              <w:pStyle w:val="Piedepgina"/>
              <w:rPr>
                <w:rFonts w:ascii="Calibri" w:hAnsi="Calibri"/>
                <w:sz w:val="16"/>
                <w:szCs w:val="20"/>
              </w:rPr>
            </w:pPr>
          </w:p>
          <w:p w:rsidR="00871DCF" w:rsidRPr="000810BB" w:rsidRDefault="00871DCF" w:rsidP="002B2F23">
            <w:pPr>
              <w:pStyle w:val="Piedepgina"/>
              <w:rPr>
                <w:rFonts w:ascii="Calibri" w:hAnsi="Calibri"/>
                <w:sz w:val="16"/>
                <w:szCs w:val="20"/>
              </w:rPr>
            </w:pPr>
          </w:p>
        </w:tc>
        <w:tc>
          <w:tcPr>
            <w:tcW w:w="2943" w:type="dxa"/>
          </w:tcPr>
          <w:p w:rsidR="00871DCF" w:rsidRPr="000810BB" w:rsidRDefault="00871DCF" w:rsidP="002B2F23">
            <w:pPr>
              <w:pStyle w:val="Piedepgina"/>
              <w:rPr>
                <w:rFonts w:ascii="Calibri" w:hAnsi="Calibri"/>
                <w:sz w:val="16"/>
                <w:szCs w:val="20"/>
              </w:rPr>
            </w:pPr>
          </w:p>
        </w:tc>
        <w:tc>
          <w:tcPr>
            <w:tcW w:w="2943" w:type="dxa"/>
          </w:tcPr>
          <w:p w:rsidR="00871DCF" w:rsidRPr="000810BB" w:rsidRDefault="00871DCF" w:rsidP="002B2F23">
            <w:pPr>
              <w:pStyle w:val="Piedepgina"/>
              <w:rPr>
                <w:rFonts w:ascii="Calibri" w:hAnsi="Calibri"/>
                <w:sz w:val="16"/>
                <w:szCs w:val="20"/>
              </w:rPr>
            </w:pPr>
          </w:p>
          <w:p w:rsidR="00871DCF" w:rsidRPr="000810BB" w:rsidRDefault="00871DCF" w:rsidP="002B2F23">
            <w:pPr>
              <w:pStyle w:val="Piedepgina"/>
              <w:rPr>
                <w:rFonts w:ascii="Calibri" w:hAnsi="Calibri"/>
                <w:sz w:val="16"/>
                <w:szCs w:val="20"/>
              </w:rPr>
            </w:pPr>
          </w:p>
          <w:p w:rsidR="00871DCF" w:rsidRPr="000810BB" w:rsidRDefault="00871DCF" w:rsidP="002B2F23">
            <w:pPr>
              <w:pStyle w:val="Piedepgina"/>
              <w:rPr>
                <w:rFonts w:ascii="Calibri" w:hAnsi="Calibri"/>
                <w:sz w:val="16"/>
                <w:szCs w:val="20"/>
              </w:rPr>
            </w:pPr>
          </w:p>
          <w:p w:rsidR="00871DCF" w:rsidRPr="000810BB" w:rsidRDefault="00871DCF" w:rsidP="002B2F23">
            <w:pPr>
              <w:pStyle w:val="Piedepgina"/>
              <w:rPr>
                <w:rFonts w:ascii="Calibri" w:hAnsi="Calibri"/>
                <w:sz w:val="16"/>
                <w:szCs w:val="20"/>
              </w:rPr>
            </w:pPr>
          </w:p>
        </w:tc>
      </w:tr>
      <w:tr w:rsidR="00871DCF" w:rsidRPr="000810BB" w:rsidTr="002B2F23">
        <w:tc>
          <w:tcPr>
            <w:tcW w:w="2942"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871DCF" w:rsidRPr="000810BB" w:rsidRDefault="00871DCF" w:rsidP="002B2F23">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261879" w:rsidRDefault="00261879" w:rsidP="00261879">
      <w:pPr>
        <w:jc w:val="both"/>
        <w:rPr>
          <w:rFonts w:ascii="Calibri" w:hAnsi="Calibri"/>
          <w:color w:val="000000"/>
          <w:lang w:eastAsia="es-BO"/>
        </w:rPr>
      </w:pPr>
    </w:p>
    <w:sectPr w:rsidR="00261879" w:rsidSect="00553CCF">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0EE" w:rsidRDefault="001600EE" w:rsidP="00261879">
      <w:pPr>
        <w:spacing w:after="0" w:line="240" w:lineRule="auto"/>
      </w:pPr>
      <w:r>
        <w:separator/>
      </w:r>
    </w:p>
  </w:endnote>
  <w:endnote w:type="continuationSeparator" w:id="0">
    <w:p w:rsidR="001600EE" w:rsidRDefault="001600EE" w:rsidP="0026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A1" w:rsidRDefault="002154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A1" w:rsidRDefault="002154A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rsidP="00261879">
    <w:pPr>
      <w:pStyle w:val="Piedepgina"/>
      <w:tabs>
        <w:tab w:val="clear" w:pos="4419"/>
        <w:tab w:val="clear" w:pos="8838"/>
        <w:tab w:val="left" w:pos="2557"/>
      </w:tabs>
    </w:pPr>
  </w:p>
  <w:p w:rsidR="00261879" w:rsidRDefault="00261879" w:rsidP="00261879">
    <w:pPr>
      <w:pStyle w:val="Piedepgina"/>
      <w:tabs>
        <w:tab w:val="clear" w:pos="4419"/>
        <w:tab w:val="clear" w:pos="8838"/>
        <w:tab w:val="left" w:pos="255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0EE" w:rsidRDefault="001600EE" w:rsidP="00261879">
      <w:pPr>
        <w:spacing w:after="0" w:line="240" w:lineRule="auto"/>
      </w:pPr>
      <w:r>
        <w:separator/>
      </w:r>
    </w:p>
  </w:footnote>
  <w:footnote w:type="continuationSeparator" w:id="0">
    <w:p w:rsidR="001600EE" w:rsidRDefault="001600EE" w:rsidP="002618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4A1" w:rsidRDefault="002154A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64E93DBB" wp14:editId="62F212A9">
                <wp:extent cx="724619" cy="5972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357D20"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ANEXO 6</w:t>
          </w:r>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00856CE5" w:rsidRPr="00834D34">
            <w:rPr>
              <w:rFonts w:ascii="Calibri" w:eastAsia="Arial Unicode MS" w:hAnsi="Calibri" w:cs="Calibri"/>
              <w:b/>
              <w:sz w:val="18"/>
              <w:szCs w:val="18"/>
              <w:lang w:val="es-MX"/>
            </w:rPr>
            <w:t>OBRAS CIVILES Y MECÁNICAS CONSTRUCCION RED SECUNDARIA C</w:t>
          </w:r>
          <w:r w:rsidR="00856CE5">
            <w:rPr>
              <w:rFonts w:ascii="Calibri" w:eastAsia="Arial Unicode MS" w:hAnsi="Calibri" w:cs="Calibri"/>
              <w:b/>
              <w:sz w:val="18"/>
              <w:szCs w:val="18"/>
              <w:lang w:val="es-MX"/>
            </w:rPr>
            <w:t>ANTON PAURITO DISTRITO RURAL 14</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154A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154A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879" w:rsidRDefault="00261879">
    <w:pPr>
      <w:pStyle w:val="Encabezado"/>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261879" w:rsidRPr="00FA0D94" w:rsidTr="008435B3">
      <w:tc>
        <w:tcPr>
          <w:tcW w:w="1446" w:type="dxa"/>
          <w:vMerge w:val="restart"/>
          <w:vAlign w:val="center"/>
        </w:tcPr>
        <w:p w:rsidR="00261879" w:rsidRPr="00FA0D94" w:rsidRDefault="00261879" w:rsidP="00261879">
          <w:pPr>
            <w:pStyle w:val="Encabezado"/>
            <w:rPr>
              <w:rFonts w:ascii="Arial Narrow" w:eastAsia="Arial Unicode MS" w:hAnsi="Arial Narrow"/>
              <w:szCs w:val="12"/>
              <w:lang w:val="es-MX"/>
            </w:rPr>
          </w:pPr>
          <w:r w:rsidRPr="00454F7C">
            <w:rPr>
              <w:noProof/>
              <w:lang w:eastAsia="es-BO"/>
            </w:rPr>
            <w:drawing>
              <wp:inline distT="0" distB="0" distL="0" distR="0" wp14:anchorId="78718D00" wp14:editId="373B4438">
                <wp:extent cx="724619" cy="59727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683" cy="603093"/>
                        </a:xfrm>
                        <a:prstGeom prst="rect">
                          <a:avLst/>
                        </a:prstGeom>
                        <a:noFill/>
                        <a:ln>
                          <a:noFill/>
                        </a:ln>
                      </pic:spPr>
                    </pic:pic>
                  </a:graphicData>
                </a:graphic>
              </wp:inline>
            </w:drawing>
          </w:r>
        </w:p>
      </w:tc>
      <w:tc>
        <w:tcPr>
          <w:tcW w:w="6209" w:type="dxa"/>
          <w:vAlign w:val="center"/>
        </w:tcPr>
        <w:p w:rsidR="00261879" w:rsidRPr="0076024C" w:rsidRDefault="002154A1" w:rsidP="00261879">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ANEXO </w:t>
          </w:r>
          <w:r>
            <w:rPr>
              <w:rFonts w:ascii="Calibri" w:eastAsia="Arial Unicode MS" w:hAnsi="Calibri" w:cs="Calibri"/>
              <w:b/>
              <w:sz w:val="18"/>
              <w:szCs w:val="18"/>
              <w:lang w:val="es-MX"/>
            </w:rPr>
            <w:t>5</w:t>
          </w:r>
          <w:bookmarkStart w:id="0" w:name="_GoBack"/>
          <w:bookmarkEnd w:id="0"/>
        </w:p>
      </w:tc>
      <w:tc>
        <w:tcPr>
          <w:tcW w:w="1276" w:type="dxa"/>
          <w:vAlign w:val="center"/>
        </w:tcPr>
        <w:p w:rsidR="00261879" w:rsidRPr="0076024C" w:rsidRDefault="00261879" w:rsidP="00261879">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261879" w:rsidRDefault="00261879" w:rsidP="00261879">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RG-02- GCC</w:t>
          </w:r>
        </w:p>
        <w:p w:rsidR="00261879" w:rsidRPr="0076024C" w:rsidRDefault="00261879" w:rsidP="00261879">
          <w:pPr>
            <w:pStyle w:val="Encabezado"/>
            <w:jc w:val="center"/>
            <w:rPr>
              <w:rFonts w:ascii="Calibri" w:eastAsia="Arial Unicode MS" w:hAnsi="Calibri" w:cs="Arial"/>
              <w:b/>
              <w:sz w:val="14"/>
              <w:szCs w:val="14"/>
              <w:lang w:val="es-MX"/>
            </w:rPr>
          </w:pPr>
        </w:p>
      </w:tc>
    </w:tr>
    <w:tr w:rsidR="00261879" w:rsidRPr="00FA0D94" w:rsidTr="008435B3">
      <w:trPr>
        <w:trHeight w:val="478"/>
      </w:trPr>
      <w:tc>
        <w:tcPr>
          <w:tcW w:w="1446" w:type="dxa"/>
          <w:vMerge/>
          <w:vAlign w:val="center"/>
        </w:tcPr>
        <w:p w:rsidR="00261879" w:rsidRPr="00FA0D94" w:rsidRDefault="00261879" w:rsidP="00261879">
          <w:pPr>
            <w:pStyle w:val="Encabezado"/>
            <w:jc w:val="center"/>
            <w:rPr>
              <w:rFonts w:ascii="Arial Narrow" w:eastAsia="Arial Unicode MS" w:hAnsi="Arial Narrow"/>
              <w:szCs w:val="12"/>
              <w:lang w:val="es-MX"/>
            </w:rPr>
          </w:pPr>
        </w:p>
      </w:tc>
      <w:tc>
        <w:tcPr>
          <w:tcW w:w="6209" w:type="dxa"/>
          <w:vAlign w:val="center"/>
        </w:tcPr>
        <w:p w:rsidR="00261879" w:rsidRPr="0076024C" w:rsidRDefault="00F30B75" w:rsidP="00F30B75">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OBJETO DE LA CONTRATACIÓN: </w:t>
          </w:r>
          <w:r w:rsidR="00856CE5" w:rsidRPr="00834D34">
            <w:rPr>
              <w:rFonts w:ascii="Calibri" w:eastAsia="Arial Unicode MS" w:hAnsi="Calibri" w:cs="Calibri"/>
              <w:b/>
              <w:sz w:val="18"/>
              <w:szCs w:val="18"/>
              <w:lang w:val="es-MX"/>
            </w:rPr>
            <w:t>OBRAS CIVILES Y MECÁNICAS CONSTRUCCION RED SECUNDARIA C</w:t>
          </w:r>
          <w:r w:rsidR="00856CE5">
            <w:rPr>
              <w:rFonts w:ascii="Calibri" w:eastAsia="Arial Unicode MS" w:hAnsi="Calibri" w:cs="Calibri"/>
              <w:b/>
              <w:sz w:val="18"/>
              <w:szCs w:val="18"/>
              <w:lang w:val="es-MX"/>
            </w:rPr>
            <w:t>ANTON PAURITO DISTRITO RURAL 14</w:t>
          </w:r>
        </w:p>
      </w:tc>
      <w:tc>
        <w:tcPr>
          <w:tcW w:w="1276" w:type="dxa"/>
          <w:vAlign w:val="center"/>
        </w:tcPr>
        <w:p w:rsidR="00261879" w:rsidRPr="0076024C" w:rsidRDefault="00261879" w:rsidP="00261879">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261879" w:rsidRPr="0076024C" w:rsidRDefault="00261879" w:rsidP="00261879">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154A1">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154A1">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261879" w:rsidRDefault="0026187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6B74781"/>
    <w:multiLevelType w:val="hybridMultilevel"/>
    <w:tmpl w:val="DE40F67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EB3169"/>
    <w:multiLevelType w:val="hybridMultilevel"/>
    <w:tmpl w:val="B0926E8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2D53A45"/>
    <w:multiLevelType w:val="hybridMultilevel"/>
    <w:tmpl w:val="4D063FD2"/>
    <w:lvl w:ilvl="0" w:tplc="400A0013">
      <w:start w:val="1"/>
      <w:numFmt w:val="upp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18CD28AB"/>
    <w:multiLevelType w:val="hybridMultilevel"/>
    <w:tmpl w:val="EABA7D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0">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FE722AE"/>
    <w:multiLevelType w:val="hybridMultilevel"/>
    <w:tmpl w:val="65F4BF66"/>
    <w:lvl w:ilvl="0" w:tplc="86864684">
      <w:start w:val="1"/>
      <w:numFmt w:val="lowerLetter"/>
      <w:lvlText w:val="%1)"/>
      <w:lvlJc w:val="left"/>
      <w:pPr>
        <w:ind w:left="1068" w:hanging="360"/>
      </w:pPr>
      <w:rPr>
        <w:rFonts w:hint="default"/>
        <w:b w:val="0"/>
        <w:i w:val="0"/>
      </w:rPr>
    </w:lvl>
    <w:lvl w:ilvl="1" w:tplc="400A0003">
      <w:start w:val="1"/>
      <w:numFmt w:val="bullet"/>
      <w:lvlText w:val="o"/>
      <w:lvlJc w:val="left"/>
      <w:pPr>
        <w:ind w:left="1920"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2">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3">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nsid w:val="5DB4168F"/>
    <w:multiLevelType w:val="hybridMultilevel"/>
    <w:tmpl w:val="2CC4EAD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19">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0">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8"/>
  </w:num>
  <w:num w:numId="2">
    <w:abstractNumId w:val="8"/>
  </w:num>
  <w:num w:numId="3">
    <w:abstractNumId w:val="11"/>
  </w:num>
  <w:num w:numId="4">
    <w:abstractNumId w:val="19"/>
  </w:num>
  <w:num w:numId="5">
    <w:abstractNumId w:val="13"/>
  </w:num>
  <w:num w:numId="6">
    <w:abstractNumId w:val="0"/>
  </w:num>
  <w:num w:numId="7">
    <w:abstractNumId w:val="17"/>
  </w:num>
  <w:num w:numId="8">
    <w:abstractNumId w:val="1"/>
  </w:num>
  <w:num w:numId="9">
    <w:abstractNumId w:val="10"/>
  </w:num>
  <w:num w:numId="10">
    <w:abstractNumId w:val="16"/>
  </w:num>
  <w:num w:numId="11">
    <w:abstractNumId w:val="12"/>
  </w:num>
  <w:num w:numId="12">
    <w:abstractNumId w:val="3"/>
  </w:num>
  <w:num w:numId="13">
    <w:abstractNumId w:val="6"/>
  </w:num>
  <w:num w:numId="14">
    <w:abstractNumId w:val="15"/>
  </w:num>
  <w:num w:numId="15">
    <w:abstractNumId w:val="9"/>
  </w:num>
  <w:num w:numId="16">
    <w:abstractNumId w:val="20"/>
  </w:num>
  <w:num w:numId="17">
    <w:abstractNumId w:val="5"/>
  </w:num>
  <w:num w:numId="18">
    <w:abstractNumId w:val="4"/>
  </w:num>
  <w:num w:numId="19">
    <w:abstractNumId w:val="7"/>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879"/>
    <w:rsid w:val="000927E5"/>
    <w:rsid w:val="000C3948"/>
    <w:rsid w:val="000D07D6"/>
    <w:rsid w:val="000F1A1C"/>
    <w:rsid w:val="001600EE"/>
    <w:rsid w:val="00190B6B"/>
    <w:rsid w:val="001C7201"/>
    <w:rsid w:val="002154A1"/>
    <w:rsid w:val="00255483"/>
    <w:rsid w:val="00261879"/>
    <w:rsid w:val="00276AB8"/>
    <w:rsid w:val="002876B3"/>
    <w:rsid w:val="002D4979"/>
    <w:rsid w:val="00357D20"/>
    <w:rsid w:val="0037323C"/>
    <w:rsid w:val="003E67FA"/>
    <w:rsid w:val="004F450E"/>
    <w:rsid w:val="00542B76"/>
    <w:rsid w:val="00553CCF"/>
    <w:rsid w:val="00566823"/>
    <w:rsid w:val="005A0B00"/>
    <w:rsid w:val="005C0BCF"/>
    <w:rsid w:val="00607DFA"/>
    <w:rsid w:val="006A5E67"/>
    <w:rsid w:val="006D40D1"/>
    <w:rsid w:val="007A20FD"/>
    <w:rsid w:val="00826560"/>
    <w:rsid w:val="00855704"/>
    <w:rsid w:val="00856CE5"/>
    <w:rsid w:val="00871DCF"/>
    <w:rsid w:val="009D565D"/>
    <w:rsid w:val="009D73ED"/>
    <w:rsid w:val="009D7A2D"/>
    <w:rsid w:val="009D7AE0"/>
    <w:rsid w:val="009E4CA0"/>
    <w:rsid w:val="00A31A6A"/>
    <w:rsid w:val="00AC32CF"/>
    <w:rsid w:val="00BC7333"/>
    <w:rsid w:val="00C5616B"/>
    <w:rsid w:val="00C94F81"/>
    <w:rsid w:val="00CF6D79"/>
    <w:rsid w:val="00D4568C"/>
    <w:rsid w:val="00D84360"/>
    <w:rsid w:val="00DB7958"/>
    <w:rsid w:val="00E709C4"/>
    <w:rsid w:val="00EE27CD"/>
    <w:rsid w:val="00F2136E"/>
    <w:rsid w:val="00F30B75"/>
    <w:rsid w:val="00F44908"/>
    <w:rsid w:val="00F73FEF"/>
    <w:rsid w:val="00FC130D"/>
    <w:rsid w:val="00FD4791"/>
    <w:rsid w:val="00FE3B7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4AF95-311A-4604-95FF-D128CA06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8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1879"/>
  </w:style>
  <w:style w:type="paragraph" w:styleId="Piedepgina">
    <w:name w:val="footer"/>
    <w:basedOn w:val="Normal"/>
    <w:link w:val="PiedepginaCar"/>
    <w:uiPriority w:val="99"/>
    <w:unhideWhenUsed/>
    <w:rsid w:val="002618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1879"/>
  </w:style>
  <w:style w:type="character" w:styleId="Nmerodepgina">
    <w:name w:val="page number"/>
    <w:basedOn w:val="Fuentedeprrafopredeter"/>
    <w:rsid w:val="00261879"/>
  </w:style>
  <w:style w:type="table" w:styleId="Tablaconcuadrcula">
    <w:name w:val="Table Grid"/>
    <w:basedOn w:val="Tablanormal"/>
    <w:uiPriority w:val="59"/>
    <w:rsid w:val="002618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PARRAFO"/>
    <w:basedOn w:val="Normal"/>
    <w:link w:val="PrrafodelistaCar"/>
    <w:uiPriority w:val="99"/>
    <w:qFormat/>
    <w:rsid w:val="00261879"/>
    <w:pPr>
      <w:spacing w:after="0" w:line="240" w:lineRule="auto"/>
      <w:ind w:left="708"/>
    </w:pPr>
    <w:rPr>
      <w:rFonts w:ascii="Times New Roman" w:eastAsia="Times New Roman" w:hAnsi="Times New Roman" w:cs="Times New Roman"/>
      <w:sz w:val="24"/>
      <w:szCs w:val="24"/>
      <w:lang w:val="es-ES" w:eastAsia="es-ES"/>
    </w:rPr>
  </w:style>
  <w:style w:type="paragraph" w:customStyle="1" w:styleId="Default">
    <w:name w:val="Default"/>
    <w:rsid w:val="00261879"/>
    <w:pPr>
      <w:autoSpaceDE w:val="0"/>
      <w:autoSpaceDN w:val="0"/>
      <w:adjustRightInd w:val="0"/>
      <w:spacing w:after="0" w:line="240" w:lineRule="auto"/>
    </w:pPr>
    <w:rPr>
      <w:rFonts w:ascii="Agency FB" w:hAnsi="Agency FB" w:cs="Agency FB"/>
      <w:color w:val="000000"/>
      <w:sz w:val="24"/>
      <w:szCs w:val="24"/>
    </w:rPr>
  </w:style>
  <w:style w:type="character" w:customStyle="1" w:styleId="PrrafodelistaCar">
    <w:name w:val="Párrafo de lista Car"/>
    <w:aliases w:val="PARRAFO Car"/>
    <w:link w:val="Prrafodelista"/>
    <w:uiPriority w:val="34"/>
    <w:locked/>
    <w:rsid w:val="0026187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30B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30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197751">
      <w:bodyDiv w:val="1"/>
      <w:marLeft w:val="0"/>
      <w:marRight w:val="0"/>
      <w:marTop w:val="0"/>
      <w:marBottom w:val="0"/>
      <w:divBdr>
        <w:top w:val="none" w:sz="0" w:space="0" w:color="auto"/>
        <w:left w:val="none" w:sz="0" w:space="0" w:color="auto"/>
        <w:bottom w:val="none" w:sz="0" w:space="0" w:color="auto"/>
        <w:right w:val="none" w:sz="0" w:space="0" w:color="auto"/>
      </w:divBdr>
      <w:divsChild>
        <w:div w:id="1763532062">
          <w:marLeft w:val="708"/>
          <w:marRight w:val="0"/>
          <w:marTop w:val="0"/>
          <w:marBottom w:val="0"/>
          <w:divBdr>
            <w:top w:val="none" w:sz="0" w:space="0" w:color="auto"/>
            <w:left w:val="none" w:sz="0" w:space="0" w:color="auto"/>
            <w:bottom w:val="none" w:sz="0" w:space="0" w:color="auto"/>
            <w:right w:val="none" w:sz="0" w:space="0" w:color="auto"/>
          </w:divBdr>
        </w:div>
        <w:div w:id="1642954628">
          <w:marLeft w:val="708"/>
          <w:marRight w:val="0"/>
          <w:marTop w:val="0"/>
          <w:marBottom w:val="240"/>
          <w:divBdr>
            <w:top w:val="none" w:sz="0" w:space="0" w:color="auto"/>
            <w:left w:val="none" w:sz="0" w:space="0" w:color="auto"/>
            <w:bottom w:val="none" w:sz="0" w:space="0" w:color="auto"/>
            <w:right w:val="none" w:sz="0" w:space="0" w:color="auto"/>
          </w:divBdr>
        </w:div>
      </w:divsChild>
    </w:div>
    <w:div w:id="1504052633">
      <w:bodyDiv w:val="1"/>
      <w:marLeft w:val="0"/>
      <w:marRight w:val="0"/>
      <w:marTop w:val="0"/>
      <w:marBottom w:val="0"/>
      <w:divBdr>
        <w:top w:val="none" w:sz="0" w:space="0" w:color="auto"/>
        <w:left w:val="none" w:sz="0" w:space="0" w:color="auto"/>
        <w:bottom w:val="none" w:sz="0" w:space="0" w:color="auto"/>
        <w:right w:val="none" w:sz="0" w:space="0" w:color="auto"/>
      </w:divBdr>
      <w:divsChild>
        <w:div w:id="1699045493">
          <w:marLeft w:val="708"/>
          <w:marRight w:val="0"/>
          <w:marTop w:val="0"/>
          <w:marBottom w:val="0"/>
          <w:divBdr>
            <w:top w:val="none" w:sz="0" w:space="0" w:color="auto"/>
            <w:left w:val="none" w:sz="0" w:space="0" w:color="auto"/>
            <w:bottom w:val="none" w:sz="0" w:space="0" w:color="auto"/>
            <w:right w:val="none" w:sz="0" w:space="0" w:color="auto"/>
          </w:divBdr>
        </w:div>
        <w:div w:id="270862686">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4564</Words>
  <Characters>25106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Tito Aruquipa</dc:creator>
  <cp:keywords/>
  <dc:description/>
  <cp:lastModifiedBy>Nilza Kattia Gamez Cortez</cp:lastModifiedBy>
  <cp:revision>10</cp:revision>
  <cp:lastPrinted>2017-06-14T18:11:00Z</cp:lastPrinted>
  <dcterms:created xsi:type="dcterms:W3CDTF">2017-05-02T15:16:00Z</dcterms:created>
  <dcterms:modified xsi:type="dcterms:W3CDTF">2017-06-14T22:21:00Z</dcterms:modified>
</cp:coreProperties>
</file>