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ECE" w:rsidRPr="00D22800" w:rsidRDefault="00844ECE" w:rsidP="00844ECE">
      <w:pPr>
        <w:jc w:val="center"/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bCs/>
          <w:i/>
          <w:iCs/>
          <w:color w:val="000000" w:themeColor="text1"/>
          <w:sz w:val="22"/>
          <w:szCs w:val="22"/>
          <w:u w:val="single"/>
        </w:rPr>
        <w:t>TRANSPORTE Y MANIPULACIÓN DE TUBERÍA DE POLIETILENO</w:t>
      </w:r>
    </w:p>
    <w:p w:rsidR="00844ECE" w:rsidRPr="00D22800" w:rsidRDefault="00844ECE" w:rsidP="00844ECE">
      <w:pPr>
        <w:tabs>
          <w:tab w:val="left" w:pos="7815"/>
        </w:tabs>
        <w:rPr>
          <w:rFonts w:asciiTheme="minorHAnsi" w:hAnsiTheme="minorHAnsi" w:cs="Arial"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color w:val="000000" w:themeColor="text1"/>
          <w:sz w:val="22"/>
          <w:szCs w:val="22"/>
        </w:rPr>
        <w:tab/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6C520DFB" wp14:editId="22EF57E3">
            <wp:extent cx="5652098" cy="5124450"/>
            <wp:effectExtent l="0" t="0" r="635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5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183" t="20195" r="9874" b="119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5197" cy="512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F0487" w:rsidRPr="00D22800" w:rsidRDefault="007F0487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LETREROS DE OBRA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530B6320" wp14:editId="76E69D49">
            <wp:extent cx="4429125" cy="46291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19" t="19089" r="34615" b="148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62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  <w:lastRenderedPageBreak/>
        <w:t>ESQUEMA PLACA DE SEÑALIZACIÓN VERTICAL</w:t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082CF17C" wp14:editId="3F38CE2E">
            <wp:extent cx="4714875" cy="58483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584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lastRenderedPageBreak/>
        <w:t>ESQUEMA MOJÓN PARA SEÑALIZACIÓN VERTICAL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lang w:val="es-BO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014A9408" wp14:editId="251D97CD">
            <wp:extent cx="5276850" cy="554355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554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556358" wp14:editId="15D12470">
                <wp:simplePos x="0" y="0"/>
                <wp:positionH relativeFrom="column">
                  <wp:posOffset>3575685</wp:posOffset>
                </wp:positionH>
                <wp:positionV relativeFrom="paragraph">
                  <wp:posOffset>5977890</wp:posOffset>
                </wp:positionV>
                <wp:extent cx="502285" cy="83820"/>
                <wp:effectExtent l="0" t="0" r="0" b="0"/>
                <wp:wrapNone/>
                <wp:docPr id="64" name="Cuadro de texto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285" cy="83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Pr="003D2BE8" w:rsidRDefault="00844ECE" w:rsidP="00844ECE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556358" id="_x0000_t202" coordsize="21600,21600" o:spt="202" path="m,l,21600r21600,l21600,xe">
                <v:stroke joinstyle="miter"/>
                <v:path gradientshapeok="t" o:connecttype="rect"/>
              </v:shapetype>
              <v:shape id="Cuadro de texto 64" o:spid="_x0000_s1026" type="#_x0000_t202" style="position:absolute;left:0;text-align:left;margin-left:281.55pt;margin-top:470.7pt;width:39.55pt;height:6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" stroked="f">
                <v:textbox>
                  <w:txbxContent>
                    <w:p w:rsidR="00844ECE" w:rsidRPr="003D2BE8" w:rsidRDefault="00844ECE" w:rsidP="00844ECE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sz w:val="10"/>
                          <w:szCs w:val="1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7F0487" w:rsidRDefault="007F0487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HOMBRES TRABAJANDO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 xml:space="preserve">. </w:t>
      </w: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(ESTRUCTURA METÁLICA, 850 mm de ancho por 1300 mm de alto)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36FA97E" wp14:editId="3DC60138">
            <wp:simplePos x="0" y="0"/>
            <wp:positionH relativeFrom="column">
              <wp:posOffset>55245</wp:posOffset>
            </wp:positionH>
            <wp:positionV relativeFrom="paragraph">
              <wp:posOffset>372110</wp:posOffset>
            </wp:positionV>
            <wp:extent cx="1713865" cy="1038860"/>
            <wp:effectExtent l="0" t="0" r="635" b="889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65" cy="103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(AMBAS CARAS)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70298EE4" wp14:editId="055BC0F6">
            <wp:simplePos x="0" y="0"/>
            <wp:positionH relativeFrom="column">
              <wp:posOffset>4327525</wp:posOffset>
            </wp:positionH>
            <wp:positionV relativeFrom="paragraph">
              <wp:posOffset>152400</wp:posOffset>
            </wp:positionV>
            <wp:extent cx="1627505" cy="1657985"/>
            <wp:effectExtent l="0" t="0" r="0" b="0"/>
            <wp:wrapNone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2C0641DC" wp14:editId="07195A02">
            <wp:simplePos x="0" y="0"/>
            <wp:positionH relativeFrom="column">
              <wp:posOffset>2011045</wp:posOffset>
            </wp:positionH>
            <wp:positionV relativeFrom="paragraph">
              <wp:posOffset>27940</wp:posOffset>
            </wp:positionV>
            <wp:extent cx="1581150" cy="2076450"/>
            <wp:effectExtent l="0" t="0" r="0" b="0"/>
            <wp:wrapTight wrapText="bothSides">
              <wp:wrapPolygon edited="0">
                <wp:start x="0" y="0"/>
                <wp:lineTo x="0" y="21402"/>
                <wp:lineTo x="21340" y="21402"/>
                <wp:lineTo x="21340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La Empresa Contratista deberá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proveerse de este tipo de letreros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 xml:space="preserve">con diferentes leyendas como </w:t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color w:val="000000" w:themeColor="text1"/>
          <w:sz w:val="22"/>
          <w:szCs w:val="22"/>
        </w:rPr>
        <w:t>ser: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Disculpe las molestias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Zanja abierta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Precaución desvió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Peligro Gas Inflamable</w:t>
      </w:r>
    </w:p>
    <w:p w:rsidR="00844ECE" w:rsidRPr="00D22800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i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i/>
          <w:color w:val="000000" w:themeColor="text1"/>
          <w:sz w:val="22"/>
          <w:szCs w:val="22"/>
        </w:rPr>
        <w:t>Trabajamos para mejorar tu vida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ESPESOR DE MATERIAL DE RELLENO</w:t>
      </w:r>
    </w:p>
    <w:p w:rsidR="00844ECE" w:rsidRDefault="00844ECE" w:rsidP="002C3FFD">
      <w:pPr>
        <w:pStyle w:val="Prrafodelista"/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2C3FFD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acera</w:t>
      </w:r>
    </w:p>
    <w:p w:rsidR="002C3FFD" w:rsidRDefault="002C3FFD" w:rsidP="002C3FFD">
      <w:pPr>
        <w:pStyle w:val="Prrafodelista"/>
        <w:ind w:left="720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2C3FFD" w:rsidRPr="002C3FFD" w:rsidRDefault="002C3FFD" w:rsidP="002C3FFD">
      <w:pPr>
        <w:pStyle w:val="Prrafodelista"/>
        <w:ind w:left="720"/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6FC47C79" wp14:editId="3603D54C">
            <wp:extent cx="4062301" cy="2606722"/>
            <wp:effectExtent l="0" t="0" r="0" b="317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4081" t="22915" r="26073" b="20217"/>
                    <a:stretch/>
                  </pic:blipFill>
                  <pic:spPr bwMode="auto">
                    <a:xfrm>
                      <a:off x="0" y="0"/>
                      <a:ext cx="4079717" cy="2617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844ECE" w:rsidP="00844ECE">
      <w:pPr>
        <w:numPr>
          <w:ilvl w:val="0"/>
          <w:numId w:val="1"/>
        </w:num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En calzada</w:t>
      </w:r>
    </w:p>
    <w:p w:rsidR="002C3FFD" w:rsidRPr="00844ECE" w:rsidRDefault="002C3FFD" w:rsidP="002C3FFD">
      <w:pPr>
        <w:ind w:left="720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Default="002C3FFD" w:rsidP="002C3FFD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5ED2510B" wp14:editId="6BC2C623">
            <wp:extent cx="4000341" cy="2811439"/>
            <wp:effectExtent l="0" t="0" r="635" b="8255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24931" t="20321" r="23154" b="14811"/>
                    <a:stretch/>
                  </pic:blipFill>
                  <pic:spPr bwMode="auto">
                    <a:xfrm>
                      <a:off x="0" y="0"/>
                      <a:ext cx="4008407" cy="28171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487" w:rsidRDefault="007F0487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>REPOSICION DE ACERA Y CALZADA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anchor distT="0" distB="0" distL="114300" distR="114300" simplePos="0" relativeHeight="251662336" behindDoc="0" locked="0" layoutInCell="1" allowOverlap="1" wp14:anchorId="12224E73" wp14:editId="49285E94">
            <wp:simplePos x="0" y="0"/>
            <wp:positionH relativeFrom="column">
              <wp:posOffset>74295</wp:posOffset>
            </wp:positionH>
            <wp:positionV relativeFrom="paragraph">
              <wp:posOffset>52705</wp:posOffset>
            </wp:positionV>
            <wp:extent cx="5342255" cy="5733415"/>
            <wp:effectExtent l="0" t="0" r="0" b="635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808" t="17664" r="13141" b="99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255" cy="573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CC13493" wp14:editId="0B0AB8F5">
            <wp:extent cx="5610225" cy="490537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06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359" t="22792" r="17308" b="25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90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DIMENSIONES Y ESQUEMAS DE LOSETAS DE SEÑALIZACIÓN Y VÁLVULAS 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EMPEDRADO Y TIERRA.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35664268" wp14:editId="2F0E5A7C">
            <wp:extent cx="4095750" cy="28765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LOSETAS DE SEÑALIZACIÓN HORIZONTAL EN COBERTURAS DE HORMIGÓN.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54B2248E" wp14:editId="51314FCD">
            <wp:extent cx="4095750" cy="21336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</w:pPr>
      <w:r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lastRenderedPageBreak/>
        <w:t xml:space="preserve">    </w:t>
      </w: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  <w:u w:val="single"/>
        </w:rPr>
        <w:t>ESTRUCTURA PARA VÁLVULAS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noProof/>
          <w:color w:val="000000" w:themeColor="text1"/>
          <w:sz w:val="22"/>
          <w:szCs w:val="22"/>
        </w:rPr>
        <w:drawing>
          <wp:inline distT="0" distB="0" distL="0" distR="0" wp14:anchorId="6BCF3ABF" wp14:editId="080D91F9">
            <wp:extent cx="3267075" cy="31908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0BA5B62E" wp14:editId="6F4AC971">
            <wp:extent cx="5048250" cy="6067425"/>
            <wp:effectExtent l="19050" t="19050" r="19050" b="2857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06" t="3578" r="5659" b="3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06742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231EDFE0" wp14:editId="727F5689">
            <wp:extent cx="5695950" cy="5991225"/>
            <wp:effectExtent l="0" t="0" r="0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599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tbl>
      <w:tblPr>
        <w:tblW w:w="6534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708"/>
        <w:gridCol w:w="4697"/>
        <w:gridCol w:w="1129"/>
      </w:tblGrid>
      <w:tr w:rsidR="00844ECE" w:rsidRPr="005D209A" w:rsidTr="002D5204">
        <w:trPr>
          <w:jc w:val="center"/>
        </w:trPr>
        <w:tc>
          <w:tcPr>
            <w:tcW w:w="708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Pos.</w:t>
            </w:r>
          </w:p>
        </w:tc>
        <w:tc>
          <w:tcPr>
            <w:tcW w:w="4697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Denominación</w:t>
            </w:r>
          </w:p>
        </w:tc>
        <w:tc>
          <w:tcPr>
            <w:tcW w:w="1129" w:type="dxa"/>
            <w:tcBorders>
              <w:bottom w:val="single" w:sz="12" w:space="0" w:color="FFFFFF"/>
            </w:tcBorders>
            <w:shd w:val="clear" w:color="auto" w:fill="44546A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Cantidad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Base de Hormigón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Material Aislante Tipo P.V.C.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</w:t>
            </w:r>
          </w:p>
        </w:tc>
      </w:tr>
      <w:tr w:rsidR="00844ECE" w:rsidRPr="005D209A" w:rsidTr="002D5204">
        <w:trPr>
          <w:trHeight w:val="305"/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Abrazadera de Sujeción 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</w:t>
            </w:r>
          </w:p>
        </w:tc>
      </w:tr>
      <w:tr w:rsidR="00844ECE" w:rsidRPr="005D209A" w:rsidTr="002D5204">
        <w:trPr>
          <w:jc w:val="center"/>
        </w:trPr>
        <w:tc>
          <w:tcPr>
            <w:tcW w:w="708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4697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Espárragos Ø9.52 mm (3/8”)(Acero SAE 1010)</w:t>
            </w:r>
          </w:p>
        </w:tc>
        <w:tc>
          <w:tcPr>
            <w:tcW w:w="1129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8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lang w:eastAsia="en-US"/>
        </w:rPr>
      </w:pPr>
    </w:p>
    <w:tbl>
      <w:tblPr>
        <w:tblW w:w="8556" w:type="dxa"/>
        <w:jc w:val="center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ook w:val="04A0" w:firstRow="1" w:lastRow="0" w:firstColumn="1" w:lastColumn="0" w:noHBand="0" w:noVBand="1"/>
      </w:tblPr>
      <w:tblGrid>
        <w:gridCol w:w="1444"/>
        <w:gridCol w:w="1030"/>
        <w:gridCol w:w="1864"/>
        <w:gridCol w:w="703"/>
        <w:gridCol w:w="703"/>
        <w:gridCol w:w="703"/>
        <w:gridCol w:w="703"/>
        <w:gridCol w:w="703"/>
        <w:gridCol w:w="703"/>
      </w:tblGrid>
      <w:tr w:rsidR="00844ECE" w:rsidRPr="005D209A" w:rsidTr="002D5204">
        <w:trPr>
          <w:jc w:val="center"/>
        </w:trPr>
        <w:tc>
          <w:tcPr>
            <w:tcW w:w="144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Dimensión Ø Válvula mm.</w:t>
            </w:r>
          </w:p>
        </w:tc>
        <w:tc>
          <w:tcPr>
            <w:tcW w:w="1030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864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F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r</w:t>
            </w:r>
          </w:p>
        </w:tc>
        <w:tc>
          <w:tcPr>
            <w:tcW w:w="703" w:type="dxa"/>
            <w:tcBorders>
              <w:bottom w:val="single" w:sz="12" w:space="0" w:color="FFFFFF"/>
            </w:tcBorders>
            <w:shd w:val="clear" w:color="auto" w:fill="44546A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b/>
                <w:color w:val="FFFFFF"/>
                <w:sz w:val="18"/>
                <w:szCs w:val="18"/>
                <w:lang w:eastAsia="en-US"/>
              </w:rPr>
              <w:t>h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864" w:type="dxa"/>
            <w:vMerge w:val="restart"/>
            <w:shd w:val="pct20" w:color="auto" w:fill="auto"/>
            <w:vAlign w:val="center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Esta dimensión será tal que la sujeción se realice sobre el </w:t>
            </w:r>
            <w:proofErr w:type="spellStart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niple</w:t>
            </w:r>
            <w:proofErr w:type="spellEnd"/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 xml:space="preserve"> de la válvula o la transición de acero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mm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267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133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23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123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63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420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105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37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140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47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185</w:t>
            </w:r>
          </w:p>
        </w:tc>
      </w:tr>
      <w:tr w:rsidR="00844ECE" w:rsidRPr="005D209A" w:rsidTr="002D5204">
        <w:trPr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110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700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200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211</w:t>
            </w:r>
          </w:p>
        </w:tc>
      </w:tr>
      <w:tr w:rsidR="00844ECE" w:rsidRPr="005D209A" w:rsidTr="002D5204">
        <w:trPr>
          <w:trHeight w:val="377"/>
          <w:jc w:val="center"/>
        </w:trPr>
        <w:tc>
          <w:tcPr>
            <w:tcW w:w="1444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125</w:t>
            </w:r>
          </w:p>
        </w:tc>
        <w:tc>
          <w:tcPr>
            <w:tcW w:w="1030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795</w:t>
            </w:r>
          </w:p>
        </w:tc>
        <w:tc>
          <w:tcPr>
            <w:tcW w:w="1864" w:type="dxa"/>
            <w:vMerge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568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182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227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750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68</w:t>
            </w:r>
          </w:p>
        </w:tc>
        <w:tc>
          <w:tcPr>
            <w:tcW w:w="703" w:type="dxa"/>
            <w:shd w:val="pct20" w:color="auto" w:fill="auto"/>
          </w:tcPr>
          <w:p w:rsidR="00844ECE" w:rsidRPr="005D209A" w:rsidRDefault="00844ECE" w:rsidP="002D5204">
            <w:pPr>
              <w:spacing w:after="200" w:line="276" w:lineRule="auto"/>
              <w:contextualSpacing/>
              <w:jc w:val="both"/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</w:pPr>
            <w:r w:rsidRPr="005D209A">
              <w:rPr>
                <w:rFonts w:ascii="Calibri" w:eastAsia="Arial Unicode MS" w:hAnsi="Calibri" w:cs="Arial Narrow"/>
                <w:sz w:val="18"/>
                <w:szCs w:val="18"/>
                <w:lang w:eastAsia="en-US"/>
              </w:rPr>
              <w:t>240</w:t>
            </w:r>
          </w:p>
        </w:tc>
      </w:tr>
    </w:tbl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5D209A" w:rsidRDefault="00844ECE" w:rsidP="00844ECE">
      <w:pPr>
        <w:contextualSpacing/>
        <w:jc w:val="both"/>
        <w:rPr>
          <w:rFonts w:ascii="Arial Narrow" w:eastAsia="Arial Unicode MS" w:hAnsi="Arial Narrow" w:cs="Arial Narrow"/>
          <w:b/>
          <w:lang w:eastAsia="en-US"/>
        </w:rPr>
      </w:pPr>
    </w:p>
    <w:p w:rsidR="00844ECE" w:rsidRPr="008343BB" w:rsidRDefault="00844ECE" w:rsidP="00844ECE">
      <w:pPr>
        <w:rPr>
          <w:rFonts w:ascii="Segoe UI" w:hAnsi="Segoe UI" w:cs="Segoe UI"/>
          <w:color w:val="212121"/>
          <w:sz w:val="23"/>
          <w:szCs w:val="23"/>
        </w:rPr>
      </w:pPr>
      <w:r w:rsidRPr="008343BB">
        <w:rPr>
          <w:rFonts w:ascii="Arial Narrow" w:hAnsi="Arial Narrow" w:cs="Segoe UI"/>
          <w:b/>
          <w:bCs/>
          <w:color w:val="212121"/>
        </w:rPr>
        <w:t>NOTA.- </w:t>
      </w:r>
      <w:r w:rsidRPr="008343BB">
        <w:rPr>
          <w:rFonts w:ascii="Arial Narrow" w:hAnsi="Arial Narrow" w:cs="Segoe UI"/>
          <w:color w:val="212121"/>
        </w:rPr>
        <w:t>Las medidas señaladas en la tabla son solamente referenciales. Las dimensiones definitivas estarán en función de las válvulas entregadas por YPFB al inicio de la obra.</w:t>
      </w: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color w:val="000000" w:themeColor="text1"/>
          <w:sz w:val="22"/>
          <w:szCs w:val="22"/>
        </w:rPr>
        <w:t>LETRERO DE OBRA</w:t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drawing>
          <wp:inline distT="0" distB="0" distL="0" distR="0" wp14:anchorId="1A27AE86" wp14:editId="7F5EFBC1">
            <wp:extent cx="4619625" cy="3771900"/>
            <wp:effectExtent l="0" t="0" r="9525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2791" cy="3782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ECE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jc w:val="center"/>
        <w:rPr>
          <w:rFonts w:asciiTheme="minorHAnsi" w:hAnsiTheme="minorHAnsi" w:cs="Arial"/>
          <w:b/>
          <w:color w:val="000000" w:themeColor="text1"/>
          <w:sz w:val="22"/>
          <w:szCs w:val="22"/>
        </w:rPr>
      </w:pPr>
    </w:p>
    <w:p w:rsidR="00844ECE" w:rsidRPr="00D22800" w:rsidRDefault="00844ECE" w:rsidP="00844ECE">
      <w:pPr>
        <w:rPr>
          <w:rFonts w:asciiTheme="minorHAnsi" w:hAnsiTheme="minorHAnsi" w:cs="Arial"/>
          <w:b/>
          <w:color w:val="000000" w:themeColor="text1"/>
          <w:sz w:val="22"/>
          <w:szCs w:val="22"/>
        </w:rPr>
      </w:pP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w:lastRenderedPageBreak/>
        <w:drawing>
          <wp:inline distT="0" distB="0" distL="0" distR="0" wp14:anchorId="79ED1A57" wp14:editId="181865EE">
            <wp:extent cx="3812540" cy="2461895"/>
            <wp:effectExtent l="133350" t="133350" r="149860" b="167005"/>
            <wp:docPr id="19" name="Imagen 19" descr="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 Imagen" descr="untitled.JPG"/>
                    <pic:cNvPicPr/>
                  </pic:nvPicPr>
                  <pic:blipFill>
                    <a:blip r:embed="rId24"/>
                    <a:srcRect l="3372" r="38405" b="33661"/>
                    <a:stretch>
                      <a:fillRect/>
                    </a:stretch>
                  </pic:blipFill>
                  <pic:spPr>
                    <a:xfrm>
                      <a:off x="0" y="0"/>
                      <a:ext cx="3814372" cy="246307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B0B2BB5" wp14:editId="7698AD32">
                <wp:simplePos x="0" y="0"/>
                <wp:positionH relativeFrom="column">
                  <wp:posOffset>730250</wp:posOffset>
                </wp:positionH>
                <wp:positionV relativeFrom="paragraph">
                  <wp:posOffset>-95885</wp:posOffset>
                </wp:positionV>
                <wp:extent cx="436245" cy="711835"/>
                <wp:effectExtent l="0" t="0" r="0" b="0"/>
                <wp:wrapThrough wrapText="bothSides">
                  <wp:wrapPolygon edited="0">
                    <wp:start x="18990" y="135"/>
                    <wp:lineTo x="3899" y="135"/>
                    <wp:lineTo x="3899" y="20945"/>
                    <wp:lineTo x="18990" y="20945"/>
                    <wp:lineTo x="18990" y="135"/>
                  </wp:wrapPolygon>
                </wp:wrapThrough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436245" cy="7118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844ECE" w:rsidRPr="00591CF2" w:rsidRDefault="00844ECE" w:rsidP="00844ECE">
                            <w:pPr>
                              <w:jc w:val="center"/>
                              <w:rPr>
                                <w:color w:val="1F497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0B2BB5" id="Rectángulo 28" o:spid="_x0000_s1027" style="position:absolute;margin-left:57.5pt;margin-top:-7.55pt;width:34.35pt;height:56.05pt;rotation:-90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" filled="f" stroked="f" strokeweight="1pt">
                <v:path arrowok="t"/>
                <v:textbox>
                  <w:txbxContent>
                    <w:p w:rsidR="00844ECE" w:rsidRPr="00591CF2" w:rsidRDefault="00844ECE" w:rsidP="00844ECE">
                      <w:pPr>
                        <w:jc w:val="center"/>
                        <w:rPr>
                          <w:color w:val="1F497D"/>
                        </w:rPr>
                      </w:pPr>
                    </w:p>
                  </w:txbxContent>
                </v:textbox>
                <w10:wrap type="through"/>
              </v:rect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5A394D79" wp14:editId="635E13F7">
                <wp:simplePos x="0" y="0"/>
                <wp:positionH relativeFrom="column">
                  <wp:posOffset>1663065</wp:posOffset>
                </wp:positionH>
                <wp:positionV relativeFrom="paragraph">
                  <wp:posOffset>71755</wp:posOffset>
                </wp:positionV>
                <wp:extent cx="2980690" cy="131445"/>
                <wp:effectExtent l="0" t="0" r="0" b="1905"/>
                <wp:wrapNone/>
                <wp:docPr id="27" name="Cuadro de text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0690" cy="1314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94D79" id="Cuadro de texto 27" o:spid="_x0000_s1028" type="#_x0000_t202" style="position:absolute;margin-left:130.95pt;margin-top:5.65pt;width:234.7pt;height:10.3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</v:shape>
            </w:pict>
          </mc:Fallback>
        </mc:AlternateContent>
      </w:r>
      <w:r w:rsidRPr="00D22800">
        <w:rPr>
          <w:rFonts w:asciiTheme="minorHAnsi" w:hAnsiTheme="minorHAnsi" w:cs="Arial"/>
          <w:b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2B30D1FC" wp14:editId="0AF46F91">
                <wp:simplePos x="0" y="0"/>
                <wp:positionH relativeFrom="column">
                  <wp:posOffset>2314575</wp:posOffset>
                </wp:positionH>
                <wp:positionV relativeFrom="line">
                  <wp:posOffset>34925</wp:posOffset>
                </wp:positionV>
                <wp:extent cx="114300" cy="90805"/>
                <wp:effectExtent l="0" t="0" r="0" b="4445"/>
                <wp:wrapNone/>
                <wp:docPr id="26" name="Cuadro de texto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44ECE" w:rsidRDefault="00844ECE" w:rsidP="00844EC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30D1FC" id="Cuadro de texto 26" o:spid="_x0000_s1029" type="#_x0000_t202" style="position:absolute;margin-left:182.25pt;margin-top:2.75pt;width:9pt;height:7.1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" stroked="f">
                <v:textbox>
                  <w:txbxContent>
                    <w:p w:rsidR="00844ECE" w:rsidRDefault="00844ECE" w:rsidP="00844ECE"/>
                  </w:txbxContent>
                </v:textbox>
                <w10:wrap anchory="line"/>
              </v:shape>
            </w:pict>
          </mc:Fallback>
        </mc:AlternateContent>
      </w:r>
    </w:p>
    <w:p w:rsidR="00844ECE" w:rsidRPr="00D22800" w:rsidRDefault="00844ECE" w:rsidP="00844ECE"/>
    <w:p w:rsidR="007C38E7" w:rsidRPr="00844ECE" w:rsidRDefault="007C38E7" w:rsidP="00844ECE"/>
    <w:sectPr w:rsidR="007C38E7" w:rsidRPr="00844ECE">
      <w:headerReference w:type="default" r:id="rId25"/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1D72" w:rsidRDefault="00631D72" w:rsidP="00E92156">
      <w:r>
        <w:separator/>
      </w:r>
    </w:p>
  </w:endnote>
  <w:endnote w:type="continuationSeparator" w:id="0">
    <w:p w:rsidR="00631D72" w:rsidRDefault="00631D72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F700A2" w:rsidRPr="000810BB" w:rsidTr="00914764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914764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700A2" w:rsidRPr="000810BB" w:rsidTr="00914764">
      <w:tc>
        <w:tcPr>
          <w:tcW w:w="2942" w:type="dxa"/>
        </w:tcPr>
        <w:p w:rsidR="00F700A2" w:rsidRPr="000810BB" w:rsidRDefault="00750DB4" w:rsidP="00750DB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Responsable de Población Intermedia</w:t>
          </w:r>
        </w:p>
      </w:tc>
      <w:tc>
        <w:tcPr>
          <w:tcW w:w="2943" w:type="dxa"/>
        </w:tcPr>
        <w:p w:rsidR="00F700A2" w:rsidRPr="000810BB" w:rsidRDefault="00F700A2" w:rsidP="00750DB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 xml:space="preserve">Responsable </w:t>
          </w:r>
          <w:r w:rsidR="00750DB4">
            <w:rPr>
              <w:rFonts w:ascii="Calibri" w:hAnsi="Calibri"/>
              <w:sz w:val="16"/>
              <w:szCs w:val="20"/>
            </w:rPr>
            <w:t>Construcción de Redes</w:t>
          </w:r>
        </w:p>
      </w:tc>
      <w:tc>
        <w:tcPr>
          <w:tcW w:w="2943" w:type="dxa"/>
        </w:tcPr>
        <w:p w:rsidR="00F700A2" w:rsidRPr="000810BB" w:rsidRDefault="00750DB4" w:rsidP="00750DB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Distrital Redes de Gas Beni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1D72" w:rsidRDefault="00631D72" w:rsidP="00E92156">
      <w:r>
        <w:separator/>
      </w:r>
    </w:p>
  </w:footnote>
  <w:footnote w:type="continuationSeparator" w:id="0">
    <w:p w:rsidR="00631D72" w:rsidRDefault="00631D72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7F0487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</w:t>
          </w:r>
          <w:r w:rsidRPr="00844ECE">
            <w:rPr>
              <w:rFonts w:ascii="Calibri" w:eastAsia="Arial Unicode MS" w:hAnsi="Calibri" w:cs="Calibri"/>
              <w:szCs w:val="12"/>
              <w:lang w:val="es-MX"/>
            </w:rPr>
            <w:t xml:space="preserve">DE GAS </w:t>
          </w:r>
          <w:r w:rsidR="007F0487">
            <w:rPr>
              <w:rFonts w:ascii="Calibri" w:eastAsia="Arial Unicode MS" w:hAnsi="Calibri" w:cs="Calibri"/>
              <w:szCs w:val="12"/>
              <w:lang w:val="es-MX"/>
            </w:rPr>
            <w:t>BENI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844ECE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F048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7F0487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15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562F6"/>
    <w:rsid w:val="001A64B5"/>
    <w:rsid w:val="002C3FFD"/>
    <w:rsid w:val="00310039"/>
    <w:rsid w:val="00592C8E"/>
    <w:rsid w:val="005E5E1D"/>
    <w:rsid w:val="00631D72"/>
    <w:rsid w:val="00674A18"/>
    <w:rsid w:val="006E7C35"/>
    <w:rsid w:val="00750DB4"/>
    <w:rsid w:val="007C38E7"/>
    <w:rsid w:val="007F0487"/>
    <w:rsid w:val="00844ECE"/>
    <w:rsid w:val="00D24C3F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|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F04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048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Jorge Armando Lucero Torrez</cp:lastModifiedBy>
  <cp:revision>8</cp:revision>
  <cp:lastPrinted>2017-05-27T00:25:00Z</cp:lastPrinted>
  <dcterms:created xsi:type="dcterms:W3CDTF">2017-02-09T20:20:00Z</dcterms:created>
  <dcterms:modified xsi:type="dcterms:W3CDTF">2017-05-27T00:28:00Z</dcterms:modified>
</cp:coreProperties>
</file>