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2852" w:rsidRDefault="0032285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22852" w:rsidRDefault="00322852" w:rsidP="007B5395">
                            <w:pPr>
                              <w:ind w:left="142"/>
                              <w:jc w:val="center"/>
                              <w:rPr>
                                <w:rFonts w:ascii="Verdana" w:hAnsi="Verdana"/>
                                <w:b/>
                              </w:rPr>
                            </w:pPr>
                          </w:p>
                          <w:p w:rsidR="00322852" w:rsidRDefault="0032285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2852" w:rsidRPr="00103622" w:rsidRDefault="00322852" w:rsidP="007B5395">
                            <w:pPr>
                              <w:ind w:left="142"/>
                              <w:jc w:val="center"/>
                              <w:rPr>
                                <w:rFonts w:ascii="Century Gothic" w:hAnsi="Century Gothic" w:cs="Arial"/>
                                <w:b/>
                                <w:sz w:val="32"/>
                                <w:szCs w:val="32"/>
                                <w:lang w:val="es-MX"/>
                              </w:rPr>
                            </w:pPr>
                          </w:p>
                          <w:p w:rsidR="00322852" w:rsidRDefault="0032285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22852" w:rsidRDefault="00322852" w:rsidP="007B5395">
                            <w:pPr>
                              <w:jc w:val="center"/>
                              <w:rPr>
                                <w:rFonts w:ascii="Century Gothic" w:hAnsi="Century Gothic" w:cs="Arial"/>
                                <w:b/>
                                <w:sz w:val="28"/>
                                <w:szCs w:val="32"/>
                              </w:rPr>
                            </w:pPr>
                          </w:p>
                          <w:p w:rsidR="00322852" w:rsidRDefault="00322852" w:rsidP="007B5395">
                            <w:pPr>
                              <w:jc w:val="center"/>
                              <w:rPr>
                                <w:rFonts w:ascii="Century Gothic" w:hAnsi="Century Gothic" w:cs="Arial"/>
                                <w:b/>
                                <w:sz w:val="28"/>
                                <w:szCs w:val="32"/>
                              </w:rPr>
                            </w:pPr>
                          </w:p>
                          <w:p w:rsidR="00322852" w:rsidRPr="00D94CE2" w:rsidRDefault="0032285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22852" w:rsidRPr="00D94CE2" w:rsidRDefault="0032285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22852" w:rsidRPr="00F40D69" w:rsidRDefault="00322852" w:rsidP="007B5395">
                            <w:pPr>
                              <w:ind w:left="142"/>
                              <w:jc w:val="center"/>
                              <w:rPr>
                                <w:rFonts w:ascii="Century Gothic" w:hAnsi="Century Gothic" w:cs="Arial"/>
                                <w:b/>
                                <w:sz w:val="28"/>
                                <w:szCs w:val="28"/>
                              </w:rPr>
                            </w:pPr>
                          </w:p>
                          <w:p w:rsidR="00322852" w:rsidRDefault="00322852" w:rsidP="007B5395">
                            <w:pPr>
                              <w:ind w:left="142"/>
                              <w:jc w:val="center"/>
                              <w:rPr>
                                <w:rFonts w:ascii="Century Gothic" w:hAnsi="Century Gothic" w:cs="Arial"/>
                                <w:b/>
                                <w:sz w:val="28"/>
                                <w:szCs w:val="28"/>
                                <w:lang w:val="es-MX"/>
                              </w:rPr>
                            </w:pPr>
                          </w:p>
                          <w:p w:rsidR="00322852" w:rsidRPr="00103622" w:rsidRDefault="0032285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22852" w:rsidRPr="005F6C94" w:rsidRDefault="00322852" w:rsidP="007B5395">
                            <w:pPr>
                              <w:ind w:left="142"/>
                              <w:rPr>
                                <w:rFonts w:ascii="Century Gothic" w:hAnsi="Century Gothic"/>
                                <w:b/>
                                <w:sz w:val="28"/>
                                <w:szCs w:val="28"/>
                                <w:lang w:val="es-MX"/>
                              </w:rPr>
                            </w:pPr>
                          </w:p>
                          <w:p w:rsidR="00322852" w:rsidRPr="00D94CE2" w:rsidRDefault="0032285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C3AA0">
                              <w:rPr>
                                <w:rFonts w:ascii="Century Gothic" w:hAnsi="Century Gothic" w:cs="Century Gothic"/>
                                <w:b/>
                                <w:bCs/>
                                <w:sz w:val="28"/>
                                <w:szCs w:val="28"/>
                              </w:rPr>
                              <w:t>ADQUISICION DE ODORIZADOR PORTATIL Y ACCESORIOS DE CARGA Y TOMA DE OLOR</w:t>
                            </w:r>
                          </w:p>
                          <w:p w:rsidR="00322852" w:rsidRPr="00D94CE2" w:rsidRDefault="00322852" w:rsidP="007B5395">
                            <w:pPr>
                              <w:jc w:val="center"/>
                              <w:rPr>
                                <w:rFonts w:ascii="Century Gothic" w:hAnsi="Century Gothic" w:cs="Century Gothic"/>
                                <w:b/>
                                <w:bCs/>
                                <w:color w:val="FF0000"/>
                                <w:sz w:val="28"/>
                                <w:szCs w:val="28"/>
                              </w:rPr>
                            </w:pPr>
                          </w:p>
                          <w:p w:rsidR="00322852" w:rsidRPr="00D94CE2" w:rsidRDefault="0032285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5041D">
                              <w:rPr>
                                <w:rFonts w:ascii="Century Gothic" w:hAnsi="Century Gothic" w:cs="Century Gothic"/>
                                <w:b/>
                                <w:bCs/>
                                <w:sz w:val="28"/>
                                <w:szCs w:val="28"/>
                              </w:rPr>
                              <w:t>: DCO-CDL-GRGD-</w:t>
                            </w:r>
                            <w:r w:rsidR="00D5041D" w:rsidRPr="00D5041D">
                              <w:rPr>
                                <w:rFonts w:ascii="Century Gothic" w:hAnsi="Century Gothic" w:cs="Century Gothic"/>
                                <w:b/>
                                <w:bCs/>
                                <w:sz w:val="28"/>
                                <w:szCs w:val="28"/>
                              </w:rPr>
                              <w:t>178</w:t>
                            </w:r>
                            <w:r w:rsidRPr="00D5041D">
                              <w:rPr>
                                <w:rFonts w:ascii="Century Gothic" w:hAnsi="Century Gothic" w:cs="Century Gothic"/>
                                <w:b/>
                                <w:bCs/>
                                <w:sz w:val="28"/>
                                <w:szCs w:val="28"/>
                              </w:rPr>
                              <w:t>-17</w:t>
                            </w:r>
                          </w:p>
                          <w:p w:rsidR="00322852" w:rsidRPr="00D94CE2" w:rsidRDefault="00322852" w:rsidP="007B5395">
                            <w:pPr>
                              <w:jc w:val="center"/>
                              <w:rPr>
                                <w:rFonts w:ascii="Century Gothic" w:hAnsi="Century Gothic" w:cs="Century Gothic"/>
                                <w:b/>
                                <w:bCs/>
                                <w:color w:val="FF0000"/>
                                <w:sz w:val="28"/>
                                <w:szCs w:val="28"/>
                              </w:rPr>
                            </w:pPr>
                          </w:p>
                          <w:p w:rsidR="00322852" w:rsidRPr="00D94CE2" w:rsidRDefault="00322852" w:rsidP="007B5395">
                            <w:pPr>
                              <w:jc w:val="center"/>
                              <w:rPr>
                                <w:rFonts w:ascii="Century Gothic" w:hAnsi="Century Gothic" w:cs="Century Gothic"/>
                                <w:b/>
                                <w:bCs/>
                                <w:color w:val="FF0000"/>
                                <w:sz w:val="28"/>
                                <w:szCs w:val="28"/>
                              </w:rPr>
                            </w:pPr>
                          </w:p>
                          <w:p w:rsidR="00322852" w:rsidRPr="007C3AA0" w:rsidRDefault="00322852" w:rsidP="007B5395">
                            <w:pPr>
                              <w:jc w:val="center"/>
                              <w:rPr>
                                <w:rFonts w:ascii="Century Gothic" w:hAnsi="Century Gothic"/>
                                <w:b/>
                                <w:sz w:val="28"/>
                                <w:szCs w:val="28"/>
                                <w:lang w:val="es-ES_tradnl"/>
                              </w:rPr>
                            </w:pPr>
                            <w:r w:rsidRPr="007C3AA0">
                              <w:rPr>
                                <w:rFonts w:ascii="Century Gothic" w:hAnsi="Century Gothic" w:cs="Century Gothic"/>
                                <w:b/>
                                <w:bCs/>
                                <w:sz w:val="28"/>
                                <w:szCs w:val="28"/>
                              </w:rPr>
                              <w:t>Primera Convocatoria</w:t>
                            </w:r>
                          </w:p>
                          <w:p w:rsidR="00322852" w:rsidRPr="00103622" w:rsidRDefault="00322852" w:rsidP="007B5395">
                            <w:pPr>
                              <w:jc w:val="center"/>
                              <w:rPr>
                                <w:rFonts w:ascii="Century Gothic" w:hAnsi="Century Gothic"/>
                                <w:sz w:val="32"/>
                                <w:szCs w:val="32"/>
                                <w:lang w:val="es-ES_tradnl"/>
                              </w:rPr>
                            </w:pPr>
                          </w:p>
                          <w:p w:rsidR="00322852" w:rsidRPr="00103622" w:rsidRDefault="00322852" w:rsidP="007B5395">
                            <w:pPr>
                              <w:ind w:right="930"/>
                              <w:jc w:val="center"/>
                              <w:rPr>
                                <w:rFonts w:ascii="Century Gothic" w:hAnsi="Century Gothic"/>
                                <w:sz w:val="32"/>
                                <w:szCs w:val="32"/>
                                <w:lang w:val="es-ES_tradnl"/>
                              </w:rPr>
                            </w:pPr>
                          </w:p>
                          <w:p w:rsidR="00322852" w:rsidRPr="00103622" w:rsidRDefault="00322852" w:rsidP="007B5395">
                            <w:pPr>
                              <w:ind w:right="930"/>
                              <w:jc w:val="center"/>
                              <w:rPr>
                                <w:rFonts w:ascii="Century Gothic" w:hAnsi="Century Gothic"/>
                                <w:sz w:val="32"/>
                                <w:szCs w:val="32"/>
                                <w:lang w:val="es-ES_tradnl"/>
                              </w:rPr>
                            </w:pPr>
                          </w:p>
                          <w:p w:rsidR="00322852" w:rsidRDefault="00322852" w:rsidP="007B5395">
                            <w:pPr>
                              <w:ind w:right="930"/>
                              <w:jc w:val="center"/>
                              <w:rPr>
                                <w:rFonts w:ascii="Century Gothic" w:hAnsi="Century Gothic"/>
                                <w:lang w:val="es-ES_tradnl"/>
                              </w:rPr>
                            </w:pPr>
                          </w:p>
                          <w:p w:rsidR="00322852" w:rsidRPr="009C5A35" w:rsidRDefault="0032285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322852" w:rsidRDefault="0032285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22852" w:rsidRDefault="00322852" w:rsidP="007B5395">
                      <w:pPr>
                        <w:ind w:left="142"/>
                        <w:jc w:val="center"/>
                        <w:rPr>
                          <w:rFonts w:ascii="Verdana" w:hAnsi="Verdana"/>
                          <w:b/>
                        </w:rPr>
                      </w:pPr>
                    </w:p>
                    <w:p w:rsidR="00322852" w:rsidRDefault="0032285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2852" w:rsidRPr="00103622" w:rsidRDefault="00322852" w:rsidP="007B5395">
                      <w:pPr>
                        <w:ind w:left="142"/>
                        <w:jc w:val="center"/>
                        <w:rPr>
                          <w:rFonts w:ascii="Century Gothic" w:hAnsi="Century Gothic" w:cs="Arial"/>
                          <w:b/>
                          <w:sz w:val="32"/>
                          <w:szCs w:val="32"/>
                          <w:lang w:val="es-MX"/>
                        </w:rPr>
                      </w:pPr>
                    </w:p>
                    <w:p w:rsidR="00322852" w:rsidRDefault="0032285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22852" w:rsidRDefault="00322852" w:rsidP="007B5395">
                      <w:pPr>
                        <w:jc w:val="center"/>
                        <w:rPr>
                          <w:rFonts w:ascii="Century Gothic" w:hAnsi="Century Gothic" w:cs="Arial"/>
                          <w:b/>
                          <w:sz w:val="28"/>
                          <w:szCs w:val="32"/>
                        </w:rPr>
                      </w:pPr>
                    </w:p>
                    <w:p w:rsidR="00322852" w:rsidRDefault="00322852" w:rsidP="007B5395">
                      <w:pPr>
                        <w:jc w:val="center"/>
                        <w:rPr>
                          <w:rFonts w:ascii="Century Gothic" w:hAnsi="Century Gothic" w:cs="Arial"/>
                          <w:b/>
                          <w:sz w:val="28"/>
                          <w:szCs w:val="32"/>
                        </w:rPr>
                      </w:pPr>
                    </w:p>
                    <w:p w:rsidR="00322852" w:rsidRPr="00D94CE2" w:rsidRDefault="0032285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22852" w:rsidRPr="00D94CE2" w:rsidRDefault="0032285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22852" w:rsidRPr="00F40D69" w:rsidRDefault="00322852" w:rsidP="007B5395">
                      <w:pPr>
                        <w:ind w:left="142"/>
                        <w:jc w:val="center"/>
                        <w:rPr>
                          <w:rFonts w:ascii="Century Gothic" w:hAnsi="Century Gothic" w:cs="Arial"/>
                          <w:b/>
                          <w:sz w:val="28"/>
                          <w:szCs w:val="28"/>
                        </w:rPr>
                      </w:pPr>
                    </w:p>
                    <w:p w:rsidR="00322852" w:rsidRDefault="00322852" w:rsidP="007B5395">
                      <w:pPr>
                        <w:ind w:left="142"/>
                        <w:jc w:val="center"/>
                        <w:rPr>
                          <w:rFonts w:ascii="Century Gothic" w:hAnsi="Century Gothic" w:cs="Arial"/>
                          <w:b/>
                          <w:sz w:val="28"/>
                          <w:szCs w:val="28"/>
                          <w:lang w:val="es-MX"/>
                        </w:rPr>
                      </w:pPr>
                    </w:p>
                    <w:p w:rsidR="00322852" w:rsidRPr="00103622" w:rsidRDefault="0032285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22852" w:rsidRPr="005F6C94" w:rsidRDefault="00322852" w:rsidP="007B5395">
                      <w:pPr>
                        <w:ind w:left="142"/>
                        <w:rPr>
                          <w:rFonts w:ascii="Century Gothic" w:hAnsi="Century Gothic"/>
                          <w:b/>
                          <w:sz w:val="28"/>
                          <w:szCs w:val="28"/>
                          <w:lang w:val="es-MX"/>
                        </w:rPr>
                      </w:pPr>
                    </w:p>
                    <w:p w:rsidR="00322852" w:rsidRPr="00D94CE2" w:rsidRDefault="0032285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C3AA0">
                        <w:rPr>
                          <w:rFonts w:ascii="Century Gothic" w:hAnsi="Century Gothic" w:cs="Century Gothic"/>
                          <w:b/>
                          <w:bCs/>
                          <w:sz w:val="28"/>
                          <w:szCs w:val="28"/>
                        </w:rPr>
                        <w:t>ADQUISICION DE ODORIZADOR PORTATIL Y ACCESORIOS DE CARGA Y TOMA DE OLOR</w:t>
                      </w:r>
                    </w:p>
                    <w:p w:rsidR="00322852" w:rsidRPr="00D94CE2" w:rsidRDefault="00322852" w:rsidP="007B5395">
                      <w:pPr>
                        <w:jc w:val="center"/>
                        <w:rPr>
                          <w:rFonts w:ascii="Century Gothic" w:hAnsi="Century Gothic" w:cs="Century Gothic"/>
                          <w:b/>
                          <w:bCs/>
                          <w:color w:val="FF0000"/>
                          <w:sz w:val="28"/>
                          <w:szCs w:val="28"/>
                        </w:rPr>
                      </w:pPr>
                    </w:p>
                    <w:p w:rsidR="00322852" w:rsidRPr="00D94CE2" w:rsidRDefault="0032285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5041D">
                        <w:rPr>
                          <w:rFonts w:ascii="Century Gothic" w:hAnsi="Century Gothic" w:cs="Century Gothic"/>
                          <w:b/>
                          <w:bCs/>
                          <w:sz w:val="28"/>
                          <w:szCs w:val="28"/>
                        </w:rPr>
                        <w:t>: DCO-CDL-GRGD-</w:t>
                      </w:r>
                      <w:r w:rsidR="00D5041D" w:rsidRPr="00D5041D">
                        <w:rPr>
                          <w:rFonts w:ascii="Century Gothic" w:hAnsi="Century Gothic" w:cs="Century Gothic"/>
                          <w:b/>
                          <w:bCs/>
                          <w:sz w:val="28"/>
                          <w:szCs w:val="28"/>
                        </w:rPr>
                        <w:t>178</w:t>
                      </w:r>
                      <w:r w:rsidRPr="00D5041D">
                        <w:rPr>
                          <w:rFonts w:ascii="Century Gothic" w:hAnsi="Century Gothic" w:cs="Century Gothic"/>
                          <w:b/>
                          <w:bCs/>
                          <w:sz w:val="28"/>
                          <w:szCs w:val="28"/>
                        </w:rPr>
                        <w:t>-17</w:t>
                      </w:r>
                    </w:p>
                    <w:p w:rsidR="00322852" w:rsidRPr="00D94CE2" w:rsidRDefault="00322852" w:rsidP="007B5395">
                      <w:pPr>
                        <w:jc w:val="center"/>
                        <w:rPr>
                          <w:rFonts w:ascii="Century Gothic" w:hAnsi="Century Gothic" w:cs="Century Gothic"/>
                          <w:b/>
                          <w:bCs/>
                          <w:color w:val="FF0000"/>
                          <w:sz w:val="28"/>
                          <w:szCs w:val="28"/>
                        </w:rPr>
                      </w:pPr>
                    </w:p>
                    <w:p w:rsidR="00322852" w:rsidRPr="00D94CE2" w:rsidRDefault="00322852" w:rsidP="007B5395">
                      <w:pPr>
                        <w:jc w:val="center"/>
                        <w:rPr>
                          <w:rFonts w:ascii="Century Gothic" w:hAnsi="Century Gothic" w:cs="Century Gothic"/>
                          <w:b/>
                          <w:bCs/>
                          <w:color w:val="FF0000"/>
                          <w:sz w:val="28"/>
                          <w:szCs w:val="28"/>
                        </w:rPr>
                      </w:pPr>
                    </w:p>
                    <w:p w:rsidR="00322852" w:rsidRPr="007C3AA0" w:rsidRDefault="00322852" w:rsidP="007B5395">
                      <w:pPr>
                        <w:jc w:val="center"/>
                        <w:rPr>
                          <w:rFonts w:ascii="Century Gothic" w:hAnsi="Century Gothic"/>
                          <w:b/>
                          <w:sz w:val="28"/>
                          <w:szCs w:val="28"/>
                          <w:lang w:val="es-ES_tradnl"/>
                        </w:rPr>
                      </w:pPr>
                      <w:r w:rsidRPr="007C3AA0">
                        <w:rPr>
                          <w:rFonts w:ascii="Century Gothic" w:hAnsi="Century Gothic" w:cs="Century Gothic"/>
                          <w:b/>
                          <w:bCs/>
                          <w:sz w:val="28"/>
                          <w:szCs w:val="28"/>
                        </w:rPr>
                        <w:t>Primera Convocatoria</w:t>
                      </w:r>
                    </w:p>
                    <w:p w:rsidR="00322852" w:rsidRPr="00103622" w:rsidRDefault="00322852" w:rsidP="007B5395">
                      <w:pPr>
                        <w:jc w:val="center"/>
                        <w:rPr>
                          <w:rFonts w:ascii="Century Gothic" w:hAnsi="Century Gothic"/>
                          <w:sz w:val="32"/>
                          <w:szCs w:val="32"/>
                          <w:lang w:val="es-ES_tradnl"/>
                        </w:rPr>
                      </w:pPr>
                    </w:p>
                    <w:p w:rsidR="00322852" w:rsidRPr="00103622" w:rsidRDefault="00322852" w:rsidP="007B5395">
                      <w:pPr>
                        <w:ind w:right="930"/>
                        <w:jc w:val="center"/>
                        <w:rPr>
                          <w:rFonts w:ascii="Century Gothic" w:hAnsi="Century Gothic"/>
                          <w:sz w:val="32"/>
                          <w:szCs w:val="32"/>
                          <w:lang w:val="es-ES_tradnl"/>
                        </w:rPr>
                      </w:pPr>
                    </w:p>
                    <w:p w:rsidR="00322852" w:rsidRPr="00103622" w:rsidRDefault="00322852" w:rsidP="007B5395">
                      <w:pPr>
                        <w:ind w:right="930"/>
                        <w:jc w:val="center"/>
                        <w:rPr>
                          <w:rFonts w:ascii="Century Gothic" w:hAnsi="Century Gothic"/>
                          <w:sz w:val="32"/>
                          <w:szCs w:val="32"/>
                          <w:lang w:val="es-ES_tradnl"/>
                        </w:rPr>
                      </w:pPr>
                    </w:p>
                    <w:p w:rsidR="00322852" w:rsidRDefault="00322852" w:rsidP="007B5395">
                      <w:pPr>
                        <w:ind w:right="930"/>
                        <w:jc w:val="center"/>
                        <w:rPr>
                          <w:rFonts w:ascii="Century Gothic" w:hAnsi="Century Gothic"/>
                          <w:lang w:val="es-ES_tradnl"/>
                        </w:rPr>
                      </w:pPr>
                    </w:p>
                    <w:p w:rsidR="00322852" w:rsidRPr="009C5A35" w:rsidRDefault="0032285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2852" w:rsidRPr="00AD6AF2" w:rsidRDefault="00322852" w:rsidP="00795A5A">
                            <w:pPr>
                              <w:ind w:right="930"/>
                              <w:jc w:val="center"/>
                              <w:rPr>
                                <w:rFonts w:ascii="Century Gothic" w:hAnsi="Century Gothic"/>
                                <w:sz w:val="14"/>
                                <w:lang w:val="es-ES_tradnl"/>
                              </w:rPr>
                            </w:pPr>
                          </w:p>
                          <w:p w:rsidR="00322852" w:rsidRPr="00AD6AF2" w:rsidRDefault="0032285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22852" w:rsidRPr="00AD6AF2" w:rsidRDefault="00322852" w:rsidP="00795A5A">
                      <w:pPr>
                        <w:ind w:right="930"/>
                        <w:jc w:val="center"/>
                        <w:rPr>
                          <w:rFonts w:ascii="Century Gothic" w:hAnsi="Century Gothic"/>
                          <w:sz w:val="14"/>
                          <w:lang w:val="es-ES_tradnl"/>
                        </w:rPr>
                      </w:pPr>
                    </w:p>
                    <w:p w:rsidR="00322852" w:rsidRPr="00AD6AF2" w:rsidRDefault="0032285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322852">
        <w:trPr>
          <w:trHeight w:val="1041"/>
        </w:trPr>
        <w:tc>
          <w:tcPr>
            <w:tcW w:w="3681" w:type="dxa"/>
            <w:shd w:val="clear" w:color="auto" w:fill="auto"/>
            <w:vAlign w:val="center"/>
          </w:tcPr>
          <w:p w:rsidR="00A75DC0" w:rsidRPr="00322852" w:rsidRDefault="00322852" w:rsidP="00322852">
            <w:pPr>
              <w:jc w:val="center"/>
              <w:rPr>
                <w:rFonts w:ascii="Calibri" w:eastAsia="Calibri" w:hAnsi="Calibri" w:cs="Arial"/>
                <w:b/>
                <w:i/>
                <w:color w:val="000000"/>
                <w:sz w:val="16"/>
                <w:szCs w:val="16"/>
              </w:rPr>
            </w:pPr>
            <w:r w:rsidRPr="00322852">
              <w:rPr>
                <w:rFonts w:ascii="Calibri" w:eastAsia="Calibri" w:hAnsi="Calibri" w:cs="Arial"/>
                <w:b/>
                <w:i/>
                <w:sz w:val="16"/>
                <w:szCs w:val="16"/>
              </w:rPr>
              <w:t>Ing. Mauricio Ruiz Villarpando</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2285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2285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2285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9"/>
        <w:gridCol w:w="1068"/>
        <w:gridCol w:w="3247"/>
      </w:tblGrid>
      <w:tr w:rsidR="00103622" w:rsidRPr="006F470A" w:rsidTr="00CF72A5">
        <w:trPr>
          <w:trHeight w:val="274"/>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CF72A5">
        <w:trPr>
          <w:trHeight w:val="278"/>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4"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5"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47"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CF72A5">
        <w:trPr>
          <w:trHeight w:val="143"/>
        </w:trPr>
        <w:tc>
          <w:tcPr>
            <w:tcW w:w="433" w:type="dxa"/>
          </w:tcPr>
          <w:p w:rsidR="00103622" w:rsidRPr="00CF72A5" w:rsidRDefault="00103622" w:rsidP="00CF72A5">
            <w:pPr>
              <w:rPr>
                <w:rFonts w:asciiTheme="minorHAnsi" w:hAnsiTheme="minorHAnsi" w:cstheme="minorHAnsi"/>
                <w:sz w:val="14"/>
                <w:szCs w:val="22"/>
              </w:rPr>
            </w:pPr>
          </w:p>
        </w:tc>
        <w:tc>
          <w:tcPr>
            <w:tcW w:w="2964" w:type="dxa"/>
          </w:tcPr>
          <w:p w:rsidR="00103622" w:rsidRPr="00CF72A5" w:rsidRDefault="00103622" w:rsidP="00CF72A5">
            <w:pPr>
              <w:rPr>
                <w:rFonts w:asciiTheme="minorHAnsi" w:hAnsiTheme="minorHAnsi" w:cstheme="minorHAnsi"/>
                <w:sz w:val="14"/>
                <w:szCs w:val="22"/>
              </w:rPr>
            </w:pPr>
          </w:p>
        </w:tc>
        <w:tc>
          <w:tcPr>
            <w:tcW w:w="2395" w:type="dxa"/>
            <w:gridSpan w:val="3"/>
          </w:tcPr>
          <w:p w:rsidR="00103622" w:rsidRPr="00CF72A5" w:rsidRDefault="00103622" w:rsidP="00CF72A5">
            <w:pPr>
              <w:rPr>
                <w:rFonts w:asciiTheme="minorHAnsi" w:hAnsiTheme="minorHAnsi" w:cstheme="minorHAnsi"/>
                <w:sz w:val="14"/>
                <w:szCs w:val="22"/>
              </w:rPr>
            </w:pPr>
          </w:p>
        </w:tc>
        <w:tc>
          <w:tcPr>
            <w:tcW w:w="3247" w:type="dxa"/>
          </w:tcPr>
          <w:p w:rsidR="00103622" w:rsidRPr="00CF72A5" w:rsidRDefault="00103622" w:rsidP="00CF72A5">
            <w:pPr>
              <w:rPr>
                <w:rFonts w:asciiTheme="minorHAnsi" w:hAnsiTheme="minorHAnsi" w:cstheme="minorHAnsi"/>
                <w:sz w:val="14"/>
                <w:szCs w:val="22"/>
              </w:rPr>
            </w:pPr>
          </w:p>
        </w:tc>
      </w:tr>
      <w:tr w:rsidR="00103622" w:rsidRPr="006F470A" w:rsidTr="00CF72A5">
        <w:trPr>
          <w:trHeight w:val="275"/>
        </w:trPr>
        <w:tc>
          <w:tcPr>
            <w:tcW w:w="433" w:type="dxa"/>
            <w:vAlign w:val="center"/>
          </w:tcPr>
          <w:p w:rsidR="00103622" w:rsidRPr="006F470A" w:rsidRDefault="00103622" w:rsidP="00CF72A5">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4" w:type="dxa"/>
            <w:vAlign w:val="center"/>
          </w:tcPr>
          <w:p w:rsidR="00B72A35" w:rsidRPr="006F470A" w:rsidRDefault="00103622" w:rsidP="00CF72A5">
            <w:pPr>
              <w:rPr>
                <w:rFonts w:asciiTheme="minorHAnsi" w:hAnsiTheme="minorHAnsi" w:cstheme="minorHAnsi"/>
                <w:sz w:val="22"/>
                <w:szCs w:val="22"/>
              </w:rPr>
            </w:pPr>
            <w:r w:rsidRPr="006F470A">
              <w:rPr>
                <w:rFonts w:asciiTheme="minorHAnsi" w:hAnsiTheme="minorHAnsi" w:cstheme="minorHAnsi"/>
                <w:sz w:val="22"/>
                <w:szCs w:val="22"/>
              </w:rPr>
              <w:t>Inspección Previa</w:t>
            </w:r>
            <w:r w:rsidR="00CF72A5">
              <w:rPr>
                <w:rFonts w:asciiTheme="minorHAnsi" w:hAnsiTheme="minorHAnsi" w:cstheme="minorHAnsi"/>
                <w:sz w:val="22"/>
                <w:szCs w:val="22"/>
              </w:rPr>
              <w:t xml:space="preserve"> </w:t>
            </w:r>
            <w:r w:rsidR="00E52CA2" w:rsidRPr="00E52CA2">
              <w:rPr>
                <w:rFonts w:asciiTheme="minorHAnsi" w:hAnsiTheme="minorHAnsi" w:cstheme="minorHAnsi"/>
                <w:i/>
                <w:color w:val="FF0000"/>
                <w:sz w:val="16"/>
                <w:szCs w:val="16"/>
              </w:rPr>
              <w:t xml:space="preserve"> (</w:t>
            </w:r>
            <w:r w:rsidR="00B72A35" w:rsidRPr="006F470A">
              <w:rPr>
                <w:rFonts w:asciiTheme="minorHAnsi" w:hAnsiTheme="minorHAnsi" w:cstheme="minorHAnsi"/>
                <w:i/>
                <w:color w:val="FF0000"/>
                <w:sz w:val="16"/>
                <w:szCs w:val="16"/>
              </w:rPr>
              <w:t>No aplica</w:t>
            </w:r>
            <w:r w:rsidR="00D63A55" w:rsidRPr="006F470A">
              <w:rPr>
                <w:rFonts w:asciiTheme="minorHAnsi" w:hAnsiTheme="minorHAnsi" w:cstheme="minorHAnsi"/>
                <w:i/>
                <w:color w:val="FF0000"/>
                <w:sz w:val="16"/>
                <w:szCs w:val="16"/>
              </w:rPr>
              <w:t>)</w:t>
            </w:r>
          </w:p>
        </w:tc>
        <w:tc>
          <w:tcPr>
            <w:tcW w:w="1327" w:type="dxa"/>
            <w:gridSpan w:val="2"/>
            <w:vAlign w:val="center"/>
          </w:tcPr>
          <w:p w:rsidR="00103622" w:rsidRPr="006F470A" w:rsidRDefault="00103622" w:rsidP="00CF72A5">
            <w:pPr>
              <w:jc w:val="cente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CF72A5">
            <w:pPr>
              <w:jc w:val="center"/>
              <w:rPr>
                <w:rFonts w:asciiTheme="minorHAnsi" w:hAnsiTheme="minorHAnsi" w:cstheme="minorHAnsi"/>
                <w:sz w:val="22"/>
                <w:szCs w:val="22"/>
              </w:rPr>
            </w:pPr>
          </w:p>
        </w:tc>
        <w:tc>
          <w:tcPr>
            <w:tcW w:w="1068" w:type="dxa"/>
            <w:vAlign w:val="center"/>
          </w:tcPr>
          <w:p w:rsidR="00103622" w:rsidRPr="006F470A" w:rsidRDefault="00103622" w:rsidP="00CF72A5">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CF72A5">
            <w:pPr>
              <w:jc w:val="center"/>
              <w:rPr>
                <w:rFonts w:asciiTheme="minorHAnsi" w:hAnsiTheme="minorHAnsi" w:cstheme="minorHAnsi"/>
                <w:color w:val="000000"/>
                <w:sz w:val="22"/>
                <w:szCs w:val="22"/>
              </w:rPr>
            </w:pPr>
          </w:p>
        </w:tc>
        <w:tc>
          <w:tcPr>
            <w:tcW w:w="3247" w:type="dxa"/>
            <w:vAlign w:val="center"/>
          </w:tcPr>
          <w:p w:rsidR="00B72A35" w:rsidRPr="006F470A" w:rsidRDefault="00E52CA2" w:rsidP="00E52CA2">
            <w:pPr>
              <w:jc w:val="center"/>
              <w:rPr>
                <w:rFonts w:asciiTheme="minorHAnsi" w:hAnsiTheme="minorHAnsi" w:cstheme="minorHAnsi"/>
                <w:color w:val="000000"/>
                <w:sz w:val="22"/>
                <w:szCs w:val="22"/>
                <w:lang w:val="es-ES_tradnl"/>
              </w:rPr>
            </w:pPr>
            <w:r w:rsidRPr="00E52CA2">
              <w:rPr>
                <w:rFonts w:asciiTheme="minorHAnsi" w:hAnsiTheme="minorHAnsi" w:cstheme="minorHAnsi"/>
                <w:i/>
                <w:color w:val="FF0000"/>
                <w:sz w:val="16"/>
                <w:szCs w:val="16"/>
              </w:rPr>
              <w:t>(</w:t>
            </w:r>
            <w:r w:rsidRPr="006F470A">
              <w:rPr>
                <w:rFonts w:asciiTheme="minorHAnsi" w:hAnsiTheme="minorHAnsi" w:cstheme="minorHAnsi"/>
                <w:i/>
                <w:color w:val="FF0000"/>
                <w:sz w:val="16"/>
                <w:szCs w:val="16"/>
              </w:rPr>
              <w:t>No aplica)</w:t>
            </w:r>
          </w:p>
        </w:tc>
      </w:tr>
      <w:tr w:rsidR="00103622" w:rsidRPr="006F470A" w:rsidTr="00322852">
        <w:trPr>
          <w:trHeight w:val="141"/>
        </w:trPr>
        <w:tc>
          <w:tcPr>
            <w:tcW w:w="433" w:type="dxa"/>
            <w:vAlign w:val="center"/>
          </w:tcPr>
          <w:p w:rsidR="00103622" w:rsidRPr="00CF72A5" w:rsidRDefault="00103622" w:rsidP="00CF72A5">
            <w:pPr>
              <w:rPr>
                <w:rFonts w:asciiTheme="minorHAnsi" w:hAnsiTheme="minorHAnsi" w:cstheme="minorHAnsi"/>
                <w:sz w:val="14"/>
                <w:szCs w:val="22"/>
              </w:rPr>
            </w:pPr>
          </w:p>
        </w:tc>
        <w:tc>
          <w:tcPr>
            <w:tcW w:w="2964" w:type="dxa"/>
            <w:vAlign w:val="center"/>
          </w:tcPr>
          <w:p w:rsidR="00103622" w:rsidRPr="00CF72A5" w:rsidRDefault="00103622" w:rsidP="00CF72A5">
            <w:pPr>
              <w:rPr>
                <w:rFonts w:asciiTheme="minorHAnsi" w:hAnsiTheme="minorHAnsi" w:cstheme="minorHAnsi"/>
                <w:sz w:val="14"/>
                <w:szCs w:val="22"/>
              </w:rPr>
            </w:pPr>
          </w:p>
        </w:tc>
        <w:tc>
          <w:tcPr>
            <w:tcW w:w="2395" w:type="dxa"/>
            <w:gridSpan w:val="3"/>
          </w:tcPr>
          <w:p w:rsidR="00103622" w:rsidRPr="00CF72A5" w:rsidRDefault="00103622" w:rsidP="00CF72A5">
            <w:pPr>
              <w:jc w:val="center"/>
              <w:rPr>
                <w:rFonts w:asciiTheme="minorHAnsi" w:hAnsiTheme="minorHAnsi" w:cstheme="minorHAnsi"/>
                <w:sz w:val="14"/>
                <w:szCs w:val="22"/>
              </w:rPr>
            </w:pPr>
          </w:p>
        </w:tc>
        <w:tc>
          <w:tcPr>
            <w:tcW w:w="3247" w:type="dxa"/>
            <w:vAlign w:val="center"/>
          </w:tcPr>
          <w:p w:rsidR="00103622" w:rsidRPr="00CF72A5" w:rsidRDefault="00103622" w:rsidP="00E52CA2">
            <w:pPr>
              <w:jc w:val="center"/>
              <w:rPr>
                <w:rFonts w:asciiTheme="minorHAnsi" w:hAnsiTheme="minorHAnsi" w:cstheme="minorHAnsi"/>
                <w:sz w:val="14"/>
                <w:szCs w:val="22"/>
              </w:rPr>
            </w:pPr>
          </w:p>
        </w:tc>
      </w:tr>
      <w:tr w:rsidR="00CF5080" w:rsidRPr="006F470A" w:rsidTr="00322852">
        <w:trPr>
          <w:trHeight w:val="433"/>
        </w:trPr>
        <w:tc>
          <w:tcPr>
            <w:tcW w:w="433" w:type="dxa"/>
            <w:shd w:val="clear" w:color="auto" w:fill="auto"/>
            <w:vAlign w:val="center"/>
          </w:tcPr>
          <w:p w:rsidR="00CF5080" w:rsidRPr="006F470A" w:rsidRDefault="00CF5080" w:rsidP="00CF72A5">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4" w:type="dxa"/>
            <w:vAlign w:val="center"/>
          </w:tcPr>
          <w:p w:rsidR="00103EDB" w:rsidRPr="006F470A" w:rsidRDefault="00FC0C68" w:rsidP="00CF72A5">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r w:rsidR="00CF72A5">
              <w:rPr>
                <w:rFonts w:asciiTheme="minorHAnsi" w:hAnsiTheme="minorHAnsi" w:cstheme="minorHAnsi"/>
                <w:sz w:val="22"/>
                <w:szCs w:val="22"/>
              </w:rPr>
              <w:t xml:space="preserve"> </w:t>
            </w:r>
            <w:r w:rsidR="00E52CA2">
              <w:rPr>
                <w:rFonts w:asciiTheme="minorHAnsi" w:hAnsiTheme="minorHAnsi" w:cstheme="minorHAnsi"/>
                <w:sz w:val="22"/>
                <w:szCs w:val="22"/>
              </w:rPr>
              <w:t xml:space="preserve"> </w:t>
            </w:r>
            <w:r w:rsidR="00E52CA2" w:rsidRPr="00E52CA2">
              <w:rPr>
                <w:rFonts w:asciiTheme="minorHAnsi" w:hAnsiTheme="minorHAnsi" w:cstheme="minorHAnsi"/>
                <w:i/>
                <w:color w:val="FF0000"/>
                <w:sz w:val="16"/>
                <w:szCs w:val="16"/>
              </w:rPr>
              <w:t>(</w:t>
            </w:r>
            <w:r w:rsidR="00103EDB" w:rsidRPr="006F470A">
              <w:rPr>
                <w:rFonts w:asciiTheme="minorHAnsi" w:hAnsiTheme="minorHAnsi" w:cstheme="minorHAnsi"/>
                <w:i/>
                <w:color w:val="FF0000"/>
                <w:sz w:val="16"/>
                <w:szCs w:val="16"/>
              </w:rPr>
              <w:t>No aplica)</w:t>
            </w:r>
          </w:p>
        </w:tc>
        <w:tc>
          <w:tcPr>
            <w:tcW w:w="1327" w:type="dxa"/>
            <w:gridSpan w:val="2"/>
            <w:vAlign w:val="center"/>
          </w:tcPr>
          <w:p w:rsidR="00CF5080" w:rsidRPr="006F470A" w:rsidRDefault="00103EDB" w:rsidP="00CF72A5">
            <w:pPr>
              <w:jc w:val="center"/>
              <w:rPr>
                <w:rFonts w:asciiTheme="minorHAnsi" w:hAnsiTheme="minorHAnsi" w:cstheme="minorHAnsi"/>
                <w:sz w:val="22"/>
                <w:szCs w:val="22"/>
              </w:rPr>
            </w:pPr>
            <w:r w:rsidRPr="006F470A">
              <w:rPr>
                <w:rFonts w:asciiTheme="minorHAnsi" w:hAnsiTheme="minorHAnsi" w:cstheme="minorHAnsi"/>
                <w:sz w:val="22"/>
                <w:szCs w:val="22"/>
              </w:rPr>
              <w:t>Fecha:</w:t>
            </w:r>
          </w:p>
        </w:tc>
        <w:tc>
          <w:tcPr>
            <w:tcW w:w="1068" w:type="dxa"/>
            <w:vAlign w:val="center"/>
          </w:tcPr>
          <w:p w:rsidR="00CF5080" w:rsidRPr="006F470A" w:rsidRDefault="00103EDB" w:rsidP="00CF72A5">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247" w:type="dxa"/>
            <w:vAlign w:val="center"/>
          </w:tcPr>
          <w:p w:rsidR="00CF5080" w:rsidRPr="006F470A" w:rsidRDefault="00E52CA2" w:rsidP="00E52CA2">
            <w:pPr>
              <w:jc w:val="center"/>
              <w:rPr>
                <w:rFonts w:asciiTheme="minorHAnsi" w:hAnsiTheme="minorHAnsi" w:cstheme="minorHAnsi"/>
                <w:b/>
                <w:color w:val="FF0000"/>
                <w:sz w:val="18"/>
                <w:szCs w:val="22"/>
              </w:rPr>
            </w:pPr>
            <w:r w:rsidRPr="00E52CA2">
              <w:rPr>
                <w:rFonts w:asciiTheme="minorHAnsi" w:hAnsiTheme="minorHAnsi" w:cstheme="minorHAnsi"/>
                <w:i/>
                <w:color w:val="FF0000"/>
                <w:sz w:val="16"/>
                <w:szCs w:val="16"/>
              </w:rPr>
              <w:t>(</w:t>
            </w:r>
            <w:r w:rsidRPr="006F470A">
              <w:rPr>
                <w:rFonts w:asciiTheme="minorHAnsi" w:hAnsiTheme="minorHAnsi" w:cstheme="minorHAnsi"/>
                <w:i/>
                <w:color w:val="FF0000"/>
                <w:sz w:val="16"/>
                <w:szCs w:val="16"/>
              </w:rPr>
              <w:t>No aplica)</w:t>
            </w:r>
          </w:p>
        </w:tc>
      </w:tr>
      <w:tr w:rsidR="00FC0C68" w:rsidRPr="006F470A" w:rsidTr="00CF72A5">
        <w:trPr>
          <w:trHeight w:val="250"/>
        </w:trPr>
        <w:tc>
          <w:tcPr>
            <w:tcW w:w="433" w:type="dxa"/>
            <w:shd w:val="clear" w:color="auto" w:fill="auto"/>
            <w:vAlign w:val="center"/>
          </w:tcPr>
          <w:p w:rsidR="00FC0C68" w:rsidRPr="00CF72A5" w:rsidRDefault="00FC0C68" w:rsidP="00CF72A5">
            <w:pPr>
              <w:jc w:val="center"/>
              <w:rPr>
                <w:rFonts w:asciiTheme="minorHAnsi" w:hAnsiTheme="minorHAnsi" w:cstheme="minorHAnsi"/>
                <w:sz w:val="12"/>
                <w:szCs w:val="22"/>
              </w:rPr>
            </w:pPr>
          </w:p>
        </w:tc>
        <w:tc>
          <w:tcPr>
            <w:tcW w:w="2964" w:type="dxa"/>
            <w:vAlign w:val="center"/>
          </w:tcPr>
          <w:p w:rsidR="00FC0C68" w:rsidRPr="00CF72A5" w:rsidDel="00FC0C68" w:rsidRDefault="00FC0C68" w:rsidP="00CF72A5">
            <w:pPr>
              <w:rPr>
                <w:rFonts w:asciiTheme="minorHAnsi" w:hAnsiTheme="minorHAnsi" w:cstheme="minorHAnsi"/>
                <w:sz w:val="12"/>
                <w:szCs w:val="22"/>
              </w:rPr>
            </w:pPr>
          </w:p>
        </w:tc>
        <w:tc>
          <w:tcPr>
            <w:tcW w:w="1327" w:type="dxa"/>
            <w:gridSpan w:val="2"/>
            <w:vAlign w:val="center"/>
          </w:tcPr>
          <w:p w:rsidR="00FC0C68" w:rsidRPr="00CF72A5" w:rsidRDefault="00FC0C68" w:rsidP="00CF72A5">
            <w:pPr>
              <w:jc w:val="center"/>
              <w:rPr>
                <w:rFonts w:asciiTheme="minorHAnsi" w:hAnsiTheme="minorHAnsi" w:cstheme="minorHAnsi"/>
                <w:sz w:val="12"/>
                <w:szCs w:val="22"/>
              </w:rPr>
            </w:pPr>
          </w:p>
        </w:tc>
        <w:tc>
          <w:tcPr>
            <w:tcW w:w="1068" w:type="dxa"/>
            <w:vAlign w:val="center"/>
          </w:tcPr>
          <w:p w:rsidR="00FC0C68" w:rsidRPr="00CF72A5" w:rsidRDefault="00FC0C68" w:rsidP="00CF72A5">
            <w:pPr>
              <w:jc w:val="center"/>
              <w:rPr>
                <w:rFonts w:asciiTheme="minorHAnsi" w:hAnsiTheme="minorHAnsi" w:cstheme="minorHAnsi"/>
                <w:sz w:val="12"/>
                <w:szCs w:val="22"/>
              </w:rPr>
            </w:pPr>
          </w:p>
        </w:tc>
        <w:tc>
          <w:tcPr>
            <w:tcW w:w="3247" w:type="dxa"/>
            <w:vAlign w:val="center"/>
          </w:tcPr>
          <w:p w:rsidR="00FC0C68" w:rsidRPr="00CF72A5" w:rsidRDefault="00FC0C68" w:rsidP="00CF72A5">
            <w:pPr>
              <w:jc w:val="both"/>
              <w:rPr>
                <w:rFonts w:asciiTheme="minorHAnsi" w:hAnsiTheme="minorHAnsi" w:cstheme="minorHAnsi"/>
                <w:b/>
                <w:color w:val="FF0000"/>
                <w:sz w:val="12"/>
                <w:szCs w:val="16"/>
              </w:rPr>
            </w:pPr>
          </w:p>
        </w:tc>
      </w:tr>
      <w:tr w:rsidR="00103622" w:rsidRPr="006F470A" w:rsidTr="00322852">
        <w:trPr>
          <w:trHeight w:val="433"/>
        </w:trPr>
        <w:tc>
          <w:tcPr>
            <w:tcW w:w="433" w:type="dxa"/>
            <w:shd w:val="clear" w:color="auto" w:fill="auto"/>
            <w:vAlign w:val="center"/>
          </w:tcPr>
          <w:p w:rsidR="00103622" w:rsidRPr="006F470A" w:rsidRDefault="00CF5080" w:rsidP="00CF72A5">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4" w:type="dxa"/>
            <w:vAlign w:val="center"/>
          </w:tcPr>
          <w:p w:rsidR="005B4141" w:rsidRPr="00322852" w:rsidRDefault="00103622" w:rsidP="00CF72A5">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tc>
        <w:tc>
          <w:tcPr>
            <w:tcW w:w="1327" w:type="dxa"/>
            <w:gridSpan w:val="2"/>
            <w:vAlign w:val="center"/>
          </w:tcPr>
          <w:p w:rsidR="00103622" w:rsidRPr="006F470A" w:rsidRDefault="00103622" w:rsidP="00CF72A5">
            <w:pPr>
              <w:jc w:val="cente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322852" w:rsidP="00CF72A5">
            <w:pPr>
              <w:jc w:val="center"/>
              <w:rPr>
                <w:rFonts w:asciiTheme="minorHAnsi" w:hAnsiTheme="minorHAnsi" w:cstheme="minorHAnsi"/>
                <w:sz w:val="22"/>
                <w:szCs w:val="22"/>
              </w:rPr>
            </w:pPr>
            <w:r>
              <w:rPr>
                <w:rFonts w:asciiTheme="minorHAnsi" w:hAnsiTheme="minorHAnsi" w:cstheme="minorHAnsi"/>
                <w:sz w:val="22"/>
                <w:szCs w:val="22"/>
              </w:rPr>
              <w:t>30/06/2017</w:t>
            </w:r>
          </w:p>
        </w:tc>
        <w:tc>
          <w:tcPr>
            <w:tcW w:w="1068" w:type="dxa"/>
            <w:vAlign w:val="center"/>
          </w:tcPr>
          <w:p w:rsidR="00103622" w:rsidRPr="006F470A" w:rsidRDefault="00103622" w:rsidP="00CF72A5">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322852" w:rsidP="00CF72A5">
            <w:pPr>
              <w:jc w:val="center"/>
              <w:rPr>
                <w:rFonts w:asciiTheme="minorHAnsi" w:hAnsiTheme="minorHAnsi" w:cstheme="minorHAnsi"/>
                <w:sz w:val="22"/>
                <w:szCs w:val="22"/>
              </w:rPr>
            </w:pPr>
            <w:r>
              <w:rPr>
                <w:rFonts w:asciiTheme="minorHAnsi" w:hAnsiTheme="minorHAnsi" w:cstheme="minorHAnsi"/>
                <w:sz w:val="22"/>
                <w:szCs w:val="22"/>
              </w:rPr>
              <w:t>18:30</w:t>
            </w:r>
          </w:p>
        </w:tc>
        <w:tc>
          <w:tcPr>
            <w:tcW w:w="3247" w:type="dxa"/>
            <w:vAlign w:val="center"/>
          </w:tcPr>
          <w:p w:rsidR="00103622" w:rsidRPr="006F470A" w:rsidRDefault="00322852" w:rsidP="00CF72A5">
            <w:pPr>
              <w:jc w:val="both"/>
              <w:rPr>
                <w:rFonts w:asciiTheme="minorHAnsi" w:hAnsiTheme="minorHAnsi" w:cstheme="minorHAnsi"/>
                <w:b/>
                <w:color w:val="000000"/>
                <w:sz w:val="22"/>
                <w:szCs w:val="22"/>
              </w:rPr>
            </w:pPr>
            <w:hyperlink r:id="rId10" w:history="1">
              <w:r w:rsidRPr="00554C98">
                <w:rPr>
                  <w:rStyle w:val="Hipervnculo"/>
                  <w:rFonts w:asciiTheme="minorHAnsi" w:hAnsiTheme="minorHAnsi" w:cstheme="minorHAnsi"/>
                  <w:b/>
                  <w:sz w:val="18"/>
                  <w:szCs w:val="22"/>
                </w:rPr>
                <w:t>mruiz@ypfb.gob.bo</w:t>
              </w:r>
            </w:hyperlink>
            <w:r>
              <w:rPr>
                <w:rFonts w:asciiTheme="minorHAnsi" w:hAnsiTheme="minorHAnsi" w:cstheme="minorHAnsi"/>
                <w:b/>
                <w:color w:val="FF0000"/>
                <w:sz w:val="18"/>
                <w:szCs w:val="22"/>
              </w:rPr>
              <w:t xml:space="preserve"> </w:t>
            </w:r>
          </w:p>
        </w:tc>
      </w:tr>
      <w:tr w:rsidR="00103622" w:rsidRPr="006F470A" w:rsidTr="00322852">
        <w:trPr>
          <w:trHeight w:val="65"/>
        </w:trPr>
        <w:tc>
          <w:tcPr>
            <w:tcW w:w="433" w:type="dxa"/>
            <w:vAlign w:val="center"/>
          </w:tcPr>
          <w:p w:rsidR="00103622" w:rsidRPr="00CF72A5" w:rsidRDefault="00103622" w:rsidP="00CF72A5">
            <w:pPr>
              <w:jc w:val="center"/>
              <w:rPr>
                <w:rFonts w:asciiTheme="minorHAnsi" w:hAnsiTheme="minorHAnsi" w:cstheme="minorHAnsi"/>
                <w:sz w:val="14"/>
                <w:szCs w:val="22"/>
              </w:rPr>
            </w:pPr>
          </w:p>
        </w:tc>
        <w:tc>
          <w:tcPr>
            <w:tcW w:w="2964" w:type="dxa"/>
            <w:vAlign w:val="center"/>
          </w:tcPr>
          <w:p w:rsidR="00103622" w:rsidRPr="00CF72A5" w:rsidRDefault="00103622" w:rsidP="00CF72A5">
            <w:pPr>
              <w:rPr>
                <w:rFonts w:asciiTheme="minorHAnsi" w:hAnsiTheme="minorHAnsi" w:cstheme="minorHAnsi"/>
                <w:sz w:val="14"/>
                <w:szCs w:val="22"/>
              </w:rPr>
            </w:pPr>
          </w:p>
        </w:tc>
        <w:tc>
          <w:tcPr>
            <w:tcW w:w="2395" w:type="dxa"/>
            <w:gridSpan w:val="3"/>
          </w:tcPr>
          <w:p w:rsidR="00103622" w:rsidRPr="00CF72A5" w:rsidRDefault="00103622" w:rsidP="00CF72A5">
            <w:pPr>
              <w:jc w:val="center"/>
              <w:rPr>
                <w:rFonts w:asciiTheme="minorHAnsi" w:hAnsiTheme="minorHAnsi" w:cstheme="minorHAnsi"/>
                <w:sz w:val="14"/>
                <w:szCs w:val="22"/>
              </w:rPr>
            </w:pPr>
          </w:p>
        </w:tc>
        <w:tc>
          <w:tcPr>
            <w:tcW w:w="3247" w:type="dxa"/>
            <w:vAlign w:val="center"/>
          </w:tcPr>
          <w:p w:rsidR="00103622" w:rsidRPr="00CF72A5" w:rsidRDefault="00103622" w:rsidP="00CF72A5">
            <w:pPr>
              <w:jc w:val="both"/>
              <w:rPr>
                <w:rFonts w:asciiTheme="minorHAnsi" w:hAnsiTheme="minorHAnsi" w:cstheme="minorHAnsi"/>
                <w:sz w:val="14"/>
                <w:szCs w:val="22"/>
              </w:rPr>
            </w:pPr>
          </w:p>
        </w:tc>
      </w:tr>
      <w:tr w:rsidR="00103622" w:rsidRPr="006F470A" w:rsidTr="00322852">
        <w:trPr>
          <w:trHeight w:val="370"/>
        </w:trPr>
        <w:tc>
          <w:tcPr>
            <w:tcW w:w="433" w:type="dxa"/>
            <w:vAlign w:val="center"/>
          </w:tcPr>
          <w:p w:rsidR="00103622" w:rsidRPr="006F470A" w:rsidRDefault="00CF5080" w:rsidP="00CF72A5">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4" w:type="dxa"/>
            <w:vAlign w:val="center"/>
          </w:tcPr>
          <w:p w:rsidR="00B72A35" w:rsidRPr="006F470A" w:rsidRDefault="00103622" w:rsidP="00CF72A5">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327" w:type="dxa"/>
            <w:gridSpan w:val="2"/>
            <w:vAlign w:val="center"/>
          </w:tcPr>
          <w:p w:rsidR="00103622" w:rsidRPr="006F470A" w:rsidRDefault="00103622" w:rsidP="00CF72A5">
            <w:pPr>
              <w:jc w:val="cente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322852" w:rsidP="00CF72A5">
            <w:pPr>
              <w:jc w:val="center"/>
              <w:rPr>
                <w:rFonts w:asciiTheme="minorHAnsi" w:hAnsiTheme="minorHAnsi" w:cstheme="minorHAnsi"/>
                <w:sz w:val="22"/>
                <w:szCs w:val="22"/>
              </w:rPr>
            </w:pPr>
            <w:r>
              <w:rPr>
                <w:rFonts w:asciiTheme="minorHAnsi" w:hAnsiTheme="minorHAnsi" w:cstheme="minorHAnsi"/>
                <w:sz w:val="22"/>
                <w:szCs w:val="22"/>
              </w:rPr>
              <w:t>03/07/2017</w:t>
            </w:r>
          </w:p>
        </w:tc>
        <w:tc>
          <w:tcPr>
            <w:tcW w:w="1068" w:type="dxa"/>
            <w:vAlign w:val="center"/>
          </w:tcPr>
          <w:p w:rsidR="00103622" w:rsidRPr="006F470A" w:rsidRDefault="00103622" w:rsidP="00CF72A5">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322852" w:rsidP="00CF72A5">
            <w:pPr>
              <w:jc w:val="center"/>
              <w:rPr>
                <w:rFonts w:asciiTheme="minorHAnsi" w:hAnsiTheme="minorHAnsi" w:cstheme="minorHAnsi"/>
                <w:sz w:val="22"/>
                <w:szCs w:val="22"/>
              </w:rPr>
            </w:pPr>
            <w:r>
              <w:rPr>
                <w:rFonts w:asciiTheme="minorHAnsi" w:hAnsiTheme="minorHAnsi" w:cstheme="minorHAnsi"/>
                <w:sz w:val="22"/>
                <w:szCs w:val="22"/>
              </w:rPr>
              <w:t>10:00</w:t>
            </w:r>
          </w:p>
        </w:tc>
        <w:tc>
          <w:tcPr>
            <w:tcW w:w="3247" w:type="dxa"/>
            <w:vAlign w:val="center"/>
          </w:tcPr>
          <w:p w:rsidR="00103622" w:rsidRPr="00CF72A5" w:rsidRDefault="001B5615" w:rsidP="00CF72A5">
            <w:pPr>
              <w:jc w:val="both"/>
              <w:rPr>
                <w:rFonts w:asciiTheme="minorHAnsi" w:hAnsiTheme="minorHAnsi" w:cstheme="minorHAnsi"/>
                <w:b/>
                <w:i/>
                <w:sz w:val="16"/>
                <w:szCs w:val="16"/>
              </w:rPr>
            </w:pPr>
            <w:bookmarkStart w:id="0" w:name="_GoBack"/>
            <w:r w:rsidRPr="00CF72A5">
              <w:rPr>
                <w:rFonts w:asciiTheme="minorHAnsi" w:hAnsiTheme="minorHAnsi" w:cstheme="minorHAnsi"/>
                <w:b/>
                <w:sz w:val="16"/>
                <w:szCs w:val="16"/>
              </w:rPr>
              <w:t xml:space="preserve">Lugar: </w:t>
            </w:r>
            <w:r w:rsidR="00322852" w:rsidRPr="00CF72A5">
              <w:rPr>
                <w:rFonts w:asciiTheme="minorHAnsi" w:hAnsiTheme="minorHAnsi" w:cstheme="minorHAnsi"/>
                <w:b/>
                <w:i/>
                <w:sz w:val="16"/>
                <w:szCs w:val="16"/>
              </w:rPr>
              <w:t>Calle Bueno N° 185 Edif. YPFB piso 1</w:t>
            </w:r>
          </w:p>
          <w:p w:rsidR="00854597" w:rsidRPr="00CF72A5" w:rsidRDefault="00854597" w:rsidP="00CF72A5">
            <w:pPr>
              <w:jc w:val="both"/>
              <w:rPr>
                <w:rFonts w:asciiTheme="minorHAnsi" w:hAnsiTheme="minorHAnsi" w:cstheme="minorHAnsi"/>
                <w:i/>
                <w:sz w:val="16"/>
                <w:szCs w:val="16"/>
              </w:rPr>
            </w:pPr>
            <w:r w:rsidRPr="00CF72A5">
              <w:rPr>
                <w:rFonts w:asciiTheme="minorHAnsi" w:hAnsiTheme="minorHAnsi" w:cstheme="minorHAnsi"/>
                <w:b/>
                <w:sz w:val="16"/>
                <w:szCs w:val="16"/>
              </w:rPr>
              <w:t>Responsable:</w:t>
            </w:r>
            <w:r w:rsidRPr="00CF72A5">
              <w:rPr>
                <w:rFonts w:asciiTheme="minorHAnsi" w:hAnsiTheme="minorHAnsi" w:cstheme="minorHAnsi"/>
                <w:sz w:val="16"/>
                <w:szCs w:val="16"/>
              </w:rPr>
              <w:t xml:space="preserve"> </w:t>
            </w:r>
            <w:r w:rsidR="00322852" w:rsidRPr="00CF72A5">
              <w:rPr>
                <w:rFonts w:asciiTheme="minorHAnsi" w:hAnsiTheme="minorHAnsi" w:cstheme="minorHAnsi"/>
                <w:i/>
                <w:sz w:val="16"/>
                <w:szCs w:val="16"/>
              </w:rPr>
              <w:t xml:space="preserve">Ing. Mauricio Ruiz Villarpando </w:t>
            </w:r>
          </w:p>
          <w:p w:rsidR="00322852" w:rsidRPr="00CF72A5" w:rsidRDefault="00322852" w:rsidP="00CF72A5">
            <w:pPr>
              <w:jc w:val="both"/>
              <w:rPr>
                <w:rFonts w:asciiTheme="minorHAnsi" w:hAnsiTheme="minorHAnsi" w:cstheme="minorHAnsi"/>
                <w:sz w:val="22"/>
                <w:szCs w:val="22"/>
              </w:rPr>
            </w:pPr>
            <w:r w:rsidRPr="00CF72A5">
              <w:rPr>
                <w:rFonts w:asciiTheme="minorHAnsi" w:hAnsiTheme="minorHAnsi" w:cstheme="minorHAnsi"/>
                <w:i/>
                <w:sz w:val="16"/>
                <w:szCs w:val="16"/>
              </w:rPr>
              <w:t>Interno: 1103</w:t>
            </w:r>
            <w:r w:rsidR="008F21B9">
              <w:rPr>
                <w:rFonts w:asciiTheme="minorHAnsi" w:hAnsiTheme="minorHAnsi" w:cstheme="minorHAnsi"/>
                <w:i/>
                <w:sz w:val="16"/>
                <w:szCs w:val="16"/>
              </w:rPr>
              <w:t xml:space="preserve"> - 1123</w:t>
            </w:r>
            <w:bookmarkEnd w:id="0"/>
          </w:p>
        </w:tc>
      </w:tr>
      <w:tr w:rsidR="00103622" w:rsidRPr="006F470A" w:rsidTr="00322852">
        <w:trPr>
          <w:trHeight w:val="64"/>
        </w:trPr>
        <w:tc>
          <w:tcPr>
            <w:tcW w:w="433" w:type="dxa"/>
            <w:vAlign w:val="center"/>
          </w:tcPr>
          <w:p w:rsidR="00103622" w:rsidRPr="00CF72A5" w:rsidRDefault="00103622" w:rsidP="00CF72A5">
            <w:pPr>
              <w:jc w:val="center"/>
              <w:rPr>
                <w:rFonts w:asciiTheme="minorHAnsi" w:hAnsiTheme="minorHAnsi" w:cstheme="minorHAnsi"/>
                <w:sz w:val="14"/>
                <w:szCs w:val="22"/>
              </w:rPr>
            </w:pPr>
          </w:p>
        </w:tc>
        <w:tc>
          <w:tcPr>
            <w:tcW w:w="2964" w:type="dxa"/>
            <w:vAlign w:val="center"/>
          </w:tcPr>
          <w:p w:rsidR="00103622" w:rsidRPr="00CF72A5" w:rsidRDefault="00103622" w:rsidP="00CF72A5">
            <w:pPr>
              <w:jc w:val="center"/>
              <w:rPr>
                <w:rFonts w:asciiTheme="minorHAnsi" w:hAnsiTheme="minorHAnsi" w:cstheme="minorHAnsi"/>
                <w:sz w:val="14"/>
                <w:szCs w:val="22"/>
              </w:rPr>
            </w:pPr>
          </w:p>
        </w:tc>
        <w:tc>
          <w:tcPr>
            <w:tcW w:w="2395" w:type="dxa"/>
            <w:gridSpan w:val="3"/>
            <w:vAlign w:val="center"/>
          </w:tcPr>
          <w:p w:rsidR="00103622" w:rsidRPr="00CF72A5" w:rsidRDefault="00103622" w:rsidP="00CF72A5">
            <w:pPr>
              <w:jc w:val="center"/>
              <w:rPr>
                <w:rFonts w:asciiTheme="minorHAnsi" w:hAnsiTheme="minorHAnsi" w:cstheme="minorHAnsi"/>
                <w:sz w:val="14"/>
                <w:szCs w:val="22"/>
              </w:rPr>
            </w:pPr>
          </w:p>
        </w:tc>
        <w:tc>
          <w:tcPr>
            <w:tcW w:w="3247" w:type="dxa"/>
            <w:vAlign w:val="center"/>
          </w:tcPr>
          <w:p w:rsidR="00103622" w:rsidRPr="00CF72A5" w:rsidRDefault="00103622" w:rsidP="00CF72A5">
            <w:pPr>
              <w:jc w:val="both"/>
              <w:rPr>
                <w:rFonts w:asciiTheme="minorHAnsi" w:hAnsiTheme="minorHAnsi" w:cstheme="minorHAnsi"/>
                <w:sz w:val="14"/>
                <w:szCs w:val="22"/>
              </w:rPr>
            </w:pPr>
          </w:p>
        </w:tc>
      </w:tr>
      <w:tr w:rsidR="00103622" w:rsidRPr="006F470A" w:rsidTr="008F21B9">
        <w:trPr>
          <w:trHeight w:val="612"/>
        </w:trPr>
        <w:tc>
          <w:tcPr>
            <w:tcW w:w="433" w:type="dxa"/>
            <w:vAlign w:val="center"/>
          </w:tcPr>
          <w:p w:rsidR="00103622" w:rsidRPr="006F470A" w:rsidRDefault="00CF5080" w:rsidP="00CF72A5">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4" w:type="dxa"/>
            <w:vAlign w:val="center"/>
          </w:tcPr>
          <w:p w:rsidR="00103622" w:rsidRPr="006F470A" w:rsidRDefault="00103622" w:rsidP="00CF72A5">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7" w:type="dxa"/>
            <w:gridSpan w:val="2"/>
            <w:vAlign w:val="center"/>
          </w:tcPr>
          <w:p w:rsidR="00103622" w:rsidRDefault="00103622" w:rsidP="00CF72A5">
            <w:pPr>
              <w:jc w:val="center"/>
              <w:rPr>
                <w:rFonts w:asciiTheme="minorHAnsi" w:hAnsiTheme="minorHAnsi" w:cstheme="minorHAnsi"/>
                <w:sz w:val="22"/>
                <w:szCs w:val="22"/>
              </w:rPr>
            </w:pPr>
            <w:r w:rsidRPr="006F470A">
              <w:rPr>
                <w:rFonts w:asciiTheme="minorHAnsi" w:hAnsiTheme="minorHAnsi" w:cstheme="minorHAnsi"/>
                <w:sz w:val="22"/>
                <w:szCs w:val="22"/>
              </w:rPr>
              <w:t>Fecha:</w:t>
            </w:r>
          </w:p>
          <w:p w:rsidR="00322852" w:rsidRPr="006F470A" w:rsidRDefault="00322852" w:rsidP="00CF72A5">
            <w:pPr>
              <w:jc w:val="center"/>
              <w:rPr>
                <w:rFonts w:asciiTheme="minorHAnsi" w:hAnsiTheme="minorHAnsi" w:cstheme="minorHAnsi"/>
                <w:sz w:val="22"/>
                <w:szCs w:val="22"/>
              </w:rPr>
            </w:pPr>
            <w:r>
              <w:rPr>
                <w:rFonts w:asciiTheme="minorHAnsi" w:hAnsiTheme="minorHAnsi" w:cstheme="minorHAnsi"/>
                <w:sz w:val="22"/>
                <w:szCs w:val="22"/>
              </w:rPr>
              <w:t>06/07/2017</w:t>
            </w:r>
          </w:p>
        </w:tc>
        <w:tc>
          <w:tcPr>
            <w:tcW w:w="1068" w:type="dxa"/>
            <w:vAlign w:val="center"/>
          </w:tcPr>
          <w:p w:rsidR="00103622" w:rsidRDefault="00103622" w:rsidP="00CF72A5">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322852" w:rsidRPr="006F470A" w:rsidRDefault="00322852" w:rsidP="00CF72A5">
            <w:pPr>
              <w:jc w:val="center"/>
              <w:rPr>
                <w:rFonts w:asciiTheme="minorHAnsi" w:hAnsiTheme="minorHAnsi" w:cstheme="minorHAnsi"/>
                <w:sz w:val="22"/>
                <w:szCs w:val="22"/>
              </w:rPr>
            </w:pPr>
            <w:r>
              <w:rPr>
                <w:rFonts w:asciiTheme="minorHAnsi" w:hAnsiTheme="minorHAnsi" w:cstheme="minorHAnsi"/>
                <w:sz w:val="22"/>
                <w:szCs w:val="22"/>
              </w:rPr>
              <w:t>10:00</w:t>
            </w:r>
          </w:p>
        </w:tc>
        <w:tc>
          <w:tcPr>
            <w:tcW w:w="3247" w:type="dxa"/>
            <w:vAlign w:val="center"/>
          </w:tcPr>
          <w:p w:rsidR="00322852" w:rsidRPr="00CF72A5" w:rsidRDefault="00322852" w:rsidP="00CF72A5">
            <w:pPr>
              <w:jc w:val="both"/>
              <w:rPr>
                <w:rFonts w:asciiTheme="minorHAnsi" w:hAnsiTheme="minorHAnsi" w:cstheme="minorHAnsi"/>
                <w:b/>
                <w:i/>
                <w:sz w:val="16"/>
                <w:szCs w:val="16"/>
              </w:rPr>
            </w:pPr>
            <w:r w:rsidRPr="00CF72A5">
              <w:rPr>
                <w:rFonts w:asciiTheme="minorHAnsi" w:hAnsiTheme="minorHAnsi" w:cstheme="minorHAnsi"/>
                <w:b/>
                <w:sz w:val="16"/>
                <w:szCs w:val="16"/>
              </w:rPr>
              <w:t xml:space="preserve">Lugar: </w:t>
            </w:r>
            <w:r w:rsidRPr="00CF72A5">
              <w:rPr>
                <w:rFonts w:asciiTheme="minorHAnsi" w:hAnsiTheme="minorHAnsi" w:cstheme="minorHAnsi"/>
                <w:b/>
                <w:i/>
                <w:sz w:val="16"/>
                <w:szCs w:val="16"/>
              </w:rPr>
              <w:t>Calle Bueno N° 185 Edif. YPFB piso 1</w:t>
            </w:r>
          </w:p>
          <w:p w:rsidR="00322852" w:rsidRPr="00CF72A5" w:rsidRDefault="00322852" w:rsidP="00CF72A5">
            <w:pPr>
              <w:jc w:val="both"/>
              <w:rPr>
                <w:rFonts w:asciiTheme="minorHAnsi" w:hAnsiTheme="minorHAnsi" w:cstheme="minorHAnsi"/>
                <w:i/>
                <w:sz w:val="16"/>
                <w:szCs w:val="16"/>
              </w:rPr>
            </w:pPr>
            <w:r w:rsidRPr="00CF72A5">
              <w:rPr>
                <w:rFonts w:asciiTheme="minorHAnsi" w:hAnsiTheme="minorHAnsi" w:cstheme="minorHAnsi"/>
                <w:b/>
                <w:sz w:val="16"/>
                <w:szCs w:val="16"/>
              </w:rPr>
              <w:t>Responsable:</w:t>
            </w:r>
            <w:r w:rsidRPr="00CF72A5">
              <w:rPr>
                <w:rFonts w:asciiTheme="minorHAnsi" w:hAnsiTheme="minorHAnsi" w:cstheme="minorHAnsi"/>
                <w:sz w:val="16"/>
                <w:szCs w:val="16"/>
              </w:rPr>
              <w:t xml:space="preserve"> </w:t>
            </w:r>
            <w:r w:rsidRPr="00CF72A5">
              <w:rPr>
                <w:rFonts w:asciiTheme="minorHAnsi" w:hAnsiTheme="minorHAnsi" w:cstheme="minorHAnsi"/>
                <w:i/>
                <w:sz w:val="16"/>
                <w:szCs w:val="16"/>
              </w:rPr>
              <w:t xml:space="preserve">Ing. Mauricio Ruiz Villarpando </w:t>
            </w:r>
          </w:p>
          <w:p w:rsidR="00854597" w:rsidRPr="00CF72A5" w:rsidRDefault="00322852" w:rsidP="00CF72A5">
            <w:pPr>
              <w:jc w:val="both"/>
              <w:rPr>
                <w:rFonts w:asciiTheme="minorHAnsi" w:hAnsiTheme="minorHAnsi" w:cstheme="minorHAnsi"/>
                <w:sz w:val="22"/>
                <w:szCs w:val="22"/>
              </w:rPr>
            </w:pPr>
            <w:r w:rsidRPr="00CF72A5">
              <w:rPr>
                <w:rFonts w:asciiTheme="minorHAnsi" w:hAnsiTheme="minorHAnsi" w:cstheme="minorHAnsi"/>
                <w:i/>
                <w:sz w:val="16"/>
                <w:szCs w:val="16"/>
              </w:rPr>
              <w:t>Interno: 1103</w:t>
            </w:r>
            <w:r w:rsidR="008F21B9">
              <w:rPr>
                <w:rFonts w:asciiTheme="minorHAnsi" w:hAnsiTheme="minorHAnsi" w:cstheme="minorHAnsi"/>
                <w:i/>
                <w:sz w:val="16"/>
                <w:szCs w:val="16"/>
              </w:rPr>
              <w:t xml:space="preserve"> - 1123</w:t>
            </w:r>
          </w:p>
        </w:tc>
      </w:tr>
      <w:tr w:rsidR="00103622" w:rsidRPr="006F470A" w:rsidTr="00322852">
        <w:trPr>
          <w:trHeight w:val="64"/>
        </w:trPr>
        <w:tc>
          <w:tcPr>
            <w:tcW w:w="433" w:type="dxa"/>
            <w:vAlign w:val="center"/>
          </w:tcPr>
          <w:p w:rsidR="00103622" w:rsidRPr="00CF72A5" w:rsidRDefault="00103622" w:rsidP="00CF72A5">
            <w:pPr>
              <w:jc w:val="center"/>
              <w:rPr>
                <w:rFonts w:asciiTheme="minorHAnsi" w:hAnsiTheme="minorHAnsi" w:cstheme="minorHAnsi"/>
                <w:sz w:val="14"/>
                <w:szCs w:val="22"/>
              </w:rPr>
            </w:pPr>
          </w:p>
        </w:tc>
        <w:tc>
          <w:tcPr>
            <w:tcW w:w="2964" w:type="dxa"/>
            <w:vAlign w:val="center"/>
          </w:tcPr>
          <w:p w:rsidR="00103622" w:rsidRPr="00CF72A5" w:rsidRDefault="00103622" w:rsidP="00CF72A5">
            <w:pPr>
              <w:rPr>
                <w:rFonts w:asciiTheme="minorHAnsi" w:hAnsiTheme="minorHAnsi" w:cstheme="minorHAnsi"/>
                <w:sz w:val="14"/>
                <w:szCs w:val="22"/>
              </w:rPr>
            </w:pPr>
          </w:p>
        </w:tc>
        <w:tc>
          <w:tcPr>
            <w:tcW w:w="2395" w:type="dxa"/>
            <w:gridSpan w:val="3"/>
            <w:vAlign w:val="center"/>
          </w:tcPr>
          <w:p w:rsidR="00103622" w:rsidRPr="00CF72A5" w:rsidRDefault="00103622" w:rsidP="00CF72A5">
            <w:pPr>
              <w:jc w:val="center"/>
              <w:rPr>
                <w:rFonts w:asciiTheme="minorHAnsi" w:hAnsiTheme="minorHAnsi" w:cstheme="minorHAnsi"/>
                <w:sz w:val="14"/>
                <w:szCs w:val="22"/>
              </w:rPr>
            </w:pPr>
          </w:p>
        </w:tc>
        <w:tc>
          <w:tcPr>
            <w:tcW w:w="3247" w:type="dxa"/>
            <w:vAlign w:val="center"/>
          </w:tcPr>
          <w:p w:rsidR="00103622" w:rsidRPr="00CF72A5" w:rsidRDefault="00103622" w:rsidP="00CF72A5">
            <w:pPr>
              <w:jc w:val="both"/>
              <w:rPr>
                <w:rFonts w:asciiTheme="minorHAnsi" w:hAnsiTheme="minorHAnsi" w:cstheme="minorHAnsi"/>
                <w:sz w:val="14"/>
                <w:szCs w:val="22"/>
              </w:rPr>
            </w:pPr>
          </w:p>
        </w:tc>
      </w:tr>
      <w:tr w:rsidR="005B5A07" w:rsidRPr="006F470A" w:rsidTr="00322852">
        <w:trPr>
          <w:trHeight w:val="601"/>
        </w:trPr>
        <w:tc>
          <w:tcPr>
            <w:tcW w:w="433" w:type="dxa"/>
            <w:vAlign w:val="center"/>
          </w:tcPr>
          <w:p w:rsidR="005B5A07" w:rsidRPr="006F470A" w:rsidRDefault="005B5A07" w:rsidP="00CF72A5">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4" w:type="dxa"/>
            <w:vAlign w:val="center"/>
          </w:tcPr>
          <w:p w:rsidR="005B5A07" w:rsidRPr="006F470A" w:rsidRDefault="005B5A07" w:rsidP="00CF72A5">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278" w:type="dxa"/>
            <w:vAlign w:val="center"/>
          </w:tcPr>
          <w:p w:rsidR="005B5A07" w:rsidRDefault="005B5A07" w:rsidP="00CF72A5">
            <w:pPr>
              <w:jc w:val="center"/>
              <w:rPr>
                <w:rFonts w:asciiTheme="minorHAnsi" w:hAnsiTheme="minorHAnsi" w:cstheme="minorHAnsi"/>
                <w:sz w:val="22"/>
                <w:szCs w:val="22"/>
              </w:rPr>
            </w:pPr>
            <w:r w:rsidRPr="006F470A">
              <w:rPr>
                <w:rFonts w:asciiTheme="minorHAnsi" w:hAnsiTheme="minorHAnsi" w:cstheme="minorHAnsi"/>
                <w:sz w:val="22"/>
                <w:szCs w:val="22"/>
              </w:rPr>
              <w:t>Fecha:</w:t>
            </w:r>
          </w:p>
          <w:p w:rsidR="00322852" w:rsidRPr="006F470A" w:rsidRDefault="00322852" w:rsidP="00CF72A5">
            <w:pPr>
              <w:jc w:val="center"/>
              <w:rPr>
                <w:rFonts w:asciiTheme="minorHAnsi" w:hAnsiTheme="minorHAnsi" w:cstheme="minorHAnsi"/>
                <w:sz w:val="22"/>
                <w:szCs w:val="22"/>
              </w:rPr>
            </w:pPr>
            <w:r>
              <w:rPr>
                <w:rFonts w:asciiTheme="minorHAnsi" w:hAnsiTheme="minorHAnsi" w:cstheme="minorHAnsi"/>
                <w:sz w:val="22"/>
                <w:szCs w:val="22"/>
              </w:rPr>
              <w:t>06/07/2017</w:t>
            </w:r>
          </w:p>
        </w:tc>
        <w:tc>
          <w:tcPr>
            <w:tcW w:w="1117" w:type="dxa"/>
            <w:gridSpan w:val="2"/>
            <w:vAlign w:val="center"/>
          </w:tcPr>
          <w:p w:rsidR="005B5A07" w:rsidRDefault="005B5A07" w:rsidP="00CF72A5">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322852" w:rsidRPr="006F470A" w:rsidRDefault="00322852" w:rsidP="00CF72A5">
            <w:pPr>
              <w:jc w:val="center"/>
              <w:rPr>
                <w:rFonts w:asciiTheme="minorHAnsi" w:hAnsiTheme="minorHAnsi" w:cstheme="minorHAnsi"/>
                <w:sz w:val="22"/>
                <w:szCs w:val="22"/>
              </w:rPr>
            </w:pPr>
            <w:r>
              <w:rPr>
                <w:rFonts w:asciiTheme="minorHAnsi" w:hAnsiTheme="minorHAnsi" w:cstheme="minorHAnsi"/>
                <w:sz w:val="22"/>
                <w:szCs w:val="22"/>
              </w:rPr>
              <w:t>10:30</w:t>
            </w:r>
          </w:p>
        </w:tc>
        <w:tc>
          <w:tcPr>
            <w:tcW w:w="3247" w:type="dxa"/>
            <w:vAlign w:val="center"/>
          </w:tcPr>
          <w:p w:rsidR="00322852" w:rsidRPr="00CF72A5" w:rsidRDefault="00322852" w:rsidP="00CF72A5">
            <w:pPr>
              <w:jc w:val="both"/>
              <w:rPr>
                <w:rFonts w:asciiTheme="minorHAnsi" w:hAnsiTheme="minorHAnsi" w:cstheme="minorHAnsi"/>
                <w:b/>
                <w:i/>
                <w:sz w:val="16"/>
                <w:szCs w:val="16"/>
              </w:rPr>
            </w:pPr>
            <w:r w:rsidRPr="00CF72A5">
              <w:rPr>
                <w:rFonts w:asciiTheme="minorHAnsi" w:hAnsiTheme="minorHAnsi" w:cstheme="minorHAnsi"/>
                <w:b/>
                <w:sz w:val="16"/>
                <w:szCs w:val="16"/>
              </w:rPr>
              <w:t xml:space="preserve">Lugar: </w:t>
            </w:r>
            <w:r w:rsidRPr="00CF72A5">
              <w:rPr>
                <w:rFonts w:asciiTheme="minorHAnsi" w:hAnsiTheme="minorHAnsi" w:cstheme="minorHAnsi"/>
                <w:b/>
                <w:i/>
                <w:sz w:val="16"/>
                <w:szCs w:val="16"/>
              </w:rPr>
              <w:t>Calle Bueno N° 185 Edif. YPFB piso 1</w:t>
            </w:r>
          </w:p>
          <w:p w:rsidR="00322852" w:rsidRPr="00CF72A5" w:rsidRDefault="00322852" w:rsidP="00CF72A5">
            <w:pPr>
              <w:jc w:val="both"/>
              <w:rPr>
                <w:rFonts w:asciiTheme="minorHAnsi" w:hAnsiTheme="minorHAnsi" w:cstheme="minorHAnsi"/>
                <w:i/>
                <w:sz w:val="16"/>
                <w:szCs w:val="16"/>
              </w:rPr>
            </w:pPr>
            <w:r w:rsidRPr="00CF72A5">
              <w:rPr>
                <w:rFonts w:asciiTheme="minorHAnsi" w:hAnsiTheme="minorHAnsi" w:cstheme="minorHAnsi"/>
                <w:b/>
                <w:sz w:val="16"/>
                <w:szCs w:val="16"/>
              </w:rPr>
              <w:t>Responsable:</w:t>
            </w:r>
            <w:r w:rsidRPr="00CF72A5">
              <w:rPr>
                <w:rFonts w:asciiTheme="minorHAnsi" w:hAnsiTheme="minorHAnsi" w:cstheme="minorHAnsi"/>
                <w:sz w:val="16"/>
                <w:szCs w:val="16"/>
              </w:rPr>
              <w:t xml:space="preserve"> </w:t>
            </w:r>
            <w:r w:rsidRPr="00CF72A5">
              <w:rPr>
                <w:rFonts w:asciiTheme="minorHAnsi" w:hAnsiTheme="minorHAnsi" w:cstheme="minorHAnsi"/>
                <w:i/>
                <w:sz w:val="16"/>
                <w:szCs w:val="16"/>
              </w:rPr>
              <w:t xml:space="preserve">Ing. Mauricio Ruiz Villarpando </w:t>
            </w:r>
          </w:p>
          <w:p w:rsidR="005B5A07" w:rsidRPr="00CF72A5" w:rsidRDefault="00322852" w:rsidP="00CF72A5">
            <w:pPr>
              <w:jc w:val="both"/>
              <w:rPr>
                <w:rFonts w:asciiTheme="minorHAnsi" w:hAnsiTheme="minorHAnsi" w:cstheme="minorHAnsi"/>
                <w:sz w:val="22"/>
                <w:szCs w:val="22"/>
                <w:lang w:val="es-BO"/>
              </w:rPr>
            </w:pPr>
            <w:r w:rsidRPr="00CF72A5">
              <w:rPr>
                <w:rFonts w:asciiTheme="minorHAnsi" w:hAnsiTheme="minorHAnsi" w:cstheme="minorHAnsi"/>
                <w:i/>
                <w:sz w:val="16"/>
                <w:szCs w:val="16"/>
              </w:rPr>
              <w:t>Interno: 1103</w:t>
            </w:r>
            <w:r w:rsidR="008F21B9">
              <w:rPr>
                <w:rFonts w:asciiTheme="minorHAnsi" w:hAnsiTheme="minorHAnsi" w:cstheme="minorHAnsi"/>
                <w:i/>
                <w:sz w:val="16"/>
                <w:szCs w:val="16"/>
              </w:rPr>
              <w:t xml:space="preserve"> - 1123</w:t>
            </w:r>
          </w:p>
        </w:tc>
      </w:tr>
      <w:tr w:rsidR="005B5A07" w:rsidRPr="006F470A" w:rsidTr="00322852">
        <w:trPr>
          <w:trHeight w:val="246"/>
        </w:trPr>
        <w:tc>
          <w:tcPr>
            <w:tcW w:w="433" w:type="dxa"/>
            <w:vAlign w:val="center"/>
          </w:tcPr>
          <w:p w:rsidR="005B5A07" w:rsidRPr="00CF72A5" w:rsidRDefault="005B5A07" w:rsidP="00CF72A5">
            <w:pPr>
              <w:jc w:val="center"/>
              <w:rPr>
                <w:rFonts w:asciiTheme="minorHAnsi" w:hAnsiTheme="minorHAnsi" w:cstheme="minorHAnsi"/>
                <w:sz w:val="14"/>
                <w:szCs w:val="22"/>
              </w:rPr>
            </w:pPr>
          </w:p>
        </w:tc>
        <w:tc>
          <w:tcPr>
            <w:tcW w:w="2964" w:type="dxa"/>
            <w:shd w:val="clear" w:color="auto" w:fill="auto"/>
            <w:vAlign w:val="center"/>
          </w:tcPr>
          <w:p w:rsidR="005B5A07" w:rsidRPr="00CF72A5" w:rsidRDefault="005B5A07" w:rsidP="00CF72A5">
            <w:pPr>
              <w:rPr>
                <w:rFonts w:asciiTheme="minorHAnsi" w:hAnsiTheme="minorHAnsi" w:cstheme="minorHAnsi"/>
                <w:sz w:val="14"/>
                <w:szCs w:val="22"/>
              </w:rPr>
            </w:pPr>
          </w:p>
        </w:tc>
        <w:tc>
          <w:tcPr>
            <w:tcW w:w="2395" w:type="dxa"/>
            <w:gridSpan w:val="3"/>
            <w:shd w:val="clear" w:color="auto" w:fill="auto"/>
            <w:vAlign w:val="center"/>
          </w:tcPr>
          <w:p w:rsidR="005B5A07" w:rsidRPr="00CF72A5" w:rsidRDefault="005B5A07" w:rsidP="00CF72A5">
            <w:pPr>
              <w:jc w:val="center"/>
              <w:rPr>
                <w:rFonts w:asciiTheme="minorHAnsi" w:hAnsiTheme="minorHAnsi" w:cstheme="minorHAnsi"/>
                <w:sz w:val="14"/>
                <w:szCs w:val="22"/>
              </w:rPr>
            </w:pPr>
          </w:p>
        </w:tc>
        <w:tc>
          <w:tcPr>
            <w:tcW w:w="3247" w:type="dxa"/>
            <w:vAlign w:val="center"/>
          </w:tcPr>
          <w:p w:rsidR="005B5A07" w:rsidRPr="00CF72A5" w:rsidRDefault="005B5A07" w:rsidP="00CF72A5">
            <w:pPr>
              <w:rPr>
                <w:rFonts w:asciiTheme="minorHAnsi" w:hAnsiTheme="minorHAnsi" w:cstheme="minorHAnsi"/>
                <w:color w:val="000000"/>
                <w:sz w:val="14"/>
                <w:szCs w:val="22"/>
                <w:lang w:val="es-BO"/>
              </w:rPr>
            </w:pPr>
          </w:p>
        </w:tc>
      </w:tr>
      <w:tr w:rsidR="005B5A07" w:rsidRPr="006F470A" w:rsidTr="00322852">
        <w:trPr>
          <w:trHeight w:val="246"/>
        </w:trPr>
        <w:tc>
          <w:tcPr>
            <w:tcW w:w="433" w:type="dxa"/>
            <w:vAlign w:val="center"/>
          </w:tcPr>
          <w:p w:rsidR="005B5A07" w:rsidRPr="006F470A" w:rsidRDefault="005B5A07" w:rsidP="00CF72A5">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4" w:type="dxa"/>
            <w:vAlign w:val="center"/>
          </w:tcPr>
          <w:p w:rsidR="005B5A07" w:rsidRPr="006F470A" w:rsidRDefault="005B5A07" w:rsidP="00CF72A5">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5" w:type="dxa"/>
            <w:gridSpan w:val="3"/>
            <w:vAlign w:val="center"/>
          </w:tcPr>
          <w:p w:rsidR="005B5A07" w:rsidRPr="006F470A" w:rsidRDefault="005B5A07" w:rsidP="00CF72A5">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00CF72A5" w:rsidRPr="00CF72A5">
              <w:rPr>
                <w:rFonts w:asciiTheme="minorHAnsi" w:hAnsiTheme="minorHAnsi" w:cstheme="minorHAnsi"/>
                <w:i/>
                <w:sz w:val="18"/>
                <w:szCs w:val="22"/>
              </w:rPr>
              <w:t>04/10/2017</w:t>
            </w:r>
          </w:p>
        </w:tc>
        <w:tc>
          <w:tcPr>
            <w:tcW w:w="3247" w:type="dxa"/>
            <w:vAlign w:val="center"/>
          </w:tcPr>
          <w:p w:rsidR="005B5A07" w:rsidRPr="006F470A" w:rsidRDefault="005B5A07" w:rsidP="00CF72A5">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1"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322852">
        <w:trPr>
          <w:trHeight w:val="246"/>
        </w:trPr>
        <w:tc>
          <w:tcPr>
            <w:tcW w:w="433" w:type="dxa"/>
            <w:vAlign w:val="center"/>
          </w:tcPr>
          <w:p w:rsidR="005B5A07" w:rsidRPr="00CF72A5" w:rsidRDefault="005B5A07" w:rsidP="00CF72A5">
            <w:pPr>
              <w:jc w:val="center"/>
              <w:rPr>
                <w:rFonts w:asciiTheme="minorHAnsi" w:hAnsiTheme="minorHAnsi" w:cstheme="minorHAnsi"/>
                <w:sz w:val="14"/>
                <w:szCs w:val="22"/>
              </w:rPr>
            </w:pPr>
          </w:p>
        </w:tc>
        <w:tc>
          <w:tcPr>
            <w:tcW w:w="2964" w:type="dxa"/>
            <w:vAlign w:val="center"/>
          </w:tcPr>
          <w:p w:rsidR="005B5A07" w:rsidRPr="00CF72A5" w:rsidRDefault="005B5A07" w:rsidP="00CF72A5">
            <w:pPr>
              <w:rPr>
                <w:rFonts w:asciiTheme="minorHAnsi" w:hAnsiTheme="minorHAnsi" w:cstheme="minorHAnsi"/>
                <w:sz w:val="14"/>
                <w:szCs w:val="22"/>
              </w:rPr>
            </w:pPr>
          </w:p>
        </w:tc>
        <w:tc>
          <w:tcPr>
            <w:tcW w:w="2395" w:type="dxa"/>
            <w:gridSpan w:val="3"/>
            <w:vAlign w:val="center"/>
          </w:tcPr>
          <w:p w:rsidR="005B5A07" w:rsidRPr="00CF72A5" w:rsidRDefault="005B5A07" w:rsidP="00CF72A5">
            <w:pPr>
              <w:jc w:val="center"/>
              <w:rPr>
                <w:rFonts w:asciiTheme="minorHAnsi" w:hAnsiTheme="minorHAnsi" w:cstheme="minorHAnsi"/>
                <w:sz w:val="14"/>
                <w:szCs w:val="22"/>
              </w:rPr>
            </w:pPr>
          </w:p>
        </w:tc>
        <w:tc>
          <w:tcPr>
            <w:tcW w:w="3247" w:type="dxa"/>
            <w:vAlign w:val="center"/>
          </w:tcPr>
          <w:p w:rsidR="005B5A07" w:rsidRPr="00CF72A5" w:rsidRDefault="005B5A07" w:rsidP="00CF72A5">
            <w:pPr>
              <w:rPr>
                <w:rFonts w:asciiTheme="minorHAnsi" w:hAnsiTheme="minorHAnsi" w:cstheme="minorHAnsi"/>
                <w:color w:val="000000"/>
                <w:sz w:val="14"/>
                <w:szCs w:val="22"/>
                <w:lang w:val="es-BO"/>
              </w:rPr>
            </w:pPr>
          </w:p>
        </w:tc>
      </w:tr>
      <w:tr w:rsidR="005B5A07" w:rsidRPr="006F470A" w:rsidTr="00322852">
        <w:trPr>
          <w:trHeight w:val="295"/>
        </w:trPr>
        <w:tc>
          <w:tcPr>
            <w:tcW w:w="433" w:type="dxa"/>
            <w:vAlign w:val="center"/>
          </w:tcPr>
          <w:p w:rsidR="005B5A07" w:rsidRPr="006F470A" w:rsidRDefault="005B5A07" w:rsidP="00CF72A5">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4" w:type="dxa"/>
            <w:vAlign w:val="center"/>
          </w:tcPr>
          <w:p w:rsidR="005B5A07" w:rsidRPr="006F470A" w:rsidRDefault="005B5A07" w:rsidP="00CF72A5">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642" w:type="dxa"/>
            <w:gridSpan w:val="4"/>
            <w:vAlign w:val="center"/>
          </w:tcPr>
          <w:p w:rsidR="005B5A07" w:rsidRPr="006F470A" w:rsidRDefault="005B5A07" w:rsidP="00CF72A5">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00CF72A5" w:rsidRPr="00CF72A5">
              <w:rPr>
                <w:rFonts w:asciiTheme="minorHAnsi" w:hAnsiTheme="minorHAnsi" w:cstheme="minorHAnsi"/>
                <w:i/>
                <w:sz w:val="18"/>
                <w:szCs w:val="22"/>
              </w:rPr>
              <w:t>03/11/2017</w:t>
            </w:r>
          </w:p>
        </w:tc>
      </w:tr>
      <w:tr w:rsidR="005B5A07" w:rsidRPr="006F470A" w:rsidTr="00322852">
        <w:trPr>
          <w:trHeight w:val="295"/>
        </w:trPr>
        <w:tc>
          <w:tcPr>
            <w:tcW w:w="433" w:type="dxa"/>
            <w:vAlign w:val="center"/>
          </w:tcPr>
          <w:p w:rsidR="005B5A07" w:rsidRPr="00CF72A5" w:rsidRDefault="005B5A07" w:rsidP="00CF72A5">
            <w:pPr>
              <w:jc w:val="center"/>
              <w:rPr>
                <w:rFonts w:asciiTheme="minorHAnsi" w:hAnsiTheme="minorHAnsi" w:cstheme="minorHAnsi"/>
                <w:sz w:val="14"/>
                <w:szCs w:val="22"/>
              </w:rPr>
            </w:pPr>
          </w:p>
        </w:tc>
        <w:tc>
          <w:tcPr>
            <w:tcW w:w="2964" w:type="dxa"/>
            <w:vAlign w:val="center"/>
          </w:tcPr>
          <w:p w:rsidR="005B5A07" w:rsidRPr="00CF72A5" w:rsidRDefault="005B5A07" w:rsidP="00CF72A5">
            <w:pPr>
              <w:rPr>
                <w:rFonts w:asciiTheme="minorHAnsi" w:hAnsiTheme="minorHAnsi" w:cstheme="minorHAnsi"/>
                <w:sz w:val="14"/>
                <w:szCs w:val="22"/>
              </w:rPr>
            </w:pPr>
          </w:p>
        </w:tc>
        <w:tc>
          <w:tcPr>
            <w:tcW w:w="5642" w:type="dxa"/>
            <w:gridSpan w:val="4"/>
            <w:vAlign w:val="center"/>
          </w:tcPr>
          <w:p w:rsidR="005B5A07" w:rsidRPr="00CF72A5" w:rsidRDefault="005B5A07" w:rsidP="00CF72A5">
            <w:pPr>
              <w:jc w:val="center"/>
              <w:rPr>
                <w:rFonts w:asciiTheme="minorHAnsi" w:hAnsiTheme="minorHAnsi" w:cstheme="minorHAnsi"/>
                <w:sz w:val="14"/>
                <w:szCs w:val="22"/>
              </w:rPr>
            </w:pPr>
          </w:p>
        </w:tc>
      </w:tr>
    </w:tbl>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65"/>
        <w:gridCol w:w="3122"/>
        <w:gridCol w:w="1190"/>
        <w:gridCol w:w="1113"/>
        <w:gridCol w:w="1311"/>
        <w:gridCol w:w="1772"/>
      </w:tblGrid>
      <w:tr w:rsidR="00103622" w:rsidRPr="006F470A" w:rsidTr="00CF72A5">
        <w:trPr>
          <w:trHeight w:val="283"/>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CF72A5" w:rsidRDefault="00103622" w:rsidP="00CF72A5">
            <w:pPr>
              <w:ind w:left="705"/>
              <w:jc w:val="center"/>
              <w:rPr>
                <w:rFonts w:asciiTheme="minorHAnsi" w:hAnsiTheme="minorHAnsi" w:cstheme="minorHAnsi"/>
                <w:b/>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tc>
      </w:tr>
      <w:tr w:rsidR="002E3633" w:rsidRPr="006F470A" w:rsidTr="00CF72A5">
        <w:trPr>
          <w:trHeight w:val="415"/>
          <w:jc w:val="center"/>
        </w:trPr>
        <w:tc>
          <w:tcPr>
            <w:tcW w:w="5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F72A5" w:rsidRPr="00CF72A5" w:rsidRDefault="00CF72A5" w:rsidP="00B37050">
            <w:pPr>
              <w:jc w:val="center"/>
              <w:rPr>
                <w:rFonts w:asciiTheme="minorHAnsi" w:hAnsiTheme="minorHAnsi" w:cstheme="minorHAnsi"/>
                <w:b/>
                <w:bCs/>
                <w:color w:val="000000"/>
                <w:sz w:val="18"/>
                <w:lang w:val="es-BO" w:eastAsia="es-BO"/>
              </w:rPr>
            </w:pPr>
            <w:r w:rsidRPr="00CF72A5">
              <w:rPr>
                <w:rFonts w:asciiTheme="minorHAnsi" w:hAnsiTheme="minorHAnsi" w:cstheme="minorHAnsi"/>
                <w:b/>
                <w:bCs/>
                <w:color w:val="000000"/>
                <w:sz w:val="18"/>
                <w:lang w:val="es-BO" w:eastAsia="es-BO"/>
              </w:rPr>
              <w:t>ITEM</w:t>
            </w:r>
          </w:p>
          <w:p w:rsidR="002E3633" w:rsidRPr="00CF72A5" w:rsidRDefault="002E3633" w:rsidP="00B37050">
            <w:pPr>
              <w:jc w:val="center"/>
              <w:rPr>
                <w:rFonts w:asciiTheme="minorHAnsi" w:hAnsiTheme="minorHAnsi" w:cstheme="minorHAnsi"/>
                <w:b/>
                <w:bCs/>
                <w:color w:val="000000"/>
                <w:sz w:val="18"/>
                <w:lang w:val="es-BO" w:eastAsia="es-BO"/>
              </w:rPr>
            </w:pPr>
            <w:r w:rsidRPr="00CF72A5">
              <w:rPr>
                <w:rFonts w:asciiTheme="minorHAnsi" w:hAnsiTheme="minorHAnsi" w:cstheme="minorHAnsi"/>
                <w:b/>
                <w:bCs/>
                <w:color w:val="000000"/>
                <w:sz w:val="18"/>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CF72A5" w:rsidRDefault="002E3633" w:rsidP="00D5656B">
            <w:pPr>
              <w:jc w:val="center"/>
              <w:rPr>
                <w:rFonts w:asciiTheme="minorHAnsi" w:hAnsiTheme="minorHAnsi" w:cstheme="minorHAnsi"/>
                <w:b/>
                <w:bCs/>
                <w:color w:val="000000"/>
                <w:sz w:val="18"/>
                <w:lang w:val="es-BO" w:eastAsia="es-BO"/>
              </w:rPr>
            </w:pPr>
            <w:r w:rsidRPr="00CF72A5">
              <w:rPr>
                <w:rFonts w:asciiTheme="minorHAnsi" w:hAnsiTheme="minorHAnsi" w:cstheme="minorHAnsi"/>
                <w:b/>
                <w:bCs/>
                <w:color w:val="000000"/>
                <w:sz w:val="18"/>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CF72A5" w:rsidRDefault="002E3633" w:rsidP="00B37050">
            <w:pPr>
              <w:jc w:val="center"/>
              <w:rPr>
                <w:rFonts w:asciiTheme="minorHAnsi" w:hAnsiTheme="minorHAnsi" w:cstheme="minorHAnsi"/>
                <w:b/>
                <w:bCs/>
                <w:color w:val="000000"/>
                <w:sz w:val="18"/>
                <w:lang w:val="es-BO" w:eastAsia="es-BO"/>
              </w:rPr>
            </w:pPr>
            <w:r w:rsidRPr="00CF72A5">
              <w:rPr>
                <w:rFonts w:asciiTheme="minorHAnsi" w:hAnsiTheme="minorHAnsi" w:cstheme="minorHAnsi"/>
                <w:b/>
                <w:bCs/>
                <w:color w:val="000000"/>
                <w:sz w:val="18"/>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CF72A5" w:rsidRDefault="002E3633" w:rsidP="00B37050">
            <w:pPr>
              <w:jc w:val="center"/>
              <w:rPr>
                <w:rFonts w:asciiTheme="minorHAnsi" w:hAnsiTheme="minorHAnsi" w:cstheme="minorHAnsi"/>
                <w:b/>
                <w:bCs/>
                <w:color w:val="000000"/>
                <w:sz w:val="18"/>
                <w:lang w:val="es-BO" w:eastAsia="es-BO"/>
              </w:rPr>
            </w:pPr>
            <w:r w:rsidRPr="00CF72A5">
              <w:rPr>
                <w:rFonts w:asciiTheme="minorHAnsi" w:hAnsiTheme="minorHAnsi" w:cstheme="minorHAnsi"/>
                <w:b/>
                <w:bCs/>
                <w:color w:val="000000"/>
                <w:sz w:val="18"/>
                <w:lang w:val="es-BO" w:eastAsia="es-BO"/>
              </w:rPr>
              <w:t>CANTIDAD</w:t>
            </w:r>
          </w:p>
        </w:tc>
        <w:tc>
          <w:tcPr>
            <w:tcW w:w="131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CF72A5" w:rsidRDefault="002E3633" w:rsidP="00455A2A">
            <w:pPr>
              <w:jc w:val="center"/>
              <w:rPr>
                <w:rFonts w:asciiTheme="minorHAnsi" w:hAnsiTheme="minorHAnsi" w:cstheme="minorHAnsi"/>
                <w:b/>
                <w:bCs/>
                <w:color w:val="000000"/>
                <w:sz w:val="18"/>
                <w:lang w:val="es-BO" w:eastAsia="es-BO"/>
              </w:rPr>
            </w:pPr>
            <w:r w:rsidRPr="00CF72A5">
              <w:rPr>
                <w:rFonts w:asciiTheme="minorHAnsi" w:hAnsiTheme="minorHAnsi" w:cstheme="minorHAnsi"/>
                <w:b/>
                <w:bCs/>
                <w:color w:val="000000"/>
                <w:sz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CF72A5" w:rsidRDefault="002E3633" w:rsidP="00455A2A">
            <w:pPr>
              <w:jc w:val="center"/>
              <w:rPr>
                <w:rFonts w:asciiTheme="minorHAnsi" w:hAnsiTheme="minorHAnsi" w:cstheme="minorHAnsi"/>
                <w:b/>
                <w:bCs/>
                <w:color w:val="000000"/>
                <w:sz w:val="18"/>
                <w:lang w:val="es-BO" w:eastAsia="es-BO"/>
              </w:rPr>
            </w:pPr>
            <w:r w:rsidRPr="00CF72A5">
              <w:rPr>
                <w:rFonts w:asciiTheme="minorHAnsi" w:hAnsiTheme="minorHAnsi" w:cstheme="minorHAnsi"/>
                <w:b/>
                <w:bCs/>
                <w:color w:val="000000"/>
                <w:sz w:val="18"/>
                <w:lang w:val="es-BO" w:eastAsia="es-BO"/>
              </w:rPr>
              <w:t>PRECIO TOTAL</w:t>
            </w:r>
          </w:p>
        </w:tc>
      </w:tr>
      <w:tr w:rsidR="00CF72A5" w:rsidRPr="006F470A" w:rsidTr="00CF72A5">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CF72A5" w:rsidRPr="00CF72A5" w:rsidRDefault="00CF72A5" w:rsidP="00B37050">
            <w:pPr>
              <w:jc w:val="center"/>
              <w:rPr>
                <w:rFonts w:asciiTheme="minorHAnsi" w:hAnsiTheme="minorHAnsi" w:cstheme="minorHAnsi"/>
                <w:color w:val="000000"/>
                <w:lang w:val="es-BO" w:eastAsia="es-BO"/>
              </w:rPr>
            </w:pPr>
            <w:r w:rsidRPr="00CF72A5">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rsidR="00CF72A5" w:rsidRPr="00CF72A5" w:rsidRDefault="00CF72A5" w:rsidP="00CF72A5">
            <w:pPr>
              <w:rPr>
                <w:rFonts w:asciiTheme="minorHAnsi" w:hAnsiTheme="minorHAnsi" w:cs="Calibri"/>
                <w:sz w:val="16"/>
                <w:lang w:val="es-BO"/>
              </w:rPr>
            </w:pPr>
            <w:r w:rsidRPr="00CF72A5">
              <w:rPr>
                <w:rFonts w:asciiTheme="minorHAnsi" w:hAnsiTheme="minorHAnsi" w:cs="Calibri"/>
                <w:sz w:val="16"/>
                <w:lang w:val="es-BO"/>
              </w:rPr>
              <w:t xml:space="preserve">Equipos de Odorizacioón a inyección portátil de 5000 Sm3/h, capacidad en un rango de 15lt - 20 lt de  capacidad y presión de operación entre 300 y 650 psig </w:t>
            </w:r>
          </w:p>
        </w:tc>
        <w:tc>
          <w:tcPr>
            <w:tcW w:w="1190" w:type="dxa"/>
            <w:tcBorders>
              <w:top w:val="nil"/>
              <w:left w:val="nil"/>
              <w:bottom w:val="single" w:sz="8" w:space="0" w:color="auto"/>
              <w:right w:val="single" w:sz="4" w:space="0" w:color="auto"/>
            </w:tcBorders>
            <w:shd w:val="clear" w:color="auto" w:fill="auto"/>
            <w:noWrap/>
            <w:vAlign w:val="center"/>
          </w:tcPr>
          <w:p w:rsidR="00CF72A5" w:rsidRPr="00CF72A5" w:rsidRDefault="00CF72A5" w:rsidP="00B37050">
            <w:pPr>
              <w:jc w:val="center"/>
              <w:rPr>
                <w:rFonts w:asciiTheme="minorHAnsi" w:hAnsiTheme="minorHAnsi" w:cstheme="minorHAnsi"/>
                <w:color w:val="000000"/>
                <w:lang w:val="es-BO" w:eastAsia="es-BO"/>
              </w:rPr>
            </w:pPr>
            <w:r w:rsidRPr="00CF72A5">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CF72A5" w:rsidRPr="00CF72A5" w:rsidRDefault="00CF72A5" w:rsidP="00B37050">
            <w:pPr>
              <w:jc w:val="center"/>
              <w:rPr>
                <w:rFonts w:asciiTheme="minorHAnsi" w:hAnsiTheme="minorHAnsi" w:cstheme="minorHAnsi"/>
                <w:color w:val="000000"/>
                <w:lang w:val="es-BO" w:eastAsia="es-BO"/>
              </w:rPr>
            </w:pPr>
            <w:r w:rsidRPr="00CF72A5">
              <w:rPr>
                <w:rFonts w:asciiTheme="minorHAnsi" w:hAnsiTheme="minorHAnsi" w:cstheme="minorHAnsi"/>
                <w:color w:val="000000"/>
                <w:lang w:val="es-BO" w:eastAsia="es-BO"/>
              </w:rPr>
              <w:t>10</w:t>
            </w:r>
          </w:p>
        </w:tc>
        <w:tc>
          <w:tcPr>
            <w:tcW w:w="1311" w:type="dxa"/>
            <w:tcBorders>
              <w:top w:val="nil"/>
              <w:left w:val="nil"/>
              <w:bottom w:val="single" w:sz="8" w:space="0" w:color="auto"/>
              <w:right w:val="single" w:sz="8" w:space="0" w:color="auto"/>
            </w:tcBorders>
            <w:shd w:val="clear" w:color="auto" w:fill="auto"/>
            <w:vAlign w:val="center"/>
          </w:tcPr>
          <w:p w:rsidR="00CF72A5" w:rsidRPr="00CF72A5" w:rsidRDefault="00CF72A5" w:rsidP="00B37050">
            <w:pPr>
              <w:jc w:val="right"/>
              <w:rPr>
                <w:rFonts w:asciiTheme="minorHAnsi" w:hAnsiTheme="minorHAnsi" w:cstheme="minorHAnsi"/>
                <w:color w:val="000000"/>
                <w:lang w:val="es-BO" w:eastAsia="es-BO"/>
              </w:rPr>
            </w:pPr>
            <w:r w:rsidRPr="00CF72A5">
              <w:rPr>
                <w:rFonts w:asciiTheme="minorHAnsi" w:hAnsiTheme="minorHAnsi" w:cstheme="minorHAnsi"/>
                <w:color w:val="000000"/>
                <w:lang w:val="es-BO" w:eastAsia="es-BO"/>
              </w:rPr>
              <w:t>149.650,00</w:t>
            </w:r>
          </w:p>
        </w:tc>
        <w:tc>
          <w:tcPr>
            <w:tcW w:w="1772" w:type="dxa"/>
            <w:tcBorders>
              <w:top w:val="nil"/>
              <w:left w:val="nil"/>
              <w:bottom w:val="single" w:sz="8" w:space="0" w:color="auto"/>
              <w:right w:val="single" w:sz="8" w:space="0" w:color="auto"/>
            </w:tcBorders>
            <w:shd w:val="clear" w:color="auto" w:fill="auto"/>
            <w:noWrap/>
            <w:vAlign w:val="center"/>
          </w:tcPr>
          <w:p w:rsidR="00CF72A5" w:rsidRPr="00CF72A5" w:rsidRDefault="00CF72A5" w:rsidP="00B37050">
            <w:pPr>
              <w:jc w:val="right"/>
              <w:rPr>
                <w:rFonts w:asciiTheme="minorHAnsi" w:hAnsiTheme="minorHAnsi" w:cstheme="minorHAnsi"/>
                <w:color w:val="000000"/>
                <w:lang w:val="es-BO" w:eastAsia="es-BO"/>
              </w:rPr>
            </w:pPr>
            <w:r w:rsidRPr="00CF72A5">
              <w:rPr>
                <w:rFonts w:asciiTheme="minorHAnsi" w:hAnsiTheme="minorHAnsi" w:cstheme="minorHAnsi"/>
                <w:color w:val="000000"/>
                <w:lang w:val="es-BO" w:eastAsia="es-BO"/>
              </w:rPr>
              <w:t>1.496.500,00</w:t>
            </w:r>
          </w:p>
        </w:tc>
      </w:tr>
      <w:tr w:rsidR="00CF72A5" w:rsidRPr="006F470A" w:rsidTr="00CF72A5">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CF72A5" w:rsidRPr="00CF72A5" w:rsidRDefault="00CF72A5" w:rsidP="00B37050">
            <w:pPr>
              <w:jc w:val="center"/>
              <w:rPr>
                <w:rFonts w:asciiTheme="minorHAnsi" w:hAnsiTheme="minorHAnsi" w:cstheme="minorHAnsi"/>
                <w:color w:val="000000"/>
                <w:lang w:val="es-BO" w:eastAsia="es-BO"/>
              </w:rPr>
            </w:pPr>
            <w:r w:rsidRPr="00CF72A5">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rsidR="00CF72A5" w:rsidRPr="00CF72A5" w:rsidRDefault="00CF72A5" w:rsidP="00CF72A5">
            <w:pPr>
              <w:pStyle w:val="Prrafodelista"/>
              <w:ind w:left="0"/>
              <w:contextualSpacing/>
              <w:jc w:val="both"/>
              <w:rPr>
                <w:rFonts w:asciiTheme="minorHAnsi" w:hAnsiTheme="minorHAnsi" w:cs="Calibri"/>
                <w:sz w:val="16"/>
                <w:lang w:val="es-BO"/>
              </w:rPr>
            </w:pPr>
            <w:r w:rsidRPr="00CF72A5">
              <w:rPr>
                <w:rFonts w:asciiTheme="minorHAnsi" w:hAnsiTheme="minorHAnsi" w:cs="Calibri"/>
                <w:sz w:val="16"/>
                <w:lang w:val="es-BO"/>
              </w:rPr>
              <w:t xml:space="preserve">Sistema de trasvase de odorante de conexión directa al tambor  de accionamiento neumático o similar no manual </w:t>
            </w:r>
          </w:p>
        </w:tc>
        <w:tc>
          <w:tcPr>
            <w:tcW w:w="1190" w:type="dxa"/>
            <w:tcBorders>
              <w:top w:val="nil"/>
              <w:left w:val="nil"/>
              <w:bottom w:val="single" w:sz="8" w:space="0" w:color="auto"/>
              <w:right w:val="single" w:sz="4" w:space="0" w:color="auto"/>
            </w:tcBorders>
            <w:shd w:val="clear" w:color="auto" w:fill="auto"/>
            <w:noWrap/>
            <w:vAlign w:val="center"/>
          </w:tcPr>
          <w:p w:rsidR="00CF72A5" w:rsidRPr="00CF72A5" w:rsidRDefault="00CF72A5" w:rsidP="00B37050">
            <w:pPr>
              <w:jc w:val="center"/>
              <w:rPr>
                <w:rFonts w:asciiTheme="minorHAnsi" w:hAnsiTheme="minorHAnsi" w:cstheme="minorHAnsi"/>
                <w:color w:val="000000"/>
                <w:lang w:val="es-BO" w:eastAsia="es-BO"/>
              </w:rPr>
            </w:pPr>
            <w:r w:rsidRPr="00CF72A5">
              <w:rPr>
                <w:rFonts w:asciiTheme="minorHAnsi" w:hAnsiTheme="minorHAnsi" w:cstheme="minorHAnsi"/>
                <w:color w:val="000000"/>
                <w:lang w:val="es-BO"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CF72A5" w:rsidRPr="00CF72A5" w:rsidRDefault="00CF72A5" w:rsidP="00B37050">
            <w:pPr>
              <w:jc w:val="center"/>
              <w:rPr>
                <w:rFonts w:asciiTheme="minorHAnsi" w:hAnsiTheme="minorHAnsi" w:cstheme="minorHAnsi"/>
                <w:color w:val="000000"/>
                <w:lang w:val="es-BO" w:eastAsia="es-BO"/>
              </w:rPr>
            </w:pPr>
            <w:r w:rsidRPr="00CF72A5">
              <w:rPr>
                <w:rFonts w:asciiTheme="minorHAnsi" w:hAnsiTheme="minorHAnsi" w:cstheme="minorHAnsi"/>
                <w:color w:val="000000"/>
                <w:lang w:val="es-BO" w:eastAsia="es-BO"/>
              </w:rPr>
              <w:t>8</w:t>
            </w:r>
          </w:p>
        </w:tc>
        <w:tc>
          <w:tcPr>
            <w:tcW w:w="1311" w:type="dxa"/>
            <w:tcBorders>
              <w:top w:val="nil"/>
              <w:left w:val="nil"/>
              <w:bottom w:val="single" w:sz="8" w:space="0" w:color="auto"/>
              <w:right w:val="single" w:sz="8" w:space="0" w:color="auto"/>
            </w:tcBorders>
            <w:shd w:val="clear" w:color="auto" w:fill="auto"/>
            <w:vAlign w:val="center"/>
          </w:tcPr>
          <w:p w:rsidR="00CF72A5" w:rsidRPr="00CF72A5" w:rsidRDefault="00CF72A5" w:rsidP="00B37050">
            <w:pPr>
              <w:jc w:val="right"/>
              <w:rPr>
                <w:rFonts w:asciiTheme="minorHAnsi" w:hAnsiTheme="minorHAnsi" w:cstheme="minorHAnsi"/>
                <w:color w:val="000000"/>
                <w:lang w:val="es-BO" w:eastAsia="es-BO"/>
              </w:rPr>
            </w:pPr>
            <w:r w:rsidRPr="00CF72A5">
              <w:rPr>
                <w:rFonts w:asciiTheme="minorHAnsi" w:hAnsiTheme="minorHAnsi" w:cstheme="minorHAnsi"/>
                <w:color w:val="000000"/>
                <w:lang w:val="es-BO" w:eastAsia="es-BO"/>
              </w:rPr>
              <w:t>45.003,00</w:t>
            </w:r>
          </w:p>
        </w:tc>
        <w:tc>
          <w:tcPr>
            <w:tcW w:w="1772" w:type="dxa"/>
            <w:tcBorders>
              <w:top w:val="nil"/>
              <w:left w:val="nil"/>
              <w:bottom w:val="single" w:sz="8" w:space="0" w:color="auto"/>
              <w:right w:val="single" w:sz="8" w:space="0" w:color="auto"/>
            </w:tcBorders>
            <w:shd w:val="clear" w:color="auto" w:fill="auto"/>
            <w:noWrap/>
            <w:vAlign w:val="center"/>
          </w:tcPr>
          <w:p w:rsidR="00CF72A5" w:rsidRPr="00CF72A5" w:rsidRDefault="00CF72A5" w:rsidP="00B37050">
            <w:pPr>
              <w:jc w:val="right"/>
              <w:rPr>
                <w:rFonts w:asciiTheme="minorHAnsi" w:hAnsiTheme="minorHAnsi" w:cstheme="minorHAnsi"/>
                <w:color w:val="000000"/>
                <w:lang w:val="es-BO" w:eastAsia="es-BO"/>
              </w:rPr>
            </w:pPr>
            <w:r w:rsidRPr="00CF72A5">
              <w:rPr>
                <w:rFonts w:asciiTheme="minorHAnsi" w:hAnsiTheme="minorHAnsi" w:cstheme="minorHAnsi"/>
                <w:color w:val="000000"/>
                <w:lang w:val="es-BO" w:eastAsia="es-BO"/>
              </w:rPr>
              <w:t>360.024,00</w:t>
            </w:r>
          </w:p>
        </w:tc>
      </w:tr>
      <w:tr w:rsidR="00103622" w:rsidRPr="006F470A" w:rsidTr="00CF72A5">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F2F2F2" w:themeFill="background1" w:themeFillShade="F2"/>
            <w:noWrap/>
            <w:vAlign w:val="center"/>
            <w:hideMark/>
          </w:tcPr>
          <w:p w:rsidR="00103622" w:rsidRPr="00CF72A5" w:rsidRDefault="00455A2A" w:rsidP="00D94CE2">
            <w:pPr>
              <w:jc w:val="right"/>
              <w:rPr>
                <w:rFonts w:asciiTheme="minorHAnsi" w:hAnsiTheme="minorHAnsi" w:cstheme="minorHAnsi"/>
                <w:b/>
                <w:bCs/>
                <w:color w:val="000000"/>
                <w:lang w:val="es-BO" w:eastAsia="es-BO"/>
              </w:rPr>
            </w:pPr>
            <w:r w:rsidRPr="00CF72A5">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F2F2F2" w:themeFill="background1" w:themeFillShade="F2"/>
            <w:noWrap/>
            <w:vAlign w:val="center"/>
            <w:hideMark/>
          </w:tcPr>
          <w:p w:rsidR="00103622" w:rsidRPr="00CF72A5" w:rsidRDefault="00CF72A5" w:rsidP="00B37050">
            <w:pPr>
              <w:jc w:val="right"/>
              <w:rPr>
                <w:rFonts w:asciiTheme="minorHAnsi" w:hAnsiTheme="minorHAnsi" w:cstheme="minorHAnsi"/>
                <w:b/>
                <w:color w:val="000000"/>
                <w:lang w:val="es-BO" w:eastAsia="es-BO"/>
              </w:rPr>
            </w:pPr>
            <w:r w:rsidRPr="00CF72A5">
              <w:rPr>
                <w:rFonts w:asciiTheme="minorHAnsi" w:hAnsiTheme="minorHAnsi" w:cstheme="minorHAnsi"/>
                <w:b/>
                <w:color w:val="000000"/>
                <w:lang w:val="es-BO" w:eastAsia="es-BO"/>
              </w:rPr>
              <w:t>1.856.524,00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C259A4">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C259A4">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C259A4">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C259A4">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C259A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MyPES.</w:t>
      </w:r>
    </w:p>
    <w:p w:rsidR="00546FAF" w:rsidRPr="006F470A" w:rsidRDefault="00546FAF" w:rsidP="00C259A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C259A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C259A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C259A4">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C259A4">
      <w:pPr>
        <w:pStyle w:val="Sinespaciado4"/>
        <w:numPr>
          <w:ilvl w:val="0"/>
          <w:numId w:val="33"/>
        </w:numPr>
        <w:ind w:left="851"/>
        <w:jc w:val="both"/>
      </w:pPr>
      <w:r w:rsidRPr="006F470A">
        <w:t>Que tengan sentencia ejecutoriada, con impedimento para ejercer el comercio.</w:t>
      </w:r>
    </w:p>
    <w:p w:rsidR="006A773C" w:rsidRPr="006F470A" w:rsidRDefault="006A773C" w:rsidP="00C259A4">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C259A4">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C259A4">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C259A4">
      <w:pPr>
        <w:pStyle w:val="Sinespaciado4"/>
        <w:numPr>
          <w:ilvl w:val="0"/>
          <w:numId w:val="33"/>
        </w:numPr>
        <w:ind w:left="851"/>
        <w:jc w:val="both"/>
      </w:pPr>
      <w:r w:rsidRPr="006F470A">
        <w:t>Que hubiesen declarado su disolución o quiebra.</w:t>
      </w:r>
    </w:p>
    <w:p w:rsidR="006A773C" w:rsidRPr="006F470A" w:rsidRDefault="006A773C" w:rsidP="00C259A4">
      <w:pPr>
        <w:pStyle w:val="Sinespaciado4"/>
        <w:numPr>
          <w:ilvl w:val="0"/>
          <w:numId w:val="33"/>
        </w:numPr>
        <w:ind w:left="851"/>
        <w:jc w:val="both"/>
      </w:pPr>
      <w:r w:rsidRPr="006F470A">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C259A4">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C259A4">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C259A4">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C259A4">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2"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3"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C259A4">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C259A4">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C259A4">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C259A4">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C259A4">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C259A4">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C259A4">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lastRenderedPageBreak/>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C259A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C259A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C259A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4"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 xml:space="preserve">mite </w:t>
      </w:r>
      <w:r w:rsidR="00DD617F" w:rsidRPr="006F470A">
        <w:rPr>
          <w:rFonts w:asciiTheme="minorHAnsi" w:hAnsiTheme="minorHAnsi" w:cstheme="minorHAnsi"/>
          <w:sz w:val="22"/>
          <w:szCs w:val="22"/>
          <w:lang w:val="es-BO"/>
        </w:rPr>
        <w:lastRenderedPageBreak/>
        <w:t>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subsanabilidad</w:t>
      </w:r>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C259A4">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C259A4">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C259A4">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6F470A" w:rsidRDefault="000E33F0"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00A72EED"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00A72EED"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Las consultas deberán ser realizadas por escrito en idioma castellano</w:t>
      </w:r>
      <w:r w:rsidR="00A92925"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mismas</w:t>
      </w:r>
      <w:r w:rsidR="00D81FC8" w:rsidRPr="006F470A">
        <w:rPr>
          <w:rFonts w:asciiTheme="minorHAnsi" w:hAnsiTheme="minorHAnsi" w:cstheme="minorHAnsi"/>
          <w:sz w:val="22"/>
          <w:szCs w:val="22"/>
        </w:rPr>
        <w:t xml:space="preserve"> que</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serán atendidas y publicadas en la pági</w:t>
      </w:r>
      <w:r w:rsidR="008B559B" w:rsidRPr="006F470A">
        <w:rPr>
          <w:rFonts w:asciiTheme="minorHAnsi" w:hAnsiTheme="minorHAnsi" w:cstheme="minorHAnsi"/>
          <w:sz w:val="22"/>
          <w:szCs w:val="22"/>
        </w:rPr>
        <w:t xml:space="preserve">na web de YPFB: </w:t>
      </w:r>
      <w:hyperlink r:id="rId15"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B25829" w:rsidRPr="006F470A" w:rsidRDefault="00B25829" w:rsidP="001C15EE">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Toda consulta y/o comunicación deberá ser canalizada únicamente a través del Analista de Contrataciones asignado al proceso de contratación.</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7"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C259A4">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C259A4">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E81B26" w:rsidRDefault="00E81B26" w:rsidP="00A144AD">
      <w:pPr>
        <w:pStyle w:val="Prrafodelista"/>
        <w:ind w:left="426"/>
        <w:jc w:val="both"/>
        <w:rPr>
          <w:rFonts w:asciiTheme="minorHAnsi" w:hAnsiTheme="minorHAnsi" w:cstheme="minorHAnsi"/>
          <w:color w:val="000000"/>
          <w:sz w:val="22"/>
          <w:szCs w:val="22"/>
        </w:rPr>
      </w:pPr>
    </w:p>
    <w:p w:rsidR="00A144AD" w:rsidRPr="006F470A" w:rsidRDefault="00C1637F"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w:t>
      </w:r>
      <w:r w:rsidR="00A144AD" w:rsidRPr="006F470A">
        <w:rPr>
          <w:rFonts w:asciiTheme="minorHAnsi" w:hAnsiTheme="minorHAnsi" w:cstheme="minorHAnsi"/>
          <w:color w:val="000000"/>
          <w:sz w:val="22"/>
          <w:szCs w:val="22"/>
        </w:rPr>
        <w:t xml:space="preserve"> </w:t>
      </w:r>
      <w:r w:rsidR="00BB05BC" w:rsidRPr="006F470A">
        <w:rPr>
          <w:rFonts w:asciiTheme="minorHAnsi" w:hAnsiTheme="minorHAnsi" w:cstheme="minorHAnsi"/>
          <w:color w:val="000000"/>
          <w:sz w:val="22"/>
          <w:szCs w:val="22"/>
        </w:rPr>
        <w:t xml:space="preserve">deberá presentar </w:t>
      </w:r>
      <w:r w:rsidR="00A144AD" w:rsidRPr="006F470A">
        <w:rPr>
          <w:rFonts w:asciiTheme="minorHAnsi" w:hAnsiTheme="minorHAnsi" w:cstheme="minorHAnsi"/>
          <w:color w:val="000000"/>
          <w:sz w:val="22"/>
          <w:szCs w:val="22"/>
        </w:rPr>
        <w:t xml:space="preserve">una </w:t>
      </w:r>
      <w:r w:rsidR="001B5C12" w:rsidRPr="006F470A">
        <w:rPr>
          <w:rFonts w:asciiTheme="minorHAnsi" w:hAnsiTheme="minorHAnsi" w:cstheme="minorHAnsi"/>
          <w:color w:val="000000"/>
          <w:sz w:val="22"/>
          <w:szCs w:val="22"/>
        </w:rPr>
        <w:t xml:space="preserve">propuesta </w:t>
      </w:r>
      <w:r w:rsidR="00A144AD" w:rsidRPr="006F470A">
        <w:rPr>
          <w:rFonts w:asciiTheme="minorHAnsi" w:hAnsiTheme="minorHAnsi" w:cstheme="minorHAnsi"/>
          <w:color w:val="000000"/>
          <w:sz w:val="22"/>
          <w:szCs w:val="22"/>
        </w:rPr>
        <w:t xml:space="preserve">técnica y económica para cada  ítem, lote, tramo, paquete, volumen o etapa, según los formularios </w:t>
      </w:r>
      <w:r w:rsidR="002B1E61" w:rsidRPr="006F470A">
        <w:rPr>
          <w:rFonts w:asciiTheme="minorHAnsi" w:hAnsiTheme="minorHAnsi" w:cstheme="minorHAnsi"/>
          <w:color w:val="000000"/>
          <w:sz w:val="22"/>
          <w:szCs w:val="22"/>
        </w:rPr>
        <w:t>descritos en el numeral</w:t>
      </w:r>
      <w:r w:rsidR="00033445" w:rsidRPr="006F470A">
        <w:rPr>
          <w:rFonts w:asciiTheme="minorHAnsi" w:hAnsiTheme="minorHAnsi" w:cstheme="minorHAnsi"/>
          <w:color w:val="000000"/>
          <w:sz w:val="22"/>
          <w:szCs w:val="22"/>
        </w:rPr>
        <w:t xml:space="preserve"> 3 y</w:t>
      </w:r>
      <w:r w:rsidR="002B1E61" w:rsidRPr="006F470A">
        <w:rPr>
          <w:rFonts w:asciiTheme="minorHAnsi" w:hAnsiTheme="minorHAnsi" w:cstheme="minorHAnsi"/>
          <w:color w:val="000000"/>
          <w:sz w:val="22"/>
          <w:szCs w:val="22"/>
        </w:rPr>
        <w:t xml:space="preserve"> 4 de la Parte IV del presente DBC</w:t>
      </w:r>
      <w:r w:rsidR="00A144AD" w:rsidRPr="006F470A">
        <w:rPr>
          <w:rFonts w:asciiTheme="minorHAnsi" w:hAnsiTheme="minorHAnsi" w:cstheme="minorHAnsi"/>
          <w:color w:val="000000"/>
          <w:sz w:val="22"/>
          <w:szCs w:val="22"/>
        </w:rPr>
        <w:t xml:space="preserve">.  </w:t>
      </w:r>
    </w:p>
    <w:p w:rsidR="00A144AD" w:rsidRPr="006F470A" w:rsidRDefault="00A144AD" w:rsidP="00A144AD">
      <w:pPr>
        <w:pStyle w:val="Prrafodelista"/>
        <w:ind w:left="426"/>
        <w:jc w:val="both"/>
        <w:rPr>
          <w:rFonts w:asciiTheme="minorHAnsi" w:hAnsiTheme="minorHAnsi" w:cstheme="minorHAnsi"/>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C259A4">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C259A4">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C259A4">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4A11B1" w:rsidRPr="006F470A" w:rsidRDefault="000A2BD2" w:rsidP="00C259A4">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C259A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C259A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C259A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C259A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C259A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C259A4">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C259A4">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C259A4">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C259A4">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C259A4">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C259A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C259A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C259A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C259A4">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 xml:space="preserve">l y sus modificaciones), </w:t>
      </w:r>
      <w:r w:rsidR="00B02C6C">
        <w:rPr>
          <w:rFonts w:asciiTheme="minorHAnsi" w:hAnsiTheme="minorHAnsi" w:cstheme="minorHAnsi"/>
          <w:sz w:val="22"/>
          <w:szCs w:val="22"/>
        </w:rPr>
        <w:lastRenderedPageBreak/>
        <w:t>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C259A4">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Default="00F9669E"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Default="00E81B26" w:rsidP="00775867">
      <w:pPr>
        <w:jc w:val="center"/>
        <w:rPr>
          <w:rFonts w:asciiTheme="minorHAnsi" w:hAnsiTheme="minorHAnsi" w:cstheme="minorHAnsi"/>
          <w:b/>
          <w:sz w:val="22"/>
          <w:szCs w:val="22"/>
        </w:rPr>
      </w:pPr>
    </w:p>
    <w:p w:rsidR="00E81B26" w:rsidRPr="006F470A" w:rsidRDefault="00E81B26"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C259A4">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 xml:space="preserve">En caso que la forma de adjudicación sea </w:t>
            </w:r>
            <w:r>
              <w:rPr>
                <w:rFonts w:asciiTheme="minorHAnsi" w:hAnsiTheme="minorHAnsi" w:cstheme="minorHAnsi"/>
                <w:b/>
                <w:bCs/>
                <w:sz w:val="16"/>
                <w:szCs w:val="16"/>
              </w:rPr>
              <w:lastRenderedPageBreak/>
              <w:t>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lastRenderedPageBreak/>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C259A4">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C259A4">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C259A4">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C259A4">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C259A4">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C259A4">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 xml:space="preserve">Original del Certificado de Tradición Comercial (que contenga información relacionada a la constitución, poder de representación legal y sus modificaciones), emitida por FUNDEMPRESA, </w:t>
      </w:r>
      <w:r w:rsidRPr="00156BA9">
        <w:rPr>
          <w:rFonts w:asciiTheme="minorHAnsi" w:hAnsiTheme="minorHAnsi" w:cstheme="minorHAnsi"/>
          <w:sz w:val="22"/>
          <w:szCs w:val="22"/>
        </w:rPr>
        <w:lastRenderedPageBreak/>
        <w:t>con antigüedad no mayor a un mes anterior a la fecha de presentación de la propuesta (excepto personas naturales).</w:t>
      </w:r>
    </w:p>
    <w:p w:rsidR="00B3121C" w:rsidRPr="00156BA9" w:rsidRDefault="00B3121C" w:rsidP="00C259A4">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C259A4">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p>
    <w:p w:rsidR="003D5CDD" w:rsidRPr="006F470A" w:rsidRDefault="00501ED3" w:rsidP="00C259A4">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C259A4">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C259A4">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C259A4">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C259A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C259A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AFP’s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C259A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D6B4A" w:rsidRPr="006F470A" w:rsidRDefault="005D6B4A" w:rsidP="00C259A4">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E81B26" w:rsidRDefault="003F4611" w:rsidP="00C259A4">
      <w:pPr>
        <w:pStyle w:val="Prrafodelista"/>
        <w:numPr>
          <w:ilvl w:val="0"/>
          <w:numId w:val="26"/>
        </w:numPr>
        <w:ind w:left="567"/>
        <w:contextualSpacing/>
        <w:jc w:val="both"/>
        <w:rPr>
          <w:rFonts w:asciiTheme="minorHAnsi" w:hAnsiTheme="minorHAnsi" w:cstheme="minorHAnsi"/>
          <w:sz w:val="22"/>
          <w:szCs w:val="22"/>
        </w:rPr>
      </w:pPr>
      <w:r w:rsidRPr="00E81B26">
        <w:rPr>
          <w:rFonts w:asciiTheme="minorHAnsi" w:hAnsiTheme="minorHAnsi" w:cstheme="minorHAnsi"/>
          <w:sz w:val="22"/>
          <w:szCs w:val="22"/>
        </w:rPr>
        <w:t xml:space="preserve">Original o Fotocopia legalizada del </w:t>
      </w:r>
      <w:r w:rsidR="0013370D" w:rsidRPr="00E81B26">
        <w:rPr>
          <w:rFonts w:asciiTheme="minorHAnsi" w:hAnsiTheme="minorHAnsi" w:cstheme="minorHAnsi"/>
          <w:sz w:val="22"/>
          <w:szCs w:val="22"/>
        </w:rPr>
        <w:t xml:space="preserve">Certificado </w:t>
      </w:r>
      <w:r w:rsidR="00AA6F0D" w:rsidRPr="00E81B26">
        <w:rPr>
          <w:rFonts w:asciiTheme="minorHAnsi" w:hAnsiTheme="minorHAnsi" w:cstheme="minorHAnsi"/>
          <w:sz w:val="22"/>
          <w:szCs w:val="22"/>
        </w:rPr>
        <w:t>de Registro y Acreditación de Unidades Productoras emitidos por PRO BOLIVIA,</w:t>
      </w:r>
      <w:r w:rsidRPr="00E81B26">
        <w:rPr>
          <w:rFonts w:asciiTheme="minorHAnsi" w:hAnsiTheme="minorHAnsi" w:cstheme="minorHAnsi"/>
          <w:sz w:val="22"/>
          <w:szCs w:val="22"/>
        </w:rPr>
        <w:t xml:space="preserve"> los mismos que serán devueltos una vez efectuada la </w:t>
      </w:r>
      <w:r w:rsidR="000440BF" w:rsidRPr="00E81B26">
        <w:rPr>
          <w:rFonts w:asciiTheme="minorHAnsi" w:hAnsiTheme="minorHAnsi" w:cstheme="minorHAnsi"/>
          <w:sz w:val="22"/>
          <w:szCs w:val="22"/>
        </w:rPr>
        <w:t>verificación</w:t>
      </w:r>
      <w:r w:rsidRPr="00E81B26">
        <w:rPr>
          <w:rFonts w:asciiTheme="minorHAnsi" w:hAnsiTheme="minorHAnsi" w:cstheme="minorHAnsi"/>
          <w:sz w:val="22"/>
          <w:szCs w:val="22"/>
        </w:rPr>
        <w:t xml:space="preserve"> con la documentación declarada.</w:t>
      </w:r>
      <w:r w:rsidR="0013370D" w:rsidRPr="00E81B26">
        <w:rPr>
          <w:rFonts w:asciiTheme="minorHAnsi" w:hAnsiTheme="minorHAnsi" w:cstheme="minorHAnsi"/>
          <w:sz w:val="22"/>
          <w:szCs w:val="22"/>
        </w:rPr>
        <w:t xml:space="preserve"> </w:t>
      </w:r>
      <w:r w:rsidR="000440BF" w:rsidRPr="00E81B26">
        <w:rPr>
          <w:rFonts w:asciiTheme="minorHAnsi" w:hAnsiTheme="minorHAnsi" w:cstheme="minorHAnsi"/>
          <w:sz w:val="22"/>
          <w:szCs w:val="22"/>
        </w:rPr>
        <w:t>(presentar cuando el proponente hubiese solicitado la aplicación del margen de preferencia).</w:t>
      </w:r>
    </w:p>
    <w:p w:rsidR="000440BF" w:rsidRPr="00E81B26" w:rsidRDefault="003F4611" w:rsidP="00C259A4">
      <w:pPr>
        <w:pStyle w:val="Prrafodelista"/>
        <w:numPr>
          <w:ilvl w:val="0"/>
          <w:numId w:val="26"/>
        </w:numPr>
        <w:ind w:left="567"/>
        <w:contextualSpacing/>
        <w:jc w:val="both"/>
        <w:rPr>
          <w:rFonts w:asciiTheme="minorHAnsi" w:hAnsiTheme="minorHAnsi" w:cstheme="minorHAnsi"/>
          <w:sz w:val="22"/>
          <w:szCs w:val="22"/>
        </w:rPr>
      </w:pPr>
      <w:r w:rsidRPr="00E81B26">
        <w:rPr>
          <w:rFonts w:asciiTheme="minorHAnsi" w:hAnsiTheme="minorHAnsi" w:cstheme="minorHAnsi"/>
          <w:sz w:val="22"/>
          <w:szCs w:val="22"/>
        </w:rPr>
        <w:t xml:space="preserve">Original o Fotocopia legalizada </w:t>
      </w:r>
      <w:r w:rsidR="0013370D" w:rsidRPr="00E81B26">
        <w:rPr>
          <w:rFonts w:asciiTheme="minorHAnsi" w:hAnsiTheme="minorHAnsi" w:cstheme="minorHAnsi"/>
          <w:sz w:val="22"/>
          <w:szCs w:val="22"/>
        </w:rPr>
        <w:t>Certificación del Costo Bruto de Producción o Certificación de bienes producidos en el País</w:t>
      </w:r>
      <w:r w:rsidR="00AA6F0D" w:rsidRPr="00E81B26">
        <w:rPr>
          <w:rFonts w:asciiTheme="minorHAnsi" w:hAnsiTheme="minorHAnsi" w:cstheme="minorHAnsi"/>
          <w:sz w:val="22"/>
          <w:szCs w:val="22"/>
        </w:rPr>
        <w:t xml:space="preserve"> emitido por PROMUEVE BOLIVIA</w:t>
      </w:r>
      <w:r w:rsidRPr="00E81B26">
        <w:rPr>
          <w:rFonts w:asciiTheme="minorHAnsi" w:hAnsiTheme="minorHAnsi" w:cstheme="minorHAnsi"/>
          <w:sz w:val="22"/>
          <w:szCs w:val="22"/>
        </w:rPr>
        <w:t xml:space="preserve">, los mismos que serán devueltos una vez efectuada la </w:t>
      </w:r>
      <w:r w:rsidR="000440BF" w:rsidRPr="00E81B26">
        <w:rPr>
          <w:rFonts w:asciiTheme="minorHAnsi" w:hAnsiTheme="minorHAnsi" w:cstheme="minorHAnsi"/>
          <w:sz w:val="22"/>
          <w:szCs w:val="22"/>
        </w:rPr>
        <w:t>verificación</w:t>
      </w:r>
      <w:r w:rsidRPr="00E81B26">
        <w:rPr>
          <w:rFonts w:asciiTheme="minorHAnsi" w:hAnsiTheme="minorHAnsi" w:cstheme="minorHAnsi"/>
          <w:sz w:val="22"/>
          <w:szCs w:val="22"/>
        </w:rPr>
        <w:t xml:space="preserve"> con la documentación declarada</w:t>
      </w:r>
      <w:r w:rsidR="000440BF" w:rsidRPr="00E81B26">
        <w:rPr>
          <w:rFonts w:asciiTheme="minorHAnsi" w:hAnsiTheme="minorHAnsi" w:cstheme="minorHAnsi"/>
          <w:sz w:val="22"/>
          <w:szCs w:val="22"/>
        </w:rPr>
        <w:t>.</w:t>
      </w:r>
      <w:r w:rsidR="0013370D" w:rsidRPr="00E81B26">
        <w:rPr>
          <w:rFonts w:asciiTheme="minorHAnsi" w:hAnsiTheme="minorHAnsi" w:cstheme="minorHAnsi"/>
          <w:sz w:val="22"/>
          <w:szCs w:val="22"/>
        </w:rPr>
        <w:t xml:space="preserve"> </w:t>
      </w:r>
      <w:r w:rsidR="000440BF" w:rsidRPr="00E81B26">
        <w:rPr>
          <w:rFonts w:asciiTheme="minorHAnsi" w:hAnsiTheme="minorHAnsi" w:cstheme="minorHAnsi"/>
          <w:sz w:val="22"/>
          <w:szCs w:val="22"/>
        </w:rPr>
        <w:t>(presentar cuando el proponente hubiese solicitado la aplicación del margen de preferencia).</w:t>
      </w:r>
    </w:p>
    <w:p w:rsidR="002C772A" w:rsidRPr="00E81B26" w:rsidRDefault="002C772A" w:rsidP="00C259A4">
      <w:pPr>
        <w:pStyle w:val="Prrafodelista"/>
        <w:numPr>
          <w:ilvl w:val="0"/>
          <w:numId w:val="26"/>
        </w:numPr>
        <w:ind w:left="567"/>
        <w:contextualSpacing/>
        <w:jc w:val="both"/>
        <w:rPr>
          <w:rFonts w:asciiTheme="minorHAnsi" w:hAnsiTheme="minorHAnsi" w:cstheme="minorHAnsi"/>
          <w:sz w:val="22"/>
          <w:szCs w:val="22"/>
        </w:rPr>
      </w:pPr>
      <w:r w:rsidRPr="00E81B26">
        <w:rPr>
          <w:rFonts w:asciiTheme="minorHAnsi" w:hAnsiTheme="minorHAnsi" w:cstheme="minorHAnsi"/>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0A3CD9" w:rsidRPr="006F470A" w:rsidRDefault="000A3CD9" w:rsidP="00FA78A9">
      <w:pPr>
        <w:jc w:val="center"/>
        <w:rPr>
          <w:rFonts w:asciiTheme="minorHAnsi" w:hAnsiTheme="minorHAnsi" w:cstheme="minorHAnsi"/>
          <w:b/>
          <w:sz w:val="22"/>
          <w:szCs w:val="22"/>
          <w:lang w:val="es-BO"/>
        </w:rPr>
      </w:pPr>
    </w:p>
    <w:p w:rsidR="00FA78A9" w:rsidRDefault="000A3CD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N°1</w:t>
      </w:r>
    </w:p>
    <w:p w:rsidR="000A3CD9" w:rsidRPr="006F470A" w:rsidRDefault="000A3CD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0A3CD9">
        <w:trPr>
          <w:trHeight w:val="175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81B26" w:rsidRPr="006F470A" w:rsidRDefault="00E81B26" w:rsidP="00E81B26">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E81B26" w:rsidRPr="006F470A" w:rsidRDefault="00E81B26" w:rsidP="00E81B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E81B26" w:rsidRPr="006F470A" w:rsidRDefault="00E81B26" w:rsidP="00E81B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E81B26" w:rsidRDefault="00E81B26" w:rsidP="00E81B26">
      <w:pPr>
        <w:jc w:val="center"/>
        <w:rPr>
          <w:rFonts w:asciiTheme="minorHAnsi" w:hAnsiTheme="minorHAnsi" w:cstheme="minorHAnsi"/>
          <w:b/>
          <w:sz w:val="22"/>
          <w:szCs w:val="22"/>
          <w:lang w:val="es-BO"/>
        </w:rPr>
      </w:pPr>
    </w:p>
    <w:p w:rsidR="000A3CD9" w:rsidRDefault="000A3CD9" w:rsidP="00E81B26">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N° 2</w:t>
      </w:r>
    </w:p>
    <w:p w:rsidR="000A3CD9" w:rsidRPr="006F470A" w:rsidRDefault="000A3CD9" w:rsidP="00E81B26">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81B26" w:rsidRPr="006F470A" w:rsidTr="00872AE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81B26" w:rsidRPr="006F470A" w:rsidRDefault="00E81B26" w:rsidP="00872AE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81B26" w:rsidRPr="006F470A" w:rsidRDefault="00E81B26" w:rsidP="00872AE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81B26" w:rsidRPr="006F470A" w:rsidRDefault="00E81B26" w:rsidP="00872AE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81B26" w:rsidRPr="006F470A" w:rsidRDefault="00E81B26" w:rsidP="00872AE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81B26" w:rsidRPr="006F470A" w:rsidRDefault="00E81B26" w:rsidP="00872AE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81B26" w:rsidRPr="006F470A" w:rsidRDefault="00E81B26" w:rsidP="00872AE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81B26" w:rsidRPr="006F470A" w:rsidTr="000A3CD9">
        <w:trPr>
          <w:trHeight w:val="20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B26" w:rsidRPr="006F470A" w:rsidRDefault="00E81B26" w:rsidP="00872AE1">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81B26" w:rsidRPr="006F470A" w:rsidRDefault="00E81B26" w:rsidP="00872AE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1B26" w:rsidRPr="006F470A" w:rsidRDefault="00E81B26" w:rsidP="00872AE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81B26" w:rsidRPr="006F470A" w:rsidRDefault="00E81B26" w:rsidP="00872AE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1B26" w:rsidRPr="006F470A" w:rsidRDefault="00E81B26" w:rsidP="00872AE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81B26" w:rsidRPr="006F470A" w:rsidRDefault="00E81B26" w:rsidP="00872AE1">
            <w:pPr>
              <w:jc w:val="center"/>
              <w:rPr>
                <w:rFonts w:asciiTheme="minorHAnsi" w:hAnsiTheme="minorHAnsi" w:cstheme="minorHAnsi"/>
                <w:sz w:val="22"/>
                <w:szCs w:val="22"/>
                <w:lang w:val="es-BO"/>
              </w:rPr>
            </w:pPr>
          </w:p>
        </w:tc>
      </w:tr>
      <w:tr w:rsidR="00E81B26" w:rsidRPr="006F470A" w:rsidTr="00872AE1">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81B26" w:rsidRPr="006F470A" w:rsidRDefault="00E81B26" w:rsidP="00872AE1">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81B26" w:rsidRPr="006F470A" w:rsidRDefault="00E81B26" w:rsidP="00872AE1">
            <w:pPr>
              <w:jc w:val="center"/>
              <w:rPr>
                <w:rFonts w:asciiTheme="minorHAnsi" w:hAnsiTheme="minorHAnsi" w:cstheme="minorHAnsi"/>
                <w:sz w:val="22"/>
                <w:szCs w:val="22"/>
                <w:lang w:val="es-BO"/>
              </w:rPr>
            </w:pPr>
          </w:p>
        </w:tc>
      </w:tr>
      <w:tr w:rsidR="00E81B26" w:rsidRPr="006F470A" w:rsidTr="00872AE1">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81B26" w:rsidRPr="006F470A" w:rsidRDefault="00E81B26" w:rsidP="00872AE1">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81B26" w:rsidRPr="006F470A" w:rsidRDefault="00E81B26" w:rsidP="00872AE1">
            <w:pPr>
              <w:jc w:val="center"/>
              <w:rPr>
                <w:rFonts w:asciiTheme="minorHAnsi" w:hAnsiTheme="minorHAnsi" w:cstheme="minorHAnsi"/>
                <w:sz w:val="22"/>
                <w:szCs w:val="22"/>
                <w:lang w:val="es-BO"/>
              </w:rPr>
            </w:pPr>
          </w:p>
        </w:tc>
      </w:tr>
    </w:tbl>
    <w:p w:rsidR="00E81B26" w:rsidRPr="006F470A" w:rsidRDefault="00E81B26" w:rsidP="00E81B26">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E81B26" w:rsidRPr="006F470A" w:rsidRDefault="00E81B26" w:rsidP="00E81B26">
      <w:pPr>
        <w:rPr>
          <w:rFonts w:asciiTheme="minorHAnsi" w:hAnsiTheme="minorHAnsi" w:cstheme="minorHAnsi"/>
          <w:sz w:val="22"/>
          <w:szCs w:val="22"/>
        </w:rPr>
      </w:pPr>
    </w:p>
    <w:p w:rsidR="00E10B34" w:rsidRPr="00E81B26" w:rsidRDefault="00E10B34"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3510E" w:rsidRPr="006F470A" w:rsidRDefault="000A3CD9" w:rsidP="0013510E">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13510E" w:rsidRPr="006F470A">
        <w:rPr>
          <w:rFonts w:asciiTheme="minorHAnsi" w:hAnsiTheme="minorHAnsi" w:cstheme="minorHAnsi"/>
          <w:b/>
          <w:sz w:val="22"/>
          <w:szCs w:val="22"/>
        </w:rPr>
        <w:t>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0A3CD9" w:rsidRDefault="000A3CD9" w:rsidP="000A3CD9">
      <w:pPr>
        <w:jc w:val="center"/>
        <w:rPr>
          <w:rFonts w:asciiTheme="minorHAnsi" w:hAnsiTheme="minorHAnsi" w:cstheme="minorHAnsi"/>
          <w:b/>
          <w:sz w:val="22"/>
          <w:szCs w:val="22"/>
          <w:lang w:val="es-BO"/>
        </w:rPr>
      </w:pPr>
    </w:p>
    <w:p w:rsidR="000A3CD9" w:rsidRDefault="000A3CD9" w:rsidP="000A3CD9">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N°1</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0205E" w:rsidRDefault="000221D3" w:rsidP="00F9669E">
            <w:pPr>
              <w:jc w:val="center"/>
              <w:rPr>
                <w:rFonts w:asciiTheme="minorHAnsi" w:hAnsiTheme="minorHAnsi" w:cstheme="minorHAnsi"/>
                <w:b/>
                <w:sz w:val="16"/>
                <w:szCs w:val="16"/>
              </w:rPr>
            </w:pPr>
            <w:r w:rsidRPr="0060205E">
              <w:rPr>
                <w:rFonts w:asciiTheme="minorHAnsi" w:hAnsiTheme="minorHAnsi" w:cstheme="minorHAnsi"/>
                <w:b/>
                <w:sz w:val="16"/>
                <w:szCs w:val="16"/>
              </w:rPr>
              <w:t>CARACTERÍSTICAS TÉCNICAS REQUERIDAS POR YPFB</w:t>
            </w:r>
            <w:r w:rsidR="002603EB" w:rsidRPr="0060205E">
              <w:rPr>
                <w:rFonts w:asciiTheme="minorHAnsi" w:hAnsiTheme="minorHAnsi" w:cstheme="minorHAnsi"/>
                <w:b/>
                <w:sz w:val="16"/>
                <w:szCs w:val="16"/>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0205E" w:rsidRDefault="000221D3" w:rsidP="00126BEB">
            <w:pPr>
              <w:jc w:val="center"/>
              <w:rPr>
                <w:rFonts w:asciiTheme="minorHAnsi" w:hAnsiTheme="minorHAnsi" w:cstheme="minorHAnsi"/>
                <w:b/>
                <w:sz w:val="16"/>
                <w:szCs w:val="16"/>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A3CD9" w:rsidRPr="0060205E" w:rsidRDefault="000A3CD9" w:rsidP="000A3CD9">
            <w:pPr>
              <w:jc w:val="both"/>
              <w:rPr>
                <w:rFonts w:ascii="Verdana" w:hAnsi="Verdana"/>
                <w:b/>
                <w:bCs/>
                <w:sz w:val="16"/>
                <w:szCs w:val="16"/>
              </w:rPr>
            </w:pPr>
            <w:r w:rsidRPr="0060205E">
              <w:rPr>
                <w:rFonts w:ascii="Verdana" w:hAnsi="Verdana"/>
                <w:b/>
                <w:bCs/>
                <w:sz w:val="16"/>
                <w:szCs w:val="16"/>
              </w:rPr>
              <w:t xml:space="preserve">ITEM 1:equipos de </w:t>
            </w:r>
            <w:r w:rsidRPr="0060205E">
              <w:rPr>
                <w:rFonts w:ascii="Verdana" w:hAnsi="Verdana"/>
                <w:b/>
                <w:bCs/>
                <w:sz w:val="16"/>
                <w:szCs w:val="16"/>
              </w:rPr>
              <w:t>Odorizacioón</w:t>
            </w:r>
            <w:r w:rsidRPr="0060205E">
              <w:rPr>
                <w:rFonts w:ascii="Verdana" w:hAnsi="Verdana"/>
                <w:b/>
                <w:bCs/>
                <w:sz w:val="16"/>
                <w:szCs w:val="16"/>
              </w:rPr>
              <w:t xml:space="preserve"> a </w:t>
            </w:r>
            <w:r w:rsidR="0060205E" w:rsidRPr="0060205E">
              <w:rPr>
                <w:rFonts w:ascii="Verdana" w:hAnsi="Verdana"/>
                <w:b/>
                <w:bCs/>
                <w:sz w:val="16"/>
                <w:szCs w:val="16"/>
              </w:rPr>
              <w:t>inyección</w:t>
            </w:r>
            <w:r w:rsidRPr="0060205E">
              <w:rPr>
                <w:rFonts w:ascii="Verdana" w:hAnsi="Verdana"/>
                <w:b/>
                <w:bCs/>
                <w:sz w:val="16"/>
                <w:szCs w:val="16"/>
              </w:rPr>
              <w:t xml:space="preserve"> portátil </w:t>
            </w:r>
            <w:r w:rsidR="0060205E" w:rsidRPr="0060205E">
              <w:rPr>
                <w:rFonts w:ascii="Verdana" w:hAnsi="Verdana"/>
                <w:b/>
                <w:bCs/>
                <w:sz w:val="16"/>
                <w:szCs w:val="16"/>
              </w:rPr>
              <w:t>capacidad</w:t>
            </w:r>
            <w:r w:rsidRPr="0060205E">
              <w:rPr>
                <w:rFonts w:ascii="Verdana" w:hAnsi="Verdana"/>
                <w:b/>
                <w:bCs/>
                <w:sz w:val="16"/>
                <w:szCs w:val="16"/>
              </w:rPr>
              <w:t xml:space="preserve"> máxima de</w:t>
            </w:r>
          </w:p>
          <w:p w:rsidR="000A3CD9" w:rsidRPr="0060205E" w:rsidRDefault="000A3CD9" w:rsidP="000A3CD9">
            <w:pPr>
              <w:ind w:left="709"/>
              <w:jc w:val="both"/>
              <w:rPr>
                <w:rFonts w:ascii="Verdana" w:hAnsi="Verdana"/>
                <w:b/>
                <w:bCs/>
                <w:sz w:val="16"/>
                <w:szCs w:val="16"/>
              </w:rPr>
            </w:pPr>
            <w:r w:rsidRPr="0060205E">
              <w:rPr>
                <w:rFonts w:ascii="Verdana" w:hAnsi="Verdana"/>
                <w:b/>
                <w:bCs/>
                <w:sz w:val="16"/>
                <w:szCs w:val="16"/>
              </w:rPr>
              <w:t xml:space="preserve">  15 lt -20 lt.</w:t>
            </w:r>
          </w:p>
          <w:p w:rsidR="000A3CD9" w:rsidRPr="0060205E" w:rsidRDefault="000A3CD9" w:rsidP="00C259A4">
            <w:pPr>
              <w:numPr>
                <w:ilvl w:val="0"/>
                <w:numId w:val="34"/>
              </w:numPr>
              <w:ind w:left="568" w:right="141" w:hanging="284"/>
              <w:jc w:val="both"/>
              <w:rPr>
                <w:rFonts w:ascii="Verdana" w:hAnsi="Verdana"/>
                <w:b/>
                <w:sz w:val="16"/>
                <w:szCs w:val="16"/>
              </w:rPr>
            </w:pPr>
            <w:r w:rsidRPr="0060205E">
              <w:rPr>
                <w:rFonts w:ascii="Verdana" w:hAnsi="Verdana"/>
                <w:b/>
                <w:sz w:val="16"/>
                <w:szCs w:val="16"/>
              </w:rPr>
              <w:t>Características generales:</w:t>
            </w:r>
          </w:p>
          <w:p w:rsidR="000A3CD9" w:rsidRPr="0060205E" w:rsidRDefault="000A3CD9" w:rsidP="00C259A4">
            <w:pPr>
              <w:numPr>
                <w:ilvl w:val="0"/>
                <w:numId w:val="36"/>
              </w:numPr>
              <w:tabs>
                <w:tab w:val="left" w:pos="1560"/>
                <w:tab w:val="left" w:pos="1843"/>
              </w:tabs>
              <w:ind w:left="568" w:hanging="284"/>
              <w:jc w:val="both"/>
              <w:rPr>
                <w:rFonts w:ascii="Verdana" w:hAnsi="Verdana"/>
                <w:sz w:val="16"/>
                <w:szCs w:val="16"/>
              </w:rPr>
            </w:pPr>
            <w:r w:rsidRPr="0060205E">
              <w:rPr>
                <w:rFonts w:ascii="Verdana" w:hAnsi="Verdana"/>
                <w:sz w:val="16"/>
                <w:szCs w:val="16"/>
              </w:rPr>
              <w:t>Equipo odorizador de gas natural por inyección de odorante</w:t>
            </w:r>
          </w:p>
          <w:p w:rsidR="000A3CD9" w:rsidRPr="0060205E" w:rsidRDefault="000A3CD9" w:rsidP="00C259A4">
            <w:pPr>
              <w:numPr>
                <w:ilvl w:val="0"/>
                <w:numId w:val="36"/>
              </w:numPr>
              <w:tabs>
                <w:tab w:val="left" w:pos="1560"/>
                <w:tab w:val="left" w:pos="1843"/>
              </w:tabs>
              <w:ind w:left="568" w:hanging="284"/>
              <w:jc w:val="both"/>
              <w:rPr>
                <w:rFonts w:ascii="Verdana" w:hAnsi="Verdana"/>
                <w:sz w:val="16"/>
                <w:szCs w:val="16"/>
              </w:rPr>
            </w:pPr>
            <w:r w:rsidRPr="0060205E">
              <w:rPr>
                <w:rFonts w:ascii="Verdana" w:hAnsi="Verdana"/>
                <w:sz w:val="16"/>
                <w:szCs w:val="16"/>
              </w:rPr>
              <w:t>Instalado en gabinete apto para la intemperie</w:t>
            </w:r>
          </w:p>
          <w:p w:rsidR="000A3CD9" w:rsidRPr="0060205E" w:rsidRDefault="000A3CD9" w:rsidP="00C259A4">
            <w:pPr>
              <w:numPr>
                <w:ilvl w:val="0"/>
                <w:numId w:val="36"/>
              </w:numPr>
              <w:tabs>
                <w:tab w:val="clear" w:pos="4755"/>
                <w:tab w:val="left" w:pos="1560"/>
              </w:tabs>
              <w:ind w:left="568" w:hanging="284"/>
              <w:jc w:val="both"/>
              <w:rPr>
                <w:rFonts w:ascii="Verdana" w:hAnsi="Verdana"/>
                <w:sz w:val="16"/>
                <w:szCs w:val="16"/>
              </w:rPr>
            </w:pPr>
            <w:r w:rsidRPr="0060205E">
              <w:rPr>
                <w:rFonts w:ascii="Verdana" w:hAnsi="Verdana"/>
                <w:sz w:val="16"/>
                <w:szCs w:val="16"/>
              </w:rPr>
              <w:t>Operado por bomba accionada neumáticamente por una válvula solenoide eléctrica.</w:t>
            </w:r>
          </w:p>
          <w:p w:rsidR="000A3CD9" w:rsidRPr="0060205E" w:rsidRDefault="000A3CD9" w:rsidP="00C259A4">
            <w:pPr>
              <w:numPr>
                <w:ilvl w:val="0"/>
                <w:numId w:val="36"/>
              </w:numPr>
              <w:tabs>
                <w:tab w:val="left" w:pos="1560"/>
                <w:tab w:val="left" w:pos="1843"/>
              </w:tabs>
              <w:ind w:left="568" w:hanging="284"/>
              <w:jc w:val="both"/>
              <w:rPr>
                <w:rFonts w:ascii="Verdana" w:hAnsi="Verdana"/>
                <w:sz w:val="16"/>
                <w:szCs w:val="16"/>
              </w:rPr>
            </w:pPr>
            <w:r w:rsidRPr="0060205E">
              <w:rPr>
                <w:rFonts w:ascii="Verdana" w:hAnsi="Verdana"/>
                <w:sz w:val="16"/>
                <w:szCs w:val="16"/>
              </w:rPr>
              <w:t>Conformado por 1 (una) bomba dosificadora</w:t>
            </w:r>
          </w:p>
          <w:p w:rsidR="000A3CD9" w:rsidRPr="0060205E" w:rsidRDefault="000A3CD9" w:rsidP="000A3CD9">
            <w:pPr>
              <w:tabs>
                <w:tab w:val="left" w:pos="1560"/>
                <w:tab w:val="left" w:pos="1843"/>
              </w:tabs>
              <w:ind w:left="568" w:hanging="284"/>
              <w:jc w:val="both"/>
              <w:rPr>
                <w:rFonts w:ascii="Verdana" w:hAnsi="Verdana"/>
                <w:sz w:val="16"/>
                <w:szCs w:val="16"/>
              </w:rPr>
            </w:pPr>
          </w:p>
          <w:p w:rsidR="000A3CD9" w:rsidRPr="0060205E" w:rsidRDefault="000A3CD9" w:rsidP="00C259A4">
            <w:pPr>
              <w:numPr>
                <w:ilvl w:val="0"/>
                <w:numId w:val="34"/>
              </w:numPr>
              <w:ind w:left="568" w:right="141" w:hanging="284"/>
              <w:jc w:val="both"/>
              <w:rPr>
                <w:rFonts w:ascii="Verdana" w:hAnsi="Verdana"/>
                <w:b/>
                <w:sz w:val="16"/>
                <w:szCs w:val="16"/>
              </w:rPr>
            </w:pPr>
            <w:r w:rsidRPr="0060205E">
              <w:rPr>
                <w:rFonts w:ascii="Verdana" w:hAnsi="Verdana"/>
                <w:b/>
                <w:sz w:val="16"/>
                <w:szCs w:val="16"/>
              </w:rPr>
              <w:t xml:space="preserve">Especificaciones técnicas: equipo odorizador a inyección para odorizar      mínimamente 5000 Sm3/hr </w:t>
            </w:r>
          </w:p>
          <w:p w:rsidR="000A3CD9" w:rsidRPr="0060205E" w:rsidRDefault="000A3CD9" w:rsidP="000A3CD9">
            <w:pPr>
              <w:ind w:left="568" w:right="141" w:hanging="284"/>
              <w:jc w:val="both"/>
              <w:rPr>
                <w:rFonts w:ascii="Verdana" w:hAnsi="Verdana"/>
                <w:b/>
                <w:sz w:val="16"/>
                <w:szCs w:val="16"/>
              </w:rPr>
            </w:pPr>
          </w:p>
          <w:p w:rsidR="000A3CD9" w:rsidRPr="0060205E" w:rsidRDefault="000A3CD9" w:rsidP="00C259A4">
            <w:pPr>
              <w:numPr>
                <w:ilvl w:val="0"/>
                <w:numId w:val="36"/>
              </w:numPr>
              <w:tabs>
                <w:tab w:val="left" w:pos="1560"/>
                <w:tab w:val="left" w:pos="1843"/>
              </w:tabs>
              <w:ind w:left="568" w:hanging="284"/>
              <w:jc w:val="both"/>
              <w:rPr>
                <w:rFonts w:ascii="Verdana" w:hAnsi="Verdana"/>
                <w:b/>
                <w:sz w:val="16"/>
                <w:szCs w:val="16"/>
              </w:rPr>
            </w:pPr>
            <w:r w:rsidRPr="0060205E">
              <w:rPr>
                <w:rFonts w:ascii="Verdana" w:hAnsi="Verdana"/>
                <w:b/>
                <w:sz w:val="16"/>
                <w:szCs w:val="16"/>
              </w:rPr>
              <w:t>Condiciones operativas:</w:t>
            </w:r>
          </w:p>
          <w:p w:rsidR="000A3CD9" w:rsidRPr="0060205E" w:rsidRDefault="000A3CD9" w:rsidP="00C259A4">
            <w:pPr>
              <w:numPr>
                <w:ilvl w:val="0"/>
                <w:numId w:val="35"/>
              </w:numPr>
              <w:tabs>
                <w:tab w:val="clear" w:pos="360"/>
                <w:tab w:val="num" w:pos="1789"/>
              </w:tabs>
              <w:ind w:left="568" w:hanging="284"/>
              <w:jc w:val="both"/>
              <w:rPr>
                <w:rFonts w:ascii="Verdana" w:hAnsi="Verdana"/>
                <w:iCs/>
                <w:sz w:val="16"/>
                <w:szCs w:val="16"/>
              </w:rPr>
            </w:pPr>
            <w:r w:rsidRPr="0060205E">
              <w:rPr>
                <w:rFonts w:ascii="Verdana" w:hAnsi="Verdana"/>
                <w:iCs/>
                <w:sz w:val="16"/>
                <w:szCs w:val="16"/>
              </w:rPr>
              <w:t>Caudal a odorizar hasta 5000 m3/h (condiciones estándar).</w:t>
            </w:r>
          </w:p>
          <w:p w:rsidR="000A3CD9" w:rsidRPr="0060205E" w:rsidRDefault="000A3CD9" w:rsidP="00C259A4">
            <w:pPr>
              <w:numPr>
                <w:ilvl w:val="0"/>
                <w:numId w:val="35"/>
              </w:numPr>
              <w:tabs>
                <w:tab w:val="clear" w:pos="360"/>
                <w:tab w:val="left" w:pos="1560"/>
                <w:tab w:val="num" w:pos="1788"/>
              </w:tabs>
              <w:ind w:left="568" w:hanging="284"/>
              <w:jc w:val="both"/>
              <w:rPr>
                <w:rFonts w:ascii="Verdana" w:hAnsi="Verdana"/>
                <w:iCs/>
                <w:sz w:val="16"/>
                <w:szCs w:val="16"/>
              </w:rPr>
            </w:pPr>
            <w:r w:rsidRPr="0060205E">
              <w:rPr>
                <w:rFonts w:ascii="Verdana" w:hAnsi="Verdana"/>
                <w:iCs/>
                <w:sz w:val="16"/>
                <w:szCs w:val="16"/>
              </w:rPr>
              <w:t xml:space="preserve">Presión máxima de operación: entre </w:t>
            </w:r>
            <w:r w:rsidRPr="0060205E">
              <w:rPr>
                <w:rFonts w:ascii="Verdana" w:hAnsi="Verdana"/>
                <w:b/>
                <w:iCs/>
                <w:sz w:val="16"/>
                <w:szCs w:val="16"/>
              </w:rPr>
              <w:t>300 a 650 psig</w:t>
            </w:r>
            <w:r w:rsidRPr="0060205E">
              <w:rPr>
                <w:rFonts w:ascii="Verdana" w:hAnsi="Verdana"/>
                <w:iCs/>
                <w:sz w:val="16"/>
                <w:szCs w:val="16"/>
              </w:rPr>
              <w:t xml:space="preserve"> </w:t>
            </w:r>
          </w:p>
          <w:p w:rsidR="000A3CD9" w:rsidRPr="0060205E" w:rsidRDefault="000A3CD9" w:rsidP="00C259A4">
            <w:pPr>
              <w:numPr>
                <w:ilvl w:val="0"/>
                <w:numId w:val="35"/>
              </w:numPr>
              <w:tabs>
                <w:tab w:val="clear" w:pos="360"/>
                <w:tab w:val="left" w:pos="1560"/>
                <w:tab w:val="num" w:pos="1788"/>
              </w:tabs>
              <w:ind w:left="568" w:hanging="284"/>
              <w:jc w:val="both"/>
              <w:rPr>
                <w:rFonts w:ascii="Verdana" w:hAnsi="Verdana"/>
                <w:b/>
                <w:iCs/>
                <w:sz w:val="16"/>
                <w:szCs w:val="16"/>
              </w:rPr>
            </w:pPr>
            <w:r w:rsidRPr="0060205E">
              <w:rPr>
                <w:rFonts w:ascii="Verdana" w:hAnsi="Verdana"/>
                <w:iCs/>
                <w:sz w:val="16"/>
                <w:szCs w:val="16"/>
              </w:rPr>
              <w:t xml:space="preserve">Tanque de odorante: capacidad en un rango  máximo de </w:t>
            </w:r>
            <w:r w:rsidRPr="0060205E">
              <w:rPr>
                <w:rFonts w:ascii="Verdana" w:hAnsi="Verdana"/>
                <w:b/>
                <w:iCs/>
                <w:sz w:val="16"/>
                <w:szCs w:val="16"/>
              </w:rPr>
              <w:t>15lt-20 lt</w:t>
            </w:r>
          </w:p>
          <w:p w:rsidR="000A3CD9" w:rsidRPr="0060205E" w:rsidRDefault="000A3CD9" w:rsidP="00C259A4">
            <w:pPr>
              <w:numPr>
                <w:ilvl w:val="0"/>
                <w:numId w:val="36"/>
              </w:numPr>
              <w:tabs>
                <w:tab w:val="left" w:pos="1560"/>
                <w:tab w:val="left" w:pos="1843"/>
              </w:tabs>
              <w:ind w:left="568" w:hanging="284"/>
              <w:jc w:val="both"/>
              <w:rPr>
                <w:rFonts w:ascii="Verdana" w:hAnsi="Verdana"/>
                <w:b/>
                <w:sz w:val="16"/>
                <w:szCs w:val="16"/>
              </w:rPr>
            </w:pPr>
            <w:r w:rsidRPr="0060205E">
              <w:rPr>
                <w:rFonts w:ascii="Verdana" w:hAnsi="Verdana"/>
                <w:b/>
                <w:sz w:val="16"/>
                <w:szCs w:val="16"/>
              </w:rPr>
              <w:t>Bomba de inyección:</w:t>
            </w:r>
          </w:p>
          <w:p w:rsidR="000A3CD9" w:rsidRPr="0060205E" w:rsidRDefault="000A3CD9" w:rsidP="00C259A4">
            <w:pPr>
              <w:numPr>
                <w:ilvl w:val="0"/>
                <w:numId w:val="35"/>
              </w:numPr>
              <w:tabs>
                <w:tab w:val="clear" w:pos="360"/>
              </w:tabs>
              <w:ind w:left="568" w:hanging="284"/>
              <w:jc w:val="both"/>
              <w:rPr>
                <w:rFonts w:ascii="Verdana" w:hAnsi="Verdana"/>
                <w:iCs/>
                <w:sz w:val="16"/>
                <w:szCs w:val="16"/>
              </w:rPr>
            </w:pPr>
            <w:r w:rsidRPr="0060205E">
              <w:rPr>
                <w:rFonts w:ascii="Verdana" w:hAnsi="Verdana"/>
                <w:iCs/>
                <w:sz w:val="16"/>
                <w:szCs w:val="16"/>
              </w:rPr>
              <w:t>Salida máxima de odorante: 1.4 lt/dia</w:t>
            </w:r>
          </w:p>
          <w:p w:rsidR="000A3CD9" w:rsidRPr="0060205E" w:rsidRDefault="000A3CD9" w:rsidP="00C259A4">
            <w:pPr>
              <w:numPr>
                <w:ilvl w:val="0"/>
                <w:numId w:val="35"/>
              </w:numPr>
              <w:tabs>
                <w:tab w:val="clear" w:pos="360"/>
              </w:tabs>
              <w:ind w:left="568" w:hanging="284"/>
              <w:jc w:val="both"/>
              <w:rPr>
                <w:rFonts w:ascii="Verdana" w:hAnsi="Verdana"/>
                <w:iCs/>
                <w:sz w:val="16"/>
                <w:szCs w:val="16"/>
              </w:rPr>
            </w:pPr>
            <w:r w:rsidRPr="0060205E">
              <w:rPr>
                <w:rFonts w:ascii="Verdana" w:hAnsi="Verdana"/>
                <w:iCs/>
                <w:sz w:val="16"/>
                <w:szCs w:val="16"/>
              </w:rPr>
              <w:t xml:space="preserve">Caudal de 0.1 cc/carrera </w:t>
            </w:r>
          </w:p>
          <w:p w:rsidR="000A3CD9" w:rsidRPr="0060205E" w:rsidRDefault="000A3CD9" w:rsidP="00C259A4">
            <w:pPr>
              <w:numPr>
                <w:ilvl w:val="0"/>
                <w:numId w:val="35"/>
              </w:numPr>
              <w:tabs>
                <w:tab w:val="clear" w:pos="360"/>
              </w:tabs>
              <w:ind w:left="568" w:hanging="284"/>
              <w:jc w:val="both"/>
              <w:rPr>
                <w:rFonts w:ascii="Verdana" w:hAnsi="Verdana"/>
                <w:iCs/>
                <w:sz w:val="16"/>
                <w:szCs w:val="16"/>
              </w:rPr>
            </w:pPr>
            <w:r w:rsidRPr="0060205E">
              <w:rPr>
                <w:rFonts w:ascii="Verdana" w:hAnsi="Verdana"/>
                <w:iCs/>
                <w:sz w:val="16"/>
                <w:szCs w:val="16"/>
              </w:rPr>
              <w:t>Material de cuerpo: Acero inoxidable AISI 316</w:t>
            </w:r>
          </w:p>
          <w:p w:rsidR="000A3CD9" w:rsidRPr="0060205E" w:rsidRDefault="000A3CD9" w:rsidP="000A3CD9">
            <w:pPr>
              <w:ind w:left="568" w:hanging="284"/>
              <w:jc w:val="both"/>
              <w:rPr>
                <w:rFonts w:ascii="Verdana" w:hAnsi="Verdana"/>
                <w:iCs/>
                <w:sz w:val="16"/>
                <w:szCs w:val="16"/>
              </w:rPr>
            </w:pPr>
          </w:p>
          <w:p w:rsidR="000A3CD9" w:rsidRPr="0060205E" w:rsidRDefault="000A3CD9" w:rsidP="00C259A4">
            <w:pPr>
              <w:numPr>
                <w:ilvl w:val="0"/>
                <w:numId w:val="36"/>
              </w:numPr>
              <w:tabs>
                <w:tab w:val="left" w:pos="1560"/>
                <w:tab w:val="left" w:pos="1843"/>
              </w:tabs>
              <w:ind w:left="568" w:hanging="284"/>
              <w:jc w:val="both"/>
              <w:rPr>
                <w:rFonts w:ascii="Verdana" w:hAnsi="Verdana"/>
                <w:b/>
                <w:sz w:val="16"/>
                <w:szCs w:val="16"/>
              </w:rPr>
            </w:pPr>
            <w:r w:rsidRPr="0060205E">
              <w:rPr>
                <w:rFonts w:ascii="Verdana" w:hAnsi="Verdana"/>
                <w:b/>
                <w:sz w:val="16"/>
                <w:szCs w:val="16"/>
              </w:rPr>
              <w:t xml:space="preserve">Módulo de control: </w:t>
            </w:r>
            <w:r w:rsidRPr="0060205E">
              <w:rPr>
                <w:rFonts w:ascii="Verdana" w:hAnsi="Verdana"/>
                <w:sz w:val="16"/>
                <w:szCs w:val="16"/>
              </w:rPr>
              <w:t xml:space="preserve">Sistema de control apto para áreas Clase 1 Div 1 grupos       C, D. </w:t>
            </w:r>
          </w:p>
          <w:p w:rsidR="000A3CD9" w:rsidRPr="0060205E" w:rsidRDefault="000A3CD9" w:rsidP="00C259A4">
            <w:pPr>
              <w:numPr>
                <w:ilvl w:val="0"/>
                <w:numId w:val="35"/>
              </w:numPr>
              <w:tabs>
                <w:tab w:val="clear" w:pos="360"/>
              </w:tabs>
              <w:ind w:left="568" w:hanging="284"/>
              <w:jc w:val="both"/>
              <w:rPr>
                <w:rFonts w:ascii="Verdana" w:hAnsi="Verdana"/>
                <w:iCs/>
                <w:sz w:val="16"/>
                <w:szCs w:val="16"/>
              </w:rPr>
            </w:pPr>
            <w:r w:rsidRPr="0060205E">
              <w:rPr>
                <w:rFonts w:ascii="Verdana" w:hAnsi="Verdana"/>
                <w:b/>
                <w:iCs/>
                <w:sz w:val="16"/>
                <w:szCs w:val="16"/>
              </w:rPr>
              <w:t>Modo Proporcional al Caudal</w:t>
            </w:r>
            <w:r w:rsidRPr="0060205E">
              <w:rPr>
                <w:rFonts w:ascii="Verdana" w:hAnsi="Verdana"/>
                <w:iCs/>
                <w:sz w:val="16"/>
                <w:szCs w:val="16"/>
              </w:rPr>
              <w:t>: Actúa la bomba en forma proporcional a la señal de proceso.</w:t>
            </w:r>
          </w:p>
          <w:p w:rsidR="000A3CD9" w:rsidRPr="0060205E" w:rsidRDefault="000A3CD9" w:rsidP="00C259A4">
            <w:pPr>
              <w:numPr>
                <w:ilvl w:val="0"/>
                <w:numId w:val="35"/>
              </w:numPr>
              <w:tabs>
                <w:tab w:val="clear" w:pos="360"/>
              </w:tabs>
              <w:ind w:left="568" w:hanging="284"/>
              <w:jc w:val="both"/>
              <w:rPr>
                <w:rFonts w:ascii="Verdana" w:hAnsi="Verdana"/>
                <w:iCs/>
                <w:sz w:val="16"/>
                <w:szCs w:val="16"/>
              </w:rPr>
            </w:pPr>
            <w:r w:rsidRPr="0060205E">
              <w:rPr>
                <w:rFonts w:ascii="Verdana" w:hAnsi="Verdana"/>
                <w:b/>
                <w:iCs/>
                <w:sz w:val="16"/>
                <w:szCs w:val="16"/>
              </w:rPr>
              <w:t>Modo Proporcional al Tiempo</w:t>
            </w:r>
            <w:r w:rsidRPr="0060205E">
              <w:rPr>
                <w:rFonts w:ascii="Verdana" w:hAnsi="Verdana"/>
                <w:iCs/>
                <w:sz w:val="16"/>
                <w:szCs w:val="16"/>
              </w:rPr>
              <w:t>: en caso de falta de señal de proceso se puede colocar al controlador en modo manual y darle a la bomba un valor de frecuencia de pulsos fija ingresada por el operador desde el teclado.</w:t>
            </w:r>
          </w:p>
          <w:p w:rsidR="000A3CD9" w:rsidRPr="0060205E" w:rsidRDefault="000A3CD9" w:rsidP="00C259A4">
            <w:pPr>
              <w:numPr>
                <w:ilvl w:val="0"/>
                <w:numId w:val="35"/>
              </w:numPr>
              <w:tabs>
                <w:tab w:val="clear" w:pos="360"/>
              </w:tabs>
              <w:ind w:left="568" w:hanging="284"/>
              <w:jc w:val="both"/>
              <w:rPr>
                <w:rFonts w:ascii="Verdana" w:hAnsi="Verdana"/>
                <w:iCs/>
                <w:sz w:val="16"/>
                <w:szCs w:val="16"/>
              </w:rPr>
            </w:pPr>
            <w:r w:rsidRPr="0060205E">
              <w:rPr>
                <w:rFonts w:ascii="Verdana" w:hAnsi="Verdana"/>
                <w:b/>
                <w:iCs/>
                <w:sz w:val="16"/>
                <w:szCs w:val="16"/>
              </w:rPr>
              <w:t>Modo de seguridad :</w:t>
            </w:r>
            <w:r w:rsidRPr="0060205E">
              <w:rPr>
                <w:rFonts w:ascii="Verdana" w:hAnsi="Verdana"/>
                <w:iCs/>
                <w:sz w:val="16"/>
                <w:szCs w:val="16"/>
              </w:rPr>
              <w:t>cuando los</w:t>
            </w:r>
            <w:r w:rsidRPr="0060205E">
              <w:rPr>
                <w:rFonts w:ascii="Verdana" w:hAnsi="Verdana"/>
                <w:b/>
                <w:iCs/>
                <w:sz w:val="16"/>
                <w:szCs w:val="16"/>
              </w:rPr>
              <w:t xml:space="preserve"> </w:t>
            </w:r>
            <w:r w:rsidRPr="0060205E">
              <w:rPr>
                <w:rFonts w:ascii="Verdana" w:hAnsi="Verdana"/>
                <w:iCs/>
                <w:sz w:val="16"/>
                <w:szCs w:val="16"/>
              </w:rPr>
              <w:t>caudales de gas son bajos</w:t>
            </w:r>
            <w:r w:rsidRPr="0060205E">
              <w:rPr>
                <w:rFonts w:ascii="Verdana" w:hAnsi="Verdana"/>
                <w:b/>
                <w:iCs/>
                <w:sz w:val="16"/>
                <w:szCs w:val="16"/>
              </w:rPr>
              <w:t xml:space="preserve"> </w:t>
            </w:r>
            <w:r w:rsidRPr="0060205E">
              <w:rPr>
                <w:rFonts w:ascii="Verdana" w:hAnsi="Verdana"/>
                <w:iCs/>
                <w:sz w:val="16"/>
                <w:szCs w:val="16"/>
              </w:rPr>
              <w:t xml:space="preserve">y la medición entrega señales fuera de rango para no suspender la </w:t>
            </w:r>
            <w:r w:rsidR="0060205E" w:rsidRPr="0060205E">
              <w:rPr>
                <w:rFonts w:ascii="Verdana" w:hAnsi="Verdana"/>
                <w:iCs/>
                <w:sz w:val="16"/>
                <w:szCs w:val="16"/>
              </w:rPr>
              <w:t>odorización</w:t>
            </w:r>
            <w:r w:rsidRPr="0060205E">
              <w:rPr>
                <w:rFonts w:ascii="Verdana" w:hAnsi="Verdana"/>
                <w:iCs/>
                <w:sz w:val="16"/>
                <w:szCs w:val="16"/>
              </w:rPr>
              <w:t xml:space="preserve"> el equipo automáticamente opera en un valor determinado fijo caudal de seguridad“</w:t>
            </w:r>
          </w:p>
          <w:p w:rsidR="000A3CD9" w:rsidRPr="0060205E" w:rsidRDefault="000A3CD9" w:rsidP="00C259A4">
            <w:pPr>
              <w:numPr>
                <w:ilvl w:val="0"/>
                <w:numId w:val="38"/>
              </w:numPr>
              <w:tabs>
                <w:tab w:val="clear" w:pos="360"/>
                <w:tab w:val="left" w:pos="1843"/>
              </w:tabs>
              <w:ind w:left="568" w:hanging="284"/>
              <w:jc w:val="both"/>
              <w:rPr>
                <w:rFonts w:ascii="Verdana" w:hAnsi="Verdana"/>
                <w:sz w:val="16"/>
                <w:szCs w:val="16"/>
              </w:rPr>
            </w:pPr>
            <w:r w:rsidRPr="0060205E">
              <w:rPr>
                <w:rFonts w:ascii="Verdana" w:hAnsi="Verdana"/>
                <w:b/>
                <w:iCs/>
                <w:sz w:val="16"/>
                <w:szCs w:val="16"/>
              </w:rPr>
              <w:t>Señal de proceso</w:t>
            </w:r>
            <w:r w:rsidRPr="0060205E">
              <w:rPr>
                <w:rFonts w:ascii="Verdana" w:hAnsi="Verdana"/>
                <w:iCs/>
                <w:sz w:val="16"/>
                <w:szCs w:val="16"/>
              </w:rPr>
              <w:t>: Contacto seco o voltaje</w:t>
            </w:r>
            <w:r w:rsidRPr="0060205E">
              <w:rPr>
                <w:rFonts w:ascii="Verdana" w:hAnsi="Verdana"/>
                <w:sz w:val="16"/>
                <w:szCs w:val="16"/>
              </w:rPr>
              <w:t>.</w:t>
            </w:r>
          </w:p>
          <w:p w:rsidR="000A3CD9" w:rsidRPr="0060205E" w:rsidRDefault="000A3CD9" w:rsidP="00C259A4">
            <w:pPr>
              <w:numPr>
                <w:ilvl w:val="0"/>
                <w:numId w:val="38"/>
              </w:numPr>
              <w:tabs>
                <w:tab w:val="clear" w:pos="360"/>
                <w:tab w:val="left" w:pos="1843"/>
              </w:tabs>
              <w:ind w:left="568" w:hanging="284"/>
              <w:jc w:val="both"/>
              <w:rPr>
                <w:rFonts w:ascii="Verdana" w:hAnsi="Verdana"/>
                <w:sz w:val="16"/>
                <w:szCs w:val="16"/>
              </w:rPr>
            </w:pPr>
            <w:r w:rsidRPr="0060205E">
              <w:rPr>
                <w:rFonts w:ascii="Verdana" w:hAnsi="Verdana"/>
                <w:b/>
                <w:iCs/>
                <w:sz w:val="16"/>
                <w:szCs w:val="16"/>
              </w:rPr>
              <w:t xml:space="preserve">Batería </w:t>
            </w:r>
            <w:r w:rsidRPr="0060205E">
              <w:rPr>
                <w:rFonts w:ascii="Verdana" w:hAnsi="Verdana"/>
                <w:b/>
                <w:sz w:val="16"/>
                <w:szCs w:val="16"/>
              </w:rPr>
              <w:t xml:space="preserve">estándar: </w:t>
            </w:r>
            <w:r w:rsidRPr="0060205E">
              <w:rPr>
                <w:rFonts w:ascii="Verdana" w:hAnsi="Verdana"/>
                <w:sz w:val="16"/>
                <w:szCs w:val="16"/>
              </w:rPr>
              <w:t>autonomía mínima de 6 meses.</w:t>
            </w:r>
          </w:p>
          <w:p w:rsidR="000A3CD9" w:rsidRPr="0060205E" w:rsidRDefault="000A3CD9" w:rsidP="000A3CD9">
            <w:pPr>
              <w:tabs>
                <w:tab w:val="left" w:pos="1843"/>
              </w:tabs>
              <w:ind w:left="568" w:hanging="284"/>
              <w:jc w:val="both"/>
              <w:rPr>
                <w:rFonts w:ascii="Verdana" w:hAnsi="Verdana"/>
                <w:sz w:val="16"/>
                <w:szCs w:val="16"/>
              </w:rPr>
            </w:pPr>
          </w:p>
          <w:p w:rsidR="000A3CD9" w:rsidRPr="0060205E" w:rsidRDefault="000A3CD9" w:rsidP="00C259A4">
            <w:pPr>
              <w:numPr>
                <w:ilvl w:val="0"/>
                <w:numId w:val="39"/>
              </w:numPr>
              <w:tabs>
                <w:tab w:val="clear" w:pos="360"/>
                <w:tab w:val="num" w:pos="1571"/>
                <w:tab w:val="left" w:pos="1843"/>
              </w:tabs>
              <w:ind w:left="568" w:hanging="284"/>
              <w:jc w:val="both"/>
              <w:rPr>
                <w:rFonts w:ascii="Verdana" w:hAnsi="Verdana"/>
                <w:b/>
                <w:sz w:val="16"/>
                <w:szCs w:val="16"/>
              </w:rPr>
            </w:pPr>
            <w:r w:rsidRPr="0060205E">
              <w:rPr>
                <w:rFonts w:ascii="Verdana" w:hAnsi="Verdana"/>
                <w:b/>
                <w:sz w:val="16"/>
                <w:szCs w:val="16"/>
              </w:rPr>
              <w:t>Gabinete:</w:t>
            </w:r>
            <w:r w:rsidRPr="0060205E">
              <w:rPr>
                <w:rFonts w:ascii="Verdana" w:hAnsi="Verdana"/>
                <w:sz w:val="16"/>
                <w:szCs w:val="16"/>
              </w:rPr>
              <w:t xml:space="preserve"> material acero al carbono revestido en pintura epoxi o polyester de alto impacto, apto para la intemperie. </w:t>
            </w:r>
          </w:p>
          <w:p w:rsidR="000A3CD9" w:rsidRPr="0060205E" w:rsidRDefault="000A3CD9" w:rsidP="000A3CD9">
            <w:pPr>
              <w:tabs>
                <w:tab w:val="left" w:pos="1843"/>
              </w:tabs>
              <w:ind w:left="568" w:hanging="284"/>
              <w:jc w:val="both"/>
              <w:rPr>
                <w:rFonts w:ascii="Verdana" w:hAnsi="Verdana"/>
                <w:b/>
                <w:sz w:val="16"/>
                <w:szCs w:val="16"/>
              </w:rPr>
            </w:pPr>
          </w:p>
          <w:p w:rsidR="000A3CD9" w:rsidRPr="0060205E" w:rsidRDefault="000A3CD9" w:rsidP="00C259A4">
            <w:pPr>
              <w:numPr>
                <w:ilvl w:val="0"/>
                <w:numId w:val="39"/>
              </w:numPr>
              <w:tabs>
                <w:tab w:val="clear" w:pos="360"/>
                <w:tab w:val="num" w:pos="1571"/>
                <w:tab w:val="left" w:pos="1843"/>
              </w:tabs>
              <w:ind w:left="568" w:hanging="284"/>
              <w:jc w:val="both"/>
              <w:rPr>
                <w:rFonts w:ascii="Verdana" w:hAnsi="Verdana"/>
                <w:b/>
                <w:sz w:val="16"/>
                <w:szCs w:val="16"/>
              </w:rPr>
            </w:pPr>
            <w:r w:rsidRPr="0060205E">
              <w:rPr>
                <w:rFonts w:ascii="Verdana" w:hAnsi="Verdana"/>
                <w:b/>
                <w:sz w:val="16"/>
                <w:szCs w:val="16"/>
              </w:rPr>
              <w:t>Tanque de odorante:</w:t>
            </w:r>
          </w:p>
          <w:p w:rsidR="000A3CD9" w:rsidRPr="0060205E" w:rsidRDefault="000A3CD9" w:rsidP="00C259A4">
            <w:pPr>
              <w:numPr>
                <w:ilvl w:val="0"/>
                <w:numId w:val="35"/>
              </w:numPr>
              <w:tabs>
                <w:tab w:val="clear" w:pos="360"/>
                <w:tab w:val="left" w:pos="1843"/>
              </w:tabs>
              <w:ind w:left="568" w:hanging="284"/>
              <w:jc w:val="both"/>
              <w:rPr>
                <w:rFonts w:ascii="Verdana" w:hAnsi="Verdana"/>
                <w:iCs/>
                <w:sz w:val="16"/>
                <w:szCs w:val="16"/>
              </w:rPr>
            </w:pPr>
            <w:r w:rsidRPr="0060205E">
              <w:rPr>
                <w:rFonts w:ascii="Verdana" w:hAnsi="Verdana"/>
                <w:iCs/>
                <w:sz w:val="16"/>
                <w:szCs w:val="16"/>
              </w:rPr>
              <w:t xml:space="preserve">Capacidad máxima de </w:t>
            </w:r>
            <w:r w:rsidRPr="0060205E">
              <w:rPr>
                <w:rFonts w:ascii="Verdana" w:hAnsi="Verdana"/>
                <w:b/>
                <w:iCs/>
                <w:sz w:val="16"/>
                <w:szCs w:val="16"/>
              </w:rPr>
              <w:t>15lt -20lt</w:t>
            </w:r>
            <w:r w:rsidRPr="0060205E">
              <w:rPr>
                <w:rFonts w:ascii="Verdana" w:hAnsi="Verdana"/>
                <w:iCs/>
                <w:sz w:val="16"/>
                <w:szCs w:val="16"/>
              </w:rPr>
              <w:t xml:space="preserve">, diseño bajo norma ASME VIII y construcción según norma </w:t>
            </w:r>
            <w:r w:rsidRPr="0060205E">
              <w:rPr>
                <w:rFonts w:ascii="Verdana" w:hAnsi="Verdana"/>
                <w:iCs/>
                <w:sz w:val="16"/>
                <w:szCs w:val="16"/>
              </w:rPr>
              <w:lastRenderedPageBreak/>
              <w:t xml:space="preserve">ASME IX, de configuración cilíndrica horizontal. </w:t>
            </w:r>
          </w:p>
          <w:p w:rsidR="000A3CD9" w:rsidRPr="0060205E" w:rsidRDefault="000A3CD9" w:rsidP="00C259A4">
            <w:pPr>
              <w:numPr>
                <w:ilvl w:val="0"/>
                <w:numId w:val="35"/>
              </w:numPr>
              <w:tabs>
                <w:tab w:val="clear" w:pos="360"/>
                <w:tab w:val="left" w:pos="1843"/>
              </w:tabs>
              <w:ind w:left="568" w:hanging="284"/>
              <w:jc w:val="both"/>
              <w:rPr>
                <w:rFonts w:ascii="Verdana" w:hAnsi="Verdana"/>
                <w:iCs/>
                <w:sz w:val="16"/>
                <w:szCs w:val="16"/>
              </w:rPr>
            </w:pPr>
            <w:r w:rsidRPr="0060205E">
              <w:rPr>
                <w:rFonts w:ascii="Verdana" w:hAnsi="Verdana"/>
                <w:iCs/>
                <w:sz w:val="16"/>
                <w:szCs w:val="16"/>
              </w:rPr>
              <w:t xml:space="preserve">Material de construcción Acero al carbono o Acero Inoxidable AISI 316, revestimiento Epoxi. </w:t>
            </w:r>
          </w:p>
          <w:p w:rsidR="000A3CD9" w:rsidRPr="0060205E" w:rsidRDefault="000A3CD9" w:rsidP="00C259A4">
            <w:pPr>
              <w:numPr>
                <w:ilvl w:val="0"/>
                <w:numId w:val="35"/>
              </w:numPr>
              <w:tabs>
                <w:tab w:val="clear" w:pos="360"/>
                <w:tab w:val="left" w:pos="1843"/>
              </w:tabs>
              <w:ind w:left="568" w:hanging="284"/>
              <w:jc w:val="both"/>
              <w:rPr>
                <w:rFonts w:ascii="Verdana" w:hAnsi="Verdana"/>
                <w:iCs/>
                <w:sz w:val="16"/>
                <w:szCs w:val="16"/>
              </w:rPr>
            </w:pPr>
            <w:r w:rsidRPr="0060205E">
              <w:rPr>
                <w:rFonts w:ascii="Verdana" w:hAnsi="Verdana"/>
                <w:iCs/>
                <w:sz w:val="16"/>
                <w:szCs w:val="16"/>
              </w:rPr>
              <w:t>Válvulas de bloqueo en Acero Inoxidable AISI 316  para purga, carga y conexión al sistema odorizador.</w:t>
            </w:r>
          </w:p>
          <w:p w:rsidR="000A3CD9" w:rsidRPr="0060205E" w:rsidRDefault="000A3CD9" w:rsidP="000A3CD9">
            <w:pPr>
              <w:tabs>
                <w:tab w:val="left" w:pos="1843"/>
              </w:tabs>
              <w:ind w:left="568" w:hanging="284"/>
              <w:jc w:val="both"/>
              <w:rPr>
                <w:rFonts w:ascii="Verdana" w:hAnsi="Verdana"/>
                <w:iCs/>
                <w:sz w:val="16"/>
                <w:szCs w:val="16"/>
              </w:rPr>
            </w:pPr>
          </w:p>
          <w:p w:rsidR="000A3CD9" w:rsidRPr="0060205E" w:rsidRDefault="000A3CD9" w:rsidP="00C259A4">
            <w:pPr>
              <w:numPr>
                <w:ilvl w:val="0"/>
                <w:numId w:val="40"/>
              </w:numPr>
              <w:tabs>
                <w:tab w:val="num" w:pos="1571"/>
                <w:tab w:val="left" w:pos="1843"/>
              </w:tabs>
              <w:ind w:left="568" w:hanging="284"/>
              <w:jc w:val="both"/>
              <w:rPr>
                <w:rFonts w:ascii="Verdana" w:hAnsi="Verdana"/>
                <w:sz w:val="16"/>
                <w:szCs w:val="16"/>
              </w:rPr>
            </w:pPr>
            <w:r w:rsidRPr="0060205E">
              <w:rPr>
                <w:rFonts w:ascii="Verdana" w:hAnsi="Verdana"/>
                <w:b/>
                <w:sz w:val="16"/>
                <w:szCs w:val="16"/>
              </w:rPr>
              <w:t>Sistema de regulación de suministro de gas (gas power) para funcionamiento de la bomba y presurizado del depósito de odorante:</w:t>
            </w:r>
          </w:p>
          <w:p w:rsidR="000A3CD9" w:rsidRPr="0060205E" w:rsidRDefault="000A3CD9" w:rsidP="000A3CD9">
            <w:pPr>
              <w:tabs>
                <w:tab w:val="left" w:pos="1843"/>
              </w:tabs>
              <w:ind w:left="568" w:hanging="284"/>
              <w:jc w:val="both"/>
              <w:rPr>
                <w:rFonts w:ascii="Verdana" w:hAnsi="Verdana"/>
                <w:sz w:val="16"/>
                <w:szCs w:val="16"/>
              </w:rPr>
            </w:pPr>
          </w:p>
          <w:p w:rsidR="000A3CD9" w:rsidRPr="0060205E" w:rsidRDefault="000A3CD9" w:rsidP="00C259A4">
            <w:pPr>
              <w:numPr>
                <w:ilvl w:val="0"/>
                <w:numId w:val="35"/>
              </w:numPr>
              <w:tabs>
                <w:tab w:val="clear" w:pos="360"/>
                <w:tab w:val="left" w:pos="1843"/>
              </w:tabs>
              <w:ind w:left="568" w:hanging="284"/>
              <w:jc w:val="both"/>
              <w:rPr>
                <w:rFonts w:ascii="Verdana" w:hAnsi="Verdana"/>
                <w:iCs/>
                <w:sz w:val="16"/>
                <w:szCs w:val="16"/>
              </w:rPr>
            </w:pPr>
            <w:r w:rsidRPr="0060205E">
              <w:rPr>
                <w:rFonts w:ascii="Verdana" w:hAnsi="Verdana"/>
                <w:iCs/>
                <w:sz w:val="16"/>
                <w:szCs w:val="16"/>
              </w:rPr>
              <w:t>Válvula Reguladora.</w:t>
            </w:r>
          </w:p>
          <w:p w:rsidR="000A3CD9" w:rsidRPr="0060205E" w:rsidRDefault="000A3CD9" w:rsidP="00C259A4">
            <w:pPr>
              <w:numPr>
                <w:ilvl w:val="0"/>
                <w:numId w:val="35"/>
              </w:numPr>
              <w:tabs>
                <w:tab w:val="clear" w:pos="360"/>
                <w:tab w:val="left" w:pos="1843"/>
              </w:tabs>
              <w:ind w:left="568" w:hanging="284"/>
              <w:jc w:val="both"/>
              <w:rPr>
                <w:rFonts w:ascii="Verdana" w:hAnsi="Verdana"/>
                <w:iCs/>
                <w:sz w:val="16"/>
                <w:szCs w:val="16"/>
              </w:rPr>
            </w:pPr>
            <w:r w:rsidRPr="0060205E">
              <w:rPr>
                <w:rFonts w:ascii="Verdana" w:hAnsi="Verdana"/>
                <w:iCs/>
                <w:sz w:val="16"/>
                <w:szCs w:val="16"/>
              </w:rPr>
              <w:t>Manómetro Ac. Inoxidable: rango no debe exceder el doble de la presión de trabajo del funcionamiento de la bomba y presurizado del depósito de odorante.</w:t>
            </w:r>
          </w:p>
          <w:p w:rsidR="000A3CD9" w:rsidRPr="0060205E" w:rsidRDefault="000A3CD9" w:rsidP="00C259A4">
            <w:pPr>
              <w:numPr>
                <w:ilvl w:val="0"/>
                <w:numId w:val="35"/>
              </w:numPr>
              <w:tabs>
                <w:tab w:val="clear" w:pos="360"/>
                <w:tab w:val="left" w:pos="1843"/>
              </w:tabs>
              <w:ind w:left="568" w:hanging="284"/>
              <w:jc w:val="both"/>
              <w:rPr>
                <w:rFonts w:ascii="Verdana" w:hAnsi="Verdana"/>
                <w:iCs/>
                <w:sz w:val="16"/>
                <w:szCs w:val="16"/>
              </w:rPr>
            </w:pPr>
            <w:r w:rsidRPr="0060205E">
              <w:rPr>
                <w:rFonts w:ascii="Verdana" w:hAnsi="Verdana"/>
                <w:iCs/>
                <w:sz w:val="16"/>
                <w:szCs w:val="16"/>
              </w:rPr>
              <w:t xml:space="preserve">Válvula de bloqueo tipo aguja </w:t>
            </w:r>
          </w:p>
          <w:p w:rsidR="000A3CD9" w:rsidRPr="0060205E" w:rsidRDefault="000A3CD9" w:rsidP="00C259A4">
            <w:pPr>
              <w:numPr>
                <w:ilvl w:val="0"/>
                <w:numId w:val="35"/>
              </w:numPr>
              <w:tabs>
                <w:tab w:val="clear" w:pos="360"/>
                <w:tab w:val="left" w:pos="1843"/>
              </w:tabs>
              <w:ind w:left="568" w:hanging="284"/>
              <w:jc w:val="both"/>
              <w:rPr>
                <w:rFonts w:ascii="Verdana" w:hAnsi="Verdana"/>
                <w:iCs/>
                <w:sz w:val="16"/>
                <w:szCs w:val="16"/>
              </w:rPr>
            </w:pPr>
            <w:r w:rsidRPr="0060205E">
              <w:rPr>
                <w:rFonts w:ascii="Verdana" w:hAnsi="Verdana"/>
                <w:iCs/>
                <w:sz w:val="16"/>
                <w:szCs w:val="16"/>
              </w:rPr>
              <w:t>Tuberías de interconexión construida en Acero inoxidable AISI 316.</w:t>
            </w:r>
          </w:p>
          <w:p w:rsidR="000A3CD9" w:rsidRPr="0060205E" w:rsidRDefault="000A3CD9" w:rsidP="00C259A4">
            <w:pPr>
              <w:numPr>
                <w:ilvl w:val="0"/>
                <w:numId w:val="35"/>
              </w:numPr>
              <w:tabs>
                <w:tab w:val="clear" w:pos="360"/>
                <w:tab w:val="left" w:pos="1843"/>
              </w:tabs>
              <w:ind w:left="568" w:hanging="284"/>
              <w:jc w:val="both"/>
              <w:rPr>
                <w:rFonts w:ascii="Verdana" w:hAnsi="Verdana"/>
                <w:iCs/>
                <w:sz w:val="16"/>
                <w:szCs w:val="16"/>
              </w:rPr>
            </w:pPr>
          </w:p>
          <w:p w:rsidR="000A3CD9" w:rsidRPr="0060205E" w:rsidRDefault="000A3CD9" w:rsidP="00C259A4">
            <w:pPr>
              <w:numPr>
                <w:ilvl w:val="0"/>
                <w:numId w:val="40"/>
              </w:numPr>
              <w:tabs>
                <w:tab w:val="num" w:pos="1571"/>
                <w:tab w:val="left" w:pos="1843"/>
              </w:tabs>
              <w:ind w:left="568" w:hanging="284"/>
              <w:jc w:val="both"/>
              <w:rPr>
                <w:rFonts w:ascii="Verdana" w:hAnsi="Verdana"/>
                <w:b/>
                <w:sz w:val="16"/>
                <w:szCs w:val="16"/>
              </w:rPr>
            </w:pPr>
            <w:r w:rsidRPr="0060205E">
              <w:rPr>
                <w:rFonts w:ascii="Verdana" w:hAnsi="Verdana"/>
                <w:b/>
                <w:sz w:val="16"/>
                <w:szCs w:val="16"/>
              </w:rPr>
              <w:t>El sistema de Odorización debe ser apto para trabajar con líquidos odorantes:</w:t>
            </w:r>
          </w:p>
          <w:p w:rsidR="000A3CD9" w:rsidRPr="0060205E" w:rsidRDefault="000A3CD9" w:rsidP="000A3CD9">
            <w:pPr>
              <w:tabs>
                <w:tab w:val="left" w:pos="1843"/>
              </w:tabs>
              <w:ind w:left="568" w:hanging="284"/>
              <w:jc w:val="both"/>
              <w:rPr>
                <w:rFonts w:ascii="Verdana" w:hAnsi="Verdana"/>
                <w:b/>
                <w:sz w:val="16"/>
                <w:szCs w:val="16"/>
              </w:rPr>
            </w:pPr>
            <w:r w:rsidRPr="0060205E">
              <w:rPr>
                <w:rFonts w:ascii="Verdana" w:hAnsi="Verdana"/>
                <w:b/>
                <w:sz w:val="16"/>
                <w:szCs w:val="16"/>
              </w:rPr>
              <w:t>Odorante 1</w:t>
            </w:r>
          </w:p>
          <w:p w:rsidR="000A3CD9" w:rsidRPr="0060205E" w:rsidRDefault="000A3CD9" w:rsidP="00C259A4">
            <w:pPr>
              <w:numPr>
                <w:ilvl w:val="0"/>
                <w:numId w:val="35"/>
              </w:numPr>
              <w:tabs>
                <w:tab w:val="clear" w:pos="360"/>
                <w:tab w:val="left" w:pos="1843"/>
              </w:tabs>
              <w:ind w:left="568" w:hanging="284"/>
              <w:jc w:val="both"/>
              <w:rPr>
                <w:rFonts w:ascii="Verdana" w:hAnsi="Verdana"/>
                <w:iCs/>
                <w:sz w:val="16"/>
                <w:szCs w:val="16"/>
              </w:rPr>
            </w:pPr>
            <w:r w:rsidRPr="0060205E">
              <w:rPr>
                <w:rFonts w:ascii="Verdana" w:hAnsi="Verdana"/>
                <w:iCs/>
                <w:sz w:val="16"/>
                <w:szCs w:val="16"/>
              </w:rPr>
              <w:t>Tert-Butylmercaptan</w:t>
            </w:r>
            <w:r w:rsidRPr="0060205E">
              <w:rPr>
                <w:rFonts w:ascii="Verdana" w:hAnsi="Verdana"/>
                <w:iCs/>
                <w:sz w:val="16"/>
                <w:szCs w:val="16"/>
              </w:rPr>
              <w:tab/>
              <w:t>80%</w:t>
            </w:r>
          </w:p>
          <w:p w:rsidR="000A3CD9" w:rsidRPr="0060205E" w:rsidRDefault="000A3CD9" w:rsidP="00C259A4">
            <w:pPr>
              <w:numPr>
                <w:ilvl w:val="0"/>
                <w:numId w:val="35"/>
              </w:numPr>
              <w:tabs>
                <w:tab w:val="clear" w:pos="360"/>
                <w:tab w:val="left" w:pos="1843"/>
              </w:tabs>
              <w:ind w:left="568" w:hanging="284"/>
              <w:jc w:val="both"/>
              <w:rPr>
                <w:rFonts w:ascii="Verdana" w:hAnsi="Verdana"/>
                <w:iCs/>
                <w:sz w:val="16"/>
                <w:szCs w:val="16"/>
              </w:rPr>
            </w:pPr>
            <w:r w:rsidRPr="0060205E">
              <w:rPr>
                <w:rFonts w:ascii="Verdana" w:hAnsi="Verdana"/>
                <w:iCs/>
                <w:sz w:val="16"/>
                <w:szCs w:val="16"/>
              </w:rPr>
              <w:t xml:space="preserve">Methyl ethyl sulfide </w:t>
            </w:r>
            <w:r w:rsidRPr="0060205E">
              <w:rPr>
                <w:rFonts w:ascii="Verdana" w:hAnsi="Verdana"/>
                <w:iCs/>
                <w:sz w:val="16"/>
                <w:szCs w:val="16"/>
              </w:rPr>
              <w:tab/>
              <w:t>20%</w:t>
            </w:r>
          </w:p>
          <w:p w:rsidR="000A3CD9" w:rsidRPr="0060205E" w:rsidRDefault="000A3CD9" w:rsidP="000A3CD9">
            <w:pPr>
              <w:tabs>
                <w:tab w:val="left" w:pos="1843"/>
              </w:tabs>
              <w:ind w:left="568" w:hanging="284"/>
              <w:jc w:val="both"/>
              <w:rPr>
                <w:rFonts w:ascii="Verdana" w:hAnsi="Verdana"/>
                <w:b/>
                <w:sz w:val="16"/>
                <w:szCs w:val="16"/>
              </w:rPr>
            </w:pPr>
            <w:r w:rsidRPr="0060205E">
              <w:rPr>
                <w:rFonts w:ascii="Verdana" w:hAnsi="Verdana"/>
                <w:b/>
                <w:sz w:val="16"/>
                <w:szCs w:val="16"/>
              </w:rPr>
              <w:t>Odorante 2</w:t>
            </w:r>
          </w:p>
          <w:p w:rsidR="000A3CD9" w:rsidRPr="0060205E" w:rsidRDefault="000A3CD9" w:rsidP="00C259A4">
            <w:pPr>
              <w:numPr>
                <w:ilvl w:val="0"/>
                <w:numId w:val="35"/>
              </w:numPr>
              <w:tabs>
                <w:tab w:val="clear" w:pos="360"/>
                <w:tab w:val="left" w:pos="1843"/>
              </w:tabs>
              <w:ind w:left="568" w:hanging="284"/>
              <w:jc w:val="both"/>
              <w:rPr>
                <w:rFonts w:ascii="Verdana" w:hAnsi="Verdana"/>
                <w:iCs/>
                <w:sz w:val="16"/>
                <w:szCs w:val="16"/>
              </w:rPr>
            </w:pPr>
            <w:r w:rsidRPr="0060205E">
              <w:rPr>
                <w:rFonts w:ascii="Verdana" w:hAnsi="Verdana"/>
                <w:iCs/>
                <w:sz w:val="16"/>
                <w:szCs w:val="16"/>
              </w:rPr>
              <w:t>Tert-Butylmercaptan</w:t>
            </w:r>
            <w:r w:rsidRPr="0060205E">
              <w:rPr>
                <w:rFonts w:ascii="Verdana" w:hAnsi="Verdana"/>
                <w:iCs/>
                <w:sz w:val="16"/>
                <w:szCs w:val="16"/>
              </w:rPr>
              <w:tab/>
              <w:t>80%</w:t>
            </w:r>
          </w:p>
          <w:p w:rsidR="000A3CD9" w:rsidRPr="0060205E" w:rsidRDefault="000A3CD9" w:rsidP="00C259A4">
            <w:pPr>
              <w:numPr>
                <w:ilvl w:val="0"/>
                <w:numId w:val="35"/>
              </w:numPr>
              <w:tabs>
                <w:tab w:val="clear" w:pos="360"/>
                <w:tab w:val="left" w:pos="1843"/>
              </w:tabs>
              <w:ind w:left="568" w:hanging="284"/>
              <w:jc w:val="both"/>
              <w:rPr>
                <w:rFonts w:ascii="Verdana" w:hAnsi="Verdana"/>
                <w:iCs/>
                <w:sz w:val="16"/>
                <w:szCs w:val="16"/>
              </w:rPr>
            </w:pPr>
            <w:r w:rsidRPr="0060205E">
              <w:rPr>
                <w:rFonts w:ascii="Verdana" w:hAnsi="Verdana"/>
                <w:iCs/>
                <w:sz w:val="16"/>
                <w:szCs w:val="16"/>
              </w:rPr>
              <w:t xml:space="preserve">Dimetil sulfide </w:t>
            </w:r>
            <w:r w:rsidRPr="0060205E">
              <w:rPr>
                <w:rFonts w:ascii="Verdana" w:hAnsi="Verdana"/>
                <w:iCs/>
                <w:sz w:val="16"/>
                <w:szCs w:val="16"/>
              </w:rPr>
              <w:tab/>
            </w:r>
            <w:r w:rsidRPr="0060205E">
              <w:rPr>
                <w:rFonts w:ascii="Verdana" w:hAnsi="Verdana"/>
                <w:iCs/>
                <w:sz w:val="16"/>
                <w:szCs w:val="16"/>
              </w:rPr>
              <w:tab/>
              <w:t>20%</w:t>
            </w:r>
          </w:p>
          <w:p w:rsidR="000A3CD9" w:rsidRPr="0060205E" w:rsidRDefault="000A3CD9" w:rsidP="000A3CD9">
            <w:pPr>
              <w:tabs>
                <w:tab w:val="left" w:pos="1560"/>
              </w:tabs>
              <w:ind w:left="568" w:hanging="284"/>
              <w:jc w:val="both"/>
              <w:rPr>
                <w:rFonts w:ascii="Verdana" w:hAnsi="Verdana"/>
                <w:iCs/>
                <w:sz w:val="16"/>
                <w:szCs w:val="16"/>
              </w:rPr>
            </w:pPr>
            <w:r w:rsidRPr="0060205E">
              <w:rPr>
                <w:rFonts w:ascii="Verdana" w:hAnsi="Verdana"/>
                <w:iCs/>
                <w:sz w:val="16"/>
                <w:szCs w:val="16"/>
              </w:rPr>
              <w:tab/>
              <w:t>Demostrable con un certificado de parte de la empresa proveedora</w:t>
            </w:r>
          </w:p>
          <w:p w:rsidR="000A3CD9" w:rsidRPr="0060205E" w:rsidRDefault="000A3CD9" w:rsidP="000A3CD9">
            <w:pPr>
              <w:tabs>
                <w:tab w:val="left" w:pos="1560"/>
              </w:tabs>
              <w:ind w:left="568" w:hanging="284"/>
              <w:jc w:val="both"/>
              <w:rPr>
                <w:rFonts w:ascii="Verdana" w:hAnsi="Verdana"/>
                <w:iCs/>
                <w:sz w:val="16"/>
                <w:szCs w:val="16"/>
              </w:rPr>
            </w:pPr>
          </w:p>
          <w:p w:rsidR="000A3CD9" w:rsidRPr="0060205E" w:rsidRDefault="000A3CD9" w:rsidP="00C259A4">
            <w:pPr>
              <w:numPr>
                <w:ilvl w:val="0"/>
                <w:numId w:val="37"/>
              </w:numPr>
              <w:tabs>
                <w:tab w:val="clear" w:pos="360"/>
                <w:tab w:val="num" w:pos="1571"/>
                <w:tab w:val="left" w:pos="1843"/>
              </w:tabs>
              <w:ind w:left="568" w:hanging="284"/>
              <w:jc w:val="both"/>
              <w:rPr>
                <w:rFonts w:ascii="Verdana" w:hAnsi="Verdana"/>
                <w:iCs/>
                <w:sz w:val="16"/>
                <w:szCs w:val="16"/>
              </w:rPr>
            </w:pPr>
            <w:r w:rsidRPr="0060205E">
              <w:rPr>
                <w:rFonts w:ascii="Verdana" w:hAnsi="Verdana"/>
                <w:b/>
                <w:sz w:val="16"/>
                <w:szCs w:val="16"/>
              </w:rPr>
              <w:t>El equipo deberá ser apto para la intemperie, equipos con gabinete</w:t>
            </w:r>
          </w:p>
          <w:p w:rsidR="000A3CD9" w:rsidRPr="0060205E" w:rsidRDefault="000A3CD9" w:rsidP="000A3CD9">
            <w:pPr>
              <w:tabs>
                <w:tab w:val="left" w:pos="1843"/>
              </w:tabs>
              <w:ind w:left="568" w:hanging="284"/>
              <w:jc w:val="both"/>
              <w:rPr>
                <w:rFonts w:ascii="Verdana" w:hAnsi="Verdana"/>
                <w:iCs/>
                <w:sz w:val="16"/>
                <w:szCs w:val="16"/>
              </w:rPr>
            </w:pPr>
          </w:p>
          <w:p w:rsidR="000221D3" w:rsidRPr="0060205E" w:rsidRDefault="000A3CD9" w:rsidP="00C259A4">
            <w:pPr>
              <w:numPr>
                <w:ilvl w:val="0"/>
                <w:numId w:val="37"/>
              </w:numPr>
              <w:tabs>
                <w:tab w:val="clear" w:pos="360"/>
                <w:tab w:val="num" w:pos="1571"/>
                <w:tab w:val="left" w:pos="1843"/>
              </w:tabs>
              <w:ind w:left="568" w:hanging="284"/>
              <w:jc w:val="both"/>
              <w:rPr>
                <w:rFonts w:ascii="Verdana" w:hAnsi="Verdana"/>
                <w:iCs/>
                <w:sz w:val="16"/>
                <w:szCs w:val="16"/>
              </w:rPr>
            </w:pPr>
            <w:r w:rsidRPr="0060205E">
              <w:rPr>
                <w:rFonts w:ascii="Verdana" w:hAnsi="Verdana"/>
                <w:b/>
                <w:sz w:val="16"/>
                <w:szCs w:val="16"/>
              </w:rPr>
              <w:t xml:space="preserve">Base de perfil de acero para el sistema de </w:t>
            </w:r>
            <w:r w:rsidRPr="0060205E">
              <w:rPr>
                <w:rFonts w:ascii="Verdana" w:hAnsi="Verdana"/>
                <w:b/>
                <w:sz w:val="16"/>
                <w:szCs w:val="16"/>
              </w:rPr>
              <w:t>Odorizacioón</w:t>
            </w:r>
            <w:r w:rsidRPr="0060205E">
              <w:rPr>
                <w:rFonts w:ascii="Verdana" w:hAnsi="Verdana"/>
                <w:b/>
                <w:sz w:val="16"/>
                <w:szCs w:val="16"/>
              </w:rPr>
              <w:t xml:space="preserve"> portátil</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60205E" w:rsidRDefault="000A3CD9" w:rsidP="00126BEB">
            <w:pPr>
              <w:autoSpaceDE w:val="0"/>
              <w:autoSpaceDN w:val="0"/>
              <w:adjustRightInd w:val="0"/>
              <w:rPr>
                <w:rFonts w:ascii="Verdana" w:hAnsi="Verdana" w:cs="Calibri"/>
                <w:b/>
                <w:bCs/>
                <w:sz w:val="16"/>
              </w:rPr>
            </w:pPr>
            <w:r w:rsidRPr="0060205E">
              <w:rPr>
                <w:rFonts w:ascii="Verdana" w:hAnsi="Verdana" w:cs="Calibri"/>
                <w:b/>
                <w:bCs/>
                <w:sz w:val="16"/>
              </w:rPr>
              <w:lastRenderedPageBreak/>
              <w:t>PLAZO DE ENTREGA</w:t>
            </w:r>
          </w:p>
          <w:p w:rsidR="000A3CD9" w:rsidRPr="0060205E" w:rsidRDefault="000A3CD9" w:rsidP="000A3CD9">
            <w:pPr>
              <w:autoSpaceDE w:val="0"/>
              <w:autoSpaceDN w:val="0"/>
              <w:adjustRightInd w:val="0"/>
              <w:jc w:val="both"/>
              <w:rPr>
                <w:rFonts w:ascii="Verdana" w:hAnsi="Verdana" w:cs="Calibri"/>
                <w:bCs/>
                <w:sz w:val="16"/>
              </w:rPr>
            </w:pPr>
            <w:r w:rsidRPr="0060205E">
              <w:rPr>
                <w:rFonts w:ascii="Verdana" w:hAnsi="Verdana" w:cs="Calibri"/>
                <w:b/>
                <w:bCs/>
                <w:sz w:val="16"/>
              </w:rPr>
              <w:t>ITEM  N.-1:</w:t>
            </w:r>
            <w:r w:rsidRPr="0060205E">
              <w:rPr>
                <w:rFonts w:ascii="Verdana" w:hAnsi="Verdana" w:cs="Calibri"/>
                <w:bCs/>
                <w:sz w:val="16"/>
              </w:rPr>
              <w:t xml:space="preserve"> Ciento  Cincuenta  (150) días calendario.  </w:t>
            </w:r>
          </w:p>
          <w:p w:rsidR="000A3CD9" w:rsidRPr="0060205E" w:rsidRDefault="000A3CD9" w:rsidP="00126BEB">
            <w:pPr>
              <w:autoSpaceDE w:val="0"/>
              <w:autoSpaceDN w:val="0"/>
              <w:adjustRightInd w:val="0"/>
              <w:rPr>
                <w:rFonts w:asciiTheme="minorHAnsi" w:hAnsiTheme="minorHAnsi" w:cstheme="minorHAnsi"/>
                <w:sz w:val="16"/>
                <w:szCs w:val="18"/>
              </w:rPr>
            </w:pPr>
            <w:r w:rsidRPr="0060205E">
              <w:rPr>
                <w:rFonts w:ascii="Verdana" w:hAnsi="Verdana" w:cs="Calibri"/>
                <w:sz w:val="16"/>
              </w:rPr>
              <w:t>El plazo de entrega de todos los ítems es computable a partir de la firma de contrato, pudiendo ser menor el plazo de entrega de acuerdo a la propuesta ofertada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60205E" w:rsidRDefault="000A3CD9" w:rsidP="00126BEB">
            <w:pPr>
              <w:rPr>
                <w:rFonts w:ascii="Verdana" w:hAnsi="Verdana" w:cs="Calibri"/>
                <w:b/>
                <w:bCs/>
                <w:sz w:val="16"/>
              </w:rPr>
            </w:pPr>
            <w:r w:rsidRPr="0060205E">
              <w:rPr>
                <w:rFonts w:ascii="Verdana" w:hAnsi="Verdana" w:cs="Calibri"/>
                <w:b/>
                <w:bCs/>
                <w:sz w:val="16"/>
              </w:rPr>
              <w:t>SERVICIOS CONEXOS</w:t>
            </w:r>
          </w:p>
          <w:p w:rsidR="000A3CD9" w:rsidRPr="0060205E" w:rsidRDefault="000A3CD9" w:rsidP="00126BEB">
            <w:pPr>
              <w:rPr>
                <w:rFonts w:asciiTheme="minorHAnsi" w:hAnsiTheme="minorHAnsi" w:cstheme="minorHAnsi"/>
                <w:b/>
                <w:sz w:val="16"/>
                <w:szCs w:val="18"/>
              </w:rPr>
            </w:pPr>
            <w:r w:rsidRPr="0060205E">
              <w:rPr>
                <w:rFonts w:ascii="Verdana" w:hAnsi="Verdana" w:cs="Calibri"/>
                <w:sz w:val="16"/>
              </w:rPr>
              <w:t>Para el ítems 1 el proponente adjudicado una vez entregado los bienes realizara la presentación sobre el funcionamiento y operación de los equipos al personal de YPFB del área de mantenimiento, en el funcionamiento, operaciones y mantenimiento de los bienes, que deberá realizarse en la ciudad de La Paz</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60205E" w:rsidRDefault="000A3CD9" w:rsidP="00126BEB">
            <w:pPr>
              <w:ind w:right="141"/>
              <w:jc w:val="both"/>
              <w:rPr>
                <w:rFonts w:ascii="Verdana" w:hAnsi="Verdana" w:cs="Calibri"/>
                <w:b/>
                <w:bCs/>
                <w:sz w:val="16"/>
              </w:rPr>
            </w:pPr>
            <w:r w:rsidRPr="0060205E">
              <w:rPr>
                <w:rFonts w:ascii="Verdana" w:hAnsi="Verdana" w:cs="Calibri"/>
                <w:b/>
                <w:bCs/>
                <w:sz w:val="16"/>
              </w:rPr>
              <w:t>LUGAR DONDE SE PRESTAN LOS SERVICIOS DE ASISTENCIA TÉCNICA</w:t>
            </w:r>
          </w:p>
          <w:p w:rsidR="000A3CD9" w:rsidRPr="0060205E" w:rsidRDefault="000A3CD9" w:rsidP="000A3CD9">
            <w:pPr>
              <w:autoSpaceDE w:val="0"/>
              <w:autoSpaceDN w:val="0"/>
              <w:adjustRightInd w:val="0"/>
              <w:jc w:val="both"/>
              <w:rPr>
                <w:rFonts w:ascii="Verdana" w:hAnsi="Verdana" w:cs="Calibri"/>
                <w:sz w:val="16"/>
              </w:rPr>
            </w:pPr>
            <w:r w:rsidRPr="0060205E">
              <w:rPr>
                <w:rFonts w:ascii="Verdana" w:hAnsi="Verdana" w:cs="Calibri"/>
                <w:sz w:val="16"/>
              </w:rPr>
              <w:t xml:space="preserve">Para los ítems 1,2 el proveedor en tanto este vigente el periodo de la GARANTIA TECNICA deberá brindar el servicio de asistencia técnica en el lugar de su instalación , cuando esta sea requerida pudiendo ser esta de forma preventiva o correctiva </w:t>
            </w:r>
          </w:p>
          <w:p w:rsidR="000A3CD9" w:rsidRPr="0060205E" w:rsidRDefault="000A3CD9" w:rsidP="000A3CD9">
            <w:pPr>
              <w:autoSpaceDE w:val="0"/>
              <w:autoSpaceDN w:val="0"/>
              <w:adjustRightInd w:val="0"/>
              <w:jc w:val="both"/>
              <w:rPr>
                <w:rFonts w:ascii="Verdana" w:hAnsi="Verdana" w:cs="Calibri"/>
                <w:sz w:val="16"/>
              </w:rPr>
            </w:pPr>
          </w:p>
          <w:p w:rsidR="000A3CD9" w:rsidRPr="0060205E" w:rsidRDefault="000A3CD9" w:rsidP="000A3CD9">
            <w:pPr>
              <w:autoSpaceDE w:val="0"/>
              <w:autoSpaceDN w:val="0"/>
              <w:adjustRightInd w:val="0"/>
              <w:jc w:val="both"/>
              <w:rPr>
                <w:rFonts w:ascii="Verdana" w:hAnsi="Verdana" w:cs="Calibri"/>
                <w:sz w:val="16"/>
              </w:rPr>
            </w:pPr>
            <w:r w:rsidRPr="0060205E">
              <w:rPr>
                <w:rFonts w:ascii="Verdana" w:hAnsi="Verdana" w:cs="Calibri"/>
                <w:sz w:val="16"/>
              </w:rPr>
              <w:t xml:space="preserve">Los tiempos de soporte y respuesta a solicitudes de atención por parte del proveedor deberán ser de máximo de Veinte Cuatro (24) horas, por el tiempo que dure la garantía técnica  del equipo. </w:t>
            </w:r>
          </w:p>
          <w:p w:rsidR="000A3CD9" w:rsidRPr="0060205E" w:rsidRDefault="000A3CD9" w:rsidP="000A3CD9">
            <w:pPr>
              <w:autoSpaceDE w:val="0"/>
              <w:autoSpaceDN w:val="0"/>
              <w:adjustRightInd w:val="0"/>
              <w:jc w:val="both"/>
              <w:rPr>
                <w:rFonts w:ascii="Verdana" w:hAnsi="Verdana" w:cs="Calibri"/>
                <w:sz w:val="16"/>
              </w:rPr>
            </w:pPr>
            <w:r w:rsidRPr="0060205E">
              <w:rPr>
                <w:rFonts w:ascii="Verdana" w:hAnsi="Verdana" w:cs="Calibri"/>
                <w:sz w:val="16"/>
              </w:rPr>
              <w:t>(Manifestar aceptación)</w:t>
            </w:r>
          </w:p>
          <w:p w:rsidR="000A3CD9" w:rsidRPr="0060205E" w:rsidRDefault="000A3CD9" w:rsidP="000A3CD9">
            <w:pPr>
              <w:autoSpaceDE w:val="0"/>
              <w:autoSpaceDN w:val="0"/>
              <w:adjustRightInd w:val="0"/>
              <w:jc w:val="both"/>
              <w:rPr>
                <w:rFonts w:ascii="Verdana" w:hAnsi="Verdana" w:cs="Calibri"/>
                <w:sz w:val="16"/>
              </w:rPr>
            </w:pPr>
          </w:p>
          <w:p w:rsidR="000A3CD9" w:rsidRPr="0060205E" w:rsidRDefault="000A3CD9" w:rsidP="000A3CD9">
            <w:pPr>
              <w:ind w:right="141"/>
              <w:jc w:val="both"/>
              <w:rPr>
                <w:rFonts w:asciiTheme="minorHAnsi" w:hAnsiTheme="minorHAnsi" w:cstheme="minorHAnsi"/>
                <w:sz w:val="16"/>
                <w:szCs w:val="18"/>
              </w:rPr>
            </w:pPr>
            <w:r w:rsidRPr="0060205E">
              <w:rPr>
                <w:rFonts w:ascii="Verdana" w:hAnsi="Verdana" w:cs="Calibri"/>
                <w:sz w:val="16"/>
              </w:rPr>
              <w:lastRenderedPageBreak/>
              <w:t>Esto no significara un costo adicional para YPFB</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60205E" w:rsidRDefault="000A3CD9" w:rsidP="00126BEB">
            <w:pPr>
              <w:rPr>
                <w:rFonts w:ascii="Verdana" w:hAnsi="Verdana" w:cs="Calibri"/>
                <w:b/>
                <w:bCs/>
                <w:sz w:val="16"/>
              </w:rPr>
            </w:pPr>
            <w:r w:rsidRPr="0060205E">
              <w:rPr>
                <w:rFonts w:ascii="Verdana" w:hAnsi="Verdana" w:cs="Calibri"/>
                <w:b/>
                <w:bCs/>
                <w:sz w:val="16"/>
              </w:rPr>
              <w:lastRenderedPageBreak/>
              <w:t>MEDIOS DE TRANSPORTE</w:t>
            </w:r>
          </w:p>
          <w:p w:rsidR="000A3CD9" w:rsidRPr="0060205E" w:rsidRDefault="000A3CD9" w:rsidP="00126BEB">
            <w:pPr>
              <w:rPr>
                <w:rFonts w:asciiTheme="minorHAnsi" w:hAnsiTheme="minorHAnsi" w:cstheme="minorHAnsi"/>
                <w:b/>
                <w:sz w:val="16"/>
                <w:szCs w:val="18"/>
              </w:rPr>
            </w:pPr>
            <w:r w:rsidRPr="0060205E">
              <w:rPr>
                <w:rFonts w:ascii="Verdana" w:hAnsi="Verdana" w:cs="Calibri"/>
                <w:sz w:val="16"/>
              </w:rPr>
              <w:t xml:space="preserve">Los trabajos de estibado y traslado  de los equipos  de </w:t>
            </w:r>
            <w:r w:rsidRPr="0060205E">
              <w:rPr>
                <w:rFonts w:ascii="Verdana" w:hAnsi="Verdana" w:cs="Calibri"/>
                <w:sz w:val="16"/>
              </w:rPr>
              <w:t>Odorizacioón</w:t>
            </w:r>
            <w:r w:rsidRPr="0060205E">
              <w:rPr>
                <w:rFonts w:ascii="Verdana" w:hAnsi="Verdana" w:cs="Calibri"/>
                <w:sz w:val="16"/>
              </w:rPr>
              <w:t xml:space="preserve"> a inyección Portátiles correrán por cuenta y responsabilidad de la empresa contratada y serán depositados en los almacenes de YPFB Santa Cruz  en el caso de ocurrir algún daño en este procedimiento será responsabilidad única de la empresa contratada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60205E" w:rsidRDefault="000A3CD9" w:rsidP="00126BEB">
            <w:pPr>
              <w:ind w:right="141"/>
              <w:jc w:val="both"/>
              <w:rPr>
                <w:rFonts w:ascii="Verdana" w:hAnsi="Verdana" w:cs="Calibri"/>
                <w:b/>
                <w:bCs/>
                <w:sz w:val="16"/>
                <w:szCs w:val="16"/>
              </w:rPr>
            </w:pPr>
            <w:r w:rsidRPr="0060205E">
              <w:rPr>
                <w:rFonts w:ascii="Verdana" w:hAnsi="Verdana" w:cs="Calibri"/>
                <w:b/>
                <w:bCs/>
                <w:sz w:val="16"/>
                <w:szCs w:val="16"/>
              </w:rPr>
              <w:t>EMBALAJE</w:t>
            </w:r>
          </w:p>
          <w:p w:rsidR="000A3CD9" w:rsidRPr="0060205E" w:rsidRDefault="000A3CD9" w:rsidP="00126BEB">
            <w:pPr>
              <w:ind w:right="141"/>
              <w:jc w:val="both"/>
              <w:rPr>
                <w:rFonts w:asciiTheme="minorHAnsi" w:hAnsiTheme="minorHAnsi" w:cstheme="minorHAnsi"/>
                <w:sz w:val="16"/>
                <w:szCs w:val="16"/>
              </w:rPr>
            </w:pPr>
            <w:r w:rsidRPr="0060205E">
              <w:rPr>
                <w:rFonts w:ascii="Verdana" w:hAnsi="Verdana" w:cs="Calibri"/>
                <w:sz w:val="16"/>
                <w:szCs w:val="16"/>
              </w:rPr>
              <w:t>El embalaje deberá ser adecuado para resistir su almacenamiento y manipulación brusca asegurando que el equipo no sufra daño externo e interno la empresa será la responsable de asegurar su correcto embalaje</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60205E" w:rsidRDefault="000A3CD9" w:rsidP="00126BEB">
            <w:pPr>
              <w:rPr>
                <w:rFonts w:ascii="Verdana" w:hAnsi="Verdana" w:cs="Calibri"/>
                <w:b/>
                <w:bCs/>
                <w:sz w:val="16"/>
                <w:szCs w:val="16"/>
              </w:rPr>
            </w:pPr>
            <w:r w:rsidRPr="0060205E">
              <w:rPr>
                <w:rFonts w:ascii="Verdana" w:hAnsi="Verdana" w:cs="Calibri"/>
                <w:b/>
                <w:bCs/>
                <w:sz w:val="16"/>
                <w:szCs w:val="16"/>
              </w:rPr>
              <w:t>MANUALES</w:t>
            </w:r>
          </w:p>
          <w:p w:rsidR="000A3CD9" w:rsidRPr="0060205E" w:rsidRDefault="000A3CD9" w:rsidP="00126BEB">
            <w:pPr>
              <w:rPr>
                <w:rFonts w:asciiTheme="minorHAnsi" w:hAnsiTheme="minorHAnsi" w:cstheme="minorHAnsi"/>
                <w:b/>
                <w:sz w:val="16"/>
                <w:szCs w:val="16"/>
              </w:rPr>
            </w:pPr>
            <w:r w:rsidRPr="0060205E">
              <w:rPr>
                <w:rFonts w:ascii="Verdana" w:hAnsi="Verdana" w:cs="Calibri"/>
                <w:sz w:val="16"/>
                <w:szCs w:val="16"/>
              </w:rPr>
              <w:t>Para el ítem 1 el proveedor adjudicado deberá entregar una copia por equipo al comité de recepción de los manuales de operaciones y mantenimiento de los bienes en español</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Default="0013510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Default="0060205E" w:rsidP="0013510E">
      <w:pPr>
        <w:jc w:val="center"/>
        <w:rPr>
          <w:rFonts w:asciiTheme="minorHAnsi" w:hAnsiTheme="minorHAnsi" w:cstheme="minorHAnsi"/>
          <w:b/>
          <w:sz w:val="22"/>
          <w:szCs w:val="22"/>
          <w:lang w:val="es-BO"/>
        </w:rPr>
      </w:pPr>
    </w:p>
    <w:p w:rsidR="0060205E" w:rsidRPr="006F470A" w:rsidRDefault="0060205E" w:rsidP="0060205E">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Pr="006F470A">
        <w:rPr>
          <w:rFonts w:asciiTheme="minorHAnsi" w:hAnsiTheme="minorHAnsi" w:cstheme="minorHAnsi"/>
          <w:b/>
          <w:sz w:val="22"/>
          <w:szCs w:val="22"/>
        </w:rPr>
        <w:t>ORMULARIO C-1</w:t>
      </w:r>
    </w:p>
    <w:p w:rsidR="0060205E" w:rsidRPr="006F470A" w:rsidRDefault="0060205E" w:rsidP="0060205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60205E" w:rsidRDefault="0060205E" w:rsidP="0060205E">
      <w:pPr>
        <w:jc w:val="center"/>
        <w:rPr>
          <w:rFonts w:asciiTheme="minorHAnsi" w:hAnsiTheme="minorHAnsi" w:cstheme="minorHAnsi"/>
          <w:b/>
          <w:sz w:val="22"/>
          <w:szCs w:val="22"/>
          <w:lang w:val="es-BO"/>
        </w:rPr>
      </w:pPr>
    </w:p>
    <w:p w:rsidR="0060205E" w:rsidRDefault="0060205E" w:rsidP="0060205E">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N°2</w:t>
      </w:r>
    </w:p>
    <w:p w:rsidR="0060205E" w:rsidRPr="006F470A" w:rsidRDefault="0060205E" w:rsidP="0060205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60205E" w:rsidRPr="006F470A" w:rsidTr="00872AE1">
        <w:trPr>
          <w:trHeight w:val="226"/>
          <w:tblHeader/>
          <w:jc w:val="center"/>
        </w:trPr>
        <w:tc>
          <w:tcPr>
            <w:tcW w:w="4663" w:type="dxa"/>
            <w:vMerge w:val="restart"/>
            <w:shd w:val="clear" w:color="auto" w:fill="D9D9D9" w:themeFill="background1" w:themeFillShade="D9"/>
            <w:vAlign w:val="center"/>
          </w:tcPr>
          <w:p w:rsidR="0060205E" w:rsidRPr="0060205E" w:rsidRDefault="0060205E" w:rsidP="00872AE1">
            <w:pPr>
              <w:jc w:val="center"/>
              <w:rPr>
                <w:rFonts w:asciiTheme="minorHAnsi" w:hAnsiTheme="minorHAnsi" w:cstheme="minorHAnsi"/>
                <w:b/>
                <w:sz w:val="16"/>
                <w:szCs w:val="16"/>
              </w:rPr>
            </w:pPr>
            <w:r w:rsidRPr="0060205E">
              <w:rPr>
                <w:rFonts w:asciiTheme="minorHAnsi" w:hAnsiTheme="minorHAnsi" w:cstheme="minorHAnsi"/>
                <w:b/>
                <w:sz w:val="16"/>
                <w:szCs w:val="16"/>
              </w:rPr>
              <w:t xml:space="preserve">CARACTERÍSTICAS TÉCNICAS REQUERIDAS POR YPFB </w:t>
            </w:r>
          </w:p>
        </w:tc>
        <w:tc>
          <w:tcPr>
            <w:tcW w:w="4799" w:type="dxa"/>
            <w:vMerge w:val="restart"/>
            <w:shd w:val="clear" w:color="auto" w:fill="D9D9D9" w:themeFill="background1" w:themeFillShade="D9"/>
            <w:vAlign w:val="center"/>
          </w:tcPr>
          <w:p w:rsidR="0060205E" w:rsidRPr="006F470A" w:rsidRDefault="0060205E" w:rsidP="00872AE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60205E" w:rsidRPr="006F470A" w:rsidRDefault="0060205E" w:rsidP="00872AE1">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60205E" w:rsidRPr="006F470A" w:rsidTr="00872AE1">
        <w:trPr>
          <w:cantSplit/>
          <w:trHeight w:val="681"/>
          <w:jc w:val="center"/>
        </w:trPr>
        <w:tc>
          <w:tcPr>
            <w:tcW w:w="4663" w:type="dxa"/>
            <w:vMerge/>
            <w:shd w:val="clear" w:color="auto" w:fill="D9D9D9" w:themeFill="background1" w:themeFillShade="D9"/>
            <w:vAlign w:val="center"/>
          </w:tcPr>
          <w:p w:rsidR="0060205E" w:rsidRPr="0060205E" w:rsidRDefault="0060205E" w:rsidP="00872AE1">
            <w:pPr>
              <w:jc w:val="center"/>
              <w:rPr>
                <w:rFonts w:asciiTheme="minorHAnsi" w:hAnsiTheme="minorHAnsi" w:cstheme="minorHAnsi"/>
                <w:b/>
                <w:sz w:val="16"/>
                <w:szCs w:val="16"/>
              </w:rPr>
            </w:pPr>
          </w:p>
        </w:tc>
        <w:tc>
          <w:tcPr>
            <w:tcW w:w="4799" w:type="dxa"/>
            <w:vMerge/>
            <w:shd w:val="clear" w:color="auto" w:fill="D9D9D9" w:themeFill="background1" w:themeFillShade="D9"/>
            <w:vAlign w:val="center"/>
          </w:tcPr>
          <w:p w:rsidR="0060205E" w:rsidRPr="006F470A" w:rsidRDefault="0060205E" w:rsidP="00872AE1">
            <w:pPr>
              <w:jc w:val="center"/>
              <w:rPr>
                <w:rFonts w:asciiTheme="minorHAnsi" w:hAnsiTheme="minorHAnsi" w:cstheme="minorHAnsi"/>
                <w:b/>
                <w:sz w:val="18"/>
                <w:szCs w:val="18"/>
              </w:rPr>
            </w:pPr>
          </w:p>
        </w:tc>
      </w:tr>
      <w:tr w:rsidR="0060205E" w:rsidRPr="006F470A" w:rsidTr="00872AE1">
        <w:trPr>
          <w:trHeight w:val="207"/>
          <w:jc w:val="center"/>
        </w:trPr>
        <w:tc>
          <w:tcPr>
            <w:tcW w:w="4663" w:type="dxa"/>
            <w:vAlign w:val="center"/>
          </w:tcPr>
          <w:p w:rsidR="0060205E" w:rsidRPr="0060205E" w:rsidRDefault="0060205E" w:rsidP="0060205E">
            <w:pPr>
              <w:jc w:val="both"/>
              <w:rPr>
                <w:rFonts w:ascii="Verdana" w:hAnsi="Verdana"/>
                <w:b/>
                <w:bCs/>
                <w:sz w:val="16"/>
                <w:szCs w:val="16"/>
                <w:lang w:val="pt-BR"/>
              </w:rPr>
            </w:pPr>
            <w:r w:rsidRPr="0060205E">
              <w:rPr>
                <w:rFonts w:ascii="Verdana" w:hAnsi="Verdana"/>
                <w:b/>
                <w:bCs/>
                <w:sz w:val="16"/>
                <w:szCs w:val="16"/>
                <w:lang w:val="pt-BR"/>
              </w:rPr>
              <w:t>ITEM2: Sistema de trasvase de odorante</w:t>
            </w:r>
          </w:p>
          <w:p w:rsidR="0060205E" w:rsidRPr="0060205E" w:rsidRDefault="0060205E" w:rsidP="0060205E">
            <w:pPr>
              <w:jc w:val="both"/>
              <w:rPr>
                <w:rFonts w:ascii="Verdana" w:hAnsi="Verdana"/>
                <w:b/>
                <w:bCs/>
                <w:sz w:val="16"/>
                <w:szCs w:val="16"/>
                <w:lang w:val="pt-BR"/>
              </w:rPr>
            </w:pPr>
          </w:p>
          <w:p w:rsidR="0060205E" w:rsidRPr="0060205E" w:rsidRDefault="0060205E" w:rsidP="00C259A4">
            <w:pPr>
              <w:numPr>
                <w:ilvl w:val="0"/>
                <w:numId w:val="34"/>
              </w:numPr>
              <w:ind w:left="568" w:right="141" w:hanging="426"/>
              <w:jc w:val="both"/>
              <w:rPr>
                <w:rFonts w:ascii="Verdana" w:hAnsi="Verdana"/>
                <w:b/>
                <w:sz w:val="16"/>
                <w:szCs w:val="16"/>
              </w:rPr>
            </w:pPr>
            <w:r w:rsidRPr="0060205E">
              <w:rPr>
                <w:rFonts w:ascii="Verdana" w:hAnsi="Verdana"/>
                <w:b/>
                <w:sz w:val="16"/>
                <w:szCs w:val="16"/>
              </w:rPr>
              <w:t>Características generales:</w:t>
            </w:r>
          </w:p>
          <w:p w:rsidR="0060205E" w:rsidRPr="0060205E" w:rsidRDefault="0060205E" w:rsidP="0060205E">
            <w:pPr>
              <w:ind w:left="568" w:right="141" w:hanging="284"/>
              <w:jc w:val="both"/>
              <w:rPr>
                <w:rFonts w:ascii="Verdana" w:hAnsi="Verdana"/>
                <w:b/>
                <w:sz w:val="16"/>
                <w:szCs w:val="16"/>
              </w:rPr>
            </w:pPr>
          </w:p>
          <w:p w:rsidR="0060205E" w:rsidRPr="0060205E" w:rsidRDefault="0060205E" w:rsidP="00C259A4">
            <w:pPr>
              <w:numPr>
                <w:ilvl w:val="0"/>
                <w:numId w:val="36"/>
              </w:numPr>
              <w:tabs>
                <w:tab w:val="left" w:pos="1560"/>
                <w:tab w:val="left" w:pos="1843"/>
              </w:tabs>
              <w:ind w:left="568" w:hanging="284"/>
              <w:jc w:val="both"/>
              <w:rPr>
                <w:rFonts w:ascii="Verdana" w:hAnsi="Verdana"/>
                <w:sz w:val="16"/>
                <w:szCs w:val="16"/>
                <w:lang w:val="es-MX"/>
              </w:rPr>
            </w:pPr>
            <w:r w:rsidRPr="0060205E">
              <w:rPr>
                <w:rFonts w:ascii="Verdana" w:hAnsi="Verdana"/>
                <w:sz w:val="16"/>
                <w:szCs w:val="16"/>
                <w:lang w:val="es-MX"/>
              </w:rPr>
              <w:t>De accionamiento neumático no manual.</w:t>
            </w:r>
          </w:p>
          <w:p w:rsidR="0060205E" w:rsidRPr="0060205E" w:rsidRDefault="0060205E" w:rsidP="00C259A4">
            <w:pPr>
              <w:numPr>
                <w:ilvl w:val="0"/>
                <w:numId w:val="36"/>
              </w:numPr>
              <w:tabs>
                <w:tab w:val="left" w:pos="1560"/>
                <w:tab w:val="left" w:pos="1843"/>
              </w:tabs>
              <w:ind w:left="568" w:hanging="284"/>
              <w:jc w:val="both"/>
              <w:rPr>
                <w:rFonts w:ascii="Verdana" w:hAnsi="Verdana"/>
                <w:sz w:val="16"/>
                <w:szCs w:val="16"/>
                <w:lang w:val="es-MX"/>
              </w:rPr>
            </w:pPr>
            <w:r w:rsidRPr="0060205E">
              <w:rPr>
                <w:rFonts w:ascii="Verdana" w:hAnsi="Verdana"/>
                <w:sz w:val="16"/>
                <w:szCs w:val="16"/>
                <w:lang w:val="es-MX"/>
              </w:rPr>
              <w:t xml:space="preserve">Las partes metálicas deben cumplir con normativa AISI 316 </w:t>
            </w:r>
          </w:p>
          <w:p w:rsidR="0060205E" w:rsidRPr="0060205E" w:rsidRDefault="0060205E" w:rsidP="00C259A4">
            <w:pPr>
              <w:numPr>
                <w:ilvl w:val="0"/>
                <w:numId w:val="36"/>
              </w:numPr>
              <w:tabs>
                <w:tab w:val="clear" w:pos="4755"/>
                <w:tab w:val="left" w:pos="1560"/>
              </w:tabs>
              <w:ind w:left="568" w:hanging="284"/>
              <w:jc w:val="both"/>
              <w:rPr>
                <w:rFonts w:ascii="Verdana" w:hAnsi="Verdana"/>
                <w:iCs/>
                <w:sz w:val="16"/>
                <w:szCs w:val="16"/>
              </w:rPr>
            </w:pPr>
            <w:r w:rsidRPr="0060205E">
              <w:rPr>
                <w:rFonts w:ascii="Verdana" w:hAnsi="Verdana"/>
                <w:sz w:val="16"/>
                <w:szCs w:val="16"/>
                <w:lang w:val="es-MX"/>
              </w:rPr>
              <w:t xml:space="preserve">De conexión  directo al tambor. </w:t>
            </w:r>
          </w:p>
          <w:p w:rsidR="0060205E" w:rsidRPr="0060205E" w:rsidRDefault="0060205E" w:rsidP="00C259A4">
            <w:pPr>
              <w:numPr>
                <w:ilvl w:val="0"/>
                <w:numId w:val="36"/>
              </w:numPr>
              <w:tabs>
                <w:tab w:val="clear" w:pos="4755"/>
                <w:tab w:val="left" w:pos="1560"/>
              </w:tabs>
              <w:ind w:left="568" w:hanging="284"/>
              <w:jc w:val="both"/>
              <w:rPr>
                <w:rFonts w:ascii="Verdana" w:hAnsi="Verdana"/>
                <w:iCs/>
                <w:sz w:val="16"/>
                <w:szCs w:val="16"/>
              </w:rPr>
            </w:pPr>
            <w:r w:rsidRPr="0060205E">
              <w:rPr>
                <w:rFonts w:ascii="Verdana" w:hAnsi="Verdana"/>
                <w:sz w:val="16"/>
                <w:szCs w:val="16"/>
                <w:lang w:val="es-MX"/>
              </w:rPr>
              <w:t>Las dimensiones de  conexión serán iguales  al diámetro del tambor</w:t>
            </w:r>
          </w:p>
          <w:p w:rsidR="0060205E" w:rsidRPr="0060205E" w:rsidRDefault="0060205E" w:rsidP="00C259A4">
            <w:pPr>
              <w:numPr>
                <w:ilvl w:val="0"/>
                <w:numId w:val="36"/>
              </w:numPr>
              <w:tabs>
                <w:tab w:val="clear" w:pos="4755"/>
                <w:tab w:val="left" w:pos="1560"/>
              </w:tabs>
              <w:ind w:left="568" w:hanging="284"/>
              <w:jc w:val="both"/>
              <w:rPr>
                <w:rFonts w:ascii="Verdana" w:hAnsi="Verdana"/>
                <w:iCs/>
                <w:sz w:val="16"/>
                <w:szCs w:val="16"/>
              </w:rPr>
            </w:pPr>
            <w:r w:rsidRPr="0060205E">
              <w:rPr>
                <w:rFonts w:ascii="Verdana" w:hAnsi="Verdana"/>
                <w:sz w:val="16"/>
                <w:szCs w:val="16"/>
                <w:lang w:val="es-MX"/>
              </w:rPr>
              <w:t>Deberá adjuntar descripción grafica del equipo y sus componentes más certificación de garantía de fábrica.</w:t>
            </w:r>
          </w:p>
          <w:p w:rsidR="0060205E" w:rsidRPr="0060205E" w:rsidRDefault="0060205E" w:rsidP="00C259A4">
            <w:pPr>
              <w:numPr>
                <w:ilvl w:val="0"/>
                <w:numId w:val="36"/>
              </w:numPr>
              <w:tabs>
                <w:tab w:val="clear" w:pos="4755"/>
                <w:tab w:val="left" w:pos="1560"/>
              </w:tabs>
              <w:ind w:left="568" w:hanging="284"/>
              <w:jc w:val="both"/>
              <w:rPr>
                <w:rFonts w:ascii="Verdana" w:hAnsi="Verdana"/>
                <w:iCs/>
                <w:sz w:val="16"/>
                <w:szCs w:val="16"/>
              </w:rPr>
            </w:pPr>
            <w:r w:rsidRPr="0060205E">
              <w:rPr>
                <w:rFonts w:ascii="Verdana" w:hAnsi="Verdana" w:cs="Calibri"/>
                <w:sz w:val="16"/>
                <w:szCs w:val="16"/>
              </w:rPr>
              <w:t>El Sistema de trasvase  contara con todas las características de seguridad en cuanto a su operación y mantenimiento, proporcionando las condiciones de  seguridad al personal que opere el equipo y al medio ambiente.</w:t>
            </w:r>
          </w:p>
          <w:p w:rsidR="0060205E" w:rsidRPr="0060205E" w:rsidRDefault="0060205E" w:rsidP="0060205E">
            <w:pPr>
              <w:autoSpaceDE w:val="0"/>
              <w:autoSpaceDN w:val="0"/>
              <w:adjustRightInd w:val="0"/>
              <w:jc w:val="both"/>
              <w:rPr>
                <w:rFonts w:ascii="Verdana" w:hAnsi="Verdana" w:cs="Calibri"/>
                <w:sz w:val="16"/>
                <w:szCs w:val="16"/>
              </w:rPr>
            </w:pPr>
          </w:p>
          <w:p w:rsidR="0060205E" w:rsidRPr="0060205E" w:rsidRDefault="0060205E" w:rsidP="00C259A4">
            <w:pPr>
              <w:numPr>
                <w:ilvl w:val="0"/>
                <w:numId w:val="41"/>
              </w:numPr>
              <w:autoSpaceDE w:val="0"/>
              <w:autoSpaceDN w:val="0"/>
              <w:adjustRightInd w:val="0"/>
              <w:ind w:left="568" w:hanging="284"/>
              <w:jc w:val="both"/>
              <w:rPr>
                <w:rFonts w:ascii="Verdana" w:hAnsi="Verdana" w:cs="Calibri"/>
                <w:sz w:val="16"/>
                <w:szCs w:val="16"/>
              </w:rPr>
            </w:pPr>
            <w:r w:rsidRPr="0060205E">
              <w:rPr>
                <w:rFonts w:ascii="Verdana" w:hAnsi="Verdana" w:cs="Calibri"/>
                <w:sz w:val="16"/>
                <w:szCs w:val="16"/>
              </w:rPr>
              <w:t xml:space="preserve">Al momento de la recepción de los bienes si se encontraran elementos defectuosos o dañados de fábrica o por la manipulación  y/o traslado de estos al lugar de entrega, el proponente adjudicado deberá remplazarlos por otros de igual características en un  plazo de 30 días calendario, asumiendo los gastos de transporte y los que con lleven efectuar el cambio. </w:t>
            </w:r>
          </w:p>
          <w:p w:rsidR="0060205E" w:rsidRPr="0060205E" w:rsidRDefault="0060205E" w:rsidP="0060205E">
            <w:pPr>
              <w:autoSpaceDE w:val="0"/>
              <w:autoSpaceDN w:val="0"/>
              <w:adjustRightInd w:val="0"/>
              <w:ind w:left="568" w:hanging="284"/>
              <w:jc w:val="both"/>
              <w:rPr>
                <w:rFonts w:ascii="Verdana" w:hAnsi="Verdana" w:cs="Calibri"/>
                <w:sz w:val="16"/>
                <w:szCs w:val="16"/>
              </w:rPr>
            </w:pPr>
          </w:p>
          <w:p w:rsidR="0060205E" w:rsidRPr="0060205E" w:rsidRDefault="0060205E" w:rsidP="0060205E">
            <w:pPr>
              <w:ind w:left="568" w:hanging="284"/>
              <w:jc w:val="both"/>
              <w:rPr>
                <w:rFonts w:ascii="Verdana" w:eastAsia="Arial Unicode MS" w:hAnsi="Verdana"/>
                <w:bCs/>
                <w:sz w:val="18"/>
                <w:szCs w:val="18"/>
              </w:rPr>
            </w:pPr>
            <w:r>
              <w:rPr>
                <w:rFonts w:ascii="Verdana" w:hAnsi="Verdana" w:cs="Calibri"/>
                <w:bCs/>
                <w:sz w:val="16"/>
                <w:szCs w:val="16"/>
              </w:rPr>
              <w:t xml:space="preserve">     </w:t>
            </w:r>
            <w:r w:rsidRPr="0060205E">
              <w:rPr>
                <w:rFonts w:ascii="Verdana" w:hAnsi="Verdana" w:cs="Calibri"/>
                <w:bCs/>
                <w:sz w:val="16"/>
                <w:szCs w:val="16"/>
              </w:rPr>
              <w:t>Las empresas proponentes deberán presentar con la propuesta una fotocopia del certificado de representación o de distribuidor autorizado en Bolivia, emitida por el fabricante de la marca</w:t>
            </w:r>
            <w:r w:rsidRPr="0060205E">
              <w:rPr>
                <w:rFonts w:ascii="Verdana" w:eastAsia="Arial Unicode MS" w:hAnsi="Verdana"/>
                <w:bCs/>
                <w:sz w:val="16"/>
                <w:szCs w:val="16"/>
              </w:rPr>
              <w:t>, al igual que los catálogos y/o fichas técnicas que cumplan con las especificaciones técnicas solicitadas.</w:t>
            </w:r>
          </w:p>
        </w:tc>
        <w:tc>
          <w:tcPr>
            <w:tcW w:w="4799" w:type="dxa"/>
            <w:vAlign w:val="center"/>
          </w:tcPr>
          <w:p w:rsidR="0060205E" w:rsidRPr="006F470A" w:rsidRDefault="0060205E" w:rsidP="00872AE1">
            <w:pPr>
              <w:rPr>
                <w:rFonts w:asciiTheme="minorHAnsi" w:hAnsiTheme="minorHAnsi" w:cstheme="minorHAnsi"/>
                <w:b/>
                <w:sz w:val="18"/>
                <w:szCs w:val="18"/>
              </w:rPr>
            </w:pPr>
          </w:p>
        </w:tc>
      </w:tr>
      <w:tr w:rsidR="0060205E" w:rsidRPr="006F470A" w:rsidTr="00872AE1">
        <w:trPr>
          <w:trHeight w:val="224"/>
          <w:jc w:val="center"/>
        </w:trPr>
        <w:tc>
          <w:tcPr>
            <w:tcW w:w="4663" w:type="dxa"/>
            <w:vAlign w:val="center"/>
          </w:tcPr>
          <w:p w:rsidR="0060205E" w:rsidRPr="0060205E" w:rsidRDefault="0060205E" w:rsidP="00872AE1">
            <w:pPr>
              <w:autoSpaceDE w:val="0"/>
              <w:autoSpaceDN w:val="0"/>
              <w:adjustRightInd w:val="0"/>
              <w:rPr>
                <w:rFonts w:ascii="Verdana" w:hAnsi="Verdana" w:cs="Calibri"/>
                <w:b/>
                <w:bCs/>
                <w:sz w:val="16"/>
              </w:rPr>
            </w:pPr>
            <w:r w:rsidRPr="0060205E">
              <w:rPr>
                <w:rFonts w:ascii="Verdana" w:hAnsi="Verdana" w:cs="Calibri"/>
                <w:b/>
                <w:bCs/>
                <w:sz w:val="16"/>
              </w:rPr>
              <w:t>PLAZO DE ENTREGA</w:t>
            </w:r>
          </w:p>
          <w:p w:rsidR="0060205E" w:rsidRPr="0060205E" w:rsidRDefault="0060205E" w:rsidP="00872AE1">
            <w:pPr>
              <w:autoSpaceDE w:val="0"/>
              <w:autoSpaceDN w:val="0"/>
              <w:adjustRightInd w:val="0"/>
              <w:jc w:val="both"/>
              <w:rPr>
                <w:rFonts w:ascii="Verdana" w:hAnsi="Verdana" w:cs="Calibri"/>
                <w:bCs/>
                <w:sz w:val="16"/>
              </w:rPr>
            </w:pPr>
            <w:r w:rsidRPr="0060205E">
              <w:rPr>
                <w:rFonts w:ascii="Verdana" w:hAnsi="Verdana" w:cs="Calibri"/>
                <w:b/>
                <w:bCs/>
                <w:sz w:val="16"/>
              </w:rPr>
              <w:t>ITEM  N.-</w:t>
            </w:r>
            <w:r>
              <w:rPr>
                <w:rFonts w:ascii="Verdana" w:hAnsi="Verdana" w:cs="Calibri"/>
                <w:b/>
                <w:bCs/>
                <w:sz w:val="16"/>
              </w:rPr>
              <w:t>2</w:t>
            </w:r>
            <w:r w:rsidRPr="0060205E">
              <w:rPr>
                <w:rFonts w:ascii="Verdana" w:hAnsi="Verdana" w:cs="Calibri"/>
                <w:b/>
                <w:bCs/>
                <w:sz w:val="16"/>
              </w:rPr>
              <w:t>:</w:t>
            </w:r>
            <w:r w:rsidRPr="0060205E">
              <w:rPr>
                <w:rFonts w:ascii="Verdana" w:hAnsi="Verdana" w:cs="Calibri"/>
                <w:bCs/>
                <w:sz w:val="16"/>
              </w:rPr>
              <w:t xml:space="preserve"> Ciento  Cincuenta  (150) días calendario.  </w:t>
            </w:r>
          </w:p>
          <w:p w:rsidR="0060205E" w:rsidRPr="0060205E" w:rsidRDefault="0060205E" w:rsidP="00872AE1">
            <w:pPr>
              <w:autoSpaceDE w:val="0"/>
              <w:autoSpaceDN w:val="0"/>
              <w:adjustRightInd w:val="0"/>
              <w:rPr>
                <w:rFonts w:asciiTheme="minorHAnsi" w:hAnsiTheme="minorHAnsi" w:cstheme="minorHAnsi"/>
                <w:sz w:val="16"/>
                <w:szCs w:val="18"/>
              </w:rPr>
            </w:pPr>
            <w:r w:rsidRPr="0060205E">
              <w:rPr>
                <w:rFonts w:ascii="Verdana" w:hAnsi="Verdana" w:cs="Calibri"/>
                <w:sz w:val="16"/>
              </w:rPr>
              <w:t>El plazo de entrega de todos los ítems es computable a partir de la firma de contrato, pudiendo ser menor el plazo de entrega de acuerdo a la propuesta ofertada</w:t>
            </w:r>
          </w:p>
        </w:tc>
        <w:tc>
          <w:tcPr>
            <w:tcW w:w="4799" w:type="dxa"/>
            <w:vAlign w:val="center"/>
          </w:tcPr>
          <w:p w:rsidR="0060205E" w:rsidRPr="006F470A" w:rsidRDefault="0060205E" w:rsidP="00872AE1">
            <w:pPr>
              <w:rPr>
                <w:rFonts w:asciiTheme="minorHAnsi" w:hAnsiTheme="minorHAnsi" w:cstheme="minorHAnsi"/>
                <w:b/>
                <w:sz w:val="18"/>
                <w:szCs w:val="18"/>
              </w:rPr>
            </w:pPr>
          </w:p>
        </w:tc>
      </w:tr>
      <w:tr w:rsidR="0060205E" w:rsidRPr="006F470A" w:rsidTr="00872AE1">
        <w:trPr>
          <w:trHeight w:val="224"/>
          <w:jc w:val="center"/>
        </w:trPr>
        <w:tc>
          <w:tcPr>
            <w:tcW w:w="4663" w:type="dxa"/>
            <w:vAlign w:val="center"/>
          </w:tcPr>
          <w:p w:rsidR="0060205E" w:rsidRPr="0060205E" w:rsidRDefault="0060205E" w:rsidP="00872AE1">
            <w:pPr>
              <w:ind w:right="141"/>
              <w:jc w:val="both"/>
              <w:rPr>
                <w:rFonts w:ascii="Verdana" w:hAnsi="Verdana" w:cs="Calibri"/>
                <w:b/>
                <w:bCs/>
                <w:sz w:val="16"/>
              </w:rPr>
            </w:pPr>
            <w:r w:rsidRPr="0060205E">
              <w:rPr>
                <w:rFonts w:ascii="Verdana" w:hAnsi="Verdana" w:cs="Calibri"/>
                <w:b/>
                <w:bCs/>
                <w:sz w:val="16"/>
              </w:rPr>
              <w:t>LUGAR DONDE SE PRESTAN LOS SERVICIOS DE ASISTENCIA TÉCNICA</w:t>
            </w:r>
          </w:p>
          <w:p w:rsidR="0060205E" w:rsidRPr="0060205E" w:rsidRDefault="0060205E" w:rsidP="00872AE1">
            <w:pPr>
              <w:autoSpaceDE w:val="0"/>
              <w:autoSpaceDN w:val="0"/>
              <w:adjustRightInd w:val="0"/>
              <w:jc w:val="both"/>
              <w:rPr>
                <w:rFonts w:ascii="Verdana" w:hAnsi="Verdana" w:cs="Calibri"/>
                <w:sz w:val="16"/>
              </w:rPr>
            </w:pPr>
            <w:r w:rsidRPr="0060205E">
              <w:rPr>
                <w:rFonts w:ascii="Verdana" w:hAnsi="Verdana" w:cs="Calibri"/>
                <w:sz w:val="16"/>
              </w:rPr>
              <w:t xml:space="preserve">Para los ítems 1,2 el proveedor en tanto este vigente el periodo de la GARANTIA TECNICA deberá brindar el servicio de asistencia técnica en el lugar de su instalación , cuando esta sea requerida pudiendo ser esta de forma preventiva o correctiva </w:t>
            </w:r>
          </w:p>
          <w:p w:rsidR="0060205E" w:rsidRPr="0060205E" w:rsidRDefault="0060205E" w:rsidP="00872AE1">
            <w:pPr>
              <w:autoSpaceDE w:val="0"/>
              <w:autoSpaceDN w:val="0"/>
              <w:adjustRightInd w:val="0"/>
              <w:jc w:val="both"/>
              <w:rPr>
                <w:rFonts w:ascii="Verdana" w:hAnsi="Verdana" w:cs="Calibri"/>
                <w:sz w:val="16"/>
              </w:rPr>
            </w:pPr>
          </w:p>
          <w:p w:rsidR="0060205E" w:rsidRPr="0060205E" w:rsidRDefault="0060205E" w:rsidP="00872AE1">
            <w:pPr>
              <w:autoSpaceDE w:val="0"/>
              <w:autoSpaceDN w:val="0"/>
              <w:adjustRightInd w:val="0"/>
              <w:jc w:val="both"/>
              <w:rPr>
                <w:rFonts w:ascii="Verdana" w:hAnsi="Verdana" w:cs="Calibri"/>
                <w:sz w:val="16"/>
              </w:rPr>
            </w:pPr>
            <w:r w:rsidRPr="0060205E">
              <w:rPr>
                <w:rFonts w:ascii="Verdana" w:hAnsi="Verdana" w:cs="Calibri"/>
                <w:sz w:val="16"/>
              </w:rPr>
              <w:t xml:space="preserve">Los tiempos de soporte y respuesta a solicitudes de atención por parte del proveedor deberán ser de máximo de Veinte Cuatro (24) horas, por el tiempo que dure la garantía técnica  del equipo. </w:t>
            </w:r>
          </w:p>
          <w:p w:rsidR="0060205E" w:rsidRPr="0060205E" w:rsidRDefault="0060205E" w:rsidP="00872AE1">
            <w:pPr>
              <w:autoSpaceDE w:val="0"/>
              <w:autoSpaceDN w:val="0"/>
              <w:adjustRightInd w:val="0"/>
              <w:jc w:val="both"/>
              <w:rPr>
                <w:rFonts w:ascii="Verdana" w:hAnsi="Verdana" w:cs="Calibri"/>
                <w:sz w:val="16"/>
              </w:rPr>
            </w:pPr>
            <w:r w:rsidRPr="0060205E">
              <w:rPr>
                <w:rFonts w:ascii="Verdana" w:hAnsi="Verdana" w:cs="Calibri"/>
                <w:sz w:val="16"/>
              </w:rPr>
              <w:t>(Manifestar aceptación)</w:t>
            </w:r>
          </w:p>
          <w:p w:rsidR="0060205E" w:rsidRPr="0060205E" w:rsidRDefault="0060205E" w:rsidP="00872AE1">
            <w:pPr>
              <w:autoSpaceDE w:val="0"/>
              <w:autoSpaceDN w:val="0"/>
              <w:adjustRightInd w:val="0"/>
              <w:jc w:val="both"/>
              <w:rPr>
                <w:rFonts w:ascii="Verdana" w:hAnsi="Verdana" w:cs="Calibri"/>
                <w:sz w:val="16"/>
              </w:rPr>
            </w:pPr>
          </w:p>
          <w:p w:rsidR="0060205E" w:rsidRPr="0060205E" w:rsidRDefault="0060205E" w:rsidP="00872AE1">
            <w:pPr>
              <w:ind w:right="141"/>
              <w:jc w:val="both"/>
              <w:rPr>
                <w:rFonts w:asciiTheme="minorHAnsi" w:hAnsiTheme="minorHAnsi" w:cstheme="minorHAnsi"/>
                <w:sz w:val="16"/>
                <w:szCs w:val="18"/>
              </w:rPr>
            </w:pPr>
            <w:r w:rsidRPr="0060205E">
              <w:rPr>
                <w:rFonts w:ascii="Verdana" w:hAnsi="Verdana" w:cs="Calibri"/>
                <w:sz w:val="16"/>
              </w:rPr>
              <w:t>Esto no significara un costo adicional para YPFB</w:t>
            </w:r>
          </w:p>
        </w:tc>
        <w:tc>
          <w:tcPr>
            <w:tcW w:w="4799" w:type="dxa"/>
            <w:vAlign w:val="center"/>
          </w:tcPr>
          <w:p w:rsidR="0060205E" w:rsidRPr="006F470A" w:rsidRDefault="0060205E" w:rsidP="00872AE1">
            <w:pPr>
              <w:rPr>
                <w:rFonts w:asciiTheme="minorHAnsi" w:hAnsiTheme="minorHAnsi" w:cstheme="minorHAnsi"/>
                <w:b/>
                <w:sz w:val="18"/>
                <w:szCs w:val="18"/>
              </w:rPr>
            </w:pPr>
          </w:p>
        </w:tc>
      </w:tr>
      <w:tr w:rsidR="0060205E" w:rsidRPr="006F470A" w:rsidTr="00872AE1">
        <w:trPr>
          <w:trHeight w:val="207"/>
          <w:jc w:val="center"/>
        </w:trPr>
        <w:tc>
          <w:tcPr>
            <w:tcW w:w="4663" w:type="dxa"/>
            <w:vAlign w:val="center"/>
          </w:tcPr>
          <w:p w:rsidR="0060205E" w:rsidRPr="0060205E" w:rsidRDefault="0060205E" w:rsidP="00872AE1">
            <w:pPr>
              <w:rPr>
                <w:rFonts w:ascii="Verdana" w:hAnsi="Verdana" w:cs="Calibri"/>
                <w:b/>
                <w:bCs/>
                <w:sz w:val="16"/>
              </w:rPr>
            </w:pPr>
            <w:r w:rsidRPr="0060205E">
              <w:rPr>
                <w:rFonts w:ascii="Verdana" w:hAnsi="Verdana" w:cs="Calibri"/>
                <w:b/>
                <w:bCs/>
                <w:sz w:val="16"/>
              </w:rPr>
              <w:lastRenderedPageBreak/>
              <w:t>MEDIOS DE TRANSPORTE</w:t>
            </w:r>
          </w:p>
          <w:p w:rsidR="0060205E" w:rsidRPr="0060205E" w:rsidRDefault="0060205E" w:rsidP="00872AE1">
            <w:pPr>
              <w:rPr>
                <w:rFonts w:asciiTheme="minorHAnsi" w:hAnsiTheme="minorHAnsi" w:cstheme="minorHAnsi"/>
                <w:b/>
                <w:sz w:val="16"/>
                <w:szCs w:val="18"/>
              </w:rPr>
            </w:pPr>
            <w:r w:rsidRPr="0060205E">
              <w:rPr>
                <w:rFonts w:ascii="Verdana" w:hAnsi="Verdana" w:cs="Calibri"/>
                <w:sz w:val="16"/>
              </w:rPr>
              <w:t>Los trabajos de estibado y traslado  de los equipos  de Odorizacioón a inyección Portátiles correrán por cuenta y responsabilidad de la empresa contratada y serán depositados en los almacenes de YPFB Santa Cruz  en el caso de ocurrir algún daño en este procedimiento será responsabilidad única de la empresa contratada</w:t>
            </w:r>
          </w:p>
        </w:tc>
        <w:tc>
          <w:tcPr>
            <w:tcW w:w="4799" w:type="dxa"/>
            <w:vAlign w:val="center"/>
          </w:tcPr>
          <w:p w:rsidR="0060205E" w:rsidRPr="006F470A" w:rsidRDefault="0060205E" w:rsidP="00872AE1">
            <w:pPr>
              <w:rPr>
                <w:rFonts w:asciiTheme="minorHAnsi" w:hAnsiTheme="minorHAnsi" w:cstheme="minorHAnsi"/>
                <w:b/>
                <w:sz w:val="18"/>
                <w:szCs w:val="18"/>
              </w:rPr>
            </w:pPr>
          </w:p>
        </w:tc>
      </w:tr>
      <w:tr w:rsidR="0060205E" w:rsidRPr="006F470A" w:rsidTr="00872AE1">
        <w:trPr>
          <w:trHeight w:val="207"/>
          <w:jc w:val="center"/>
        </w:trPr>
        <w:tc>
          <w:tcPr>
            <w:tcW w:w="4663" w:type="dxa"/>
            <w:vAlign w:val="center"/>
          </w:tcPr>
          <w:p w:rsidR="0060205E" w:rsidRPr="0060205E" w:rsidRDefault="0060205E" w:rsidP="00872AE1">
            <w:pPr>
              <w:ind w:right="141"/>
              <w:jc w:val="both"/>
              <w:rPr>
                <w:rFonts w:ascii="Verdana" w:hAnsi="Verdana" w:cs="Calibri"/>
                <w:b/>
                <w:bCs/>
                <w:sz w:val="16"/>
                <w:szCs w:val="16"/>
              </w:rPr>
            </w:pPr>
            <w:r w:rsidRPr="0060205E">
              <w:rPr>
                <w:rFonts w:ascii="Verdana" w:hAnsi="Verdana" w:cs="Calibri"/>
                <w:b/>
                <w:bCs/>
                <w:sz w:val="16"/>
                <w:szCs w:val="16"/>
              </w:rPr>
              <w:t>EMBALAJE</w:t>
            </w:r>
          </w:p>
          <w:p w:rsidR="0060205E" w:rsidRPr="0060205E" w:rsidRDefault="0060205E" w:rsidP="00872AE1">
            <w:pPr>
              <w:ind w:right="141"/>
              <w:jc w:val="both"/>
              <w:rPr>
                <w:rFonts w:asciiTheme="minorHAnsi" w:hAnsiTheme="minorHAnsi" w:cstheme="minorHAnsi"/>
                <w:sz w:val="16"/>
                <w:szCs w:val="16"/>
              </w:rPr>
            </w:pPr>
            <w:r w:rsidRPr="0060205E">
              <w:rPr>
                <w:rFonts w:ascii="Verdana" w:hAnsi="Verdana" w:cs="Calibri"/>
                <w:sz w:val="16"/>
                <w:szCs w:val="16"/>
              </w:rPr>
              <w:t>El embalaje deberá ser adecuado para resistir su almacenamiento y manipulación brusca asegurando que el equipo no sufra daño externo e interno la empresa será la responsable de asegurar su correcto embalaje</w:t>
            </w:r>
          </w:p>
        </w:tc>
        <w:tc>
          <w:tcPr>
            <w:tcW w:w="4799" w:type="dxa"/>
            <w:vAlign w:val="center"/>
          </w:tcPr>
          <w:p w:rsidR="0060205E" w:rsidRPr="006F470A" w:rsidRDefault="0060205E" w:rsidP="00872AE1">
            <w:pPr>
              <w:rPr>
                <w:rFonts w:asciiTheme="minorHAnsi" w:hAnsiTheme="minorHAnsi" w:cstheme="minorHAnsi"/>
                <w:b/>
                <w:sz w:val="18"/>
                <w:szCs w:val="18"/>
              </w:rPr>
            </w:pPr>
          </w:p>
        </w:tc>
      </w:tr>
    </w:tbl>
    <w:p w:rsidR="0060205E" w:rsidRPr="006F470A" w:rsidRDefault="0060205E" w:rsidP="0060205E">
      <w:pPr>
        <w:jc w:val="center"/>
        <w:rPr>
          <w:rFonts w:asciiTheme="minorHAnsi" w:hAnsiTheme="minorHAnsi" w:cstheme="minorHAnsi"/>
          <w:b/>
          <w:sz w:val="18"/>
          <w:szCs w:val="18"/>
        </w:rPr>
      </w:pPr>
    </w:p>
    <w:p w:rsidR="0060205E" w:rsidRPr="0060205E" w:rsidRDefault="0060205E" w:rsidP="0013510E">
      <w:pPr>
        <w:jc w:val="center"/>
        <w:rPr>
          <w:rFonts w:asciiTheme="minorHAnsi" w:hAnsiTheme="minorHAnsi" w:cstheme="minorHAnsi"/>
          <w:b/>
          <w:sz w:val="22"/>
          <w:szCs w:val="22"/>
        </w:rPr>
      </w:pPr>
    </w:p>
    <w:p w:rsidR="0060205E" w:rsidRDefault="0060205E" w:rsidP="0013510E">
      <w:pPr>
        <w:jc w:val="center"/>
        <w:rPr>
          <w:rFonts w:asciiTheme="minorHAnsi" w:hAnsiTheme="minorHAnsi" w:cstheme="minorHAnsi"/>
          <w:b/>
          <w:sz w:val="22"/>
          <w:szCs w:val="22"/>
          <w:lang w:val="es-BO"/>
        </w:rPr>
      </w:pPr>
    </w:p>
    <w:p w:rsidR="0060205E" w:rsidRPr="006F470A" w:rsidRDefault="0060205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60205E" w:rsidRDefault="0060205E" w:rsidP="00FA78A9">
      <w:pPr>
        <w:jc w:val="center"/>
        <w:rPr>
          <w:rFonts w:asciiTheme="minorHAnsi" w:hAnsiTheme="minorHAnsi" w:cstheme="minorHAnsi"/>
          <w:b/>
          <w:sz w:val="22"/>
          <w:szCs w:val="22"/>
        </w:rPr>
      </w:pPr>
    </w:p>
    <w:p w:rsidR="0060205E" w:rsidRDefault="0060205E" w:rsidP="00FA78A9">
      <w:pPr>
        <w:jc w:val="center"/>
        <w:rPr>
          <w:rFonts w:asciiTheme="minorHAnsi" w:hAnsiTheme="minorHAnsi" w:cstheme="minorHAnsi"/>
          <w:b/>
          <w:sz w:val="22"/>
          <w:szCs w:val="22"/>
        </w:rPr>
      </w:pPr>
    </w:p>
    <w:p w:rsidR="0060205E" w:rsidRDefault="0060205E" w:rsidP="00FA78A9">
      <w:pPr>
        <w:jc w:val="center"/>
        <w:rPr>
          <w:rFonts w:asciiTheme="minorHAnsi" w:hAnsiTheme="minorHAnsi" w:cstheme="minorHAnsi"/>
          <w:b/>
          <w:sz w:val="22"/>
          <w:szCs w:val="22"/>
        </w:rPr>
      </w:pPr>
    </w:p>
    <w:p w:rsidR="0060205E" w:rsidRDefault="0060205E" w:rsidP="00FA78A9">
      <w:pPr>
        <w:jc w:val="center"/>
        <w:rPr>
          <w:rFonts w:asciiTheme="minorHAnsi" w:hAnsiTheme="minorHAnsi" w:cstheme="minorHAnsi"/>
          <w:b/>
          <w:sz w:val="22"/>
          <w:szCs w:val="22"/>
        </w:rPr>
      </w:pPr>
    </w:p>
    <w:p w:rsidR="0060205E" w:rsidRPr="006F470A" w:rsidRDefault="0060205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jc w:val="center"/>
        <w:rPr>
          <w:rFonts w:asciiTheme="minorHAnsi" w:hAnsiTheme="minorHAnsi" w:cstheme="minorHAnsi"/>
          <w:b/>
          <w:sz w:val="22"/>
          <w:szCs w:val="22"/>
          <w:lang w:val="es-BO"/>
        </w:rPr>
      </w:pP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C259A4">
      <w:pPr>
        <w:pStyle w:val="Prrafodelista"/>
        <w:numPr>
          <w:ilvl w:val="0"/>
          <w:numId w:val="17"/>
        </w:numPr>
        <w:jc w:val="both"/>
        <w:rPr>
          <w:rFonts w:asciiTheme="minorHAnsi" w:hAnsiTheme="minorHAnsi" w:cstheme="minorHAnsi"/>
          <w:b/>
          <w:vanish/>
          <w:sz w:val="22"/>
          <w:szCs w:val="22"/>
        </w:rPr>
      </w:pPr>
    </w:p>
    <w:p w:rsidR="007F36C9" w:rsidRPr="006F470A" w:rsidRDefault="007F36C9" w:rsidP="00C259A4">
      <w:pPr>
        <w:pStyle w:val="Prrafodelista"/>
        <w:numPr>
          <w:ilvl w:val="0"/>
          <w:numId w:val="17"/>
        </w:numPr>
        <w:jc w:val="both"/>
        <w:rPr>
          <w:rFonts w:asciiTheme="minorHAnsi" w:hAnsiTheme="minorHAnsi" w:cstheme="minorHAnsi"/>
          <w:b/>
          <w:vanish/>
          <w:sz w:val="22"/>
          <w:szCs w:val="22"/>
        </w:rPr>
      </w:pPr>
    </w:p>
    <w:p w:rsidR="007F36C9" w:rsidRPr="006F470A" w:rsidRDefault="007F36C9" w:rsidP="00C259A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C259A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C259A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C259A4">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C259A4">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C259A4">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C259A4">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C259A4">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322852"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60067334" r:id="rId20"/>
        </w:object>
      </w:r>
    </w:p>
    <w:p w:rsidR="007F36C9" w:rsidRPr="006F470A" w:rsidRDefault="00705087"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Dónde</w:t>
      </w:r>
      <w:r w:rsidR="007F36C9" w:rsidRPr="006F470A">
        <w:rPr>
          <w:rFonts w:asciiTheme="minorHAnsi" w:hAnsiTheme="minorHAnsi" w:cstheme="minorHAnsi"/>
          <w:i/>
          <w:sz w:val="22"/>
          <w:szCs w:val="18"/>
        </w:rPr>
        <w:t>:</w:t>
      </w:r>
      <w:r w:rsidR="007F36C9"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25pt;height:10.5pt" o:ole="">
            <v:imagedata r:id="rId21" o:title=""/>
          </v:shape>
          <o:OLEObject Type="Embed" ProgID="Equation.3" ShapeID="_x0000_i1026" DrawAspect="Content" ObjectID="_1560067335"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5pt;height:10.5pt" o:ole="">
            <v:imagedata r:id="rId23" o:title=""/>
          </v:shape>
          <o:OLEObject Type="Embed" ProgID="Equation.3" ShapeID="_x0000_i1027" DrawAspect="Content" ObjectID="_1560067336"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75pt;height:18.75pt" o:ole="">
            <v:imagedata r:id="rId25" o:title=""/>
          </v:shape>
          <o:OLEObject Type="Embed" ProgID="Equation.3" ShapeID="_x0000_i1028" DrawAspect="Content" ObjectID="_1560067337"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C259A4">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93047A" w:rsidRDefault="0093047A" w:rsidP="007F36C9">
      <w:pPr>
        <w:pStyle w:val="Sinespaciado"/>
        <w:jc w:val="both"/>
        <w:rPr>
          <w:rFonts w:asciiTheme="minorHAnsi" w:hAnsiTheme="minorHAnsi" w:cstheme="minorHAnsi"/>
          <w:b/>
        </w:rPr>
      </w:pP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lastRenderedPageBreak/>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5D3AB0" w:rsidRPr="00374CC5" w:rsidRDefault="005D3AB0" w:rsidP="005D3AB0">
      <w:pPr>
        <w:jc w:val="center"/>
        <w:rPr>
          <w:rFonts w:asciiTheme="minorHAnsi" w:hAnsiTheme="minorHAnsi" w:cs="Calibri"/>
          <w:b/>
          <w:bCs/>
          <w:sz w:val="22"/>
          <w:szCs w:val="22"/>
        </w:rPr>
      </w:pPr>
      <w:r w:rsidRPr="00374CC5">
        <w:rPr>
          <w:rFonts w:asciiTheme="minorHAnsi" w:eastAsia="Arial Unicode MS" w:hAnsiTheme="minorHAnsi" w:cs="Calibri"/>
          <w:b/>
          <w:color w:val="000000"/>
          <w:sz w:val="22"/>
          <w:szCs w:val="22"/>
        </w:rPr>
        <w:t xml:space="preserve">  </w:t>
      </w:r>
      <w:r w:rsidRPr="00374CC5">
        <w:rPr>
          <w:rFonts w:asciiTheme="minorHAnsi" w:hAnsiTheme="minorHAnsi" w:cs="Calibri"/>
          <w:b/>
          <w:bCs/>
          <w:sz w:val="22"/>
          <w:szCs w:val="22"/>
        </w:rPr>
        <w:t>ADQUISICION DE ODORIZADOR  PORTATIL Y ACCESORIOS DE CARGA Y TOMA DE OLOR</w:t>
      </w:r>
    </w:p>
    <w:p w:rsidR="005D3AB0" w:rsidRPr="00374CC5" w:rsidRDefault="005D3AB0" w:rsidP="005D3AB0">
      <w:pPr>
        <w:rPr>
          <w:rFonts w:asciiTheme="minorHAnsi" w:hAnsiTheme="minorHAnsi" w:cs="Calibri"/>
          <w:b/>
          <w:sz w:val="22"/>
          <w:szCs w:val="22"/>
        </w:rPr>
      </w:pPr>
    </w:p>
    <w:tbl>
      <w:tblPr>
        <w:tblW w:w="9163" w:type="dxa"/>
        <w:jc w:val="center"/>
        <w:tblInd w:w="-1167" w:type="dxa"/>
        <w:tblCellMar>
          <w:left w:w="70" w:type="dxa"/>
          <w:right w:w="70" w:type="dxa"/>
        </w:tblCellMar>
        <w:tblLook w:val="04A0" w:firstRow="1" w:lastRow="0" w:firstColumn="1" w:lastColumn="0" w:noHBand="0" w:noVBand="1"/>
      </w:tblPr>
      <w:tblGrid>
        <w:gridCol w:w="785"/>
        <w:gridCol w:w="5317"/>
        <w:gridCol w:w="1718"/>
        <w:gridCol w:w="1343"/>
      </w:tblGrid>
      <w:tr w:rsidR="005D3AB0" w:rsidRPr="00374CC5" w:rsidTr="00872AE1">
        <w:trPr>
          <w:trHeight w:val="505"/>
          <w:jc w:val="center"/>
        </w:trPr>
        <w:tc>
          <w:tcPr>
            <w:tcW w:w="785" w:type="dxa"/>
            <w:tcBorders>
              <w:top w:val="single" w:sz="4" w:space="0" w:color="auto"/>
              <w:left w:val="single" w:sz="4" w:space="0" w:color="auto"/>
              <w:bottom w:val="single" w:sz="4" w:space="0" w:color="auto"/>
              <w:right w:val="single" w:sz="4" w:space="0" w:color="000000"/>
            </w:tcBorders>
            <w:shd w:val="clear" w:color="auto" w:fill="B8CCE4"/>
            <w:vAlign w:val="center"/>
          </w:tcPr>
          <w:p w:rsidR="005D3AB0" w:rsidRPr="00374CC5" w:rsidRDefault="005D3AB0" w:rsidP="00872AE1">
            <w:pPr>
              <w:spacing w:before="60" w:after="60"/>
              <w:jc w:val="center"/>
              <w:rPr>
                <w:rFonts w:asciiTheme="minorHAnsi" w:hAnsiTheme="minorHAnsi" w:cs="Calibri"/>
                <w:b/>
                <w:bCs/>
                <w:sz w:val="22"/>
                <w:szCs w:val="22"/>
              </w:rPr>
            </w:pPr>
            <w:r w:rsidRPr="00374CC5">
              <w:rPr>
                <w:rFonts w:asciiTheme="minorHAnsi" w:hAnsiTheme="minorHAnsi" w:cs="Calibri"/>
                <w:b/>
                <w:bCs/>
                <w:sz w:val="22"/>
                <w:szCs w:val="22"/>
              </w:rPr>
              <w:t>N° ÍTEM</w:t>
            </w:r>
          </w:p>
        </w:tc>
        <w:tc>
          <w:tcPr>
            <w:tcW w:w="531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D3AB0" w:rsidRPr="00374CC5" w:rsidRDefault="005D3AB0" w:rsidP="00872AE1">
            <w:pPr>
              <w:spacing w:before="60" w:after="60"/>
              <w:jc w:val="center"/>
              <w:rPr>
                <w:rFonts w:asciiTheme="minorHAnsi" w:hAnsiTheme="minorHAnsi" w:cs="Calibri"/>
                <w:b/>
                <w:bCs/>
                <w:sz w:val="22"/>
                <w:szCs w:val="22"/>
              </w:rPr>
            </w:pPr>
            <w:r w:rsidRPr="00374CC5">
              <w:rPr>
                <w:rFonts w:asciiTheme="minorHAnsi" w:hAnsiTheme="minorHAnsi" w:cs="Calibri"/>
                <w:b/>
                <w:bCs/>
                <w:sz w:val="22"/>
                <w:szCs w:val="22"/>
              </w:rPr>
              <w:t>DESCRIPCIÓN DETALLADA DEL BIEN (EQUIPO)</w:t>
            </w:r>
          </w:p>
        </w:tc>
        <w:tc>
          <w:tcPr>
            <w:tcW w:w="1718" w:type="dxa"/>
            <w:tcBorders>
              <w:top w:val="single" w:sz="4" w:space="0" w:color="auto"/>
              <w:left w:val="single" w:sz="4" w:space="0" w:color="auto"/>
              <w:bottom w:val="single" w:sz="4" w:space="0" w:color="auto"/>
              <w:right w:val="single" w:sz="4" w:space="0" w:color="auto"/>
            </w:tcBorders>
            <w:shd w:val="clear" w:color="auto" w:fill="B8CCE4"/>
            <w:vAlign w:val="center"/>
          </w:tcPr>
          <w:p w:rsidR="005D3AB0" w:rsidRPr="00374CC5" w:rsidRDefault="005D3AB0" w:rsidP="00872AE1">
            <w:pPr>
              <w:spacing w:before="60" w:after="60"/>
              <w:jc w:val="center"/>
              <w:rPr>
                <w:rFonts w:asciiTheme="minorHAnsi" w:hAnsiTheme="minorHAnsi" w:cs="Calibri"/>
                <w:b/>
                <w:bCs/>
                <w:sz w:val="22"/>
                <w:szCs w:val="22"/>
              </w:rPr>
            </w:pPr>
            <w:r w:rsidRPr="00374CC5">
              <w:rPr>
                <w:rFonts w:asciiTheme="minorHAnsi" w:hAnsiTheme="minorHAnsi" w:cs="Calibri"/>
                <w:b/>
                <w:bCs/>
                <w:sz w:val="22"/>
                <w:szCs w:val="22"/>
              </w:rPr>
              <w:t xml:space="preserve">UNIDAD DE MEDIDA </w:t>
            </w:r>
          </w:p>
        </w:tc>
        <w:tc>
          <w:tcPr>
            <w:tcW w:w="134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D3AB0" w:rsidRPr="00374CC5" w:rsidRDefault="005D3AB0" w:rsidP="00872AE1">
            <w:pPr>
              <w:spacing w:before="60" w:after="60"/>
              <w:jc w:val="center"/>
              <w:rPr>
                <w:rFonts w:asciiTheme="minorHAnsi" w:hAnsiTheme="minorHAnsi" w:cs="Calibri"/>
                <w:b/>
                <w:bCs/>
                <w:sz w:val="22"/>
                <w:szCs w:val="22"/>
              </w:rPr>
            </w:pPr>
            <w:r w:rsidRPr="00374CC5">
              <w:rPr>
                <w:rFonts w:asciiTheme="minorHAnsi" w:hAnsiTheme="minorHAnsi" w:cs="Calibri"/>
                <w:b/>
                <w:bCs/>
                <w:sz w:val="22"/>
                <w:szCs w:val="22"/>
              </w:rPr>
              <w:t xml:space="preserve">CANTIDAD </w:t>
            </w:r>
          </w:p>
        </w:tc>
      </w:tr>
      <w:tr w:rsidR="005D3AB0" w:rsidRPr="00374CC5" w:rsidTr="00872AE1">
        <w:trPr>
          <w:trHeight w:val="399"/>
          <w:jc w:val="center"/>
        </w:trPr>
        <w:tc>
          <w:tcPr>
            <w:tcW w:w="785" w:type="dxa"/>
            <w:tcBorders>
              <w:top w:val="single" w:sz="4" w:space="0" w:color="auto"/>
              <w:left w:val="single" w:sz="4" w:space="0" w:color="auto"/>
              <w:bottom w:val="single" w:sz="4" w:space="0" w:color="auto"/>
              <w:right w:val="single" w:sz="4" w:space="0" w:color="000000"/>
            </w:tcBorders>
            <w:vAlign w:val="center"/>
          </w:tcPr>
          <w:p w:rsidR="005D3AB0" w:rsidRPr="00374CC5" w:rsidRDefault="005D3AB0" w:rsidP="00872AE1">
            <w:pPr>
              <w:jc w:val="center"/>
              <w:rPr>
                <w:rFonts w:asciiTheme="minorHAnsi" w:hAnsiTheme="minorHAnsi" w:cs="Calibri"/>
                <w:b/>
                <w:sz w:val="22"/>
                <w:szCs w:val="22"/>
              </w:rPr>
            </w:pPr>
            <w:r w:rsidRPr="00374CC5">
              <w:rPr>
                <w:rFonts w:asciiTheme="minorHAnsi" w:hAnsiTheme="minorHAnsi" w:cs="Calibri"/>
                <w:b/>
                <w:sz w:val="22"/>
                <w:szCs w:val="22"/>
              </w:rPr>
              <w:t>1</w:t>
            </w:r>
          </w:p>
        </w:tc>
        <w:tc>
          <w:tcPr>
            <w:tcW w:w="5317" w:type="dxa"/>
            <w:tcBorders>
              <w:top w:val="single" w:sz="4" w:space="0" w:color="auto"/>
              <w:left w:val="single" w:sz="4" w:space="0" w:color="auto"/>
              <w:bottom w:val="single" w:sz="4" w:space="0" w:color="auto"/>
              <w:right w:val="single" w:sz="4" w:space="0" w:color="000000"/>
            </w:tcBorders>
            <w:shd w:val="clear" w:color="auto" w:fill="FFFFFF"/>
            <w:noWrap/>
            <w:vAlign w:val="center"/>
          </w:tcPr>
          <w:p w:rsidR="005D3AB0" w:rsidRPr="00374CC5" w:rsidRDefault="005D3AB0" w:rsidP="00872AE1">
            <w:pPr>
              <w:jc w:val="both"/>
              <w:rPr>
                <w:rFonts w:asciiTheme="minorHAnsi" w:hAnsiTheme="minorHAnsi" w:cs="Calibri"/>
                <w:b/>
                <w:sz w:val="22"/>
                <w:szCs w:val="22"/>
              </w:rPr>
            </w:pPr>
            <w:r w:rsidRPr="00374CC5">
              <w:rPr>
                <w:rFonts w:asciiTheme="minorHAnsi" w:hAnsiTheme="minorHAnsi" w:cs="Calibri"/>
                <w:b/>
                <w:sz w:val="22"/>
                <w:szCs w:val="22"/>
              </w:rPr>
              <w:t>Equipos de Odorización a inyección portátil de 5000 Sm3/h, capacidad en un rango de 15lt - 20 lt de  capacidad y presión de operación entre 300 y 650 psig</w:t>
            </w:r>
          </w:p>
        </w:tc>
        <w:tc>
          <w:tcPr>
            <w:tcW w:w="1718" w:type="dxa"/>
            <w:tcBorders>
              <w:top w:val="single" w:sz="4" w:space="0" w:color="auto"/>
              <w:left w:val="single" w:sz="4" w:space="0" w:color="auto"/>
              <w:bottom w:val="single" w:sz="4" w:space="0" w:color="auto"/>
              <w:right w:val="single" w:sz="4" w:space="0" w:color="auto"/>
            </w:tcBorders>
            <w:vAlign w:val="center"/>
          </w:tcPr>
          <w:p w:rsidR="005D3AB0" w:rsidRPr="00374CC5" w:rsidRDefault="005D3AB0" w:rsidP="00872AE1">
            <w:pPr>
              <w:jc w:val="center"/>
              <w:rPr>
                <w:rFonts w:asciiTheme="minorHAnsi" w:hAnsiTheme="minorHAnsi" w:cs="Calibri"/>
                <w:b/>
                <w:bCs/>
                <w:sz w:val="22"/>
                <w:szCs w:val="22"/>
              </w:rPr>
            </w:pPr>
            <w:r w:rsidRPr="00374CC5">
              <w:rPr>
                <w:rFonts w:asciiTheme="minorHAnsi" w:hAnsiTheme="minorHAnsi" w:cs="Calibri"/>
                <w:b/>
                <w:bCs/>
                <w:sz w:val="22"/>
                <w:szCs w:val="22"/>
              </w:rPr>
              <w:t>EQUIPO</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3AB0" w:rsidRPr="00374CC5" w:rsidRDefault="005D3AB0" w:rsidP="00872AE1">
            <w:pPr>
              <w:jc w:val="center"/>
              <w:rPr>
                <w:rFonts w:asciiTheme="minorHAnsi" w:hAnsiTheme="minorHAnsi" w:cs="Calibri"/>
                <w:b/>
                <w:bCs/>
                <w:sz w:val="22"/>
                <w:szCs w:val="22"/>
              </w:rPr>
            </w:pPr>
            <w:r w:rsidRPr="00374CC5">
              <w:rPr>
                <w:rFonts w:asciiTheme="minorHAnsi" w:hAnsiTheme="minorHAnsi" w:cs="Calibri"/>
                <w:b/>
                <w:bCs/>
                <w:sz w:val="22"/>
                <w:szCs w:val="22"/>
              </w:rPr>
              <w:t>10</w:t>
            </w:r>
          </w:p>
        </w:tc>
      </w:tr>
      <w:tr w:rsidR="005D3AB0" w:rsidRPr="00374CC5" w:rsidTr="00872AE1">
        <w:trPr>
          <w:trHeight w:val="961"/>
          <w:jc w:val="center"/>
        </w:trPr>
        <w:tc>
          <w:tcPr>
            <w:tcW w:w="785" w:type="dxa"/>
            <w:tcBorders>
              <w:top w:val="single" w:sz="4" w:space="0" w:color="auto"/>
              <w:left w:val="single" w:sz="4" w:space="0" w:color="auto"/>
              <w:bottom w:val="single" w:sz="4" w:space="0" w:color="auto"/>
              <w:right w:val="single" w:sz="4" w:space="0" w:color="000000"/>
            </w:tcBorders>
            <w:vAlign w:val="center"/>
          </w:tcPr>
          <w:p w:rsidR="005D3AB0" w:rsidRPr="00374CC5" w:rsidRDefault="005D3AB0" w:rsidP="00872AE1">
            <w:pPr>
              <w:jc w:val="center"/>
              <w:rPr>
                <w:rFonts w:asciiTheme="minorHAnsi" w:hAnsiTheme="minorHAnsi" w:cs="Calibri"/>
                <w:b/>
                <w:sz w:val="22"/>
                <w:szCs w:val="22"/>
              </w:rPr>
            </w:pPr>
            <w:r w:rsidRPr="00374CC5">
              <w:rPr>
                <w:rFonts w:asciiTheme="minorHAnsi" w:hAnsiTheme="minorHAnsi" w:cs="Calibri"/>
                <w:b/>
                <w:sz w:val="22"/>
                <w:szCs w:val="22"/>
              </w:rPr>
              <w:t>2</w:t>
            </w:r>
          </w:p>
        </w:tc>
        <w:tc>
          <w:tcPr>
            <w:tcW w:w="53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3AB0" w:rsidRPr="00374CC5" w:rsidRDefault="005D3AB0" w:rsidP="00872AE1">
            <w:pPr>
              <w:pStyle w:val="Prrafodelista"/>
              <w:ind w:left="0"/>
              <w:contextualSpacing/>
              <w:jc w:val="both"/>
              <w:rPr>
                <w:rFonts w:asciiTheme="minorHAnsi" w:hAnsiTheme="minorHAnsi" w:cs="Calibri"/>
                <w:b/>
                <w:sz w:val="22"/>
                <w:szCs w:val="22"/>
              </w:rPr>
            </w:pPr>
            <w:r w:rsidRPr="00374CC5">
              <w:rPr>
                <w:rFonts w:asciiTheme="minorHAnsi" w:hAnsiTheme="minorHAnsi" w:cs="Calibri"/>
                <w:b/>
                <w:sz w:val="22"/>
                <w:szCs w:val="22"/>
              </w:rPr>
              <w:t>Sistema de trasvase de odorante de conexión directa al tambor  de accionamiento neumático o similar no manual</w:t>
            </w:r>
          </w:p>
        </w:tc>
        <w:tc>
          <w:tcPr>
            <w:tcW w:w="1718" w:type="dxa"/>
            <w:tcBorders>
              <w:top w:val="single" w:sz="4" w:space="0" w:color="auto"/>
              <w:left w:val="single" w:sz="4" w:space="0" w:color="auto"/>
              <w:bottom w:val="single" w:sz="4" w:space="0" w:color="auto"/>
              <w:right w:val="single" w:sz="4" w:space="0" w:color="auto"/>
            </w:tcBorders>
            <w:vAlign w:val="center"/>
          </w:tcPr>
          <w:p w:rsidR="005D3AB0" w:rsidRPr="00374CC5" w:rsidRDefault="005D3AB0" w:rsidP="00872AE1">
            <w:pPr>
              <w:jc w:val="center"/>
              <w:rPr>
                <w:rFonts w:asciiTheme="minorHAnsi" w:hAnsiTheme="minorHAnsi" w:cs="Calibri"/>
                <w:b/>
                <w:bCs/>
                <w:sz w:val="22"/>
                <w:szCs w:val="22"/>
              </w:rPr>
            </w:pPr>
            <w:r w:rsidRPr="00374CC5">
              <w:rPr>
                <w:rFonts w:asciiTheme="minorHAnsi" w:hAnsiTheme="minorHAnsi" w:cs="Calibri"/>
                <w:b/>
                <w:bCs/>
                <w:sz w:val="22"/>
                <w:szCs w:val="22"/>
              </w:rPr>
              <w:t>PZA</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3AB0" w:rsidRPr="00374CC5" w:rsidRDefault="005D3AB0" w:rsidP="00872AE1">
            <w:pPr>
              <w:jc w:val="center"/>
              <w:rPr>
                <w:rFonts w:asciiTheme="minorHAnsi" w:hAnsiTheme="minorHAnsi" w:cs="Calibri"/>
                <w:b/>
                <w:bCs/>
                <w:sz w:val="22"/>
                <w:szCs w:val="22"/>
              </w:rPr>
            </w:pPr>
            <w:r w:rsidRPr="00374CC5">
              <w:rPr>
                <w:rFonts w:asciiTheme="minorHAnsi" w:hAnsiTheme="minorHAnsi" w:cs="Calibri"/>
                <w:b/>
                <w:bCs/>
                <w:sz w:val="22"/>
                <w:szCs w:val="22"/>
              </w:rPr>
              <w:t>8</w:t>
            </w:r>
          </w:p>
        </w:tc>
      </w:tr>
    </w:tbl>
    <w:p w:rsidR="005D3AB0" w:rsidRPr="00374CC5" w:rsidRDefault="005D3AB0" w:rsidP="005D3AB0">
      <w:pPr>
        <w:pStyle w:val="Prrafodelista"/>
        <w:ind w:left="567"/>
        <w:contextualSpacing/>
        <w:jc w:val="both"/>
        <w:rPr>
          <w:rFonts w:asciiTheme="minorHAnsi" w:hAnsiTheme="minorHAns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5D3AB0" w:rsidRPr="00374CC5" w:rsidTr="00872AE1">
        <w:trPr>
          <w:trHeight w:val="376"/>
        </w:trPr>
        <w:tc>
          <w:tcPr>
            <w:tcW w:w="9603" w:type="dxa"/>
            <w:shd w:val="clear" w:color="auto" w:fill="B8CCE4"/>
            <w:vAlign w:val="center"/>
          </w:tcPr>
          <w:p w:rsidR="005D3AB0" w:rsidRPr="00374CC5" w:rsidRDefault="005D3AB0" w:rsidP="00872AE1">
            <w:pPr>
              <w:autoSpaceDE w:val="0"/>
              <w:autoSpaceDN w:val="0"/>
              <w:adjustRightInd w:val="0"/>
              <w:rPr>
                <w:rFonts w:asciiTheme="minorHAnsi" w:hAnsiTheme="minorHAnsi" w:cs="Calibri"/>
                <w:b/>
                <w:bCs/>
                <w:sz w:val="22"/>
                <w:szCs w:val="22"/>
                <w:lang w:eastAsia="es-BO"/>
              </w:rPr>
            </w:pPr>
            <w:r w:rsidRPr="00374CC5">
              <w:rPr>
                <w:rFonts w:asciiTheme="minorHAnsi" w:hAnsiTheme="minorHAnsi" w:cs="Calibri"/>
                <w:b/>
                <w:bCs/>
                <w:sz w:val="22"/>
                <w:szCs w:val="22"/>
                <w:lang w:eastAsia="es-BO"/>
              </w:rPr>
              <w:t xml:space="preserve"> C</w:t>
            </w:r>
            <w:r w:rsidRPr="00374CC5">
              <w:rPr>
                <w:rFonts w:asciiTheme="minorHAnsi" w:hAnsiTheme="minorHAnsi" w:cs="Calibri"/>
                <w:b/>
                <w:bCs/>
                <w:sz w:val="22"/>
                <w:szCs w:val="22"/>
              </w:rPr>
              <w:t xml:space="preserve">ARACTERÍSTICAS TÉCNICAS DEL BIEN </w:t>
            </w:r>
          </w:p>
        </w:tc>
      </w:tr>
      <w:tr w:rsidR="005D3AB0" w:rsidRPr="00374CC5" w:rsidTr="00872AE1">
        <w:trPr>
          <w:trHeight w:val="384"/>
        </w:trPr>
        <w:tc>
          <w:tcPr>
            <w:tcW w:w="9603" w:type="dxa"/>
            <w:shd w:val="clear" w:color="auto" w:fill="auto"/>
            <w:vAlign w:val="center"/>
          </w:tcPr>
          <w:p w:rsidR="005D3AB0" w:rsidRPr="00374CC5" w:rsidRDefault="005D3AB0" w:rsidP="00872AE1">
            <w:pPr>
              <w:pStyle w:val="Prrafodelista"/>
              <w:autoSpaceDE w:val="0"/>
              <w:autoSpaceDN w:val="0"/>
              <w:adjustRightInd w:val="0"/>
              <w:ind w:left="644"/>
              <w:contextualSpacing/>
              <w:jc w:val="both"/>
              <w:rPr>
                <w:rFonts w:asciiTheme="minorHAnsi" w:hAnsiTheme="minorHAnsi" w:cs="Calibri"/>
                <w:sz w:val="22"/>
                <w:szCs w:val="22"/>
                <w:lang w:eastAsia="es-BO"/>
              </w:rPr>
            </w:pPr>
          </w:p>
          <w:p w:rsidR="005D3AB0" w:rsidRPr="00374CC5" w:rsidRDefault="005D3AB0" w:rsidP="00872AE1">
            <w:pPr>
              <w:ind w:left="709"/>
              <w:jc w:val="both"/>
              <w:rPr>
                <w:rFonts w:asciiTheme="minorHAnsi" w:hAnsiTheme="minorHAnsi"/>
                <w:b/>
                <w:bCs/>
                <w:sz w:val="22"/>
                <w:szCs w:val="22"/>
              </w:rPr>
            </w:pPr>
            <w:r w:rsidRPr="00374CC5">
              <w:rPr>
                <w:rFonts w:asciiTheme="minorHAnsi" w:hAnsiTheme="minorHAnsi"/>
                <w:b/>
                <w:bCs/>
                <w:sz w:val="22"/>
                <w:szCs w:val="22"/>
              </w:rPr>
              <w:t>ITEM 1: equipos de odorización a inyección portátil capacidad máxima de   15 lt -20 lt.</w:t>
            </w:r>
          </w:p>
          <w:p w:rsidR="005D3AB0" w:rsidRPr="00374CC5" w:rsidRDefault="005D3AB0" w:rsidP="00C259A4">
            <w:pPr>
              <w:numPr>
                <w:ilvl w:val="0"/>
                <w:numId w:val="34"/>
              </w:numPr>
              <w:ind w:left="1134" w:right="141" w:hanging="425"/>
              <w:jc w:val="both"/>
              <w:rPr>
                <w:rFonts w:asciiTheme="minorHAnsi" w:hAnsiTheme="minorHAnsi"/>
                <w:b/>
                <w:sz w:val="22"/>
                <w:szCs w:val="22"/>
              </w:rPr>
            </w:pPr>
            <w:r w:rsidRPr="00374CC5">
              <w:rPr>
                <w:rFonts w:asciiTheme="minorHAnsi" w:hAnsiTheme="minorHAnsi"/>
                <w:b/>
                <w:sz w:val="22"/>
                <w:szCs w:val="22"/>
              </w:rPr>
              <w:t>Características generales:</w:t>
            </w:r>
          </w:p>
          <w:p w:rsidR="005D3AB0" w:rsidRPr="00374CC5" w:rsidRDefault="005D3AB0" w:rsidP="00C259A4">
            <w:pPr>
              <w:numPr>
                <w:ilvl w:val="0"/>
                <w:numId w:val="36"/>
              </w:numPr>
              <w:tabs>
                <w:tab w:val="left" w:pos="1560"/>
                <w:tab w:val="left" w:pos="1843"/>
              </w:tabs>
              <w:ind w:left="1571"/>
              <w:jc w:val="both"/>
              <w:rPr>
                <w:rFonts w:asciiTheme="minorHAnsi" w:hAnsiTheme="minorHAnsi"/>
                <w:sz w:val="22"/>
                <w:szCs w:val="22"/>
              </w:rPr>
            </w:pPr>
            <w:r w:rsidRPr="00374CC5">
              <w:rPr>
                <w:rFonts w:asciiTheme="minorHAnsi" w:hAnsiTheme="minorHAnsi"/>
                <w:sz w:val="22"/>
                <w:szCs w:val="22"/>
              </w:rPr>
              <w:t>Equipo odorizador de gas natural por inyección de odorante</w:t>
            </w:r>
          </w:p>
          <w:p w:rsidR="005D3AB0" w:rsidRPr="00374CC5" w:rsidRDefault="005D3AB0" w:rsidP="00C259A4">
            <w:pPr>
              <w:numPr>
                <w:ilvl w:val="0"/>
                <w:numId w:val="36"/>
              </w:numPr>
              <w:tabs>
                <w:tab w:val="left" w:pos="1560"/>
                <w:tab w:val="left" w:pos="1843"/>
              </w:tabs>
              <w:ind w:left="1571"/>
              <w:jc w:val="both"/>
              <w:rPr>
                <w:rFonts w:asciiTheme="minorHAnsi" w:hAnsiTheme="minorHAnsi"/>
                <w:sz w:val="22"/>
                <w:szCs w:val="22"/>
              </w:rPr>
            </w:pPr>
            <w:r w:rsidRPr="00374CC5">
              <w:rPr>
                <w:rFonts w:asciiTheme="minorHAnsi" w:hAnsiTheme="minorHAnsi"/>
                <w:sz w:val="22"/>
                <w:szCs w:val="22"/>
              </w:rPr>
              <w:t>Instalado en gabinete apto para la intemperie</w:t>
            </w:r>
          </w:p>
          <w:p w:rsidR="005D3AB0" w:rsidRPr="00374CC5" w:rsidRDefault="005D3AB0" w:rsidP="00C259A4">
            <w:pPr>
              <w:numPr>
                <w:ilvl w:val="0"/>
                <w:numId w:val="36"/>
              </w:numPr>
              <w:tabs>
                <w:tab w:val="clear" w:pos="4755"/>
                <w:tab w:val="left" w:pos="1560"/>
              </w:tabs>
              <w:ind w:left="1571"/>
              <w:jc w:val="both"/>
              <w:rPr>
                <w:rFonts w:asciiTheme="minorHAnsi" w:hAnsiTheme="minorHAnsi"/>
                <w:sz w:val="22"/>
                <w:szCs w:val="22"/>
              </w:rPr>
            </w:pPr>
            <w:r w:rsidRPr="00374CC5">
              <w:rPr>
                <w:rFonts w:asciiTheme="minorHAnsi" w:hAnsiTheme="minorHAnsi"/>
                <w:sz w:val="22"/>
                <w:szCs w:val="22"/>
              </w:rPr>
              <w:t>Operado por bomba accionada neumáticamente por una válvula solenoide eléctrica.</w:t>
            </w:r>
          </w:p>
          <w:p w:rsidR="005D3AB0" w:rsidRPr="00374CC5" w:rsidRDefault="005D3AB0" w:rsidP="00C259A4">
            <w:pPr>
              <w:numPr>
                <w:ilvl w:val="0"/>
                <w:numId w:val="36"/>
              </w:numPr>
              <w:tabs>
                <w:tab w:val="left" w:pos="1560"/>
                <w:tab w:val="left" w:pos="1843"/>
              </w:tabs>
              <w:ind w:left="1571"/>
              <w:jc w:val="both"/>
              <w:rPr>
                <w:rFonts w:asciiTheme="minorHAnsi" w:hAnsiTheme="minorHAnsi"/>
                <w:sz w:val="22"/>
                <w:szCs w:val="22"/>
              </w:rPr>
            </w:pPr>
            <w:r w:rsidRPr="00374CC5">
              <w:rPr>
                <w:rFonts w:asciiTheme="minorHAnsi" w:hAnsiTheme="minorHAnsi"/>
                <w:sz w:val="22"/>
                <w:szCs w:val="22"/>
              </w:rPr>
              <w:t>Conformado por 1 (una) bomba dosificadora</w:t>
            </w:r>
          </w:p>
          <w:p w:rsidR="005D3AB0" w:rsidRPr="00374CC5" w:rsidRDefault="005D3AB0" w:rsidP="00872AE1">
            <w:pPr>
              <w:tabs>
                <w:tab w:val="left" w:pos="1560"/>
                <w:tab w:val="left" w:pos="1843"/>
              </w:tabs>
              <w:ind w:left="1571"/>
              <w:jc w:val="both"/>
              <w:rPr>
                <w:rFonts w:asciiTheme="minorHAnsi" w:hAnsiTheme="minorHAnsi"/>
                <w:sz w:val="22"/>
                <w:szCs w:val="22"/>
              </w:rPr>
            </w:pPr>
          </w:p>
          <w:p w:rsidR="005D3AB0" w:rsidRPr="00374CC5" w:rsidRDefault="005D3AB0" w:rsidP="00C259A4">
            <w:pPr>
              <w:numPr>
                <w:ilvl w:val="0"/>
                <w:numId w:val="34"/>
              </w:numPr>
              <w:ind w:left="1134" w:right="141" w:hanging="425"/>
              <w:jc w:val="both"/>
              <w:rPr>
                <w:rFonts w:asciiTheme="minorHAnsi" w:hAnsiTheme="minorHAnsi"/>
                <w:b/>
                <w:sz w:val="22"/>
                <w:szCs w:val="22"/>
              </w:rPr>
            </w:pPr>
            <w:r w:rsidRPr="00374CC5">
              <w:rPr>
                <w:rFonts w:asciiTheme="minorHAnsi" w:hAnsiTheme="minorHAnsi"/>
                <w:b/>
                <w:sz w:val="22"/>
                <w:szCs w:val="22"/>
              </w:rPr>
              <w:t xml:space="preserve">Especificaciones técnicas: equipo odorizador a inyección para odorizar      mínimamente 5000 Sm3/hr </w:t>
            </w:r>
          </w:p>
          <w:p w:rsidR="005D3AB0" w:rsidRPr="00374CC5" w:rsidRDefault="005D3AB0" w:rsidP="00872AE1">
            <w:pPr>
              <w:ind w:left="1134" w:right="141"/>
              <w:jc w:val="both"/>
              <w:rPr>
                <w:rFonts w:asciiTheme="minorHAnsi" w:hAnsiTheme="minorHAnsi"/>
                <w:b/>
                <w:sz w:val="22"/>
                <w:szCs w:val="22"/>
              </w:rPr>
            </w:pPr>
          </w:p>
          <w:p w:rsidR="005D3AB0" w:rsidRPr="00374CC5" w:rsidRDefault="005D3AB0" w:rsidP="00C259A4">
            <w:pPr>
              <w:numPr>
                <w:ilvl w:val="0"/>
                <w:numId w:val="36"/>
              </w:numPr>
              <w:tabs>
                <w:tab w:val="left" w:pos="1560"/>
                <w:tab w:val="left" w:pos="1843"/>
              </w:tabs>
              <w:ind w:left="1571"/>
              <w:jc w:val="both"/>
              <w:rPr>
                <w:rFonts w:asciiTheme="minorHAnsi" w:hAnsiTheme="minorHAnsi"/>
                <w:b/>
                <w:sz w:val="22"/>
                <w:szCs w:val="22"/>
              </w:rPr>
            </w:pPr>
            <w:r w:rsidRPr="00374CC5">
              <w:rPr>
                <w:rFonts w:asciiTheme="minorHAnsi" w:hAnsiTheme="minorHAnsi"/>
                <w:b/>
                <w:sz w:val="22"/>
                <w:szCs w:val="22"/>
              </w:rPr>
              <w:t>Condiciones operativas:</w:t>
            </w:r>
          </w:p>
          <w:p w:rsidR="005D3AB0" w:rsidRPr="00374CC5" w:rsidRDefault="005D3AB0" w:rsidP="00C259A4">
            <w:pPr>
              <w:numPr>
                <w:ilvl w:val="0"/>
                <w:numId w:val="35"/>
              </w:numPr>
              <w:tabs>
                <w:tab w:val="clear" w:pos="360"/>
                <w:tab w:val="num" w:pos="1789"/>
              </w:tabs>
              <w:ind w:left="1843" w:hanging="272"/>
              <w:jc w:val="both"/>
              <w:rPr>
                <w:rFonts w:asciiTheme="minorHAnsi" w:hAnsiTheme="minorHAnsi"/>
                <w:iCs/>
                <w:sz w:val="22"/>
                <w:szCs w:val="22"/>
              </w:rPr>
            </w:pPr>
            <w:r w:rsidRPr="00374CC5">
              <w:rPr>
                <w:rFonts w:asciiTheme="minorHAnsi" w:hAnsiTheme="minorHAnsi"/>
                <w:iCs/>
                <w:sz w:val="22"/>
                <w:szCs w:val="22"/>
              </w:rPr>
              <w:t>Caudal a odorizar hasta 5000 m3/h (condiciones estándar).</w:t>
            </w:r>
          </w:p>
          <w:p w:rsidR="005D3AB0" w:rsidRPr="00374CC5" w:rsidRDefault="005D3AB0" w:rsidP="00C259A4">
            <w:pPr>
              <w:numPr>
                <w:ilvl w:val="0"/>
                <w:numId w:val="35"/>
              </w:numPr>
              <w:tabs>
                <w:tab w:val="clear" w:pos="360"/>
                <w:tab w:val="left" w:pos="1560"/>
                <w:tab w:val="num" w:pos="1788"/>
              </w:tabs>
              <w:ind w:left="1646" w:hanging="76"/>
              <w:jc w:val="both"/>
              <w:rPr>
                <w:rFonts w:asciiTheme="minorHAnsi" w:hAnsiTheme="minorHAnsi"/>
                <w:iCs/>
                <w:sz w:val="22"/>
                <w:szCs w:val="22"/>
              </w:rPr>
            </w:pPr>
            <w:r w:rsidRPr="00374CC5">
              <w:rPr>
                <w:rFonts w:asciiTheme="minorHAnsi" w:hAnsiTheme="minorHAnsi"/>
                <w:iCs/>
                <w:sz w:val="22"/>
                <w:szCs w:val="22"/>
              </w:rPr>
              <w:t xml:space="preserve">Presión máxima de operación: entre </w:t>
            </w:r>
            <w:r w:rsidRPr="00374CC5">
              <w:rPr>
                <w:rFonts w:asciiTheme="minorHAnsi" w:hAnsiTheme="minorHAnsi"/>
                <w:b/>
                <w:iCs/>
                <w:sz w:val="22"/>
                <w:szCs w:val="22"/>
              </w:rPr>
              <w:t>300 a 650 psig</w:t>
            </w:r>
            <w:r w:rsidRPr="00374CC5">
              <w:rPr>
                <w:rFonts w:asciiTheme="minorHAnsi" w:hAnsiTheme="minorHAnsi"/>
                <w:iCs/>
                <w:sz w:val="22"/>
                <w:szCs w:val="22"/>
              </w:rPr>
              <w:t xml:space="preserve"> </w:t>
            </w:r>
          </w:p>
          <w:p w:rsidR="005D3AB0" w:rsidRPr="00374CC5" w:rsidRDefault="005D3AB0" w:rsidP="00C259A4">
            <w:pPr>
              <w:numPr>
                <w:ilvl w:val="0"/>
                <w:numId w:val="35"/>
              </w:numPr>
              <w:tabs>
                <w:tab w:val="clear" w:pos="360"/>
                <w:tab w:val="left" w:pos="1560"/>
                <w:tab w:val="num" w:pos="1788"/>
              </w:tabs>
              <w:ind w:left="1646" w:hanging="76"/>
              <w:jc w:val="both"/>
              <w:rPr>
                <w:rFonts w:asciiTheme="minorHAnsi" w:hAnsiTheme="minorHAnsi"/>
                <w:b/>
                <w:iCs/>
                <w:sz w:val="22"/>
                <w:szCs w:val="22"/>
              </w:rPr>
            </w:pPr>
            <w:r w:rsidRPr="00374CC5">
              <w:rPr>
                <w:rFonts w:asciiTheme="minorHAnsi" w:hAnsiTheme="minorHAnsi"/>
                <w:iCs/>
                <w:sz w:val="22"/>
                <w:szCs w:val="22"/>
              </w:rPr>
              <w:t xml:space="preserve">Tanque de odorante: capacidad en un rango  máximo de </w:t>
            </w:r>
            <w:r w:rsidRPr="00374CC5">
              <w:rPr>
                <w:rFonts w:asciiTheme="minorHAnsi" w:hAnsiTheme="minorHAnsi"/>
                <w:b/>
                <w:iCs/>
                <w:sz w:val="22"/>
                <w:szCs w:val="22"/>
              </w:rPr>
              <w:t>15lt-20 lt</w:t>
            </w:r>
          </w:p>
          <w:p w:rsidR="005D3AB0" w:rsidRPr="00374CC5" w:rsidRDefault="005D3AB0" w:rsidP="00C259A4">
            <w:pPr>
              <w:numPr>
                <w:ilvl w:val="0"/>
                <w:numId w:val="36"/>
              </w:numPr>
              <w:tabs>
                <w:tab w:val="left" w:pos="1560"/>
                <w:tab w:val="left" w:pos="1843"/>
              </w:tabs>
              <w:ind w:left="1571"/>
              <w:jc w:val="both"/>
              <w:rPr>
                <w:rFonts w:asciiTheme="minorHAnsi" w:hAnsiTheme="minorHAnsi"/>
                <w:b/>
                <w:sz w:val="22"/>
                <w:szCs w:val="22"/>
              </w:rPr>
            </w:pPr>
            <w:r w:rsidRPr="00374CC5">
              <w:rPr>
                <w:rFonts w:asciiTheme="minorHAnsi" w:hAnsiTheme="minorHAnsi"/>
                <w:b/>
                <w:sz w:val="22"/>
                <w:szCs w:val="22"/>
              </w:rPr>
              <w:t>Bomba de inyección:</w:t>
            </w:r>
          </w:p>
          <w:p w:rsidR="005D3AB0" w:rsidRPr="00374CC5" w:rsidRDefault="005D3AB0" w:rsidP="00C259A4">
            <w:pPr>
              <w:numPr>
                <w:ilvl w:val="0"/>
                <w:numId w:val="35"/>
              </w:numPr>
              <w:tabs>
                <w:tab w:val="clear" w:pos="360"/>
              </w:tabs>
              <w:ind w:left="1843" w:hanging="273"/>
              <w:jc w:val="both"/>
              <w:rPr>
                <w:rFonts w:asciiTheme="minorHAnsi" w:hAnsiTheme="minorHAnsi"/>
                <w:iCs/>
                <w:sz w:val="22"/>
                <w:szCs w:val="22"/>
              </w:rPr>
            </w:pPr>
            <w:r w:rsidRPr="00374CC5">
              <w:rPr>
                <w:rFonts w:asciiTheme="minorHAnsi" w:hAnsiTheme="minorHAnsi"/>
                <w:iCs/>
                <w:sz w:val="22"/>
                <w:szCs w:val="22"/>
              </w:rPr>
              <w:t>Salida máxima de odorante: 1.4 lt/dia</w:t>
            </w:r>
          </w:p>
          <w:p w:rsidR="005D3AB0" w:rsidRPr="00374CC5" w:rsidRDefault="005D3AB0" w:rsidP="00C259A4">
            <w:pPr>
              <w:numPr>
                <w:ilvl w:val="0"/>
                <w:numId w:val="35"/>
              </w:numPr>
              <w:tabs>
                <w:tab w:val="clear" w:pos="360"/>
              </w:tabs>
              <w:ind w:left="1843" w:hanging="273"/>
              <w:jc w:val="both"/>
              <w:rPr>
                <w:rFonts w:asciiTheme="minorHAnsi" w:hAnsiTheme="minorHAnsi"/>
                <w:iCs/>
                <w:sz w:val="22"/>
                <w:szCs w:val="22"/>
              </w:rPr>
            </w:pPr>
            <w:r w:rsidRPr="00374CC5">
              <w:rPr>
                <w:rFonts w:asciiTheme="minorHAnsi" w:hAnsiTheme="minorHAnsi"/>
                <w:iCs/>
                <w:sz w:val="22"/>
                <w:szCs w:val="22"/>
              </w:rPr>
              <w:t xml:space="preserve">Caudal de 0.1 cc/carrera </w:t>
            </w:r>
          </w:p>
          <w:p w:rsidR="005D3AB0" w:rsidRPr="00374CC5" w:rsidRDefault="005D3AB0" w:rsidP="00C259A4">
            <w:pPr>
              <w:numPr>
                <w:ilvl w:val="0"/>
                <w:numId w:val="35"/>
              </w:numPr>
              <w:tabs>
                <w:tab w:val="clear" w:pos="360"/>
              </w:tabs>
              <w:ind w:left="1843" w:hanging="273"/>
              <w:jc w:val="both"/>
              <w:rPr>
                <w:rFonts w:asciiTheme="minorHAnsi" w:hAnsiTheme="minorHAnsi"/>
                <w:iCs/>
                <w:sz w:val="22"/>
                <w:szCs w:val="22"/>
              </w:rPr>
            </w:pPr>
            <w:r w:rsidRPr="00374CC5">
              <w:rPr>
                <w:rFonts w:asciiTheme="minorHAnsi" w:hAnsiTheme="minorHAnsi"/>
                <w:iCs/>
                <w:sz w:val="22"/>
                <w:szCs w:val="22"/>
              </w:rPr>
              <w:t>Material de cuerpo: Acero inoxidable AISI 316</w:t>
            </w:r>
          </w:p>
          <w:p w:rsidR="005D3AB0" w:rsidRPr="00374CC5" w:rsidRDefault="005D3AB0" w:rsidP="00872AE1">
            <w:pPr>
              <w:ind w:left="1843"/>
              <w:jc w:val="both"/>
              <w:rPr>
                <w:rFonts w:asciiTheme="minorHAnsi" w:hAnsiTheme="minorHAnsi"/>
                <w:iCs/>
                <w:sz w:val="22"/>
                <w:szCs w:val="22"/>
              </w:rPr>
            </w:pPr>
          </w:p>
          <w:p w:rsidR="005D3AB0" w:rsidRPr="00374CC5" w:rsidRDefault="005D3AB0" w:rsidP="00872AE1">
            <w:pPr>
              <w:ind w:left="2124"/>
              <w:jc w:val="both"/>
              <w:rPr>
                <w:rFonts w:asciiTheme="minorHAnsi" w:hAnsiTheme="minorHAnsi"/>
                <w:iCs/>
                <w:sz w:val="22"/>
                <w:szCs w:val="22"/>
              </w:rPr>
            </w:pPr>
          </w:p>
          <w:p w:rsidR="005D3AB0" w:rsidRPr="00374CC5" w:rsidRDefault="005D3AB0" w:rsidP="00C259A4">
            <w:pPr>
              <w:numPr>
                <w:ilvl w:val="0"/>
                <w:numId w:val="36"/>
              </w:numPr>
              <w:tabs>
                <w:tab w:val="left" w:pos="1560"/>
                <w:tab w:val="left" w:pos="1843"/>
              </w:tabs>
              <w:ind w:left="1571"/>
              <w:jc w:val="both"/>
              <w:rPr>
                <w:rFonts w:asciiTheme="minorHAnsi" w:hAnsiTheme="minorHAnsi"/>
                <w:b/>
                <w:sz w:val="22"/>
                <w:szCs w:val="22"/>
              </w:rPr>
            </w:pPr>
            <w:r w:rsidRPr="00374CC5">
              <w:rPr>
                <w:rFonts w:asciiTheme="minorHAnsi" w:hAnsiTheme="minorHAnsi"/>
                <w:b/>
                <w:sz w:val="22"/>
                <w:szCs w:val="22"/>
              </w:rPr>
              <w:t xml:space="preserve">Módulo de control: </w:t>
            </w:r>
            <w:r w:rsidRPr="00374CC5">
              <w:rPr>
                <w:rFonts w:asciiTheme="minorHAnsi" w:hAnsiTheme="minorHAnsi"/>
                <w:sz w:val="22"/>
                <w:szCs w:val="22"/>
              </w:rPr>
              <w:t xml:space="preserve">Sistema de control apto para áreas Clase 1 Div 1 grupos       C, D. </w:t>
            </w:r>
          </w:p>
          <w:p w:rsidR="005D3AB0" w:rsidRPr="00374CC5" w:rsidRDefault="005D3AB0" w:rsidP="00C259A4">
            <w:pPr>
              <w:numPr>
                <w:ilvl w:val="0"/>
                <w:numId w:val="35"/>
              </w:numPr>
              <w:tabs>
                <w:tab w:val="clear" w:pos="360"/>
              </w:tabs>
              <w:ind w:left="1843" w:hanging="273"/>
              <w:jc w:val="both"/>
              <w:rPr>
                <w:rFonts w:asciiTheme="minorHAnsi" w:hAnsiTheme="minorHAnsi"/>
                <w:iCs/>
                <w:sz w:val="22"/>
                <w:szCs w:val="22"/>
              </w:rPr>
            </w:pPr>
            <w:r w:rsidRPr="00374CC5">
              <w:rPr>
                <w:rFonts w:asciiTheme="minorHAnsi" w:hAnsiTheme="minorHAnsi"/>
                <w:b/>
                <w:iCs/>
                <w:sz w:val="22"/>
                <w:szCs w:val="22"/>
              </w:rPr>
              <w:t>Modo Proporcional al Caudal</w:t>
            </w:r>
            <w:r w:rsidRPr="00374CC5">
              <w:rPr>
                <w:rFonts w:asciiTheme="minorHAnsi" w:hAnsiTheme="minorHAnsi"/>
                <w:iCs/>
                <w:sz w:val="22"/>
                <w:szCs w:val="22"/>
              </w:rPr>
              <w:t>: Actúa la bomba en forma proporcional a la señal de proceso.</w:t>
            </w:r>
          </w:p>
          <w:p w:rsidR="005D3AB0" w:rsidRPr="00374CC5" w:rsidRDefault="005D3AB0" w:rsidP="00C259A4">
            <w:pPr>
              <w:numPr>
                <w:ilvl w:val="0"/>
                <w:numId w:val="35"/>
              </w:numPr>
              <w:tabs>
                <w:tab w:val="clear" w:pos="360"/>
              </w:tabs>
              <w:ind w:left="1843" w:hanging="273"/>
              <w:jc w:val="both"/>
              <w:rPr>
                <w:rFonts w:asciiTheme="minorHAnsi" w:hAnsiTheme="minorHAnsi"/>
                <w:iCs/>
                <w:sz w:val="22"/>
                <w:szCs w:val="22"/>
              </w:rPr>
            </w:pPr>
            <w:r w:rsidRPr="00374CC5">
              <w:rPr>
                <w:rFonts w:asciiTheme="minorHAnsi" w:hAnsiTheme="minorHAnsi"/>
                <w:b/>
                <w:iCs/>
                <w:sz w:val="22"/>
                <w:szCs w:val="22"/>
              </w:rPr>
              <w:t>Modo Proporcional al Tiempo</w:t>
            </w:r>
            <w:r w:rsidRPr="00374CC5">
              <w:rPr>
                <w:rFonts w:asciiTheme="minorHAnsi" w:hAnsiTheme="minorHAnsi"/>
                <w:iCs/>
                <w:sz w:val="22"/>
                <w:szCs w:val="22"/>
              </w:rPr>
              <w:t>: en caso de falta de señal de proceso se puede colocar al controlador en modo manual y darle a la bomba un valor de frecuencia de pulsos fija ingresada por el operador desde el teclado.</w:t>
            </w:r>
          </w:p>
          <w:p w:rsidR="005D3AB0" w:rsidRPr="00374CC5" w:rsidRDefault="005D3AB0" w:rsidP="00C259A4">
            <w:pPr>
              <w:numPr>
                <w:ilvl w:val="0"/>
                <w:numId w:val="35"/>
              </w:numPr>
              <w:tabs>
                <w:tab w:val="clear" w:pos="360"/>
              </w:tabs>
              <w:ind w:left="1843" w:hanging="283"/>
              <w:jc w:val="both"/>
              <w:rPr>
                <w:rFonts w:asciiTheme="minorHAnsi" w:hAnsiTheme="minorHAnsi"/>
                <w:iCs/>
                <w:sz w:val="22"/>
                <w:szCs w:val="22"/>
              </w:rPr>
            </w:pPr>
            <w:r w:rsidRPr="00374CC5">
              <w:rPr>
                <w:rFonts w:asciiTheme="minorHAnsi" w:hAnsiTheme="minorHAnsi"/>
                <w:b/>
                <w:iCs/>
                <w:sz w:val="22"/>
                <w:szCs w:val="22"/>
              </w:rPr>
              <w:t>Modo de seguridad :</w:t>
            </w:r>
            <w:r w:rsidRPr="00374CC5">
              <w:rPr>
                <w:rFonts w:asciiTheme="minorHAnsi" w:hAnsiTheme="minorHAnsi"/>
                <w:iCs/>
                <w:sz w:val="22"/>
                <w:szCs w:val="22"/>
              </w:rPr>
              <w:t>cuando los</w:t>
            </w:r>
            <w:r w:rsidRPr="00374CC5">
              <w:rPr>
                <w:rFonts w:asciiTheme="minorHAnsi" w:hAnsiTheme="minorHAnsi"/>
                <w:b/>
                <w:iCs/>
                <w:sz w:val="22"/>
                <w:szCs w:val="22"/>
              </w:rPr>
              <w:t xml:space="preserve"> </w:t>
            </w:r>
            <w:r w:rsidRPr="00374CC5">
              <w:rPr>
                <w:rFonts w:asciiTheme="minorHAnsi" w:hAnsiTheme="minorHAnsi"/>
                <w:iCs/>
                <w:sz w:val="22"/>
                <w:szCs w:val="22"/>
              </w:rPr>
              <w:t>caudales de gas son bajos</w:t>
            </w:r>
            <w:r w:rsidRPr="00374CC5">
              <w:rPr>
                <w:rFonts w:asciiTheme="minorHAnsi" w:hAnsiTheme="minorHAnsi"/>
                <w:b/>
                <w:iCs/>
                <w:sz w:val="22"/>
                <w:szCs w:val="22"/>
              </w:rPr>
              <w:t xml:space="preserve"> </w:t>
            </w:r>
            <w:r w:rsidRPr="00374CC5">
              <w:rPr>
                <w:rFonts w:asciiTheme="minorHAnsi" w:hAnsiTheme="minorHAnsi"/>
                <w:iCs/>
                <w:sz w:val="22"/>
                <w:szCs w:val="22"/>
              </w:rPr>
              <w:t>y la medición entrega señales fuera de rango para no suspender la odorización el equipo automáticamente opera en un valor determinado fijo caudal de seguridad“</w:t>
            </w:r>
          </w:p>
          <w:p w:rsidR="005D3AB0" w:rsidRPr="00374CC5" w:rsidRDefault="005D3AB0" w:rsidP="00C259A4">
            <w:pPr>
              <w:numPr>
                <w:ilvl w:val="0"/>
                <w:numId w:val="38"/>
              </w:numPr>
              <w:tabs>
                <w:tab w:val="clear" w:pos="360"/>
                <w:tab w:val="left" w:pos="1843"/>
              </w:tabs>
              <w:ind w:left="1843" w:hanging="283"/>
              <w:jc w:val="both"/>
              <w:rPr>
                <w:rFonts w:asciiTheme="minorHAnsi" w:hAnsiTheme="minorHAnsi"/>
                <w:sz w:val="22"/>
                <w:szCs w:val="22"/>
              </w:rPr>
            </w:pPr>
            <w:r w:rsidRPr="00374CC5">
              <w:rPr>
                <w:rFonts w:asciiTheme="minorHAnsi" w:hAnsiTheme="minorHAnsi"/>
                <w:b/>
                <w:iCs/>
                <w:sz w:val="22"/>
                <w:szCs w:val="22"/>
              </w:rPr>
              <w:lastRenderedPageBreak/>
              <w:t>Señal de proceso</w:t>
            </w:r>
            <w:r w:rsidRPr="00374CC5">
              <w:rPr>
                <w:rFonts w:asciiTheme="minorHAnsi" w:hAnsiTheme="minorHAnsi"/>
                <w:iCs/>
                <w:sz w:val="22"/>
                <w:szCs w:val="22"/>
              </w:rPr>
              <w:t>: Contacto seco o voltaje</w:t>
            </w:r>
            <w:r w:rsidRPr="00374CC5">
              <w:rPr>
                <w:rFonts w:asciiTheme="minorHAnsi" w:hAnsiTheme="minorHAnsi"/>
                <w:sz w:val="22"/>
                <w:szCs w:val="22"/>
              </w:rPr>
              <w:t>.</w:t>
            </w:r>
          </w:p>
          <w:p w:rsidR="005D3AB0" w:rsidRPr="00374CC5" w:rsidRDefault="005D3AB0" w:rsidP="00C259A4">
            <w:pPr>
              <w:numPr>
                <w:ilvl w:val="0"/>
                <w:numId w:val="38"/>
              </w:numPr>
              <w:tabs>
                <w:tab w:val="clear" w:pos="360"/>
                <w:tab w:val="left" w:pos="1843"/>
              </w:tabs>
              <w:ind w:left="1843" w:hanging="283"/>
              <w:jc w:val="both"/>
              <w:rPr>
                <w:rFonts w:asciiTheme="minorHAnsi" w:hAnsiTheme="minorHAnsi"/>
                <w:sz w:val="22"/>
                <w:szCs w:val="22"/>
              </w:rPr>
            </w:pPr>
            <w:r w:rsidRPr="00374CC5">
              <w:rPr>
                <w:rFonts w:asciiTheme="minorHAnsi" w:hAnsiTheme="minorHAnsi"/>
                <w:b/>
                <w:iCs/>
                <w:sz w:val="22"/>
                <w:szCs w:val="22"/>
              </w:rPr>
              <w:t xml:space="preserve">Batería </w:t>
            </w:r>
            <w:r w:rsidRPr="00374CC5">
              <w:rPr>
                <w:rFonts w:asciiTheme="minorHAnsi" w:hAnsiTheme="minorHAnsi"/>
                <w:b/>
                <w:sz w:val="22"/>
                <w:szCs w:val="22"/>
              </w:rPr>
              <w:t xml:space="preserve">estándar: </w:t>
            </w:r>
            <w:r w:rsidRPr="00374CC5">
              <w:rPr>
                <w:rFonts w:asciiTheme="minorHAnsi" w:hAnsiTheme="minorHAnsi"/>
                <w:sz w:val="22"/>
                <w:szCs w:val="22"/>
              </w:rPr>
              <w:t>autonomía mínima de 6 meses.</w:t>
            </w:r>
          </w:p>
          <w:p w:rsidR="005D3AB0" w:rsidRPr="00374CC5" w:rsidRDefault="005D3AB0" w:rsidP="00872AE1">
            <w:pPr>
              <w:tabs>
                <w:tab w:val="left" w:pos="1843"/>
              </w:tabs>
              <w:ind w:left="1843"/>
              <w:jc w:val="both"/>
              <w:rPr>
                <w:rFonts w:asciiTheme="minorHAnsi" w:hAnsiTheme="minorHAnsi"/>
                <w:sz w:val="22"/>
                <w:szCs w:val="22"/>
              </w:rPr>
            </w:pPr>
          </w:p>
          <w:p w:rsidR="005D3AB0" w:rsidRPr="00374CC5" w:rsidRDefault="005D3AB0" w:rsidP="00C259A4">
            <w:pPr>
              <w:numPr>
                <w:ilvl w:val="0"/>
                <w:numId w:val="39"/>
              </w:numPr>
              <w:tabs>
                <w:tab w:val="clear" w:pos="360"/>
                <w:tab w:val="num" w:pos="1571"/>
                <w:tab w:val="left" w:pos="1843"/>
              </w:tabs>
              <w:ind w:left="1571"/>
              <w:jc w:val="both"/>
              <w:rPr>
                <w:rFonts w:asciiTheme="minorHAnsi" w:hAnsiTheme="minorHAnsi"/>
                <w:b/>
                <w:sz w:val="22"/>
                <w:szCs w:val="22"/>
              </w:rPr>
            </w:pPr>
            <w:r w:rsidRPr="00374CC5">
              <w:rPr>
                <w:rFonts w:asciiTheme="minorHAnsi" w:hAnsiTheme="minorHAnsi"/>
                <w:b/>
                <w:sz w:val="22"/>
                <w:szCs w:val="22"/>
              </w:rPr>
              <w:t>Gabinete:</w:t>
            </w:r>
            <w:r w:rsidRPr="00374CC5">
              <w:rPr>
                <w:rFonts w:asciiTheme="minorHAnsi" w:hAnsiTheme="minorHAnsi"/>
                <w:sz w:val="22"/>
                <w:szCs w:val="22"/>
              </w:rPr>
              <w:t xml:space="preserve"> material acero al carbono revestido en pintura epoxi o polyester de alto impacto, apto para la intemperie. </w:t>
            </w:r>
          </w:p>
          <w:p w:rsidR="005D3AB0" w:rsidRPr="00374CC5" w:rsidRDefault="005D3AB0" w:rsidP="00872AE1">
            <w:pPr>
              <w:tabs>
                <w:tab w:val="left" w:pos="1843"/>
              </w:tabs>
              <w:jc w:val="both"/>
              <w:rPr>
                <w:rFonts w:asciiTheme="minorHAnsi" w:hAnsiTheme="minorHAnsi"/>
                <w:b/>
                <w:sz w:val="22"/>
                <w:szCs w:val="22"/>
              </w:rPr>
            </w:pPr>
          </w:p>
          <w:p w:rsidR="005D3AB0" w:rsidRPr="00374CC5" w:rsidRDefault="005D3AB0" w:rsidP="00C259A4">
            <w:pPr>
              <w:numPr>
                <w:ilvl w:val="0"/>
                <w:numId w:val="39"/>
              </w:numPr>
              <w:tabs>
                <w:tab w:val="clear" w:pos="360"/>
                <w:tab w:val="num" w:pos="1571"/>
                <w:tab w:val="left" w:pos="1843"/>
              </w:tabs>
              <w:ind w:left="1571"/>
              <w:jc w:val="both"/>
              <w:rPr>
                <w:rFonts w:asciiTheme="minorHAnsi" w:hAnsiTheme="minorHAnsi"/>
                <w:b/>
                <w:sz w:val="22"/>
                <w:szCs w:val="22"/>
              </w:rPr>
            </w:pPr>
            <w:r w:rsidRPr="00374CC5">
              <w:rPr>
                <w:rFonts w:asciiTheme="minorHAnsi" w:hAnsiTheme="minorHAnsi"/>
                <w:b/>
                <w:sz w:val="22"/>
                <w:szCs w:val="22"/>
              </w:rPr>
              <w:t>Tanque de odorante:</w:t>
            </w:r>
          </w:p>
          <w:p w:rsidR="005D3AB0" w:rsidRPr="00374CC5" w:rsidRDefault="005D3AB0" w:rsidP="00C259A4">
            <w:pPr>
              <w:numPr>
                <w:ilvl w:val="0"/>
                <w:numId w:val="35"/>
              </w:numPr>
              <w:tabs>
                <w:tab w:val="clear" w:pos="360"/>
                <w:tab w:val="left" w:pos="1843"/>
              </w:tabs>
              <w:ind w:left="1843" w:hanging="196"/>
              <w:jc w:val="both"/>
              <w:rPr>
                <w:rFonts w:asciiTheme="minorHAnsi" w:hAnsiTheme="minorHAnsi"/>
                <w:iCs/>
                <w:sz w:val="22"/>
                <w:szCs w:val="22"/>
              </w:rPr>
            </w:pPr>
            <w:r w:rsidRPr="00374CC5">
              <w:rPr>
                <w:rFonts w:asciiTheme="minorHAnsi" w:hAnsiTheme="minorHAnsi"/>
                <w:iCs/>
                <w:sz w:val="22"/>
                <w:szCs w:val="22"/>
              </w:rPr>
              <w:t xml:space="preserve">Capacidad máxima de </w:t>
            </w:r>
            <w:r w:rsidRPr="00374CC5">
              <w:rPr>
                <w:rFonts w:asciiTheme="minorHAnsi" w:hAnsiTheme="minorHAnsi"/>
                <w:b/>
                <w:iCs/>
                <w:sz w:val="22"/>
                <w:szCs w:val="22"/>
              </w:rPr>
              <w:t>15lt -20lt</w:t>
            </w:r>
            <w:r w:rsidRPr="00374CC5">
              <w:rPr>
                <w:rFonts w:asciiTheme="minorHAnsi" w:hAnsiTheme="minorHAnsi"/>
                <w:iCs/>
                <w:sz w:val="22"/>
                <w:szCs w:val="22"/>
              </w:rPr>
              <w:t xml:space="preserve">, diseño bajo norma ASME VIII y construcción según norma ASME IX, de configuración cilíndrica horizontal. </w:t>
            </w:r>
          </w:p>
          <w:p w:rsidR="005D3AB0" w:rsidRPr="00374CC5" w:rsidRDefault="005D3AB0" w:rsidP="00C259A4">
            <w:pPr>
              <w:numPr>
                <w:ilvl w:val="0"/>
                <w:numId w:val="35"/>
              </w:numPr>
              <w:tabs>
                <w:tab w:val="clear" w:pos="360"/>
                <w:tab w:val="left" w:pos="1843"/>
              </w:tabs>
              <w:ind w:left="1843" w:hanging="196"/>
              <w:jc w:val="both"/>
              <w:rPr>
                <w:rFonts w:asciiTheme="minorHAnsi" w:hAnsiTheme="minorHAnsi"/>
                <w:iCs/>
                <w:sz w:val="22"/>
                <w:szCs w:val="22"/>
              </w:rPr>
            </w:pPr>
            <w:r w:rsidRPr="00374CC5">
              <w:rPr>
                <w:rFonts w:asciiTheme="minorHAnsi" w:hAnsiTheme="minorHAnsi"/>
                <w:iCs/>
                <w:sz w:val="22"/>
                <w:szCs w:val="22"/>
              </w:rPr>
              <w:t xml:space="preserve">Material de construcción Acero al carbono o Acero Inoxidable AISI 316, revestimiento Epoxi. </w:t>
            </w:r>
          </w:p>
          <w:p w:rsidR="005D3AB0" w:rsidRPr="00374CC5" w:rsidRDefault="005D3AB0" w:rsidP="00C259A4">
            <w:pPr>
              <w:numPr>
                <w:ilvl w:val="0"/>
                <w:numId w:val="35"/>
              </w:numPr>
              <w:tabs>
                <w:tab w:val="clear" w:pos="360"/>
                <w:tab w:val="left" w:pos="1843"/>
              </w:tabs>
              <w:ind w:left="1843" w:hanging="196"/>
              <w:jc w:val="both"/>
              <w:rPr>
                <w:rFonts w:asciiTheme="minorHAnsi" w:hAnsiTheme="minorHAnsi"/>
                <w:iCs/>
                <w:sz w:val="22"/>
                <w:szCs w:val="22"/>
              </w:rPr>
            </w:pPr>
            <w:r w:rsidRPr="00374CC5">
              <w:rPr>
                <w:rFonts w:asciiTheme="minorHAnsi" w:hAnsiTheme="minorHAnsi"/>
                <w:iCs/>
                <w:sz w:val="22"/>
                <w:szCs w:val="22"/>
              </w:rPr>
              <w:t>Válvulas de bloqueo en Acero Inoxidable AISI 316  para purga, carga y conexión al sistema odorizador.</w:t>
            </w:r>
          </w:p>
          <w:p w:rsidR="005D3AB0" w:rsidRPr="00374CC5" w:rsidRDefault="005D3AB0" w:rsidP="00872AE1">
            <w:pPr>
              <w:tabs>
                <w:tab w:val="left" w:pos="1843"/>
              </w:tabs>
              <w:ind w:left="1843"/>
              <w:jc w:val="both"/>
              <w:rPr>
                <w:rFonts w:asciiTheme="minorHAnsi" w:hAnsiTheme="minorHAnsi"/>
                <w:iCs/>
                <w:sz w:val="22"/>
                <w:szCs w:val="22"/>
              </w:rPr>
            </w:pPr>
          </w:p>
          <w:p w:rsidR="005D3AB0" w:rsidRPr="00374CC5" w:rsidRDefault="005D3AB0" w:rsidP="00C259A4">
            <w:pPr>
              <w:numPr>
                <w:ilvl w:val="0"/>
                <w:numId w:val="40"/>
              </w:numPr>
              <w:tabs>
                <w:tab w:val="num" w:pos="1571"/>
                <w:tab w:val="left" w:pos="1843"/>
              </w:tabs>
              <w:ind w:left="1571"/>
              <w:jc w:val="both"/>
              <w:rPr>
                <w:rFonts w:asciiTheme="minorHAnsi" w:hAnsiTheme="minorHAnsi"/>
                <w:sz w:val="22"/>
                <w:szCs w:val="22"/>
              </w:rPr>
            </w:pPr>
            <w:r w:rsidRPr="00374CC5">
              <w:rPr>
                <w:rFonts w:asciiTheme="minorHAnsi" w:hAnsiTheme="minorHAnsi"/>
                <w:b/>
                <w:sz w:val="22"/>
                <w:szCs w:val="22"/>
              </w:rPr>
              <w:t>Sistema de regulación de suministro de gas (gas power) para funcionamiento de la bomba y presurizado del depósito de odorante:</w:t>
            </w:r>
          </w:p>
          <w:p w:rsidR="005D3AB0" w:rsidRPr="00374CC5" w:rsidRDefault="005D3AB0" w:rsidP="00872AE1">
            <w:pPr>
              <w:tabs>
                <w:tab w:val="left" w:pos="1843"/>
              </w:tabs>
              <w:ind w:left="1571"/>
              <w:jc w:val="both"/>
              <w:rPr>
                <w:rFonts w:asciiTheme="minorHAnsi" w:hAnsiTheme="minorHAnsi"/>
                <w:sz w:val="22"/>
                <w:szCs w:val="22"/>
              </w:rPr>
            </w:pPr>
          </w:p>
          <w:p w:rsidR="005D3AB0" w:rsidRPr="00374CC5" w:rsidRDefault="005D3AB0" w:rsidP="00C259A4">
            <w:pPr>
              <w:numPr>
                <w:ilvl w:val="0"/>
                <w:numId w:val="35"/>
              </w:numPr>
              <w:tabs>
                <w:tab w:val="clear" w:pos="360"/>
                <w:tab w:val="left" w:pos="1843"/>
              </w:tabs>
              <w:ind w:left="1843" w:hanging="196"/>
              <w:jc w:val="both"/>
              <w:rPr>
                <w:rFonts w:asciiTheme="minorHAnsi" w:hAnsiTheme="minorHAnsi"/>
                <w:iCs/>
                <w:sz w:val="22"/>
                <w:szCs w:val="22"/>
              </w:rPr>
            </w:pPr>
            <w:r w:rsidRPr="00374CC5">
              <w:rPr>
                <w:rFonts w:asciiTheme="minorHAnsi" w:hAnsiTheme="minorHAnsi"/>
                <w:iCs/>
                <w:sz w:val="22"/>
                <w:szCs w:val="22"/>
              </w:rPr>
              <w:t>Válvula Reguladora.</w:t>
            </w:r>
          </w:p>
          <w:p w:rsidR="005D3AB0" w:rsidRPr="00374CC5" w:rsidRDefault="005D3AB0" w:rsidP="00C259A4">
            <w:pPr>
              <w:numPr>
                <w:ilvl w:val="0"/>
                <w:numId w:val="35"/>
              </w:numPr>
              <w:tabs>
                <w:tab w:val="clear" w:pos="360"/>
                <w:tab w:val="left" w:pos="1843"/>
              </w:tabs>
              <w:ind w:left="1843" w:hanging="196"/>
              <w:jc w:val="both"/>
              <w:rPr>
                <w:rFonts w:asciiTheme="minorHAnsi" w:hAnsiTheme="minorHAnsi"/>
                <w:iCs/>
                <w:sz w:val="22"/>
                <w:szCs w:val="22"/>
              </w:rPr>
            </w:pPr>
            <w:r w:rsidRPr="00374CC5">
              <w:rPr>
                <w:rFonts w:asciiTheme="minorHAnsi" w:hAnsiTheme="minorHAnsi"/>
                <w:iCs/>
                <w:sz w:val="22"/>
                <w:szCs w:val="22"/>
              </w:rPr>
              <w:t>Manómetro Ac. Inoxidable: rango no debe exceder el doble de la presión de trabajo del funcionamiento de la bomba y presurizado del depósito de odorante.</w:t>
            </w:r>
          </w:p>
          <w:p w:rsidR="005D3AB0" w:rsidRPr="00374CC5" w:rsidRDefault="005D3AB0" w:rsidP="00C259A4">
            <w:pPr>
              <w:numPr>
                <w:ilvl w:val="0"/>
                <w:numId w:val="35"/>
              </w:numPr>
              <w:tabs>
                <w:tab w:val="clear" w:pos="360"/>
                <w:tab w:val="left" w:pos="1843"/>
              </w:tabs>
              <w:ind w:left="1843" w:hanging="196"/>
              <w:jc w:val="both"/>
              <w:rPr>
                <w:rFonts w:asciiTheme="minorHAnsi" w:hAnsiTheme="minorHAnsi"/>
                <w:iCs/>
                <w:sz w:val="22"/>
                <w:szCs w:val="22"/>
              </w:rPr>
            </w:pPr>
            <w:r w:rsidRPr="00374CC5">
              <w:rPr>
                <w:rFonts w:asciiTheme="minorHAnsi" w:hAnsiTheme="minorHAnsi"/>
                <w:iCs/>
                <w:sz w:val="22"/>
                <w:szCs w:val="22"/>
              </w:rPr>
              <w:t xml:space="preserve">Válvula de bloqueo tipo aguja </w:t>
            </w:r>
          </w:p>
          <w:p w:rsidR="005D3AB0" w:rsidRPr="00374CC5" w:rsidRDefault="005D3AB0" w:rsidP="00C259A4">
            <w:pPr>
              <w:numPr>
                <w:ilvl w:val="0"/>
                <w:numId w:val="35"/>
              </w:numPr>
              <w:tabs>
                <w:tab w:val="clear" w:pos="360"/>
                <w:tab w:val="left" w:pos="1843"/>
              </w:tabs>
              <w:ind w:left="1843" w:hanging="196"/>
              <w:jc w:val="both"/>
              <w:rPr>
                <w:rFonts w:asciiTheme="minorHAnsi" w:hAnsiTheme="minorHAnsi"/>
                <w:iCs/>
                <w:sz w:val="22"/>
                <w:szCs w:val="22"/>
              </w:rPr>
            </w:pPr>
            <w:r w:rsidRPr="00374CC5">
              <w:rPr>
                <w:rFonts w:asciiTheme="minorHAnsi" w:hAnsiTheme="minorHAnsi"/>
                <w:iCs/>
                <w:sz w:val="22"/>
                <w:szCs w:val="22"/>
              </w:rPr>
              <w:t>Tuberías de interconexión construida en Acero inoxidable AISI 316.</w:t>
            </w:r>
          </w:p>
          <w:p w:rsidR="005D3AB0" w:rsidRPr="00374CC5" w:rsidRDefault="005D3AB0" w:rsidP="00C259A4">
            <w:pPr>
              <w:numPr>
                <w:ilvl w:val="0"/>
                <w:numId w:val="35"/>
              </w:numPr>
              <w:tabs>
                <w:tab w:val="clear" w:pos="360"/>
                <w:tab w:val="left" w:pos="1843"/>
              </w:tabs>
              <w:ind w:left="1843" w:hanging="196"/>
              <w:jc w:val="both"/>
              <w:rPr>
                <w:rFonts w:asciiTheme="minorHAnsi" w:hAnsiTheme="minorHAnsi"/>
                <w:iCs/>
                <w:sz w:val="22"/>
                <w:szCs w:val="22"/>
              </w:rPr>
            </w:pPr>
          </w:p>
          <w:p w:rsidR="005D3AB0" w:rsidRPr="00374CC5" w:rsidRDefault="005D3AB0" w:rsidP="00C259A4">
            <w:pPr>
              <w:numPr>
                <w:ilvl w:val="0"/>
                <w:numId w:val="40"/>
              </w:numPr>
              <w:tabs>
                <w:tab w:val="num" w:pos="1571"/>
                <w:tab w:val="left" w:pos="1843"/>
              </w:tabs>
              <w:ind w:left="1571"/>
              <w:jc w:val="both"/>
              <w:rPr>
                <w:rFonts w:asciiTheme="minorHAnsi" w:hAnsiTheme="minorHAnsi"/>
                <w:b/>
                <w:sz w:val="22"/>
                <w:szCs w:val="22"/>
              </w:rPr>
            </w:pPr>
            <w:r w:rsidRPr="00374CC5">
              <w:rPr>
                <w:rFonts w:asciiTheme="minorHAnsi" w:hAnsiTheme="minorHAnsi"/>
                <w:b/>
                <w:sz w:val="22"/>
                <w:szCs w:val="22"/>
              </w:rPr>
              <w:t>El sistema de Odorización debe ser apto para trabajar con líquidos odorantes:</w:t>
            </w:r>
          </w:p>
          <w:p w:rsidR="005D3AB0" w:rsidRPr="00374CC5" w:rsidRDefault="005D3AB0" w:rsidP="00872AE1">
            <w:pPr>
              <w:tabs>
                <w:tab w:val="left" w:pos="1843"/>
              </w:tabs>
              <w:ind w:left="1571"/>
              <w:jc w:val="both"/>
              <w:rPr>
                <w:rFonts w:asciiTheme="minorHAnsi" w:hAnsiTheme="minorHAnsi"/>
                <w:b/>
                <w:sz w:val="22"/>
                <w:szCs w:val="22"/>
              </w:rPr>
            </w:pPr>
            <w:r w:rsidRPr="00374CC5">
              <w:rPr>
                <w:rFonts w:asciiTheme="minorHAnsi" w:hAnsiTheme="minorHAnsi"/>
                <w:b/>
                <w:sz w:val="22"/>
                <w:szCs w:val="22"/>
              </w:rPr>
              <w:t>Odorante 1</w:t>
            </w:r>
          </w:p>
          <w:p w:rsidR="005D3AB0" w:rsidRPr="00374CC5" w:rsidRDefault="005D3AB0" w:rsidP="00C259A4">
            <w:pPr>
              <w:numPr>
                <w:ilvl w:val="0"/>
                <w:numId w:val="35"/>
              </w:numPr>
              <w:tabs>
                <w:tab w:val="clear" w:pos="360"/>
                <w:tab w:val="left" w:pos="1843"/>
              </w:tabs>
              <w:ind w:left="1843" w:hanging="196"/>
              <w:jc w:val="both"/>
              <w:rPr>
                <w:rFonts w:asciiTheme="minorHAnsi" w:hAnsiTheme="minorHAnsi"/>
                <w:iCs/>
                <w:sz w:val="22"/>
                <w:szCs w:val="22"/>
              </w:rPr>
            </w:pPr>
            <w:r w:rsidRPr="00374CC5">
              <w:rPr>
                <w:rFonts w:asciiTheme="minorHAnsi" w:hAnsiTheme="minorHAnsi"/>
                <w:iCs/>
                <w:sz w:val="22"/>
                <w:szCs w:val="22"/>
              </w:rPr>
              <w:t>Tert-Butylmercaptan</w:t>
            </w:r>
            <w:r w:rsidRPr="00374CC5">
              <w:rPr>
                <w:rFonts w:asciiTheme="minorHAnsi" w:hAnsiTheme="minorHAnsi"/>
                <w:iCs/>
                <w:sz w:val="22"/>
                <w:szCs w:val="22"/>
              </w:rPr>
              <w:tab/>
              <w:t>80%</w:t>
            </w:r>
          </w:p>
          <w:p w:rsidR="005D3AB0" w:rsidRPr="00374CC5" w:rsidRDefault="005D3AB0" w:rsidP="00C259A4">
            <w:pPr>
              <w:numPr>
                <w:ilvl w:val="0"/>
                <w:numId w:val="35"/>
              </w:numPr>
              <w:tabs>
                <w:tab w:val="clear" w:pos="360"/>
                <w:tab w:val="left" w:pos="1843"/>
              </w:tabs>
              <w:ind w:left="1843" w:hanging="196"/>
              <w:jc w:val="both"/>
              <w:rPr>
                <w:rFonts w:asciiTheme="minorHAnsi" w:hAnsiTheme="minorHAnsi"/>
                <w:iCs/>
                <w:sz w:val="22"/>
                <w:szCs w:val="22"/>
              </w:rPr>
            </w:pPr>
            <w:r w:rsidRPr="00374CC5">
              <w:rPr>
                <w:rFonts w:asciiTheme="minorHAnsi" w:hAnsiTheme="minorHAnsi"/>
                <w:iCs/>
                <w:sz w:val="22"/>
                <w:szCs w:val="22"/>
              </w:rPr>
              <w:t xml:space="preserve">Methyl ethyl sulfide </w:t>
            </w:r>
            <w:r w:rsidRPr="00374CC5">
              <w:rPr>
                <w:rFonts w:asciiTheme="minorHAnsi" w:hAnsiTheme="minorHAnsi"/>
                <w:iCs/>
                <w:sz w:val="22"/>
                <w:szCs w:val="22"/>
              </w:rPr>
              <w:tab/>
              <w:t>20%</w:t>
            </w:r>
          </w:p>
          <w:p w:rsidR="005D3AB0" w:rsidRPr="00374CC5" w:rsidRDefault="005D3AB0" w:rsidP="00872AE1">
            <w:pPr>
              <w:tabs>
                <w:tab w:val="left" w:pos="1843"/>
              </w:tabs>
              <w:ind w:left="1571"/>
              <w:jc w:val="both"/>
              <w:rPr>
                <w:rFonts w:asciiTheme="minorHAnsi" w:hAnsiTheme="minorHAnsi"/>
                <w:b/>
                <w:sz w:val="22"/>
                <w:szCs w:val="22"/>
              </w:rPr>
            </w:pPr>
            <w:r w:rsidRPr="00374CC5">
              <w:rPr>
                <w:rFonts w:asciiTheme="minorHAnsi" w:hAnsiTheme="minorHAnsi"/>
                <w:b/>
                <w:sz w:val="22"/>
                <w:szCs w:val="22"/>
              </w:rPr>
              <w:t>Odorante 2</w:t>
            </w:r>
          </w:p>
          <w:p w:rsidR="005D3AB0" w:rsidRPr="00374CC5" w:rsidRDefault="005D3AB0" w:rsidP="00C259A4">
            <w:pPr>
              <w:numPr>
                <w:ilvl w:val="0"/>
                <w:numId w:val="35"/>
              </w:numPr>
              <w:tabs>
                <w:tab w:val="clear" w:pos="360"/>
                <w:tab w:val="left" w:pos="1843"/>
              </w:tabs>
              <w:ind w:left="1843" w:hanging="196"/>
              <w:jc w:val="both"/>
              <w:rPr>
                <w:rFonts w:asciiTheme="minorHAnsi" w:hAnsiTheme="minorHAnsi"/>
                <w:iCs/>
                <w:sz w:val="22"/>
                <w:szCs w:val="22"/>
              </w:rPr>
            </w:pPr>
            <w:r w:rsidRPr="00374CC5">
              <w:rPr>
                <w:rFonts w:asciiTheme="minorHAnsi" w:hAnsiTheme="minorHAnsi"/>
                <w:iCs/>
                <w:sz w:val="22"/>
                <w:szCs w:val="22"/>
              </w:rPr>
              <w:t>Tert-Butylmercaptan</w:t>
            </w:r>
            <w:r w:rsidRPr="00374CC5">
              <w:rPr>
                <w:rFonts w:asciiTheme="minorHAnsi" w:hAnsiTheme="minorHAnsi"/>
                <w:iCs/>
                <w:sz w:val="22"/>
                <w:szCs w:val="22"/>
              </w:rPr>
              <w:tab/>
              <w:t>80%</w:t>
            </w:r>
          </w:p>
          <w:p w:rsidR="005D3AB0" w:rsidRPr="00374CC5" w:rsidRDefault="005D3AB0" w:rsidP="00C259A4">
            <w:pPr>
              <w:numPr>
                <w:ilvl w:val="0"/>
                <w:numId w:val="35"/>
              </w:numPr>
              <w:tabs>
                <w:tab w:val="clear" w:pos="360"/>
                <w:tab w:val="left" w:pos="1843"/>
              </w:tabs>
              <w:ind w:left="1843" w:hanging="196"/>
              <w:jc w:val="both"/>
              <w:rPr>
                <w:rFonts w:asciiTheme="minorHAnsi" w:hAnsiTheme="minorHAnsi"/>
                <w:iCs/>
                <w:sz w:val="22"/>
                <w:szCs w:val="22"/>
              </w:rPr>
            </w:pPr>
            <w:r w:rsidRPr="00374CC5">
              <w:rPr>
                <w:rFonts w:asciiTheme="minorHAnsi" w:hAnsiTheme="minorHAnsi"/>
                <w:iCs/>
                <w:sz w:val="22"/>
                <w:szCs w:val="22"/>
              </w:rPr>
              <w:t xml:space="preserve">Dimetil sulfide </w:t>
            </w:r>
            <w:r w:rsidRPr="00374CC5">
              <w:rPr>
                <w:rFonts w:asciiTheme="minorHAnsi" w:hAnsiTheme="minorHAnsi"/>
                <w:iCs/>
                <w:sz w:val="22"/>
                <w:szCs w:val="22"/>
              </w:rPr>
              <w:tab/>
            </w:r>
            <w:r w:rsidRPr="00374CC5">
              <w:rPr>
                <w:rFonts w:asciiTheme="minorHAnsi" w:hAnsiTheme="minorHAnsi"/>
                <w:iCs/>
                <w:sz w:val="22"/>
                <w:szCs w:val="22"/>
              </w:rPr>
              <w:tab/>
              <w:t>20%</w:t>
            </w:r>
          </w:p>
          <w:p w:rsidR="005D3AB0" w:rsidRPr="00374CC5" w:rsidRDefault="005D3AB0" w:rsidP="00872AE1">
            <w:pPr>
              <w:tabs>
                <w:tab w:val="left" w:pos="1560"/>
              </w:tabs>
              <w:jc w:val="both"/>
              <w:rPr>
                <w:rFonts w:asciiTheme="minorHAnsi" w:hAnsiTheme="minorHAnsi"/>
                <w:iCs/>
                <w:sz w:val="22"/>
                <w:szCs w:val="22"/>
              </w:rPr>
            </w:pPr>
            <w:r w:rsidRPr="00374CC5">
              <w:rPr>
                <w:rFonts w:asciiTheme="minorHAnsi" w:hAnsiTheme="minorHAnsi"/>
                <w:iCs/>
                <w:sz w:val="22"/>
                <w:szCs w:val="22"/>
              </w:rPr>
              <w:tab/>
              <w:t>Demostrable con un certificado de parte de la empresa proveedora</w:t>
            </w:r>
          </w:p>
          <w:p w:rsidR="005D3AB0" w:rsidRPr="00374CC5" w:rsidRDefault="005D3AB0" w:rsidP="00872AE1">
            <w:pPr>
              <w:tabs>
                <w:tab w:val="left" w:pos="1560"/>
              </w:tabs>
              <w:jc w:val="both"/>
              <w:rPr>
                <w:rFonts w:asciiTheme="minorHAnsi" w:hAnsiTheme="minorHAnsi"/>
                <w:iCs/>
                <w:sz w:val="22"/>
                <w:szCs w:val="22"/>
              </w:rPr>
            </w:pPr>
          </w:p>
          <w:p w:rsidR="005D3AB0" w:rsidRPr="00374CC5" w:rsidRDefault="005D3AB0" w:rsidP="00C259A4">
            <w:pPr>
              <w:numPr>
                <w:ilvl w:val="0"/>
                <w:numId w:val="37"/>
              </w:numPr>
              <w:tabs>
                <w:tab w:val="clear" w:pos="360"/>
                <w:tab w:val="num" w:pos="1571"/>
                <w:tab w:val="left" w:pos="1843"/>
              </w:tabs>
              <w:ind w:left="1571"/>
              <w:jc w:val="both"/>
              <w:rPr>
                <w:rFonts w:asciiTheme="minorHAnsi" w:hAnsiTheme="minorHAnsi"/>
                <w:iCs/>
                <w:sz w:val="22"/>
                <w:szCs w:val="22"/>
              </w:rPr>
            </w:pPr>
            <w:r w:rsidRPr="00374CC5">
              <w:rPr>
                <w:rFonts w:asciiTheme="minorHAnsi" w:hAnsiTheme="minorHAnsi"/>
                <w:b/>
                <w:sz w:val="22"/>
                <w:szCs w:val="22"/>
              </w:rPr>
              <w:t>El equipo deberá ser apto para la intemperie, equipos con gabinete</w:t>
            </w:r>
          </w:p>
          <w:p w:rsidR="005D3AB0" w:rsidRPr="00374CC5" w:rsidRDefault="005D3AB0" w:rsidP="00872AE1">
            <w:pPr>
              <w:tabs>
                <w:tab w:val="left" w:pos="1843"/>
              </w:tabs>
              <w:ind w:left="1571"/>
              <w:jc w:val="both"/>
              <w:rPr>
                <w:rFonts w:asciiTheme="minorHAnsi" w:hAnsiTheme="minorHAnsi"/>
                <w:iCs/>
                <w:sz w:val="22"/>
                <w:szCs w:val="22"/>
              </w:rPr>
            </w:pPr>
          </w:p>
          <w:p w:rsidR="005D3AB0" w:rsidRPr="00374CC5" w:rsidRDefault="005D3AB0" w:rsidP="00C259A4">
            <w:pPr>
              <w:numPr>
                <w:ilvl w:val="0"/>
                <w:numId w:val="37"/>
              </w:numPr>
              <w:tabs>
                <w:tab w:val="clear" w:pos="360"/>
                <w:tab w:val="num" w:pos="1571"/>
                <w:tab w:val="left" w:pos="1843"/>
              </w:tabs>
              <w:ind w:left="1571"/>
              <w:jc w:val="both"/>
              <w:rPr>
                <w:rFonts w:asciiTheme="minorHAnsi" w:hAnsiTheme="minorHAnsi"/>
                <w:iCs/>
                <w:sz w:val="22"/>
                <w:szCs w:val="22"/>
              </w:rPr>
            </w:pPr>
            <w:r w:rsidRPr="00374CC5">
              <w:rPr>
                <w:rFonts w:asciiTheme="minorHAnsi" w:hAnsiTheme="minorHAnsi"/>
                <w:b/>
                <w:sz w:val="22"/>
                <w:szCs w:val="22"/>
              </w:rPr>
              <w:t>Base de perfil de acero para el sistema de odorización portátil</w:t>
            </w:r>
          </w:p>
          <w:p w:rsidR="005D3AB0" w:rsidRPr="00374CC5" w:rsidRDefault="005D3AB0" w:rsidP="00872AE1">
            <w:pPr>
              <w:jc w:val="both"/>
              <w:rPr>
                <w:rFonts w:asciiTheme="minorHAnsi" w:hAnsiTheme="minorHAnsi"/>
                <w:b/>
                <w:bCs/>
                <w:sz w:val="22"/>
                <w:szCs w:val="22"/>
              </w:rPr>
            </w:pPr>
          </w:p>
          <w:p w:rsidR="005D3AB0" w:rsidRPr="00374CC5" w:rsidRDefault="005D3AB0" w:rsidP="00872AE1">
            <w:pPr>
              <w:ind w:left="709"/>
              <w:jc w:val="both"/>
              <w:rPr>
                <w:rFonts w:asciiTheme="minorHAnsi" w:hAnsiTheme="minorHAnsi"/>
                <w:b/>
                <w:bCs/>
                <w:sz w:val="22"/>
                <w:szCs w:val="22"/>
              </w:rPr>
            </w:pPr>
            <w:r w:rsidRPr="00374CC5">
              <w:rPr>
                <w:rFonts w:asciiTheme="minorHAnsi" w:hAnsiTheme="minorHAnsi"/>
                <w:b/>
                <w:bCs/>
                <w:sz w:val="22"/>
                <w:szCs w:val="22"/>
              </w:rPr>
              <w:t>ITEM2: Sistema de trasvase de odorante</w:t>
            </w:r>
          </w:p>
          <w:p w:rsidR="005D3AB0" w:rsidRPr="00374CC5" w:rsidRDefault="005D3AB0" w:rsidP="00872AE1">
            <w:pPr>
              <w:ind w:left="709"/>
              <w:jc w:val="both"/>
              <w:rPr>
                <w:rFonts w:asciiTheme="minorHAnsi" w:hAnsiTheme="minorHAnsi"/>
                <w:b/>
                <w:bCs/>
                <w:sz w:val="22"/>
                <w:szCs w:val="22"/>
              </w:rPr>
            </w:pPr>
          </w:p>
          <w:p w:rsidR="005D3AB0" w:rsidRPr="00374CC5" w:rsidRDefault="005D3AB0" w:rsidP="00C259A4">
            <w:pPr>
              <w:numPr>
                <w:ilvl w:val="0"/>
                <w:numId w:val="34"/>
              </w:numPr>
              <w:ind w:left="1134" w:right="141" w:hanging="425"/>
              <w:jc w:val="both"/>
              <w:rPr>
                <w:rFonts w:asciiTheme="minorHAnsi" w:hAnsiTheme="minorHAnsi"/>
                <w:b/>
                <w:sz w:val="22"/>
                <w:szCs w:val="22"/>
              </w:rPr>
            </w:pPr>
            <w:r w:rsidRPr="00374CC5">
              <w:rPr>
                <w:rFonts w:asciiTheme="minorHAnsi" w:hAnsiTheme="minorHAnsi"/>
                <w:b/>
                <w:sz w:val="22"/>
                <w:szCs w:val="22"/>
              </w:rPr>
              <w:t>Características generales:</w:t>
            </w:r>
          </w:p>
          <w:p w:rsidR="005D3AB0" w:rsidRPr="00374CC5" w:rsidRDefault="005D3AB0" w:rsidP="00872AE1">
            <w:pPr>
              <w:ind w:left="1134" w:right="141"/>
              <w:jc w:val="both"/>
              <w:rPr>
                <w:rFonts w:asciiTheme="minorHAnsi" w:hAnsiTheme="minorHAnsi"/>
                <w:b/>
                <w:sz w:val="22"/>
                <w:szCs w:val="22"/>
              </w:rPr>
            </w:pPr>
          </w:p>
          <w:p w:rsidR="005D3AB0" w:rsidRPr="00374CC5" w:rsidRDefault="005D3AB0" w:rsidP="00C259A4">
            <w:pPr>
              <w:numPr>
                <w:ilvl w:val="0"/>
                <w:numId w:val="36"/>
              </w:numPr>
              <w:tabs>
                <w:tab w:val="left" w:pos="1560"/>
                <w:tab w:val="left" w:pos="1843"/>
              </w:tabs>
              <w:ind w:left="1571"/>
              <w:jc w:val="both"/>
              <w:rPr>
                <w:rFonts w:asciiTheme="minorHAnsi" w:hAnsiTheme="minorHAnsi"/>
                <w:sz w:val="22"/>
                <w:szCs w:val="22"/>
              </w:rPr>
            </w:pPr>
            <w:r w:rsidRPr="00374CC5">
              <w:rPr>
                <w:rFonts w:asciiTheme="minorHAnsi" w:hAnsiTheme="minorHAnsi"/>
                <w:sz w:val="22"/>
                <w:szCs w:val="22"/>
              </w:rPr>
              <w:t>De accionamiento neumático no manual.</w:t>
            </w:r>
          </w:p>
          <w:p w:rsidR="005D3AB0" w:rsidRPr="00374CC5" w:rsidRDefault="005D3AB0" w:rsidP="00C259A4">
            <w:pPr>
              <w:numPr>
                <w:ilvl w:val="0"/>
                <w:numId w:val="36"/>
              </w:numPr>
              <w:tabs>
                <w:tab w:val="left" w:pos="1560"/>
                <w:tab w:val="left" w:pos="1843"/>
              </w:tabs>
              <w:ind w:left="1571"/>
              <w:jc w:val="both"/>
              <w:rPr>
                <w:rFonts w:asciiTheme="minorHAnsi" w:hAnsiTheme="minorHAnsi"/>
                <w:sz w:val="22"/>
                <w:szCs w:val="22"/>
              </w:rPr>
            </w:pPr>
            <w:r w:rsidRPr="00374CC5">
              <w:rPr>
                <w:rFonts w:asciiTheme="minorHAnsi" w:hAnsiTheme="minorHAnsi"/>
                <w:sz w:val="22"/>
                <w:szCs w:val="22"/>
              </w:rPr>
              <w:t xml:space="preserve">Las partes metálicas deben cumplir con normativa AISI 316 </w:t>
            </w:r>
          </w:p>
          <w:p w:rsidR="005D3AB0" w:rsidRPr="00374CC5" w:rsidRDefault="005D3AB0" w:rsidP="00C259A4">
            <w:pPr>
              <w:numPr>
                <w:ilvl w:val="0"/>
                <w:numId w:val="36"/>
              </w:numPr>
              <w:tabs>
                <w:tab w:val="clear" w:pos="4755"/>
                <w:tab w:val="left" w:pos="1560"/>
              </w:tabs>
              <w:ind w:left="1571"/>
              <w:jc w:val="both"/>
              <w:rPr>
                <w:rFonts w:asciiTheme="minorHAnsi" w:hAnsiTheme="minorHAnsi"/>
                <w:iCs/>
                <w:sz w:val="22"/>
                <w:szCs w:val="22"/>
              </w:rPr>
            </w:pPr>
            <w:r w:rsidRPr="00374CC5">
              <w:rPr>
                <w:rFonts w:asciiTheme="minorHAnsi" w:hAnsiTheme="minorHAnsi"/>
                <w:sz w:val="22"/>
                <w:szCs w:val="22"/>
              </w:rPr>
              <w:t xml:space="preserve">De conexión  directo al tambor. </w:t>
            </w:r>
          </w:p>
          <w:p w:rsidR="005D3AB0" w:rsidRPr="00374CC5" w:rsidRDefault="005D3AB0" w:rsidP="00C259A4">
            <w:pPr>
              <w:numPr>
                <w:ilvl w:val="0"/>
                <w:numId w:val="36"/>
              </w:numPr>
              <w:tabs>
                <w:tab w:val="clear" w:pos="4755"/>
                <w:tab w:val="left" w:pos="1560"/>
              </w:tabs>
              <w:ind w:left="1571"/>
              <w:jc w:val="both"/>
              <w:rPr>
                <w:rFonts w:asciiTheme="minorHAnsi" w:hAnsiTheme="minorHAnsi"/>
                <w:iCs/>
                <w:sz w:val="22"/>
                <w:szCs w:val="22"/>
              </w:rPr>
            </w:pPr>
            <w:r w:rsidRPr="00374CC5">
              <w:rPr>
                <w:rFonts w:asciiTheme="minorHAnsi" w:hAnsiTheme="minorHAnsi"/>
                <w:sz w:val="22"/>
                <w:szCs w:val="22"/>
              </w:rPr>
              <w:t>Las dimensiones de  conexión serán iguales  al diámetro del tambor</w:t>
            </w:r>
          </w:p>
          <w:p w:rsidR="005D3AB0" w:rsidRPr="00374CC5" w:rsidRDefault="005D3AB0" w:rsidP="00C259A4">
            <w:pPr>
              <w:numPr>
                <w:ilvl w:val="0"/>
                <w:numId w:val="36"/>
              </w:numPr>
              <w:tabs>
                <w:tab w:val="clear" w:pos="4755"/>
                <w:tab w:val="left" w:pos="1560"/>
              </w:tabs>
              <w:ind w:left="1571"/>
              <w:jc w:val="both"/>
              <w:rPr>
                <w:rFonts w:asciiTheme="minorHAnsi" w:hAnsiTheme="minorHAnsi"/>
                <w:iCs/>
                <w:sz w:val="22"/>
                <w:szCs w:val="22"/>
              </w:rPr>
            </w:pPr>
            <w:r w:rsidRPr="00374CC5">
              <w:rPr>
                <w:rFonts w:asciiTheme="minorHAnsi" w:hAnsiTheme="minorHAnsi"/>
                <w:sz w:val="22"/>
                <w:szCs w:val="22"/>
              </w:rPr>
              <w:t>Deberá adjuntar descripción grafica del equipo y sus componentes más certificación de garantía de fábrica.</w:t>
            </w:r>
          </w:p>
          <w:p w:rsidR="005D3AB0" w:rsidRPr="00374CC5" w:rsidRDefault="005D3AB0" w:rsidP="00C259A4">
            <w:pPr>
              <w:numPr>
                <w:ilvl w:val="0"/>
                <w:numId w:val="36"/>
              </w:numPr>
              <w:tabs>
                <w:tab w:val="clear" w:pos="4755"/>
                <w:tab w:val="left" w:pos="1560"/>
              </w:tabs>
              <w:ind w:left="1571"/>
              <w:jc w:val="both"/>
              <w:rPr>
                <w:rFonts w:asciiTheme="minorHAnsi" w:hAnsiTheme="minorHAnsi"/>
                <w:iCs/>
                <w:sz w:val="22"/>
                <w:szCs w:val="22"/>
              </w:rPr>
            </w:pPr>
            <w:r w:rsidRPr="00374CC5">
              <w:rPr>
                <w:rFonts w:asciiTheme="minorHAnsi" w:hAnsiTheme="minorHAnsi" w:cs="Calibri"/>
                <w:sz w:val="22"/>
                <w:szCs w:val="22"/>
              </w:rPr>
              <w:t xml:space="preserve">El Sistema de trasvase  contara con todas las características de seguridad en cuanto a su </w:t>
            </w:r>
            <w:r w:rsidRPr="00374CC5">
              <w:rPr>
                <w:rFonts w:asciiTheme="minorHAnsi" w:hAnsiTheme="minorHAnsi" w:cs="Calibri"/>
                <w:sz w:val="22"/>
                <w:szCs w:val="22"/>
              </w:rPr>
              <w:lastRenderedPageBreak/>
              <w:t>operación y mantenimiento, proporcionando las condiciones de  seguridad al personal que opere el equipo y al medio ambiente.</w:t>
            </w:r>
          </w:p>
          <w:p w:rsidR="005D3AB0" w:rsidRPr="00374CC5" w:rsidRDefault="005D3AB0" w:rsidP="00872AE1">
            <w:pPr>
              <w:autoSpaceDE w:val="0"/>
              <w:autoSpaceDN w:val="0"/>
              <w:adjustRightInd w:val="0"/>
              <w:jc w:val="both"/>
              <w:rPr>
                <w:rFonts w:asciiTheme="minorHAnsi" w:hAnsiTheme="minorHAnsi" w:cs="Calibri"/>
                <w:sz w:val="22"/>
                <w:szCs w:val="22"/>
              </w:rPr>
            </w:pPr>
          </w:p>
          <w:p w:rsidR="005D3AB0" w:rsidRPr="00374CC5" w:rsidRDefault="005D3AB0" w:rsidP="00C259A4">
            <w:pPr>
              <w:numPr>
                <w:ilvl w:val="0"/>
                <w:numId w:val="41"/>
              </w:numPr>
              <w:autoSpaceDE w:val="0"/>
              <w:autoSpaceDN w:val="0"/>
              <w:adjustRightInd w:val="0"/>
              <w:jc w:val="both"/>
              <w:rPr>
                <w:rFonts w:asciiTheme="minorHAnsi" w:hAnsiTheme="minorHAnsi" w:cs="Calibri"/>
                <w:sz w:val="22"/>
                <w:szCs w:val="22"/>
              </w:rPr>
            </w:pPr>
            <w:r w:rsidRPr="00374CC5">
              <w:rPr>
                <w:rFonts w:asciiTheme="minorHAnsi" w:hAnsiTheme="minorHAnsi" w:cs="Calibri"/>
                <w:sz w:val="22"/>
                <w:szCs w:val="22"/>
              </w:rPr>
              <w:t xml:space="preserve">Al momento de la recepción de los bienes si se encontraran elementos defectuosos o dañados de fábrica o por la manipulación  y/o traslado de estos al lugar de entrega, el proponente adjudicado deberá remplazarlos por otros de igual características en un  plazo de 30 días calendario, asumiendo los gastos de transporte y los que con lleven efectuar el cambio. </w:t>
            </w:r>
          </w:p>
          <w:p w:rsidR="005D3AB0" w:rsidRPr="00374CC5" w:rsidRDefault="005D3AB0" w:rsidP="00872AE1">
            <w:pPr>
              <w:autoSpaceDE w:val="0"/>
              <w:autoSpaceDN w:val="0"/>
              <w:adjustRightInd w:val="0"/>
              <w:jc w:val="both"/>
              <w:rPr>
                <w:rFonts w:asciiTheme="minorHAnsi" w:hAnsiTheme="minorHAnsi" w:cs="Calibri"/>
                <w:sz w:val="22"/>
                <w:szCs w:val="22"/>
              </w:rPr>
            </w:pPr>
          </w:p>
          <w:p w:rsidR="005D3AB0" w:rsidRPr="00374CC5" w:rsidRDefault="005D3AB0" w:rsidP="00872AE1">
            <w:pPr>
              <w:ind w:left="855"/>
              <w:jc w:val="both"/>
              <w:rPr>
                <w:rFonts w:asciiTheme="minorHAnsi" w:eastAsia="Arial Unicode MS" w:hAnsiTheme="minorHAnsi"/>
                <w:bCs/>
                <w:sz w:val="22"/>
                <w:szCs w:val="22"/>
                <w:lang w:eastAsia="es-ES"/>
              </w:rPr>
            </w:pPr>
            <w:r w:rsidRPr="00374CC5">
              <w:rPr>
                <w:rFonts w:asciiTheme="minorHAnsi" w:hAnsiTheme="minorHAnsi" w:cs="Calibri"/>
                <w:bCs/>
                <w:sz w:val="22"/>
                <w:szCs w:val="22"/>
              </w:rPr>
              <w:t>Las empresas proponentes deberán presentar con la propuesta una fotocopia del certificado de representación o de distribuidor autorizado en Bolivia, emitida por el fabricante de la marca</w:t>
            </w:r>
            <w:r w:rsidRPr="00374CC5">
              <w:rPr>
                <w:rFonts w:asciiTheme="minorHAnsi" w:eastAsia="Arial Unicode MS" w:hAnsiTheme="minorHAnsi"/>
                <w:bCs/>
                <w:sz w:val="22"/>
                <w:szCs w:val="22"/>
              </w:rPr>
              <w:t>, al igual que los catálogos y/o fichas técnicas que cumplan con las especificaciones técnicas solicitadas.</w:t>
            </w:r>
          </w:p>
        </w:tc>
      </w:tr>
      <w:tr w:rsidR="005D3AB0" w:rsidRPr="00374CC5" w:rsidTr="00872AE1">
        <w:trPr>
          <w:trHeight w:val="390"/>
        </w:trPr>
        <w:tc>
          <w:tcPr>
            <w:tcW w:w="9603" w:type="dxa"/>
            <w:shd w:val="clear" w:color="auto" w:fill="B8CCE4"/>
            <w:vAlign w:val="center"/>
          </w:tcPr>
          <w:p w:rsidR="005D3AB0" w:rsidRPr="00374CC5" w:rsidRDefault="005D3AB0" w:rsidP="00872AE1">
            <w:pPr>
              <w:rPr>
                <w:rFonts w:asciiTheme="minorHAnsi" w:hAnsiTheme="minorHAnsi" w:cs="Calibri"/>
                <w:sz w:val="22"/>
                <w:szCs w:val="22"/>
                <w:lang w:eastAsia="es-BO"/>
              </w:rPr>
            </w:pPr>
            <w:r w:rsidRPr="00374CC5">
              <w:rPr>
                <w:rFonts w:asciiTheme="minorHAnsi" w:hAnsiTheme="minorHAnsi" w:cs="Calibri"/>
                <w:b/>
                <w:bCs/>
                <w:sz w:val="22"/>
                <w:szCs w:val="22"/>
              </w:rPr>
              <w:lastRenderedPageBreak/>
              <w:t xml:space="preserve">PLAZO DE ENTREGA </w:t>
            </w:r>
          </w:p>
        </w:tc>
      </w:tr>
      <w:tr w:rsidR="005D3AB0" w:rsidRPr="00374CC5" w:rsidTr="00872AE1">
        <w:trPr>
          <w:trHeight w:val="730"/>
        </w:trPr>
        <w:tc>
          <w:tcPr>
            <w:tcW w:w="9603" w:type="dxa"/>
            <w:shd w:val="clear" w:color="auto" w:fill="auto"/>
            <w:vAlign w:val="center"/>
          </w:tcPr>
          <w:p w:rsidR="005D3AB0" w:rsidRPr="00374CC5" w:rsidRDefault="005D3AB0" w:rsidP="00872AE1">
            <w:pPr>
              <w:autoSpaceDE w:val="0"/>
              <w:autoSpaceDN w:val="0"/>
              <w:adjustRightInd w:val="0"/>
              <w:jc w:val="both"/>
              <w:rPr>
                <w:rFonts w:asciiTheme="minorHAnsi" w:hAnsiTheme="minorHAnsi" w:cs="Calibri"/>
                <w:bCs/>
                <w:sz w:val="22"/>
                <w:szCs w:val="22"/>
              </w:rPr>
            </w:pPr>
            <w:r w:rsidRPr="00374CC5">
              <w:rPr>
                <w:rFonts w:asciiTheme="minorHAnsi" w:hAnsiTheme="minorHAnsi" w:cs="Calibri"/>
                <w:b/>
                <w:bCs/>
                <w:sz w:val="22"/>
                <w:szCs w:val="22"/>
              </w:rPr>
              <w:t>ITEM  N.-1:</w:t>
            </w:r>
            <w:r w:rsidRPr="00374CC5">
              <w:rPr>
                <w:rFonts w:asciiTheme="minorHAnsi" w:hAnsiTheme="minorHAnsi" w:cs="Calibri"/>
                <w:bCs/>
                <w:sz w:val="22"/>
                <w:szCs w:val="22"/>
              </w:rPr>
              <w:t xml:space="preserve"> Ciento  Cincuenta  (150) días calendario.  </w:t>
            </w:r>
          </w:p>
          <w:p w:rsidR="005D3AB0" w:rsidRPr="00374CC5" w:rsidRDefault="005D3AB0" w:rsidP="00872AE1">
            <w:pPr>
              <w:autoSpaceDE w:val="0"/>
              <w:autoSpaceDN w:val="0"/>
              <w:adjustRightInd w:val="0"/>
              <w:jc w:val="both"/>
              <w:rPr>
                <w:rFonts w:asciiTheme="minorHAnsi" w:hAnsiTheme="minorHAnsi" w:cs="Calibri"/>
                <w:sz w:val="22"/>
                <w:szCs w:val="22"/>
              </w:rPr>
            </w:pPr>
            <w:r w:rsidRPr="00374CC5">
              <w:rPr>
                <w:rFonts w:asciiTheme="minorHAnsi" w:hAnsiTheme="minorHAnsi" w:cs="Calibri"/>
                <w:b/>
                <w:bCs/>
                <w:sz w:val="22"/>
                <w:szCs w:val="22"/>
              </w:rPr>
              <w:t xml:space="preserve">ITEM  N.-2: </w:t>
            </w:r>
            <w:r w:rsidRPr="00374CC5">
              <w:rPr>
                <w:rFonts w:asciiTheme="minorHAnsi" w:hAnsiTheme="minorHAnsi" w:cs="Calibri"/>
                <w:bCs/>
                <w:sz w:val="22"/>
                <w:szCs w:val="22"/>
              </w:rPr>
              <w:t>Ciento Cincuenta   (150) días calendario.</w:t>
            </w:r>
          </w:p>
          <w:p w:rsidR="005D3AB0" w:rsidRPr="00374CC5" w:rsidRDefault="005D3AB0" w:rsidP="00872AE1">
            <w:pPr>
              <w:autoSpaceDE w:val="0"/>
              <w:autoSpaceDN w:val="0"/>
              <w:adjustRightInd w:val="0"/>
              <w:jc w:val="both"/>
              <w:rPr>
                <w:rFonts w:asciiTheme="minorHAnsi" w:hAnsiTheme="minorHAnsi" w:cs="Calibri"/>
                <w:sz w:val="22"/>
                <w:szCs w:val="22"/>
              </w:rPr>
            </w:pPr>
          </w:p>
          <w:p w:rsidR="005D3AB0" w:rsidRPr="00374CC5" w:rsidRDefault="005D3AB0" w:rsidP="00872AE1">
            <w:pPr>
              <w:autoSpaceDE w:val="0"/>
              <w:autoSpaceDN w:val="0"/>
              <w:adjustRightInd w:val="0"/>
              <w:jc w:val="both"/>
              <w:rPr>
                <w:rFonts w:asciiTheme="minorHAnsi" w:hAnsiTheme="minorHAnsi" w:cs="Calibri"/>
                <w:sz w:val="22"/>
                <w:szCs w:val="22"/>
                <w:lang w:eastAsia="es-ES"/>
              </w:rPr>
            </w:pPr>
            <w:r w:rsidRPr="00374CC5">
              <w:rPr>
                <w:rFonts w:asciiTheme="minorHAnsi" w:hAnsiTheme="minorHAnsi" w:cs="Calibri"/>
                <w:sz w:val="22"/>
                <w:szCs w:val="22"/>
              </w:rPr>
              <w:t>El plazo de entrega de todos los ítems es computable a partir de la firma de contrato, pudiendo ser menor el plazo de entrega de acuerdo a la propuesta ofertada.</w:t>
            </w:r>
          </w:p>
        </w:tc>
      </w:tr>
      <w:tr w:rsidR="005D3AB0" w:rsidRPr="00374CC5" w:rsidTr="00872AE1">
        <w:trPr>
          <w:trHeight w:val="421"/>
        </w:trPr>
        <w:tc>
          <w:tcPr>
            <w:tcW w:w="9603" w:type="dxa"/>
            <w:shd w:val="clear" w:color="auto" w:fill="B8CCE4"/>
            <w:vAlign w:val="center"/>
          </w:tcPr>
          <w:p w:rsidR="005D3AB0" w:rsidRPr="00374CC5" w:rsidRDefault="005D3AB0" w:rsidP="00872AE1">
            <w:pPr>
              <w:jc w:val="both"/>
              <w:rPr>
                <w:rFonts w:asciiTheme="minorHAnsi" w:hAnsiTheme="minorHAnsi" w:cs="Calibri"/>
                <w:b/>
                <w:bCs/>
                <w:sz w:val="22"/>
                <w:szCs w:val="22"/>
                <w:lang w:eastAsia="es-BO"/>
              </w:rPr>
            </w:pPr>
            <w:r w:rsidRPr="00374CC5">
              <w:rPr>
                <w:rFonts w:asciiTheme="minorHAnsi" w:hAnsiTheme="minorHAnsi" w:cs="Calibri"/>
                <w:b/>
                <w:bCs/>
                <w:sz w:val="22"/>
                <w:szCs w:val="22"/>
              </w:rPr>
              <w:t xml:space="preserve">SERVICIOS CONEXOS </w:t>
            </w:r>
          </w:p>
        </w:tc>
      </w:tr>
      <w:tr w:rsidR="005D3AB0" w:rsidRPr="00374CC5" w:rsidTr="00872AE1">
        <w:trPr>
          <w:trHeight w:val="1249"/>
        </w:trPr>
        <w:tc>
          <w:tcPr>
            <w:tcW w:w="9603" w:type="dxa"/>
            <w:shd w:val="clear" w:color="auto" w:fill="auto"/>
            <w:vAlign w:val="center"/>
          </w:tcPr>
          <w:p w:rsidR="005D3AB0" w:rsidRPr="00374CC5" w:rsidRDefault="005D3AB0" w:rsidP="00872AE1">
            <w:pPr>
              <w:autoSpaceDE w:val="0"/>
              <w:autoSpaceDN w:val="0"/>
              <w:adjustRightInd w:val="0"/>
              <w:jc w:val="both"/>
              <w:rPr>
                <w:rFonts w:asciiTheme="minorHAnsi" w:hAnsiTheme="minorHAnsi" w:cs="Calibri"/>
                <w:sz w:val="22"/>
                <w:szCs w:val="22"/>
              </w:rPr>
            </w:pPr>
            <w:r w:rsidRPr="00374CC5">
              <w:rPr>
                <w:rFonts w:asciiTheme="minorHAnsi" w:hAnsiTheme="minorHAnsi" w:cs="Calibri"/>
                <w:sz w:val="22"/>
                <w:szCs w:val="22"/>
              </w:rPr>
              <w:t>Para el ítems 1 el proponente adjudicado una vez entregado los bienes realizaran la presentación sobre el funcionamiento y operación de los equipos al personal de YPFB del área de mantenimiento, en el funcionamiento, operaciones y mantenimiento de los bienes, que deberá realizarse en la ciudad de La Paz.</w:t>
            </w:r>
          </w:p>
        </w:tc>
      </w:tr>
      <w:tr w:rsidR="005D3AB0" w:rsidRPr="00374CC5" w:rsidTr="00872AE1">
        <w:trPr>
          <w:trHeight w:val="487"/>
        </w:trPr>
        <w:tc>
          <w:tcPr>
            <w:tcW w:w="9603" w:type="dxa"/>
            <w:shd w:val="clear" w:color="auto" w:fill="B8CCE4"/>
            <w:vAlign w:val="center"/>
          </w:tcPr>
          <w:p w:rsidR="005D3AB0" w:rsidRPr="00374CC5" w:rsidRDefault="005D3AB0" w:rsidP="00872AE1">
            <w:pPr>
              <w:autoSpaceDE w:val="0"/>
              <w:autoSpaceDN w:val="0"/>
              <w:adjustRightInd w:val="0"/>
              <w:rPr>
                <w:rFonts w:asciiTheme="minorHAnsi" w:hAnsiTheme="minorHAnsi" w:cs="Calibri"/>
                <w:b/>
                <w:bCs/>
                <w:sz w:val="22"/>
                <w:szCs w:val="22"/>
                <w:lang w:eastAsia="es-BO"/>
              </w:rPr>
            </w:pPr>
            <w:r w:rsidRPr="00374CC5">
              <w:rPr>
                <w:rFonts w:asciiTheme="minorHAnsi" w:hAnsiTheme="minorHAnsi" w:cs="Calibri"/>
                <w:b/>
                <w:bCs/>
                <w:sz w:val="22"/>
                <w:szCs w:val="22"/>
              </w:rPr>
              <w:t>LUGAR DONDE SE PRESTAN LOS SERVICIOS DE ASISTENCIA TÉCNICA</w:t>
            </w:r>
          </w:p>
        </w:tc>
      </w:tr>
      <w:tr w:rsidR="005D3AB0" w:rsidRPr="00374CC5" w:rsidTr="00872AE1">
        <w:trPr>
          <w:trHeight w:val="965"/>
        </w:trPr>
        <w:tc>
          <w:tcPr>
            <w:tcW w:w="9603" w:type="dxa"/>
            <w:shd w:val="clear" w:color="auto" w:fill="auto"/>
            <w:vAlign w:val="center"/>
          </w:tcPr>
          <w:p w:rsidR="005D3AB0" w:rsidRPr="00374CC5" w:rsidRDefault="005D3AB0" w:rsidP="00872AE1">
            <w:pPr>
              <w:autoSpaceDE w:val="0"/>
              <w:autoSpaceDN w:val="0"/>
              <w:adjustRightInd w:val="0"/>
              <w:jc w:val="both"/>
              <w:rPr>
                <w:rFonts w:asciiTheme="minorHAnsi" w:hAnsiTheme="minorHAnsi" w:cs="Calibri"/>
                <w:sz w:val="22"/>
                <w:szCs w:val="22"/>
              </w:rPr>
            </w:pPr>
            <w:r w:rsidRPr="00374CC5">
              <w:rPr>
                <w:rFonts w:asciiTheme="minorHAnsi" w:hAnsiTheme="minorHAnsi" w:cs="Calibri"/>
                <w:sz w:val="22"/>
                <w:szCs w:val="22"/>
              </w:rPr>
              <w:t xml:space="preserve">Para los ítems 1,2 el proveedor en tanto este vigente el periodo de la GARANTIA TECNICA deberá brindar el servicio de asistencia técnica en el lugar de su instalación , cuando esta sea requerida pudiendo ser esta de forma preventiva o correctiva </w:t>
            </w:r>
          </w:p>
          <w:p w:rsidR="005D3AB0" w:rsidRPr="00374CC5" w:rsidRDefault="005D3AB0" w:rsidP="00872AE1">
            <w:pPr>
              <w:autoSpaceDE w:val="0"/>
              <w:autoSpaceDN w:val="0"/>
              <w:adjustRightInd w:val="0"/>
              <w:jc w:val="both"/>
              <w:rPr>
                <w:rFonts w:asciiTheme="minorHAnsi" w:hAnsiTheme="minorHAnsi" w:cs="Calibri"/>
                <w:sz w:val="22"/>
                <w:szCs w:val="22"/>
              </w:rPr>
            </w:pPr>
          </w:p>
          <w:p w:rsidR="005D3AB0" w:rsidRPr="00374CC5" w:rsidRDefault="005D3AB0" w:rsidP="00872AE1">
            <w:pPr>
              <w:autoSpaceDE w:val="0"/>
              <w:autoSpaceDN w:val="0"/>
              <w:adjustRightInd w:val="0"/>
              <w:jc w:val="both"/>
              <w:rPr>
                <w:rFonts w:asciiTheme="minorHAnsi" w:hAnsiTheme="minorHAnsi" w:cs="Calibri"/>
                <w:sz w:val="22"/>
                <w:szCs w:val="22"/>
              </w:rPr>
            </w:pPr>
            <w:r w:rsidRPr="00374CC5">
              <w:rPr>
                <w:rFonts w:asciiTheme="minorHAnsi" w:hAnsiTheme="minorHAnsi" w:cs="Calibri"/>
                <w:sz w:val="22"/>
                <w:szCs w:val="22"/>
              </w:rPr>
              <w:t xml:space="preserve">Los tiempos de soporte y respuesta a solicitudes de atención por parte del proveedor deberán ser de máximo de Veinte Cuatro (24) horas, por el tiempo que dure la garantía técnica  del equipo. </w:t>
            </w:r>
          </w:p>
          <w:p w:rsidR="005D3AB0" w:rsidRPr="00374CC5" w:rsidRDefault="005D3AB0" w:rsidP="00872AE1">
            <w:pPr>
              <w:autoSpaceDE w:val="0"/>
              <w:autoSpaceDN w:val="0"/>
              <w:adjustRightInd w:val="0"/>
              <w:jc w:val="both"/>
              <w:rPr>
                <w:rFonts w:asciiTheme="minorHAnsi" w:hAnsiTheme="minorHAnsi" w:cs="Calibri"/>
                <w:sz w:val="22"/>
                <w:szCs w:val="22"/>
              </w:rPr>
            </w:pPr>
            <w:r w:rsidRPr="00374CC5">
              <w:rPr>
                <w:rFonts w:asciiTheme="minorHAnsi" w:hAnsiTheme="minorHAnsi" w:cs="Calibri"/>
                <w:sz w:val="22"/>
                <w:szCs w:val="22"/>
              </w:rPr>
              <w:t>(Manifestar aceptación)</w:t>
            </w:r>
          </w:p>
          <w:p w:rsidR="005D3AB0" w:rsidRPr="00374CC5" w:rsidRDefault="005D3AB0" w:rsidP="00872AE1">
            <w:pPr>
              <w:autoSpaceDE w:val="0"/>
              <w:autoSpaceDN w:val="0"/>
              <w:adjustRightInd w:val="0"/>
              <w:jc w:val="both"/>
              <w:rPr>
                <w:rFonts w:asciiTheme="minorHAnsi" w:hAnsiTheme="minorHAnsi" w:cs="Calibri"/>
                <w:sz w:val="22"/>
                <w:szCs w:val="22"/>
              </w:rPr>
            </w:pPr>
          </w:p>
          <w:p w:rsidR="005D3AB0" w:rsidRPr="00374CC5" w:rsidRDefault="005D3AB0" w:rsidP="00872AE1">
            <w:pPr>
              <w:autoSpaceDE w:val="0"/>
              <w:autoSpaceDN w:val="0"/>
              <w:adjustRightInd w:val="0"/>
              <w:jc w:val="both"/>
              <w:rPr>
                <w:rFonts w:asciiTheme="minorHAnsi" w:hAnsiTheme="minorHAnsi" w:cs="Calibri"/>
                <w:sz w:val="22"/>
                <w:szCs w:val="22"/>
              </w:rPr>
            </w:pPr>
            <w:r w:rsidRPr="00374CC5">
              <w:rPr>
                <w:rFonts w:asciiTheme="minorHAnsi" w:hAnsiTheme="minorHAnsi" w:cs="Calibri"/>
                <w:sz w:val="22"/>
                <w:szCs w:val="22"/>
              </w:rPr>
              <w:t xml:space="preserve">Esto no significara un costo adicional para YPFB. </w:t>
            </w:r>
          </w:p>
        </w:tc>
      </w:tr>
      <w:tr w:rsidR="005D3AB0" w:rsidRPr="00374CC5" w:rsidTr="00872AE1">
        <w:trPr>
          <w:trHeight w:val="420"/>
        </w:trPr>
        <w:tc>
          <w:tcPr>
            <w:tcW w:w="9603" w:type="dxa"/>
            <w:shd w:val="clear" w:color="auto" w:fill="B8CCE4"/>
            <w:vAlign w:val="center"/>
          </w:tcPr>
          <w:p w:rsidR="005D3AB0" w:rsidRPr="00374CC5" w:rsidRDefault="005D3AB0" w:rsidP="00872AE1">
            <w:pPr>
              <w:jc w:val="both"/>
              <w:rPr>
                <w:rFonts w:asciiTheme="minorHAnsi" w:hAnsiTheme="minorHAnsi" w:cs="Calibri"/>
                <w:b/>
                <w:bCs/>
                <w:sz w:val="22"/>
                <w:szCs w:val="22"/>
              </w:rPr>
            </w:pPr>
            <w:r w:rsidRPr="00374CC5">
              <w:rPr>
                <w:rFonts w:asciiTheme="minorHAnsi" w:hAnsiTheme="minorHAnsi" w:cs="Calibri"/>
                <w:b/>
                <w:bCs/>
                <w:sz w:val="22"/>
                <w:szCs w:val="22"/>
              </w:rPr>
              <w:t>MEDIOS DE TRANSPORTE</w:t>
            </w:r>
          </w:p>
        </w:tc>
      </w:tr>
      <w:tr w:rsidR="005D3AB0" w:rsidRPr="00374CC5" w:rsidTr="00872AE1">
        <w:trPr>
          <w:trHeight w:val="1305"/>
        </w:trPr>
        <w:tc>
          <w:tcPr>
            <w:tcW w:w="9603" w:type="dxa"/>
            <w:shd w:val="clear" w:color="auto" w:fill="auto"/>
            <w:vAlign w:val="center"/>
          </w:tcPr>
          <w:p w:rsidR="005D3AB0" w:rsidRPr="00374CC5" w:rsidRDefault="005D3AB0" w:rsidP="00872AE1">
            <w:pPr>
              <w:autoSpaceDE w:val="0"/>
              <w:autoSpaceDN w:val="0"/>
              <w:adjustRightInd w:val="0"/>
              <w:jc w:val="both"/>
              <w:rPr>
                <w:rFonts w:asciiTheme="minorHAnsi" w:hAnsiTheme="minorHAnsi" w:cs="Calibri"/>
                <w:sz w:val="22"/>
                <w:szCs w:val="22"/>
              </w:rPr>
            </w:pPr>
            <w:r w:rsidRPr="00374CC5">
              <w:rPr>
                <w:rFonts w:asciiTheme="minorHAnsi" w:hAnsiTheme="minorHAnsi" w:cs="Calibri"/>
                <w:sz w:val="22"/>
                <w:szCs w:val="22"/>
              </w:rPr>
              <w:t>Los trabajos de estibado y traslado  de los equipos  de odorización a inyección Portátiles correrán por cuenta y responsabilidad de la empresa contratada y serán depositados en los almacenes de YPFB Santa Cruz  en el caso de ocurrir algún daño en este procedimiento será responsabilidad única de la empresa contratada.</w:t>
            </w:r>
          </w:p>
        </w:tc>
      </w:tr>
      <w:tr w:rsidR="005D3AB0" w:rsidRPr="00374CC5" w:rsidTr="00872AE1">
        <w:trPr>
          <w:trHeight w:val="402"/>
        </w:trPr>
        <w:tc>
          <w:tcPr>
            <w:tcW w:w="9603" w:type="dxa"/>
            <w:shd w:val="clear" w:color="auto" w:fill="B8CCE4"/>
            <w:vAlign w:val="center"/>
          </w:tcPr>
          <w:p w:rsidR="005D3AB0" w:rsidRPr="00374CC5" w:rsidRDefault="005D3AB0" w:rsidP="00872AE1">
            <w:pPr>
              <w:jc w:val="both"/>
              <w:rPr>
                <w:rFonts w:asciiTheme="minorHAnsi" w:hAnsiTheme="minorHAnsi" w:cs="Calibri"/>
                <w:b/>
                <w:bCs/>
                <w:sz w:val="22"/>
                <w:szCs w:val="22"/>
                <w:lang w:eastAsia="es-BO"/>
              </w:rPr>
            </w:pPr>
            <w:r w:rsidRPr="00374CC5">
              <w:rPr>
                <w:rFonts w:asciiTheme="minorHAnsi" w:hAnsiTheme="minorHAnsi" w:cs="Calibri"/>
                <w:b/>
                <w:bCs/>
                <w:sz w:val="22"/>
                <w:szCs w:val="22"/>
              </w:rPr>
              <w:t>EMBALAJE</w:t>
            </w:r>
          </w:p>
        </w:tc>
      </w:tr>
      <w:tr w:rsidR="005D3AB0" w:rsidRPr="00374CC5" w:rsidTr="00872AE1">
        <w:trPr>
          <w:trHeight w:val="1089"/>
        </w:trPr>
        <w:tc>
          <w:tcPr>
            <w:tcW w:w="9603" w:type="dxa"/>
            <w:shd w:val="clear" w:color="auto" w:fill="auto"/>
            <w:vAlign w:val="center"/>
          </w:tcPr>
          <w:p w:rsidR="005D3AB0" w:rsidRPr="00374CC5" w:rsidRDefault="005D3AB0" w:rsidP="00872AE1">
            <w:pPr>
              <w:autoSpaceDE w:val="0"/>
              <w:autoSpaceDN w:val="0"/>
              <w:adjustRightInd w:val="0"/>
              <w:jc w:val="both"/>
              <w:rPr>
                <w:rFonts w:asciiTheme="minorHAnsi" w:hAnsiTheme="minorHAnsi" w:cs="Calibri"/>
                <w:sz w:val="22"/>
                <w:szCs w:val="22"/>
                <w:lang w:eastAsia="es-ES"/>
              </w:rPr>
            </w:pPr>
            <w:r w:rsidRPr="00374CC5">
              <w:rPr>
                <w:rFonts w:asciiTheme="minorHAnsi" w:hAnsiTheme="minorHAnsi" w:cs="Calibri"/>
                <w:sz w:val="22"/>
                <w:szCs w:val="22"/>
              </w:rPr>
              <w:lastRenderedPageBreak/>
              <w:t>El embalaje deberá ser adecuado para resistir su almacenamiento y manipulación brusca asegurando que el equipo no sufra daño externo e interno la empresa será la responsable de asegurar su correcto embalaje.</w:t>
            </w:r>
          </w:p>
        </w:tc>
      </w:tr>
      <w:tr w:rsidR="005D3AB0" w:rsidRPr="00374CC5" w:rsidTr="00872AE1">
        <w:trPr>
          <w:trHeight w:val="428"/>
        </w:trPr>
        <w:tc>
          <w:tcPr>
            <w:tcW w:w="9603" w:type="dxa"/>
            <w:shd w:val="clear" w:color="auto" w:fill="B8CCE4"/>
            <w:vAlign w:val="center"/>
          </w:tcPr>
          <w:p w:rsidR="005D3AB0" w:rsidRPr="00374CC5" w:rsidRDefault="005D3AB0" w:rsidP="00872AE1">
            <w:pPr>
              <w:jc w:val="both"/>
              <w:rPr>
                <w:rFonts w:asciiTheme="minorHAnsi" w:hAnsiTheme="minorHAnsi" w:cs="Calibri"/>
                <w:b/>
                <w:bCs/>
                <w:sz w:val="22"/>
                <w:szCs w:val="22"/>
                <w:lang w:eastAsia="es-BO"/>
              </w:rPr>
            </w:pPr>
            <w:r w:rsidRPr="00374CC5">
              <w:rPr>
                <w:rFonts w:asciiTheme="minorHAnsi" w:hAnsiTheme="minorHAnsi" w:cs="Calibri"/>
                <w:b/>
                <w:bCs/>
                <w:sz w:val="22"/>
                <w:szCs w:val="22"/>
              </w:rPr>
              <w:t>MANUALES</w:t>
            </w:r>
          </w:p>
        </w:tc>
      </w:tr>
      <w:tr w:rsidR="005D3AB0" w:rsidRPr="00374CC5" w:rsidTr="00872AE1">
        <w:trPr>
          <w:trHeight w:val="693"/>
        </w:trPr>
        <w:tc>
          <w:tcPr>
            <w:tcW w:w="9603" w:type="dxa"/>
            <w:shd w:val="clear" w:color="auto" w:fill="auto"/>
            <w:vAlign w:val="center"/>
          </w:tcPr>
          <w:p w:rsidR="005D3AB0" w:rsidRPr="00374CC5" w:rsidRDefault="005D3AB0" w:rsidP="00872AE1">
            <w:pPr>
              <w:autoSpaceDE w:val="0"/>
              <w:autoSpaceDN w:val="0"/>
              <w:adjustRightInd w:val="0"/>
              <w:jc w:val="both"/>
              <w:rPr>
                <w:rFonts w:asciiTheme="minorHAnsi" w:hAnsiTheme="minorHAnsi" w:cs="Calibri"/>
                <w:sz w:val="22"/>
                <w:szCs w:val="22"/>
                <w:lang w:eastAsia="es-ES"/>
              </w:rPr>
            </w:pPr>
            <w:r w:rsidRPr="00374CC5">
              <w:rPr>
                <w:rFonts w:asciiTheme="minorHAnsi" w:hAnsiTheme="minorHAnsi" w:cs="Calibri"/>
                <w:sz w:val="22"/>
                <w:szCs w:val="22"/>
              </w:rPr>
              <w:t>Para el ítem 1 el proveedor adjudicado deberá entregar una copia por equipo al comité de recepción de los manuales de operaciones y mantenimiento de los bienes en español.</w:t>
            </w:r>
          </w:p>
        </w:tc>
      </w:tr>
    </w:tbl>
    <w:p w:rsidR="005D3AB0" w:rsidRPr="00374CC5" w:rsidRDefault="005D3AB0" w:rsidP="005D3AB0">
      <w:pPr>
        <w:rPr>
          <w:rFonts w:asciiTheme="minorHAnsi" w:hAnsiTheme="minorHAnsi" w:cs="Calibri"/>
          <w:b/>
          <w:sz w:val="22"/>
          <w:szCs w:val="22"/>
        </w:rPr>
      </w:pPr>
    </w:p>
    <w:p w:rsidR="005D3AB0" w:rsidRPr="00374CC5" w:rsidRDefault="005D3AB0" w:rsidP="00C259A4">
      <w:pPr>
        <w:pStyle w:val="Prrafodelista"/>
        <w:numPr>
          <w:ilvl w:val="0"/>
          <w:numId w:val="42"/>
        </w:numPr>
        <w:ind w:left="567" w:hanging="567"/>
        <w:contextualSpacing/>
        <w:jc w:val="both"/>
        <w:rPr>
          <w:rFonts w:asciiTheme="minorHAnsi" w:hAnsiTheme="minorHAnsi" w:cs="Calibri"/>
          <w:b/>
          <w:bCs/>
          <w:sz w:val="22"/>
          <w:szCs w:val="22"/>
          <w:lang w:eastAsia="es-BO"/>
        </w:rPr>
      </w:pPr>
      <w:r w:rsidRPr="00374CC5">
        <w:rPr>
          <w:rFonts w:asciiTheme="minorHAnsi" w:hAnsiTheme="minorHAnsi" w:cs="Calibri"/>
          <w:b/>
          <w:bCs/>
          <w:sz w:val="22"/>
          <w:szCs w:val="22"/>
          <w:lang w:eastAsia="es-BO"/>
        </w:rPr>
        <w:t>CONDICIONES REQUERIDAS PARA EL BIEN (De cumplimiento obligatorio por el proponente)</w:t>
      </w:r>
    </w:p>
    <w:p w:rsidR="005D3AB0" w:rsidRPr="00374CC5" w:rsidRDefault="005D3AB0" w:rsidP="005D3AB0">
      <w:pPr>
        <w:pStyle w:val="Prrafodelista"/>
        <w:jc w:val="both"/>
        <w:rPr>
          <w:rFonts w:asciiTheme="minorHAnsi" w:hAnsiTheme="minorHAnsi"/>
          <w:sz w:val="22"/>
          <w:szCs w:val="22"/>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D3AB0" w:rsidRPr="00374CC5" w:rsidTr="00872AE1">
        <w:trPr>
          <w:trHeight w:val="441"/>
        </w:trPr>
        <w:tc>
          <w:tcPr>
            <w:tcW w:w="9640" w:type="dxa"/>
            <w:shd w:val="clear" w:color="auto" w:fill="B8CCE4"/>
            <w:vAlign w:val="center"/>
          </w:tcPr>
          <w:p w:rsidR="005D3AB0" w:rsidRPr="00374CC5" w:rsidRDefault="005D3AB0" w:rsidP="00872AE1">
            <w:pPr>
              <w:autoSpaceDE w:val="0"/>
              <w:autoSpaceDN w:val="0"/>
              <w:adjustRightInd w:val="0"/>
              <w:rPr>
                <w:rFonts w:asciiTheme="minorHAnsi" w:hAnsiTheme="minorHAnsi" w:cs="Calibri"/>
                <w:b/>
                <w:bCs/>
                <w:sz w:val="22"/>
                <w:szCs w:val="22"/>
                <w:lang w:eastAsia="es-BO"/>
              </w:rPr>
            </w:pPr>
            <w:r w:rsidRPr="00374CC5">
              <w:rPr>
                <w:rFonts w:asciiTheme="minorHAnsi" w:hAnsiTheme="minorHAnsi" w:cs="Calibri"/>
                <w:b/>
                <w:bCs/>
                <w:sz w:val="22"/>
                <w:szCs w:val="22"/>
              </w:rPr>
              <w:t xml:space="preserve">LUGAR DE ENTREGA DE LOS BIENES </w:t>
            </w:r>
          </w:p>
        </w:tc>
      </w:tr>
      <w:tr w:rsidR="005D3AB0" w:rsidRPr="00374CC5" w:rsidTr="00872AE1">
        <w:trPr>
          <w:trHeight w:val="1076"/>
        </w:trPr>
        <w:tc>
          <w:tcPr>
            <w:tcW w:w="9640" w:type="dxa"/>
            <w:shd w:val="clear" w:color="auto" w:fill="auto"/>
            <w:vAlign w:val="center"/>
          </w:tcPr>
          <w:p w:rsidR="005D3AB0" w:rsidRPr="00374CC5" w:rsidRDefault="005D3AB0" w:rsidP="00872AE1">
            <w:pPr>
              <w:autoSpaceDE w:val="0"/>
              <w:autoSpaceDN w:val="0"/>
              <w:adjustRightInd w:val="0"/>
              <w:jc w:val="both"/>
              <w:rPr>
                <w:rFonts w:asciiTheme="minorHAnsi" w:hAnsiTheme="minorHAnsi" w:cs="Calibri"/>
                <w:sz w:val="22"/>
                <w:szCs w:val="22"/>
              </w:rPr>
            </w:pPr>
            <w:r w:rsidRPr="00374CC5">
              <w:rPr>
                <w:rFonts w:asciiTheme="minorHAnsi" w:hAnsiTheme="minorHAnsi" w:cs="Calibri"/>
                <w:sz w:val="22"/>
                <w:szCs w:val="22"/>
              </w:rPr>
              <w:t>Los bienes adquiridos deberán ser entregados en almacenes  de la Distrital de Redes de gas Santa Cruz ubicado parque industrial distrito 28 Mzo -051ª del 6to Anillo entre Av. Lujan y cambodromo  Tel. de referencia  (591-3)3358699.</w:t>
            </w:r>
          </w:p>
        </w:tc>
      </w:tr>
      <w:tr w:rsidR="005D3AB0" w:rsidRPr="00374CC5" w:rsidTr="00872AE1">
        <w:trPr>
          <w:trHeight w:val="435"/>
        </w:trPr>
        <w:tc>
          <w:tcPr>
            <w:tcW w:w="9640" w:type="dxa"/>
            <w:shd w:val="clear" w:color="auto" w:fill="B8CCE4"/>
            <w:vAlign w:val="center"/>
          </w:tcPr>
          <w:p w:rsidR="005D3AB0" w:rsidRPr="00374CC5" w:rsidRDefault="005D3AB0" w:rsidP="00872AE1">
            <w:pPr>
              <w:autoSpaceDE w:val="0"/>
              <w:autoSpaceDN w:val="0"/>
              <w:adjustRightInd w:val="0"/>
              <w:rPr>
                <w:rFonts w:asciiTheme="minorHAnsi" w:hAnsiTheme="minorHAnsi" w:cs="Calibri"/>
                <w:sz w:val="22"/>
                <w:szCs w:val="22"/>
                <w:lang w:eastAsia="es-BO"/>
              </w:rPr>
            </w:pPr>
            <w:r w:rsidRPr="00374CC5">
              <w:rPr>
                <w:rFonts w:asciiTheme="minorHAnsi" w:hAnsiTheme="minorHAnsi" w:cs="Calibri"/>
                <w:b/>
                <w:bCs/>
                <w:sz w:val="22"/>
                <w:szCs w:val="22"/>
              </w:rPr>
              <w:t xml:space="preserve">FORMA DE PAGO </w:t>
            </w:r>
          </w:p>
        </w:tc>
      </w:tr>
      <w:tr w:rsidR="005D3AB0" w:rsidRPr="00374CC5" w:rsidTr="00872AE1">
        <w:trPr>
          <w:trHeight w:val="2102"/>
        </w:trPr>
        <w:tc>
          <w:tcPr>
            <w:tcW w:w="9640" w:type="dxa"/>
            <w:tcBorders>
              <w:bottom w:val="single" w:sz="4" w:space="0" w:color="auto"/>
            </w:tcBorders>
            <w:shd w:val="clear" w:color="auto" w:fill="auto"/>
            <w:vAlign w:val="center"/>
          </w:tcPr>
          <w:p w:rsidR="005D3AB0" w:rsidRPr="00374CC5" w:rsidRDefault="005D3AB0" w:rsidP="00872AE1">
            <w:pPr>
              <w:autoSpaceDE w:val="0"/>
              <w:autoSpaceDN w:val="0"/>
              <w:adjustRightInd w:val="0"/>
              <w:jc w:val="both"/>
              <w:rPr>
                <w:rFonts w:asciiTheme="minorHAnsi" w:hAnsiTheme="minorHAnsi" w:cs="Calibri"/>
                <w:sz w:val="22"/>
                <w:szCs w:val="22"/>
              </w:rPr>
            </w:pPr>
            <w:r w:rsidRPr="00374CC5">
              <w:rPr>
                <w:rFonts w:asciiTheme="minorHAnsi" w:hAnsiTheme="minorHAnsi" w:cs="Calibri"/>
                <w:sz w:val="22"/>
                <w:szCs w:val="22"/>
              </w:rPr>
              <w:t>El pago se efectuara una vez que el comité de recepción emita la conformidad respectiva, previa entrega de los bienes por parte de la empresa adjudicada con toda la documentación correspondiente.</w:t>
            </w:r>
          </w:p>
          <w:p w:rsidR="005D3AB0" w:rsidRPr="00374CC5" w:rsidRDefault="005D3AB0" w:rsidP="00872AE1">
            <w:pPr>
              <w:autoSpaceDE w:val="0"/>
              <w:autoSpaceDN w:val="0"/>
              <w:adjustRightInd w:val="0"/>
              <w:jc w:val="both"/>
              <w:rPr>
                <w:rFonts w:asciiTheme="minorHAnsi" w:hAnsiTheme="minorHAnsi" w:cs="Calibri"/>
                <w:sz w:val="22"/>
                <w:szCs w:val="22"/>
              </w:rPr>
            </w:pPr>
          </w:p>
          <w:p w:rsidR="005D3AB0" w:rsidRPr="00374CC5" w:rsidRDefault="005D3AB0" w:rsidP="00872AE1">
            <w:pPr>
              <w:autoSpaceDE w:val="0"/>
              <w:autoSpaceDN w:val="0"/>
              <w:adjustRightInd w:val="0"/>
              <w:jc w:val="both"/>
              <w:rPr>
                <w:rFonts w:asciiTheme="minorHAnsi" w:hAnsiTheme="minorHAnsi" w:cs="Calibri"/>
                <w:sz w:val="22"/>
                <w:szCs w:val="22"/>
              </w:rPr>
            </w:pPr>
            <w:r w:rsidRPr="00374CC5">
              <w:rPr>
                <w:rFonts w:asciiTheme="minorHAnsi" w:hAnsiTheme="minorHAnsi" w:cs="Calibri"/>
                <w:sz w:val="22"/>
                <w:szCs w:val="22"/>
              </w:rPr>
              <w:t>Se realizara un pago único por el total del ítem adjudicado.</w:t>
            </w:r>
          </w:p>
          <w:p w:rsidR="005D3AB0" w:rsidRPr="00374CC5" w:rsidRDefault="005D3AB0" w:rsidP="00872AE1">
            <w:pPr>
              <w:autoSpaceDE w:val="0"/>
              <w:autoSpaceDN w:val="0"/>
              <w:adjustRightInd w:val="0"/>
              <w:jc w:val="both"/>
              <w:rPr>
                <w:rFonts w:asciiTheme="minorHAnsi" w:hAnsiTheme="minorHAnsi" w:cs="Calibri"/>
                <w:sz w:val="22"/>
                <w:szCs w:val="22"/>
              </w:rPr>
            </w:pPr>
            <w:r w:rsidRPr="00374CC5">
              <w:rPr>
                <w:rFonts w:asciiTheme="minorHAnsi" w:hAnsiTheme="minorHAnsi" w:cs="Calibri"/>
                <w:sz w:val="22"/>
                <w:szCs w:val="22"/>
              </w:rPr>
              <w:t>El pago se realizara vía SIGEP.</w:t>
            </w:r>
          </w:p>
          <w:p w:rsidR="005D3AB0" w:rsidRPr="00374CC5" w:rsidRDefault="005D3AB0" w:rsidP="00872AE1">
            <w:pPr>
              <w:autoSpaceDE w:val="0"/>
              <w:autoSpaceDN w:val="0"/>
              <w:adjustRightInd w:val="0"/>
              <w:jc w:val="both"/>
              <w:rPr>
                <w:rFonts w:asciiTheme="minorHAnsi" w:hAnsiTheme="minorHAnsi" w:cs="Calibri"/>
                <w:sz w:val="22"/>
                <w:szCs w:val="22"/>
              </w:rPr>
            </w:pPr>
          </w:p>
          <w:p w:rsidR="005D3AB0" w:rsidRPr="00374CC5" w:rsidRDefault="005D3AB0" w:rsidP="00872AE1">
            <w:pPr>
              <w:autoSpaceDE w:val="0"/>
              <w:autoSpaceDN w:val="0"/>
              <w:adjustRightInd w:val="0"/>
              <w:jc w:val="both"/>
              <w:rPr>
                <w:rFonts w:asciiTheme="minorHAnsi" w:hAnsiTheme="minorHAnsi" w:cs="Calibri"/>
                <w:sz w:val="22"/>
                <w:szCs w:val="22"/>
                <w:lang w:eastAsia="es-ES"/>
              </w:rPr>
            </w:pPr>
            <w:r w:rsidRPr="00374CC5">
              <w:rPr>
                <w:rFonts w:asciiTheme="minorHAnsi" w:hAnsiTheme="minorHAnsi" w:cs="Calibri"/>
                <w:sz w:val="22"/>
                <w:szCs w:val="22"/>
              </w:rPr>
              <w:t>Forma de pago sin anticipo.</w:t>
            </w:r>
          </w:p>
        </w:tc>
      </w:tr>
      <w:tr w:rsidR="005D3AB0" w:rsidRPr="00374CC5" w:rsidTr="00872AE1">
        <w:trPr>
          <w:trHeight w:val="469"/>
        </w:trPr>
        <w:tc>
          <w:tcPr>
            <w:tcW w:w="9640" w:type="dxa"/>
            <w:shd w:val="clear" w:color="auto" w:fill="B4C6E7"/>
            <w:vAlign w:val="center"/>
          </w:tcPr>
          <w:p w:rsidR="005D3AB0" w:rsidRPr="00374CC5" w:rsidRDefault="005D3AB0" w:rsidP="00872AE1">
            <w:pPr>
              <w:autoSpaceDE w:val="0"/>
              <w:autoSpaceDN w:val="0"/>
              <w:adjustRightInd w:val="0"/>
              <w:jc w:val="both"/>
              <w:rPr>
                <w:rFonts w:asciiTheme="minorHAnsi" w:hAnsiTheme="minorHAnsi" w:cs="Calibri"/>
                <w:b/>
                <w:sz w:val="22"/>
                <w:szCs w:val="22"/>
              </w:rPr>
            </w:pPr>
            <w:r w:rsidRPr="00374CC5">
              <w:rPr>
                <w:rFonts w:asciiTheme="minorHAnsi" w:hAnsiTheme="minorHAnsi" w:cs="Calibri"/>
                <w:b/>
                <w:sz w:val="22"/>
                <w:szCs w:val="22"/>
              </w:rPr>
              <w:t xml:space="preserve">MULTAS </w:t>
            </w:r>
          </w:p>
        </w:tc>
      </w:tr>
      <w:tr w:rsidR="005D3AB0" w:rsidRPr="00374CC5" w:rsidTr="00872AE1">
        <w:trPr>
          <w:trHeight w:val="398"/>
        </w:trPr>
        <w:tc>
          <w:tcPr>
            <w:tcW w:w="9640" w:type="dxa"/>
            <w:tcBorders>
              <w:bottom w:val="single" w:sz="4" w:space="0" w:color="auto"/>
            </w:tcBorders>
            <w:shd w:val="clear" w:color="auto" w:fill="auto"/>
            <w:vAlign w:val="center"/>
          </w:tcPr>
          <w:p w:rsidR="005D3AB0" w:rsidRPr="00374CC5" w:rsidRDefault="005D3AB0" w:rsidP="00C259A4">
            <w:pPr>
              <w:numPr>
                <w:ilvl w:val="0"/>
                <w:numId w:val="46"/>
              </w:numPr>
              <w:autoSpaceDE w:val="0"/>
              <w:autoSpaceDN w:val="0"/>
              <w:adjustRightInd w:val="0"/>
              <w:spacing w:line="276" w:lineRule="auto"/>
              <w:jc w:val="both"/>
              <w:rPr>
                <w:rFonts w:asciiTheme="minorHAnsi" w:hAnsiTheme="minorHAnsi" w:cs="Calibri"/>
                <w:sz w:val="22"/>
                <w:szCs w:val="22"/>
              </w:rPr>
            </w:pPr>
            <w:r w:rsidRPr="00374CC5">
              <w:rPr>
                <w:rFonts w:asciiTheme="minorHAnsi" w:hAnsiTheme="minorHAnsi" w:cs="Calibri"/>
                <w:sz w:val="22"/>
                <w:szCs w:val="22"/>
              </w:rPr>
              <w:t>En caso de atraso, se aplicara una multa equivalente al 1% (uno por ciento) sobre el monto total del contrato, por cada día calendario de retraso.</w:t>
            </w:r>
          </w:p>
          <w:p w:rsidR="005D3AB0" w:rsidRPr="00374CC5" w:rsidRDefault="005D3AB0" w:rsidP="00C259A4">
            <w:pPr>
              <w:numPr>
                <w:ilvl w:val="0"/>
                <w:numId w:val="46"/>
              </w:numPr>
              <w:autoSpaceDE w:val="0"/>
              <w:autoSpaceDN w:val="0"/>
              <w:adjustRightInd w:val="0"/>
              <w:spacing w:line="276" w:lineRule="auto"/>
              <w:jc w:val="both"/>
              <w:rPr>
                <w:rFonts w:asciiTheme="minorHAnsi" w:hAnsiTheme="minorHAnsi" w:cs="Calibri"/>
                <w:sz w:val="22"/>
                <w:szCs w:val="22"/>
              </w:rPr>
            </w:pPr>
            <w:r w:rsidRPr="00374CC5">
              <w:rPr>
                <w:rFonts w:asciiTheme="minorHAnsi" w:hAnsiTheme="minorHAnsi" w:cs="Calibri"/>
                <w:sz w:val="22"/>
                <w:szCs w:val="22"/>
              </w:rPr>
              <w:t>De establecerse que por la aplicación de multas por mora se ha llegado al límite del 10 % (diez por ciento) del contrato, se podrá iniciar el proceso de resolución del contrato.</w:t>
            </w:r>
          </w:p>
          <w:p w:rsidR="005D3AB0" w:rsidRPr="00374CC5" w:rsidRDefault="005D3AB0" w:rsidP="00C259A4">
            <w:pPr>
              <w:numPr>
                <w:ilvl w:val="0"/>
                <w:numId w:val="46"/>
              </w:numPr>
              <w:autoSpaceDE w:val="0"/>
              <w:autoSpaceDN w:val="0"/>
              <w:adjustRightInd w:val="0"/>
              <w:spacing w:line="276" w:lineRule="auto"/>
              <w:jc w:val="both"/>
              <w:rPr>
                <w:rFonts w:asciiTheme="minorHAnsi" w:hAnsiTheme="minorHAnsi" w:cs="Calibri"/>
                <w:sz w:val="22"/>
                <w:szCs w:val="22"/>
              </w:rPr>
            </w:pPr>
            <w:r w:rsidRPr="00374CC5">
              <w:rPr>
                <w:rFonts w:asciiTheme="minorHAnsi" w:hAnsiTheme="minorHAnsi" w:cs="Calibri"/>
                <w:sz w:val="22"/>
                <w:szCs w:val="22"/>
              </w:rPr>
              <w:t>De establecerse que por la aplicación de multas por mora se ha llegado al límite del 20 % (veinte por ciento) del contrato, se deberá iniciar el proceso de resolución del contrato.</w:t>
            </w:r>
          </w:p>
          <w:p w:rsidR="005D3AB0" w:rsidRPr="00374CC5" w:rsidRDefault="005D3AB0" w:rsidP="00C259A4">
            <w:pPr>
              <w:numPr>
                <w:ilvl w:val="0"/>
                <w:numId w:val="46"/>
              </w:numPr>
              <w:autoSpaceDE w:val="0"/>
              <w:autoSpaceDN w:val="0"/>
              <w:adjustRightInd w:val="0"/>
              <w:jc w:val="both"/>
              <w:rPr>
                <w:rFonts w:asciiTheme="minorHAnsi" w:hAnsiTheme="minorHAnsi" w:cs="Calibri"/>
                <w:sz w:val="22"/>
                <w:szCs w:val="22"/>
              </w:rPr>
            </w:pPr>
            <w:r w:rsidRPr="00374CC5">
              <w:rPr>
                <w:rFonts w:asciiTheme="minorHAnsi" w:hAnsiTheme="minorHAnsi" w:cs="Calibri"/>
                <w:sz w:val="22"/>
                <w:szCs w:val="22"/>
              </w:rPr>
              <w:t>Cuando el monto de la multa supere lo establecido en el contrato, procederá la resolución, debiendo comunicar este hecho al proveedor y proceder o reportar como incumplimiento en el SICOES, previa emisión de resolución administrativa de contrato motivada técnica y legalmente.</w:t>
            </w:r>
          </w:p>
        </w:tc>
      </w:tr>
      <w:tr w:rsidR="005D3AB0" w:rsidRPr="00374CC5" w:rsidTr="00872AE1">
        <w:trPr>
          <w:trHeight w:val="407"/>
        </w:trPr>
        <w:tc>
          <w:tcPr>
            <w:tcW w:w="9640" w:type="dxa"/>
            <w:tcBorders>
              <w:bottom w:val="single" w:sz="4" w:space="0" w:color="auto"/>
            </w:tcBorders>
            <w:shd w:val="clear" w:color="auto" w:fill="B4C6E7"/>
            <w:vAlign w:val="center"/>
          </w:tcPr>
          <w:p w:rsidR="005D3AB0" w:rsidRPr="00374CC5" w:rsidRDefault="005D3AB0" w:rsidP="00872AE1">
            <w:pPr>
              <w:rPr>
                <w:rFonts w:asciiTheme="minorHAnsi" w:hAnsiTheme="minorHAnsi" w:cs="Arial"/>
                <w:sz w:val="22"/>
                <w:szCs w:val="22"/>
              </w:rPr>
            </w:pPr>
            <w:r w:rsidRPr="00374CC5">
              <w:rPr>
                <w:rFonts w:asciiTheme="minorHAnsi" w:hAnsiTheme="minorHAnsi" w:cs="Calibri"/>
                <w:b/>
                <w:sz w:val="22"/>
                <w:szCs w:val="22"/>
              </w:rPr>
              <w:t>GARANTIA TECNICA</w:t>
            </w:r>
          </w:p>
        </w:tc>
      </w:tr>
      <w:tr w:rsidR="005D3AB0" w:rsidRPr="00374CC5" w:rsidTr="00872AE1">
        <w:trPr>
          <w:trHeight w:val="2190"/>
        </w:trPr>
        <w:tc>
          <w:tcPr>
            <w:tcW w:w="9640" w:type="dxa"/>
            <w:tcBorders>
              <w:bottom w:val="single" w:sz="4" w:space="0" w:color="auto"/>
            </w:tcBorders>
            <w:shd w:val="clear" w:color="auto" w:fill="auto"/>
            <w:vAlign w:val="center"/>
          </w:tcPr>
          <w:p w:rsidR="005D3AB0" w:rsidRPr="00374CC5" w:rsidRDefault="005D3AB0" w:rsidP="00872AE1">
            <w:pPr>
              <w:autoSpaceDE w:val="0"/>
              <w:autoSpaceDN w:val="0"/>
              <w:adjustRightInd w:val="0"/>
              <w:jc w:val="both"/>
              <w:rPr>
                <w:rFonts w:asciiTheme="minorHAnsi" w:hAnsiTheme="minorHAnsi" w:cs="Calibri"/>
                <w:sz w:val="22"/>
                <w:szCs w:val="22"/>
              </w:rPr>
            </w:pPr>
            <w:r w:rsidRPr="00374CC5">
              <w:rPr>
                <w:rFonts w:asciiTheme="minorHAnsi" w:hAnsiTheme="minorHAnsi" w:cs="Calibri"/>
                <w:sz w:val="22"/>
                <w:szCs w:val="22"/>
              </w:rPr>
              <w:lastRenderedPageBreak/>
              <w:t>Los bienes provistos deberán ser nuevos de fábrica, por lo que se presentara a YPFB la certificación que indique sus datos de fabricación que acredite la calidad de los bienes.</w:t>
            </w:r>
          </w:p>
          <w:p w:rsidR="005D3AB0" w:rsidRPr="00374CC5" w:rsidRDefault="005D3AB0" w:rsidP="00C259A4">
            <w:pPr>
              <w:numPr>
                <w:ilvl w:val="0"/>
                <w:numId w:val="35"/>
              </w:numPr>
              <w:autoSpaceDE w:val="0"/>
              <w:autoSpaceDN w:val="0"/>
              <w:adjustRightInd w:val="0"/>
              <w:jc w:val="both"/>
              <w:rPr>
                <w:rFonts w:asciiTheme="minorHAnsi" w:hAnsiTheme="minorHAnsi" w:cs="Calibri"/>
                <w:b/>
                <w:sz w:val="22"/>
                <w:szCs w:val="22"/>
              </w:rPr>
            </w:pPr>
            <w:r w:rsidRPr="00374CC5">
              <w:rPr>
                <w:rFonts w:asciiTheme="minorHAnsi" w:hAnsiTheme="minorHAnsi" w:cs="Calibri"/>
                <w:b/>
                <w:sz w:val="22"/>
                <w:szCs w:val="22"/>
              </w:rPr>
              <w:t>Alcance de las garantías :</w:t>
            </w:r>
            <w:r w:rsidRPr="00374CC5">
              <w:rPr>
                <w:rFonts w:asciiTheme="minorHAnsi" w:hAnsiTheme="minorHAnsi" w:cs="Calibri"/>
                <w:sz w:val="22"/>
                <w:szCs w:val="22"/>
              </w:rPr>
              <w:t>esta cubrirá los defectos de fábrica y/o diseño, que en caso de presentarse, la empresa proveedora repondrá el bien sin cargo alguno para YPFB en un lapso no mayor a los 30 días calendario, luego de ser notificado por la falla del bien.</w:t>
            </w:r>
          </w:p>
          <w:p w:rsidR="005D3AB0" w:rsidRPr="00374CC5" w:rsidRDefault="005D3AB0" w:rsidP="00C259A4">
            <w:pPr>
              <w:numPr>
                <w:ilvl w:val="0"/>
                <w:numId w:val="35"/>
              </w:numPr>
              <w:autoSpaceDE w:val="0"/>
              <w:autoSpaceDN w:val="0"/>
              <w:adjustRightInd w:val="0"/>
              <w:jc w:val="both"/>
              <w:rPr>
                <w:rFonts w:asciiTheme="minorHAnsi" w:hAnsiTheme="minorHAnsi" w:cs="Calibri"/>
                <w:b/>
                <w:sz w:val="22"/>
                <w:szCs w:val="22"/>
              </w:rPr>
            </w:pPr>
            <w:r w:rsidRPr="00374CC5">
              <w:rPr>
                <w:rFonts w:asciiTheme="minorHAnsi" w:hAnsiTheme="minorHAnsi" w:cs="Calibri"/>
                <w:sz w:val="22"/>
                <w:szCs w:val="22"/>
              </w:rPr>
              <w:t>en caso de reemplazo del bien, este deberá ser de las mismas características de los adjudicados y el proveedor deberá cubrir los gastos inmersos al realizar esta reposición.</w:t>
            </w:r>
          </w:p>
          <w:p w:rsidR="005D3AB0" w:rsidRPr="00374CC5" w:rsidRDefault="005D3AB0" w:rsidP="00C259A4">
            <w:pPr>
              <w:numPr>
                <w:ilvl w:val="0"/>
                <w:numId w:val="35"/>
              </w:numPr>
              <w:autoSpaceDE w:val="0"/>
              <w:autoSpaceDN w:val="0"/>
              <w:adjustRightInd w:val="0"/>
              <w:jc w:val="both"/>
              <w:rPr>
                <w:rFonts w:asciiTheme="minorHAnsi" w:hAnsiTheme="minorHAnsi" w:cs="Arial"/>
                <w:sz w:val="22"/>
                <w:szCs w:val="22"/>
              </w:rPr>
            </w:pPr>
            <w:r w:rsidRPr="00374CC5">
              <w:rPr>
                <w:rFonts w:asciiTheme="minorHAnsi" w:hAnsiTheme="minorHAnsi" w:cs="Calibri"/>
                <w:b/>
                <w:sz w:val="22"/>
                <w:szCs w:val="22"/>
              </w:rPr>
              <w:t>-Periodo de garantía :</w:t>
            </w:r>
            <w:r w:rsidRPr="00374CC5">
              <w:rPr>
                <w:rFonts w:asciiTheme="minorHAnsi" w:hAnsiTheme="minorHAnsi" w:cs="Calibri"/>
                <w:sz w:val="22"/>
                <w:szCs w:val="22"/>
              </w:rPr>
              <w:t xml:space="preserve">deberá presentar la garantía por un ( 1 ) año como mínimo expedidas por el fabricante y/o proveedor de los bienes  </w:t>
            </w:r>
          </w:p>
        </w:tc>
      </w:tr>
      <w:tr w:rsidR="005D3AB0" w:rsidRPr="00374CC5" w:rsidTr="00872AE1">
        <w:trPr>
          <w:trHeight w:val="440"/>
        </w:trPr>
        <w:tc>
          <w:tcPr>
            <w:tcW w:w="9640" w:type="dxa"/>
            <w:tcBorders>
              <w:bottom w:val="single" w:sz="4" w:space="0" w:color="auto"/>
            </w:tcBorders>
            <w:shd w:val="clear" w:color="auto" w:fill="B4C6E7"/>
            <w:vAlign w:val="center"/>
          </w:tcPr>
          <w:p w:rsidR="005D3AB0" w:rsidRPr="00374CC5" w:rsidRDefault="005D3AB0" w:rsidP="00872AE1">
            <w:pPr>
              <w:autoSpaceDE w:val="0"/>
              <w:autoSpaceDN w:val="0"/>
              <w:adjustRightInd w:val="0"/>
              <w:jc w:val="both"/>
              <w:rPr>
                <w:rFonts w:asciiTheme="minorHAnsi" w:hAnsiTheme="minorHAnsi" w:cs="Calibri"/>
                <w:b/>
                <w:sz w:val="22"/>
                <w:szCs w:val="22"/>
              </w:rPr>
            </w:pPr>
            <w:r w:rsidRPr="00374CC5">
              <w:rPr>
                <w:rFonts w:asciiTheme="minorHAnsi" w:hAnsiTheme="minorHAnsi" w:cs="Calibri"/>
                <w:b/>
                <w:sz w:val="22"/>
                <w:szCs w:val="22"/>
              </w:rPr>
              <w:t>ANEXO</w:t>
            </w:r>
          </w:p>
        </w:tc>
      </w:tr>
      <w:tr w:rsidR="005D3AB0" w:rsidRPr="00374CC5" w:rsidTr="00872AE1">
        <w:trPr>
          <w:trHeight w:val="418"/>
        </w:trPr>
        <w:tc>
          <w:tcPr>
            <w:tcW w:w="9640" w:type="dxa"/>
            <w:tcBorders>
              <w:bottom w:val="single" w:sz="4" w:space="0" w:color="auto"/>
            </w:tcBorders>
            <w:shd w:val="clear" w:color="auto" w:fill="B4C6E7"/>
            <w:vAlign w:val="center"/>
          </w:tcPr>
          <w:p w:rsidR="005D3AB0" w:rsidRPr="00374CC5" w:rsidRDefault="005D3AB0" w:rsidP="00872AE1">
            <w:pPr>
              <w:autoSpaceDE w:val="0"/>
              <w:autoSpaceDN w:val="0"/>
              <w:adjustRightInd w:val="0"/>
              <w:jc w:val="both"/>
              <w:rPr>
                <w:rFonts w:asciiTheme="minorHAnsi" w:hAnsiTheme="minorHAnsi" w:cs="Calibri"/>
                <w:b/>
                <w:sz w:val="22"/>
                <w:szCs w:val="22"/>
              </w:rPr>
            </w:pPr>
            <w:r w:rsidRPr="00374CC5">
              <w:rPr>
                <w:rFonts w:asciiTheme="minorHAnsi" w:hAnsiTheme="minorHAnsi" w:cs="Calibri"/>
                <w:b/>
                <w:sz w:val="22"/>
                <w:szCs w:val="22"/>
              </w:rPr>
              <w:t>VALIDACIONES</w:t>
            </w:r>
          </w:p>
        </w:tc>
      </w:tr>
      <w:tr w:rsidR="005D3AB0" w:rsidRPr="00374CC5" w:rsidTr="00872AE1">
        <w:trPr>
          <w:trHeight w:val="246"/>
        </w:trPr>
        <w:tc>
          <w:tcPr>
            <w:tcW w:w="9640" w:type="dxa"/>
            <w:tcBorders>
              <w:bottom w:val="single" w:sz="4" w:space="0" w:color="auto"/>
            </w:tcBorders>
            <w:shd w:val="clear" w:color="auto" w:fill="auto"/>
            <w:vAlign w:val="center"/>
          </w:tcPr>
          <w:p w:rsidR="005D3AB0" w:rsidRPr="00374CC5" w:rsidRDefault="005D3AB0" w:rsidP="00872AE1">
            <w:pPr>
              <w:rPr>
                <w:rFonts w:asciiTheme="minorHAnsi" w:hAnsiTheme="minorHAnsi" w:cs="Calibri"/>
                <w:sz w:val="22"/>
                <w:szCs w:val="22"/>
              </w:rPr>
            </w:pPr>
          </w:p>
          <w:p w:rsidR="005D3AB0" w:rsidRDefault="005D3AB0" w:rsidP="00C259A4">
            <w:pPr>
              <w:numPr>
                <w:ilvl w:val="0"/>
                <w:numId w:val="44"/>
              </w:numPr>
              <w:ind w:left="426"/>
              <w:jc w:val="both"/>
              <w:rPr>
                <w:rFonts w:asciiTheme="minorHAnsi" w:hAnsiTheme="minorHAnsi" w:cs="Calibri"/>
                <w:b/>
                <w:sz w:val="22"/>
                <w:szCs w:val="22"/>
              </w:rPr>
            </w:pPr>
            <w:r w:rsidRPr="00374CC5">
              <w:rPr>
                <w:rFonts w:asciiTheme="minorHAnsi" w:hAnsiTheme="minorHAnsi" w:cs="Calibri"/>
                <w:b/>
                <w:sz w:val="22"/>
                <w:szCs w:val="22"/>
              </w:rPr>
              <w:t>GARANTÍAS FINANCIERAS</w:t>
            </w:r>
          </w:p>
          <w:p w:rsidR="005D3AB0" w:rsidRPr="00374CC5" w:rsidRDefault="005D3AB0" w:rsidP="00872AE1">
            <w:pPr>
              <w:ind w:left="426"/>
              <w:jc w:val="both"/>
              <w:rPr>
                <w:rFonts w:asciiTheme="minorHAnsi" w:hAnsiTheme="minorHAnsi" w:cs="Calibri"/>
                <w:b/>
                <w:sz w:val="22"/>
                <w:szCs w:val="22"/>
              </w:rPr>
            </w:pPr>
          </w:p>
          <w:p w:rsidR="005D3AB0" w:rsidRPr="00374CC5" w:rsidRDefault="005D3AB0" w:rsidP="00872AE1">
            <w:pPr>
              <w:ind w:left="426"/>
              <w:jc w:val="both"/>
              <w:rPr>
                <w:rFonts w:asciiTheme="minorHAnsi" w:hAnsiTheme="minorHAnsi" w:cs="Calibri"/>
                <w:b/>
                <w:sz w:val="22"/>
                <w:szCs w:val="22"/>
              </w:rPr>
            </w:pPr>
            <w:r w:rsidRPr="00374CC5">
              <w:rPr>
                <w:rFonts w:asciiTheme="minorHAnsi" w:hAnsiTheme="minorHAnsi" w:cs="Calibri"/>
                <w:b/>
                <w:sz w:val="22"/>
                <w:szCs w:val="22"/>
              </w:rPr>
              <w:t>Garantía de Seriedad de Propuesta</w:t>
            </w:r>
          </w:p>
          <w:p w:rsidR="005D3AB0" w:rsidRPr="00374CC5" w:rsidRDefault="005D3AB0" w:rsidP="00872AE1">
            <w:pPr>
              <w:ind w:left="426"/>
              <w:jc w:val="both"/>
              <w:rPr>
                <w:rFonts w:asciiTheme="minorHAnsi" w:hAnsiTheme="minorHAnsi" w:cs="Calibri"/>
                <w:sz w:val="22"/>
                <w:szCs w:val="22"/>
              </w:rPr>
            </w:pPr>
            <w:r w:rsidRPr="00374CC5">
              <w:rPr>
                <w:rFonts w:asciiTheme="minorHAnsi" w:hAnsiTheme="minorHAnsi" w:cs="Calibri"/>
                <w:sz w:val="22"/>
                <w:szCs w:val="22"/>
              </w:rPr>
              <w:t>A elección de la empresa, ésta podrá optar por uno de los siguientes instrumentos financieros:</w:t>
            </w:r>
          </w:p>
          <w:p w:rsidR="005D3AB0" w:rsidRPr="00374CC5" w:rsidRDefault="005D3AB0" w:rsidP="00872AE1">
            <w:pPr>
              <w:jc w:val="both"/>
              <w:rPr>
                <w:rFonts w:asciiTheme="minorHAnsi" w:hAnsiTheme="minorHAnsi" w:cs="Calibri"/>
                <w:sz w:val="22"/>
                <w:szCs w:val="22"/>
              </w:rPr>
            </w:pPr>
          </w:p>
          <w:p w:rsidR="005D3AB0" w:rsidRPr="00374CC5" w:rsidRDefault="005D3AB0" w:rsidP="00C259A4">
            <w:pPr>
              <w:numPr>
                <w:ilvl w:val="0"/>
                <w:numId w:val="43"/>
              </w:numPr>
              <w:ind w:left="993"/>
              <w:jc w:val="both"/>
              <w:rPr>
                <w:rFonts w:asciiTheme="minorHAnsi" w:hAnsiTheme="minorHAnsi" w:cs="Calibri"/>
                <w:sz w:val="22"/>
                <w:szCs w:val="22"/>
              </w:rPr>
            </w:pPr>
            <w:r w:rsidRPr="00374CC5">
              <w:rPr>
                <w:rFonts w:asciiTheme="minorHAnsi" w:hAnsiTheme="minorHAnsi" w:cs="Calibri"/>
                <w:b/>
                <w:sz w:val="22"/>
                <w:szCs w:val="22"/>
              </w:rPr>
              <w:t>Boleta de Garantía</w:t>
            </w:r>
            <w:r w:rsidRPr="00374CC5">
              <w:rPr>
                <w:rFonts w:asciiTheme="minorHAnsi" w:hAnsiTheme="minorHAnsi" w:cs="Calibri"/>
                <w:sz w:val="22"/>
                <w:szCs w:val="22"/>
              </w:rPr>
              <w:t>, emitida por una Entidad de Intermediación Financiera (Bancaria) del Estado Plurinacional de Bolivia con estructura de alcance a nivel nacional, registrada , autorizada y bajo el control de la Autoridad de Supervisión del Sistema Financiero-ASFI,  a la orden/a favor de Yacimientos Petrolíferos Fiscales Bolivianos/YPFB,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5D3AB0" w:rsidRPr="00374CC5" w:rsidRDefault="005D3AB0" w:rsidP="00C259A4">
            <w:pPr>
              <w:numPr>
                <w:ilvl w:val="0"/>
                <w:numId w:val="43"/>
              </w:numPr>
              <w:ind w:left="993"/>
              <w:jc w:val="both"/>
              <w:rPr>
                <w:rFonts w:asciiTheme="minorHAnsi" w:hAnsiTheme="minorHAnsi" w:cs="Calibri"/>
                <w:sz w:val="22"/>
                <w:szCs w:val="22"/>
              </w:rPr>
            </w:pPr>
            <w:r w:rsidRPr="00374CC5">
              <w:rPr>
                <w:rFonts w:asciiTheme="minorHAnsi" w:hAnsiTheme="minorHAnsi" w:cs="Calibri"/>
                <w:b/>
                <w:sz w:val="22"/>
                <w:szCs w:val="22"/>
              </w:rPr>
              <w:t>Garantía a Primer Requerimiento</w:t>
            </w:r>
            <w:r w:rsidRPr="00374CC5">
              <w:rPr>
                <w:rFonts w:asciiTheme="minorHAnsi" w:hAnsiTheme="minorHAnsi" w:cs="Calibri"/>
                <w:sz w:val="22"/>
                <w:szCs w:val="22"/>
              </w:rPr>
              <w:t>, 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90 días calendario computables a partir de la fech</w:t>
            </w:r>
            <w:r>
              <w:rPr>
                <w:rFonts w:asciiTheme="minorHAnsi" w:hAnsiTheme="minorHAnsi" w:cs="Calibri"/>
                <w:sz w:val="22"/>
                <w:szCs w:val="22"/>
              </w:rPr>
              <w:t>a de presentación de propuestas</w:t>
            </w:r>
            <w:r w:rsidRPr="00374CC5">
              <w:rPr>
                <w:rFonts w:asciiTheme="minorHAnsi" w:hAnsiTheme="minorHAnsi" w:cs="Calibri"/>
                <w:sz w:val="22"/>
                <w:szCs w:val="22"/>
              </w:rPr>
              <w:t>, por un monto equivalente de al menos  1 (%) del valor total la propuesta económica.</w:t>
            </w:r>
          </w:p>
          <w:p w:rsidR="005D3AB0" w:rsidRPr="00374CC5" w:rsidRDefault="005D3AB0" w:rsidP="00C259A4">
            <w:pPr>
              <w:numPr>
                <w:ilvl w:val="0"/>
                <w:numId w:val="43"/>
              </w:numPr>
              <w:ind w:left="993"/>
              <w:jc w:val="both"/>
              <w:rPr>
                <w:rFonts w:asciiTheme="minorHAnsi" w:hAnsiTheme="minorHAnsi" w:cs="Calibri"/>
                <w:sz w:val="22"/>
                <w:szCs w:val="22"/>
              </w:rPr>
            </w:pPr>
            <w:r w:rsidRPr="00374CC5">
              <w:rPr>
                <w:rFonts w:asciiTheme="minorHAnsi" w:hAnsiTheme="minorHAnsi" w:cs="Calibri"/>
                <w:b/>
                <w:sz w:val="22"/>
                <w:szCs w:val="22"/>
              </w:rPr>
              <w:t>Póliza de caución a Primer requerimiento para Entidades Públicas</w:t>
            </w:r>
            <w:r w:rsidRPr="00374CC5">
              <w:rPr>
                <w:rFonts w:asciiTheme="minorHAnsi" w:hAnsiTheme="minorHAnsi" w:cs="Calibri"/>
                <w:sz w:val="22"/>
                <w:szCs w:val="22"/>
              </w:rPr>
              <w:t>, emitida por una empresa aseguradora del Estado Plurinacional de Bolivia, registrada, autorizada y bajo el control de la Autoridad de Fiscalización y Control de Pensiones y Seguro a la orden/a favor de Yacimientos Petrolíferos Fiscales Bolivianos/YPFB, con las características expresas de renovable, irrevocable y de ejecución a primer requerimiento con vigencia de 90 días calendario computables a partir de la fecha de  la presentación de propuestas , por un monto equivalente a de al menos a 1 (%) del valor total de la propuesta económica.</w:t>
            </w:r>
          </w:p>
          <w:p w:rsidR="005D3AB0" w:rsidRPr="00374CC5" w:rsidRDefault="005D3AB0" w:rsidP="00872AE1">
            <w:pPr>
              <w:jc w:val="both"/>
              <w:rPr>
                <w:rFonts w:asciiTheme="minorHAnsi" w:hAnsiTheme="minorHAnsi" w:cs="Calibri"/>
                <w:sz w:val="22"/>
                <w:szCs w:val="22"/>
              </w:rPr>
            </w:pPr>
          </w:p>
          <w:p w:rsidR="005D3AB0" w:rsidRPr="00374CC5" w:rsidRDefault="005D3AB0" w:rsidP="00872AE1">
            <w:pPr>
              <w:ind w:left="426"/>
              <w:jc w:val="both"/>
              <w:rPr>
                <w:rFonts w:asciiTheme="minorHAnsi" w:hAnsiTheme="minorHAnsi" w:cs="Calibri"/>
                <w:b/>
                <w:sz w:val="22"/>
                <w:szCs w:val="22"/>
              </w:rPr>
            </w:pPr>
            <w:r w:rsidRPr="00374CC5">
              <w:rPr>
                <w:rFonts w:asciiTheme="minorHAnsi" w:hAnsiTheme="minorHAnsi" w:cs="Calibri"/>
                <w:b/>
                <w:sz w:val="22"/>
                <w:szCs w:val="22"/>
              </w:rPr>
              <w:t>Garantía de Cumplimiento de Contrato</w:t>
            </w:r>
          </w:p>
          <w:p w:rsidR="005D3AB0" w:rsidRPr="00374CC5" w:rsidRDefault="005D3AB0" w:rsidP="00872AE1">
            <w:pPr>
              <w:ind w:left="426"/>
              <w:jc w:val="both"/>
              <w:rPr>
                <w:rFonts w:asciiTheme="minorHAnsi" w:hAnsiTheme="minorHAnsi" w:cs="Calibri"/>
                <w:sz w:val="22"/>
                <w:szCs w:val="22"/>
              </w:rPr>
            </w:pPr>
            <w:r w:rsidRPr="00374CC5">
              <w:rPr>
                <w:rFonts w:asciiTheme="minorHAnsi" w:hAnsiTheme="minorHAnsi" w:cs="Calibri"/>
                <w:sz w:val="22"/>
                <w:szCs w:val="22"/>
              </w:rPr>
              <w:t>A elección de la empresa adjudicada, ésta podrá optar por uno de los siguientes instrumentos financieros:</w:t>
            </w:r>
          </w:p>
          <w:p w:rsidR="005D3AB0" w:rsidRPr="00374CC5" w:rsidRDefault="005D3AB0" w:rsidP="00C259A4">
            <w:pPr>
              <w:numPr>
                <w:ilvl w:val="0"/>
                <w:numId w:val="43"/>
              </w:numPr>
              <w:ind w:left="993"/>
              <w:jc w:val="both"/>
              <w:rPr>
                <w:rFonts w:asciiTheme="minorHAnsi" w:hAnsiTheme="minorHAnsi" w:cs="Calibri"/>
                <w:sz w:val="22"/>
                <w:szCs w:val="22"/>
              </w:rPr>
            </w:pPr>
            <w:r w:rsidRPr="00374CC5">
              <w:rPr>
                <w:rFonts w:asciiTheme="minorHAnsi" w:hAnsiTheme="minorHAnsi" w:cs="Calibri"/>
                <w:b/>
                <w:sz w:val="22"/>
                <w:szCs w:val="22"/>
              </w:rPr>
              <w:t>Boleta de Garantía</w:t>
            </w:r>
            <w:r w:rsidRPr="00374CC5">
              <w:rPr>
                <w:rFonts w:asciiTheme="minorHAnsi" w:hAnsiTheme="minorHAnsi" w:cs="Calibri"/>
                <w:sz w:val="22"/>
                <w:szCs w:val="22"/>
              </w:rPr>
              <w:t xml:space="preserve">, 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características </w:t>
            </w:r>
            <w:r w:rsidRPr="00374CC5">
              <w:rPr>
                <w:rFonts w:asciiTheme="minorHAnsi" w:hAnsiTheme="minorHAnsi" w:cs="Calibri"/>
                <w:sz w:val="22"/>
                <w:szCs w:val="22"/>
              </w:rPr>
              <w:lastRenderedPageBreak/>
              <w:t>expresas de renovable, irrevocable y de ejecución inmediata con vigencia de 60 días calendario adicionales a la vigencia del contrato, por un monto equivalente al 7% del valor total del contrato.</w:t>
            </w:r>
          </w:p>
          <w:p w:rsidR="005D3AB0" w:rsidRPr="00374CC5" w:rsidRDefault="005D3AB0" w:rsidP="00C259A4">
            <w:pPr>
              <w:numPr>
                <w:ilvl w:val="0"/>
                <w:numId w:val="43"/>
              </w:numPr>
              <w:ind w:left="993"/>
              <w:jc w:val="both"/>
              <w:rPr>
                <w:rFonts w:asciiTheme="minorHAnsi" w:hAnsiTheme="minorHAnsi" w:cs="Calibri"/>
                <w:sz w:val="22"/>
                <w:szCs w:val="22"/>
              </w:rPr>
            </w:pPr>
            <w:r w:rsidRPr="00374CC5">
              <w:rPr>
                <w:rFonts w:asciiTheme="minorHAnsi" w:hAnsiTheme="minorHAnsi" w:cs="Calibri"/>
                <w:b/>
                <w:sz w:val="22"/>
                <w:szCs w:val="22"/>
              </w:rPr>
              <w:t>Garantía a Primer Requerimiento</w:t>
            </w:r>
            <w:r w:rsidRPr="00374CC5">
              <w:rPr>
                <w:rFonts w:asciiTheme="minorHAnsi" w:hAnsiTheme="minorHAnsi" w:cs="Calibri"/>
                <w:sz w:val="22"/>
                <w:szCs w:val="22"/>
              </w:rPr>
              <w:t>, emitida por una Entidad de Intermediación Financiera  (Bancaria)del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 renovable, irrevocable y de ejecución a primer requerimiento con vigencia de 60 días calendario adicionales a la vigencia del contrato, por un monto  equivalente al 7% del valor total del contrato.</w:t>
            </w:r>
          </w:p>
          <w:p w:rsidR="005D3AB0" w:rsidRPr="00374CC5" w:rsidRDefault="005D3AB0" w:rsidP="00C259A4">
            <w:pPr>
              <w:numPr>
                <w:ilvl w:val="0"/>
                <w:numId w:val="43"/>
              </w:numPr>
              <w:ind w:left="993"/>
              <w:jc w:val="both"/>
              <w:rPr>
                <w:rFonts w:asciiTheme="minorHAnsi" w:hAnsiTheme="minorHAnsi" w:cs="Calibri"/>
                <w:sz w:val="22"/>
                <w:szCs w:val="22"/>
              </w:rPr>
            </w:pPr>
            <w:r w:rsidRPr="00374CC5">
              <w:rPr>
                <w:rFonts w:asciiTheme="minorHAnsi" w:hAnsiTheme="minorHAnsi" w:cs="Calibri"/>
                <w:b/>
                <w:sz w:val="22"/>
                <w:szCs w:val="22"/>
              </w:rPr>
              <w:t>Póliza de caución a Primer requerimiento para Entidades Públicas</w:t>
            </w:r>
            <w:r w:rsidRPr="00374CC5">
              <w:rPr>
                <w:rFonts w:asciiTheme="minorHAnsi" w:hAnsiTheme="minorHAns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importe equivalente al 7% del valor total del contrato.</w:t>
            </w:r>
          </w:p>
          <w:p w:rsidR="005D3AB0" w:rsidRPr="00374CC5" w:rsidRDefault="005D3AB0" w:rsidP="00872AE1">
            <w:pPr>
              <w:pStyle w:val="Prrafodelista"/>
              <w:ind w:left="0"/>
              <w:rPr>
                <w:rFonts w:asciiTheme="minorHAnsi" w:hAnsiTheme="minorHAnsi" w:cs="Calibri"/>
                <w:sz w:val="22"/>
                <w:szCs w:val="22"/>
              </w:rPr>
            </w:pPr>
          </w:p>
          <w:p w:rsidR="005D3AB0" w:rsidRPr="00374CC5" w:rsidRDefault="005D3AB0" w:rsidP="00C259A4">
            <w:pPr>
              <w:numPr>
                <w:ilvl w:val="0"/>
                <w:numId w:val="44"/>
              </w:numPr>
              <w:ind w:left="426"/>
              <w:jc w:val="both"/>
              <w:rPr>
                <w:rFonts w:asciiTheme="minorHAnsi" w:hAnsiTheme="minorHAnsi" w:cs="Calibri"/>
                <w:b/>
                <w:sz w:val="22"/>
                <w:szCs w:val="22"/>
              </w:rPr>
            </w:pPr>
            <w:r w:rsidRPr="00374CC5">
              <w:rPr>
                <w:rFonts w:asciiTheme="minorHAnsi" w:hAnsiTheme="minorHAnsi" w:cs="Calibri"/>
                <w:b/>
                <w:sz w:val="22"/>
                <w:szCs w:val="22"/>
              </w:rPr>
              <w:t xml:space="preserve">FACTURACION </w:t>
            </w:r>
          </w:p>
          <w:p w:rsidR="005D3AB0" w:rsidRPr="00374CC5" w:rsidRDefault="005D3AB0" w:rsidP="00872AE1">
            <w:pPr>
              <w:ind w:left="426"/>
              <w:jc w:val="both"/>
              <w:rPr>
                <w:rFonts w:asciiTheme="minorHAnsi" w:hAnsiTheme="minorHAnsi" w:cs="Calibri"/>
                <w:sz w:val="22"/>
                <w:szCs w:val="22"/>
              </w:rPr>
            </w:pPr>
            <w:r w:rsidRPr="00374CC5">
              <w:rPr>
                <w:rFonts w:asciiTheme="minorHAnsi" w:hAnsiTheme="minorHAnsi" w:cs="Calibri"/>
                <w:sz w:val="22"/>
                <w:szCs w:val="22"/>
              </w:rPr>
              <w:t xml:space="preserve">La factura debe ser emitida de acuerdo a normativa vigente a nombre de Yacimientos Petrolíferos Fiscales Bolivianos consignando el Número de Identificación Tributaria (NIT) 1020269020. </w:t>
            </w:r>
          </w:p>
          <w:p w:rsidR="005D3AB0" w:rsidRPr="00374CC5" w:rsidRDefault="005D3AB0" w:rsidP="00872AE1">
            <w:pPr>
              <w:ind w:left="426"/>
              <w:jc w:val="both"/>
              <w:rPr>
                <w:rFonts w:asciiTheme="minorHAnsi" w:hAnsiTheme="minorHAnsi" w:cs="Calibri"/>
                <w:sz w:val="22"/>
                <w:szCs w:val="22"/>
              </w:rPr>
            </w:pPr>
          </w:p>
          <w:p w:rsidR="005D3AB0" w:rsidRPr="00374CC5" w:rsidRDefault="005D3AB0" w:rsidP="00872AE1">
            <w:pPr>
              <w:ind w:left="426"/>
              <w:jc w:val="both"/>
              <w:rPr>
                <w:rFonts w:asciiTheme="minorHAnsi" w:hAnsiTheme="minorHAnsi" w:cs="Calibri"/>
                <w:sz w:val="22"/>
                <w:szCs w:val="22"/>
              </w:rPr>
            </w:pPr>
            <w:r w:rsidRPr="00374CC5">
              <w:rPr>
                <w:rFonts w:asciiTheme="minorHAnsi" w:hAnsiTheme="minorHAnsi" w:cs="Calibri"/>
                <w:sz w:val="22"/>
                <w:szCs w:val="22"/>
              </w:rPr>
              <w:t>La factura deberá emitirse por el precio contratado, sin deducir las multas ni otros cargos, a momento de la entrega de la totalidad de los bienes conforme lo establecido contractualmente</w:t>
            </w:r>
          </w:p>
          <w:p w:rsidR="005D3AB0" w:rsidRPr="00374CC5" w:rsidRDefault="005D3AB0" w:rsidP="00872AE1">
            <w:pPr>
              <w:ind w:left="426"/>
              <w:jc w:val="both"/>
              <w:rPr>
                <w:rFonts w:asciiTheme="minorHAnsi" w:hAnsiTheme="minorHAnsi" w:cs="Calibri"/>
                <w:sz w:val="22"/>
                <w:szCs w:val="22"/>
              </w:rPr>
            </w:pPr>
            <w:r w:rsidRPr="00374CC5">
              <w:rPr>
                <w:rFonts w:asciiTheme="minorHAnsi" w:hAnsiTheme="minorHAns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D3AB0" w:rsidRPr="00374CC5" w:rsidRDefault="005D3AB0" w:rsidP="00C259A4">
            <w:pPr>
              <w:numPr>
                <w:ilvl w:val="0"/>
                <w:numId w:val="44"/>
              </w:numPr>
              <w:ind w:left="426"/>
              <w:jc w:val="both"/>
              <w:rPr>
                <w:rFonts w:asciiTheme="minorHAnsi" w:hAnsiTheme="minorHAnsi" w:cs="Calibri"/>
                <w:b/>
                <w:sz w:val="22"/>
                <w:szCs w:val="22"/>
              </w:rPr>
            </w:pPr>
            <w:r w:rsidRPr="00374CC5">
              <w:rPr>
                <w:rFonts w:asciiTheme="minorHAnsi" w:hAnsiTheme="minorHAnsi" w:cs="Calibri"/>
                <w:b/>
                <w:sz w:val="22"/>
                <w:szCs w:val="22"/>
              </w:rPr>
              <w:t>TRIBUTOS</w:t>
            </w:r>
          </w:p>
          <w:p w:rsidR="005D3AB0" w:rsidRPr="00374CC5" w:rsidRDefault="005D3AB0" w:rsidP="00872AE1">
            <w:pPr>
              <w:tabs>
                <w:tab w:val="left" w:pos="508"/>
              </w:tabs>
              <w:ind w:left="497" w:hanging="497"/>
              <w:rPr>
                <w:rFonts w:asciiTheme="minorHAnsi" w:hAnsiTheme="minorHAnsi" w:cs="Calibri"/>
                <w:sz w:val="22"/>
                <w:szCs w:val="22"/>
              </w:rPr>
            </w:pPr>
            <w:r w:rsidRPr="00374CC5">
              <w:rPr>
                <w:rFonts w:asciiTheme="minorHAnsi" w:hAnsiTheme="minorHAnsi" w:cs="Calibri"/>
                <w:sz w:val="22"/>
                <w:szCs w:val="22"/>
              </w:rPr>
              <w:t xml:space="preserve">         El adjudicado declara que todos los tributos vigentes a la fecha y que puedan originarse directa o      indirectamente en aplicación del contrato, son de su responsabilidad, no correspondiendo ningún reclamo posterior.</w:t>
            </w:r>
          </w:p>
        </w:tc>
      </w:tr>
      <w:tr w:rsidR="005D3AB0" w:rsidRPr="00374CC5" w:rsidTr="00872AE1">
        <w:trPr>
          <w:trHeight w:val="246"/>
        </w:trPr>
        <w:tc>
          <w:tcPr>
            <w:tcW w:w="9640" w:type="dxa"/>
            <w:tcBorders>
              <w:bottom w:val="single" w:sz="4" w:space="0" w:color="auto"/>
            </w:tcBorders>
            <w:shd w:val="clear" w:color="auto" w:fill="B4C6E7"/>
            <w:vAlign w:val="center"/>
          </w:tcPr>
          <w:p w:rsidR="005D3AB0" w:rsidRPr="00374CC5" w:rsidRDefault="005D3AB0" w:rsidP="00872AE1">
            <w:pPr>
              <w:rPr>
                <w:rFonts w:asciiTheme="minorHAnsi" w:hAnsiTheme="minorHAnsi" w:cs="Calibri"/>
                <w:b/>
                <w:sz w:val="22"/>
                <w:szCs w:val="22"/>
              </w:rPr>
            </w:pPr>
            <w:r w:rsidRPr="00374CC5">
              <w:rPr>
                <w:rFonts w:asciiTheme="minorHAnsi" w:hAnsiTheme="minorHAnsi" w:cs="Calibri"/>
                <w:b/>
                <w:sz w:val="22"/>
                <w:szCs w:val="22"/>
              </w:rPr>
              <w:lastRenderedPageBreak/>
              <w:t>ASPECTOS NORMATIVOS DE SEGURIDAD INDUSTRIAL Y SALUD OCUPACIONAL   PARA EMPRESAS CONTRATISTAS  DE  YPFB</w:t>
            </w:r>
          </w:p>
        </w:tc>
      </w:tr>
      <w:tr w:rsidR="005D3AB0" w:rsidRPr="00374CC5" w:rsidTr="00872AE1">
        <w:trPr>
          <w:trHeight w:val="246"/>
        </w:trPr>
        <w:tc>
          <w:tcPr>
            <w:tcW w:w="9640" w:type="dxa"/>
            <w:tcBorders>
              <w:bottom w:val="single" w:sz="4" w:space="0" w:color="auto"/>
            </w:tcBorders>
            <w:shd w:val="clear" w:color="auto" w:fill="auto"/>
            <w:vAlign w:val="center"/>
          </w:tcPr>
          <w:p w:rsidR="005D3AB0" w:rsidRPr="00374CC5" w:rsidRDefault="005D3AB0" w:rsidP="00872AE1">
            <w:pPr>
              <w:jc w:val="both"/>
              <w:rPr>
                <w:rFonts w:asciiTheme="minorHAnsi" w:eastAsia="Calibri" w:hAnsiTheme="minorHAnsi" w:cs="Calibri"/>
                <w:color w:val="000000"/>
                <w:sz w:val="22"/>
                <w:szCs w:val="22"/>
                <w:lang w:eastAsia="es-BO"/>
              </w:rPr>
            </w:pPr>
            <w:r w:rsidRPr="00374CC5">
              <w:rPr>
                <w:rFonts w:asciiTheme="minorHAnsi" w:eastAsia="Calibri" w:hAnsiTheme="minorHAnsi" w:cs="Calibri"/>
                <w:color w:val="000000"/>
                <w:sz w:val="22"/>
                <w:szCs w:val="22"/>
                <w:lang w:eastAsia="es-BO"/>
              </w:rPr>
              <w:t xml:space="preserve">La Empresa adjudicada de la provisión de “BIENES” deberá cumplir con los estándares de Seguridad Industrial y Salud Ocupacional de YPFB. </w:t>
            </w:r>
          </w:p>
          <w:p w:rsidR="005D3AB0" w:rsidRPr="00374CC5" w:rsidRDefault="005D3AB0" w:rsidP="00872AE1">
            <w:pPr>
              <w:jc w:val="both"/>
              <w:rPr>
                <w:rFonts w:asciiTheme="minorHAnsi" w:eastAsia="Calibri" w:hAnsiTheme="minorHAnsi" w:cs="Calibri"/>
                <w:b/>
                <w:color w:val="000000"/>
                <w:sz w:val="22"/>
                <w:szCs w:val="22"/>
                <w:lang w:eastAsia="es-BO"/>
              </w:rPr>
            </w:pPr>
          </w:p>
          <w:p w:rsidR="005D3AB0" w:rsidRPr="00374CC5" w:rsidRDefault="005D3AB0" w:rsidP="00C259A4">
            <w:pPr>
              <w:pStyle w:val="Prrafodelista"/>
              <w:numPr>
                <w:ilvl w:val="0"/>
                <w:numId w:val="45"/>
              </w:numPr>
              <w:spacing w:after="160"/>
              <w:contextualSpacing/>
              <w:jc w:val="both"/>
              <w:rPr>
                <w:rFonts w:asciiTheme="minorHAnsi" w:eastAsia="Calibri" w:hAnsiTheme="minorHAnsi" w:cs="Calibri"/>
                <w:b/>
                <w:color w:val="000000"/>
                <w:sz w:val="22"/>
                <w:szCs w:val="22"/>
                <w:lang w:eastAsia="es-BO"/>
              </w:rPr>
            </w:pPr>
            <w:r w:rsidRPr="00374CC5">
              <w:rPr>
                <w:rFonts w:asciiTheme="minorHAnsi" w:eastAsia="Calibri" w:hAnsiTheme="minorHAnsi" w:cs="Calibri"/>
                <w:b/>
                <w:color w:val="000000"/>
                <w:sz w:val="22"/>
                <w:szCs w:val="22"/>
                <w:lang w:eastAsia="es-BO"/>
              </w:rPr>
              <w:t xml:space="preserve">ASPECTOS GENERALES: </w:t>
            </w:r>
          </w:p>
          <w:p w:rsidR="005D3AB0" w:rsidRPr="00374CC5" w:rsidRDefault="005D3AB0" w:rsidP="00872AE1">
            <w:pPr>
              <w:pStyle w:val="Prrafodelista"/>
              <w:ind w:left="0"/>
              <w:jc w:val="both"/>
              <w:rPr>
                <w:rFonts w:asciiTheme="minorHAnsi" w:eastAsia="Calibri" w:hAnsiTheme="minorHAnsi" w:cs="Calibri"/>
                <w:color w:val="000000"/>
                <w:sz w:val="22"/>
                <w:szCs w:val="22"/>
                <w:lang w:eastAsia="es-BO"/>
              </w:rPr>
            </w:pPr>
            <w:r w:rsidRPr="00374CC5">
              <w:rPr>
                <w:rFonts w:asciiTheme="minorHAnsi" w:eastAsia="Calibri" w:hAnsiTheme="minorHAnsi" w:cs="Calibri"/>
                <w:color w:val="000000"/>
                <w:sz w:val="22"/>
                <w:szCs w:val="22"/>
                <w:lang w:eastAsia="es-BO"/>
              </w:rPr>
              <w:t>Para los procesos de contratación de bienes; en caso de que los mismos sean recibidos directamente en los almacenes de YPFB; no aplica una cláusula específica de SMS.</w:t>
            </w:r>
          </w:p>
          <w:p w:rsidR="005D3AB0" w:rsidRPr="00374CC5" w:rsidRDefault="005D3AB0" w:rsidP="00872AE1">
            <w:pPr>
              <w:rPr>
                <w:rFonts w:asciiTheme="minorHAnsi" w:eastAsia="Calibri" w:hAnsiTheme="minorHAnsi" w:cs="Calibri"/>
                <w:color w:val="000000"/>
                <w:sz w:val="22"/>
                <w:szCs w:val="22"/>
                <w:lang w:eastAsia="es-BO"/>
              </w:rPr>
            </w:pPr>
            <w:r w:rsidRPr="00374CC5">
              <w:rPr>
                <w:rFonts w:asciiTheme="minorHAnsi" w:eastAsia="Calibri" w:hAnsiTheme="minorHAnsi" w:cs="Calibri"/>
                <w:color w:val="000000"/>
                <w:sz w:val="22"/>
                <w:szCs w:val="22"/>
                <w:lang w:eastAsia="es-BO"/>
              </w:rPr>
              <w:t xml:space="preserve">Excepto lo establecido en adelante: </w:t>
            </w:r>
          </w:p>
          <w:p w:rsidR="005D3AB0" w:rsidRPr="00374CC5" w:rsidRDefault="005D3AB0" w:rsidP="00C259A4">
            <w:pPr>
              <w:pStyle w:val="Prrafodelista"/>
              <w:numPr>
                <w:ilvl w:val="0"/>
                <w:numId w:val="45"/>
              </w:numPr>
              <w:spacing w:after="160" w:line="256" w:lineRule="auto"/>
              <w:contextualSpacing/>
              <w:rPr>
                <w:rFonts w:asciiTheme="minorHAnsi" w:eastAsia="Calibri" w:hAnsiTheme="minorHAnsi" w:cs="Calibri"/>
                <w:b/>
                <w:color w:val="000000"/>
                <w:sz w:val="22"/>
                <w:szCs w:val="22"/>
                <w:lang w:eastAsia="es-BO"/>
              </w:rPr>
            </w:pPr>
            <w:r w:rsidRPr="00374CC5">
              <w:rPr>
                <w:rFonts w:asciiTheme="minorHAnsi" w:eastAsia="Calibri" w:hAnsiTheme="minorHAnsi" w:cs="Calibri"/>
                <w:b/>
                <w:color w:val="000000"/>
                <w:sz w:val="22"/>
                <w:szCs w:val="22"/>
                <w:lang w:eastAsia="es-BO"/>
              </w:rPr>
              <w:t xml:space="preserve">RECOMENDACIONES: </w:t>
            </w:r>
          </w:p>
          <w:p w:rsidR="005D3AB0" w:rsidRDefault="005D3AB0" w:rsidP="00872AE1">
            <w:pPr>
              <w:jc w:val="both"/>
              <w:rPr>
                <w:rFonts w:asciiTheme="minorHAnsi" w:eastAsia="Calibri" w:hAnsiTheme="minorHAnsi" w:cs="Calibri"/>
                <w:color w:val="000000"/>
                <w:sz w:val="22"/>
                <w:szCs w:val="22"/>
                <w:lang w:eastAsia="es-BO"/>
              </w:rPr>
            </w:pPr>
            <w:r w:rsidRPr="00374CC5">
              <w:rPr>
                <w:rFonts w:asciiTheme="minorHAnsi" w:eastAsia="Calibri" w:hAnsiTheme="minorHAnsi" w:cs="Calibri"/>
                <w:color w:val="000000"/>
                <w:sz w:val="22"/>
                <w:szCs w:val="22"/>
                <w:lang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5D3AB0" w:rsidRPr="00374CC5" w:rsidRDefault="005D3AB0" w:rsidP="00872AE1">
            <w:pPr>
              <w:jc w:val="both"/>
              <w:rPr>
                <w:rFonts w:asciiTheme="minorHAnsi" w:eastAsia="Calibri" w:hAnsiTheme="minorHAnsi" w:cs="Calibri"/>
                <w:color w:val="000000"/>
                <w:sz w:val="22"/>
                <w:szCs w:val="22"/>
                <w:lang w:eastAsia="es-BO"/>
              </w:rPr>
            </w:pPr>
          </w:p>
          <w:p w:rsidR="005D3AB0" w:rsidRPr="00374CC5" w:rsidRDefault="005D3AB0" w:rsidP="00C259A4">
            <w:pPr>
              <w:pStyle w:val="Prrafodelista"/>
              <w:numPr>
                <w:ilvl w:val="1"/>
                <w:numId w:val="45"/>
              </w:numPr>
              <w:spacing w:after="160" w:line="256" w:lineRule="auto"/>
              <w:contextualSpacing/>
              <w:jc w:val="both"/>
              <w:rPr>
                <w:rFonts w:asciiTheme="minorHAnsi" w:eastAsia="Calibri" w:hAnsiTheme="minorHAnsi" w:cs="Calibri"/>
                <w:color w:val="000000"/>
                <w:sz w:val="22"/>
                <w:szCs w:val="22"/>
                <w:lang w:eastAsia="es-BO"/>
              </w:rPr>
            </w:pPr>
            <w:r w:rsidRPr="00374CC5">
              <w:rPr>
                <w:rFonts w:asciiTheme="minorHAnsi" w:eastAsia="Calibri" w:hAnsiTheme="minorHAnsi" w:cs="Calibri"/>
                <w:color w:val="000000"/>
                <w:sz w:val="22"/>
                <w:szCs w:val="22"/>
                <w:lang w:eastAsia="es-BO"/>
              </w:rPr>
              <w:t xml:space="preserve">En caso de manipulación de bienes y materiales dentro de las instalaciones de YPFB; se deberán </w:t>
            </w:r>
            <w:r w:rsidRPr="00374CC5">
              <w:rPr>
                <w:rFonts w:asciiTheme="minorHAnsi" w:eastAsia="Calibri" w:hAnsiTheme="minorHAnsi" w:cs="Calibri"/>
                <w:color w:val="000000"/>
                <w:sz w:val="22"/>
                <w:szCs w:val="22"/>
                <w:lang w:eastAsia="es-BO"/>
              </w:rPr>
              <w:lastRenderedPageBreak/>
              <w:t>verificar las condiciones del sistema de izaje de cargas (cables, eslingas, estrobos, y otros elementos necesarios para este fin).</w:t>
            </w:r>
          </w:p>
          <w:p w:rsidR="005D3AB0" w:rsidRPr="00374CC5" w:rsidRDefault="005D3AB0" w:rsidP="00C259A4">
            <w:pPr>
              <w:pStyle w:val="Prrafodelista"/>
              <w:numPr>
                <w:ilvl w:val="1"/>
                <w:numId w:val="45"/>
              </w:numPr>
              <w:spacing w:after="160" w:line="240" w:lineRule="atLeast"/>
              <w:contextualSpacing/>
              <w:jc w:val="both"/>
              <w:rPr>
                <w:rFonts w:asciiTheme="minorHAnsi" w:eastAsia="Calibri" w:hAnsiTheme="minorHAnsi" w:cs="Calibri"/>
                <w:color w:val="000000"/>
                <w:sz w:val="22"/>
                <w:szCs w:val="22"/>
                <w:lang w:eastAsia="es-BO"/>
              </w:rPr>
            </w:pPr>
            <w:r w:rsidRPr="00374CC5">
              <w:rPr>
                <w:rFonts w:asciiTheme="minorHAnsi" w:eastAsia="Calibri" w:hAnsiTheme="minorHAnsi" w:cs="Calibri"/>
                <w:color w:val="000000"/>
                <w:sz w:val="22"/>
                <w:szCs w:val="22"/>
                <w:lang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5D3AB0" w:rsidRPr="00374CC5" w:rsidRDefault="005D3AB0" w:rsidP="00872AE1">
            <w:pPr>
              <w:rPr>
                <w:rFonts w:asciiTheme="minorHAnsi" w:hAnsiTheme="minorHAnsi" w:cs="Calibri"/>
                <w:sz w:val="22"/>
                <w:szCs w:val="22"/>
              </w:rPr>
            </w:pPr>
            <w:r w:rsidRPr="00374CC5">
              <w:rPr>
                <w:rFonts w:asciiTheme="minorHAnsi" w:eastAsia="Calibri" w:hAnsiTheme="minorHAnsi" w:cs="Calibri"/>
                <w:color w:val="000000"/>
                <w:sz w:val="22"/>
                <w:szCs w:val="22"/>
                <w:lang w:eastAsia="es-BO"/>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5D3AB0" w:rsidRPr="00374CC5" w:rsidRDefault="005D3AB0" w:rsidP="005D3AB0">
      <w:pPr>
        <w:pStyle w:val="Prrafodelista"/>
        <w:spacing w:after="13" w:line="276" w:lineRule="auto"/>
        <w:ind w:left="0"/>
        <w:contextualSpacing/>
        <w:jc w:val="both"/>
        <w:rPr>
          <w:rFonts w:asciiTheme="minorHAnsi" w:hAnsiTheme="minorHAnsi" w:cs="Calibri"/>
          <w:b/>
          <w:sz w:val="22"/>
          <w:szCs w:val="22"/>
        </w:rPr>
      </w:pPr>
    </w:p>
    <w:p w:rsidR="005D3AB0" w:rsidRPr="00374CC5" w:rsidRDefault="005D3AB0" w:rsidP="005D3AB0">
      <w:pPr>
        <w:pStyle w:val="Prrafodelista"/>
        <w:spacing w:after="13" w:line="276" w:lineRule="auto"/>
        <w:ind w:left="0"/>
        <w:contextualSpacing/>
        <w:jc w:val="both"/>
        <w:rPr>
          <w:rFonts w:asciiTheme="minorHAnsi" w:hAnsiTheme="minorHAnsi" w:cs="Calibri"/>
          <w:b/>
          <w:sz w:val="22"/>
          <w:szCs w:val="22"/>
        </w:rPr>
      </w:pPr>
    </w:p>
    <w:p w:rsidR="005D3AB0" w:rsidRPr="00374CC5" w:rsidRDefault="005D3AB0" w:rsidP="005D3AB0">
      <w:pPr>
        <w:pStyle w:val="Prrafodelista"/>
        <w:spacing w:after="13" w:line="276" w:lineRule="auto"/>
        <w:ind w:left="0"/>
        <w:contextualSpacing/>
        <w:jc w:val="both"/>
        <w:rPr>
          <w:rFonts w:asciiTheme="minorHAnsi" w:hAnsiTheme="minorHAnsi" w:cs="Calibri"/>
          <w:b/>
          <w:sz w:val="22"/>
          <w:szCs w:val="22"/>
        </w:rPr>
      </w:pPr>
    </w:p>
    <w:p w:rsidR="005D3AB0" w:rsidRPr="00374CC5" w:rsidRDefault="005D3AB0" w:rsidP="005D3AB0">
      <w:pPr>
        <w:jc w:val="both"/>
        <w:rPr>
          <w:rFonts w:asciiTheme="minorHAnsi" w:hAnsiTheme="minorHAnsi" w:cs="Verdana"/>
          <w:b/>
          <w:bCs/>
          <w:color w:val="000000"/>
          <w:sz w:val="22"/>
          <w:szCs w:val="22"/>
        </w:rPr>
      </w:pPr>
    </w:p>
    <w:p w:rsidR="00491F53" w:rsidRPr="006F470A" w:rsidRDefault="00491F53" w:rsidP="005D3AB0">
      <w:pP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Default="005D3AB0" w:rsidP="003A382A">
      <w:pPr>
        <w:jc w:val="center"/>
        <w:rPr>
          <w:rFonts w:asciiTheme="minorHAnsi" w:hAnsiTheme="minorHAnsi" w:cstheme="minorHAnsi"/>
          <w:b/>
          <w:sz w:val="22"/>
          <w:szCs w:val="22"/>
        </w:rPr>
      </w:pPr>
    </w:p>
    <w:p w:rsidR="005D3AB0" w:rsidRPr="006F470A" w:rsidRDefault="005D3AB0"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5D3AB0" w:rsidRDefault="005D3AB0" w:rsidP="005D3AB0">
      <w:pPr>
        <w:jc w:val="both"/>
        <w:rPr>
          <w:rFonts w:asciiTheme="minorHAnsi" w:hAnsiTheme="minorHAnsi" w:cs="Calibri"/>
          <w:b/>
          <w:sz w:val="22"/>
          <w:szCs w:val="22"/>
        </w:rPr>
      </w:pPr>
      <w:r w:rsidRPr="00374CC5">
        <w:rPr>
          <w:rFonts w:asciiTheme="minorHAnsi" w:hAnsiTheme="minorHAnsi" w:cs="Calibri"/>
          <w:b/>
          <w:sz w:val="22"/>
          <w:szCs w:val="22"/>
        </w:rPr>
        <w:t>GARANTÍAS FINANCIERAS</w:t>
      </w:r>
    </w:p>
    <w:p w:rsidR="005D3AB0" w:rsidRPr="00374CC5" w:rsidRDefault="005D3AB0" w:rsidP="005D3AB0">
      <w:pPr>
        <w:ind w:left="426"/>
        <w:jc w:val="both"/>
        <w:rPr>
          <w:rFonts w:asciiTheme="minorHAnsi" w:hAnsiTheme="minorHAnsi" w:cs="Calibri"/>
          <w:b/>
          <w:sz w:val="22"/>
          <w:szCs w:val="22"/>
        </w:rPr>
      </w:pPr>
    </w:p>
    <w:p w:rsidR="005D3AB0" w:rsidRPr="00374CC5" w:rsidRDefault="005D3AB0" w:rsidP="005D3AB0">
      <w:pPr>
        <w:ind w:left="426"/>
        <w:jc w:val="both"/>
        <w:rPr>
          <w:rFonts w:asciiTheme="minorHAnsi" w:hAnsiTheme="minorHAnsi" w:cs="Calibri"/>
          <w:b/>
          <w:sz w:val="22"/>
          <w:szCs w:val="22"/>
        </w:rPr>
      </w:pPr>
      <w:r w:rsidRPr="00374CC5">
        <w:rPr>
          <w:rFonts w:asciiTheme="minorHAnsi" w:hAnsiTheme="minorHAnsi" w:cs="Calibri"/>
          <w:b/>
          <w:sz w:val="22"/>
          <w:szCs w:val="22"/>
        </w:rPr>
        <w:t>Garantía de Seriedad de Propuesta</w:t>
      </w:r>
    </w:p>
    <w:p w:rsidR="005D3AB0" w:rsidRPr="00374CC5" w:rsidRDefault="005D3AB0" w:rsidP="005D3AB0">
      <w:pPr>
        <w:ind w:left="426"/>
        <w:jc w:val="both"/>
        <w:rPr>
          <w:rFonts w:asciiTheme="minorHAnsi" w:hAnsiTheme="minorHAnsi" w:cs="Calibri"/>
          <w:sz w:val="22"/>
          <w:szCs w:val="22"/>
        </w:rPr>
      </w:pPr>
      <w:r w:rsidRPr="00374CC5">
        <w:rPr>
          <w:rFonts w:asciiTheme="minorHAnsi" w:hAnsiTheme="minorHAnsi" w:cs="Calibri"/>
          <w:sz w:val="22"/>
          <w:szCs w:val="22"/>
        </w:rPr>
        <w:t>A elección de la empresa, ésta podrá optar por uno de los siguientes instrumentos financieros:</w:t>
      </w:r>
    </w:p>
    <w:p w:rsidR="005D3AB0" w:rsidRPr="00374CC5" w:rsidRDefault="005D3AB0" w:rsidP="005D3AB0">
      <w:pPr>
        <w:jc w:val="both"/>
        <w:rPr>
          <w:rFonts w:asciiTheme="minorHAnsi" w:hAnsiTheme="minorHAnsi" w:cs="Calibri"/>
          <w:sz w:val="22"/>
          <w:szCs w:val="22"/>
        </w:rPr>
      </w:pPr>
    </w:p>
    <w:p w:rsidR="005D3AB0" w:rsidRPr="00374CC5" w:rsidRDefault="005D3AB0" w:rsidP="00C259A4">
      <w:pPr>
        <w:numPr>
          <w:ilvl w:val="0"/>
          <w:numId w:val="43"/>
        </w:numPr>
        <w:ind w:left="993"/>
        <w:jc w:val="both"/>
        <w:rPr>
          <w:rFonts w:asciiTheme="minorHAnsi" w:hAnsiTheme="minorHAnsi" w:cs="Calibri"/>
          <w:sz w:val="22"/>
          <w:szCs w:val="22"/>
        </w:rPr>
      </w:pPr>
      <w:r w:rsidRPr="00374CC5">
        <w:rPr>
          <w:rFonts w:asciiTheme="minorHAnsi" w:hAnsiTheme="minorHAnsi" w:cs="Calibri"/>
          <w:b/>
          <w:sz w:val="22"/>
          <w:szCs w:val="22"/>
        </w:rPr>
        <w:t>Boleta de Garantía</w:t>
      </w:r>
      <w:r w:rsidRPr="00374CC5">
        <w:rPr>
          <w:rFonts w:asciiTheme="minorHAnsi" w:hAnsiTheme="minorHAnsi" w:cs="Calibri"/>
          <w:sz w:val="22"/>
          <w:szCs w:val="22"/>
        </w:rPr>
        <w:t>, emitida por una Entidad de Intermediación Financiera (Bancaria) del Estado Plurinacional de Bolivia con estructura de alcance a nivel nacional, registrada , autorizada y bajo el control de la Autoridad de Supervisión del Sistema Financiero-ASFI,  a la orden/a favor de Yacimientos Petrolíferos Fiscales Bolivianos/YPFB,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5D3AB0" w:rsidRPr="00374CC5" w:rsidRDefault="005D3AB0" w:rsidP="00C259A4">
      <w:pPr>
        <w:numPr>
          <w:ilvl w:val="0"/>
          <w:numId w:val="43"/>
        </w:numPr>
        <w:ind w:left="993"/>
        <w:jc w:val="both"/>
        <w:rPr>
          <w:rFonts w:asciiTheme="minorHAnsi" w:hAnsiTheme="minorHAnsi" w:cs="Calibri"/>
          <w:sz w:val="22"/>
          <w:szCs w:val="22"/>
        </w:rPr>
      </w:pPr>
      <w:r w:rsidRPr="00374CC5">
        <w:rPr>
          <w:rFonts w:asciiTheme="minorHAnsi" w:hAnsiTheme="minorHAnsi" w:cs="Calibri"/>
          <w:b/>
          <w:sz w:val="22"/>
          <w:szCs w:val="22"/>
        </w:rPr>
        <w:t>Garantía a Primer Requerimiento</w:t>
      </w:r>
      <w:r w:rsidRPr="00374CC5">
        <w:rPr>
          <w:rFonts w:asciiTheme="minorHAnsi" w:hAnsiTheme="minorHAnsi" w:cs="Calibri"/>
          <w:sz w:val="22"/>
          <w:szCs w:val="22"/>
        </w:rPr>
        <w:t>, 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90 días calendario computables a partir de la fech</w:t>
      </w:r>
      <w:r>
        <w:rPr>
          <w:rFonts w:asciiTheme="minorHAnsi" w:hAnsiTheme="minorHAnsi" w:cs="Calibri"/>
          <w:sz w:val="22"/>
          <w:szCs w:val="22"/>
        </w:rPr>
        <w:t>a de presentación de propuestas</w:t>
      </w:r>
      <w:r w:rsidRPr="00374CC5">
        <w:rPr>
          <w:rFonts w:asciiTheme="minorHAnsi" w:hAnsiTheme="minorHAnsi" w:cs="Calibri"/>
          <w:sz w:val="22"/>
          <w:szCs w:val="22"/>
        </w:rPr>
        <w:t>, por un monto equivalente de al menos  1 (%) del valor total la propuesta económica.</w:t>
      </w:r>
    </w:p>
    <w:p w:rsidR="005D3AB0" w:rsidRPr="00374CC5" w:rsidRDefault="005D3AB0" w:rsidP="00C259A4">
      <w:pPr>
        <w:numPr>
          <w:ilvl w:val="0"/>
          <w:numId w:val="43"/>
        </w:numPr>
        <w:ind w:left="993"/>
        <w:jc w:val="both"/>
        <w:rPr>
          <w:rFonts w:asciiTheme="minorHAnsi" w:hAnsiTheme="minorHAnsi" w:cs="Calibri"/>
          <w:sz w:val="22"/>
          <w:szCs w:val="22"/>
        </w:rPr>
      </w:pPr>
      <w:r w:rsidRPr="00374CC5">
        <w:rPr>
          <w:rFonts w:asciiTheme="minorHAnsi" w:hAnsiTheme="minorHAnsi" w:cs="Calibri"/>
          <w:b/>
          <w:sz w:val="22"/>
          <w:szCs w:val="22"/>
        </w:rPr>
        <w:t>Póliza de caución a Primer requerimiento para Entidades Públicas</w:t>
      </w:r>
      <w:r w:rsidRPr="00374CC5">
        <w:rPr>
          <w:rFonts w:asciiTheme="minorHAnsi" w:hAnsiTheme="minorHAnsi" w:cs="Calibri"/>
          <w:sz w:val="22"/>
          <w:szCs w:val="22"/>
        </w:rPr>
        <w:t>, emitida por una empresa aseguradora del Estado Plurinacional de Bolivia, registrada, autorizada y bajo el control de la Autoridad de Fiscalización y Control de Pensiones y Seguro a la orden/a favor de Yacimientos Petrolíferos Fiscales Bolivianos/YPFB, con las características expresas de renovable, irrevocable y de ejecución a primer requerimiento con vigencia de 90 días calendario computables a partir de la fecha de  la presentación de propuestas , por un monto equivalente a de al menos a 1 (%) del valor total de la propuesta económica.</w:t>
      </w:r>
    </w:p>
    <w:p w:rsidR="005D3AB0" w:rsidRPr="00374CC5" w:rsidRDefault="005D3AB0" w:rsidP="005D3AB0">
      <w:pPr>
        <w:jc w:val="both"/>
        <w:rPr>
          <w:rFonts w:asciiTheme="minorHAnsi" w:hAnsiTheme="minorHAnsi" w:cs="Calibri"/>
          <w:sz w:val="22"/>
          <w:szCs w:val="22"/>
        </w:rPr>
      </w:pPr>
    </w:p>
    <w:p w:rsidR="005D3AB0" w:rsidRPr="00374CC5" w:rsidRDefault="005D3AB0" w:rsidP="005D3AB0">
      <w:pPr>
        <w:ind w:left="426"/>
        <w:jc w:val="both"/>
        <w:rPr>
          <w:rFonts w:asciiTheme="minorHAnsi" w:hAnsiTheme="minorHAnsi" w:cs="Calibri"/>
          <w:b/>
          <w:sz w:val="22"/>
          <w:szCs w:val="22"/>
        </w:rPr>
      </w:pPr>
      <w:r w:rsidRPr="00374CC5">
        <w:rPr>
          <w:rFonts w:asciiTheme="minorHAnsi" w:hAnsiTheme="minorHAnsi" w:cs="Calibri"/>
          <w:b/>
          <w:sz w:val="22"/>
          <w:szCs w:val="22"/>
        </w:rPr>
        <w:t>Garantía de Cumplimiento de Contrato</w:t>
      </w:r>
    </w:p>
    <w:p w:rsidR="005D3AB0" w:rsidRPr="00374CC5" w:rsidRDefault="005D3AB0" w:rsidP="005D3AB0">
      <w:pPr>
        <w:ind w:left="426"/>
        <w:jc w:val="both"/>
        <w:rPr>
          <w:rFonts w:asciiTheme="minorHAnsi" w:hAnsiTheme="minorHAnsi" w:cs="Calibri"/>
          <w:sz w:val="22"/>
          <w:szCs w:val="22"/>
        </w:rPr>
      </w:pPr>
      <w:r w:rsidRPr="00374CC5">
        <w:rPr>
          <w:rFonts w:asciiTheme="minorHAnsi" w:hAnsiTheme="minorHAnsi" w:cs="Calibri"/>
          <w:sz w:val="22"/>
          <w:szCs w:val="22"/>
        </w:rPr>
        <w:t>A elección de la empresa adjudicada, ésta podrá optar por uno de los siguientes instrumentos financieros:</w:t>
      </w:r>
    </w:p>
    <w:p w:rsidR="005D3AB0" w:rsidRPr="00374CC5" w:rsidRDefault="005D3AB0" w:rsidP="00C259A4">
      <w:pPr>
        <w:numPr>
          <w:ilvl w:val="0"/>
          <w:numId w:val="43"/>
        </w:numPr>
        <w:ind w:left="993"/>
        <w:jc w:val="both"/>
        <w:rPr>
          <w:rFonts w:asciiTheme="minorHAnsi" w:hAnsiTheme="minorHAnsi" w:cs="Calibri"/>
          <w:sz w:val="22"/>
          <w:szCs w:val="22"/>
        </w:rPr>
      </w:pPr>
      <w:r w:rsidRPr="00374CC5">
        <w:rPr>
          <w:rFonts w:asciiTheme="minorHAnsi" w:hAnsiTheme="minorHAnsi" w:cs="Calibri"/>
          <w:b/>
          <w:sz w:val="22"/>
          <w:szCs w:val="22"/>
        </w:rPr>
        <w:t>Boleta de Garantía</w:t>
      </w:r>
      <w:r w:rsidRPr="00374CC5">
        <w:rPr>
          <w:rFonts w:asciiTheme="minorHAnsi" w:hAnsiTheme="minorHAnsi" w:cs="Calibri"/>
          <w:sz w:val="22"/>
          <w:szCs w:val="22"/>
        </w:rPr>
        <w:t>, 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5D3AB0" w:rsidRPr="00374CC5" w:rsidRDefault="005D3AB0" w:rsidP="00C259A4">
      <w:pPr>
        <w:numPr>
          <w:ilvl w:val="0"/>
          <w:numId w:val="43"/>
        </w:numPr>
        <w:ind w:left="993"/>
        <w:jc w:val="both"/>
        <w:rPr>
          <w:rFonts w:asciiTheme="minorHAnsi" w:hAnsiTheme="minorHAnsi" w:cs="Calibri"/>
          <w:sz w:val="22"/>
          <w:szCs w:val="22"/>
        </w:rPr>
      </w:pPr>
      <w:r w:rsidRPr="00374CC5">
        <w:rPr>
          <w:rFonts w:asciiTheme="minorHAnsi" w:hAnsiTheme="minorHAnsi" w:cs="Calibri"/>
          <w:b/>
          <w:sz w:val="22"/>
          <w:szCs w:val="22"/>
        </w:rPr>
        <w:t>Garantía a Primer Requerimiento</w:t>
      </w:r>
      <w:r w:rsidRPr="00374CC5">
        <w:rPr>
          <w:rFonts w:asciiTheme="minorHAnsi" w:hAnsiTheme="minorHAnsi" w:cs="Calibri"/>
          <w:sz w:val="22"/>
          <w:szCs w:val="22"/>
        </w:rPr>
        <w:t xml:space="preserve">, emitida por una Entidad de Intermediación Financiera  (Bancaria)del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 renovable, irrevocable y de ejecución a primer </w:t>
      </w:r>
      <w:r w:rsidRPr="00374CC5">
        <w:rPr>
          <w:rFonts w:asciiTheme="minorHAnsi" w:hAnsiTheme="minorHAnsi" w:cs="Calibri"/>
          <w:sz w:val="22"/>
          <w:szCs w:val="22"/>
        </w:rPr>
        <w:lastRenderedPageBreak/>
        <w:t>requerimiento con vigencia de 60 días calendario adicionales a la vigencia del contrato, por un monto  equivalente al 7% del valor total del contrato.</w:t>
      </w:r>
    </w:p>
    <w:p w:rsidR="005D3AB0" w:rsidRPr="00374CC5" w:rsidRDefault="005D3AB0" w:rsidP="00C259A4">
      <w:pPr>
        <w:numPr>
          <w:ilvl w:val="0"/>
          <w:numId w:val="43"/>
        </w:numPr>
        <w:ind w:left="993"/>
        <w:jc w:val="both"/>
        <w:rPr>
          <w:rFonts w:asciiTheme="minorHAnsi" w:hAnsiTheme="minorHAnsi" w:cs="Calibri"/>
          <w:sz w:val="22"/>
          <w:szCs w:val="22"/>
        </w:rPr>
      </w:pPr>
      <w:r w:rsidRPr="00374CC5">
        <w:rPr>
          <w:rFonts w:asciiTheme="minorHAnsi" w:hAnsiTheme="minorHAnsi" w:cs="Calibri"/>
          <w:b/>
          <w:sz w:val="22"/>
          <w:szCs w:val="22"/>
        </w:rPr>
        <w:t>Póliza de caución a Primer requerimiento para Entidades Públicas</w:t>
      </w:r>
      <w:r w:rsidRPr="00374CC5">
        <w:rPr>
          <w:rFonts w:asciiTheme="minorHAnsi" w:hAnsiTheme="minorHAns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importe equivalente al 7% del valor total del contrato.</w:t>
      </w:r>
    </w:p>
    <w:p w:rsidR="003A382A" w:rsidRPr="005D3AB0" w:rsidRDefault="003A382A" w:rsidP="005D3AB0">
      <w:pPr>
        <w:tabs>
          <w:tab w:val="left" w:pos="900"/>
          <w:tab w:val="center" w:pos="4561"/>
        </w:tabs>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Default="005D3AB0" w:rsidP="00BD420D">
      <w:pPr>
        <w:jc w:val="center"/>
        <w:rPr>
          <w:rFonts w:asciiTheme="minorHAnsi" w:hAnsiTheme="minorHAnsi" w:cstheme="minorHAnsi"/>
          <w:b/>
          <w:bCs/>
          <w:sz w:val="22"/>
          <w:szCs w:val="22"/>
        </w:rPr>
      </w:pPr>
    </w:p>
    <w:p w:rsidR="005D3AB0" w:rsidRPr="006F470A" w:rsidRDefault="005D3AB0"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705087" w:rsidRPr="00EA0C61" w:rsidRDefault="00705087" w:rsidP="00705087">
      <w:pPr>
        <w:ind w:left="4248"/>
        <w:rPr>
          <w:rFonts w:asciiTheme="minorHAnsi" w:hAnsiTheme="minorHAnsi" w:cs="Arial"/>
          <w:b/>
          <w:sz w:val="22"/>
          <w:szCs w:val="22"/>
        </w:rPr>
      </w:pPr>
      <w:r w:rsidRPr="00EA0C61">
        <w:rPr>
          <w:rFonts w:asciiTheme="minorHAnsi" w:hAnsiTheme="minorHAnsi" w:cs="Arial"/>
          <w:b/>
          <w:sz w:val="22"/>
          <w:szCs w:val="22"/>
        </w:rPr>
        <w:t xml:space="preserve">        CONTRATO YPFB/GLC:</w:t>
      </w:r>
      <w:r w:rsidRPr="00EA0C61">
        <w:rPr>
          <w:rFonts w:asciiTheme="minorHAnsi" w:hAnsiTheme="minorHAnsi" w:cs="Arial"/>
          <w:b/>
          <w:sz w:val="22"/>
          <w:szCs w:val="22"/>
        </w:rPr>
        <w:tab/>
      </w:r>
      <w:r w:rsidRPr="00EA0C61">
        <w:rPr>
          <w:rFonts w:asciiTheme="minorHAnsi" w:hAnsiTheme="minorHAnsi" w:cs="Arial"/>
          <w:b/>
          <w:sz w:val="22"/>
          <w:szCs w:val="22"/>
        </w:rPr>
        <w:tab/>
      </w:r>
    </w:p>
    <w:p w:rsidR="00705087" w:rsidRPr="00EA0C61" w:rsidRDefault="00705087" w:rsidP="00705087">
      <w:pPr>
        <w:ind w:left="4248"/>
        <w:rPr>
          <w:rFonts w:asciiTheme="minorHAnsi" w:hAnsiTheme="minorHAnsi" w:cs="Arial"/>
          <w:b/>
          <w:sz w:val="22"/>
          <w:szCs w:val="22"/>
        </w:rPr>
      </w:pPr>
      <w:r w:rsidRPr="00EA0C61">
        <w:rPr>
          <w:rFonts w:asciiTheme="minorHAnsi" w:hAnsiTheme="minorHAnsi" w:cs="Arial"/>
          <w:b/>
          <w:sz w:val="22"/>
          <w:szCs w:val="22"/>
        </w:rPr>
        <w:t xml:space="preserve">         La Paz, </w:t>
      </w:r>
      <w:r w:rsidRPr="00EA0C61">
        <w:rPr>
          <w:rFonts w:asciiTheme="minorHAnsi" w:hAnsiTheme="minorHAnsi" w:cs="Arial"/>
          <w:b/>
          <w:sz w:val="22"/>
          <w:szCs w:val="22"/>
        </w:rPr>
        <w:tab/>
      </w:r>
    </w:p>
    <w:p w:rsidR="00705087" w:rsidRPr="00EA0C61" w:rsidRDefault="00705087" w:rsidP="00705087">
      <w:pPr>
        <w:tabs>
          <w:tab w:val="left" w:pos="5103"/>
        </w:tabs>
        <w:ind w:left="567" w:right="474"/>
        <w:jc w:val="center"/>
        <w:rPr>
          <w:rFonts w:asciiTheme="minorHAnsi" w:hAnsiTheme="minorHAnsi" w:cs="Arial"/>
          <w:b/>
          <w:sz w:val="22"/>
          <w:szCs w:val="22"/>
        </w:rPr>
      </w:pPr>
      <w:r w:rsidRPr="00EA0C61">
        <w:rPr>
          <w:rFonts w:asciiTheme="minorHAnsi" w:hAnsiTheme="minorHAnsi" w:cs="Arial"/>
          <w:b/>
          <w:sz w:val="22"/>
          <w:szCs w:val="22"/>
        </w:rPr>
        <w:t>MINUTA DE CONTRATO</w:t>
      </w:r>
    </w:p>
    <w:p w:rsidR="00705087" w:rsidRPr="00EA0C61" w:rsidRDefault="00705087" w:rsidP="00705087">
      <w:pPr>
        <w:ind w:right="474"/>
        <w:rPr>
          <w:rFonts w:asciiTheme="minorHAnsi" w:hAnsiTheme="minorHAnsi" w:cs="Arial"/>
          <w:b/>
          <w:sz w:val="22"/>
          <w:szCs w:val="22"/>
        </w:rPr>
      </w:pPr>
      <w:r w:rsidRPr="00EA0C61">
        <w:rPr>
          <w:rFonts w:asciiTheme="minorHAnsi" w:hAnsiTheme="minorHAnsi" w:cs="Arial"/>
          <w:b/>
          <w:sz w:val="22"/>
          <w:szCs w:val="22"/>
        </w:rPr>
        <w:t>SEÑOR NOTARIO DE GOBIERNO DEL DISTRITO ADMINISTRATIVO DE LA PAZ</w:t>
      </w:r>
    </w:p>
    <w:p w:rsidR="00705087" w:rsidRPr="00EA0C61" w:rsidRDefault="00705087" w:rsidP="00705087">
      <w:pPr>
        <w:tabs>
          <w:tab w:val="left" w:pos="0"/>
        </w:tabs>
        <w:jc w:val="both"/>
        <w:rPr>
          <w:rFonts w:asciiTheme="minorHAnsi" w:hAnsiTheme="minorHAnsi" w:cs="Arial"/>
          <w:i/>
          <w:sz w:val="22"/>
          <w:szCs w:val="22"/>
        </w:rPr>
      </w:pPr>
      <w:r w:rsidRPr="00EA0C61">
        <w:rPr>
          <w:rFonts w:asciiTheme="minorHAnsi" w:hAnsiTheme="minorHAnsi" w:cs="Arial"/>
          <w:sz w:val="22"/>
          <w:szCs w:val="22"/>
        </w:rPr>
        <w:t>En el registro de Escrituras Públicas que corren a su cargo se servirá usted insertar el presente contrato de “</w:t>
      </w:r>
      <w:r w:rsidRPr="00EA0C61">
        <w:rPr>
          <w:rFonts w:asciiTheme="minorHAnsi" w:hAnsiTheme="minorHAnsi" w:cs="Arial"/>
          <w:b/>
          <w:sz w:val="22"/>
          <w:szCs w:val="22"/>
        </w:rPr>
        <w:t xml:space="preserve">ADQUISICIÓN DE ____________”, </w:t>
      </w:r>
      <w:r w:rsidRPr="00EA0C61">
        <w:rPr>
          <w:rFonts w:asciiTheme="minorHAnsi" w:hAnsiTheme="minorHAnsi" w:cs="Arial"/>
          <w:sz w:val="22"/>
          <w:szCs w:val="22"/>
        </w:rPr>
        <w:t>sujeto a los siguientes términos y condiciones:</w:t>
      </w:r>
    </w:p>
    <w:p w:rsidR="00705087" w:rsidRPr="00EA0C61" w:rsidRDefault="00705087" w:rsidP="00705087">
      <w:pPr>
        <w:autoSpaceDE w:val="0"/>
        <w:autoSpaceDN w:val="0"/>
        <w:adjustRightInd w:val="0"/>
        <w:jc w:val="both"/>
        <w:rPr>
          <w:rFonts w:asciiTheme="minorHAnsi" w:hAnsiTheme="minorHAnsi" w:cs="Arial"/>
          <w:sz w:val="22"/>
          <w:szCs w:val="22"/>
        </w:rPr>
      </w:pPr>
      <w:r w:rsidRPr="00EA0C61">
        <w:rPr>
          <w:rFonts w:asciiTheme="minorHAnsi" w:hAnsiTheme="minorHAnsi" w:cs="Arial"/>
          <w:b/>
          <w:sz w:val="22"/>
          <w:szCs w:val="22"/>
          <w:u w:val="single"/>
        </w:rPr>
        <w:t>PRIMERA.- (PARTES CONTRATANTES)</w:t>
      </w:r>
    </w:p>
    <w:p w:rsidR="00705087" w:rsidRPr="00EA0C61" w:rsidRDefault="00705087" w:rsidP="00C259A4">
      <w:pPr>
        <w:pStyle w:val="Prrafodelista"/>
        <w:numPr>
          <w:ilvl w:val="1"/>
          <w:numId w:val="52"/>
        </w:numPr>
        <w:ind w:left="567" w:hanging="567"/>
        <w:jc w:val="both"/>
        <w:rPr>
          <w:rFonts w:asciiTheme="minorHAnsi" w:hAnsiTheme="minorHAnsi" w:cs="Arial"/>
          <w:i/>
          <w:sz w:val="22"/>
          <w:szCs w:val="22"/>
        </w:rPr>
      </w:pPr>
      <w:r w:rsidRPr="00EA0C61">
        <w:rPr>
          <w:rFonts w:asciiTheme="minorHAnsi" w:hAnsiTheme="minorHAnsi" w:cs="Arial"/>
          <w:b/>
          <w:sz w:val="22"/>
          <w:szCs w:val="22"/>
        </w:rPr>
        <w:t>YACIMIENTOS PETROLÍFEROS FISCALES BOLIVIANOS</w:t>
      </w:r>
      <w:r w:rsidRPr="00EA0C61">
        <w:rPr>
          <w:rFonts w:asciiTheme="minorHAnsi" w:hAnsiTheme="minorHAnsi" w:cs="Arial"/>
          <w:sz w:val="22"/>
          <w:szCs w:val="22"/>
        </w:rPr>
        <w:t xml:space="preserve">, con número de identificación tributaria (NIT) 1020269020, con domicilio en la calle Bueno N° 185 de la ciudad de La Paz, representada legalmente por __________ con cédula de identidad N° _____ expedida en ___ en calidad de ______, delegada para la firma del presente Contrato, en mérito a la Resolución Administrativa PRS N° ___ de fecha __ de ____ de ___, que en adelante se denominará la </w:t>
      </w:r>
      <w:r w:rsidRPr="00EA0C61">
        <w:rPr>
          <w:rFonts w:asciiTheme="minorHAnsi" w:hAnsiTheme="minorHAnsi" w:cs="Arial"/>
          <w:b/>
          <w:sz w:val="22"/>
          <w:szCs w:val="22"/>
        </w:rPr>
        <w:t>ENTIDAD</w:t>
      </w:r>
      <w:r w:rsidRPr="00EA0C61">
        <w:rPr>
          <w:rFonts w:asciiTheme="minorHAnsi" w:hAnsiTheme="minorHAnsi" w:cs="Arial"/>
          <w:sz w:val="22"/>
          <w:szCs w:val="22"/>
        </w:rPr>
        <w:t>.</w:t>
      </w:r>
    </w:p>
    <w:p w:rsidR="00705087" w:rsidRPr="00EA0C61" w:rsidRDefault="00705087" w:rsidP="00C259A4">
      <w:pPr>
        <w:pStyle w:val="Prrafodelista"/>
        <w:numPr>
          <w:ilvl w:val="1"/>
          <w:numId w:val="52"/>
        </w:numPr>
        <w:ind w:left="567" w:hanging="567"/>
        <w:jc w:val="both"/>
        <w:rPr>
          <w:rFonts w:asciiTheme="minorHAnsi" w:hAnsiTheme="minorHAnsi" w:cs="Arial"/>
          <w:i/>
          <w:sz w:val="22"/>
          <w:szCs w:val="22"/>
        </w:rPr>
      </w:pPr>
      <w:r w:rsidRPr="00EA0C61">
        <w:rPr>
          <w:rFonts w:asciiTheme="minorHAnsi" w:hAnsiTheme="minorHAnsi" w:cs="Arial"/>
          <w:b/>
          <w:bCs/>
          <w:sz w:val="22"/>
          <w:szCs w:val="22"/>
          <w:lang w:val="es-BO"/>
        </w:rPr>
        <w:t>1.2.</w:t>
      </w:r>
      <w:r w:rsidRPr="00EA0C61">
        <w:rPr>
          <w:rFonts w:asciiTheme="minorHAnsi" w:hAnsiTheme="minorHAnsi" w:cs="Arial"/>
          <w:b/>
          <w:bCs/>
          <w:sz w:val="22"/>
          <w:szCs w:val="22"/>
          <w:lang w:val="es-BO"/>
        </w:rPr>
        <w:tab/>
        <w:t>__________</w:t>
      </w:r>
      <w:r w:rsidRPr="00EA0C61">
        <w:rPr>
          <w:rFonts w:asciiTheme="minorHAnsi" w:hAnsiTheme="minorHAnsi" w:cs="Arial"/>
          <w:bCs/>
          <w:sz w:val="22"/>
          <w:szCs w:val="22"/>
          <w:lang w:val="es-BO"/>
        </w:rPr>
        <w:t>,</w:t>
      </w:r>
      <w:r w:rsidRPr="00EA0C61">
        <w:rPr>
          <w:rFonts w:asciiTheme="minorHAnsi" w:hAnsiTheme="minorHAnsi" w:cs="Arial"/>
          <w:b/>
          <w:bCs/>
          <w:sz w:val="22"/>
          <w:szCs w:val="22"/>
          <w:lang w:val="es-BO"/>
        </w:rPr>
        <w:t xml:space="preserve"> </w:t>
      </w:r>
      <w:r w:rsidRPr="00EA0C61">
        <w:rPr>
          <w:rFonts w:asciiTheme="minorHAnsi" w:hAnsiTheme="minorHAnsi" w:cs="Arial"/>
          <w:bCs/>
          <w:sz w:val="22"/>
          <w:szCs w:val="22"/>
          <w:lang w:val="es-BO"/>
        </w:rPr>
        <w:t xml:space="preserve">una empresa </w:t>
      </w:r>
      <w:r w:rsidRPr="00EA0C61">
        <w:rPr>
          <w:rFonts w:asciiTheme="minorHAnsi" w:hAnsiTheme="minorHAnsi" w:cs="Arial"/>
          <w:sz w:val="22"/>
          <w:szCs w:val="22"/>
          <w:lang w:val="es-ES_tradnl"/>
        </w:rPr>
        <w:t xml:space="preserve">asociación constituida bajo las leyes del Estado Plurinacional de Bolivia, con domicilio en calle ………. la ciudad de Santa Cruz de la Sierra, representada legalmente por la Sra. …………… </w:t>
      </w:r>
      <w:r w:rsidRPr="00EA0C61">
        <w:rPr>
          <w:rFonts w:asciiTheme="minorHAnsi" w:hAnsiTheme="minorHAnsi" w:cs="Arial"/>
          <w:sz w:val="22"/>
          <w:szCs w:val="22"/>
        </w:rPr>
        <w:t xml:space="preserve">con cédula de identidad N° …………. expedida en ……., </w:t>
      </w:r>
      <w:r w:rsidRPr="00EA0C61">
        <w:rPr>
          <w:rFonts w:asciiTheme="minorHAnsi" w:hAnsiTheme="minorHAnsi" w:cs="Arial"/>
          <w:sz w:val="22"/>
          <w:szCs w:val="22"/>
          <w:lang w:val="es-ES_tradnl"/>
        </w:rPr>
        <w:t xml:space="preserve">en virtud al Testimonio N° ………..de fecha ……… de ……. de …, otorgado ante Notaría de Fe Pública N° …….. del Distrito Judicial de ……….., </w:t>
      </w:r>
      <w:r w:rsidRPr="00EA0C61">
        <w:rPr>
          <w:rFonts w:asciiTheme="minorHAnsi" w:hAnsiTheme="minorHAnsi" w:cs="Arial"/>
          <w:sz w:val="22"/>
          <w:szCs w:val="22"/>
        </w:rPr>
        <w:t xml:space="preserve">que en adelante se denominará el </w:t>
      </w:r>
      <w:r w:rsidRPr="00EA0C61">
        <w:rPr>
          <w:rFonts w:asciiTheme="minorHAnsi" w:hAnsiTheme="minorHAnsi" w:cs="Arial"/>
          <w:b/>
          <w:bCs/>
          <w:sz w:val="22"/>
          <w:szCs w:val="22"/>
          <w:lang w:val="es-ES_tradnl"/>
        </w:rPr>
        <w:t>PROVEEDOR</w:t>
      </w:r>
      <w:r w:rsidRPr="00EA0C61">
        <w:rPr>
          <w:rFonts w:asciiTheme="minorHAnsi" w:hAnsiTheme="minorHAnsi" w:cs="Arial"/>
          <w:sz w:val="22"/>
          <w:szCs w:val="22"/>
        </w:rPr>
        <w:t>.</w:t>
      </w:r>
    </w:p>
    <w:p w:rsidR="00705087" w:rsidRPr="00EA0C61" w:rsidRDefault="00705087" w:rsidP="00705087">
      <w:pPr>
        <w:jc w:val="both"/>
        <w:rPr>
          <w:rFonts w:asciiTheme="minorHAnsi" w:hAnsiTheme="minorHAnsi" w:cs="Arial"/>
          <w:sz w:val="22"/>
          <w:szCs w:val="22"/>
        </w:rPr>
      </w:pPr>
      <w:r w:rsidRPr="00EA0C61">
        <w:rPr>
          <w:rFonts w:asciiTheme="minorHAnsi" w:hAnsiTheme="minorHAnsi" w:cs="Arial"/>
          <w:sz w:val="22"/>
          <w:szCs w:val="22"/>
        </w:rPr>
        <w:t xml:space="preserve">Tanto la </w:t>
      </w:r>
      <w:r w:rsidRPr="00EA0C61">
        <w:rPr>
          <w:rFonts w:asciiTheme="minorHAnsi" w:hAnsiTheme="minorHAnsi" w:cs="Arial"/>
          <w:b/>
          <w:sz w:val="22"/>
          <w:szCs w:val="22"/>
        </w:rPr>
        <w:t>ENTIDAD</w:t>
      </w:r>
      <w:r w:rsidRPr="00EA0C61">
        <w:rPr>
          <w:rFonts w:asciiTheme="minorHAnsi" w:hAnsiTheme="minorHAnsi" w:cs="Arial"/>
          <w:sz w:val="22"/>
          <w:szCs w:val="22"/>
        </w:rPr>
        <w:t xml:space="preserve"> como el </w:t>
      </w:r>
      <w:r w:rsidRPr="00EA0C61">
        <w:rPr>
          <w:rFonts w:asciiTheme="minorHAnsi" w:hAnsiTheme="minorHAnsi" w:cs="Arial"/>
          <w:b/>
          <w:sz w:val="22"/>
          <w:szCs w:val="22"/>
        </w:rPr>
        <w:t>PROVEEDOR</w:t>
      </w:r>
      <w:r w:rsidRPr="00EA0C61">
        <w:rPr>
          <w:rFonts w:asciiTheme="minorHAnsi" w:hAnsiTheme="minorHAnsi" w:cs="Arial"/>
          <w:sz w:val="22"/>
          <w:szCs w:val="22"/>
        </w:rPr>
        <w:t xml:space="preserve"> podrán ser denominados individualmente e indistintamente como “Parte” o colectivamente “Partes”.</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lang w:val="es-ES_tradnl"/>
        </w:rPr>
        <w:t xml:space="preserve">SEGUNDA.- (ANTECEDENTES) </w:t>
      </w:r>
    </w:p>
    <w:p w:rsidR="00705087" w:rsidRPr="00EA0C61" w:rsidRDefault="00705087" w:rsidP="00705087">
      <w:pPr>
        <w:ind w:left="567" w:hanging="567"/>
        <w:jc w:val="both"/>
        <w:rPr>
          <w:rFonts w:asciiTheme="minorHAnsi" w:hAnsiTheme="minorHAnsi" w:cs="Arial"/>
          <w:sz w:val="22"/>
          <w:szCs w:val="22"/>
        </w:rPr>
      </w:pPr>
      <w:r w:rsidRPr="00EA0C61">
        <w:rPr>
          <w:rFonts w:asciiTheme="minorHAnsi" w:hAnsiTheme="minorHAnsi" w:cs="Arial"/>
          <w:b/>
          <w:bCs/>
          <w:sz w:val="22"/>
          <w:szCs w:val="22"/>
          <w:lang w:val="es-BO"/>
        </w:rPr>
        <w:t xml:space="preserve">2.1. </w:t>
      </w:r>
      <w:r w:rsidRPr="00EA0C61">
        <w:rPr>
          <w:rFonts w:asciiTheme="minorHAnsi" w:hAnsiTheme="minorHAnsi" w:cs="Arial"/>
          <w:b/>
          <w:bCs/>
          <w:sz w:val="22"/>
          <w:szCs w:val="22"/>
          <w:lang w:val="es-BO"/>
        </w:rPr>
        <w:tab/>
      </w:r>
      <w:r w:rsidRPr="00EA0C61">
        <w:rPr>
          <w:rFonts w:asciiTheme="minorHAnsi" w:hAnsiTheme="minorHAnsi" w:cs="Arial"/>
          <w:sz w:val="22"/>
          <w:szCs w:val="22"/>
        </w:rPr>
        <w:t>La</w:t>
      </w:r>
      <w:r w:rsidRPr="00EA0C61">
        <w:rPr>
          <w:rFonts w:asciiTheme="minorHAnsi" w:hAnsiTheme="minorHAnsi" w:cs="Arial"/>
          <w:b/>
          <w:sz w:val="22"/>
          <w:szCs w:val="22"/>
        </w:rPr>
        <w:t xml:space="preserve"> ENTIDAD </w:t>
      </w:r>
      <w:r w:rsidRPr="00EA0C61">
        <w:rPr>
          <w:rFonts w:asciiTheme="minorHAnsi" w:hAnsiTheme="minorHAnsi" w:cs="Arial"/>
          <w:sz w:val="22"/>
          <w:szCs w:val="22"/>
        </w:rPr>
        <w:t xml:space="preserve">mediante la modalidad de contratación directa </w:t>
      </w:r>
      <w:r w:rsidRPr="00EA0C61">
        <w:rPr>
          <w:rFonts w:asciiTheme="minorHAnsi" w:hAnsiTheme="minorHAnsi" w:cs="Arial"/>
          <w:i/>
          <w:sz w:val="22"/>
          <w:szCs w:val="22"/>
        </w:rPr>
        <w:t>abreviada/directa/por licitación/menor</w:t>
      </w:r>
      <w:r w:rsidRPr="00EA0C61">
        <w:rPr>
          <w:rFonts w:asciiTheme="minorHAnsi" w:hAnsiTheme="minorHAnsi" w:cs="Arial"/>
          <w:sz w:val="22"/>
          <w:szCs w:val="22"/>
        </w:rPr>
        <w:t xml:space="preserve"> con código de proceso______, llevó adelante el proceso de contratación para la Adquisición de </w:t>
      </w:r>
      <w:r w:rsidRPr="00EA0C61">
        <w:rPr>
          <w:rFonts w:asciiTheme="minorHAnsi" w:hAnsiTheme="minorHAnsi" w:cs="Arial"/>
          <w:b/>
          <w:sz w:val="22"/>
          <w:szCs w:val="22"/>
        </w:rPr>
        <w:t>“_________”</w:t>
      </w:r>
      <w:r w:rsidRPr="00EA0C61">
        <w:rPr>
          <w:rFonts w:asciiTheme="minorHAnsi" w:hAnsiTheme="minorHAnsi" w:cs="Arial"/>
          <w:sz w:val="22"/>
          <w:szCs w:val="22"/>
        </w:rPr>
        <w:t>, realizado bajo las normas y regulaciones de contratación establecidas en el Reglamento de Contratación de Bienes y Servicios Especializados en el Extranjero en el marco del Decreto Supremo N° 29506 y sus modificaciones aprobado mediante Resolución de Directorio N° 15/2016 de 29 de febrero de 2016 y el documento base de contratación.</w:t>
      </w:r>
    </w:p>
    <w:p w:rsidR="00705087" w:rsidRPr="00EA0C61" w:rsidRDefault="00705087" w:rsidP="00705087">
      <w:pPr>
        <w:ind w:left="567" w:hanging="567"/>
        <w:jc w:val="both"/>
        <w:rPr>
          <w:rFonts w:asciiTheme="minorHAnsi" w:hAnsiTheme="minorHAnsi" w:cs="Arial"/>
          <w:bCs/>
          <w:sz w:val="22"/>
          <w:szCs w:val="22"/>
        </w:rPr>
      </w:pPr>
      <w:r w:rsidRPr="00EA0C61">
        <w:rPr>
          <w:rFonts w:asciiTheme="minorHAnsi" w:hAnsiTheme="minorHAnsi" w:cs="Arial"/>
          <w:b/>
          <w:bCs/>
          <w:sz w:val="22"/>
          <w:szCs w:val="22"/>
        </w:rPr>
        <w:t>2.2.</w:t>
      </w:r>
      <w:r w:rsidRPr="00EA0C61">
        <w:rPr>
          <w:rFonts w:asciiTheme="minorHAnsi" w:hAnsiTheme="minorHAnsi" w:cs="Arial"/>
          <w:bCs/>
          <w:sz w:val="22"/>
          <w:szCs w:val="22"/>
        </w:rPr>
        <w:tab/>
        <w:t>Por su parte el</w:t>
      </w:r>
      <w:r w:rsidRPr="00EA0C61">
        <w:rPr>
          <w:rFonts w:asciiTheme="minorHAnsi" w:hAnsiTheme="minorHAnsi" w:cs="Arial"/>
          <w:b/>
          <w:bCs/>
          <w:sz w:val="22"/>
          <w:szCs w:val="22"/>
        </w:rPr>
        <w:t xml:space="preserve"> PROVEEDOR </w:t>
      </w:r>
      <w:r w:rsidRPr="00EA0C61">
        <w:rPr>
          <w:rFonts w:asciiTheme="minorHAnsi" w:hAnsiTheme="minorHAnsi" w:cs="Arial"/>
          <w:bCs/>
          <w:sz w:val="22"/>
          <w:szCs w:val="22"/>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05087" w:rsidRPr="00EA0C61" w:rsidRDefault="00705087" w:rsidP="00705087">
      <w:pPr>
        <w:rPr>
          <w:rFonts w:asciiTheme="minorHAnsi" w:hAnsiTheme="minorHAnsi" w:cs="Arial"/>
          <w:b/>
          <w:sz w:val="22"/>
          <w:szCs w:val="22"/>
          <w:u w:val="single"/>
        </w:rPr>
      </w:pPr>
      <w:r w:rsidRPr="00EA0C61">
        <w:rPr>
          <w:rFonts w:asciiTheme="minorHAnsi" w:hAnsiTheme="minorHAnsi" w:cs="Arial"/>
          <w:b/>
          <w:sz w:val="22"/>
          <w:szCs w:val="22"/>
          <w:u w:val="single"/>
          <w:lang w:val="es-ES_tradnl"/>
        </w:rPr>
        <w:t xml:space="preserve">TERCERA.- </w:t>
      </w:r>
      <w:r w:rsidRPr="00EA0C61">
        <w:rPr>
          <w:rFonts w:asciiTheme="minorHAnsi" w:hAnsiTheme="minorHAnsi" w:cs="Arial"/>
          <w:b/>
          <w:sz w:val="22"/>
          <w:szCs w:val="22"/>
          <w:u w:val="single"/>
        </w:rPr>
        <w:t>(DISPOSICIONES GENERALES)</w:t>
      </w:r>
    </w:p>
    <w:p w:rsidR="00705087" w:rsidRPr="00EA0C61" w:rsidRDefault="00705087" w:rsidP="00705087">
      <w:pPr>
        <w:ind w:left="567" w:hanging="567"/>
        <w:jc w:val="both"/>
        <w:rPr>
          <w:rFonts w:asciiTheme="minorHAnsi" w:hAnsiTheme="minorHAnsi" w:cs="Arial"/>
          <w:sz w:val="22"/>
          <w:szCs w:val="22"/>
        </w:rPr>
      </w:pPr>
      <w:r w:rsidRPr="00EA0C61">
        <w:rPr>
          <w:rFonts w:asciiTheme="minorHAnsi" w:hAnsiTheme="minorHAnsi" w:cs="Arial"/>
          <w:b/>
          <w:sz w:val="22"/>
          <w:szCs w:val="22"/>
        </w:rPr>
        <w:t>3.1.</w:t>
      </w:r>
      <w:r w:rsidRPr="00EA0C61">
        <w:rPr>
          <w:rFonts w:asciiTheme="minorHAnsi" w:hAnsiTheme="minorHAnsi" w:cs="Arial"/>
          <w:b/>
          <w:sz w:val="22"/>
          <w:szCs w:val="22"/>
        </w:rPr>
        <w:tab/>
        <w:t>Definiciones:</w:t>
      </w:r>
      <w:r w:rsidRPr="00EA0C61">
        <w:rPr>
          <w:rFonts w:asciiTheme="minorHAnsi" w:hAnsiTheme="minorHAnsi" w:cs="Arial"/>
          <w:sz w:val="22"/>
          <w:szCs w:val="22"/>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7"/>
        <w:gridCol w:w="6137"/>
      </w:tblGrid>
      <w:tr w:rsidR="00705087" w:rsidRPr="00EA0C61" w:rsidTr="00872AE1">
        <w:tc>
          <w:tcPr>
            <w:tcW w:w="2522" w:type="dxa"/>
            <w:shd w:val="clear" w:color="auto" w:fill="auto"/>
          </w:tcPr>
          <w:p w:rsidR="00705087" w:rsidRPr="00EA0C61" w:rsidRDefault="00705087" w:rsidP="00872AE1">
            <w:pPr>
              <w:rPr>
                <w:rFonts w:asciiTheme="minorHAnsi" w:hAnsiTheme="minorHAnsi" w:cs="Arial"/>
                <w:b/>
                <w:sz w:val="22"/>
                <w:szCs w:val="22"/>
              </w:rPr>
            </w:pPr>
            <w:r w:rsidRPr="00EA0C61">
              <w:rPr>
                <w:rFonts w:asciiTheme="minorHAnsi" w:hAnsiTheme="minorHAnsi" w:cs="Arial"/>
                <w:b/>
                <w:sz w:val="22"/>
                <w:szCs w:val="22"/>
              </w:rPr>
              <w:t>Adquisición:</w:t>
            </w:r>
          </w:p>
          <w:p w:rsidR="00705087" w:rsidRPr="00EA0C61" w:rsidRDefault="00705087" w:rsidP="00872AE1">
            <w:pPr>
              <w:jc w:val="both"/>
              <w:rPr>
                <w:rFonts w:asciiTheme="minorHAnsi" w:hAnsiTheme="minorHAnsi" w:cs="Arial"/>
                <w:sz w:val="22"/>
                <w:szCs w:val="22"/>
              </w:rPr>
            </w:pPr>
          </w:p>
        </w:tc>
        <w:tc>
          <w:tcPr>
            <w:tcW w:w="6237" w:type="dxa"/>
            <w:shd w:val="clear" w:color="auto" w:fill="auto"/>
          </w:tcPr>
          <w:p w:rsidR="00705087" w:rsidRPr="00EA0C61" w:rsidRDefault="00705087" w:rsidP="00872AE1">
            <w:pPr>
              <w:jc w:val="both"/>
              <w:rPr>
                <w:rFonts w:asciiTheme="minorHAnsi" w:hAnsiTheme="minorHAnsi" w:cs="Arial"/>
                <w:sz w:val="22"/>
                <w:szCs w:val="22"/>
              </w:rPr>
            </w:pPr>
            <w:r w:rsidRPr="00EA0C61">
              <w:rPr>
                <w:rFonts w:asciiTheme="minorHAnsi" w:hAnsiTheme="minorHAnsi" w:cs="Arial"/>
                <w:sz w:val="22"/>
                <w:szCs w:val="22"/>
              </w:rPr>
              <w:t xml:space="preserve">Significa la compra de __________, que serán entregadas por el </w:t>
            </w:r>
            <w:r w:rsidRPr="00EA0C61">
              <w:rPr>
                <w:rFonts w:asciiTheme="minorHAnsi" w:hAnsiTheme="minorHAnsi" w:cs="Arial"/>
                <w:b/>
                <w:sz w:val="22"/>
                <w:szCs w:val="22"/>
              </w:rPr>
              <w:t>PROVEEDOR</w:t>
            </w:r>
            <w:r w:rsidRPr="00EA0C61">
              <w:rPr>
                <w:rFonts w:asciiTheme="minorHAnsi" w:hAnsiTheme="minorHAnsi" w:cs="Arial"/>
                <w:sz w:val="22"/>
                <w:szCs w:val="22"/>
              </w:rPr>
              <w:t xml:space="preserve"> a favor de la </w:t>
            </w:r>
            <w:r w:rsidRPr="00EA0C61">
              <w:rPr>
                <w:rFonts w:asciiTheme="minorHAnsi" w:hAnsiTheme="minorHAnsi" w:cs="Arial"/>
                <w:b/>
                <w:sz w:val="22"/>
                <w:szCs w:val="22"/>
              </w:rPr>
              <w:t>ENTIDAD</w:t>
            </w:r>
            <w:r w:rsidRPr="00EA0C61">
              <w:rPr>
                <w:rFonts w:asciiTheme="minorHAnsi" w:hAnsiTheme="minorHAnsi" w:cs="Arial"/>
                <w:sz w:val="22"/>
                <w:szCs w:val="22"/>
              </w:rPr>
              <w:t xml:space="preserve"> conforme al objeto del presente Contrato, con su personal, materiales y recursos, bajo su exclusiva responsabilidad y riesgo, cumpliendo las previsiones de este Contrato, sus anexos y la Ley Aplicable.</w:t>
            </w:r>
          </w:p>
        </w:tc>
      </w:tr>
      <w:tr w:rsidR="00705087" w:rsidRPr="00EA0C61" w:rsidTr="00872AE1">
        <w:tc>
          <w:tcPr>
            <w:tcW w:w="2522" w:type="dxa"/>
            <w:shd w:val="clear" w:color="auto" w:fill="auto"/>
          </w:tcPr>
          <w:p w:rsidR="00705087" w:rsidRPr="00EA0C61" w:rsidRDefault="00705087" w:rsidP="00872AE1">
            <w:pPr>
              <w:jc w:val="both"/>
              <w:rPr>
                <w:rFonts w:asciiTheme="minorHAnsi" w:hAnsiTheme="minorHAnsi" w:cs="Arial"/>
                <w:b/>
                <w:sz w:val="22"/>
                <w:szCs w:val="22"/>
              </w:rPr>
            </w:pPr>
            <w:r w:rsidRPr="00EA0C61">
              <w:rPr>
                <w:rFonts w:asciiTheme="minorHAnsi" w:hAnsiTheme="minorHAnsi" w:cs="Arial"/>
                <w:b/>
                <w:sz w:val="22"/>
                <w:szCs w:val="22"/>
              </w:rPr>
              <w:t>Contrato:</w:t>
            </w:r>
          </w:p>
        </w:tc>
        <w:tc>
          <w:tcPr>
            <w:tcW w:w="6237" w:type="dxa"/>
            <w:shd w:val="clear" w:color="auto" w:fill="auto"/>
          </w:tcPr>
          <w:p w:rsidR="00705087" w:rsidRPr="00EA0C61" w:rsidRDefault="00705087" w:rsidP="00872AE1">
            <w:pPr>
              <w:jc w:val="both"/>
              <w:rPr>
                <w:rFonts w:asciiTheme="minorHAnsi" w:hAnsiTheme="minorHAnsi" w:cs="Arial"/>
                <w:sz w:val="22"/>
                <w:szCs w:val="22"/>
              </w:rPr>
            </w:pPr>
            <w:r w:rsidRPr="00EA0C61">
              <w:rPr>
                <w:rFonts w:asciiTheme="minorHAnsi" w:hAnsiTheme="minorHAnsi" w:cs="Arial"/>
                <w:sz w:val="22"/>
                <w:szCs w:val="22"/>
              </w:rPr>
              <w:t>Es el presente documento celebrado entre las Partes, junto con todos los anexos que forman parte integrante del mismo.</w:t>
            </w:r>
          </w:p>
        </w:tc>
      </w:tr>
      <w:tr w:rsidR="00705087" w:rsidRPr="00EA0C61" w:rsidTr="00872AE1">
        <w:tc>
          <w:tcPr>
            <w:tcW w:w="2522" w:type="dxa"/>
            <w:shd w:val="clear" w:color="auto" w:fill="auto"/>
          </w:tcPr>
          <w:p w:rsidR="00705087" w:rsidRPr="00EA0C61" w:rsidRDefault="00705087" w:rsidP="00872AE1">
            <w:pPr>
              <w:jc w:val="both"/>
              <w:rPr>
                <w:rFonts w:asciiTheme="minorHAnsi" w:hAnsiTheme="minorHAnsi" w:cs="Arial"/>
                <w:b/>
                <w:sz w:val="22"/>
                <w:szCs w:val="22"/>
              </w:rPr>
            </w:pPr>
            <w:r w:rsidRPr="00EA0C61">
              <w:rPr>
                <w:rFonts w:asciiTheme="minorHAnsi" w:hAnsiTheme="minorHAnsi" w:cs="Arial"/>
                <w:b/>
                <w:sz w:val="22"/>
                <w:szCs w:val="22"/>
              </w:rPr>
              <w:lastRenderedPageBreak/>
              <w:t>Informe de</w:t>
            </w:r>
          </w:p>
          <w:p w:rsidR="00705087" w:rsidRPr="00EA0C61" w:rsidRDefault="00705087" w:rsidP="00872AE1">
            <w:pPr>
              <w:jc w:val="both"/>
              <w:rPr>
                <w:rFonts w:asciiTheme="minorHAnsi" w:hAnsiTheme="minorHAnsi" w:cs="Arial"/>
                <w:b/>
                <w:sz w:val="22"/>
                <w:szCs w:val="22"/>
              </w:rPr>
            </w:pPr>
            <w:r w:rsidRPr="00EA0C61">
              <w:rPr>
                <w:rFonts w:asciiTheme="minorHAnsi" w:hAnsiTheme="minorHAnsi" w:cs="Arial"/>
                <w:b/>
                <w:sz w:val="22"/>
                <w:szCs w:val="22"/>
              </w:rPr>
              <w:t>Conformidad</w:t>
            </w:r>
          </w:p>
        </w:tc>
        <w:tc>
          <w:tcPr>
            <w:tcW w:w="6237" w:type="dxa"/>
            <w:shd w:val="clear" w:color="auto" w:fill="auto"/>
          </w:tcPr>
          <w:p w:rsidR="00705087" w:rsidRPr="00EA0C61" w:rsidRDefault="00705087" w:rsidP="00872AE1">
            <w:pPr>
              <w:jc w:val="both"/>
              <w:rPr>
                <w:rFonts w:asciiTheme="minorHAnsi" w:hAnsiTheme="minorHAnsi" w:cs="Arial"/>
                <w:sz w:val="22"/>
                <w:szCs w:val="22"/>
              </w:rPr>
            </w:pPr>
            <w:r w:rsidRPr="00EA0C61">
              <w:rPr>
                <w:rFonts w:asciiTheme="minorHAnsi" w:hAnsiTheme="minorHAnsi" w:cs="Arial"/>
                <w:sz w:val="22"/>
                <w:szCs w:val="22"/>
                <w:highlight w:val="yellow"/>
                <w:lang w:val="es-BO"/>
              </w:rPr>
              <w:t>Informe elaborado por el Comité de Recepción, una vez verificado el cumplimiento de la Adquisición</w:t>
            </w:r>
            <w:r w:rsidRPr="00EA0C61">
              <w:rPr>
                <w:rFonts w:asciiTheme="minorHAnsi" w:hAnsiTheme="minorHAnsi" w:cs="Arial"/>
                <w:sz w:val="22"/>
                <w:szCs w:val="22"/>
                <w:lang w:val="es-BO"/>
              </w:rPr>
              <w:t>.</w:t>
            </w:r>
          </w:p>
        </w:tc>
      </w:tr>
      <w:tr w:rsidR="00705087" w:rsidRPr="00EA0C61" w:rsidTr="00872AE1">
        <w:tc>
          <w:tcPr>
            <w:tcW w:w="2522" w:type="dxa"/>
            <w:shd w:val="clear" w:color="auto" w:fill="auto"/>
          </w:tcPr>
          <w:p w:rsidR="00705087" w:rsidRPr="00EA0C61" w:rsidRDefault="00705087" w:rsidP="00872AE1">
            <w:pPr>
              <w:rPr>
                <w:rFonts w:asciiTheme="minorHAnsi" w:hAnsiTheme="minorHAnsi" w:cs="Arial"/>
                <w:b/>
                <w:sz w:val="22"/>
                <w:szCs w:val="22"/>
              </w:rPr>
            </w:pPr>
            <w:r w:rsidRPr="00EA0C61">
              <w:rPr>
                <w:rFonts w:asciiTheme="minorHAnsi" w:hAnsiTheme="minorHAnsi" w:cs="Arial"/>
                <w:b/>
                <w:sz w:val="22"/>
                <w:szCs w:val="22"/>
              </w:rPr>
              <w:t>Comité de Recepción:</w:t>
            </w:r>
          </w:p>
        </w:tc>
        <w:tc>
          <w:tcPr>
            <w:tcW w:w="6237" w:type="dxa"/>
            <w:shd w:val="clear" w:color="auto" w:fill="auto"/>
          </w:tcPr>
          <w:p w:rsidR="00705087" w:rsidRPr="00EA0C61" w:rsidRDefault="00705087" w:rsidP="00872AE1">
            <w:pPr>
              <w:jc w:val="both"/>
              <w:rPr>
                <w:rFonts w:asciiTheme="minorHAnsi" w:hAnsiTheme="minorHAnsi" w:cs="Arial"/>
                <w:sz w:val="22"/>
                <w:szCs w:val="22"/>
              </w:rPr>
            </w:pPr>
            <w:r w:rsidRPr="00EA0C61">
              <w:rPr>
                <w:rFonts w:asciiTheme="minorHAnsi" w:hAnsiTheme="minorHAnsi" w:cs="Arial"/>
                <w:sz w:val="22"/>
                <w:szCs w:val="22"/>
              </w:rPr>
              <w:t xml:space="preserve">Son las personas designadas por la Unidad Solicitante, quienes serán responsables de la verificación y recepción de la </w:t>
            </w:r>
            <w:r w:rsidRPr="00EA0C61">
              <w:rPr>
                <w:rFonts w:asciiTheme="minorHAnsi" w:hAnsiTheme="minorHAnsi" w:cs="Arial"/>
                <w:sz w:val="22"/>
                <w:szCs w:val="22"/>
                <w:lang w:val="es-ES_tradnl"/>
              </w:rPr>
              <w:t>Adquisición</w:t>
            </w:r>
            <w:r w:rsidRPr="00EA0C61">
              <w:rPr>
                <w:rFonts w:asciiTheme="minorHAnsi" w:hAnsiTheme="minorHAnsi" w:cs="Arial"/>
                <w:sz w:val="22"/>
                <w:szCs w:val="22"/>
              </w:rPr>
              <w:t xml:space="preserve"> a ser entregada por el </w:t>
            </w:r>
            <w:r w:rsidRPr="00EA0C61">
              <w:rPr>
                <w:rFonts w:asciiTheme="minorHAnsi" w:hAnsiTheme="minorHAnsi" w:cs="Arial"/>
                <w:b/>
                <w:sz w:val="22"/>
                <w:szCs w:val="22"/>
              </w:rPr>
              <w:t>PROVEEDOR</w:t>
            </w:r>
            <w:r w:rsidRPr="00EA0C61">
              <w:rPr>
                <w:rFonts w:asciiTheme="minorHAnsi" w:hAnsiTheme="minorHAnsi" w:cs="Arial"/>
                <w:sz w:val="22"/>
                <w:szCs w:val="22"/>
              </w:rPr>
              <w:t>, conforme lo establecido en el presente Contrato.</w:t>
            </w:r>
          </w:p>
        </w:tc>
      </w:tr>
      <w:tr w:rsidR="00705087" w:rsidRPr="00EA0C61" w:rsidTr="00872AE1">
        <w:tc>
          <w:tcPr>
            <w:tcW w:w="2522" w:type="dxa"/>
            <w:shd w:val="clear" w:color="auto" w:fill="auto"/>
          </w:tcPr>
          <w:p w:rsidR="00705087" w:rsidRPr="00EA0C61" w:rsidRDefault="00705087" w:rsidP="00872AE1">
            <w:pPr>
              <w:rPr>
                <w:rFonts w:asciiTheme="minorHAnsi" w:hAnsiTheme="minorHAnsi" w:cs="Arial"/>
                <w:b/>
                <w:sz w:val="22"/>
                <w:szCs w:val="22"/>
              </w:rPr>
            </w:pPr>
            <w:r w:rsidRPr="00EA0C61">
              <w:rPr>
                <w:rFonts w:asciiTheme="minorHAnsi" w:hAnsiTheme="minorHAnsi" w:cs="Arial"/>
                <w:b/>
                <w:sz w:val="22"/>
                <w:szCs w:val="22"/>
              </w:rPr>
              <w:t>Ley Aplicable:</w:t>
            </w:r>
            <w:r w:rsidRPr="00EA0C61">
              <w:rPr>
                <w:rFonts w:asciiTheme="minorHAnsi" w:hAnsiTheme="minorHAnsi" w:cs="Arial"/>
                <w:sz w:val="22"/>
                <w:szCs w:val="22"/>
              </w:rPr>
              <w:tab/>
            </w:r>
          </w:p>
        </w:tc>
        <w:tc>
          <w:tcPr>
            <w:tcW w:w="6237" w:type="dxa"/>
            <w:shd w:val="clear" w:color="auto" w:fill="auto"/>
          </w:tcPr>
          <w:p w:rsidR="00705087" w:rsidRPr="00EA0C61" w:rsidRDefault="00705087" w:rsidP="00872AE1">
            <w:pPr>
              <w:jc w:val="both"/>
              <w:rPr>
                <w:rFonts w:asciiTheme="minorHAnsi" w:hAnsiTheme="minorHAnsi" w:cs="Arial"/>
                <w:sz w:val="22"/>
                <w:szCs w:val="22"/>
              </w:rPr>
            </w:pPr>
            <w:r w:rsidRPr="00EA0C61">
              <w:rPr>
                <w:rFonts w:asciiTheme="minorHAnsi" w:hAnsiTheme="minorHAnsi" w:cs="Arial"/>
                <w:sz w:val="22"/>
                <w:szCs w:val="22"/>
              </w:rPr>
              <w:t>Son las normas constitucionales, leyes, decretos supremos y toda otra disposición legal vigente y publicada en el Estado Plurinacional de Bolivia.</w:t>
            </w:r>
          </w:p>
        </w:tc>
      </w:tr>
      <w:tr w:rsidR="00705087" w:rsidRPr="00EA0C61" w:rsidTr="00872AE1">
        <w:tc>
          <w:tcPr>
            <w:tcW w:w="2522" w:type="dxa"/>
            <w:shd w:val="clear" w:color="auto" w:fill="auto"/>
          </w:tcPr>
          <w:p w:rsidR="00705087" w:rsidRPr="00EA0C61" w:rsidRDefault="00705087" w:rsidP="00872AE1">
            <w:pPr>
              <w:rPr>
                <w:rFonts w:asciiTheme="minorHAnsi" w:hAnsiTheme="minorHAnsi" w:cs="Arial"/>
                <w:b/>
                <w:sz w:val="22"/>
                <w:szCs w:val="22"/>
              </w:rPr>
            </w:pPr>
            <w:r w:rsidRPr="00EA0C61">
              <w:rPr>
                <w:rFonts w:asciiTheme="minorHAnsi" w:hAnsiTheme="minorHAnsi" w:cs="Arial"/>
                <w:b/>
                <w:sz w:val="22"/>
                <w:szCs w:val="22"/>
              </w:rPr>
              <w:t>Unidad Solicitante:</w:t>
            </w:r>
          </w:p>
        </w:tc>
        <w:tc>
          <w:tcPr>
            <w:tcW w:w="6237" w:type="dxa"/>
            <w:shd w:val="clear" w:color="auto" w:fill="auto"/>
          </w:tcPr>
          <w:p w:rsidR="00705087" w:rsidRPr="00EA0C61" w:rsidRDefault="00705087" w:rsidP="00872AE1">
            <w:pPr>
              <w:jc w:val="both"/>
              <w:rPr>
                <w:rFonts w:asciiTheme="minorHAnsi" w:hAnsiTheme="minorHAnsi" w:cs="Arial"/>
                <w:sz w:val="22"/>
                <w:szCs w:val="22"/>
              </w:rPr>
            </w:pPr>
            <w:r w:rsidRPr="00EA0C61">
              <w:rPr>
                <w:rFonts w:asciiTheme="minorHAnsi" w:hAnsiTheme="minorHAnsi" w:cs="Arial"/>
                <w:sz w:val="22"/>
                <w:szCs w:val="22"/>
              </w:rPr>
              <w:t xml:space="preserve">Es la Gerencia de Redes de Gas y Ductos de la </w:t>
            </w:r>
            <w:r w:rsidRPr="00EA0C61">
              <w:rPr>
                <w:rFonts w:asciiTheme="minorHAnsi" w:hAnsiTheme="minorHAnsi" w:cs="Arial"/>
                <w:b/>
                <w:sz w:val="22"/>
                <w:szCs w:val="22"/>
              </w:rPr>
              <w:t>ENTIDAD</w:t>
            </w:r>
            <w:r w:rsidRPr="00EA0C61">
              <w:rPr>
                <w:rFonts w:asciiTheme="minorHAnsi" w:hAnsiTheme="minorHAnsi" w:cs="Arial"/>
                <w:sz w:val="22"/>
                <w:szCs w:val="22"/>
              </w:rPr>
              <w:t>.</w:t>
            </w:r>
          </w:p>
        </w:tc>
      </w:tr>
    </w:tbl>
    <w:p w:rsidR="00705087" w:rsidRPr="00EA0C61" w:rsidRDefault="00705087" w:rsidP="00705087">
      <w:pPr>
        <w:ind w:left="567" w:hanging="567"/>
        <w:jc w:val="both"/>
        <w:rPr>
          <w:rFonts w:asciiTheme="minorHAnsi" w:hAnsiTheme="minorHAnsi" w:cs="Arial"/>
          <w:sz w:val="22"/>
          <w:szCs w:val="22"/>
        </w:rPr>
      </w:pPr>
      <w:r w:rsidRPr="00EA0C61">
        <w:rPr>
          <w:rFonts w:asciiTheme="minorHAnsi" w:hAnsiTheme="minorHAnsi" w:cs="Arial"/>
          <w:b/>
          <w:sz w:val="22"/>
          <w:szCs w:val="22"/>
        </w:rPr>
        <w:t xml:space="preserve">3.2. </w:t>
      </w:r>
      <w:r w:rsidRPr="00EA0C61">
        <w:rPr>
          <w:rFonts w:asciiTheme="minorHAnsi" w:hAnsiTheme="minorHAnsi" w:cs="Arial"/>
          <w:b/>
          <w:sz w:val="22"/>
          <w:szCs w:val="22"/>
        </w:rPr>
        <w:tab/>
      </w:r>
      <w:r w:rsidRPr="00EA0C61">
        <w:rPr>
          <w:rFonts w:asciiTheme="minorHAnsi" w:hAnsiTheme="minorHAnsi" w:cs="Arial"/>
          <w:b/>
          <w:bCs/>
          <w:sz w:val="22"/>
          <w:szCs w:val="22"/>
        </w:rPr>
        <w:t xml:space="preserve">Discrepancias: </w:t>
      </w:r>
      <w:r w:rsidRPr="00EA0C61">
        <w:rPr>
          <w:rFonts w:asciiTheme="minorHAnsi" w:hAnsiTheme="minorHAnsi" w:cs="Arial"/>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05087" w:rsidRPr="00EA0C61" w:rsidRDefault="00705087" w:rsidP="00705087">
      <w:pPr>
        <w:ind w:left="567" w:hanging="567"/>
        <w:jc w:val="both"/>
        <w:rPr>
          <w:rFonts w:asciiTheme="minorHAnsi" w:hAnsiTheme="minorHAnsi" w:cs="Arial"/>
          <w:sz w:val="22"/>
          <w:szCs w:val="22"/>
        </w:rPr>
      </w:pPr>
      <w:r w:rsidRPr="00EA0C61">
        <w:rPr>
          <w:rFonts w:asciiTheme="minorHAnsi" w:hAnsiTheme="minorHAnsi" w:cs="Arial"/>
          <w:b/>
          <w:sz w:val="22"/>
          <w:szCs w:val="22"/>
        </w:rPr>
        <w:t>3.3.</w:t>
      </w:r>
      <w:r w:rsidRPr="00EA0C61">
        <w:rPr>
          <w:rFonts w:asciiTheme="minorHAnsi" w:hAnsiTheme="minorHAnsi" w:cs="Arial"/>
          <w:sz w:val="22"/>
          <w:szCs w:val="22"/>
        </w:rPr>
        <w:tab/>
      </w:r>
      <w:r w:rsidRPr="00EA0C61">
        <w:rPr>
          <w:rFonts w:asciiTheme="minorHAnsi" w:hAnsiTheme="minorHAnsi" w:cs="Arial"/>
          <w:b/>
          <w:sz w:val="22"/>
          <w:szCs w:val="22"/>
        </w:rPr>
        <w:t>Encabezamientos:</w:t>
      </w:r>
      <w:r w:rsidRPr="00EA0C61">
        <w:rPr>
          <w:rFonts w:asciiTheme="minorHAnsi" w:hAnsiTheme="minorHAnsi" w:cs="Arial"/>
          <w:sz w:val="22"/>
          <w:szCs w:val="22"/>
        </w:rPr>
        <w:t xml:space="preserve"> El contenido de este Contrato no se verá restringido, modificado o afectado por los encabezamientos.</w:t>
      </w:r>
    </w:p>
    <w:p w:rsidR="00705087" w:rsidRPr="00EA0C61" w:rsidRDefault="00705087" w:rsidP="007050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EA0C61">
        <w:rPr>
          <w:rFonts w:asciiTheme="minorHAnsi" w:hAnsiTheme="minorHAnsi" w:cs="Arial"/>
          <w:b/>
          <w:sz w:val="22"/>
          <w:szCs w:val="22"/>
        </w:rPr>
        <w:t>3.4.</w:t>
      </w:r>
      <w:r w:rsidRPr="00EA0C61">
        <w:rPr>
          <w:rFonts w:asciiTheme="minorHAnsi" w:hAnsiTheme="minorHAnsi" w:cs="Arial"/>
          <w:sz w:val="22"/>
          <w:szCs w:val="22"/>
        </w:rPr>
        <w:tab/>
      </w:r>
      <w:r w:rsidRPr="00EA0C61">
        <w:rPr>
          <w:rFonts w:asciiTheme="minorHAnsi" w:hAnsiTheme="minorHAnsi" w:cs="Arial"/>
          <w:b/>
          <w:sz w:val="22"/>
          <w:szCs w:val="22"/>
        </w:rPr>
        <w:t xml:space="preserve">Idioma: </w:t>
      </w:r>
      <w:r w:rsidRPr="00EA0C61">
        <w:rPr>
          <w:rFonts w:asciiTheme="minorHAnsi" w:hAnsiTheme="minorHAnsi" w:cs="Arial"/>
          <w:sz w:val="22"/>
          <w:szCs w:val="22"/>
        </w:rPr>
        <w:t>Este Contrato se ha celebrado en castellano, idioma por el que se regirán obligatoriamente todas las materias relacionadas con el mismo o su interpretación.</w:t>
      </w:r>
    </w:p>
    <w:p w:rsidR="00705087" w:rsidRPr="00EA0C61" w:rsidRDefault="00705087" w:rsidP="007050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EA0C61">
        <w:rPr>
          <w:rFonts w:asciiTheme="minorHAnsi" w:hAnsiTheme="minorHAnsi" w:cs="Arial"/>
          <w:b/>
          <w:sz w:val="22"/>
          <w:szCs w:val="22"/>
        </w:rPr>
        <w:t>3.5.</w:t>
      </w:r>
      <w:r w:rsidRPr="00EA0C61">
        <w:rPr>
          <w:rFonts w:asciiTheme="minorHAnsi" w:hAnsiTheme="minorHAnsi" w:cs="Arial"/>
          <w:sz w:val="22"/>
          <w:szCs w:val="22"/>
        </w:rPr>
        <w:tab/>
      </w:r>
      <w:r w:rsidRPr="00EA0C61">
        <w:rPr>
          <w:rFonts w:asciiTheme="minorHAnsi" w:hAnsiTheme="minorHAnsi" w:cs="Arial"/>
          <w:b/>
          <w:sz w:val="22"/>
          <w:szCs w:val="22"/>
        </w:rPr>
        <w:t>Ley que rige el Contrato:</w:t>
      </w:r>
      <w:r w:rsidRPr="00EA0C61">
        <w:rPr>
          <w:rFonts w:asciiTheme="minorHAnsi" w:hAnsiTheme="minorHAnsi" w:cs="Arial"/>
          <w:sz w:val="22"/>
          <w:szCs w:val="22"/>
        </w:rPr>
        <w:t xml:space="preserve"> Este Contrato, su significado e interpretación y la relación que crea entre las Partes se regirá por Ley Aplicable.</w:t>
      </w:r>
    </w:p>
    <w:p w:rsidR="00705087" w:rsidRPr="00EA0C61" w:rsidRDefault="00705087" w:rsidP="007050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EA0C61">
        <w:rPr>
          <w:rFonts w:asciiTheme="minorHAnsi" w:hAnsiTheme="minorHAnsi" w:cs="Arial"/>
          <w:b/>
          <w:sz w:val="22"/>
          <w:szCs w:val="22"/>
        </w:rPr>
        <w:t>3.6.</w:t>
      </w:r>
      <w:r w:rsidRPr="00EA0C61">
        <w:rPr>
          <w:rFonts w:asciiTheme="minorHAnsi" w:hAnsiTheme="minorHAnsi" w:cs="Arial"/>
          <w:sz w:val="22"/>
          <w:szCs w:val="22"/>
        </w:rPr>
        <w:tab/>
      </w:r>
      <w:r w:rsidRPr="00EA0C61">
        <w:rPr>
          <w:rFonts w:asciiTheme="minorHAnsi" w:hAnsiTheme="minorHAnsi" w:cs="Arial"/>
          <w:b/>
          <w:sz w:val="22"/>
          <w:szCs w:val="22"/>
        </w:rPr>
        <w:t>Mayúsculas:</w:t>
      </w:r>
      <w:r w:rsidRPr="00EA0C61">
        <w:rPr>
          <w:rFonts w:asciiTheme="minorHAnsi" w:hAnsiTheme="minorHAnsi" w:cs="Arial"/>
          <w:sz w:val="22"/>
          <w:szCs w:val="22"/>
        </w:rPr>
        <w:t xml:space="preserve"> El uso de las mayúsculas se entenderá conforme a las denominaciones otorgadas en este instrumento, o de acuerdo a su contexto, usando indistintamente en plural o singular.</w:t>
      </w:r>
    </w:p>
    <w:p w:rsidR="00705087" w:rsidRPr="00EA0C61" w:rsidRDefault="00705087" w:rsidP="007050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EA0C61">
        <w:rPr>
          <w:rFonts w:asciiTheme="minorHAnsi" w:hAnsiTheme="minorHAnsi" w:cs="Arial"/>
          <w:b/>
          <w:sz w:val="22"/>
          <w:szCs w:val="22"/>
        </w:rPr>
        <w:t>3.7.</w:t>
      </w:r>
      <w:r w:rsidRPr="00EA0C61">
        <w:rPr>
          <w:rFonts w:asciiTheme="minorHAnsi" w:hAnsiTheme="minorHAnsi" w:cs="Arial"/>
          <w:sz w:val="22"/>
          <w:szCs w:val="22"/>
        </w:rPr>
        <w:tab/>
      </w:r>
      <w:r w:rsidRPr="00EA0C61">
        <w:rPr>
          <w:rFonts w:asciiTheme="minorHAnsi" w:hAnsiTheme="minorHAnsi" w:cs="Arial"/>
          <w:b/>
          <w:sz w:val="22"/>
          <w:szCs w:val="22"/>
        </w:rPr>
        <w:t>Plazos:</w:t>
      </w:r>
      <w:r w:rsidRPr="00EA0C61">
        <w:rPr>
          <w:rFonts w:asciiTheme="minorHAnsi" w:hAnsiTheme="minorHAnsi" w:cs="Arial"/>
          <w:sz w:val="22"/>
          <w:szCs w:val="22"/>
        </w:rPr>
        <w:t xml:space="preserve"> Todos los plazos establecidos en este Contrato y sus anexos se entenderán como días calendario, salvo indicación expresa en contrario.</w:t>
      </w:r>
    </w:p>
    <w:p w:rsidR="00705087" w:rsidRPr="00EA0C61" w:rsidRDefault="00705087" w:rsidP="007050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EA0C61">
        <w:rPr>
          <w:rFonts w:asciiTheme="minorHAnsi" w:hAnsiTheme="minorHAnsi" w:cs="Arial"/>
          <w:b/>
          <w:sz w:val="22"/>
          <w:szCs w:val="22"/>
        </w:rPr>
        <w:t>3.8.</w:t>
      </w:r>
      <w:r w:rsidRPr="00EA0C61">
        <w:rPr>
          <w:rFonts w:asciiTheme="minorHAnsi" w:hAnsiTheme="minorHAnsi" w:cs="Arial"/>
          <w:sz w:val="22"/>
          <w:szCs w:val="22"/>
        </w:rPr>
        <w:tab/>
      </w:r>
      <w:r w:rsidRPr="00EA0C61">
        <w:rPr>
          <w:rFonts w:asciiTheme="minorHAnsi" w:hAnsiTheme="minorHAnsi" w:cs="Arial"/>
          <w:b/>
          <w:sz w:val="22"/>
          <w:szCs w:val="22"/>
        </w:rPr>
        <w:t xml:space="preserve">Relación entre las Partes: </w:t>
      </w:r>
      <w:r w:rsidRPr="00EA0C61">
        <w:rPr>
          <w:rFonts w:asciiTheme="minorHAnsi" w:hAnsiTheme="minorHAnsi" w:cs="Arial"/>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EA0C61">
        <w:rPr>
          <w:rFonts w:asciiTheme="minorHAnsi" w:hAnsiTheme="minorHAnsi" w:cs="Arial"/>
          <w:b/>
          <w:sz w:val="22"/>
          <w:szCs w:val="22"/>
        </w:rPr>
        <w:t>PROVEEDOR</w:t>
      </w:r>
      <w:r w:rsidRPr="00EA0C61">
        <w:rPr>
          <w:rFonts w:asciiTheme="minorHAnsi" w:hAnsiTheme="minorHAnsi" w:cs="Arial"/>
          <w:sz w:val="22"/>
          <w:szCs w:val="22"/>
        </w:rPr>
        <w:t>, quien será plenamente responsable por todos los aspectos relacionados con este Contrato y la Ley Aplicable.</w:t>
      </w:r>
    </w:p>
    <w:p w:rsidR="00705087" w:rsidRPr="00EA0C61" w:rsidRDefault="00705087" w:rsidP="00705087">
      <w:pPr>
        <w:ind w:left="567" w:hanging="567"/>
        <w:jc w:val="both"/>
        <w:rPr>
          <w:rFonts w:asciiTheme="minorHAnsi" w:hAnsiTheme="minorHAnsi" w:cs="Arial"/>
          <w:b/>
          <w:sz w:val="22"/>
          <w:szCs w:val="22"/>
        </w:rPr>
      </w:pPr>
      <w:r w:rsidRPr="00EA0C61">
        <w:rPr>
          <w:rFonts w:asciiTheme="minorHAnsi" w:hAnsiTheme="minorHAnsi" w:cs="Arial"/>
          <w:b/>
          <w:bCs/>
          <w:sz w:val="22"/>
          <w:szCs w:val="22"/>
        </w:rPr>
        <w:t>3.9.</w:t>
      </w:r>
      <w:r w:rsidRPr="00EA0C61">
        <w:rPr>
          <w:rFonts w:asciiTheme="minorHAnsi" w:hAnsiTheme="minorHAnsi" w:cs="Arial"/>
          <w:b/>
          <w:bCs/>
          <w:sz w:val="22"/>
          <w:szCs w:val="22"/>
        </w:rPr>
        <w:tab/>
      </w:r>
      <w:r w:rsidRPr="00EA0C61">
        <w:rPr>
          <w:rFonts w:asciiTheme="minorHAnsi" w:hAnsiTheme="minorHAnsi" w:cs="Arial"/>
          <w:b/>
          <w:sz w:val="22"/>
          <w:szCs w:val="22"/>
        </w:rPr>
        <w:t>Totalidad del acuerdo:</w:t>
      </w:r>
      <w:r w:rsidRPr="00EA0C61">
        <w:rPr>
          <w:rFonts w:asciiTheme="minorHAnsi" w:hAnsiTheme="minorHAnsi"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EA0C61">
        <w:rPr>
          <w:rFonts w:asciiTheme="minorHAnsi" w:hAnsiTheme="minorHAnsi" w:cs="Arial"/>
          <w:b/>
          <w:sz w:val="22"/>
          <w:szCs w:val="22"/>
        </w:rPr>
        <w:t xml:space="preserve"> </w:t>
      </w:r>
    </w:p>
    <w:p w:rsidR="00705087" w:rsidRPr="00EA0C61" w:rsidRDefault="00705087" w:rsidP="00705087">
      <w:pPr>
        <w:ind w:left="709" w:hanging="709"/>
        <w:jc w:val="both"/>
        <w:rPr>
          <w:rFonts w:asciiTheme="minorHAnsi" w:hAnsiTheme="minorHAnsi" w:cs="Arial"/>
          <w:sz w:val="22"/>
          <w:szCs w:val="22"/>
          <w:u w:val="single"/>
        </w:rPr>
      </w:pPr>
      <w:r w:rsidRPr="00EA0C61">
        <w:rPr>
          <w:rFonts w:asciiTheme="minorHAnsi" w:hAnsiTheme="minorHAnsi" w:cs="Arial"/>
          <w:b/>
          <w:bCs/>
          <w:sz w:val="22"/>
          <w:szCs w:val="22"/>
          <w:u w:val="single"/>
        </w:rPr>
        <w:t>CUARTA.</w:t>
      </w:r>
      <w:r w:rsidRPr="00EA0C61">
        <w:rPr>
          <w:rFonts w:asciiTheme="minorHAnsi" w:hAnsiTheme="minorHAnsi" w:cs="Arial"/>
          <w:sz w:val="22"/>
          <w:szCs w:val="22"/>
          <w:u w:val="single"/>
        </w:rPr>
        <w:t xml:space="preserve">- </w:t>
      </w:r>
      <w:r w:rsidRPr="00EA0C61">
        <w:rPr>
          <w:rFonts w:asciiTheme="minorHAnsi" w:hAnsiTheme="minorHAnsi" w:cs="Arial"/>
          <w:b/>
          <w:sz w:val="22"/>
          <w:szCs w:val="22"/>
          <w:u w:val="single"/>
        </w:rPr>
        <w:t>(NATURALEZA DEL CONTRATO)</w:t>
      </w:r>
    </w:p>
    <w:p w:rsidR="00705087" w:rsidRPr="00EA0C61" w:rsidRDefault="00705087" w:rsidP="00705087">
      <w:pPr>
        <w:jc w:val="both"/>
        <w:rPr>
          <w:rFonts w:asciiTheme="minorHAnsi" w:hAnsiTheme="minorHAnsi" w:cs="Arial"/>
          <w:sz w:val="22"/>
          <w:szCs w:val="22"/>
        </w:rPr>
      </w:pPr>
      <w:r w:rsidRPr="00EA0C61">
        <w:rPr>
          <w:rFonts w:asciiTheme="minorHAnsi" w:hAnsiTheme="minorHAnsi" w:cs="Arial"/>
          <w:bCs/>
          <w:sz w:val="22"/>
          <w:szCs w:val="22"/>
        </w:rPr>
        <w:t>El presente Contrato es de naturaleza administrativa, por tanto su aplicación e interpretación deberá realizarse en el marco de la normativa legal vigente en el Estado Plurinacional de Bolivia.</w:t>
      </w:r>
    </w:p>
    <w:p w:rsidR="00705087" w:rsidRPr="00EA0C61" w:rsidRDefault="00705087" w:rsidP="00705087">
      <w:pPr>
        <w:jc w:val="both"/>
        <w:rPr>
          <w:rFonts w:asciiTheme="minorHAnsi" w:hAnsiTheme="minorHAnsi" w:cs="Arial"/>
          <w:sz w:val="22"/>
          <w:szCs w:val="22"/>
          <w:u w:val="single"/>
          <w:lang w:val="es-ES_tradnl"/>
        </w:rPr>
      </w:pPr>
      <w:r w:rsidRPr="00EA0C61">
        <w:rPr>
          <w:rFonts w:asciiTheme="minorHAnsi" w:hAnsiTheme="minorHAnsi" w:cs="Arial"/>
          <w:b/>
          <w:sz w:val="22"/>
          <w:szCs w:val="22"/>
          <w:u w:val="single"/>
          <w:lang w:val="es-ES_tradnl"/>
        </w:rPr>
        <w:t>QUINTA.- (DOCUMENTOS DEL CONTRATO)</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Forman parte integrante e indivisible del presente Contrato, los anexos que se detallan a continuación y que tienen por finalidad complementarse mutuamente: </w:t>
      </w:r>
    </w:p>
    <w:p w:rsidR="00705087" w:rsidRPr="00EA0C61" w:rsidRDefault="00705087" w:rsidP="00705087">
      <w:pPr>
        <w:ind w:left="567"/>
        <w:jc w:val="both"/>
        <w:rPr>
          <w:rFonts w:asciiTheme="minorHAnsi" w:hAnsiTheme="minorHAnsi" w:cs="Arial"/>
          <w:sz w:val="22"/>
          <w:szCs w:val="22"/>
          <w:lang w:val="es-BO"/>
        </w:rPr>
      </w:pPr>
      <w:r w:rsidRPr="00EA0C61">
        <w:rPr>
          <w:rFonts w:asciiTheme="minorHAnsi" w:hAnsiTheme="minorHAnsi" w:cs="Arial"/>
          <w:sz w:val="22"/>
          <w:szCs w:val="22"/>
        </w:rPr>
        <w:t>Anexo 1: Documento base de contratación, aclaraciones y enmiendas</w:t>
      </w:r>
      <w:r w:rsidRPr="00EA0C61">
        <w:rPr>
          <w:rFonts w:asciiTheme="minorHAnsi" w:hAnsiTheme="minorHAnsi" w:cs="Arial"/>
          <w:sz w:val="22"/>
          <w:szCs w:val="22"/>
          <w:lang w:val="es-BO"/>
        </w:rPr>
        <w:t>.</w:t>
      </w:r>
    </w:p>
    <w:p w:rsidR="00705087" w:rsidRPr="00EA0C61" w:rsidRDefault="00705087" w:rsidP="00705087">
      <w:pPr>
        <w:ind w:left="567"/>
        <w:jc w:val="both"/>
        <w:rPr>
          <w:rFonts w:asciiTheme="minorHAnsi" w:hAnsiTheme="minorHAnsi" w:cs="Arial"/>
          <w:sz w:val="22"/>
          <w:szCs w:val="22"/>
          <w:lang w:val="es-BO"/>
        </w:rPr>
      </w:pPr>
      <w:r w:rsidRPr="00EA0C61">
        <w:rPr>
          <w:rFonts w:asciiTheme="minorHAnsi" w:hAnsiTheme="minorHAnsi" w:cs="Arial"/>
          <w:sz w:val="22"/>
          <w:szCs w:val="22"/>
        </w:rPr>
        <w:t>Anexo 2:</w:t>
      </w:r>
      <w:r w:rsidRPr="00EA0C61">
        <w:rPr>
          <w:rFonts w:asciiTheme="minorHAnsi" w:hAnsiTheme="minorHAnsi" w:cs="Arial"/>
          <w:sz w:val="22"/>
          <w:szCs w:val="22"/>
          <w:lang w:val="es-BO"/>
        </w:rPr>
        <w:t xml:space="preserve"> Propuesta adjudicada (oferta técnica y económica).</w:t>
      </w:r>
    </w:p>
    <w:p w:rsidR="00705087" w:rsidRPr="00EA0C61" w:rsidRDefault="00705087" w:rsidP="00705087">
      <w:pPr>
        <w:ind w:firstLine="567"/>
        <w:rPr>
          <w:rFonts w:asciiTheme="minorHAnsi" w:hAnsiTheme="minorHAnsi" w:cs="Arial"/>
          <w:sz w:val="22"/>
          <w:szCs w:val="22"/>
          <w:lang w:val="es-BO"/>
        </w:rPr>
      </w:pPr>
      <w:r w:rsidRPr="00EA0C61">
        <w:rPr>
          <w:rFonts w:asciiTheme="minorHAnsi" w:hAnsiTheme="minorHAnsi" w:cs="Arial"/>
          <w:sz w:val="22"/>
          <w:szCs w:val="22"/>
        </w:rPr>
        <w:t>Anexo 4: Nota…</w:t>
      </w:r>
      <w:r w:rsidRPr="00EA0C61">
        <w:rPr>
          <w:rFonts w:asciiTheme="minorHAnsi" w:hAnsiTheme="minorHAnsi" w:cs="Arial"/>
          <w:sz w:val="22"/>
          <w:szCs w:val="22"/>
          <w:lang w:val="es-BO"/>
        </w:rPr>
        <w:t>.</w:t>
      </w:r>
      <w:r w:rsidRPr="00EA0C61">
        <w:rPr>
          <w:rFonts w:asciiTheme="minorHAnsi" w:hAnsiTheme="minorHAnsi" w:cs="Arial"/>
          <w:b/>
          <w:sz w:val="22"/>
          <w:szCs w:val="22"/>
          <w:lang w:val="es-BO"/>
        </w:rPr>
        <w:t xml:space="preserve"> </w:t>
      </w:r>
      <w:r w:rsidRPr="00EA0C61">
        <w:rPr>
          <w:rFonts w:asciiTheme="minorHAnsi" w:hAnsiTheme="minorHAnsi" w:cs="Arial"/>
          <w:sz w:val="22"/>
          <w:szCs w:val="22"/>
          <w:lang w:val="es-BO"/>
        </w:rPr>
        <w:t>de notificación y solicitud de documentos.</w:t>
      </w:r>
    </w:p>
    <w:p w:rsidR="00705087" w:rsidRPr="00EA0C61" w:rsidRDefault="00705087" w:rsidP="00705087">
      <w:pPr>
        <w:ind w:left="567"/>
        <w:jc w:val="both"/>
        <w:rPr>
          <w:rFonts w:asciiTheme="minorHAnsi" w:hAnsiTheme="minorHAnsi" w:cs="Arial"/>
          <w:sz w:val="22"/>
          <w:szCs w:val="22"/>
          <w:lang w:val="es-BO"/>
        </w:rPr>
      </w:pPr>
      <w:r w:rsidRPr="00EA0C61">
        <w:rPr>
          <w:rFonts w:asciiTheme="minorHAnsi" w:hAnsiTheme="minorHAnsi" w:cs="Arial"/>
          <w:sz w:val="22"/>
          <w:szCs w:val="22"/>
          <w:lang w:val="es-BO"/>
        </w:rPr>
        <w:t>Anexo 5: Garantía.</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iCs/>
          <w:sz w:val="22"/>
          <w:szCs w:val="22"/>
          <w:lang w:val="es-ES_tradnl"/>
        </w:rPr>
        <w:t xml:space="preserve">Los documentos detallados anteriormente se encuentran en poder del archivo de la </w:t>
      </w:r>
      <w:r w:rsidRPr="00EA0C61">
        <w:rPr>
          <w:rFonts w:asciiTheme="minorHAnsi" w:hAnsiTheme="minorHAnsi" w:cs="Arial"/>
          <w:b/>
          <w:bCs/>
          <w:iCs/>
          <w:sz w:val="22"/>
          <w:szCs w:val="22"/>
          <w:lang w:val="es-ES_tradnl"/>
        </w:rPr>
        <w:t>ENTIDAD</w:t>
      </w:r>
      <w:r w:rsidRPr="00EA0C61">
        <w:rPr>
          <w:rFonts w:asciiTheme="minorHAnsi" w:hAnsiTheme="minorHAnsi" w:cs="Arial"/>
          <w:iCs/>
          <w:sz w:val="22"/>
          <w:szCs w:val="22"/>
          <w:lang w:val="es-ES_tradnl"/>
        </w:rPr>
        <w:t>, no existiendo la necesidad de la protocolización ni presentación de los mismos en Notaría de Gobierno.</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lang w:val="es-ES_tradnl"/>
        </w:rPr>
        <w:t xml:space="preserve">SEXTA.- (OBJETO DEL CONTRATO) </w:t>
      </w:r>
    </w:p>
    <w:p w:rsidR="00705087" w:rsidRPr="00EA0C61" w:rsidRDefault="00705087" w:rsidP="00705087">
      <w:pPr>
        <w:jc w:val="both"/>
        <w:rPr>
          <w:rFonts w:asciiTheme="minorHAnsi" w:hAnsiTheme="minorHAnsi" w:cs="Arial"/>
          <w:sz w:val="22"/>
          <w:szCs w:val="22"/>
        </w:rPr>
      </w:pPr>
      <w:r w:rsidRPr="00EA0C61">
        <w:rPr>
          <w:rFonts w:asciiTheme="minorHAnsi" w:hAnsiTheme="minorHAnsi" w:cs="Arial"/>
          <w:sz w:val="22"/>
          <w:szCs w:val="22"/>
        </w:rPr>
        <w:lastRenderedPageBreak/>
        <w:t xml:space="preserve">El objeto del presente Contrato es la </w:t>
      </w:r>
      <w:r w:rsidRPr="00EA0C61">
        <w:rPr>
          <w:rFonts w:asciiTheme="minorHAnsi" w:hAnsiTheme="minorHAnsi" w:cs="Arial"/>
          <w:b/>
          <w:sz w:val="22"/>
          <w:szCs w:val="22"/>
        </w:rPr>
        <w:t>“</w:t>
      </w:r>
      <w:r w:rsidRPr="00EA0C61">
        <w:rPr>
          <w:rFonts w:asciiTheme="minorHAnsi" w:hAnsiTheme="minorHAnsi" w:cs="Arial"/>
          <w:b/>
          <w:bCs/>
          <w:sz w:val="22"/>
          <w:szCs w:val="22"/>
        </w:rPr>
        <w:t>ADQUISICIÓN DE………..</w:t>
      </w:r>
      <w:r w:rsidRPr="00EA0C61">
        <w:rPr>
          <w:rFonts w:asciiTheme="minorHAnsi" w:hAnsiTheme="minorHAnsi" w:cs="Arial"/>
          <w:sz w:val="22"/>
          <w:szCs w:val="22"/>
        </w:rPr>
        <w:t xml:space="preserve">, suministrada por el </w:t>
      </w:r>
      <w:r w:rsidRPr="00EA0C61">
        <w:rPr>
          <w:rFonts w:asciiTheme="minorHAnsi" w:hAnsiTheme="minorHAnsi" w:cs="Arial"/>
          <w:b/>
          <w:sz w:val="22"/>
          <w:szCs w:val="22"/>
        </w:rPr>
        <w:t>PROVEEDOR</w:t>
      </w:r>
      <w:r w:rsidRPr="00EA0C61">
        <w:rPr>
          <w:rFonts w:asciiTheme="minorHAnsi" w:hAnsiTheme="minorHAnsi" w:cs="Arial"/>
          <w:sz w:val="22"/>
          <w:szCs w:val="22"/>
        </w:rPr>
        <w:t>, con estricta y absoluta sujeción a lo señalado en este Contrato y sus anexos que forman parte integrante e indivisible del presente Contrato.</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lang w:val="es-ES_tradnl"/>
        </w:rPr>
        <w:t>SÉPTIMA.- (VIGENCIA Y PLAZO DEL CONTRATO)</w:t>
      </w:r>
    </w:p>
    <w:p w:rsidR="00705087" w:rsidRPr="00EA0C61" w:rsidRDefault="00705087" w:rsidP="00705087">
      <w:pPr>
        <w:ind w:left="709" w:hanging="709"/>
        <w:jc w:val="both"/>
        <w:rPr>
          <w:rFonts w:asciiTheme="minorHAnsi" w:hAnsiTheme="minorHAnsi" w:cs="Arial"/>
          <w:b/>
          <w:sz w:val="22"/>
          <w:szCs w:val="22"/>
          <w:lang w:val="es-ES_tradnl"/>
        </w:rPr>
      </w:pPr>
      <w:r w:rsidRPr="00EA0C61">
        <w:rPr>
          <w:rFonts w:asciiTheme="minorHAnsi" w:hAnsiTheme="minorHAnsi" w:cs="Arial"/>
          <w:b/>
          <w:sz w:val="22"/>
          <w:szCs w:val="22"/>
          <w:lang w:val="es-ES_tradnl"/>
        </w:rPr>
        <w:t xml:space="preserve">7.1. </w:t>
      </w:r>
      <w:r w:rsidRPr="00EA0C61">
        <w:rPr>
          <w:rFonts w:asciiTheme="minorHAnsi" w:hAnsiTheme="minorHAnsi" w:cs="Arial"/>
          <w:b/>
          <w:sz w:val="22"/>
          <w:szCs w:val="22"/>
          <w:lang w:val="es-ES_tradnl"/>
        </w:rPr>
        <w:tab/>
        <w:t>Vigencia:</w:t>
      </w:r>
    </w:p>
    <w:p w:rsidR="00705087" w:rsidRPr="00EA0C61" w:rsidRDefault="00705087" w:rsidP="00705087">
      <w:pPr>
        <w:ind w:left="709"/>
        <w:jc w:val="both"/>
        <w:rPr>
          <w:rFonts w:asciiTheme="minorHAnsi" w:hAnsiTheme="minorHAnsi" w:cs="Arial"/>
          <w:sz w:val="22"/>
          <w:szCs w:val="22"/>
          <w:lang w:val="es-ES_tradnl"/>
        </w:rPr>
      </w:pPr>
      <w:r w:rsidRPr="00EA0C61">
        <w:rPr>
          <w:rFonts w:asciiTheme="minorHAnsi" w:hAnsiTheme="minorHAnsi" w:cs="Arial"/>
          <w:sz w:val="22"/>
          <w:szCs w:val="22"/>
          <w:lang w:val="es-ES_tradnl"/>
        </w:rPr>
        <w:t>El presente Contrato tendrá vigencia desde el día de su suscripción por ambas Partes hasta la emisión del acta de cierre de Contrato por parte de la</w:t>
      </w:r>
      <w:r w:rsidRPr="00EA0C61">
        <w:rPr>
          <w:rFonts w:asciiTheme="minorHAnsi" w:hAnsiTheme="minorHAnsi" w:cs="Arial"/>
          <w:b/>
          <w:sz w:val="22"/>
          <w:szCs w:val="22"/>
          <w:lang w:val="es-ES_tradnl"/>
        </w:rPr>
        <w:t xml:space="preserve"> ENTIDAD</w:t>
      </w:r>
      <w:r w:rsidRPr="00EA0C61">
        <w:rPr>
          <w:rFonts w:asciiTheme="minorHAnsi" w:hAnsiTheme="minorHAnsi" w:cs="Arial"/>
          <w:sz w:val="22"/>
          <w:szCs w:val="22"/>
          <w:lang w:val="es-ES_tradnl"/>
        </w:rPr>
        <w:t>.</w:t>
      </w:r>
    </w:p>
    <w:p w:rsidR="00705087" w:rsidRPr="00EA0C61" w:rsidRDefault="00705087" w:rsidP="00705087">
      <w:pPr>
        <w:ind w:left="709" w:hanging="709"/>
        <w:jc w:val="both"/>
        <w:rPr>
          <w:rFonts w:asciiTheme="minorHAnsi" w:hAnsiTheme="minorHAnsi" w:cs="Arial"/>
          <w:b/>
          <w:sz w:val="22"/>
          <w:szCs w:val="22"/>
          <w:lang w:val="es-ES_tradnl"/>
        </w:rPr>
      </w:pPr>
      <w:r w:rsidRPr="00EA0C61">
        <w:rPr>
          <w:rFonts w:asciiTheme="minorHAnsi" w:hAnsiTheme="minorHAnsi" w:cs="Arial"/>
          <w:b/>
          <w:sz w:val="22"/>
          <w:szCs w:val="22"/>
          <w:lang w:val="es-ES_tradnl"/>
        </w:rPr>
        <w:t xml:space="preserve">7.2. </w:t>
      </w:r>
      <w:r w:rsidRPr="00EA0C61">
        <w:rPr>
          <w:rFonts w:asciiTheme="minorHAnsi" w:hAnsiTheme="minorHAnsi" w:cs="Arial"/>
          <w:b/>
          <w:sz w:val="22"/>
          <w:szCs w:val="22"/>
          <w:lang w:val="es-ES_tradnl"/>
        </w:rPr>
        <w:tab/>
        <w:t>Plazo:</w:t>
      </w:r>
    </w:p>
    <w:p w:rsidR="00705087" w:rsidRPr="00EA0C61" w:rsidRDefault="00705087" w:rsidP="00705087">
      <w:pPr>
        <w:ind w:left="709"/>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El </w:t>
      </w:r>
      <w:r w:rsidRPr="00EA0C61">
        <w:rPr>
          <w:rFonts w:asciiTheme="minorHAnsi" w:hAnsiTheme="minorHAnsi" w:cs="Arial"/>
          <w:b/>
          <w:bCs/>
          <w:sz w:val="22"/>
          <w:szCs w:val="22"/>
          <w:lang w:val="es-ES_tradnl"/>
        </w:rPr>
        <w:t xml:space="preserve">PROVEEDOR </w:t>
      </w:r>
      <w:r w:rsidRPr="00EA0C61">
        <w:rPr>
          <w:rFonts w:asciiTheme="minorHAnsi" w:hAnsiTheme="minorHAnsi" w:cs="Arial"/>
          <w:sz w:val="22"/>
          <w:szCs w:val="22"/>
          <w:lang w:val="es-ES_tradnl"/>
        </w:rPr>
        <w:t xml:space="preserve">entregará la Adquisición en el plazo máximo de </w:t>
      </w:r>
      <w:r w:rsidRPr="00EA0C61">
        <w:rPr>
          <w:rFonts w:asciiTheme="minorHAnsi" w:hAnsiTheme="minorHAnsi" w:cs="Arial"/>
          <w:i/>
          <w:sz w:val="22"/>
          <w:szCs w:val="22"/>
          <w:lang w:val="es-ES_tradnl"/>
        </w:rPr>
        <w:t>literal (numeral)</w:t>
      </w:r>
      <w:r w:rsidRPr="00EA0C61">
        <w:rPr>
          <w:rFonts w:asciiTheme="minorHAnsi" w:hAnsiTheme="minorHAnsi" w:cs="Arial"/>
          <w:sz w:val="22"/>
          <w:szCs w:val="22"/>
          <w:lang w:val="es-ES_tradnl"/>
        </w:rPr>
        <w:t xml:space="preserve"> días calendario, computables a partir de la instrucción de la Unidad Solicitante. </w:t>
      </w:r>
    </w:p>
    <w:p w:rsidR="00705087" w:rsidRPr="00EA0C61" w:rsidRDefault="00705087" w:rsidP="00705087">
      <w:pPr>
        <w:jc w:val="both"/>
        <w:rPr>
          <w:rFonts w:asciiTheme="minorHAnsi" w:hAnsiTheme="minorHAnsi" w:cs="Arial"/>
          <w:b/>
          <w:sz w:val="22"/>
          <w:szCs w:val="22"/>
          <w:u w:val="single"/>
        </w:rPr>
      </w:pPr>
      <w:r w:rsidRPr="00EA0C61">
        <w:rPr>
          <w:rFonts w:asciiTheme="minorHAnsi" w:hAnsiTheme="minorHAnsi" w:cs="Arial"/>
          <w:b/>
          <w:sz w:val="22"/>
          <w:szCs w:val="22"/>
          <w:u w:val="single"/>
          <w:lang w:val="es-ES_tradnl"/>
        </w:rPr>
        <w:t xml:space="preserve">OCTAVA.- </w:t>
      </w:r>
      <w:r w:rsidRPr="00EA0C61">
        <w:rPr>
          <w:rFonts w:asciiTheme="minorHAnsi" w:hAnsiTheme="minorHAnsi" w:cs="Arial"/>
          <w:b/>
          <w:sz w:val="22"/>
          <w:szCs w:val="22"/>
          <w:u w:val="single"/>
        </w:rPr>
        <w:t>(LUGAR DE ENTREGA)</w:t>
      </w:r>
    </w:p>
    <w:p w:rsidR="00705087" w:rsidRPr="00EA0C61" w:rsidRDefault="00705087" w:rsidP="00705087">
      <w:pPr>
        <w:jc w:val="both"/>
        <w:rPr>
          <w:rFonts w:asciiTheme="minorHAnsi" w:hAnsiTheme="minorHAnsi" w:cs="Arial"/>
          <w:b/>
          <w:sz w:val="22"/>
          <w:szCs w:val="22"/>
          <w:lang w:val="es-ES_tradnl"/>
        </w:rPr>
      </w:pPr>
      <w:r w:rsidRPr="00EA0C61">
        <w:rPr>
          <w:rFonts w:asciiTheme="minorHAnsi" w:hAnsiTheme="minorHAnsi" w:cs="Arial"/>
          <w:sz w:val="22"/>
          <w:szCs w:val="22"/>
        </w:rPr>
        <w:t xml:space="preserve">El  lugar </w:t>
      </w:r>
      <w:r w:rsidRPr="00EA0C61">
        <w:rPr>
          <w:rFonts w:asciiTheme="minorHAnsi" w:hAnsiTheme="minorHAnsi" w:cs="Arial"/>
          <w:sz w:val="22"/>
          <w:szCs w:val="22"/>
          <w:lang w:val="es-ES_tradnl"/>
        </w:rPr>
        <w:t xml:space="preserve"> de  entrega  de  la  Adquisición  será  en ___________, en coordinación con el Comité de Recepción.</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lang w:val="es-ES_tradnl"/>
        </w:rPr>
        <w:t>NOVENA.- (MONTO DEL CONTRATO)</w:t>
      </w:r>
    </w:p>
    <w:p w:rsidR="00705087" w:rsidRPr="00EA0C61" w:rsidRDefault="00705087" w:rsidP="00705087">
      <w:pPr>
        <w:jc w:val="both"/>
        <w:rPr>
          <w:rFonts w:asciiTheme="minorHAnsi" w:hAnsiTheme="minorHAnsi" w:cs="Arial"/>
          <w:sz w:val="22"/>
          <w:szCs w:val="22"/>
        </w:rPr>
      </w:pPr>
      <w:r w:rsidRPr="00EA0C61">
        <w:rPr>
          <w:rFonts w:asciiTheme="minorHAnsi" w:hAnsiTheme="minorHAnsi" w:cs="Arial"/>
          <w:sz w:val="22"/>
          <w:szCs w:val="22"/>
        </w:rPr>
        <w:t xml:space="preserve">El monto total propuesto y aceptado por las Partes </w:t>
      </w:r>
      <w:r w:rsidRPr="00EA0C61">
        <w:rPr>
          <w:rFonts w:asciiTheme="minorHAnsi" w:hAnsiTheme="minorHAnsi" w:cs="Arial"/>
          <w:sz w:val="22"/>
          <w:szCs w:val="22"/>
          <w:lang w:val="es-ES_tradnl"/>
        </w:rPr>
        <w:t>para la ejecución del objeto del presente Contrato</w:t>
      </w:r>
      <w:r w:rsidRPr="00EA0C61">
        <w:rPr>
          <w:rFonts w:asciiTheme="minorHAnsi" w:hAnsiTheme="minorHAnsi" w:cs="Arial"/>
          <w:sz w:val="22"/>
          <w:szCs w:val="22"/>
        </w:rPr>
        <w:t xml:space="preserve"> es de Bs. ____ (_____ __/100 bolivianos) de acuerdo al siguiente detalle:</w:t>
      </w:r>
    </w:p>
    <w:tbl>
      <w:tblPr>
        <w:tblW w:w="8487" w:type="dxa"/>
        <w:jc w:val="center"/>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4"/>
        <w:gridCol w:w="2829"/>
        <w:gridCol w:w="1113"/>
        <w:gridCol w:w="1178"/>
        <w:gridCol w:w="1227"/>
        <w:gridCol w:w="1456"/>
      </w:tblGrid>
      <w:tr w:rsidR="00705087" w:rsidRPr="00EA0C61" w:rsidTr="00872AE1">
        <w:trPr>
          <w:trHeight w:val="437"/>
          <w:jc w:val="center"/>
        </w:trPr>
        <w:tc>
          <w:tcPr>
            <w:tcW w:w="686" w:type="dxa"/>
            <w:shd w:val="clear" w:color="auto" w:fill="D9D9D9"/>
            <w:vAlign w:val="center"/>
            <w:hideMark/>
          </w:tcPr>
          <w:p w:rsidR="00705087" w:rsidRPr="00EA0C61" w:rsidRDefault="00705087" w:rsidP="00872AE1">
            <w:pPr>
              <w:jc w:val="center"/>
              <w:rPr>
                <w:rFonts w:asciiTheme="minorHAnsi" w:hAnsiTheme="minorHAnsi" w:cs="Arial"/>
                <w:b/>
                <w:bCs/>
                <w:sz w:val="22"/>
                <w:szCs w:val="22"/>
                <w:lang w:eastAsia="es-BO"/>
              </w:rPr>
            </w:pPr>
            <w:r w:rsidRPr="00EA0C61">
              <w:rPr>
                <w:rFonts w:asciiTheme="minorHAnsi" w:hAnsiTheme="minorHAnsi" w:cs="Arial"/>
                <w:b/>
                <w:bCs/>
                <w:sz w:val="22"/>
                <w:szCs w:val="22"/>
                <w:lang w:val="es-ES_tradnl" w:eastAsia="es-BO"/>
              </w:rPr>
              <w:t>ITEM Nº</w:t>
            </w:r>
          </w:p>
        </w:tc>
        <w:tc>
          <w:tcPr>
            <w:tcW w:w="2877" w:type="dxa"/>
            <w:shd w:val="clear" w:color="auto" w:fill="D9D9D9"/>
            <w:vAlign w:val="center"/>
            <w:hideMark/>
          </w:tcPr>
          <w:p w:rsidR="00705087" w:rsidRPr="00EA0C61" w:rsidRDefault="00705087" w:rsidP="00872AE1">
            <w:pPr>
              <w:jc w:val="center"/>
              <w:rPr>
                <w:rFonts w:asciiTheme="minorHAnsi" w:hAnsiTheme="minorHAnsi" w:cs="Arial"/>
                <w:b/>
                <w:bCs/>
                <w:sz w:val="22"/>
                <w:szCs w:val="22"/>
                <w:lang w:eastAsia="es-BO"/>
              </w:rPr>
            </w:pPr>
            <w:r w:rsidRPr="00EA0C61">
              <w:rPr>
                <w:rFonts w:asciiTheme="minorHAnsi" w:hAnsiTheme="minorHAnsi" w:cs="Arial"/>
                <w:b/>
                <w:bCs/>
                <w:sz w:val="22"/>
                <w:szCs w:val="22"/>
                <w:lang w:val="es-ES_tradnl" w:eastAsia="es-BO"/>
              </w:rPr>
              <w:t>DETALLE</w:t>
            </w:r>
          </w:p>
        </w:tc>
        <w:tc>
          <w:tcPr>
            <w:tcW w:w="1036" w:type="dxa"/>
            <w:shd w:val="clear" w:color="auto" w:fill="D9D9D9"/>
            <w:vAlign w:val="center"/>
            <w:hideMark/>
          </w:tcPr>
          <w:p w:rsidR="00705087" w:rsidRPr="00EA0C61" w:rsidRDefault="00705087" w:rsidP="00872AE1">
            <w:pPr>
              <w:jc w:val="center"/>
              <w:rPr>
                <w:rFonts w:asciiTheme="minorHAnsi" w:hAnsiTheme="minorHAnsi" w:cs="Arial"/>
                <w:b/>
                <w:bCs/>
                <w:sz w:val="22"/>
                <w:szCs w:val="22"/>
                <w:lang w:eastAsia="es-BO"/>
              </w:rPr>
            </w:pPr>
            <w:r w:rsidRPr="00EA0C61">
              <w:rPr>
                <w:rFonts w:asciiTheme="minorHAnsi" w:hAnsiTheme="minorHAnsi" w:cs="Arial"/>
                <w:b/>
                <w:bCs/>
                <w:sz w:val="22"/>
                <w:szCs w:val="22"/>
                <w:lang w:eastAsia="es-BO"/>
              </w:rPr>
              <w:t>CANTIDAD</w:t>
            </w:r>
          </w:p>
        </w:tc>
        <w:tc>
          <w:tcPr>
            <w:tcW w:w="1185" w:type="dxa"/>
            <w:shd w:val="clear" w:color="auto" w:fill="D9D9D9"/>
            <w:vAlign w:val="center"/>
            <w:hideMark/>
          </w:tcPr>
          <w:p w:rsidR="00705087" w:rsidRPr="00EA0C61" w:rsidRDefault="00705087" w:rsidP="00872AE1">
            <w:pPr>
              <w:jc w:val="center"/>
              <w:rPr>
                <w:rFonts w:asciiTheme="minorHAnsi" w:hAnsiTheme="minorHAnsi" w:cs="Arial"/>
                <w:b/>
                <w:bCs/>
                <w:sz w:val="22"/>
                <w:szCs w:val="22"/>
                <w:lang w:eastAsia="es-BO"/>
              </w:rPr>
            </w:pPr>
            <w:r w:rsidRPr="00EA0C61">
              <w:rPr>
                <w:rFonts w:asciiTheme="minorHAnsi" w:hAnsiTheme="minorHAnsi" w:cs="Arial"/>
                <w:b/>
                <w:bCs/>
                <w:sz w:val="22"/>
                <w:szCs w:val="22"/>
                <w:lang w:eastAsia="es-BO"/>
              </w:rPr>
              <w:t>UNIDAD DE MEDIDA</w:t>
            </w:r>
          </w:p>
        </w:tc>
        <w:tc>
          <w:tcPr>
            <w:tcW w:w="1231" w:type="dxa"/>
            <w:shd w:val="clear" w:color="auto" w:fill="D9D9D9"/>
            <w:vAlign w:val="center"/>
            <w:hideMark/>
          </w:tcPr>
          <w:p w:rsidR="00705087" w:rsidRPr="00EA0C61" w:rsidRDefault="00705087" w:rsidP="00872AE1">
            <w:pPr>
              <w:jc w:val="center"/>
              <w:rPr>
                <w:rFonts w:asciiTheme="minorHAnsi" w:hAnsiTheme="minorHAnsi" w:cs="Arial"/>
                <w:b/>
                <w:bCs/>
                <w:sz w:val="22"/>
                <w:szCs w:val="22"/>
                <w:lang w:eastAsia="es-BO"/>
              </w:rPr>
            </w:pPr>
            <w:r w:rsidRPr="00EA0C61">
              <w:rPr>
                <w:rFonts w:asciiTheme="minorHAnsi" w:hAnsiTheme="minorHAnsi" w:cs="Arial"/>
                <w:b/>
                <w:bCs/>
                <w:sz w:val="22"/>
                <w:szCs w:val="22"/>
                <w:lang w:eastAsia="es-BO"/>
              </w:rPr>
              <w:t>PRECIO UNITARIO</w:t>
            </w:r>
          </w:p>
          <w:p w:rsidR="00705087" w:rsidRPr="00EA0C61" w:rsidRDefault="00705087" w:rsidP="00872AE1">
            <w:pPr>
              <w:jc w:val="center"/>
              <w:rPr>
                <w:rFonts w:asciiTheme="minorHAnsi" w:hAnsiTheme="minorHAnsi" w:cs="Arial"/>
                <w:b/>
                <w:bCs/>
                <w:sz w:val="22"/>
                <w:szCs w:val="22"/>
                <w:lang w:eastAsia="es-BO"/>
              </w:rPr>
            </w:pPr>
            <w:r w:rsidRPr="00EA0C61">
              <w:rPr>
                <w:rFonts w:asciiTheme="minorHAnsi" w:hAnsiTheme="minorHAnsi" w:cs="Arial"/>
                <w:b/>
                <w:bCs/>
                <w:sz w:val="22"/>
                <w:szCs w:val="22"/>
                <w:lang w:eastAsia="es-BO"/>
              </w:rPr>
              <w:t>(Bs.)</w:t>
            </w:r>
          </w:p>
        </w:tc>
        <w:tc>
          <w:tcPr>
            <w:tcW w:w="1472" w:type="dxa"/>
            <w:shd w:val="clear" w:color="auto" w:fill="D9D9D9"/>
            <w:vAlign w:val="center"/>
            <w:hideMark/>
          </w:tcPr>
          <w:p w:rsidR="00705087" w:rsidRPr="00EA0C61" w:rsidRDefault="00705087" w:rsidP="00872AE1">
            <w:pPr>
              <w:jc w:val="center"/>
              <w:rPr>
                <w:rFonts w:asciiTheme="minorHAnsi" w:hAnsiTheme="minorHAnsi" w:cs="Arial"/>
                <w:b/>
                <w:bCs/>
                <w:sz w:val="22"/>
                <w:szCs w:val="22"/>
                <w:lang w:eastAsia="es-BO"/>
              </w:rPr>
            </w:pPr>
            <w:r w:rsidRPr="00EA0C61">
              <w:rPr>
                <w:rFonts w:asciiTheme="minorHAnsi" w:hAnsiTheme="minorHAnsi" w:cs="Arial"/>
                <w:b/>
                <w:bCs/>
                <w:sz w:val="22"/>
                <w:szCs w:val="22"/>
                <w:lang w:eastAsia="es-BO"/>
              </w:rPr>
              <w:t>PRECIO TOTAL</w:t>
            </w:r>
          </w:p>
          <w:p w:rsidR="00705087" w:rsidRPr="00EA0C61" w:rsidRDefault="00705087" w:rsidP="00872AE1">
            <w:pPr>
              <w:jc w:val="center"/>
              <w:rPr>
                <w:rFonts w:asciiTheme="minorHAnsi" w:hAnsiTheme="minorHAnsi" w:cs="Arial"/>
                <w:b/>
                <w:bCs/>
                <w:sz w:val="22"/>
                <w:szCs w:val="22"/>
                <w:lang w:val="es-ES_tradnl" w:eastAsia="es-BO"/>
              </w:rPr>
            </w:pPr>
            <w:r w:rsidRPr="00EA0C61">
              <w:rPr>
                <w:rFonts w:asciiTheme="minorHAnsi" w:hAnsiTheme="minorHAnsi" w:cs="Arial"/>
                <w:b/>
                <w:bCs/>
                <w:sz w:val="22"/>
                <w:szCs w:val="22"/>
                <w:lang w:eastAsia="es-BO"/>
              </w:rPr>
              <w:t>(Bs.)</w:t>
            </w:r>
          </w:p>
        </w:tc>
      </w:tr>
      <w:tr w:rsidR="00705087" w:rsidRPr="00EA0C61" w:rsidTr="00872AE1">
        <w:trPr>
          <w:trHeight w:hRule="exact" w:val="829"/>
          <w:jc w:val="center"/>
        </w:trPr>
        <w:tc>
          <w:tcPr>
            <w:tcW w:w="686" w:type="dxa"/>
            <w:vAlign w:val="center"/>
            <w:hideMark/>
          </w:tcPr>
          <w:p w:rsidR="00705087" w:rsidRPr="00EA0C61" w:rsidRDefault="00705087" w:rsidP="00872AE1">
            <w:pPr>
              <w:jc w:val="center"/>
              <w:rPr>
                <w:rFonts w:asciiTheme="minorHAnsi" w:hAnsiTheme="minorHAnsi" w:cs="Arial"/>
                <w:color w:val="000000"/>
                <w:sz w:val="22"/>
                <w:szCs w:val="22"/>
                <w:lang w:eastAsia="es-BO"/>
              </w:rPr>
            </w:pPr>
            <w:r w:rsidRPr="00EA0C61">
              <w:rPr>
                <w:rFonts w:asciiTheme="minorHAnsi" w:hAnsiTheme="minorHAnsi" w:cs="Arial"/>
                <w:color w:val="000000"/>
                <w:sz w:val="22"/>
                <w:szCs w:val="22"/>
                <w:lang w:eastAsia="es-BO"/>
              </w:rPr>
              <w:t>1</w:t>
            </w:r>
          </w:p>
        </w:tc>
        <w:tc>
          <w:tcPr>
            <w:tcW w:w="2877" w:type="dxa"/>
            <w:vAlign w:val="center"/>
            <w:hideMark/>
          </w:tcPr>
          <w:p w:rsidR="00705087" w:rsidRPr="00EA0C61" w:rsidRDefault="00705087" w:rsidP="00872AE1">
            <w:pPr>
              <w:rPr>
                <w:rFonts w:asciiTheme="minorHAnsi" w:hAnsiTheme="minorHAnsi" w:cs="Arial"/>
                <w:color w:val="000000"/>
                <w:sz w:val="22"/>
                <w:szCs w:val="22"/>
                <w:lang w:val="es-BO" w:eastAsia="es-BO"/>
              </w:rPr>
            </w:pPr>
          </w:p>
        </w:tc>
        <w:tc>
          <w:tcPr>
            <w:tcW w:w="1036" w:type="dxa"/>
            <w:vAlign w:val="center"/>
            <w:hideMark/>
          </w:tcPr>
          <w:p w:rsidR="00705087" w:rsidRPr="00EA0C61" w:rsidRDefault="00705087" w:rsidP="00872AE1">
            <w:pPr>
              <w:jc w:val="center"/>
              <w:rPr>
                <w:rFonts w:asciiTheme="minorHAnsi" w:hAnsiTheme="minorHAnsi" w:cs="Arial"/>
                <w:color w:val="000000"/>
                <w:sz w:val="22"/>
                <w:szCs w:val="22"/>
                <w:lang w:val="es-BO" w:eastAsia="es-BO"/>
              </w:rPr>
            </w:pPr>
          </w:p>
        </w:tc>
        <w:tc>
          <w:tcPr>
            <w:tcW w:w="1185" w:type="dxa"/>
            <w:vAlign w:val="center"/>
            <w:hideMark/>
          </w:tcPr>
          <w:p w:rsidR="00705087" w:rsidRPr="00EA0C61" w:rsidRDefault="00705087" w:rsidP="00872AE1">
            <w:pPr>
              <w:jc w:val="center"/>
              <w:rPr>
                <w:rFonts w:asciiTheme="minorHAnsi" w:hAnsiTheme="minorHAnsi" w:cs="Arial"/>
                <w:color w:val="000000"/>
                <w:sz w:val="22"/>
                <w:szCs w:val="22"/>
                <w:lang w:val="es-BO" w:eastAsia="es-BO"/>
              </w:rPr>
            </w:pPr>
          </w:p>
        </w:tc>
        <w:tc>
          <w:tcPr>
            <w:tcW w:w="1231" w:type="dxa"/>
            <w:vAlign w:val="center"/>
            <w:hideMark/>
          </w:tcPr>
          <w:p w:rsidR="00705087" w:rsidRPr="00EA0C61" w:rsidRDefault="00705087" w:rsidP="00872AE1">
            <w:pPr>
              <w:jc w:val="center"/>
              <w:rPr>
                <w:rFonts w:asciiTheme="minorHAnsi" w:hAnsiTheme="minorHAnsi" w:cs="Arial"/>
                <w:sz w:val="22"/>
                <w:szCs w:val="22"/>
              </w:rPr>
            </w:pPr>
            <w:r w:rsidRPr="00EA0C61">
              <w:rPr>
                <w:rFonts w:asciiTheme="minorHAnsi" w:hAnsiTheme="minorHAnsi" w:cs="Arial"/>
                <w:sz w:val="22"/>
                <w:szCs w:val="22"/>
              </w:rPr>
              <w:t>………..</w:t>
            </w:r>
          </w:p>
        </w:tc>
        <w:tc>
          <w:tcPr>
            <w:tcW w:w="1472" w:type="dxa"/>
            <w:vAlign w:val="center"/>
            <w:hideMark/>
          </w:tcPr>
          <w:p w:rsidR="00705087" w:rsidRPr="00EA0C61" w:rsidRDefault="00705087" w:rsidP="00872AE1">
            <w:pPr>
              <w:jc w:val="center"/>
              <w:rPr>
                <w:rFonts w:asciiTheme="minorHAnsi" w:hAnsiTheme="minorHAnsi" w:cs="Arial"/>
                <w:b/>
                <w:sz w:val="22"/>
                <w:szCs w:val="22"/>
              </w:rPr>
            </w:pPr>
            <w:r w:rsidRPr="00EA0C61">
              <w:rPr>
                <w:rFonts w:asciiTheme="minorHAnsi" w:hAnsiTheme="minorHAnsi" w:cs="Arial"/>
                <w:b/>
                <w:sz w:val="22"/>
                <w:szCs w:val="22"/>
              </w:rPr>
              <w:t>…….</w:t>
            </w:r>
          </w:p>
        </w:tc>
      </w:tr>
      <w:tr w:rsidR="00705087" w:rsidRPr="00EA0C61" w:rsidTr="00872AE1">
        <w:trPr>
          <w:trHeight w:hRule="exact" w:val="435"/>
          <w:jc w:val="center"/>
        </w:trPr>
        <w:tc>
          <w:tcPr>
            <w:tcW w:w="7015" w:type="dxa"/>
            <w:gridSpan w:val="5"/>
            <w:vAlign w:val="center"/>
            <w:hideMark/>
          </w:tcPr>
          <w:p w:rsidR="00705087" w:rsidRPr="00EA0C61" w:rsidRDefault="00705087" w:rsidP="00872AE1">
            <w:pPr>
              <w:jc w:val="right"/>
              <w:rPr>
                <w:rFonts w:asciiTheme="minorHAnsi" w:hAnsiTheme="minorHAnsi" w:cs="Arial"/>
                <w:b/>
                <w:color w:val="000000"/>
                <w:sz w:val="22"/>
                <w:szCs w:val="22"/>
                <w:lang w:val="es-BO" w:eastAsia="es-BO"/>
              </w:rPr>
            </w:pPr>
            <w:r w:rsidRPr="00EA0C61">
              <w:rPr>
                <w:rFonts w:asciiTheme="minorHAnsi" w:hAnsiTheme="minorHAnsi" w:cs="Arial"/>
                <w:b/>
                <w:color w:val="000000"/>
                <w:sz w:val="22"/>
                <w:szCs w:val="22"/>
                <w:lang w:val="es-BO" w:eastAsia="es-BO"/>
              </w:rPr>
              <w:t>TOTAL BS.</w:t>
            </w:r>
          </w:p>
        </w:tc>
        <w:tc>
          <w:tcPr>
            <w:tcW w:w="1472" w:type="dxa"/>
            <w:vAlign w:val="center"/>
            <w:hideMark/>
          </w:tcPr>
          <w:p w:rsidR="00705087" w:rsidRPr="00EA0C61" w:rsidRDefault="00705087" w:rsidP="00872AE1">
            <w:pPr>
              <w:jc w:val="center"/>
              <w:rPr>
                <w:rFonts w:asciiTheme="minorHAnsi" w:hAnsiTheme="minorHAnsi" w:cs="Arial"/>
                <w:b/>
                <w:color w:val="000000"/>
                <w:sz w:val="22"/>
                <w:szCs w:val="22"/>
                <w:lang w:val="es-BO" w:eastAsia="es-BO"/>
              </w:rPr>
            </w:pPr>
            <w:r w:rsidRPr="00EA0C61">
              <w:rPr>
                <w:rFonts w:asciiTheme="minorHAnsi" w:hAnsiTheme="minorHAnsi" w:cs="Arial"/>
                <w:b/>
                <w:sz w:val="22"/>
                <w:szCs w:val="22"/>
              </w:rPr>
              <w:t>…….</w:t>
            </w:r>
          </w:p>
        </w:tc>
      </w:tr>
    </w:tbl>
    <w:p w:rsidR="00705087" w:rsidRPr="00EA0C61" w:rsidRDefault="00705087" w:rsidP="00705087">
      <w:pPr>
        <w:jc w:val="both"/>
        <w:rPr>
          <w:rFonts w:asciiTheme="minorHAnsi" w:hAnsiTheme="minorHAnsi" w:cs="Arial"/>
          <w:sz w:val="22"/>
          <w:szCs w:val="22"/>
        </w:rPr>
      </w:pP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El precio o valor final de la Adquisición será el resultante de aplicar los precios unitarios de la propuesta adjudicada a las cantidades de la </w:t>
      </w:r>
      <w:r w:rsidRPr="00EA0C61">
        <w:rPr>
          <w:rFonts w:asciiTheme="minorHAnsi" w:hAnsiTheme="minorHAnsi" w:cs="Arial"/>
          <w:sz w:val="22"/>
          <w:szCs w:val="22"/>
        </w:rPr>
        <w:t>Adquisición</w:t>
      </w:r>
      <w:r w:rsidRPr="00EA0C61">
        <w:rPr>
          <w:rFonts w:asciiTheme="minorHAnsi" w:hAnsiTheme="minorHAnsi" w:cs="Arial"/>
          <w:sz w:val="22"/>
          <w:szCs w:val="22"/>
          <w:lang w:val="es-ES_tradnl"/>
        </w:rPr>
        <w:t xml:space="preserve"> efectiva y realmente provista.</w:t>
      </w:r>
    </w:p>
    <w:p w:rsidR="00705087" w:rsidRPr="00EA0C61" w:rsidRDefault="00705087" w:rsidP="00705087">
      <w:pPr>
        <w:widowControl w:val="0"/>
        <w:ind w:hanging="11"/>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 xml:space="preserve"> a título de revisión de precio o reembolso ni cualquier otro similar a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w:t>
      </w:r>
    </w:p>
    <w:p w:rsidR="00705087" w:rsidRPr="00EA0C61" w:rsidRDefault="00705087" w:rsidP="00705087">
      <w:pPr>
        <w:numPr>
          <w:ilvl w:val="1"/>
          <w:numId w:val="0"/>
        </w:numPr>
        <w:tabs>
          <w:tab w:val="num" w:pos="284"/>
        </w:tabs>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El precio por trabajos o servicios adicionales no previstos en el Contrato y que fueran necesarios ejecutar, deberá ser objeto de previo acuerdo escrito entre las Partes. En ningún caso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reconocerá costos por trabajos adicionales que previamente no tuvieran su expresa aprobación y no se haya cumplido con lo establecido en el Contrato.</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lang w:val="es-ES_tradnl"/>
        </w:rPr>
        <w:t xml:space="preserve">DÉCIMA.- (FORMA DE PAGO) </w:t>
      </w:r>
      <w:r w:rsidRPr="00EA0C61">
        <w:rPr>
          <w:rFonts w:asciiTheme="minorHAnsi" w:hAnsiTheme="minorHAnsi" w:cs="Arial"/>
          <w:b/>
          <w:i/>
          <w:sz w:val="22"/>
          <w:szCs w:val="22"/>
          <w:u w:val="single"/>
          <w:lang w:val="es-ES_tradnl"/>
        </w:rPr>
        <w:t>(de acuerdo a las especificaciones técnicas)</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lang w:val="es-ES_tradnl"/>
        </w:rPr>
        <w:t>DÉCIMA SEGUNDA.- (GARANTÍA DE CUMPLIMIENTO DE CONTRATO)</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 xml:space="preserve"> garantiza el correcto cumplimiento y fiel ejecución del presente Contrato en todas sus partes con la </w:t>
      </w:r>
      <w:r w:rsidRPr="00EA0C61">
        <w:rPr>
          <w:rFonts w:asciiTheme="minorHAnsi" w:hAnsiTheme="minorHAnsi" w:cs="Arial"/>
          <w:i/>
          <w:sz w:val="22"/>
          <w:szCs w:val="22"/>
          <w:lang w:val="es-ES_tradnl"/>
        </w:rPr>
        <w:t xml:space="preserve">boleta/póliza </w:t>
      </w:r>
      <w:r w:rsidRPr="00EA0C61">
        <w:rPr>
          <w:rFonts w:asciiTheme="minorHAnsi" w:hAnsiTheme="minorHAnsi" w:cs="Arial"/>
          <w:sz w:val="22"/>
          <w:szCs w:val="22"/>
          <w:lang w:val="es-ES_tradnl"/>
        </w:rPr>
        <w:t>de garantía de cumplimiento de contrato Nº _____ emitida por el _____, con vigencia hasta el __ de ____ de 20__</w:t>
      </w:r>
      <w:r w:rsidRPr="00EA0C61">
        <w:rPr>
          <w:rFonts w:asciiTheme="minorHAnsi" w:hAnsiTheme="minorHAnsi" w:cs="Arial"/>
          <w:i/>
          <w:sz w:val="22"/>
          <w:szCs w:val="22"/>
          <w:lang w:val="es-ES_tradnl"/>
        </w:rPr>
        <w:t xml:space="preserve">, </w:t>
      </w:r>
      <w:r w:rsidRPr="00EA0C61">
        <w:rPr>
          <w:rFonts w:asciiTheme="minorHAnsi" w:hAnsiTheme="minorHAnsi" w:cs="Arial"/>
          <w:sz w:val="22"/>
          <w:szCs w:val="22"/>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705087" w:rsidRPr="00EA0C61" w:rsidRDefault="00705087" w:rsidP="00705087">
      <w:pPr>
        <w:ind w:right="-7"/>
        <w:jc w:val="both"/>
        <w:outlineLvl w:val="1"/>
        <w:rPr>
          <w:rFonts w:asciiTheme="minorHAnsi" w:hAnsiTheme="minorHAnsi" w:cs="Arial"/>
          <w:sz w:val="22"/>
          <w:szCs w:val="22"/>
          <w:lang w:val="es-BO"/>
        </w:rPr>
      </w:pPr>
      <w:r w:rsidRPr="00EA0C61">
        <w:rPr>
          <w:rFonts w:asciiTheme="minorHAnsi" w:hAnsiTheme="minorHAnsi" w:cs="Arial"/>
          <w:sz w:val="22"/>
          <w:szCs w:val="22"/>
          <w:lang w:val="es-BO"/>
        </w:rPr>
        <w:lastRenderedPageBreak/>
        <w:t xml:space="preserve">Cualquier incumplimiento contractual en que incurra el </w:t>
      </w:r>
      <w:r w:rsidRPr="00EA0C61">
        <w:rPr>
          <w:rFonts w:asciiTheme="minorHAnsi" w:hAnsiTheme="minorHAnsi" w:cs="Arial"/>
          <w:b/>
          <w:sz w:val="22"/>
          <w:szCs w:val="22"/>
          <w:lang w:val="es-BO"/>
        </w:rPr>
        <w:t>PROVEEDOR</w:t>
      </w:r>
      <w:r w:rsidRPr="00EA0C61">
        <w:rPr>
          <w:rFonts w:asciiTheme="minorHAnsi" w:hAnsiTheme="minorHAnsi" w:cs="Arial"/>
          <w:sz w:val="22"/>
          <w:szCs w:val="22"/>
          <w:lang w:val="es-BO"/>
        </w:rPr>
        <w:t xml:space="preserve">, dará lugar a la ejecución de la boleta de garantía antes mencionada en favor de la </w:t>
      </w:r>
      <w:r w:rsidRPr="00EA0C61">
        <w:rPr>
          <w:rFonts w:asciiTheme="minorHAnsi" w:hAnsiTheme="minorHAnsi" w:cs="Arial"/>
          <w:b/>
          <w:sz w:val="22"/>
          <w:szCs w:val="22"/>
          <w:lang w:val="es-BO"/>
        </w:rPr>
        <w:t>ENTIDAD</w:t>
      </w:r>
      <w:r w:rsidRPr="00EA0C61">
        <w:rPr>
          <w:rFonts w:asciiTheme="minorHAnsi" w:hAnsiTheme="minorHAnsi" w:cs="Arial"/>
          <w:sz w:val="22"/>
          <w:szCs w:val="22"/>
          <w:lang w:val="es-BO"/>
        </w:rPr>
        <w:t xml:space="preserve"> a su sólo requerimiento, sin necesidad de ningún trámite o acción judicial.</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 xml:space="preserve"> tiene la obligación de mantener actualizada la garantía de cumplimiento de Contrato, cuantas veces lo requiera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por razones justificadas. La </w:t>
      </w:r>
      <w:r w:rsidRPr="00EA0C61">
        <w:rPr>
          <w:rFonts w:asciiTheme="minorHAnsi" w:hAnsiTheme="minorHAnsi" w:cs="Arial"/>
          <w:b/>
          <w:sz w:val="22"/>
          <w:szCs w:val="22"/>
          <w:lang w:val="es-ES_tradnl"/>
        </w:rPr>
        <w:t xml:space="preserve">ENTIDAD </w:t>
      </w:r>
      <w:r w:rsidRPr="00EA0C61">
        <w:rPr>
          <w:rFonts w:asciiTheme="minorHAnsi" w:hAnsiTheme="minorHAnsi" w:cs="Arial"/>
          <w:sz w:val="22"/>
          <w:szCs w:val="22"/>
          <w:lang w:val="es-ES_tradnl"/>
        </w:rPr>
        <w:t xml:space="preserve"> llevará el control directo de la vigencia de la misma bajo su responsabilidad, dicha garantía estará vigente hasta sesenta (60) días calendario adicionales a partir de la recepción de la Adquisición.</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lang w:val="es-BO"/>
        </w:rPr>
        <w:t>DÉCIMA TERCERA.- (CLÁUSULA DE SEGUROS)</w:t>
      </w:r>
      <w:r w:rsidRPr="00EA0C61">
        <w:rPr>
          <w:rFonts w:asciiTheme="minorHAnsi" w:hAnsiTheme="minorHAnsi" w:cs="Arial"/>
          <w:b/>
          <w:sz w:val="22"/>
          <w:szCs w:val="22"/>
          <w:lang w:val="es-BO"/>
        </w:rPr>
        <w:t xml:space="preserve"> </w:t>
      </w:r>
      <w:r w:rsidRPr="00EA0C61">
        <w:rPr>
          <w:rFonts w:asciiTheme="minorHAnsi" w:hAnsiTheme="minorHAnsi" w:cs="Arial"/>
          <w:b/>
          <w:i/>
          <w:sz w:val="22"/>
          <w:szCs w:val="22"/>
          <w:u w:val="single"/>
          <w:lang w:val="es-ES_tradnl"/>
        </w:rPr>
        <w:t>(de acuerdo a la validación de Seguros)</w:t>
      </w:r>
    </w:p>
    <w:p w:rsidR="00705087" w:rsidRPr="00EA0C61" w:rsidRDefault="00705087" w:rsidP="00705087">
      <w:pPr>
        <w:jc w:val="both"/>
        <w:rPr>
          <w:rFonts w:asciiTheme="minorHAnsi" w:hAnsiTheme="minorHAnsi" w:cs="Arial"/>
          <w:sz w:val="22"/>
          <w:szCs w:val="22"/>
        </w:rPr>
      </w:pPr>
      <w:r w:rsidRPr="00EA0C61">
        <w:rPr>
          <w:rFonts w:asciiTheme="minorHAnsi" w:hAnsiTheme="minorHAnsi" w:cs="Arial"/>
          <w:sz w:val="22"/>
          <w:szCs w:val="22"/>
        </w:rPr>
        <w:t xml:space="preserve">El </w:t>
      </w:r>
      <w:r w:rsidRPr="00EA0C61">
        <w:rPr>
          <w:rFonts w:asciiTheme="minorHAnsi" w:hAnsiTheme="minorHAnsi" w:cs="Arial"/>
          <w:b/>
          <w:sz w:val="22"/>
          <w:szCs w:val="22"/>
        </w:rPr>
        <w:t>PROVEEDOR</w:t>
      </w:r>
      <w:r w:rsidRPr="00EA0C61">
        <w:rPr>
          <w:rFonts w:asciiTheme="minorHAnsi" w:hAnsiTheme="minorHAnsi" w:cs="Arial"/>
          <w:sz w:val="22"/>
          <w:szCs w:val="22"/>
        </w:rPr>
        <w:t>, deberá presentar y mantener vigente de forma ininterrumpida durante todo el periodo del Contrato la póliza de seguro especificada a continuación:</w:t>
      </w:r>
    </w:p>
    <w:p w:rsidR="00705087" w:rsidRPr="00EA0C61" w:rsidRDefault="00705087" w:rsidP="00705087">
      <w:pPr>
        <w:ind w:left="567" w:hanging="567"/>
        <w:jc w:val="both"/>
        <w:rPr>
          <w:rFonts w:asciiTheme="minorHAnsi" w:hAnsiTheme="minorHAnsi" w:cs="Arial"/>
          <w:b/>
          <w:sz w:val="22"/>
          <w:szCs w:val="22"/>
        </w:rPr>
      </w:pPr>
      <w:r w:rsidRPr="00EA0C61">
        <w:rPr>
          <w:rFonts w:asciiTheme="minorHAnsi" w:hAnsiTheme="minorHAnsi" w:cs="Arial"/>
          <w:b/>
          <w:sz w:val="22"/>
          <w:szCs w:val="22"/>
        </w:rPr>
        <w:t>13.1  Póliza de accidentes personales.</w:t>
      </w:r>
    </w:p>
    <w:p w:rsidR="00705087" w:rsidRPr="00EA0C61" w:rsidRDefault="00705087" w:rsidP="00705087">
      <w:pPr>
        <w:jc w:val="both"/>
        <w:rPr>
          <w:rFonts w:asciiTheme="minorHAnsi" w:hAnsiTheme="minorHAnsi" w:cs="Arial"/>
          <w:sz w:val="22"/>
          <w:szCs w:val="22"/>
        </w:rPr>
      </w:pPr>
      <w:r w:rsidRPr="00EA0C61">
        <w:rPr>
          <w:rFonts w:asciiTheme="minorHAnsi" w:hAnsiTheme="minorHAnsi" w:cs="Arial"/>
          <w:sz w:val="22"/>
          <w:szCs w:val="22"/>
        </w:rPr>
        <w:t xml:space="preserve">Los funcionarios del </w:t>
      </w:r>
      <w:r w:rsidRPr="00EA0C61">
        <w:rPr>
          <w:rFonts w:asciiTheme="minorHAnsi" w:hAnsiTheme="minorHAnsi" w:cs="Arial"/>
          <w:b/>
          <w:sz w:val="22"/>
          <w:szCs w:val="22"/>
        </w:rPr>
        <w:t>PROVEEDOR</w:t>
      </w:r>
      <w:r w:rsidRPr="00EA0C61">
        <w:rPr>
          <w:rFonts w:asciiTheme="minorHAnsi" w:hAnsiTheme="minorHAnsi" w:cs="Arial"/>
          <w:sz w:val="22"/>
          <w:szCs w:val="22"/>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705087" w:rsidRPr="00EA0C61" w:rsidRDefault="00705087" w:rsidP="00C259A4">
      <w:pPr>
        <w:numPr>
          <w:ilvl w:val="1"/>
          <w:numId w:val="54"/>
        </w:numPr>
        <w:ind w:left="567" w:hanging="567"/>
        <w:jc w:val="both"/>
        <w:rPr>
          <w:rFonts w:asciiTheme="minorHAnsi" w:hAnsiTheme="minorHAnsi" w:cs="Arial"/>
          <w:b/>
          <w:sz w:val="22"/>
          <w:szCs w:val="22"/>
        </w:rPr>
      </w:pPr>
      <w:r w:rsidRPr="00EA0C61">
        <w:rPr>
          <w:rFonts w:asciiTheme="minorHAnsi" w:hAnsiTheme="minorHAnsi" w:cs="Arial"/>
          <w:b/>
          <w:sz w:val="22"/>
          <w:szCs w:val="22"/>
        </w:rPr>
        <w:t>Condiciones adicionales.</w:t>
      </w:r>
    </w:p>
    <w:p w:rsidR="00705087" w:rsidRPr="00EA0C61" w:rsidRDefault="00705087" w:rsidP="00705087">
      <w:pPr>
        <w:ind w:left="1418" w:hanging="851"/>
        <w:jc w:val="both"/>
        <w:rPr>
          <w:rFonts w:asciiTheme="minorHAnsi" w:hAnsiTheme="minorHAnsi" w:cs="Arial"/>
          <w:sz w:val="22"/>
          <w:szCs w:val="22"/>
        </w:rPr>
      </w:pPr>
      <w:r w:rsidRPr="00EA0C61">
        <w:rPr>
          <w:rFonts w:asciiTheme="minorHAnsi" w:hAnsiTheme="minorHAnsi" w:cs="Arial"/>
          <w:b/>
          <w:sz w:val="22"/>
          <w:szCs w:val="22"/>
        </w:rPr>
        <w:t>13.2.1</w:t>
      </w:r>
      <w:r w:rsidRPr="00EA0C61">
        <w:rPr>
          <w:rFonts w:asciiTheme="minorHAnsi" w:hAnsiTheme="minorHAnsi" w:cs="Arial"/>
          <w:sz w:val="22"/>
          <w:szCs w:val="22"/>
        </w:rPr>
        <w:t xml:space="preserve">  De suspenderse por cualquier razón la vigencia o cobertura de la póliza nominada precedentemente, o bien se presente la existencia de eventos no cubiertos por la misma, el </w:t>
      </w:r>
      <w:r w:rsidRPr="00EA0C61">
        <w:rPr>
          <w:rFonts w:asciiTheme="minorHAnsi" w:hAnsiTheme="minorHAnsi" w:cs="Arial"/>
          <w:b/>
          <w:sz w:val="22"/>
          <w:szCs w:val="22"/>
        </w:rPr>
        <w:t>PROVEEDOR</w:t>
      </w:r>
      <w:r w:rsidRPr="00EA0C61">
        <w:rPr>
          <w:rFonts w:asciiTheme="minorHAnsi" w:hAnsiTheme="minorHAnsi" w:cs="Arial"/>
          <w:sz w:val="22"/>
          <w:szCs w:val="22"/>
        </w:rPr>
        <w:t xml:space="preserve"> se hace enteramente responsable frente a la </w:t>
      </w:r>
      <w:r w:rsidRPr="00EA0C61">
        <w:rPr>
          <w:rFonts w:asciiTheme="minorHAnsi" w:hAnsiTheme="minorHAnsi" w:cs="Arial"/>
          <w:b/>
          <w:sz w:val="22"/>
          <w:szCs w:val="22"/>
        </w:rPr>
        <w:t>ENTIDAD</w:t>
      </w:r>
      <w:r w:rsidRPr="00EA0C61">
        <w:rPr>
          <w:rFonts w:asciiTheme="minorHAnsi" w:hAnsiTheme="minorHAnsi" w:cs="Arial"/>
          <w:sz w:val="22"/>
          <w:szCs w:val="22"/>
        </w:rPr>
        <w:t xml:space="preserve"> por todos los accidentes que puedan sufrir y/o ocasionar en el desempleo de sus funciones.</w:t>
      </w:r>
    </w:p>
    <w:p w:rsidR="00705087" w:rsidRPr="00EA0C61" w:rsidRDefault="00705087" w:rsidP="00C259A4">
      <w:pPr>
        <w:numPr>
          <w:ilvl w:val="2"/>
          <w:numId w:val="55"/>
        </w:numPr>
        <w:ind w:left="1418" w:hanging="851"/>
        <w:jc w:val="both"/>
        <w:rPr>
          <w:rFonts w:asciiTheme="minorHAnsi" w:hAnsiTheme="minorHAnsi" w:cs="Arial"/>
          <w:sz w:val="22"/>
          <w:szCs w:val="22"/>
        </w:rPr>
      </w:pPr>
      <w:r w:rsidRPr="00EA0C61">
        <w:rPr>
          <w:rFonts w:asciiTheme="minorHAnsi" w:hAnsiTheme="minorHAnsi" w:cs="Arial"/>
          <w:sz w:val="22"/>
          <w:szCs w:val="22"/>
        </w:rPr>
        <w:t xml:space="preserve">El </w:t>
      </w:r>
      <w:r w:rsidRPr="00EA0C61">
        <w:rPr>
          <w:rFonts w:asciiTheme="minorHAnsi" w:hAnsiTheme="minorHAnsi" w:cs="Arial"/>
          <w:b/>
          <w:sz w:val="22"/>
          <w:szCs w:val="22"/>
        </w:rPr>
        <w:t>PROVEEDOR</w:t>
      </w:r>
      <w:r w:rsidRPr="00EA0C61">
        <w:rPr>
          <w:rFonts w:asciiTheme="minorHAnsi" w:hAnsiTheme="minorHAnsi" w:cs="Arial"/>
          <w:sz w:val="22"/>
          <w:szCs w:val="22"/>
        </w:rPr>
        <w:t xml:space="preserve"> una vez adjudicado, deberá entregar una copia de las citadas pólizas a la </w:t>
      </w:r>
      <w:r w:rsidRPr="00EA0C61">
        <w:rPr>
          <w:rFonts w:asciiTheme="minorHAnsi" w:hAnsiTheme="minorHAnsi" w:cs="Arial"/>
          <w:b/>
          <w:sz w:val="22"/>
          <w:szCs w:val="22"/>
        </w:rPr>
        <w:t>ENTIDAD</w:t>
      </w:r>
      <w:r w:rsidRPr="00EA0C61">
        <w:rPr>
          <w:rFonts w:asciiTheme="minorHAnsi" w:hAnsiTheme="minorHAnsi" w:cs="Arial"/>
          <w:sz w:val="22"/>
          <w:szCs w:val="22"/>
        </w:rPr>
        <w:t xml:space="preserve"> antes de la suscripción del Contrato.</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lang w:val="es-ES_tradnl"/>
        </w:rPr>
        <w:t xml:space="preserve">DÉCIMA CUARTA.- (MOROSIDAD Y SUS PENALIDADES) </w:t>
      </w:r>
      <w:r w:rsidRPr="00EA0C61">
        <w:rPr>
          <w:rFonts w:asciiTheme="minorHAnsi" w:hAnsiTheme="minorHAnsi" w:cs="Arial"/>
          <w:b/>
          <w:i/>
          <w:sz w:val="22"/>
          <w:szCs w:val="22"/>
          <w:u w:val="single"/>
          <w:lang w:val="es-ES_tradnl"/>
        </w:rPr>
        <w:t>(de acuerdo a las especificaciones técnicas)</w:t>
      </w:r>
    </w:p>
    <w:p w:rsidR="00705087" w:rsidRPr="00EA0C61" w:rsidRDefault="00705087" w:rsidP="00705087">
      <w:pPr>
        <w:jc w:val="both"/>
        <w:rPr>
          <w:rFonts w:asciiTheme="minorHAnsi" w:hAnsiTheme="minorHAnsi" w:cs="Arial"/>
          <w:sz w:val="22"/>
          <w:szCs w:val="22"/>
        </w:rPr>
      </w:pPr>
      <w:r w:rsidRPr="00EA0C61">
        <w:rPr>
          <w:rFonts w:asciiTheme="minorHAnsi" w:hAnsiTheme="minorHAnsi" w:cs="Arial"/>
          <w:sz w:val="22"/>
          <w:szCs w:val="22"/>
          <w:lang w:val="es-ES_tradnl"/>
        </w:rPr>
        <w:t xml:space="preserve">Queda convenido entre las Partes, que el </w:t>
      </w:r>
      <w:r w:rsidRPr="00EA0C61">
        <w:rPr>
          <w:rFonts w:asciiTheme="minorHAnsi" w:hAnsiTheme="minorHAnsi" w:cs="Arial"/>
          <w:b/>
          <w:sz w:val="22"/>
          <w:szCs w:val="22"/>
          <w:lang w:val="es-ES_tradnl"/>
        </w:rPr>
        <w:t xml:space="preserve">PROVEEDOR </w:t>
      </w:r>
      <w:r w:rsidRPr="00EA0C61">
        <w:rPr>
          <w:rFonts w:asciiTheme="minorHAnsi" w:hAnsiTheme="minorHAnsi" w:cs="Arial"/>
          <w:sz w:val="22"/>
          <w:szCs w:val="22"/>
          <w:lang w:val="es-ES_tradnl"/>
        </w:rPr>
        <w:t xml:space="preserve">se obliga a cumplir con lo estipulado en las especificaciones técnicas y en la cláusula (Vigencia y plazo del Contrato), caso contrario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aplicará la multa del </w:t>
      </w:r>
      <w:r w:rsidRPr="00EA0C61">
        <w:rPr>
          <w:rFonts w:asciiTheme="minorHAnsi" w:hAnsiTheme="minorHAnsi" w:cs="Arial"/>
          <w:i/>
          <w:sz w:val="22"/>
          <w:szCs w:val="22"/>
          <w:lang w:val="es-ES_tradnl"/>
        </w:rPr>
        <w:t xml:space="preserve">numeral </w:t>
      </w:r>
      <w:r w:rsidRPr="00EA0C61">
        <w:rPr>
          <w:rFonts w:asciiTheme="minorHAnsi" w:hAnsiTheme="minorHAnsi" w:cs="Arial"/>
          <w:sz w:val="22"/>
          <w:szCs w:val="22"/>
          <w:lang w:val="es-ES_tradnl"/>
        </w:rPr>
        <w:t>% (</w:t>
      </w:r>
      <w:r w:rsidRPr="00EA0C61">
        <w:rPr>
          <w:rFonts w:asciiTheme="minorHAnsi" w:hAnsiTheme="minorHAnsi" w:cs="Arial"/>
          <w:i/>
          <w:sz w:val="22"/>
          <w:szCs w:val="22"/>
          <w:lang w:val="es-ES_tradnl"/>
        </w:rPr>
        <w:t>literal</w:t>
      </w:r>
      <w:r w:rsidRPr="00EA0C61">
        <w:rPr>
          <w:rFonts w:asciiTheme="minorHAnsi" w:hAnsiTheme="minorHAnsi" w:cs="Arial"/>
          <w:sz w:val="22"/>
          <w:szCs w:val="22"/>
          <w:lang w:val="es-ES_tradnl"/>
        </w:rPr>
        <w:t>) sobre el importe total de la adjudicación por cada día de retraso, computable a partir del primer día de vencido el plazo.</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De establecer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que por la aplicación de multas por mora se ha llegado al límite del 10% (diez por ciento) del monto total del Contrato,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podrá iniciar el proceso de resolución del Contrato, conforme a lo estipulado en la cláusula (Terminación del Contrato).</w:t>
      </w:r>
    </w:p>
    <w:p w:rsidR="00705087" w:rsidRPr="00EA0C61" w:rsidRDefault="00705087" w:rsidP="00705087">
      <w:pPr>
        <w:jc w:val="both"/>
        <w:rPr>
          <w:rFonts w:asciiTheme="minorHAnsi" w:hAnsiTheme="minorHAnsi" w:cs="Arial"/>
          <w:sz w:val="22"/>
          <w:szCs w:val="22"/>
        </w:rPr>
      </w:pPr>
      <w:r w:rsidRPr="00EA0C61">
        <w:rPr>
          <w:rFonts w:asciiTheme="minorHAnsi" w:hAnsiTheme="minorHAnsi" w:cs="Arial"/>
          <w:sz w:val="22"/>
          <w:szCs w:val="22"/>
        </w:rPr>
        <w:t xml:space="preserve">De establecer </w:t>
      </w:r>
      <w:r w:rsidRPr="00EA0C61">
        <w:rPr>
          <w:rFonts w:asciiTheme="minorHAnsi" w:hAnsiTheme="minorHAnsi" w:cs="Arial"/>
          <w:sz w:val="22"/>
          <w:szCs w:val="22"/>
          <w:lang w:val="es-ES_tradnl"/>
        </w:rPr>
        <w:t xml:space="preserve">la </w:t>
      </w:r>
      <w:r w:rsidRPr="00EA0C61">
        <w:rPr>
          <w:rFonts w:asciiTheme="minorHAnsi" w:hAnsiTheme="minorHAnsi" w:cs="Arial"/>
          <w:b/>
          <w:sz w:val="22"/>
          <w:szCs w:val="22"/>
          <w:lang w:val="es-ES_tradnl"/>
        </w:rPr>
        <w:t>ENTIDAD</w:t>
      </w:r>
      <w:r w:rsidRPr="00EA0C61">
        <w:rPr>
          <w:rFonts w:asciiTheme="minorHAnsi" w:hAnsiTheme="minorHAnsi" w:cs="Arial"/>
          <w:sz w:val="22"/>
          <w:szCs w:val="22"/>
        </w:rPr>
        <w:t xml:space="preserve"> que por la aplicación de multas por mora se ha llegado al límite del 20% (veinte por ciento) del monto total del Contrato, la </w:t>
      </w:r>
      <w:r w:rsidRPr="00EA0C61">
        <w:rPr>
          <w:rFonts w:asciiTheme="minorHAnsi" w:hAnsiTheme="minorHAnsi" w:cs="Arial"/>
          <w:b/>
          <w:sz w:val="22"/>
          <w:szCs w:val="22"/>
        </w:rPr>
        <w:t>ENTIDAD</w:t>
      </w:r>
      <w:r w:rsidRPr="00EA0C61">
        <w:rPr>
          <w:rFonts w:asciiTheme="minorHAnsi" w:hAnsiTheme="minorHAnsi" w:cs="Arial"/>
          <w:sz w:val="22"/>
          <w:szCs w:val="22"/>
        </w:rPr>
        <w:t xml:space="preserve"> deberá iniciar el proceso de resolución del Contrato, conforme a lo estipulado en la cláusula (Terminación del Contrato).</w:t>
      </w:r>
    </w:p>
    <w:p w:rsidR="00705087" w:rsidRPr="00EA0C61" w:rsidRDefault="00705087" w:rsidP="00705087">
      <w:pPr>
        <w:jc w:val="both"/>
        <w:rPr>
          <w:rFonts w:asciiTheme="minorHAnsi" w:hAnsiTheme="minorHAnsi" w:cs="Arial"/>
          <w:sz w:val="22"/>
          <w:szCs w:val="22"/>
        </w:rPr>
      </w:pPr>
      <w:r w:rsidRPr="00EA0C61">
        <w:rPr>
          <w:rFonts w:asciiTheme="minorHAnsi" w:hAnsiTheme="minorHAnsi" w:cs="Arial"/>
          <w:sz w:val="22"/>
          <w:szCs w:val="22"/>
        </w:rPr>
        <w:t xml:space="preserve">Las multas serán cobradas mediante descuentos establecidos expresamente por la </w:t>
      </w:r>
      <w:r w:rsidRPr="00EA0C61">
        <w:rPr>
          <w:rFonts w:asciiTheme="minorHAnsi" w:hAnsiTheme="minorHAnsi" w:cs="Arial"/>
          <w:b/>
          <w:bCs/>
          <w:sz w:val="22"/>
          <w:szCs w:val="22"/>
        </w:rPr>
        <w:t>ENTIDAD</w:t>
      </w:r>
      <w:r w:rsidRPr="00EA0C61">
        <w:rPr>
          <w:rFonts w:asciiTheme="minorHAnsi" w:hAnsiTheme="minorHAnsi" w:cs="Arial"/>
          <w:sz w:val="22"/>
          <w:szCs w:val="22"/>
        </w:rPr>
        <w:t>,</w:t>
      </w:r>
      <w:r w:rsidRPr="00EA0C61">
        <w:rPr>
          <w:rFonts w:asciiTheme="minorHAnsi" w:hAnsiTheme="minorHAnsi" w:cs="Arial"/>
          <w:sz w:val="22"/>
          <w:szCs w:val="22"/>
          <w:lang w:val="es-ES_tradnl"/>
        </w:rPr>
        <w:t xml:space="preserve"> con base en el informe específico y documentado</w:t>
      </w:r>
      <w:r w:rsidRPr="00EA0C61">
        <w:rPr>
          <w:rFonts w:asciiTheme="minorHAnsi" w:hAnsiTheme="minorHAnsi" w:cs="Arial"/>
          <w:sz w:val="22"/>
          <w:szCs w:val="22"/>
        </w:rPr>
        <w:t xml:space="preserve"> del pago único, sin perjuicio de que </w:t>
      </w:r>
      <w:r w:rsidRPr="00EA0C61">
        <w:rPr>
          <w:rFonts w:asciiTheme="minorHAnsi" w:hAnsiTheme="minorHAnsi" w:cs="Arial"/>
          <w:sz w:val="22"/>
          <w:szCs w:val="22"/>
          <w:lang w:val="es-ES_tradnl"/>
        </w:rPr>
        <w:t xml:space="preserve">la </w:t>
      </w:r>
      <w:r w:rsidRPr="00EA0C61">
        <w:rPr>
          <w:rFonts w:asciiTheme="minorHAnsi" w:hAnsiTheme="minorHAnsi" w:cs="Arial"/>
          <w:b/>
          <w:sz w:val="22"/>
          <w:szCs w:val="22"/>
          <w:lang w:val="es-ES_tradnl"/>
        </w:rPr>
        <w:t xml:space="preserve">ENTIDAD </w:t>
      </w:r>
      <w:r w:rsidRPr="00EA0C61">
        <w:rPr>
          <w:rFonts w:asciiTheme="minorHAnsi" w:hAnsiTheme="minorHAnsi" w:cs="Arial"/>
          <w:sz w:val="22"/>
          <w:szCs w:val="22"/>
        </w:rPr>
        <w:t>ejecute la garantía de cumplimiento de Contrato y gestione el resarcimiento de daños y perjuicios por medio de la jurisdicción coactiva fiscal por la naturaleza del Contrato, conforme lo establecido en el Artículo 47 de la Ley 1178.</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rPr>
        <w:t>DÉCIMA QUINTA.- (NOTIFICACIONES)</w:t>
      </w:r>
    </w:p>
    <w:p w:rsidR="00705087" w:rsidRPr="00EA0C61" w:rsidRDefault="00705087" w:rsidP="00705087">
      <w:pPr>
        <w:widowControl w:val="0"/>
        <w:numPr>
          <w:ilvl w:val="1"/>
          <w:numId w:val="0"/>
        </w:numPr>
        <w:tabs>
          <w:tab w:val="num" w:pos="284"/>
        </w:tabs>
        <w:ind w:left="567" w:hanging="578"/>
        <w:jc w:val="both"/>
        <w:rPr>
          <w:rFonts w:asciiTheme="minorHAnsi" w:hAnsiTheme="minorHAnsi" w:cs="Arial"/>
          <w:sz w:val="22"/>
          <w:szCs w:val="22"/>
          <w:lang w:val="es-ES_tradnl"/>
        </w:rPr>
      </w:pPr>
      <w:r w:rsidRPr="00EA0C61">
        <w:rPr>
          <w:rFonts w:asciiTheme="minorHAnsi" w:hAnsiTheme="minorHAnsi" w:cs="Arial"/>
          <w:b/>
          <w:sz w:val="22"/>
          <w:szCs w:val="22"/>
          <w:lang w:val="es-ES_tradnl"/>
        </w:rPr>
        <w:t>15.1.</w:t>
      </w:r>
      <w:r w:rsidRPr="00EA0C61">
        <w:rPr>
          <w:rFonts w:asciiTheme="minorHAnsi" w:hAnsiTheme="minorHAnsi" w:cs="Arial"/>
          <w:sz w:val="22"/>
          <w:szCs w:val="22"/>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05087" w:rsidRPr="00EA0C61" w:rsidTr="00872AE1">
        <w:trPr>
          <w:trHeight w:val="237"/>
        </w:trPr>
        <w:tc>
          <w:tcPr>
            <w:tcW w:w="4511" w:type="dxa"/>
            <w:tcBorders>
              <w:top w:val="single" w:sz="4" w:space="0" w:color="auto"/>
              <w:left w:val="single" w:sz="4" w:space="0" w:color="auto"/>
              <w:bottom w:val="single" w:sz="4" w:space="0" w:color="auto"/>
              <w:right w:val="single" w:sz="4" w:space="0" w:color="auto"/>
            </w:tcBorders>
          </w:tcPr>
          <w:p w:rsidR="00705087" w:rsidRPr="00EA0C61" w:rsidRDefault="00705087" w:rsidP="00872AE1">
            <w:pPr>
              <w:widowControl w:val="0"/>
              <w:ind w:left="180" w:hanging="180"/>
              <w:jc w:val="center"/>
              <w:rPr>
                <w:rFonts w:asciiTheme="minorHAnsi" w:hAnsiTheme="minorHAnsi" w:cs="Arial"/>
                <w:b/>
                <w:sz w:val="22"/>
                <w:szCs w:val="22"/>
                <w:lang w:val="es-ES_tradnl"/>
              </w:rPr>
            </w:pPr>
            <w:r w:rsidRPr="00EA0C61">
              <w:rPr>
                <w:rFonts w:asciiTheme="minorHAnsi" w:hAnsiTheme="minorHAnsi" w:cs="Arial"/>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05087" w:rsidRPr="00EA0C61" w:rsidRDefault="00705087" w:rsidP="00872AE1">
            <w:pPr>
              <w:widowControl w:val="0"/>
              <w:ind w:left="180" w:hanging="180"/>
              <w:jc w:val="center"/>
              <w:rPr>
                <w:rFonts w:asciiTheme="minorHAnsi" w:hAnsiTheme="minorHAnsi" w:cs="Arial"/>
                <w:b/>
                <w:sz w:val="22"/>
                <w:szCs w:val="22"/>
                <w:lang w:val="es-ES_tradnl"/>
              </w:rPr>
            </w:pPr>
            <w:r w:rsidRPr="00EA0C61">
              <w:rPr>
                <w:rFonts w:asciiTheme="minorHAnsi" w:hAnsiTheme="minorHAnsi" w:cs="Arial"/>
                <w:b/>
                <w:sz w:val="22"/>
                <w:szCs w:val="22"/>
                <w:lang w:val="es-ES_tradnl"/>
              </w:rPr>
              <w:t>PROVEEDOR</w:t>
            </w:r>
          </w:p>
        </w:tc>
      </w:tr>
      <w:tr w:rsidR="00705087" w:rsidRPr="00EA0C61" w:rsidTr="00872AE1">
        <w:trPr>
          <w:trHeight w:val="1505"/>
        </w:trPr>
        <w:tc>
          <w:tcPr>
            <w:tcW w:w="4511" w:type="dxa"/>
            <w:tcBorders>
              <w:top w:val="single" w:sz="4" w:space="0" w:color="auto"/>
              <w:left w:val="single" w:sz="4" w:space="0" w:color="auto"/>
              <w:bottom w:val="single" w:sz="4" w:space="0" w:color="auto"/>
              <w:right w:val="single" w:sz="4" w:space="0" w:color="auto"/>
            </w:tcBorders>
          </w:tcPr>
          <w:p w:rsidR="00705087" w:rsidRPr="00EA0C61" w:rsidRDefault="00705087" w:rsidP="00872AE1">
            <w:pPr>
              <w:widowControl w:val="0"/>
              <w:jc w:val="both"/>
              <w:rPr>
                <w:rFonts w:asciiTheme="minorHAnsi" w:hAnsiTheme="minorHAnsi" w:cs="Arial"/>
                <w:sz w:val="22"/>
                <w:szCs w:val="22"/>
                <w:lang w:val="es-ES_tradnl"/>
              </w:rPr>
            </w:pPr>
            <w:r w:rsidRPr="00EA0C61">
              <w:rPr>
                <w:rFonts w:asciiTheme="minorHAnsi" w:hAnsiTheme="minorHAnsi" w:cs="Arial"/>
                <w:b/>
                <w:sz w:val="22"/>
                <w:szCs w:val="22"/>
                <w:lang w:val="es-ES_tradnl"/>
              </w:rPr>
              <w:lastRenderedPageBreak/>
              <w:t>Domicilio:</w:t>
            </w:r>
            <w:r w:rsidRPr="00EA0C61">
              <w:rPr>
                <w:rFonts w:asciiTheme="minorHAnsi" w:hAnsiTheme="minorHAnsi" w:cs="Arial"/>
                <w:sz w:val="22"/>
                <w:szCs w:val="22"/>
                <w:lang w:val="es-ES_tradnl"/>
              </w:rPr>
              <w:t xml:space="preserve"> </w:t>
            </w:r>
          </w:p>
          <w:p w:rsidR="00705087" w:rsidRPr="00EA0C61" w:rsidRDefault="00705087" w:rsidP="00872AE1">
            <w:pPr>
              <w:widowControl w:val="0"/>
              <w:ind w:left="180" w:hanging="180"/>
              <w:jc w:val="both"/>
              <w:rPr>
                <w:rFonts w:asciiTheme="minorHAnsi" w:hAnsiTheme="minorHAnsi" w:cs="Arial"/>
                <w:sz w:val="22"/>
                <w:szCs w:val="22"/>
                <w:lang w:val="es-BO"/>
              </w:rPr>
            </w:pPr>
            <w:r w:rsidRPr="00EA0C61">
              <w:rPr>
                <w:rFonts w:asciiTheme="minorHAnsi" w:hAnsiTheme="minorHAnsi" w:cs="Arial"/>
                <w:b/>
                <w:sz w:val="22"/>
                <w:szCs w:val="22"/>
                <w:lang w:val="es-BO"/>
              </w:rPr>
              <w:t>N° Telf.:</w:t>
            </w:r>
            <w:r w:rsidRPr="00EA0C61">
              <w:rPr>
                <w:rFonts w:asciiTheme="minorHAnsi" w:hAnsiTheme="minorHAnsi" w:cs="Arial"/>
                <w:sz w:val="22"/>
                <w:szCs w:val="22"/>
                <w:lang w:val="es-BO"/>
              </w:rPr>
              <w:t xml:space="preserve"> (591 – ) </w:t>
            </w:r>
          </w:p>
          <w:p w:rsidR="00705087" w:rsidRPr="00EA0C61" w:rsidRDefault="00705087" w:rsidP="00872AE1">
            <w:pPr>
              <w:widowControl w:val="0"/>
              <w:ind w:left="180" w:hanging="180"/>
              <w:jc w:val="both"/>
              <w:rPr>
                <w:rFonts w:asciiTheme="minorHAnsi" w:hAnsiTheme="minorHAnsi" w:cs="Arial"/>
                <w:b/>
                <w:sz w:val="22"/>
                <w:szCs w:val="22"/>
                <w:lang w:val="es-BO"/>
              </w:rPr>
            </w:pPr>
            <w:r w:rsidRPr="00EA0C61">
              <w:rPr>
                <w:rFonts w:asciiTheme="minorHAnsi" w:hAnsiTheme="minorHAnsi" w:cs="Arial"/>
                <w:b/>
                <w:sz w:val="22"/>
                <w:szCs w:val="22"/>
                <w:lang w:val="es-BO"/>
              </w:rPr>
              <w:t xml:space="preserve">E-mail: </w:t>
            </w:r>
          </w:p>
          <w:p w:rsidR="00705087" w:rsidRPr="00EA0C61" w:rsidRDefault="00705087" w:rsidP="00872AE1">
            <w:pPr>
              <w:widowControl w:val="0"/>
              <w:jc w:val="both"/>
              <w:rPr>
                <w:rFonts w:asciiTheme="minorHAnsi" w:hAnsiTheme="minorHAnsi" w:cs="Arial"/>
                <w:sz w:val="22"/>
                <w:szCs w:val="22"/>
              </w:rPr>
            </w:pPr>
            <w:r w:rsidRPr="00EA0C61">
              <w:rPr>
                <w:rFonts w:asciiTheme="minorHAnsi" w:hAnsiTheme="minorHAnsi" w:cs="Arial"/>
                <w:b/>
                <w:sz w:val="22"/>
                <w:szCs w:val="22"/>
              </w:rPr>
              <w:t xml:space="preserve">Attn.: </w:t>
            </w:r>
          </w:p>
          <w:p w:rsidR="00705087" w:rsidRPr="00EA0C61" w:rsidRDefault="00705087" w:rsidP="00872AE1">
            <w:pPr>
              <w:widowControl w:val="0"/>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705087" w:rsidRPr="00EA0C61" w:rsidRDefault="00705087" w:rsidP="00872AE1">
            <w:pPr>
              <w:widowControl w:val="0"/>
              <w:jc w:val="both"/>
              <w:rPr>
                <w:rFonts w:asciiTheme="minorHAnsi" w:hAnsiTheme="minorHAnsi" w:cs="Arial"/>
                <w:sz w:val="22"/>
                <w:szCs w:val="22"/>
                <w:lang w:val="es-ES_tradnl"/>
              </w:rPr>
            </w:pPr>
            <w:r w:rsidRPr="00EA0C61">
              <w:rPr>
                <w:rFonts w:asciiTheme="minorHAnsi" w:hAnsiTheme="minorHAnsi" w:cs="Arial"/>
                <w:b/>
                <w:sz w:val="22"/>
                <w:szCs w:val="22"/>
                <w:lang w:val="es-ES_tradnl"/>
              </w:rPr>
              <w:t>Domicilio:</w:t>
            </w:r>
            <w:r w:rsidRPr="00EA0C61">
              <w:rPr>
                <w:rFonts w:asciiTheme="minorHAnsi" w:hAnsiTheme="minorHAnsi" w:cs="Arial"/>
                <w:sz w:val="22"/>
                <w:szCs w:val="22"/>
                <w:lang w:val="es-ES_tradnl"/>
              </w:rPr>
              <w:t xml:space="preserve"> </w:t>
            </w:r>
          </w:p>
          <w:p w:rsidR="00705087" w:rsidRPr="00EA0C61" w:rsidRDefault="00705087" w:rsidP="00872AE1">
            <w:pPr>
              <w:widowControl w:val="0"/>
              <w:jc w:val="both"/>
              <w:rPr>
                <w:rFonts w:asciiTheme="minorHAnsi" w:hAnsiTheme="minorHAnsi" w:cs="Arial"/>
                <w:sz w:val="22"/>
                <w:szCs w:val="22"/>
                <w:lang w:val="es-BO"/>
              </w:rPr>
            </w:pPr>
            <w:r w:rsidRPr="00EA0C61">
              <w:rPr>
                <w:rFonts w:asciiTheme="minorHAnsi" w:hAnsiTheme="minorHAnsi" w:cs="Arial"/>
                <w:b/>
                <w:sz w:val="22"/>
                <w:szCs w:val="22"/>
                <w:lang w:val="es-BO"/>
              </w:rPr>
              <w:t xml:space="preserve">N° Telf.: </w:t>
            </w:r>
            <w:r w:rsidRPr="00EA0C61">
              <w:rPr>
                <w:rFonts w:asciiTheme="minorHAnsi" w:hAnsiTheme="minorHAnsi" w:cs="Arial"/>
                <w:sz w:val="22"/>
                <w:szCs w:val="22"/>
                <w:lang w:val="es-BO"/>
              </w:rPr>
              <w:t>(591 - )</w:t>
            </w:r>
          </w:p>
          <w:p w:rsidR="00705087" w:rsidRPr="00EA0C61" w:rsidRDefault="00705087" w:rsidP="00872AE1">
            <w:pPr>
              <w:widowControl w:val="0"/>
              <w:jc w:val="both"/>
              <w:rPr>
                <w:rFonts w:asciiTheme="minorHAnsi" w:hAnsiTheme="minorHAnsi" w:cs="Arial"/>
                <w:sz w:val="22"/>
                <w:szCs w:val="22"/>
                <w:lang w:val="es-BO"/>
              </w:rPr>
            </w:pPr>
            <w:r w:rsidRPr="00EA0C61">
              <w:rPr>
                <w:rFonts w:asciiTheme="minorHAnsi" w:hAnsiTheme="minorHAnsi" w:cs="Arial"/>
                <w:sz w:val="22"/>
                <w:szCs w:val="22"/>
                <w:lang w:val="es-BO"/>
              </w:rPr>
              <w:t xml:space="preserve">               (591 - ) </w:t>
            </w:r>
          </w:p>
          <w:p w:rsidR="00705087" w:rsidRPr="00EA0C61" w:rsidRDefault="00705087" w:rsidP="00872AE1">
            <w:pPr>
              <w:widowControl w:val="0"/>
              <w:jc w:val="both"/>
              <w:rPr>
                <w:rFonts w:asciiTheme="minorHAnsi" w:hAnsiTheme="minorHAnsi" w:cs="Arial"/>
                <w:b/>
                <w:sz w:val="22"/>
                <w:szCs w:val="22"/>
                <w:lang w:val="es-BO"/>
              </w:rPr>
            </w:pPr>
            <w:r w:rsidRPr="00EA0C61">
              <w:rPr>
                <w:rFonts w:asciiTheme="minorHAnsi" w:hAnsiTheme="minorHAnsi" w:cs="Arial"/>
                <w:b/>
                <w:sz w:val="22"/>
                <w:szCs w:val="22"/>
                <w:lang w:val="es-BO"/>
              </w:rPr>
              <w:t xml:space="preserve">Fax: </w:t>
            </w:r>
          </w:p>
          <w:p w:rsidR="00705087" w:rsidRPr="00EA0C61" w:rsidRDefault="00705087" w:rsidP="00872AE1">
            <w:pPr>
              <w:autoSpaceDE w:val="0"/>
              <w:autoSpaceDN w:val="0"/>
              <w:adjustRightInd w:val="0"/>
              <w:ind w:left="180" w:hanging="180"/>
              <w:rPr>
                <w:rFonts w:asciiTheme="minorHAnsi" w:hAnsiTheme="minorHAnsi" w:cs="Arial"/>
                <w:sz w:val="22"/>
                <w:szCs w:val="22"/>
                <w:lang w:val="es-BO"/>
              </w:rPr>
            </w:pPr>
            <w:r w:rsidRPr="00EA0C61">
              <w:rPr>
                <w:rFonts w:asciiTheme="minorHAnsi" w:hAnsiTheme="minorHAnsi" w:cs="Arial"/>
                <w:b/>
                <w:sz w:val="22"/>
                <w:szCs w:val="22"/>
                <w:lang w:val="es-BO"/>
              </w:rPr>
              <w:t xml:space="preserve">N° Cel.: </w:t>
            </w:r>
          </w:p>
          <w:p w:rsidR="00705087" w:rsidRPr="00EA0C61" w:rsidRDefault="00705087" w:rsidP="00872AE1">
            <w:pPr>
              <w:autoSpaceDE w:val="0"/>
              <w:autoSpaceDN w:val="0"/>
              <w:adjustRightInd w:val="0"/>
              <w:rPr>
                <w:rFonts w:asciiTheme="minorHAnsi" w:hAnsiTheme="minorHAnsi" w:cs="Arial"/>
                <w:sz w:val="22"/>
                <w:szCs w:val="22"/>
                <w:lang w:val="en-US"/>
              </w:rPr>
            </w:pPr>
            <w:r w:rsidRPr="00EA0C61">
              <w:rPr>
                <w:rFonts w:asciiTheme="minorHAnsi" w:hAnsiTheme="minorHAnsi" w:cs="Arial"/>
                <w:b/>
                <w:sz w:val="22"/>
                <w:szCs w:val="22"/>
                <w:lang w:val="en-US"/>
              </w:rPr>
              <w:t>E-mail:</w:t>
            </w:r>
            <w:r w:rsidRPr="00EA0C61">
              <w:rPr>
                <w:rFonts w:asciiTheme="minorHAnsi" w:hAnsiTheme="minorHAnsi" w:cs="Arial"/>
                <w:sz w:val="22"/>
                <w:szCs w:val="22"/>
                <w:lang w:val="en-US"/>
              </w:rPr>
              <w:t xml:space="preserve"> </w:t>
            </w:r>
          </w:p>
          <w:p w:rsidR="00705087" w:rsidRPr="00EA0C61" w:rsidRDefault="00705087" w:rsidP="00872AE1">
            <w:pPr>
              <w:autoSpaceDE w:val="0"/>
              <w:autoSpaceDN w:val="0"/>
              <w:adjustRightInd w:val="0"/>
              <w:ind w:left="180" w:hanging="180"/>
              <w:rPr>
                <w:rFonts w:asciiTheme="minorHAnsi" w:hAnsiTheme="minorHAnsi" w:cs="Arial"/>
                <w:sz w:val="22"/>
                <w:szCs w:val="22"/>
                <w:lang w:val="en-US"/>
              </w:rPr>
            </w:pPr>
            <w:r w:rsidRPr="00EA0C61">
              <w:rPr>
                <w:rFonts w:asciiTheme="minorHAnsi" w:hAnsiTheme="minorHAnsi" w:cs="Arial"/>
                <w:b/>
                <w:sz w:val="22"/>
                <w:szCs w:val="22"/>
                <w:lang w:val="en-US"/>
              </w:rPr>
              <w:t>Attn.:</w:t>
            </w:r>
            <w:r w:rsidRPr="00EA0C61">
              <w:rPr>
                <w:rFonts w:asciiTheme="minorHAnsi" w:hAnsiTheme="minorHAnsi" w:cs="Arial"/>
                <w:sz w:val="22"/>
                <w:szCs w:val="22"/>
                <w:lang w:val="en-US"/>
              </w:rPr>
              <w:t xml:space="preserve"> </w:t>
            </w:r>
          </w:p>
          <w:p w:rsidR="00705087" w:rsidRPr="00EA0C61" w:rsidRDefault="00705087" w:rsidP="00872AE1">
            <w:pPr>
              <w:autoSpaceDE w:val="0"/>
              <w:autoSpaceDN w:val="0"/>
              <w:adjustRightInd w:val="0"/>
              <w:ind w:left="180" w:hanging="180"/>
              <w:rPr>
                <w:rFonts w:asciiTheme="minorHAnsi" w:hAnsiTheme="minorHAnsi" w:cs="Arial"/>
                <w:sz w:val="22"/>
                <w:szCs w:val="22"/>
                <w:lang w:val="es-ES_tradnl"/>
              </w:rPr>
            </w:pPr>
            <w:r w:rsidRPr="00EA0C61">
              <w:rPr>
                <w:rFonts w:asciiTheme="minorHAnsi" w:hAnsiTheme="minorHAnsi" w:cs="Arial"/>
                <w:sz w:val="22"/>
                <w:szCs w:val="22"/>
                <w:lang w:val="es-ES_tradnl"/>
              </w:rPr>
              <w:t xml:space="preserve">           – </w:t>
            </w:r>
          </w:p>
        </w:tc>
      </w:tr>
    </w:tbl>
    <w:p w:rsidR="00705087" w:rsidRPr="00EA0C61" w:rsidRDefault="00705087" w:rsidP="00705087">
      <w:pPr>
        <w:widowControl w:val="0"/>
        <w:tabs>
          <w:tab w:val="num" w:pos="567"/>
        </w:tabs>
        <w:ind w:left="567" w:hanging="567"/>
        <w:jc w:val="both"/>
        <w:rPr>
          <w:rFonts w:asciiTheme="minorHAnsi" w:hAnsiTheme="minorHAnsi" w:cs="Arial"/>
          <w:sz w:val="22"/>
          <w:szCs w:val="22"/>
          <w:lang w:val="es-ES_tradnl"/>
        </w:rPr>
      </w:pPr>
      <w:r w:rsidRPr="00EA0C61">
        <w:rPr>
          <w:rFonts w:asciiTheme="minorHAnsi" w:hAnsiTheme="minorHAnsi" w:cs="Arial"/>
          <w:b/>
          <w:sz w:val="22"/>
          <w:szCs w:val="22"/>
          <w:lang w:val="es-ES_tradnl"/>
        </w:rPr>
        <w:t>15.2.</w:t>
      </w:r>
      <w:r w:rsidRPr="00EA0C61">
        <w:rPr>
          <w:rFonts w:asciiTheme="minorHAnsi" w:hAnsiTheme="minorHAnsi" w:cs="Arial"/>
          <w:sz w:val="22"/>
          <w:szCs w:val="22"/>
          <w:lang w:val="es-ES_tradnl"/>
        </w:rPr>
        <w:tab/>
        <w:t>Se considerará recibida la notificación o comunicación en la fecha y hora en que se haya realizado la entrega.</w:t>
      </w:r>
    </w:p>
    <w:p w:rsidR="00705087" w:rsidRPr="00EA0C61" w:rsidRDefault="00705087" w:rsidP="00705087">
      <w:pPr>
        <w:widowControl w:val="0"/>
        <w:tabs>
          <w:tab w:val="num" w:pos="567"/>
        </w:tabs>
        <w:ind w:left="567" w:hanging="567"/>
        <w:jc w:val="both"/>
        <w:rPr>
          <w:rFonts w:asciiTheme="minorHAnsi" w:hAnsiTheme="minorHAnsi" w:cs="Arial"/>
          <w:sz w:val="22"/>
          <w:szCs w:val="22"/>
          <w:lang w:val="es-ES_tradnl"/>
        </w:rPr>
      </w:pPr>
      <w:r w:rsidRPr="00EA0C61">
        <w:rPr>
          <w:rFonts w:asciiTheme="minorHAnsi" w:hAnsiTheme="minorHAnsi" w:cs="Arial"/>
          <w:b/>
          <w:sz w:val="22"/>
          <w:szCs w:val="22"/>
          <w:lang w:val="es-ES_tradnl"/>
        </w:rPr>
        <w:t>15.3.</w:t>
      </w:r>
      <w:r w:rsidRPr="00EA0C61">
        <w:rPr>
          <w:rFonts w:asciiTheme="minorHAnsi" w:hAnsiTheme="minorHAnsi" w:cs="Arial"/>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lang w:val="es-ES_tradnl"/>
        </w:rPr>
        <w:t>DÉCIMA SEXTA.- (RECEPCIÓN Y VERIFICACIÓN)</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El Comité de Recepción conjuntamente con un representante debidamente acreditado del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 xml:space="preserve">, tendrán la función de efectuar la recepción de la Adquisición, previa conformidad de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elaborándose un acta de recepción en la cual se identifique la cantidad recibida y el cumplimiento de las especificaciones técnicas.  </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Si se encontraran defectos o daños en la Adquisición no se procederá a la emisión del acta de recepción en tanto el </w:t>
      </w:r>
      <w:r w:rsidRPr="00EA0C61">
        <w:rPr>
          <w:rFonts w:asciiTheme="minorHAnsi" w:hAnsiTheme="minorHAnsi" w:cs="Arial"/>
          <w:b/>
          <w:sz w:val="22"/>
          <w:szCs w:val="22"/>
          <w:lang w:val="es-ES_tradnl"/>
        </w:rPr>
        <w:t xml:space="preserve">PROVEEDOR </w:t>
      </w:r>
      <w:r w:rsidRPr="00EA0C61">
        <w:rPr>
          <w:rFonts w:asciiTheme="minorHAnsi" w:hAnsiTheme="minorHAnsi" w:cs="Arial"/>
          <w:sz w:val="22"/>
          <w:szCs w:val="22"/>
          <w:lang w:val="es-ES_tradnl"/>
        </w:rPr>
        <w:t xml:space="preserve">no subsane lo observado. 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 xml:space="preserve"> deberá reemplazar la Adquisición observada por otra de iguales o mejores características en un plazo máximo de treinta (30) días calendario, corriendo por su cuenta el transporte y todo lo que conlleve realizar el cambio hasta su recepción en los lugares de entrega señalados en la cláusula (Lugar de Entrega).</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lang w:val="es-ES_tradnl"/>
        </w:rPr>
        <w:t>DÉCIMA SÉPTIMA.- (RESPONSABILIDADES Y OBLIGACIONES DEL PROVEEDOR)</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 xml:space="preserve"> se compromete a cumplir con las siguientes responsabilidades y obligaciones, que son de carácter enunciativo y no limitativo:</w:t>
      </w:r>
    </w:p>
    <w:p w:rsidR="00705087" w:rsidRPr="00EA0C61" w:rsidRDefault="00705087" w:rsidP="00C259A4">
      <w:pPr>
        <w:widowControl w:val="0"/>
        <w:numPr>
          <w:ilvl w:val="0"/>
          <w:numId w:val="56"/>
        </w:num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Cumplir con el presente Contrato. </w:t>
      </w:r>
    </w:p>
    <w:p w:rsidR="00705087" w:rsidRPr="00EA0C61" w:rsidRDefault="00705087" w:rsidP="00C259A4">
      <w:pPr>
        <w:widowControl w:val="0"/>
        <w:numPr>
          <w:ilvl w:val="0"/>
          <w:numId w:val="56"/>
        </w:num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No podrá entregar la Adquisición con bienes usados o defectuosos, debiendo en su caso ser sustituidos a su costo, dentro del plazo máximo de treinta (30) días calendario, impostergablemente; siendo responsable de recoger la Adquisición observada del lugar de entrega descrito en la cláusula (Lugar de entrega) y asumir todos los costos y gastos por transporte, estibaje, exportación y otros directos e indirectos. </w:t>
      </w:r>
    </w:p>
    <w:p w:rsidR="00705087" w:rsidRPr="00EA0C61" w:rsidRDefault="00705087" w:rsidP="00C259A4">
      <w:pPr>
        <w:widowControl w:val="0"/>
        <w:numPr>
          <w:ilvl w:val="0"/>
          <w:numId w:val="56"/>
        </w:num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Los retrasos por parte de sub-contratistas y/o sub-vendedores, si los hubiera, serán de responsabilidad única y exclusiva del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w:t>
      </w:r>
    </w:p>
    <w:p w:rsidR="00705087" w:rsidRPr="00EA0C61" w:rsidRDefault="00705087" w:rsidP="00C259A4">
      <w:pPr>
        <w:widowControl w:val="0"/>
        <w:numPr>
          <w:ilvl w:val="0"/>
          <w:numId w:val="56"/>
        </w:num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Mantener exonerada a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contra cualquier multa o penalidad de cualquier tipo o naturaleza que fuera impuesta por causa de incumplimiento o infracción de la legislación laboral o social.</w:t>
      </w:r>
    </w:p>
    <w:p w:rsidR="00705087" w:rsidRPr="00EA0C61" w:rsidRDefault="00705087" w:rsidP="00C259A4">
      <w:pPr>
        <w:widowControl w:val="0"/>
        <w:numPr>
          <w:ilvl w:val="0"/>
          <w:numId w:val="56"/>
        </w:num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Mantener indemne a la </w:t>
      </w:r>
      <w:r w:rsidRPr="00EA0C61">
        <w:rPr>
          <w:rFonts w:asciiTheme="minorHAnsi" w:hAnsiTheme="minorHAnsi" w:cs="Arial"/>
          <w:b/>
          <w:sz w:val="22"/>
          <w:szCs w:val="22"/>
          <w:lang w:val="es-ES_tradnl"/>
        </w:rPr>
        <w:t xml:space="preserve">ENTIDAD </w:t>
      </w:r>
      <w:r w:rsidRPr="00EA0C61">
        <w:rPr>
          <w:rFonts w:asciiTheme="minorHAnsi" w:hAnsiTheme="minorHAnsi" w:cs="Arial"/>
          <w:sz w:val="22"/>
          <w:szCs w:val="22"/>
          <w:lang w:val="es-ES_tradnl"/>
        </w:rPr>
        <w:t xml:space="preserve">contra cualquier hecho o acto originado por la ejecución del Contrato que tenga por efecto responsabilidad por vulneración de la legislación aplicable. </w:t>
      </w:r>
    </w:p>
    <w:p w:rsidR="00705087" w:rsidRPr="00EA0C61" w:rsidRDefault="00705087" w:rsidP="00C259A4">
      <w:pPr>
        <w:widowControl w:val="0"/>
        <w:numPr>
          <w:ilvl w:val="0"/>
          <w:numId w:val="56"/>
        </w:num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Cumplir con las obligaciones emergentes del pago de las cargas sociales y tributarias contempladas en su propuesta, en el marco de las leyes vigentes, y presentar a requerimiento de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el respaldo correspondiente.</w:t>
      </w:r>
    </w:p>
    <w:p w:rsidR="00705087" w:rsidRPr="00EA0C61" w:rsidRDefault="00705087" w:rsidP="00C259A4">
      <w:pPr>
        <w:widowControl w:val="0"/>
        <w:numPr>
          <w:ilvl w:val="0"/>
          <w:numId w:val="56"/>
        </w:numPr>
        <w:jc w:val="both"/>
        <w:rPr>
          <w:rFonts w:asciiTheme="minorHAnsi" w:hAnsiTheme="minorHAnsi" w:cs="Arial"/>
          <w:sz w:val="22"/>
          <w:szCs w:val="22"/>
          <w:lang w:val="es-ES_tradnl"/>
        </w:rPr>
      </w:pPr>
      <w:r w:rsidRPr="00EA0C61">
        <w:rPr>
          <w:rFonts w:asciiTheme="minorHAnsi" w:hAnsiTheme="minorHAnsi" w:cs="Arial"/>
          <w:sz w:val="22"/>
          <w:szCs w:val="22"/>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05087" w:rsidRPr="00EA0C61" w:rsidRDefault="00705087" w:rsidP="00C259A4">
      <w:pPr>
        <w:widowControl w:val="0"/>
        <w:numPr>
          <w:ilvl w:val="0"/>
          <w:numId w:val="56"/>
        </w:numPr>
        <w:jc w:val="both"/>
        <w:rPr>
          <w:rFonts w:asciiTheme="minorHAnsi" w:hAnsiTheme="minorHAnsi" w:cs="Arial"/>
          <w:sz w:val="22"/>
          <w:szCs w:val="22"/>
          <w:lang w:val="es-ES_tradnl"/>
        </w:rPr>
      </w:pPr>
      <w:r w:rsidRPr="00EA0C61">
        <w:rPr>
          <w:rFonts w:asciiTheme="minorHAnsi" w:hAnsiTheme="minorHAnsi" w:cs="Arial"/>
          <w:sz w:val="22"/>
          <w:szCs w:val="22"/>
        </w:rPr>
        <w:t xml:space="preserve">Realizar la Adquisición conforme a detalle y requerimiento realizado por la </w:t>
      </w:r>
      <w:r w:rsidRPr="00EA0C61">
        <w:rPr>
          <w:rFonts w:asciiTheme="minorHAnsi" w:hAnsiTheme="minorHAnsi" w:cs="Arial"/>
          <w:b/>
          <w:sz w:val="22"/>
          <w:szCs w:val="22"/>
        </w:rPr>
        <w:t>ENTIDAD</w:t>
      </w:r>
      <w:r w:rsidRPr="00EA0C61">
        <w:rPr>
          <w:rFonts w:asciiTheme="minorHAnsi" w:hAnsiTheme="minorHAnsi" w:cs="Arial"/>
          <w:sz w:val="22"/>
          <w:szCs w:val="22"/>
        </w:rPr>
        <w:t>.</w:t>
      </w:r>
    </w:p>
    <w:p w:rsidR="00705087" w:rsidRPr="00EA0C61" w:rsidRDefault="00705087" w:rsidP="00C259A4">
      <w:pPr>
        <w:widowControl w:val="0"/>
        <w:numPr>
          <w:ilvl w:val="0"/>
          <w:numId w:val="56"/>
        </w:numPr>
        <w:jc w:val="both"/>
        <w:rPr>
          <w:rFonts w:asciiTheme="minorHAnsi" w:hAnsiTheme="minorHAnsi" w:cs="Arial"/>
          <w:sz w:val="22"/>
          <w:szCs w:val="22"/>
          <w:lang w:val="es-ES_tradnl"/>
        </w:rPr>
      </w:pPr>
      <w:r w:rsidRPr="00EA0C61">
        <w:rPr>
          <w:rFonts w:asciiTheme="minorHAnsi" w:hAnsiTheme="minorHAnsi" w:cs="Arial"/>
          <w:sz w:val="22"/>
          <w:szCs w:val="22"/>
          <w:lang w:val="es-ES_tradnl"/>
        </w:rPr>
        <w:lastRenderedPageBreak/>
        <w:t>Queda establecido que los precios unitarios consignados en la propuesta adjudicada obligan a cumplir la Adquisición con bienes nuevos y de primera calidad, sin excepción.</w:t>
      </w:r>
    </w:p>
    <w:p w:rsidR="00705087" w:rsidRPr="00EA0C61" w:rsidRDefault="00705087" w:rsidP="00C259A4">
      <w:pPr>
        <w:widowControl w:val="0"/>
        <w:numPr>
          <w:ilvl w:val="0"/>
          <w:numId w:val="56"/>
        </w:numPr>
        <w:jc w:val="both"/>
        <w:rPr>
          <w:rFonts w:asciiTheme="minorHAnsi" w:hAnsiTheme="minorHAnsi" w:cs="Arial"/>
          <w:sz w:val="22"/>
          <w:szCs w:val="22"/>
          <w:lang w:val="es-ES_tradnl"/>
        </w:rPr>
      </w:pPr>
      <w:r w:rsidRPr="00EA0C61">
        <w:rPr>
          <w:rFonts w:asciiTheme="minorHAnsi" w:hAnsiTheme="minorHAnsi" w:cs="Arial"/>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rsidR="00705087" w:rsidRPr="00EA0C61" w:rsidRDefault="00705087" w:rsidP="00C259A4">
      <w:pPr>
        <w:widowControl w:val="0"/>
        <w:numPr>
          <w:ilvl w:val="0"/>
          <w:numId w:val="56"/>
        </w:numPr>
        <w:jc w:val="both"/>
        <w:rPr>
          <w:rFonts w:asciiTheme="minorHAnsi" w:hAnsiTheme="minorHAnsi" w:cs="Arial"/>
          <w:sz w:val="22"/>
          <w:szCs w:val="22"/>
          <w:lang w:val="es-ES_tradnl"/>
        </w:rPr>
      </w:pPr>
      <w:r w:rsidRPr="00EA0C61">
        <w:rPr>
          <w:rFonts w:asciiTheme="minorHAnsi" w:hAnsiTheme="minorHAnsi" w:cs="Arial"/>
          <w:sz w:val="22"/>
          <w:szCs w:val="22"/>
        </w:rPr>
        <w:t xml:space="preserve">Cumplir y acatar por sí, por su personal y subcontratistas las estipulaciones contenidas en este Contrato y la Ley Aplicable, así como cualquier determinación de orden legal emanadas de autoridades competentes, siendo el </w:t>
      </w:r>
      <w:r w:rsidRPr="00EA0C61">
        <w:rPr>
          <w:rFonts w:asciiTheme="minorHAnsi" w:hAnsiTheme="minorHAnsi" w:cs="Arial"/>
          <w:b/>
          <w:sz w:val="22"/>
          <w:szCs w:val="22"/>
        </w:rPr>
        <w:t>PROVEEDOR</w:t>
      </w:r>
      <w:r w:rsidRPr="00EA0C61">
        <w:rPr>
          <w:rFonts w:asciiTheme="minorHAnsi" w:hAnsiTheme="minorHAnsi" w:cs="Arial"/>
          <w:sz w:val="22"/>
          <w:szCs w:val="22"/>
        </w:rPr>
        <w:t xml:space="preserve"> responsable por los efectos que se originaren de eventuales inobservancias, mencionando de manera enunciativa y no limitativa, lo siguiente: </w:t>
      </w:r>
    </w:p>
    <w:p w:rsidR="00705087" w:rsidRPr="00EA0C61" w:rsidRDefault="00705087" w:rsidP="00C259A4">
      <w:pPr>
        <w:numPr>
          <w:ilvl w:val="0"/>
          <w:numId w:val="49"/>
        </w:numPr>
        <w:ind w:left="1701" w:hanging="567"/>
        <w:jc w:val="both"/>
        <w:rPr>
          <w:rFonts w:asciiTheme="minorHAnsi" w:hAnsiTheme="minorHAnsi" w:cs="Arial"/>
          <w:sz w:val="22"/>
          <w:szCs w:val="22"/>
        </w:rPr>
      </w:pPr>
      <w:r w:rsidRPr="00EA0C61">
        <w:rPr>
          <w:rFonts w:asciiTheme="minorHAnsi" w:hAnsiTheme="minorHAnsi" w:cs="Arial"/>
          <w:sz w:val="22"/>
          <w:szCs w:val="22"/>
        </w:rPr>
        <w:t xml:space="preserve">    Toda norma laboral, social, de pensiones, migratoria y la que sea aplicable para posibilitar el correcto, legal y oportuno desenvolvimiento de su personal en territorio boliviano. </w:t>
      </w:r>
    </w:p>
    <w:p w:rsidR="00705087" w:rsidRPr="00EA0C61" w:rsidRDefault="00705087" w:rsidP="00C259A4">
      <w:pPr>
        <w:numPr>
          <w:ilvl w:val="0"/>
          <w:numId w:val="56"/>
        </w:numPr>
        <w:jc w:val="both"/>
        <w:rPr>
          <w:rFonts w:asciiTheme="minorHAnsi" w:hAnsiTheme="minorHAnsi" w:cs="Arial"/>
          <w:sz w:val="22"/>
          <w:szCs w:val="22"/>
        </w:rPr>
      </w:pPr>
      <w:r w:rsidRPr="00EA0C61">
        <w:rPr>
          <w:rFonts w:asciiTheme="minorHAnsi" w:hAnsiTheme="minorHAnsi" w:cs="Arial"/>
          <w:sz w:val="22"/>
          <w:szCs w:val="22"/>
        </w:rPr>
        <w:t>Planear, programar, dirigir y ejecutar la Adquisición con calidad y seguridad a fin de garantizar el pleno cumplimiento del Contrato.</w:t>
      </w:r>
    </w:p>
    <w:p w:rsidR="00705087" w:rsidRPr="00EA0C61" w:rsidRDefault="00705087" w:rsidP="00C259A4">
      <w:pPr>
        <w:numPr>
          <w:ilvl w:val="0"/>
          <w:numId w:val="56"/>
        </w:numPr>
        <w:jc w:val="both"/>
        <w:rPr>
          <w:rFonts w:asciiTheme="minorHAnsi" w:hAnsiTheme="minorHAnsi" w:cs="Arial"/>
          <w:sz w:val="22"/>
          <w:szCs w:val="22"/>
        </w:rPr>
      </w:pPr>
      <w:r w:rsidRPr="00EA0C61">
        <w:rPr>
          <w:rFonts w:asciiTheme="minorHAnsi" w:hAnsiTheme="minorHAnsi" w:cs="Arial"/>
          <w:sz w:val="22"/>
          <w:szCs w:val="22"/>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A0C61">
        <w:rPr>
          <w:rFonts w:asciiTheme="minorHAnsi" w:hAnsiTheme="minorHAnsi" w:cs="Arial"/>
          <w:sz w:val="22"/>
          <w:szCs w:val="22"/>
        </w:rPr>
        <w:tab/>
      </w:r>
    </w:p>
    <w:p w:rsidR="00705087" w:rsidRPr="00EA0C61" w:rsidRDefault="00705087" w:rsidP="00C259A4">
      <w:pPr>
        <w:numPr>
          <w:ilvl w:val="0"/>
          <w:numId w:val="56"/>
        </w:numPr>
        <w:jc w:val="both"/>
        <w:rPr>
          <w:rFonts w:asciiTheme="minorHAnsi" w:hAnsiTheme="minorHAnsi" w:cs="Arial"/>
          <w:sz w:val="22"/>
          <w:szCs w:val="22"/>
        </w:rPr>
      </w:pPr>
      <w:r w:rsidRPr="00EA0C61">
        <w:rPr>
          <w:rFonts w:asciiTheme="minorHAnsi" w:hAnsiTheme="minorHAnsi" w:cs="Arial"/>
          <w:sz w:val="22"/>
          <w:szCs w:val="22"/>
        </w:rPr>
        <w:t xml:space="preserve">Responder por la supervisión, dirección técnica y administrativa y mano de obra de su personal, necesarias para la Adquisición, siendo para todos los efectos, el </w:t>
      </w:r>
      <w:r w:rsidRPr="00EA0C61">
        <w:rPr>
          <w:rFonts w:asciiTheme="minorHAnsi" w:hAnsiTheme="minorHAnsi" w:cs="Arial"/>
          <w:b/>
          <w:sz w:val="22"/>
          <w:szCs w:val="22"/>
        </w:rPr>
        <w:t>PROVEEDOR</w:t>
      </w:r>
      <w:r w:rsidRPr="00EA0C61">
        <w:rPr>
          <w:rFonts w:asciiTheme="minorHAnsi" w:hAnsiTheme="minorHAnsi" w:cs="Arial"/>
          <w:sz w:val="22"/>
          <w:szCs w:val="22"/>
        </w:rPr>
        <w:t xml:space="preserve"> único y exclusivo responsable.</w:t>
      </w:r>
    </w:p>
    <w:p w:rsidR="00705087" w:rsidRPr="00EA0C61" w:rsidRDefault="00705087" w:rsidP="00C259A4">
      <w:pPr>
        <w:numPr>
          <w:ilvl w:val="0"/>
          <w:numId w:val="56"/>
        </w:numPr>
        <w:jc w:val="both"/>
        <w:rPr>
          <w:rFonts w:asciiTheme="minorHAnsi" w:hAnsiTheme="minorHAnsi" w:cs="Arial"/>
          <w:sz w:val="22"/>
          <w:szCs w:val="22"/>
        </w:rPr>
      </w:pPr>
      <w:r w:rsidRPr="00EA0C61">
        <w:rPr>
          <w:rFonts w:asciiTheme="minorHAnsi" w:hAnsiTheme="minorHAnsi" w:cs="Arial"/>
          <w:sz w:val="22"/>
          <w:szCs w:val="22"/>
        </w:rPr>
        <w:t xml:space="preserve">Salvaguardar y liberar a la </w:t>
      </w:r>
      <w:r w:rsidRPr="00EA0C61">
        <w:rPr>
          <w:rFonts w:asciiTheme="minorHAnsi" w:hAnsiTheme="minorHAnsi" w:cs="Arial"/>
          <w:b/>
          <w:sz w:val="22"/>
          <w:szCs w:val="22"/>
        </w:rPr>
        <w:t>ENTIDAD</w:t>
      </w:r>
      <w:r w:rsidRPr="00EA0C61">
        <w:rPr>
          <w:rFonts w:asciiTheme="minorHAnsi" w:hAnsiTheme="minorHAnsi" w:cs="Arial"/>
          <w:sz w:val="22"/>
          <w:szCs w:val="22"/>
        </w:rPr>
        <w:t xml:space="preserve"> de la responsabilidad de todos los reclamos, representaciones y procesos judiciales de cualquier naturaleza, relacionados con la Adquisición. </w:t>
      </w:r>
    </w:p>
    <w:p w:rsidR="00705087" w:rsidRPr="00EA0C61" w:rsidRDefault="00705087" w:rsidP="00C259A4">
      <w:pPr>
        <w:numPr>
          <w:ilvl w:val="0"/>
          <w:numId w:val="56"/>
        </w:numPr>
        <w:jc w:val="both"/>
        <w:rPr>
          <w:rFonts w:asciiTheme="minorHAnsi" w:hAnsiTheme="minorHAnsi" w:cs="Arial"/>
          <w:sz w:val="22"/>
          <w:szCs w:val="22"/>
        </w:rPr>
      </w:pPr>
      <w:r w:rsidRPr="00EA0C61">
        <w:rPr>
          <w:rFonts w:asciiTheme="minorHAnsi" w:hAnsiTheme="minorHAnsi" w:cs="Arial"/>
          <w:sz w:val="22"/>
          <w:szCs w:val="22"/>
        </w:rPr>
        <w:t xml:space="preserve">Responder por los daños o pérdidas causados a la </w:t>
      </w:r>
      <w:r w:rsidRPr="00EA0C61">
        <w:rPr>
          <w:rFonts w:asciiTheme="minorHAnsi" w:hAnsiTheme="minorHAnsi" w:cs="Arial"/>
          <w:b/>
          <w:sz w:val="22"/>
          <w:szCs w:val="22"/>
        </w:rPr>
        <w:t>ENTIDAD</w:t>
      </w:r>
      <w:r w:rsidRPr="00EA0C61">
        <w:rPr>
          <w:rFonts w:asciiTheme="minorHAnsi" w:hAnsiTheme="minorHAnsi" w:cs="Arial"/>
          <w:sz w:val="22"/>
          <w:szCs w:val="22"/>
        </w:rPr>
        <w:t xml:space="preserve"> o a terceros, resultantes de acción u omisión en la Adquisición.</w:t>
      </w:r>
    </w:p>
    <w:p w:rsidR="00705087" w:rsidRPr="00EA0C61" w:rsidRDefault="00705087" w:rsidP="00C259A4">
      <w:pPr>
        <w:numPr>
          <w:ilvl w:val="0"/>
          <w:numId w:val="56"/>
        </w:numPr>
        <w:jc w:val="both"/>
        <w:rPr>
          <w:rFonts w:asciiTheme="minorHAnsi" w:hAnsiTheme="minorHAnsi" w:cs="Arial"/>
          <w:sz w:val="22"/>
          <w:szCs w:val="22"/>
        </w:rPr>
      </w:pPr>
      <w:r w:rsidRPr="00EA0C61">
        <w:rPr>
          <w:rFonts w:asciiTheme="minorHAnsi" w:hAnsiTheme="minorHAnsi" w:cs="Arial"/>
          <w:sz w:val="22"/>
          <w:szCs w:val="22"/>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05087" w:rsidRPr="00EA0C61" w:rsidRDefault="00705087" w:rsidP="00C259A4">
      <w:pPr>
        <w:numPr>
          <w:ilvl w:val="0"/>
          <w:numId w:val="56"/>
        </w:numPr>
        <w:jc w:val="both"/>
        <w:rPr>
          <w:rFonts w:asciiTheme="minorHAnsi" w:hAnsiTheme="minorHAnsi" w:cs="Arial"/>
          <w:sz w:val="22"/>
          <w:szCs w:val="22"/>
        </w:rPr>
      </w:pPr>
      <w:r w:rsidRPr="00EA0C61">
        <w:rPr>
          <w:rFonts w:asciiTheme="minorHAnsi" w:hAnsiTheme="minorHAnsi" w:cs="Arial"/>
          <w:sz w:val="22"/>
          <w:szCs w:val="22"/>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A0C61">
        <w:rPr>
          <w:rFonts w:asciiTheme="minorHAnsi" w:hAnsiTheme="minorHAnsi" w:cs="Arial"/>
          <w:b/>
          <w:sz w:val="22"/>
          <w:szCs w:val="22"/>
        </w:rPr>
        <w:t>ENTIDAD</w:t>
      </w:r>
      <w:r w:rsidRPr="00EA0C61">
        <w:rPr>
          <w:rFonts w:asciiTheme="minorHAnsi" w:hAnsiTheme="minorHAnsi" w:cs="Arial"/>
          <w:sz w:val="22"/>
          <w:szCs w:val="22"/>
        </w:rPr>
        <w:t xml:space="preserve"> de cualquier reclamo. </w:t>
      </w:r>
    </w:p>
    <w:p w:rsidR="00705087" w:rsidRPr="00EA0C61" w:rsidRDefault="00705087" w:rsidP="00C259A4">
      <w:pPr>
        <w:numPr>
          <w:ilvl w:val="0"/>
          <w:numId w:val="56"/>
        </w:numPr>
        <w:jc w:val="both"/>
        <w:rPr>
          <w:rFonts w:asciiTheme="minorHAnsi" w:hAnsiTheme="minorHAnsi" w:cs="Arial"/>
          <w:sz w:val="22"/>
          <w:szCs w:val="22"/>
        </w:rPr>
      </w:pPr>
      <w:r w:rsidRPr="00EA0C61">
        <w:rPr>
          <w:rFonts w:asciiTheme="minorHAnsi" w:hAnsiTheme="minorHAnsi" w:cs="Arial"/>
          <w:sz w:val="22"/>
          <w:szCs w:val="22"/>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A0C61">
        <w:rPr>
          <w:rFonts w:asciiTheme="minorHAnsi" w:hAnsiTheme="minorHAnsi" w:cs="Arial"/>
          <w:b/>
          <w:sz w:val="22"/>
          <w:szCs w:val="22"/>
        </w:rPr>
        <w:t>ENTIDAD</w:t>
      </w:r>
      <w:r w:rsidRPr="00EA0C61">
        <w:rPr>
          <w:rFonts w:asciiTheme="minorHAnsi" w:hAnsiTheme="minorHAnsi" w:cs="Arial"/>
          <w:sz w:val="22"/>
          <w:szCs w:val="22"/>
        </w:rPr>
        <w:t xml:space="preserve"> podrá pedir al </w:t>
      </w:r>
      <w:r w:rsidRPr="00EA0C61">
        <w:rPr>
          <w:rFonts w:asciiTheme="minorHAnsi" w:hAnsiTheme="minorHAnsi" w:cs="Arial"/>
          <w:b/>
          <w:sz w:val="22"/>
          <w:szCs w:val="22"/>
        </w:rPr>
        <w:t>PROVEEDOR</w:t>
      </w:r>
      <w:r w:rsidRPr="00EA0C61">
        <w:rPr>
          <w:rFonts w:asciiTheme="minorHAnsi" w:hAnsiTheme="minorHAnsi" w:cs="Arial"/>
          <w:sz w:val="22"/>
          <w:szCs w:val="22"/>
        </w:rPr>
        <w:t xml:space="preserve"> en cualquier momento, dentro de la vigencia del presente Contrato, una declaración que certifique el cumplimiento de la presente obligación.</w:t>
      </w:r>
    </w:p>
    <w:p w:rsidR="00705087" w:rsidRPr="00EA0C61" w:rsidRDefault="00705087" w:rsidP="00C259A4">
      <w:pPr>
        <w:numPr>
          <w:ilvl w:val="0"/>
          <w:numId w:val="56"/>
        </w:numPr>
        <w:jc w:val="both"/>
        <w:rPr>
          <w:rFonts w:asciiTheme="minorHAnsi" w:hAnsiTheme="minorHAnsi" w:cs="Arial"/>
          <w:sz w:val="22"/>
          <w:szCs w:val="22"/>
        </w:rPr>
      </w:pPr>
      <w:r w:rsidRPr="00EA0C61">
        <w:rPr>
          <w:rFonts w:asciiTheme="minorHAnsi" w:hAnsiTheme="minorHAnsi" w:cs="Arial"/>
          <w:sz w:val="22"/>
          <w:szCs w:val="22"/>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05087" w:rsidRPr="00EA0C61" w:rsidRDefault="00705087" w:rsidP="00C259A4">
      <w:pPr>
        <w:numPr>
          <w:ilvl w:val="0"/>
          <w:numId w:val="56"/>
        </w:numPr>
        <w:jc w:val="both"/>
        <w:rPr>
          <w:rFonts w:asciiTheme="minorHAnsi" w:hAnsiTheme="minorHAnsi" w:cs="Arial"/>
          <w:sz w:val="22"/>
          <w:szCs w:val="22"/>
        </w:rPr>
      </w:pPr>
      <w:r w:rsidRPr="00EA0C61">
        <w:rPr>
          <w:rFonts w:asciiTheme="minorHAnsi" w:hAnsiTheme="minorHAnsi" w:cs="Arial"/>
          <w:sz w:val="22"/>
          <w:szCs w:val="22"/>
        </w:rPr>
        <w:t>No involucrarse, ni apoyar ningún tipo de discriminación, sea por raza, grupo o clase social, nacionalidad, región, religión, deficiencia, sexo, orientación sexual, asociación sindical, filiación política o edad al contratar.</w:t>
      </w:r>
    </w:p>
    <w:p w:rsidR="00705087" w:rsidRPr="00EA0C61" w:rsidRDefault="00705087" w:rsidP="00C259A4">
      <w:pPr>
        <w:numPr>
          <w:ilvl w:val="0"/>
          <w:numId w:val="56"/>
        </w:numPr>
        <w:jc w:val="both"/>
        <w:rPr>
          <w:rFonts w:asciiTheme="minorHAnsi" w:hAnsiTheme="minorHAnsi" w:cs="Arial"/>
          <w:sz w:val="22"/>
          <w:szCs w:val="22"/>
        </w:rPr>
      </w:pPr>
      <w:r w:rsidRPr="00EA0C61">
        <w:rPr>
          <w:rFonts w:asciiTheme="minorHAnsi" w:hAnsiTheme="minorHAnsi" w:cs="Arial"/>
          <w:sz w:val="22"/>
          <w:szCs w:val="22"/>
        </w:rPr>
        <w:lastRenderedPageBreak/>
        <w:t>Cumplir las leyes vigentes y los padrones de la industria sobre el horario de trabajo. Todo servicio ejecutado en horas extras, debe ser remunerado o compensado, respetando las normas vigentes.</w:t>
      </w:r>
    </w:p>
    <w:p w:rsidR="00705087" w:rsidRPr="00EA0C61" w:rsidRDefault="00705087" w:rsidP="00C259A4">
      <w:pPr>
        <w:numPr>
          <w:ilvl w:val="0"/>
          <w:numId w:val="56"/>
        </w:numPr>
        <w:jc w:val="both"/>
        <w:rPr>
          <w:rFonts w:asciiTheme="minorHAnsi" w:hAnsiTheme="minorHAnsi" w:cs="Arial"/>
          <w:sz w:val="22"/>
          <w:szCs w:val="22"/>
        </w:rPr>
      </w:pPr>
      <w:r w:rsidRPr="00EA0C61">
        <w:rPr>
          <w:rFonts w:asciiTheme="minorHAnsi" w:hAnsiTheme="minorHAnsi" w:cs="Arial"/>
          <w:sz w:val="22"/>
          <w:szCs w:val="22"/>
        </w:rPr>
        <w:t>Los sueldos pagados a los trabajadores deben obedecer como mínimo, a lo establecido en la Ley Aplicable.</w:t>
      </w:r>
      <w:r w:rsidRPr="00EA0C61">
        <w:rPr>
          <w:rFonts w:asciiTheme="minorHAnsi" w:hAnsiTheme="minorHAnsi" w:cs="Arial"/>
          <w:sz w:val="22"/>
          <w:szCs w:val="22"/>
        </w:rPr>
        <w:tab/>
      </w:r>
    </w:p>
    <w:p w:rsidR="00705087" w:rsidRPr="00EA0C61" w:rsidRDefault="00705087" w:rsidP="00C259A4">
      <w:pPr>
        <w:numPr>
          <w:ilvl w:val="0"/>
          <w:numId w:val="56"/>
        </w:numPr>
        <w:jc w:val="both"/>
        <w:rPr>
          <w:rFonts w:asciiTheme="minorHAnsi" w:hAnsiTheme="minorHAnsi" w:cs="Arial"/>
          <w:sz w:val="22"/>
          <w:szCs w:val="22"/>
        </w:rPr>
      </w:pPr>
      <w:r w:rsidRPr="00EA0C61">
        <w:rPr>
          <w:rFonts w:asciiTheme="minorHAnsi" w:hAnsiTheme="minorHAnsi" w:cs="Arial"/>
          <w:sz w:val="22"/>
          <w:szCs w:val="22"/>
        </w:rPr>
        <w:t xml:space="preserve">Mantener a la </w:t>
      </w:r>
      <w:r w:rsidRPr="00EA0C61">
        <w:rPr>
          <w:rFonts w:asciiTheme="minorHAnsi" w:hAnsiTheme="minorHAnsi" w:cs="Arial"/>
          <w:b/>
          <w:sz w:val="22"/>
          <w:szCs w:val="22"/>
        </w:rPr>
        <w:t>ENTIDAD</w:t>
      </w:r>
      <w:r w:rsidRPr="00EA0C61">
        <w:rPr>
          <w:rFonts w:asciiTheme="minorHAnsi" w:hAnsiTheme="minorHAnsi" w:cs="Arial"/>
          <w:sz w:val="22"/>
          <w:szCs w:val="22"/>
        </w:rPr>
        <w:t xml:space="preserve"> exonerada contra cualquier multa o penalidad de cualquier tipo o naturaleza que fuera impuesta por causa de incumplimiento o infracción de la legislación laboral o social.</w:t>
      </w:r>
    </w:p>
    <w:p w:rsidR="00705087" w:rsidRPr="00EA0C61" w:rsidRDefault="00705087" w:rsidP="00C259A4">
      <w:pPr>
        <w:numPr>
          <w:ilvl w:val="0"/>
          <w:numId w:val="56"/>
        </w:numPr>
        <w:jc w:val="both"/>
        <w:rPr>
          <w:rFonts w:asciiTheme="minorHAnsi" w:hAnsiTheme="minorHAnsi" w:cs="Arial"/>
          <w:sz w:val="22"/>
          <w:szCs w:val="22"/>
        </w:rPr>
      </w:pPr>
      <w:r w:rsidRPr="00EA0C61">
        <w:rPr>
          <w:rFonts w:asciiTheme="minorHAnsi" w:hAnsiTheme="minorHAnsi" w:cs="Arial"/>
          <w:sz w:val="22"/>
          <w:szCs w:val="22"/>
        </w:rPr>
        <w:t xml:space="preserve">Autoriza a la </w:t>
      </w:r>
      <w:r w:rsidRPr="00EA0C61">
        <w:rPr>
          <w:rFonts w:asciiTheme="minorHAnsi" w:hAnsiTheme="minorHAnsi" w:cs="Arial"/>
          <w:b/>
          <w:sz w:val="22"/>
          <w:szCs w:val="22"/>
        </w:rPr>
        <w:t>ENTIDAD</w:t>
      </w:r>
      <w:r w:rsidRPr="00EA0C61">
        <w:rPr>
          <w:rFonts w:asciiTheme="minorHAnsi" w:hAnsiTheme="minorHAnsi" w:cs="Arial"/>
          <w:sz w:val="22"/>
          <w:szCs w:val="22"/>
        </w:rPr>
        <w:t xml:space="preserve"> </w:t>
      </w:r>
      <w:r w:rsidRPr="00EA0C61">
        <w:rPr>
          <w:rFonts w:asciiTheme="minorHAnsi" w:hAnsiTheme="minorHAnsi" w:cs="Arial"/>
          <w:sz w:val="22"/>
          <w:szCs w:val="22"/>
          <w:lang w:val="es-BO"/>
        </w:rPr>
        <w:t xml:space="preserve">realizar retenciones de parte o el total del pago para protegerse contra posibles perjuicios causados por el </w:t>
      </w:r>
      <w:r w:rsidRPr="00EA0C61">
        <w:rPr>
          <w:rFonts w:asciiTheme="minorHAnsi" w:hAnsiTheme="minorHAnsi" w:cs="Arial"/>
          <w:b/>
          <w:sz w:val="22"/>
          <w:szCs w:val="22"/>
          <w:lang w:val="es-BO"/>
        </w:rPr>
        <w:t>PROVEEDOR</w:t>
      </w:r>
      <w:r w:rsidRPr="00EA0C61">
        <w:rPr>
          <w:rFonts w:asciiTheme="minorHAnsi" w:hAnsiTheme="minorHAnsi" w:cs="Arial"/>
          <w:sz w:val="22"/>
          <w:szCs w:val="22"/>
          <w:lang w:val="es-BO"/>
        </w:rPr>
        <w:t xml:space="preserve"> cuando incurra en negligencia durante la Adquisición, estas retenciones no crean derechos a favor del </w:t>
      </w:r>
      <w:r w:rsidRPr="00EA0C61">
        <w:rPr>
          <w:rFonts w:asciiTheme="minorHAnsi" w:hAnsiTheme="minorHAnsi" w:cs="Arial"/>
          <w:b/>
          <w:sz w:val="22"/>
          <w:szCs w:val="22"/>
          <w:lang w:val="es-BO"/>
        </w:rPr>
        <w:t>PROVEEDOR</w:t>
      </w:r>
      <w:r w:rsidRPr="00EA0C61">
        <w:rPr>
          <w:rFonts w:asciiTheme="minorHAnsi" w:hAnsiTheme="minorHAnsi" w:cs="Arial"/>
          <w:sz w:val="22"/>
          <w:szCs w:val="22"/>
          <w:lang w:val="es-BO"/>
        </w:rPr>
        <w:t xml:space="preserve"> para solicitar ampliación de plazos ni intereses.</w:t>
      </w:r>
    </w:p>
    <w:p w:rsidR="00705087" w:rsidRPr="00EA0C61" w:rsidRDefault="00705087" w:rsidP="00C259A4">
      <w:pPr>
        <w:numPr>
          <w:ilvl w:val="0"/>
          <w:numId w:val="56"/>
        </w:numPr>
        <w:jc w:val="both"/>
        <w:rPr>
          <w:rFonts w:asciiTheme="minorHAnsi" w:hAnsiTheme="minorHAnsi" w:cs="Arial"/>
          <w:sz w:val="22"/>
          <w:szCs w:val="22"/>
        </w:rPr>
      </w:pPr>
      <w:r w:rsidRPr="00EA0C61">
        <w:rPr>
          <w:rFonts w:asciiTheme="minorHAnsi" w:hAnsiTheme="minorHAnsi" w:cs="Arial"/>
          <w:sz w:val="22"/>
          <w:szCs w:val="22"/>
        </w:rPr>
        <w:t xml:space="preserve">Custodiar la Adquisición hasta la recepción de esta por la </w:t>
      </w:r>
      <w:r w:rsidRPr="00EA0C61">
        <w:rPr>
          <w:rFonts w:asciiTheme="minorHAnsi" w:hAnsiTheme="minorHAnsi" w:cs="Arial"/>
          <w:b/>
          <w:sz w:val="22"/>
          <w:szCs w:val="22"/>
        </w:rPr>
        <w:t>ENTIDAD</w:t>
      </w:r>
      <w:r w:rsidRPr="00EA0C61">
        <w:rPr>
          <w:rFonts w:asciiTheme="minorHAnsi" w:hAnsiTheme="minorHAnsi" w:cs="Arial"/>
          <w:sz w:val="22"/>
          <w:szCs w:val="22"/>
        </w:rPr>
        <w:t>.</w:t>
      </w:r>
    </w:p>
    <w:p w:rsidR="00705087" w:rsidRPr="00EA0C61" w:rsidRDefault="00705087" w:rsidP="00C259A4">
      <w:pPr>
        <w:numPr>
          <w:ilvl w:val="0"/>
          <w:numId w:val="56"/>
        </w:numPr>
        <w:jc w:val="both"/>
        <w:rPr>
          <w:rFonts w:asciiTheme="minorHAnsi" w:hAnsiTheme="minorHAnsi" w:cs="Arial"/>
          <w:sz w:val="22"/>
          <w:szCs w:val="22"/>
        </w:rPr>
      </w:pPr>
      <w:r w:rsidRPr="00EA0C61">
        <w:rPr>
          <w:rFonts w:asciiTheme="minorHAnsi" w:hAnsiTheme="minorHAnsi" w:cs="Arial"/>
          <w:sz w:val="22"/>
          <w:szCs w:val="22"/>
        </w:rPr>
        <w:t>Cumplir las normas de calidad aplicables a la Adquisición o a las normas de calidad existentes o cuya aplicación sea apropiada en el país de origen de la Adquisición.</w:t>
      </w:r>
    </w:p>
    <w:p w:rsidR="00705087" w:rsidRPr="00EA0C61" w:rsidRDefault="00705087" w:rsidP="00C259A4">
      <w:pPr>
        <w:numPr>
          <w:ilvl w:val="0"/>
          <w:numId w:val="56"/>
        </w:numPr>
        <w:jc w:val="both"/>
        <w:rPr>
          <w:rFonts w:asciiTheme="minorHAnsi" w:hAnsiTheme="minorHAnsi" w:cs="Arial"/>
          <w:sz w:val="22"/>
          <w:szCs w:val="22"/>
        </w:rPr>
      </w:pPr>
      <w:r w:rsidRPr="00EA0C61">
        <w:rPr>
          <w:rFonts w:asciiTheme="minorHAnsi" w:hAnsiTheme="minorHAnsi" w:cs="Arial"/>
          <w:sz w:val="22"/>
          <w:szCs w:val="22"/>
          <w:highlight w:val="yellow"/>
        </w:rPr>
        <w:t xml:space="preserve">Cumplir con la garantía técnica en los términos señalados en las especificaciones técnicas a simple requerimiento de la Unidad Solicitante o en su caso asumir las determinaciones emergentes dispuestas por la </w:t>
      </w:r>
      <w:r w:rsidRPr="00EA0C61">
        <w:rPr>
          <w:rFonts w:asciiTheme="minorHAnsi" w:hAnsiTheme="minorHAnsi" w:cs="Arial"/>
          <w:b/>
          <w:sz w:val="22"/>
          <w:szCs w:val="22"/>
          <w:highlight w:val="yellow"/>
        </w:rPr>
        <w:t>ENTIDAD</w:t>
      </w:r>
      <w:r w:rsidRPr="00EA0C61">
        <w:rPr>
          <w:rFonts w:asciiTheme="minorHAnsi" w:hAnsiTheme="minorHAnsi" w:cs="Arial"/>
          <w:sz w:val="22"/>
          <w:szCs w:val="22"/>
          <w:highlight w:val="yellow"/>
        </w:rPr>
        <w:t>. Cumplir con la gestión aduanera de importación en los términos establecidos en las especificaciones técnicas.</w:t>
      </w:r>
      <w:r w:rsidRPr="00EA0C61">
        <w:rPr>
          <w:rFonts w:asciiTheme="minorHAnsi" w:hAnsiTheme="minorHAnsi" w:cs="Arial"/>
          <w:sz w:val="22"/>
          <w:szCs w:val="22"/>
        </w:rPr>
        <w:t xml:space="preserve"> (</w:t>
      </w:r>
      <w:r w:rsidRPr="00EA0C61">
        <w:rPr>
          <w:rFonts w:asciiTheme="minorHAnsi" w:hAnsiTheme="minorHAnsi" w:cs="Arial"/>
          <w:i/>
          <w:sz w:val="22"/>
          <w:szCs w:val="22"/>
        </w:rPr>
        <w:t>Según las ET</w:t>
      </w:r>
      <w:r w:rsidRPr="00EA0C61">
        <w:rPr>
          <w:rFonts w:asciiTheme="minorHAnsi" w:hAnsiTheme="minorHAnsi" w:cs="Arial"/>
          <w:sz w:val="22"/>
          <w:szCs w:val="22"/>
        </w:rPr>
        <w:t>)</w:t>
      </w:r>
    </w:p>
    <w:p w:rsidR="00705087" w:rsidRPr="00EA0C61" w:rsidRDefault="00705087" w:rsidP="00C259A4">
      <w:pPr>
        <w:numPr>
          <w:ilvl w:val="0"/>
          <w:numId w:val="56"/>
        </w:numPr>
        <w:jc w:val="both"/>
        <w:rPr>
          <w:rFonts w:asciiTheme="minorHAnsi" w:hAnsiTheme="minorHAnsi" w:cs="Arial"/>
          <w:i/>
          <w:sz w:val="22"/>
          <w:szCs w:val="22"/>
        </w:rPr>
      </w:pPr>
      <w:r w:rsidRPr="00EA0C61">
        <w:rPr>
          <w:rFonts w:asciiTheme="minorHAnsi" w:hAnsiTheme="minorHAnsi" w:cs="Arial"/>
          <w:sz w:val="22"/>
          <w:szCs w:val="22"/>
          <w:highlight w:val="yellow"/>
        </w:rPr>
        <w:t>Cumplir con las mejoras técnicas establecidas en el acta de reunión de concertación</w:t>
      </w:r>
      <w:r w:rsidRPr="00EA0C61">
        <w:rPr>
          <w:rFonts w:asciiTheme="minorHAnsi" w:hAnsiTheme="minorHAnsi" w:cs="Arial"/>
          <w:sz w:val="22"/>
          <w:szCs w:val="22"/>
        </w:rPr>
        <w:t xml:space="preserve"> </w:t>
      </w:r>
      <w:r w:rsidRPr="00EA0C61">
        <w:rPr>
          <w:rFonts w:asciiTheme="minorHAnsi" w:hAnsiTheme="minorHAnsi" w:cs="Arial"/>
          <w:i/>
          <w:sz w:val="22"/>
          <w:szCs w:val="22"/>
        </w:rPr>
        <w:t>(Según el proceso)</w:t>
      </w:r>
    </w:p>
    <w:p w:rsidR="00705087" w:rsidRPr="00EA0C61" w:rsidRDefault="00705087" w:rsidP="00C259A4">
      <w:pPr>
        <w:numPr>
          <w:ilvl w:val="0"/>
          <w:numId w:val="56"/>
        </w:numPr>
        <w:jc w:val="both"/>
        <w:rPr>
          <w:rFonts w:asciiTheme="minorHAnsi" w:hAnsiTheme="minorHAnsi" w:cs="Arial"/>
          <w:i/>
          <w:sz w:val="22"/>
          <w:szCs w:val="22"/>
        </w:rPr>
      </w:pPr>
      <w:r w:rsidRPr="00EA0C61">
        <w:rPr>
          <w:rFonts w:asciiTheme="minorHAnsi" w:hAnsiTheme="minorHAnsi" w:cs="Arial"/>
          <w:sz w:val="22"/>
          <w:szCs w:val="22"/>
          <w:highlight w:val="yellow"/>
        </w:rPr>
        <w:t xml:space="preserve">Cumplir con las mejoras económicas establecidas en el acta de reunión de concertación </w:t>
      </w:r>
      <w:r w:rsidRPr="00EA0C61">
        <w:rPr>
          <w:rFonts w:asciiTheme="minorHAnsi" w:hAnsiTheme="minorHAnsi" w:cs="Arial"/>
          <w:i/>
          <w:sz w:val="22"/>
          <w:szCs w:val="22"/>
        </w:rPr>
        <w:t>(Según el proceso)</w:t>
      </w:r>
    </w:p>
    <w:p w:rsidR="00705087" w:rsidRPr="00EA0C61" w:rsidRDefault="00705087" w:rsidP="00705087">
      <w:pPr>
        <w:jc w:val="both"/>
        <w:rPr>
          <w:rFonts w:asciiTheme="minorHAnsi" w:hAnsiTheme="minorHAnsi" w:cs="Arial"/>
          <w:sz w:val="22"/>
          <w:szCs w:val="22"/>
        </w:rPr>
      </w:pPr>
      <w:r w:rsidRPr="00EA0C61">
        <w:rPr>
          <w:rFonts w:asciiTheme="minorHAnsi" w:hAnsiTheme="minorHAnsi" w:cs="Arial"/>
          <w:sz w:val="22"/>
          <w:szCs w:val="22"/>
        </w:rPr>
        <w:t>Las demás obligaciones y responsabilidades a su cargo que sin estar expresamente mencionadas, emerjan del presente Contrato.</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lang w:val="es-ES_tradnl"/>
        </w:rPr>
        <w:t>DÉCIMA OCTAVA.- (OBLIGACIONES DE LA ENTIDAD)</w:t>
      </w:r>
    </w:p>
    <w:p w:rsidR="00705087" w:rsidRPr="00EA0C61" w:rsidRDefault="00705087" w:rsidP="00705087">
      <w:pPr>
        <w:ind w:left="709" w:hanging="708"/>
        <w:jc w:val="both"/>
        <w:rPr>
          <w:rFonts w:asciiTheme="minorHAnsi" w:hAnsiTheme="minorHAnsi" w:cs="Arial"/>
          <w:sz w:val="22"/>
          <w:szCs w:val="22"/>
        </w:rPr>
      </w:pPr>
      <w:r w:rsidRPr="00EA0C61">
        <w:rPr>
          <w:rFonts w:asciiTheme="minorHAnsi" w:hAnsiTheme="minorHAnsi" w:cs="Arial"/>
          <w:sz w:val="22"/>
          <w:szCs w:val="22"/>
        </w:rPr>
        <w:t xml:space="preserve">La </w:t>
      </w:r>
      <w:r w:rsidRPr="00EA0C61">
        <w:rPr>
          <w:rFonts w:asciiTheme="minorHAnsi" w:hAnsiTheme="minorHAnsi" w:cs="Arial"/>
          <w:b/>
          <w:sz w:val="22"/>
          <w:szCs w:val="22"/>
        </w:rPr>
        <w:t>ENTIDAD</w:t>
      </w:r>
      <w:r w:rsidRPr="00EA0C61">
        <w:rPr>
          <w:rFonts w:asciiTheme="minorHAnsi" w:hAnsiTheme="minorHAnsi" w:cs="Arial"/>
          <w:sz w:val="22"/>
          <w:szCs w:val="22"/>
        </w:rPr>
        <w:t xml:space="preserve"> se obliga en su sentido más amplio a cumplir con las siguientes obligaciones:</w:t>
      </w:r>
    </w:p>
    <w:p w:rsidR="00705087" w:rsidRPr="00EA0C61" w:rsidRDefault="00705087" w:rsidP="00705087">
      <w:pPr>
        <w:ind w:left="709" w:hanging="709"/>
        <w:jc w:val="both"/>
        <w:rPr>
          <w:rFonts w:asciiTheme="minorHAnsi" w:hAnsiTheme="minorHAnsi" w:cs="Arial"/>
          <w:sz w:val="22"/>
          <w:szCs w:val="22"/>
        </w:rPr>
      </w:pPr>
      <w:r w:rsidRPr="00EA0C61">
        <w:rPr>
          <w:rFonts w:asciiTheme="minorHAnsi" w:hAnsiTheme="minorHAnsi" w:cs="Arial"/>
          <w:b/>
          <w:sz w:val="22"/>
          <w:szCs w:val="22"/>
        </w:rPr>
        <w:t xml:space="preserve">16.1. </w:t>
      </w:r>
      <w:r w:rsidRPr="00EA0C61">
        <w:rPr>
          <w:rFonts w:asciiTheme="minorHAnsi" w:hAnsiTheme="minorHAnsi" w:cs="Arial"/>
          <w:b/>
          <w:sz w:val="22"/>
          <w:szCs w:val="22"/>
        </w:rPr>
        <w:tab/>
      </w:r>
      <w:r w:rsidRPr="00EA0C61">
        <w:rPr>
          <w:rFonts w:asciiTheme="minorHAnsi" w:hAnsiTheme="minorHAnsi" w:cs="Arial"/>
          <w:sz w:val="22"/>
          <w:szCs w:val="22"/>
        </w:rPr>
        <w:t xml:space="preserve">Notificar al </w:t>
      </w:r>
      <w:r w:rsidRPr="00EA0C61">
        <w:rPr>
          <w:rFonts w:asciiTheme="minorHAnsi" w:hAnsiTheme="minorHAnsi" w:cs="Arial"/>
          <w:b/>
          <w:sz w:val="22"/>
          <w:szCs w:val="22"/>
        </w:rPr>
        <w:t>PROVEEDOR</w:t>
      </w:r>
      <w:r w:rsidRPr="00EA0C61">
        <w:rPr>
          <w:rFonts w:asciiTheme="minorHAnsi" w:hAnsiTheme="minorHAnsi" w:cs="Arial"/>
          <w:sz w:val="22"/>
          <w:szCs w:val="22"/>
        </w:rPr>
        <w:t xml:space="preserve"> los defectos e irregularidades encontradas en la Adquisición, fijando plazos para su corrección.</w:t>
      </w:r>
    </w:p>
    <w:p w:rsidR="00705087" w:rsidRPr="00EA0C61" w:rsidRDefault="00705087" w:rsidP="00705087">
      <w:pPr>
        <w:ind w:left="705" w:hanging="705"/>
        <w:jc w:val="both"/>
        <w:rPr>
          <w:rFonts w:asciiTheme="minorHAnsi" w:hAnsiTheme="minorHAnsi" w:cs="Arial"/>
          <w:sz w:val="22"/>
          <w:szCs w:val="22"/>
        </w:rPr>
      </w:pPr>
      <w:r w:rsidRPr="00EA0C61">
        <w:rPr>
          <w:rFonts w:asciiTheme="minorHAnsi" w:hAnsiTheme="minorHAnsi" w:cs="Arial"/>
          <w:b/>
          <w:sz w:val="22"/>
          <w:szCs w:val="22"/>
        </w:rPr>
        <w:t>16.2.</w:t>
      </w:r>
      <w:r w:rsidRPr="00EA0C61">
        <w:rPr>
          <w:rFonts w:asciiTheme="minorHAnsi" w:hAnsiTheme="minorHAnsi" w:cs="Arial"/>
          <w:sz w:val="22"/>
          <w:szCs w:val="22"/>
        </w:rPr>
        <w:tab/>
        <w:t xml:space="preserve">Proporcionar información y detalle para la Adquisición, comunicando al </w:t>
      </w:r>
      <w:r w:rsidRPr="00EA0C61">
        <w:rPr>
          <w:rFonts w:asciiTheme="minorHAnsi" w:hAnsiTheme="minorHAnsi" w:cs="Arial"/>
          <w:b/>
          <w:sz w:val="22"/>
          <w:szCs w:val="22"/>
        </w:rPr>
        <w:t>PROVEEDOR</w:t>
      </w:r>
      <w:r w:rsidRPr="00EA0C61">
        <w:rPr>
          <w:rFonts w:asciiTheme="minorHAnsi" w:hAnsiTheme="minorHAnsi" w:cs="Arial"/>
          <w:sz w:val="22"/>
          <w:szCs w:val="22"/>
        </w:rPr>
        <w:t xml:space="preserve"> eventuales cambios de normas y horarios de trabajo.</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b/>
          <w:sz w:val="22"/>
          <w:szCs w:val="22"/>
          <w:u w:val="single"/>
          <w:lang w:val="es-ES_tradnl"/>
        </w:rPr>
        <w:t>DÉCIMA NOVENA.- (INTRANSFERIBILIDAD DEL CONTRATO)</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 xml:space="preserve"> bajo ningún título podrá ceder, transferir, subrogar, total o parcialmente este Contrato.</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En caso excepcional, emergente de causa de fuerza mayor o caso fortuito, las Partes podrán acordar la cesión o subrogación del Contrato, total o parcialmente, previa aprobación </w:t>
      </w:r>
      <w:r w:rsidRPr="00EA0C61">
        <w:rPr>
          <w:rFonts w:asciiTheme="minorHAnsi" w:hAnsiTheme="minorHAnsi" w:cs="Arial"/>
          <w:sz w:val="22"/>
          <w:szCs w:val="22"/>
        </w:rPr>
        <w:t>y justificación técnica, económica y legal</w:t>
      </w:r>
      <w:r w:rsidRPr="00EA0C61">
        <w:rPr>
          <w:rFonts w:asciiTheme="minorHAnsi" w:hAnsiTheme="minorHAnsi" w:cs="Arial"/>
          <w:sz w:val="22"/>
          <w:szCs w:val="22"/>
          <w:lang w:val="es-ES_tradnl"/>
        </w:rPr>
        <w:t xml:space="preserve"> de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bajo los mismos términos y condiciones del presente Contrato.</w:t>
      </w:r>
    </w:p>
    <w:p w:rsidR="00705087" w:rsidRPr="00EA0C61" w:rsidRDefault="00705087" w:rsidP="00705087">
      <w:pPr>
        <w:pStyle w:val="ss"/>
        <w:spacing w:after="0"/>
        <w:ind w:right="-7" w:firstLine="0"/>
        <w:rPr>
          <w:rFonts w:asciiTheme="minorHAnsi" w:hAnsiTheme="minorHAnsi" w:cs="Arial"/>
          <w:sz w:val="22"/>
          <w:szCs w:val="22"/>
          <w:lang w:val="es-ES_tradnl" w:eastAsia="es-ES"/>
        </w:rPr>
      </w:pPr>
      <w:r w:rsidRPr="00EA0C61">
        <w:rPr>
          <w:rFonts w:asciiTheme="minorHAnsi" w:hAnsiTheme="minorHAnsi" w:cs="Arial"/>
          <w:sz w:val="22"/>
          <w:szCs w:val="22"/>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05087" w:rsidRPr="00EA0C61" w:rsidRDefault="00705087" w:rsidP="00705087">
      <w:pPr>
        <w:jc w:val="both"/>
        <w:rPr>
          <w:rFonts w:asciiTheme="minorHAnsi" w:hAnsiTheme="minorHAnsi" w:cs="Arial"/>
          <w:sz w:val="22"/>
          <w:szCs w:val="22"/>
          <w:u w:val="single"/>
          <w:lang w:val="es-ES_tradnl"/>
        </w:rPr>
      </w:pPr>
      <w:r w:rsidRPr="00EA0C61">
        <w:rPr>
          <w:rFonts w:asciiTheme="minorHAnsi" w:hAnsiTheme="minorHAnsi" w:cs="Arial"/>
          <w:b/>
          <w:sz w:val="22"/>
          <w:szCs w:val="22"/>
          <w:u w:val="single"/>
          <w:lang w:val="es-ES_tradnl"/>
        </w:rPr>
        <w:t xml:space="preserve">VIGÉSIMA.- (IMPUESTOS Y TRIBUTOS) </w:t>
      </w:r>
      <w:r w:rsidRPr="00EA0C61">
        <w:rPr>
          <w:rFonts w:asciiTheme="minorHAnsi" w:hAnsiTheme="minorHAnsi" w:cs="Arial"/>
          <w:b/>
          <w:i/>
          <w:sz w:val="22"/>
          <w:szCs w:val="22"/>
          <w:u w:val="single"/>
          <w:lang w:val="es-ES_tradnl"/>
        </w:rPr>
        <w:t>(de acuerdo a la validación de la Dirección de Tributos)</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 xml:space="preserve"> conforme a lo previsto en la Ley Aplicable, sin derecho a reembolso. </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 xml:space="preserve"> declara haber considerado en su propuesta los impuestos y/o tributos que tengan incidencia en la </w:t>
      </w:r>
      <w:r w:rsidRPr="00EA0C61">
        <w:rPr>
          <w:rFonts w:asciiTheme="minorHAnsi" w:hAnsiTheme="minorHAnsi" w:cs="Arial"/>
          <w:sz w:val="22"/>
          <w:szCs w:val="22"/>
        </w:rPr>
        <w:t>Adquisición</w:t>
      </w:r>
      <w:r w:rsidRPr="00EA0C61">
        <w:rPr>
          <w:rFonts w:asciiTheme="minorHAnsi" w:hAnsiTheme="minorHAnsi" w:cs="Arial"/>
          <w:sz w:val="22"/>
          <w:szCs w:val="22"/>
          <w:lang w:val="es-ES_tradnl"/>
        </w:rPr>
        <w:t>, no correspondiendo ningún reclamo debido a error en la evaluación, ni solicitar una revisión del precio contractual.</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lang w:val="es-ES_tradnl"/>
        </w:rPr>
        <w:t>VIGÉSIMA  PRIMERA.- (CONFIDENCIALIDAD)</w:t>
      </w:r>
    </w:p>
    <w:p w:rsidR="00705087" w:rsidRPr="00EA0C61" w:rsidRDefault="00705087" w:rsidP="00705087">
      <w:pPr>
        <w:shd w:val="clear" w:color="auto" w:fill="FFFFFF"/>
        <w:tabs>
          <w:tab w:val="left" w:pos="426"/>
        </w:tabs>
        <w:ind w:right="-6"/>
        <w:jc w:val="both"/>
        <w:rPr>
          <w:rFonts w:asciiTheme="minorHAnsi" w:hAnsiTheme="minorHAnsi" w:cs="Arial"/>
          <w:sz w:val="22"/>
          <w:szCs w:val="22"/>
          <w:lang w:val="es-BO"/>
        </w:rPr>
      </w:pPr>
      <w:r w:rsidRPr="00EA0C61">
        <w:rPr>
          <w:rFonts w:asciiTheme="minorHAnsi" w:hAnsiTheme="minorHAnsi" w:cs="Arial"/>
          <w:sz w:val="22"/>
          <w:szCs w:val="22"/>
          <w:lang w:val="es-BO"/>
        </w:rPr>
        <w:t xml:space="preserve">El </w:t>
      </w:r>
      <w:r w:rsidRPr="00EA0C61">
        <w:rPr>
          <w:rFonts w:asciiTheme="minorHAnsi" w:hAnsiTheme="minorHAnsi" w:cs="Arial"/>
          <w:b/>
          <w:bCs/>
          <w:sz w:val="22"/>
          <w:szCs w:val="22"/>
          <w:lang w:val="es-BO"/>
        </w:rPr>
        <w:t>PROVEEDOR</w:t>
      </w:r>
      <w:r w:rsidRPr="00EA0C61">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05087" w:rsidRPr="00EA0C61" w:rsidRDefault="00705087" w:rsidP="00705087">
      <w:pPr>
        <w:shd w:val="clear" w:color="auto" w:fill="FFFFFF"/>
        <w:tabs>
          <w:tab w:val="left" w:pos="426"/>
        </w:tabs>
        <w:ind w:right="-6"/>
        <w:jc w:val="both"/>
        <w:rPr>
          <w:rFonts w:asciiTheme="minorHAnsi" w:hAnsiTheme="minorHAnsi" w:cs="Arial"/>
          <w:sz w:val="22"/>
          <w:szCs w:val="22"/>
          <w:lang w:val="es-BO"/>
        </w:rPr>
      </w:pPr>
      <w:r w:rsidRPr="00EA0C61">
        <w:rPr>
          <w:rFonts w:asciiTheme="minorHAnsi" w:hAnsiTheme="minorHAnsi" w:cs="Arial"/>
          <w:sz w:val="22"/>
          <w:szCs w:val="22"/>
          <w:lang w:val="es-BO"/>
        </w:rPr>
        <w:t xml:space="preserve">Las obligaciones que el </w:t>
      </w:r>
      <w:r w:rsidRPr="00EA0C61">
        <w:rPr>
          <w:rFonts w:asciiTheme="minorHAnsi" w:hAnsiTheme="minorHAnsi" w:cs="Arial"/>
          <w:b/>
          <w:sz w:val="22"/>
          <w:szCs w:val="22"/>
          <w:lang w:val="es-BO"/>
        </w:rPr>
        <w:t>PROVEEDOR</w:t>
      </w:r>
      <w:r w:rsidRPr="00EA0C61">
        <w:rPr>
          <w:rFonts w:asciiTheme="minorHAnsi" w:hAnsiTheme="minorHAnsi" w:cs="Arial"/>
          <w:sz w:val="22"/>
          <w:szCs w:val="22"/>
          <w:lang w:val="es-BO"/>
        </w:rPr>
        <w:t xml:space="preserve"> asume bajo este Contrato con relación a la confidencialidad, subsistirán una vez finalizado el Contrato.</w:t>
      </w:r>
    </w:p>
    <w:p w:rsidR="00705087" w:rsidRPr="00EA0C61" w:rsidRDefault="00705087" w:rsidP="00705087">
      <w:pPr>
        <w:shd w:val="clear" w:color="auto" w:fill="FFFFFF"/>
        <w:tabs>
          <w:tab w:val="left" w:pos="426"/>
        </w:tabs>
        <w:ind w:right="-6"/>
        <w:jc w:val="both"/>
        <w:rPr>
          <w:rFonts w:asciiTheme="minorHAnsi" w:hAnsiTheme="minorHAnsi" w:cs="Arial"/>
          <w:sz w:val="22"/>
          <w:szCs w:val="22"/>
          <w:lang w:val="es-BO"/>
        </w:rPr>
      </w:pPr>
      <w:r w:rsidRPr="00EA0C61">
        <w:rPr>
          <w:rFonts w:asciiTheme="minorHAnsi" w:hAnsiTheme="minorHAnsi" w:cs="Arial"/>
          <w:sz w:val="22"/>
          <w:szCs w:val="22"/>
          <w:lang w:val="es-BO"/>
        </w:rPr>
        <w:t xml:space="preserve">A la terminación del presente Contrato, por resolución o por su cumplimiento, el </w:t>
      </w:r>
      <w:r w:rsidRPr="00EA0C61">
        <w:rPr>
          <w:rFonts w:asciiTheme="minorHAnsi" w:hAnsiTheme="minorHAnsi" w:cs="Arial"/>
          <w:b/>
          <w:sz w:val="22"/>
          <w:szCs w:val="22"/>
          <w:lang w:val="es-BO"/>
        </w:rPr>
        <w:t xml:space="preserve">PROVEEDOR </w:t>
      </w:r>
      <w:r w:rsidRPr="00EA0C61">
        <w:rPr>
          <w:rFonts w:asciiTheme="minorHAnsi" w:hAnsiTheme="minorHAnsi" w:cs="Arial"/>
          <w:sz w:val="22"/>
          <w:szCs w:val="22"/>
          <w:lang w:val="es-BO"/>
        </w:rPr>
        <w:t xml:space="preserve">está en la obligación de entregar de manera inmediata a la </w:t>
      </w:r>
      <w:r w:rsidRPr="00EA0C61">
        <w:rPr>
          <w:rFonts w:asciiTheme="minorHAnsi" w:hAnsiTheme="minorHAnsi" w:cs="Arial"/>
          <w:b/>
          <w:sz w:val="22"/>
          <w:szCs w:val="22"/>
          <w:lang w:val="es-BO"/>
        </w:rPr>
        <w:t>ENTIDAD</w:t>
      </w:r>
      <w:r w:rsidRPr="00EA0C61">
        <w:rPr>
          <w:rFonts w:asciiTheme="minorHAnsi" w:hAnsiTheme="minorHAnsi" w:cs="Arial"/>
          <w:sz w:val="22"/>
          <w:szCs w:val="22"/>
          <w:lang w:val="es-BO"/>
        </w:rPr>
        <w:t xml:space="preserve"> todos los documentos, notas, datos, información, y otros que hubiera entrado en posesión del </w:t>
      </w:r>
      <w:r w:rsidRPr="00EA0C61">
        <w:rPr>
          <w:rFonts w:asciiTheme="minorHAnsi" w:hAnsiTheme="minorHAnsi" w:cs="Arial"/>
          <w:b/>
          <w:sz w:val="22"/>
          <w:szCs w:val="22"/>
          <w:lang w:val="es-BO"/>
        </w:rPr>
        <w:t>PROVEEDOR</w:t>
      </w:r>
      <w:r w:rsidRPr="00EA0C61">
        <w:rPr>
          <w:rFonts w:asciiTheme="minorHAnsi" w:hAnsiTheme="minorHAnsi" w:cs="Arial"/>
          <w:sz w:val="22"/>
          <w:szCs w:val="22"/>
          <w:lang w:val="es-BO"/>
        </w:rPr>
        <w:t xml:space="preserve"> en virtud a la ejecución del presente Contrato, no pudiendo retener el </w:t>
      </w:r>
      <w:r w:rsidRPr="00EA0C61">
        <w:rPr>
          <w:rFonts w:asciiTheme="minorHAnsi" w:hAnsiTheme="minorHAnsi" w:cs="Arial"/>
          <w:b/>
          <w:sz w:val="22"/>
          <w:szCs w:val="22"/>
          <w:lang w:val="es-BO"/>
        </w:rPr>
        <w:t>PROVEEDOR</w:t>
      </w:r>
      <w:r w:rsidRPr="00EA0C61">
        <w:rPr>
          <w:rFonts w:asciiTheme="minorHAnsi" w:hAnsiTheme="minorHAnsi" w:cs="Arial"/>
          <w:sz w:val="22"/>
          <w:szCs w:val="22"/>
          <w:lang w:val="es-BO"/>
        </w:rPr>
        <w:t xml:space="preserve"> ninguna copia de los mismos, ya sean en papel o en formato electrónico o digital.</w:t>
      </w:r>
    </w:p>
    <w:p w:rsidR="00705087" w:rsidRPr="00EA0C61" w:rsidRDefault="00705087" w:rsidP="00705087">
      <w:pPr>
        <w:shd w:val="clear" w:color="auto" w:fill="FFFFFF"/>
        <w:tabs>
          <w:tab w:val="left" w:pos="426"/>
        </w:tabs>
        <w:ind w:right="-6"/>
        <w:jc w:val="both"/>
        <w:rPr>
          <w:rFonts w:asciiTheme="minorHAnsi" w:hAnsiTheme="minorHAnsi" w:cs="Arial"/>
          <w:sz w:val="22"/>
          <w:szCs w:val="22"/>
          <w:lang w:val="es-BO"/>
        </w:rPr>
      </w:pPr>
      <w:r w:rsidRPr="00EA0C61">
        <w:rPr>
          <w:rFonts w:asciiTheme="minorHAnsi" w:hAnsiTheme="minorHAnsi" w:cs="Arial"/>
          <w:sz w:val="22"/>
          <w:szCs w:val="22"/>
          <w:lang w:val="es-BO"/>
        </w:rPr>
        <w:t>El incumplimiento de la obligación de confidencialidad importara:</w:t>
      </w:r>
    </w:p>
    <w:p w:rsidR="00705087" w:rsidRPr="00EA0C61" w:rsidRDefault="00705087" w:rsidP="00C259A4">
      <w:pPr>
        <w:pStyle w:val="Prrafodelista"/>
        <w:numPr>
          <w:ilvl w:val="0"/>
          <w:numId w:val="50"/>
        </w:numPr>
        <w:shd w:val="clear" w:color="auto" w:fill="FFFFFF"/>
        <w:tabs>
          <w:tab w:val="left" w:pos="426"/>
        </w:tabs>
        <w:ind w:right="-6"/>
        <w:jc w:val="both"/>
        <w:rPr>
          <w:rFonts w:asciiTheme="minorHAnsi" w:hAnsiTheme="minorHAnsi" w:cs="Arial"/>
          <w:sz w:val="22"/>
          <w:szCs w:val="22"/>
          <w:lang w:val="es-BO"/>
        </w:rPr>
      </w:pPr>
      <w:r w:rsidRPr="00EA0C61">
        <w:rPr>
          <w:rFonts w:asciiTheme="minorHAnsi" w:hAnsiTheme="minorHAnsi" w:cs="Arial"/>
          <w:sz w:val="22"/>
          <w:szCs w:val="22"/>
          <w:lang w:val="es-BO"/>
        </w:rPr>
        <w:t>La adopción de medidas judiciales y sanciones de acuerdo a normas pertinentes.</w:t>
      </w:r>
    </w:p>
    <w:p w:rsidR="00705087" w:rsidRPr="00EA0C61" w:rsidRDefault="00705087" w:rsidP="00C259A4">
      <w:pPr>
        <w:numPr>
          <w:ilvl w:val="0"/>
          <w:numId w:val="50"/>
        </w:numPr>
        <w:shd w:val="clear" w:color="auto" w:fill="FFFFFF"/>
        <w:tabs>
          <w:tab w:val="left" w:pos="426"/>
        </w:tabs>
        <w:ind w:right="-6"/>
        <w:jc w:val="both"/>
        <w:rPr>
          <w:rFonts w:asciiTheme="minorHAnsi" w:hAnsiTheme="minorHAnsi" w:cs="Arial"/>
          <w:sz w:val="22"/>
          <w:szCs w:val="22"/>
          <w:lang w:val="es-BO"/>
        </w:rPr>
      </w:pPr>
      <w:r w:rsidRPr="00EA0C61">
        <w:rPr>
          <w:rFonts w:asciiTheme="minorHAnsi" w:hAnsiTheme="minorHAnsi" w:cs="Arial"/>
          <w:sz w:val="22"/>
          <w:szCs w:val="22"/>
          <w:lang w:val="es-BO"/>
        </w:rPr>
        <w:t>Responsabilidad por pérdida y daños.</w:t>
      </w:r>
    </w:p>
    <w:p w:rsidR="00705087" w:rsidRPr="00EA0C61" w:rsidRDefault="00705087" w:rsidP="00705087">
      <w:pPr>
        <w:jc w:val="both"/>
        <w:rPr>
          <w:rFonts w:asciiTheme="minorHAnsi" w:hAnsiTheme="minorHAnsi" w:cs="Arial"/>
          <w:sz w:val="22"/>
          <w:szCs w:val="22"/>
          <w:u w:val="single"/>
          <w:lang w:val="es-ES_tradnl"/>
        </w:rPr>
      </w:pPr>
      <w:r w:rsidRPr="00EA0C61">
        <w:rPr>
          <w:rFonts w:asciiTheme="minorHAnsi" w:hAnsiTheme="minorHAnsi" w:cs="Arial"/>
          <w:b/>
          <w:sz w:val="22"/>
          <w:szCs w:val="22"/>
          <w:u w:val="single"/>
          <w:lang w:val="es-ES_tradnl"/>
        </w:rPr>
        <w:t>VIGÉSIMA SEGUNDA.- (CAUSAS DE FUERZA MAYOR Y/O CASO FORTUITO)</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Con el fin de exceptuar al </w:t>
      </w:r>
      <w:r w:rsidRPr="00EA0C61">
        <w:rPr>
          <w:rFonts w:asciiTheme="minorHAnsi" w:hAnsiTheme="minorHAnsi" w:cs="Arial"/>
          <w:b/>
          <w:sz w:val="22"/>
          <w:szCs w:val="22"/>
          <w:lang w:val="es-ES_tradnl"/>
        </w:rPr>
        <w:t xml:space="preserve">PROVEEDOR </w:t>
      </w:r>
      <w:r w:rsidRPr="00EA0C61">
        <w:rPr>
          <w:rFonts w:asciiTheme="minorHAnsi" w:hAnsiTheme="minorHAnsi" w:cs="Arial"/>
          <w:sz w:val="22"/>
          <w:szCs w:val="22"/>
          <w:lang w:val="es-ES_tradnl"/>
        </w:rPr>
        <w:t xml:space="preserve">de determinadas responsabilidades por mora durante la vigencia del presente Contrato,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05087" w:rsidRPr="00EA0C61" w:rsidRDefault="00705087" w:rsidP="00705087">
      <w:pPr>
        <w:ind w:left="567" w:hanging="567"/>
        <w:jc w:val="both"/>
        <w:rPr>
          <w:rFonts w:asciiTheme="minorHAnsi" w:hAnsiTheme="minorHAnsi" w:cs="Arial"/>
          <w:b/>
          <w:sz w:val="22"/>
          <w:szCs w:val="22"/>
          <w:lang w:val="es-ES_tradnl"/>
        </w:rPr>
      </w:pPr>
      <w:r w:rsidRPr="00EA0C61">
        <w:rPr>
          <w:rFonts w:asciiTheme="minorHAnsi" w:hAnsiTheme="minorHAnsi" w:cs="Arial"/>
          <w:b/>
          <w:sz w:val="22"/>
          <w:szCs w:val="22"/>
          <w:lang w:val="es-ES_tradnl"/>
        </w:rPr>
        <w:t>22.1   Condiciones de validez:</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05087" w:rsidRPr="00EA0C61" w:rsidRDefault="00705087" w:rsidP="00C259A4">
      <w:pPr>
        <w:numPr>
          <w:ilvl w:val="0"/>
          <w:numId w:val="48"/>
        </w:numPr>
        <w:ind w:left="1134" w:hanging="283"/>
        <w:jc w:val="both"/>
        <w:rPr>
          <w:rFonts w:asciiTheme="minorHAnsi" w:hAnsiTheme="minorHAnsi" w:cs="Arial"/>
          <w:sz w:val="22"/>
          <w:szCs w:val="22"/>
          <w:lang w:val="es-ES_tradnl"/>
        </w:rPr>
      </w:pPr>
      <w:r w:rsidRPr="00EA0C61">
        <w:rPr>
          <w:rFonts w:asciiTheme="minorHAnsi" w:hAnsiTheme="minorHAnsi" w:cs="Arial"/>
          <w:sz w:val="22"/>
          <w:szCs w:val="22"/>
          <w:lang w:val="es-ES_tradnl"/>
        </w:rPr>
        <w:lastRenderedPageBreak/>
        <w:t xml:space="preserve">Las circunstancias de la fuerza mayor o caso fortuito no hayan surgido por un incumplimiento, omisión o negligencia de la Parte invocante, o en el caso del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 será aplicable también a cualquier subcontratista.</w:t>
      </w:r>
    </w:p>
    <w:p w:rsidR="00705087" w:rsidRPr="00EA0C61" w:rsidRDefault="00705087" w:rsidP="00C259A4">
      <w:pPr>
        <w:numPr>
          <w:ilvl w:val="0"/>
          <w:numId w:val="48"/>
        </w:numPr>
        <w:ind w:left="1134" w:hanging="283"/>
        <w:jc w:val="both"/>
        <w:rPr>
          <w:rFonts w:asciiTheme="minorHAnsi" w:hAnsiTheme="minorHAnsi" w:cs="Arial"/>
          <w:sz w:val="22"/>
          <w:szCs w:val="22"/>
          <w:lang w:val="es-ES_tradnl"/>
        </w:rPr>
      </w:pPr>
      <w:r w:rsidRPr="00EA0C61">
        <w:rPr>
          <w:rFonts w:asciiTheme="minorHAnsi" w:hAnsiTheme="minorHAnsi" w:cs="Arial"/>
          <w:sz w:val="22"/>
          <w:szCs w:val="22"/>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EA0C61">
        <w:rPr>
          <w:rFonts w:asciiTheme="minorHAnsi" w:hAnsiTheme="minorHAnsi" w:cs="Arial"/>
          <w:sz w:val="22"/>
          <w:szCs w:val="22"/>
          <w:lang w:val="es-ES_tradnl"/>
        </w:rPr>
        <w:tab/>
      </w:r>
    </w:p>
    <w:p w:rsidR="00705087" w:rsidRPr="00EA0C61" w:rsidRDefault="00705087" w:rsidP="00C259A4">
      <w:pPr>
        <w:numPr>
          <w:ilvl w:val="0"/>
          <w:numId w:val="48"/>
        </w:numPr>
        <w:tabs>
          <w:tab w:val="left" w:pos="1134"/>
        </w:tabs>
        <w:ind w:left="1134" w:right="-6" w:hanging="283"/>
        <w:jc w:val="both"/>
        <w:rPr>
          <w:rFonts w:asciiTheme="minorHAnsi" w:hAnsiTheme="minorHAnsi" w:cs="Arial"/>
          <w:sz w:val="22"/>
          <w:szCs w:val="22"/>
          <w:lang w:val="es-BO"/>
        </w:rPr>
      </w:pPr>
      <w:r w:rsidRPr="00EA0C61">
        <w:rPr>
          <w:rFonts w:asciiTheme="minorHAnsi" w:hAnsiTheme="minorHAnsi" w:cs="Arial"/>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Previo cumplimiento por parte del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 xml:space="preserve"> de lo establecido precedentemente dentro de los dos (2) días hábiles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debe aprobar la existencia del impedimento, sin el cual, de ninguna manera y por ningún motivo podrá solicitar luego a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por escrito la ampliación del plazo del Contrato y/o pago de multas.</w:t>
      </w:r>
    </w:p>
    <w:p w:rsidR="00705087" w:rsidRPr="00EA0C61" w:rsidRDefault="00705087" w:rsidP="00705087">
      <w:pPr>
        <w:ind w:left="567" w:hanging="567"/>
        <w:jc w:val="both"/>
        <w:rPr>
          <w:rFonts w:asciiTheme="minorHAnsi" w:hAnsiTheme="minorHAnsi" w:cs="Arial"/>
          <w:b/>
          <w:sz w:val="22"/>
          <w:szCs w:val="22"/>
          <w:lang w:val="es-ES_tradnl"/>
        </w:rPr>
      </w:pPr>
      <w:r w:rsidRPr="00EA0C61">
        <w:rPr>
          <w:rFonts w:asciiTheme="minorHAnsi" w:hAnsiTheme="minorHAnsi" w:cs="Arial"/>
          <w:b/>
          <w:sz w:val="22"/>
          <w:szCs w:val="22"/>
          <w:lang w:val="es-ES_tradnl"/>
        </w:rPr>
        <w:t>22.2   Cumplimiento ininterrumpido:</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Cuando ocurra una fuerza mayor o caso fortuito, el </w:t>
      </w:r>
      <w:r w:rsidRPr="00EA0C61">
        <w:rPr>
          <w:rFonts w:asciiTheme="minorHAnsi" w:hAnsiTheme="minorHAnsi" w:cs="Arial"/>
          <w:b/>
          <w:sz w:val="22"/>
          <w:szCs w:val="22"/>
          <w:lang w:val="es-ES_tradnl"/>
        </w:rPr>
        <w:t xml:space="preserve">PROVEEDOR </w:t>
      </w:r>
      <w:r w:rsidRPr="00EA0C61">
        <w:rPr>
          <w:rFonts w:asciiTheme="minorHAnsi" w:hAnsiTheme="minorHAnsi" w:cs="Arial"/>
          <w:sz w:val="22"/>
          <w:szCs w:val="22"/>
          <w:lang w:val="es-ES_tradnl"/>
        </w:rPr>
        <w:t xml:space="preserve">hará todos los esfuerzos para seguir desempeñando sus obligaciones bajo el Contrato, en la medida en que sea factible y durante el período de dicha fuerza mayor o caso fortuito protegerá y asegurará la </w:t>
      </w:r>
      <w:r w:rsidRPr="00EA0C61">
        <w:rPr>
          <w:rFonts w:asciiTheme="minorHAnsi" w:hAnsiTheme="minorHAnsi" w:cs="Arial"/>
          <w:sz w:val="22"/>
          <w:szCs w:val="22"/>
        </w:rPr>
        <w:t>Adquisición</w:t>
      </w:r>
      <w:r w:rsidRPr="00EA0C61">
        <w:rPr>
          <w:rFonts w:asciiTheme="minorHAnsi" w:hAnsiTheme="minorHAnsi" w:cs="Arial"/>
          <w:sz w:val="22"/>
          <w:szCs w:val="22"/>
          <w:lang w:val="es-ES_tradnl"/>
        </w:rPr>
        <w:t xml:space="preserve"> de la manera que lo solicite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w:t>
      </w:r>
    </w:p>
    <w:p w:rsidR="00705087" w:rsidRPr="00EA0C61" w:rsidRDefault="00705087" w:rsidP="00705087">
      <w:pPr>
        <w:ind w:left="567" w:hanging="567"/>
        <w:jc w:val="both"/>
        <w:rPr>
          <w:rFonts w:asciiTheme="minorHAnsi" w:hAnsiTheme="minorHAnsi" w:cs="Arial"/>
          <w:b/>
          <w:sz w:val="22"/>
          <w:szCs w:val="22"/>
          <w:lang w:val="es-ES_tradnl"/>
        </w:rPr>
      </w:pPr>
      <w:r w:rsidRPr="00EA0C61">
        <w:rPr>
          <w:rFonts w:asciiTheme="minorHAnsi" w:hAnsiTheme="minorHAnsi" w:cs="Arial"/>
          <w:b/>
          <w:sz w:val="22"/>
          <w:szCs w:val="22"/>
          <w:lang w:val="es-ES_tradnl"/>
        </w:rPr>
        <w:t>22.3   Prórrogas:</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705087" w:rsidRPr="00EA0C61" w:rsidRDefault="00705087" w:rsidP="00705087">
      <w:pPr>
        <w:autoSpaceDE w:val="0"/>
        <w:autoSpaceDN w:val="0"/>
        <w:jc w:val="both"/>
        <w:rPr>
          <w:rFonts w:asciiTheme="minorHAnsi" w:hAnsiTheme="minorHAnsi" w:cs="Arial"/>
          <w:sz w:val="22"/>
          <w:szCs w:val="22"/>
          <w:lang w:val="es-ES_tradnl"/>
        </w:rPr>
      </w:pPr>
      <w:r w:rsidRPr="00EA0C61">
        <w:rPr>
          <w:rFonts w:asciiTheme="minorHAnsi" w:hAnsiTheme="minorHAnsi" w:cs="Arial"/>
          <w:sz w:val="22"/>
          <w:szCs w:val="22"/>
          <w:lang w:val="es-ES_tradnl"/>
        </w:rPr>
        <w:t>Durante este periodo las Partes soportaran independientemente sus respectivas perdidas por lo cual no podrán oponerse este argumento a reclamo por pagos debidos bajo el presente Contrato.</w:t>
      </w:r>
    </w:p>
    <w:p w:rsidR="00705087" w:rsidRPr="00EA0C61" w:rsidRDefault="00705087" w:rsidP="00705087">
      <w:pPr>
        <w:jc w:val="both"/>
        <w:rPr>
          <w:rFonts w:asciiTheme="minorHAnsi" w:hAnsiTheme="minorHAnsi" w:cs="Arial"/>
          <w:sz w:val="22"/>
          <w:szCs w:val="22"/>
        </w:rPr>
      </w:pPr>
      <w:r w:rsidRPr="00EA0C61">
        <w:rPr>
          <w:rFonts w:asciiTheme="minorHAnsi" w:hAnsiTheme="minorHAnsi" w:cs="Arial"/>
          <w:sz w:val="22"/>
          <w:szCs w:val="22"/>
        </w:rPr>
        <w:t>Si la razón impeditiva o sus causas perduraren por más de treinta (30) días calendario consecutivos, cualquiera de las Partes deberá notificar a la otra, por escrito, la resolución del Contrato de conformidad a la cláusula (Terminación del Contrato).</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lang w:val="es-ES_tradnl"/>
        </w:rPr>
        <w:t>VIGÉSIMA TERCERA.- (TERMINACIÓN DEL CONTRATO)</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El presente Contrato concluirá por una de las siguientes causas:</w:t>
      </w:r>
    </w:p>
    <w:p w:rsidR="00705087" w:rsidRPr="00EA0C61" w:rsidRDefault="00705087" w:rsidP="00705087">
      <w:pPr>
        <w:tabs>
          <w:tab w:val="left" w:pos="851"/>
        </w:tabs>
        <w:ind w:left="851" w:hanging="851"/>
        <w:jc w:val="both"/>
        <w:rPr>
          <w:rFonts w:asciiTheme="minorHAnsi" w:hAnsiTheme="minorHAnsi" w:cs="Arial"/>
          <w:b/>
          <w:sz w:val="22"/>
          <w:szCs w:val="22"/>
          <w:lang w:val="es-ES_tradnl"/>
        </w:rPr>
      </w:pPr>
      <w:r w:rsidRPr="00EA0C61">
        <w:rPr>
          <w:rFonts w:asciiTheme="minorHAnsi" w:hAnsiTheme="minorHAnsi" w:cs="Arial"/>
          <w:b/>
          <w:sz w:val="22"/>
          <w:szCs w:val="22"/>
          <w:lang w:val="es-ES_tradnl"/>
        </w:rPr>
        <w:t xml:space="preserve">23.1.   </w:t>
      </w:r>
      <w:r w:rsidRPr="00EA0C61">
        <w:rPr>
          <w:rFonts w:asciiTheme="minorHAnsi" w:hAnsiTheme="minorHAnsi" w:cs="Arial"/>
          <w:b/>
          <w:sz w:val="22"/>
          <w:szCs w:val="22"/>
          <w:lang w:val="es-ES_tradnl"/>
        </w:rPr>
        <w:tab/>
        <w:t xml:space="preserve">Por Cumplimiento del Contrato: </w:t>
      </w:r>
    </w:p>
    <w:p w:rsidR="00705087" w:rsidRPr="00EA0C61" w:rsidRDefault="00705087" w:rsidP="00705087">
      <w:pPr>
        <w:tabs>
          <w:tab w:val="left" w:pos="851"/>
        </w:tabs>
        <w:ind w:left="851" w:hanging="851"/>
        <w:jc w:val="both"/>
        <w:rPr>
          <w:rFonts w:asciiTheme="minorHAnsi" w:hAnsiTheme="minorHAnsi" w:cs="Arial"/>
          <w:sz w:val="22"/>
          <w:szCs w:val="22"/>
          <w:lang w:val="es-ES_tradnl"/>
        </w:rPr>
      </w:pPr>
      <w:r w:rsidRPr="00EA0C61">
        <w:rPr>
          <w:rFonts w:asciiTheme="minorHAnsi" w:hAnsiTheme="minorHAnsi" w:cs="Arial"/>
          <w:b/>
          <w:sz w:val="22"/>
          <w:szCs w:val="22"/>
          <w:lang w:val="es-ES_tradnl"/>
        </w:rPr>
        <w:tab/>
      </w:r>
      <w:r w:rsidRPr="00EA0C61">
        <w:rPr>
          <w:rFonts w:asciiTheme="minorHAnsi" w:hAnsiTheme="minorHAnsi" w:cs="Arial"/>
          <w:sz w:val="22"/>
          <w:szCs w:val="22"/>
          <w:lang w:val="es-ES_tradnl"/>
        </w:rPr>
        <w:t xml:space="preserve">De forma normal, tanto la </w:t>
      </w:r>
      <w:r w:rsidRPr="00EA0C61">
        <w:rPr>
          <w:rFonts w:asciiTheme="minorHAnsi" w:hAnsiTheme="minorHAnsi" w:cs="Arial"/>
          <w:b/>
          <w:sz w:val="22"/>
          <w:szCs w:val="22"/>
          <w:lang w:val="es-ES_tradnl"/>
        </w:rPr>
        <w:t xml:space="preserve">ENTIDAD </w:t>
      </w:r>
      <w:r w:rsidRPr="00EA0C61">
        <w:rPr>
          <w:rFonts w:asciiTheme="minorHAnsi" w:hAnsiTheme="minorHAnsi" w:cs="Arial"/>
          <w:sz w:val="22"/>
          <w:szCs w:val="22"/>
          <w:lang w:val="es-ES_tradnl"/>
        </w:rPr>
        <w:t xml:space="preserve">como el </w:t>
      </w:r>
      <w:r w:rsidRPr="00EA0C61">
        <w:rPr>
          <w:rFonts w:asciiTheme="minorHAnsi" w:hAnsiTheme="minorHAnsi" w:cs="Arial"/>
          <w:b/>
          <w:sz w:val="22"/>
          <w:szCs w:val="22"/>
          <w:lang w:val="es-ES_tradnl"/>
        </w:rPr>
        <w:t xml:space="preserve">PROVEEDOR </w:t>
      </w:r>
      <w:r w:rsidRPr="00EA0C61">
        <w:rPr>
          <w:rFonts w:asciiTheme="minorHAnsi" w:hAnsiTheme="minorHAnsi" w:cs="Arial"/>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705087" w:rsidRPr="00EA0C61" w:rsidRDefault="00705087" w:rsidP="00705087">
      <w:pPr>
        <w:tabs>
          <w:tab w:val="left" w:pos="851"/>
        </w:tabs>
        <w:ind w:left="851" w:hanging="851"/>
        <w:jc w:val="both"/>
        <w:rPr>
          <w:rFonts w:asciiTheme="minorHAnsi" w:hAnsiTheme="minorHAnsi" w:cs="Arial"/>
          <w:b/>
          <w:sz w:val="22"/>
          <w:szCs w:val="22"/>
          <w:lang w:val="es-ES_tradnl"/>
        </w:rPr>
      </w:pPr>
      <w:r w:rsidRPr="00EA0C61">
        <w:rPr>
          <w:rFonts w:asciiTheme="minorHAnsi" w:hAnsiTheme="minorHAnsi" w:cs="Arial"/>
          <w:b/>
          <w:sz w:val="22"/>
          <w:szCs w:val="22"/>
          <w:lang w:val="es-ES_tradnl"/>
        </w:rPr>
        <w:t xml:space="preserve">23.2.    </w:t>
      </w:r>
      <w:r w:rsidRPr="00EA0C61">
        <w:rPr>
          <w:rFonts w:asciiTheme="minorHAnsi" w:hAnsiTheme="minorHAnsi" w:cs="Arial"/>
          <w:b/>
          <w:sz w:val="22"/>
          <w:szCs w:val="22"/>
          <w:lang w:val="es-ES_tradnl"/>
        </w:rPr>
        <w:tab/>
        <w:t xml:space="preserve">Por Resolución del Contrato: </w:t>
      </w:r>
    </w:p>
    <w:p w:rsidR="00705087" w:rsidRPr="00EA0C61" w:rsidRDefault="00705087" w:rsidP="00705087">
      <w:pPr>
        <w:tabs>
          <w:tab w:val="left" w:pos="851"/>
        </w:tabs>
        <w:ind w:left="851" w:hanging="851"/>
        <w:jc w:val="both"/>
        <w:rPr>
          <w:rFonts w:asciiTheme="minorHAnsi" w:hAnsiTheme="minorHAnsi" w:cs="Arial"/>
          <w:sz w:val="22"/>
          <w:szCs w:val="22"/>
          <w:lang w:val="es-ES_tradnl"/>
        </w:rPr>
      </w:pPr>
      <w:r w:rsidRPr="00EA0C61">
        <w:rPr>
          <w:rFonts w:asciiTheme="minorHAnsi" w:hAnsiTheme="minorHAnsi" w:cs="Arial"/>
          <w:b/>
          <w:sz w:val="22"/>
          <w:szCs w:val="22"/>
          <w:lang w:val="es-ES_tradnl"/>
        </w:rPr>
        <w:tab/>
      </w:r>
      <w:r w:rsidRPr="00EA0C61">
        <w:rPr>
          <w:rFonts w:asciiTheme="minorHAnsi" w:hAnsiTheme="minorHAnsi" w:cs="Arial"/>
          <w:sz w:val="22"/>
          <w:szCs w:val="22"/>
          <w:lang w:val="es-ES_tradnl"/>
        </w:rPr>
        <w:t xml:space="preserve">Si se diera el caso y como una forma excepcional de terminar el Contrato, a los efectos legales correspondientes, la </w:t>
      </w:r>
      <w:r w:rsidRPr="00EA0C61">
        <w:rPr>
          <w:rFonts w:asciiTheme="minorHAnsi" w:hAnsiTheme="minorHAnsi" w:cs="Arial"/>
          <w:b/>
          <w:sz w:val="22"/>
          <w:szCs w:val="22"/>
          <w:lang w:val="es-ES_tradnl"/>
        </w:rPr>
        <w:t xml:space="preserve">ENTIDAD </w:t>
      </w:r>
      <w:r w:rsidRPr="00EA0C61">
        <w:rPr>
          <w:rFonts w:asciiTheme="minorHAnsi" w:hAnsiTheme="minorHAnsi" w:cs="Arial"/>
          <w:sz w:val="22"/>
          <w:szCs w:val="22"/>
          <w:lang w:val="es-ES_tradnl"/>
        </w:rPr>
        <w:t xml:space="preserve">y el </w:t>
      </w:r>
      <w:r w:rsidRPr="00EA0C61">
        <w:rPr>
          <w:rFonts w:asciiTheme="minorHAnsi" w:hAnsiTheme="minorHAnsi" w:cs="Arial"/>
          <w:b/>
          <w:sz w:val="22"/>
          <w:szCs w:val="22"/>
          <w:lang w:val="es-ES_tradnl"/>
        </w:rPr>
        <w:t xml:space="preserve">PROVEEDOR </w:t>
      </w:r>
      <w:r w:rsidRPr="00EA0C61">
        <w:rPr>
          <w:rFonts w:asciiTheme="minorHAnsi" w:hAnsiTheme="minorHAnsi" w:cs="Arial"/>
          <w:sz w:val="22"/>
          <w:szCs w:val="22"/>
          <w:lang w:val="es-ES_tradnl"/>
        </w:rPr>
        <w:t>acuerdan las siguientes causales para procesar la resolución del Contrato:</w:t>
      </w:r>
    </w:p>
    <w:p w:rsidR="00705087" w:rsidRPr="00EA0C61" w:rsidRDefault="00705087" w:rsidP="00705087">
      <w:pPr>
        <w:ind w:left="2124" w:hanging="1273"/>
        <w:jc w:val="both"/>
        <w:rPr>
          <w:rFonts w:asciiTheme="minorHAnsi" w:hAnsiTheme="minorHAnsi" w:cs="Arial"/>
          <w:b/>
          <w:sz w:val="22"/>
          <w:szCs w:val="22"/>
          <w:lang w:val="es-ES_tradnl"/>
        </w:rPr>
      </w:pPr>
      <w:r w:rsidRPr="00EA0C61">
        <w:rPr>
          <w:rFonts w:asciiTheme="minorHAnsi" w:hAnsiTheme="minorHAnsi" w:cs="Arial"/>
          <w:b/>
          <w:sz w:val="22"/>
          <w:szCs w:val="22"/>
          <w:lang w:val="es-ES_tradnl"/>
        </w:rPr>
        <w:t xml:space="preserve">23.2.1. </w:t>
      </w:r>
      <w:r w:rsidRPr="00EA0C61">
        <w:rPr>
          <w:rFonts w:asciiTheme="minorHAnsi" w:hAnsiTheme="minorHAnsi" w:cs="Arial"/>
          <w:b/>
          <w:sz w:val="22"/>
          <w:szCs w:val="22"/>
          <w:lang w:val="es-ES_tradnl"/>
        </w:rPr>
        <w:tab/>
        <w:t>Resolución a requerimiento de la ENTIDAD, por causales atribuibles al PROVEEDOR.</w:t>
      </w:r>
    </w:p>
    <w:p w:rsidR="00705087" w:rsidRPr="00EA0C61" w:rsidRDefault="00705087" w:rsidP="00705087">
      <w:pPr>
        <w:ind w:left="2124"/>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La </w:t>
      </w:r>
      <w:r w:rsidRPr="00EA0C61">
        <w:rPr>
          <w:rFonts w:asciiTheme="minorHAnsi" w:hAnsiTheme="minorHAnsi" w:cs="Arial"/>
          <w:b/>
          <w:sz w:val="22"/>
          <w:szCs w:val="22"/>
          <w:lang w:val="es-ES_tradnl"/>
        </w:rPr>
        <w:t xml:space="preserve">ENTIDAD, </w:t>
      </w:r>
      <w:r w:rsidRPr="00EA0C61">
        <w:rPr>
          <w:rFonts w:asciiTheme="minorHAnsi" w:hAnsiTheme="minorHAnsi" w:cs="Arial"/>
          <w:sz w:val="22"/>
          <w:szCs w:val="22"/>
          <w:lang w:val="es-ES_tradnl"/>
        </w:rPr>
        <w:t>podrá proceder al trámite de resolución del Contrato, en los siguientes casos:</w:t>
      </w:r>
    </w:p>
    <w:p w:rsidR="00705087" w:rsidRPr="00EA0C61" w:rsidRDefault="00705087" w:rsidP="00C259A4">
      <w:pPr>
        <w:numPr>
          <w:ilvl w:val="0"/>
          <w:numId w:val="47"/>
        </w:numPr>
        <w:ind w:left="2410" w:hanging="283"/>
        <w:jc w:val="both"/>
        <w:rPr>
          <w:rFonts w:asciiTheme="minorHAnsi" w:hAnsiTheme="minorHAnsi" w:cs="Arial"/>
          <w:b/>
          <w:sz w:val="22"/>
          <w:szCs w:val="22"/>
          <w:lang w:val="es-ES_tradnl"/>
        </w:rPr>
      </w:pPr>
      <w:r w:rsidRPr="00EA0C61">
        <w:rPr>
          <w:rFonts w:asciiTheme="minorHAnsi" w:hAnsiTheme="minorHAnsi" w:cs="Arial"/>
          <w:sz w:val="22"/>
          <w:szCs w:val="22"/>
          <w:lang w:val="es-ES_tradnl"/>
        </w:rPr>
        <w:t xml:space="preserve">Por incumplimiento del Contrato por parte del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w:t>
      </w:r>
    </w:p>
    <w:p w:rsidR="00705087" w:rsidRPr="00EA0C61" w:rsidRDefault="00705087" w:rsidP="00C259A4">
      <w:pPr>
        <w:numPr>
          <w:ilvl w:val="0"/>
          <w:numId w:val="47"/>
        </w:numPr>
        <w:tabs>
          <w:tab w:val="num" w:pos="2427"/>
        </w:tabs>
        <w:ind w:left="2427" w:hanging="303"/>
        <w:jc w:val="both"/>
        <w:rPr>
          <w:rFonts w:asciiTheme="minorHAnsi" w:hAnsiTheme="minorHAnsi" w:cs="Arial"/>
          <w:sz w:val="22"/>
          <w:szCs w:val="22"/>
          <w:lang w:val="es-ES_tradnl"/>
        </w:rPr>
      </w:pPr>
      <w:r w:rsidRPr="00EA0C61">
        <w:rPr>
          <w:rFonts w:asciiTheme="minorHAnsi" w:hAnsiTheme="minorHAnsi" w:cs="Arial"/>
          <w:sz w:val="22"/>
          <w:szCs w:val="22"/>
          <w:lang w:val="es-ES_tradnl"/>
        </w:rPr>
        <w:lastRenderedPageBreak/>
        <w:t xml:space="preserve">Por disolución del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 xml:space="preserve">. </w:t>
      </w:r>
    </w:p>
    <w:p w:rsidR="00705087" w:rsidRPr="00EA0C61" w:rsidRDefault="00705087" w:rsidP="00C259A4">
      <w:pPr>
        <w:numPr>
          <w:ilvl w:val="0"/>
          <w:numId w:val="47"/>
        </w:numPr>
        <w:tabs>
          <w:tab w:val="num" w:pos="2427"/>
        </w:tabs>
        <w:ind w:left="2427" w:hanging="303"/>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Por quiebra declarada del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w:t>
      </w:r>
    </w:p>
    <w:p w:rsidR="00705087" w:rsidRPr="00EA0C61" w:rsidRDefault="00705087" w:rsidP="00C259A4">
      <w:pPr>
        <w:numPr>
          <w:ilvl w:val="0"/>
          <w:numId w:val="47"/>
        </w:numPr>
        <w:tabs>
          <w:tab w:val="num" w:pos="2427"/>
        </w:tabs>
        <w:ind w:left="2427" w:hanging="303"/>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Por incumplimiento injustificado del plazo de entrega de la Adquisición sin que el </w:t>
      </w:r>
      <w:r w:rsidRPr="00EA0C61">
        <w:rPr>
          <w:rFonts w:asciiTheme="minorHAnsi" w:hAnsiTheme="minorHAnsi" w:cs="Arial"/>
          <w:b/>
          <w:sz w:val="22"/>
          <w:szCs w:val="22"/>
          <w:lang w:val="es-ES_tradnl"/>
        </w:rPr>
        <w:t xml:space="preserve">PROVEEDOR </w:t>
      </w:r>
      <w:r w:rsidRPr="00EA0C61">
        <w:rPr>
          <w:rFonts w:asciiTheme="minorHAnsi" w:hAnsiTheme="minorHAnsi" w:cs="Arial"/>
          <w:sz w:val="22"/>
          <w:szCs w:val="22"/>
          <w:lang w:val="es-ES_tradnl"/>
        </w:rPr>
        <w:t>adopte medidas necesarias y oportunas para recuperar su demora y asegurar la conclusión de la entrega dentro del plazo vigente.</w:t>
      </w:r>
    </w:p>
    <w:p w:rsidR="00705087" w:rsidRPr="00EA0C61" w:rsidRDefault="00705087" w:rsidP="00C259A4">
      <w:pPr>
        <w:numPr>
          <w:ilvl w:val="0"/>
          <w:numId w:val="47"/>
        </w:numPr>
        <w:tabs>
          <w:tab w:val="num" w:pos="2427"/>
        </w:tabs>
        <w:ind w:left="2427" w:hanging="303"/>
        <w:jc w:val="both"/>
        <w:rPr>
          <w:rFonts w:asciiTheme="minorHAnsi" w:hAnsiTheme="minorHAnsi" w:cs="Arial"/>
          <w:sz w:val="22"/>
          <w:szCs w:val="22"/>
          <w:lang w:val="es-ES_tradnl"/>
        </w:rPr>
      </w:pPr>
      <w:r w:rsidRPr="00EA0C61">
        <w:rPr>
          <w:rFonts w:asciiTheme="minorHAnsi" w:hAnsiTheme="minorHAnsi" w:cs="Arial"/>
          <w:sz w:val="22"/>
          <w:szCs w:val="22"/>
          <w:lang w:val="es-ES_tradnl"/>
        </w:rPr>
        <w:t>Cuando el monto de la multa por atraso en la entrega alcance el 10% (diez por ciento) del monto total del Contrato, decisión optativa, o el 20% (veinte por ciento) de forma obligatoria.</w:t>
      </w:r>
    </w:p>
    <w:p w:rsidR="00705087" w:rsidRPr="00EA0C61" w:rsidRDefault="00705087" w:rsidP="00C259A4">
      <w:pPr>
        <w:numPr>
          <w:ilvl w:val="0"/>
          <w:numId w:val="47"/>
        </w:numPr>
        <w:tabs>
          <w:tab w:val="num" w:pos="2427"/>
        </w:tabs>
        <w:ind w:left="2427" w:hanging="303"/>
        <w:jc w:val="both"/>
        <w:rPr>
          <w:rFonts w:asciiTheme="minorHAnsi" w:hAnsiTheme="minorHAnsi" w:cs="Arial"/>
          <w:sz w:val="22"/>
          <w:szCs w:val="22"/>
          <w:lang w:val="es-ES_tradnl"/>
        </w:rPr>
      </w:pPr>
      <w:r w:rsidRPr="00EA0C61">
        <w:rPr>
          <w:rFonts w:asciiTheme="minorHAnsi" w:hAnsiTheme="minorHAnsi" w:cs="Arial"/>
          <w:sz w:val="22"/>
          <w:szCs w:val="22"/>
          <w:lang w:val="es-ES_tradnl"/>
        </w:rPr>
        <w:t>Por motivos de fuerza mayor o caso fortuito.</w:t>
      </w:r>
    </w:p>
    <w:p w:rsidR="00705087" w:rsidRPr="00EA0C61" w:rsidRDefault="00705087" w:rsidP="00C259A4">
      <w:pPr>
        <w:numPr>
          <w:ilvl w:val="0"/>
          <w:numId w:val="47"/>
        </w:numPr>
        <w:tabs>
          <w:tab w:val="num" w:pos="2427"/>
        </w:tabs>
        <w:ind w:left="2427" w:hanging="303"/>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Por incumplimiento de la cláusula (Anticorrupción). </w:t>
      </w:r>
    </w:p>
    <w:p w:rsidR="00705087" w:rsidRPr="00EA0C61" w:rsidRDefault="00705087" w:rsidP="00705087">
      <w:pPr>
        <w:tabs>
          <w:tab w:val="left" w:pos="851"/>
        </w:tabs>
        <w:ind w:left="2127" w:hanging="2127"/>
        <w:jc w:val="both"/>
        <w:rPr>
          <w:rFonts w:asciiTheme="minorHAnsi" w:hAnsiTheme="minorHAnsi" w:cs="Arial"/>
          <w:b/>
          <w:sz w:val="22"/>
          <w:szCs w:val="22"/>
          <w:lang w:val="es-ES_tradnl"/>
        </w:rPr>
      </w:pPr>
      <w:r w:rsidRPr="00EA0C61">
        <w:rPr>
          <w:rFonts w:asciiTheme="minorHAnsi" w:hAnsiTheme="minorHAnsi" w:cs="Arial"/>
          <w:b/>
          <w:sz w:val="22"/>
          <w:szCs w:val="22"/>
          <w:lang w:val="es-ES_tradnl"/>
        </w:rPr>
        <w:tab/>
        <w:t xml:space="preserve">23.2.2.   </w:t>
      </w:r>
      <w:r w:rsidRPr="00EA0C61">
        <w:rPr>
          <w:rFonts w:asciiTheme="minorHAnsi" w:hAnsiTheme="minorHAnsi" w:cs="Arial"/>
          <w:b/>
          <w:sz w:val="22"/>
          <w:szCs w:val="22"/>
          <w:lang w:val="es-ES_tradnl"/>
        </w:rPr>
        <w:tab/>
        <w:t>Resolución a requerimiento del PROVEEDOR, por causales atribuibles a la ENTIDAD.</w:t>
      </w:r>
    </w:p>
    <w:p w:rsidR="00705087" w:rsidRPr="00EA0C61" w:rsidRDefault="00705087" w:rsidP="00705087">
      <w:pPr>
        <w:ind w:left="2127"/>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El </w:t>
      </w:r>
      <w:r w:rsidRPr="00EA0C61">
        <w:rPr>
          <w:rFonts w:asciiTheme="minorHAnsi" w:hAnsiTheme="minorHAnsi" w:cs="Arial"/>
          <w:b/>
          <w:sz w:val="22"/>
          <w:szCs w:val="22"/>
          <w:lang w:val="es-ES_tradnl"/>
        </w:rPr>
        <w:t xml:space="preserve">PROVEEDOR </w:t>
      </w:r>
      <w:r w:rsidRPr="00EA0C61">
        <w:rPr>
          <w:rFonts w:asciiTheme="minorHAnsi" w:hAnsiTheme="minorHAnsi" w:cs="Arial"/>
          <w:sz w:val="22"/>
          <w:szCs w:val="22"/>
          <w:lang w:val="es-ES_tradnl"/>
        </w:rPr>
        <w:t>podrá proceder al trámite de resolución del Contrato, en los siguientes casos:</w:t>
      </w:r>
    </w:p>
    <w:p w:rsidR="00705087" w:rsidRPr="00EA0C61" w:rsidRDefault="00705087" w:rsidP="00C259A4">
      <w:pPr>
        <w:pStyle w:val="Prrafodelista"/>
        <w:numPr>
          <w:ilvl w:val="0"/>
          <w:numId w:val="51"/>
        </w:num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Por instrucciones injustificadas emanadas de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para la suspensión de la </w:t>
      </w:r>
      <w:r w:rsidRPr="00EA0C61">
        <w:rPr>
          <w:rFonts w:asciiTheme="minorHAnsi" w:hAnsiTheme="minorHAnsi" w:cs="Arial"/>
          <w:sz w:val="22"/>
          <w:szCs w:val="22"/>
        </w:rPr>
        <w:t>Adquisición</w:t>
      </w:r>
      <w:r w:rsidRPr="00EA0C61">
        <w:rPr>
          <w:rFonts w:asciiTheme="minorHAnsi" w:hAnsiTheme="minorHAnsi" w:cs="Arial"/>
          <w:sz w:val="22"/>
          <w:szCs w:val="22"/>
          <w:lang w:val="es-ES_tradnl"/>
        </w:rPr>
        <w:t xml:space="preserve"> por más de treinta (30) días calendario.</w:t>
      </w:r>
    </w:p>
    <w:p w:rsidR="00705087" w:rsidRPr="00EA0C61" w:rsidRDefault="00705087" w:rsidP="00C259A4">
      <w:pPr>
        <w:pStyle w:val="Prrafodelista"/>
        <w:numPr>
          <w:ilvl w:val="0"/>
          <w:numId w:val="51"/>
        </w:numPr>
        <w:jc w:val="both"/>
        <w:rPr>
          <w:rFonts w:asciiTheme="minorHAnsi" w:hAnsiTheme="minorHAnsi" w:cs="Arial"/>
          <w:b/>
          <w:sz w:val="22"/>
          <w:szCs w:val="22"/>
          <w:lang w:val="es-ES_tradnl"/>
        </w:rPr>
      </w:pPr>
      <w:r w:rsidRPr="00EA0C61">
        <w:rPr>
          <w:rFonts w:asciiTheme="minorHAnsi" w:hAnsiTheme="minorHAnsi" w:cs="Arial"/>
          <w:sz w:val="22"/>
          <w:szCs w:val="22"/>
          <w:lang w:val="es-ES_tradnl"/>
        </w:rPr>
        <w:t xml:space="preserve">Si apartándose de los términos del Contrato, la </w:t>
      </w:r>
      <w:r w:rsidRPr="00EA0C61">
        <w:rPr>
          <w:rFonts w:asciiTheme="minorHAnsi" w:hAnsiTheme="minorHAnsi" w:cs="Arial"/>
          <w:b/>
          <w:sz w:val="22"/>
          <w:szCs w:val="22"/>
          <w:lang w:val="es-ES_tradnl"/>
        </w:rPr>
        <w:t xml:space="preserve">ENTIDAD </w:t>
      </w:r>
      <w:r w:rsidRPr="00EA0C61">
        <w:rPr>
          <w:rFonts w:asciiTheme="minorHAnsi" w:hAnsiTheme="minorHAnsi" w:cs="Arial"/>
          <w:sz w:val="22"/>
          <w:szCs w:val="22"/>
          <w:lang w:val="es-ES_tradnl"/>
        </w:rPr>
        <w:t>pretende efectuar aumento o disminución en las cantidades de la Adquisición, sin la emisión del contrato modificatorio correspondiente.</w:t>
      </w:r>
    </w:p>
    <w:p w:rsidR="00705087" w:rsidRPr="00EA0C61" w:rsidRDefault="00705087" w:rsidP="00705087">
      <w:pPr>
        <w:pStyle w:val="Prrafodelista"/>
        <w:ind w:left="1996" w:hanging="1145"/>
        <w:jc w:val="both"/>
        <w:rPr>
          <w:rFonts w:asciiTheme="minorHAnsi" w:hAnsiTheme="minorHAnsi" w:cs="Arial"/>
          <w:color w:val="000000"/>
          <w:sz w:val="22"/>
          <w:szCs w:val="22"/>
        </w:rPr>
      </w:pPr>
      <w:r w:rsidRPr="00EA0C61">
        <w:rPr>
          <w:rFonts w:asciiTheme="minorHAnsi" w:hAnsiTheme="minorHAnsi" w:cs="Arial"/>
          <w:b/>
          <w:color w:val="000000"/>
          <w:sz w:val="22"/>
          <w:szCs w:val="22"/>
        </w:rPr>
        <w:t>23.2.3.</w:t>
      </w:r>
      <w:r w:rsidRPr="00EA0C61">
        <w:rPr>
          <w:rFonts w:asciiTheme="minorHAnsi" w:hAnsiTheme="minorHAnsi" w:cs="Arial"/>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05087" w:rsidRPr="00EA0C61" w:rsidRDefault="00705087" w:rsidP="00705087">
      <w:pPr>
        <w:pStyle w:val="Prrafodelista"/>
        <w:ind w:left="1996" w:hanging="1145"/>
        <w:jc w:val="both"/>
        <w:rPr>
          <w:rFonts w:asciiTheme="minorHAnsi" w:hAnsiTheme="minorHAnsi" w:cs="Arial"/>
          <w:b/>
          <w:color w:val="000000"/>
          <w:sz w:val="22"/>
          <w:szCs w:val="22"/>
        </w:rPr>
      </w:pPr>
      <w:r w:rsidRPr="00EA0C61">
        <w:rPr>
          <w:rFonts w:asciiTheme="minorHAnsi" w:hAnsiTheme="minorHAnsi" w:cs="Arial"/>
          <w:b/>
          <w:color w:val="000000"/>
          <w:sz w:val="22"/>
          <w:szCs w:val="22"/>
        </w:rPr>
        <w:t>23.2.4.</w:t>
      </w:r>
      <w:r w:rsidRPr="00EA0C61">
        <w:rPr>
          <w:rFonts w:asciiTheme="minorHAnsi" w:hAnsiTheme="minorHAnsi" w:cs="Arial"/>
          <w:b/>
          <w:color w:val="000000"/>
          <w:sz w:val="22"/>
          <w:szCs w:val="22"/>
        </w:rPr>
        <w:tab/>
      </w:r>
      <w:r w:rsidRPr="00EA0C61">
        <w:rPr>
          <w:rFonts w:asciiTheme="minorHAnsi" w:hAnsiTheme="minorHAnsi" w:cs="Arial"/>
          <w:color w:val="000000"/>
          <w:sz w:val="22"/>
          <w:szCs w:val="22"/>
        </w:rPr>
        <w:t xml:space="preserve">La </w:t>
      </w:r>
      <w:r w:rsidRPr="00EA0C61">
        <w:rPr>
          <w:rFonts w:asciiTheme="minorHAnsi" w:hAnsiTheme="minorHAnsi" w:cs="Arial"/>
          <w:b/>
          <w:color w:val="000000"/>
          <w:sz w:val="22"/>
          <w:szCs w:val="22"/>
        </w:rPr>
        <w:t xml:space="preserve">ENTIDAD </w:t>
      </w:r>
      <w:r w:rsidRPr="00EA0C61">
        <w:rPr>
          <w:rFonts w:asciiTheme="minorHAnsi" w:hAnsiTheme="minorHAnsi" w:cs="Arial"/>
          <w:color w:val="000000"/>
          <w:sz w:val="22"/>
          <w:szCs w:val="22"/>
        </w:rPr>
        <w:t xml:space="preserve">en cualquier momento podrá resolver de manera unilateral </w:t>
      </w:r>
      <w:r w:rsidRPr="00EA0C61">
        <w:rPr>
          <w:rFonts w:asciiTheme="minorHAnsi" w:hAnsiTheme="minorHAnsi"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EA0C61">
        <w:rPr>
          <w:rFonts w:asciiTheme="minorHAnsi" w:hAnsiTheme="minorHAnsi" w:cs="Arial"/>
          <w:b/>
          <w:sz w:val="22"/>
          <w:szCs w:val="22"/>
        </w:rPr>
        <w:t>PROVEEDOR</w:t>
      </w:r>
      <w:r w:rsidRPr="00EA0C61">
        <w:rPr>
          <w:rFonts w:asciiTheme="minorHAnsi" w:hAnsiTheme="minorHAnsi" w:cs="Arial"/>
          <w:sz w:val="22"/>
          <w:szCs w:val="22"/>
        </w:rPr>
        <w:t xml:space="preserve">, sin </w:t>
      </w:r>
      <w:r w:rsidRPr="00EA0C61">
        <w:rPr>
          <w:rFonts w:asciiTheme="minorHAnsi" w:hAnsiTheme="minorHAnsi" w:cs="Arial"/>
          <w:color w:val="000000"/>
          <w:sz w:val="22"/>
          <w:szCs w:val="22"/>
        </w:rPr>
        <w:t xml:space="preserve">lugar a ningún tipo de resarcimiento por parte de la </w:t>
      </w:r>
      <w:r w:rsidRPr="00EA0C61">
        <w:rPr>
          <w:rFonts w:asciiTheme="minorHAnsi" w:hAnsiTheme="minorHAnsi" w:cs="Arial"/>
          <w:b/>
          <w:color w:val="000000"/>
          <w:sz w:val="22"/>
          <w:szCs w:val="22"/>
        </w:rPr>
        <w:t>ENTIDAD</w:t>
      </w:r>
      <w:r w:rsidRPr="00EA0C61">
        <w:rPr>
          <w:rFonts w:asciiTheme="minorHAnsi" w:hAnsiTheme="minorHAnsi" w:cs="Arial"/>
          <w:color w:val="000000"/>
          <w:sz w:val="22"/>
          <w:szCs w:val="22"/>
        </w:rPr>
        <w:t xml:space="preserve"> a favor del </w:t>
      </w:r>
      <w:r w:rsidRPr="00EA0C61">
        <w:rPr>
          <w:rFonts w:asciiTheme="minorHAnsi" w:hAnsiTheme="minorHAnsi" w:cs="Arial"/>
          <w:b/>
          <w:color w:val="000000"/>
          <w:sz w:val="22"/>
          <w:szCs w:val="22"/>
        </w:rPr>
        <w:t>PROVEEDOR</w:t>
      </w:r>
      <w:r w:rsidRPr="00EA0C61">
        <w:rPr>
          <w:rFonts w:asciiTheme="minorHAnsi" w:hAnsiTheme="minorHAnsi" w:cs="Arial"/>
          <w:color w:val="000000"/>
          <w:sz w:val="22"/>
          <w:szCs w:val="22"/>
        </w:rPr>
        <w:t>.</w:t>
      </w:r>
    </w:p>
    <w:p w:rsidR="00705087" w:rsidRPr="00EA0C61" w:rsidRDefault="00705087" w:rsidP="00705087">
      <w:pPr>
        <w:pStyle w:val="Prrafodelista"/>
        <w:ind w:left="1996" w:hanging="1145"/>
        <w:jc w:val="both"/>
        <w:rPr>
          <w:rFonts w:asciiTheme="minorHAnsi" w:hAnsiTheme="minorHAnsi" w:cs="Arial"/>
          <w:b/>
          <w:color w:val="000000"/>
          <w:sz w:val="22"/>
          <w:szCs w:val="22"/>
        </w:rPr>
      </w:pPr>
      <w:r w:rsidRPr="00EA0C61">
        <w:rPr>
          <w:rFonts w:asciiTheme="minorHAnsi" w:hAnsiTheme="minorHAnsi" w:cs="Arial"/>
          <w:b/>
          <w:color w:val="000000"/>
          <w:sz w:val="22"/>
          <w:szCs w:val="22"/>
        </w:rPr>
        <w:t>23.2.5.</w:t>
      </w:r>
      <w:r w:rsidRPr="00EA0C61">
        <w:rPr>
          <w:rFonts w:asciiTheme="minorHAnsi" w:hAnsiTheme="minorHAnsi" w:cs="Arial"/>
          <w:color w:val="000000"/>
          <w:sz w:val="22"/>
          <w:szCs w:val="22"/>
        </w:rPr>
        <w:tab/>
      </w:r>
      <w:r w:rsidRPr="00EA0C61">
        <w:rPr>
          <w:rFonts w:asciiTheme="minorHAnsi" w:hAnsiTheme="minorHAnsi" w:cs="Arial"/>
          <w:b/>
          <w:color w:val="000000"/>
          <w:sz w:val="22"/>
          <w:szCs w:val="22"/>
        </w:rPr>
        <w:t xml:space="preserve">Reglas aplicables a la Resolución: </w:t>
      </w:r>
    </w:p>
    <w:p w:rsidR="00705087" w:rsidRPr="00EA0C61" w:rsidRDefault="00705087" w:rsidP="00705087">
      <w:pPr>
        <w:pStyle w:val="Prrafodelista"/>
        <w:ind w:left="1996"/>
        <w:jc w:val="both"/>
        <w:rPr>
          <w:rFonts w:asciiTheme="minorHAnsi" w:hAnsiTheme="minorHAnsi" w:cs="Arial"/>
          <w:sz w:val="22"/>
          <w:szCs w:val="22"/>
          <w:lang w:val="es-ES_tradnl"/>
        </w:rPr>
      </w:pPr>
      <w:r w:rsidRPr="00EA0C61">
        <w:rPr>
          <w:rFonts w:asciiTheme="minorHAnsi" w:hAnsiTheme="minorHAnsi" w:cs="Arial"/>
          <w:color w:val="000000"/>
          <w:sz w:val="22"/>
          <w:szCs w:val="22"/>
        </w:rPr>
        <w:t>Para procesar la resolución del Contrato por cualquiera de las causales señaladas en los</w:t>
      </w:r>
      <w:r w:rsidRPr="00EA0C61">
        <w:rPr>
          <w:rFonts w:asciiTheme="minorHAnsi" w:hAnsiTheme="minorHAnsi" w:cs="Arial"/>
          <w:sz w:val="22"/>
          <w:szCs w:val="22"/>
          <w:lang w:val="es-ES_tradnl"/>
        </w:rPr>
        <w:t xml:space="preserve"> numerales 23.2.1 y 23.2.2, la  Parte afectada dará aviso escrito mediante carta notariada a la otra Parte de su intención de resolver el Contrato, estableciendo claramente la causal que se aduce.</w:t>
      </w:r>
    </w:p>
    <w:p w:rsidR="00705087" w:rsidRPr="00EA0C61" w:rsidRDefault="00705087" w:rsidP="00705087">
      <w:pPr>
        <w:ind w:left="1996"/>
        <w:jc w:val="both"/>
        <w:rPr>
          <w:rFonts w:asciiTheme="minorHAnsi" w:hAnsiTheme="minorHAnsi" w:cs="Arial"/>
          <w:sz w:val="22"/>
          <w:szCs w:val="22"/>
          <w:lang w:val="es-ES_tradnl"/>
        </w:rPr>
      </w:pPr>
      <w:r w:rsidRPr="00EA0C61">
        <w:rPr>
          <w:rFonts w:asciiTheme="minorHAnsi" w:hAnsiTheme="minorHAnsi" w:cs="Arial"/>
          <w:sz w:val="22"/>
          <w:szCs w:val="22"/>
          <w:lang w:val="es-ES_tradnl"/>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05087" w:rsidRPr="00EA0C61" w:rsidRDefault="00705087" w:rsidP="00705087">
      <w:pPr>
        <w:ind w:left="1996"/>
        <w:jc w:val="both"/>
        <w:rPr>
          <w:rFonts w:asciiTheme="minorHAnsi" w:hAnsiTheme="minorHAnsi" w:cs="Arial"/>
          <w:sz w:val="22"/>
          <w:szCs w:val="22"/>
          <w:lang w:val="es-ES_tradnl"/>
        </w:rPr>
      </w:pPr>
      <w:r w:rsidRPr="00EA0C61">
        <w:rPr>
          <w:rFonts w:asciiTheme="minorHAnsi" w:hAnsiTheme="minorHAnsi" w:cs="Arial"/>
          <w:sz w:val="22"/>
          <w:szCs w:val="22"/>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p>
    <w:p w:rsidR="00705087" w:rsidRPr="00EA0C61" w:rsidRDefault="00705087" w:rsidP="00705087">
      <w:pPr>
        <w:ind w:left="1996"/>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En el caso que el monto de la multa por atraso en la entrega alcance al 20% (veinte por ciento) del monto total del Contrato,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deberá notificar mediante carta notariada que la resolución de Contrato se ha hecho efectiva. </w:t>
      </w:r>
    </w:p>
    <w:p w:rsidR="00705087" w:rsidRPr="00EA0C61" w:rsidRDefault="00705087" w:rsidP="00705087">
      <w:pPr>
        <w:tabs>
          <w:tab w:val="left" w:pos="567"/>
        </w:tabs>
        <w:ind w:left="1985"/>
        <w:jc w:val="both"/>
        <w:rPr>
          <w:rFonts w:asciiTheme="minorHAnsi" w:hAnsiTheme="minorHAnsi" w:cs="Arial"/>
          <w:sz w:val="22"/>
          <w:szCs w:val="22"/>
          <w:lang w:val="es-ES_tradnl"/>
        </w:rPr>
      </w:pPr>
      <w:r w:rsidRPr="00EA0C61">
        <w:rPr>
          <w:rFonts w:asciiTheme="minorHAnsi" w:hAnsiTheme="minorHAnsi" w:cs="Arial"/>
          <w:sz w:val="22"/>
          <w:szCs w:val="22"/>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A0C61">
        <w:rPr>
          <w:rFonts w:asciiTheme="minorHAnsi" w:hAnsiTheme="minorHAnsi" w:cs="Arial"/>
          <w:color w:val="000000"/>
          <w:sz w:val="22"/>
          <w:szCs w:val="22"/>
        </w:rPr>
        <w:t>incluir los montos a reconocer por las prestaciones ejecutadas por las Partes.</w:t>
      </w:r>
    </w:p>
    <w:p w:rsidR="00705087" w:rsidRPr="00EA0C61" w:rsidRDefault="00705087" w:rsidP="00705087">
      <w:pPr>
        <w:tabs>
          <w:tab w:val="left" w:pos="567"/>
        </w:tabs>
        <w:jc w:val="both"/>
        <w:rPr>
          <w:rFonts w:asciiTheme="minorHAnsi" w:hAnsiTheme="minorHAnsi" w:cs="Arial"/>
          <w:bCs/>
          <w:sz w:val="22"/>
          <w:szCs w:val="22"/>
        </w:rPr>
      </w:pPr>
      <w:r w:rsidRPr="00EA0C61">
        <w:rPr>
          <w:rFonts w:asciiTheme="minorHAnsi" w:hAnsiTheme="minorHAnsi" w:cs="Arial"/>
          <w:sz w:val="22"/>
          <w:szCs w:val="22"/>
          <w:lang w:val="es-ES_tradnl"/>
        </w:rPr>
        <w:t xml:space="preserve">En caso que se proceda a la resolución del Contrato, por razones atribuibles al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w:t>
      </w:r>
      <w:r w:rsidRPr="00EA0C61">
        <w:rPr>
          <w:rFonts w:asciiTheme="minorHAnsi" w:hAnsiTheme="minorHAnsi" w:cs="Arial"/>
          <w:b/>
          <w:sz w:val="22"/>
          <w:szCs w:val="22"/>
          <w:lang w:val="es-ES_tradnl"/>
        </w:rPr>
        <w:t xml:space="preserve"> </w:t>
      </w:r>
      <w:r w:rsidRPr="00EA0C61">
        <w:rPr>
          <w:rFonts w:asciiTheme="minorHAnsi" w:hAnsiTheme="minorHAnsi" w:cs="Arial"/>
          <w:sz w:val="22"/>
          <w:szCs w:val="22"/>
        </w:rPr>
        <w:t xml:space="preserve">se ejecutará en favor de la </w:t>
      </w:r>
      <w:r w:rsidRPr="00EA0C61">
        <w:rPr>
          <w:rFonts w:asciiTheme="minorHAnsi" w:hAnsiTheme="minorHAnsi" w:cs="Arial"/>
          <w:b/>
          <w:sz w:val="22"/>
          <w:szCs w:val="22"/>
        </w:rPr>
        <w:t>ENTIDAD</w:t>
      </w:r>
      <w:r w:rsidRPr="00EA0C61">
        <w:rPr>
          <w:rFonts w:asciiTheme="minorHAnsi" w:hAnsiTheme="minorHAnsi" w:cs="Arial"/>
          <w:sz w:val="22"/>
          <w:szCs w:val="22"/>
        </w:rPr>
        <w:t xml:space="preserve"> la garantía de cumplimiento de Contrato. Por otro lado, también se consolidan a favor de la </w:t>
      </w:r>
      <w:r w:rsidRPr="00EA0C61">
        <w:rPr>
          <w:rFonts w:asciiTheme="minorHAnsi" w:hAnsiTheme="minorHAnsi" w:cs="Arial"/>
          <w:b/>
          <w:sz w:val="22"/>
          <w:szCs w:val="22"/>
        </w:rPr>
        <w:t>ENTIDAD</w:t>
      </w:r>
      <w:r w:rsidRPr="00EA0C61">
        <w:rPr>
          <w:rFonts w:asciiTheme="minorHAnsi" w:hAnsiTheme="minorHAnsi" w:cs="Arial"/>
          <w:sz w:val="22"/>
          <w:szCs w:val="22"/>
        </w:rPr>
        <w:t xml:space="preserve"> las multas o penalidades;</w:t>
      </w:r>
      <w:r w:rsidRPr="00EA0C61">
        <w:rPr>
          <w:rFonts w:asciiTheme="minorHAnsi" w:hAnsiTheme="minorHAnsi" w:cs="Arial"/>
          <w:bCs/>
          <w:sz w:val="22"/>
          <w:szCs w:val="22"/>
        </w:rPr>
        <w:t xml:space="preserve"> debiendo el </w:t>
      </w:r>
      <w:r w:rsidRPr="00EA0C61">
        <w:rPr>
          <w:rFonts w:asciiTheme="minorHAnsi" w:hAnsiTheme="minorHAnsi" w:cs="Arial"/>
          <w:b/>
          <w:bCs/>
          <w:sz w:val="22"/>
          <w:szCs w:val="22"/>
        </w:rPr>
        <w:t>PROVEEDOR</w:t>
      </w:r>
      <w:r w:rsidRPr="00EA0C61">
        <w:rPr>
          <w:rFonts w:asciiTheme="minorHAnsi" w:hAnsiTheme="minorHAnsi" w:cs="Arial"/>
          <w:bCs/>
          <w:sz w:val="22"/>
          <w:szCs w:val="22"/>
        </w:rPr>
        <w:t xml:space="preserve"> recoger a su cuenta y cargo toda la Adquisición observada del lugar de entrega descrito en la cláusula (Lugar de entrega) dentro del plazo máximo de cinco (5) días calendario computables a partir de la notificación de resolución del Contrato, </w:t>
      </w:r>
      <w:r w:rsidRPr="00EA0C61">
        <w:rPr>
          <w:rFonts w:asciiTheme="minorHAnsi" w:hAnsiTheme="minorHAnsi" w:cs="Arial"/>
          <w:bCs/>
          <w:sz w:val="22"/>
          <w:szCs w:val="22"/>
          <w:lang w:val="es-ES_tradnl"/>
        </w:rPr>
        <w:t>y asumir todos los costos y gastos por transporte, estibaje, exportación y otros directos e indirectos;</w:t>
      </w:r>
      <w:r w:rsidRPr="00EA0C61">
        <w:rPr>
          <w:rFonts w:asciiTheme="minorHAnsi" w:hAnsiTheme="minorHAnsi" w:cs="Arial"/>
          <w:bCs/>
          <w:sz w:val="22"/>
          <w:szCs w:val="22"/>
        </w:rPr>
        <w:t xml:space="preserve"> caso contrario la </w:t>
      </w:r>
      <w:r w:rsidRPr="00EA0C61">
        <w:rPr>
          <w:rFonts w:asciiTheme="minorHAnsi" w:hAnsiTheme="minorHAnsi" w:cs="Arial"/>
          <w:b/>
          <w:bCs/>
          <w:sz w:val="22"/>
          <w:szCs w:val="22"/>
        </w:rPr>
        <w:t>ENTIDAD</w:t>
      </w:r>
      <w:r w:rsidRPr="00EA0C61">
        <w:rPr>
          <w:rFonts w:asciiTheme="minorHAnsi" w:hAnsiTheme="minorHAnsi" w:cs="Arial"/>
          <w:bCs/>
          <w:sz w:val="22"/>
          <w:szCs w:val="22"/>
        </w:rPr>
        <w:t xml:space="preserve"> dispondrá lo que corresponda, sin lugar a ningún tipo de reclamo o reembolso posterior por el </w:t>
      </w:r>
      <w:r w:rsidRPr="00EA0C61">
        <w:rPr>
          <w:rFonts w:asciiTheme="minorHAnsi" w:hAnsiTheme="minorHAnsi" w:cs="Arial"/>
          <w:b/>
          <w:bCs/>
          <w:sz w:val="22"/>
          <w:szCs w:val="22"/>
        </w:rPr>
        <w:t>PROVEEDOR</w:t>
      </w:r>
      <w:r w:rsidRPr="00EA0C61">
        <w:rPr>
          <w:rFonts w:asciiTheme="minorHAnsi" w:hAnsiTheme="minorHAnsi" w:cs="Arial"/>
          <w:bCs/>
          <w:sz w:val="22"/>
          <w:szCs w:val="22"/>
        </w:rPr>
        <w:t xml:space="preserve">.  </w:t>
      </w:r>
    </w:p>
    <w:p w:rsidR="00705087" w:rsidRPr="00EA0C61" w:rsidRDefault="00705087" w:rsidP="00705087">
      <w:pPr>
        <w:tabs>
          <w:tab w:val="left" w:pos="567"/>
        </w:tabs>
        <w:jc w:val="both"/>
        <w:rPr>
          <w:rFonts w:asciiTheme="minorHAnsi" w:hAnsiTheme="minorHAnsi" w:cs="Arial"/>
          <w:bCs/>
          <w:sz w:val="22"/>
          <w:szCs w:val="22"/>
        </w:rPr>
      </w:pPr>
      <w:r w:rsidRPr="00EA0C61">
        <w:rPr>
          <w:rFonts w:asciiTheme="minorHAnsi" w:hAnsiTheme="minorHAnsi" w:cs="Arial"/>
          <w:bCs/>
          <w:sz w:val="22"/>
          <w:szCs w:val="22"/>
        </w:rPr>
        <w:t xml:space="preserve">Todos los gastos y costos por apertura, mantenimiento y cierre de la carta de crédito emergentes a la resolución del contrato, corren por cuenta del </w:t>
      </w:r>
      <w:r w:rsidRPr="00EA0C61">
        <w:rPr>
          <w:rFonts w:asciiTheme="minorHAnsi" w:hAnsiTheme="minorHAnsi" w:cs="Arial"/>
          <w:b/>
          <w:bCs/>
          <w:sz w:val="22"/>
          <w:szCs w:val="22"/>
        </w:rPr>
        <w:t>PROVEEDOR</w:t>
      </w:r>
      <w:r w:rsidRPr="00EA0C61">
        <w:rPr>
          <w:rFonts w:asciiTheme="minorHAnsi" w:hAnsiTheme="minorHAnsi" w:cs="Arial"/>
          <w:bCs/>
          <w:sz w:val="22"/>
          <w:szCs w:val="22"/>
        </w:rPr>
        <w:t xml:space="preserve">.  </w:t>
      </w:r>
    </w:p>
    <w:p w:rsidR="00705087" w:rsidRPr="00EA0C61" w:rsidRDefault="00705087" w:rsidP="00705087">
      <w:pPr>
        <w:jc w:val="both"/>
        <w:rPr>
          <w:rFonts w:asciiTheme="minorHAnsi" w:hAnsiTheme="minorHAnsi" w:cs="Arial"/>
          <w:b/>
          <w:sz w:val="22"/>
          <w:szCs w:val="22"/>
          <w:u w:val="single"/>
        </w:rPr>
      </w:pPr>
      <w:r w:rsidRPr="00EA0C61">
        <w:rPr>
          <w:rFonts w:asciiTheme="minorHAnsi" w:hAnsiTheme="minorHAnsi" w:cs="Arial"/>
          <w:b/>
          <w:sz w:val="22"/>
          <w:szCs w:val="22"/>
          <w:u w:val="single"/>
        </w:rPr>
        <w:t>VIGÉSIMA CUARTA.- (CIERRE DE CONTRATO)</w:t>
      </w:r>
    </w:p>
    <w:p w:rsidR="00705087" w:rsidRPr="00EA0C61" w:rsidRDefault="00705087" w:rsidP="00705087">
      <w:pPr>
        <w:widowControl w:val="0"/>
        <w:jc w:val="both"/>
        <w:rPr>
          <w:rFonts w:asciiTheme="minorHAnsi" w:hAnsiTheme="minorHAnsi" w:cs="Arial"/>
          <w:sz w:val="22"/>
          <w:szCs w:val="22"/>
        </w:rPr>
      </w:pPr>
      <w:r w:rsidRPr="00EA0C61">
        <w:rPr>
          <w:rFonts w:asciiTheme="minorHAnsi" w:hAnsiTheme="minorHAnsi" w:cs="Arial"/>
          <w:sz w:val="22"/>
          <w:szCs w:val="22"/>
        </w:rPr>
        <w:t>Terminado el Contrato, por su cumplimiento, las Partes firmarán un acta de cierre del Contrato manifestando los términos de recepción o nota de recepción de la Adquisición efectivamente ejecutada.</w:t>
      </w:r>
    </w:p>
    <w:p w:rsidR="00705087" w:rsidRPr="00EA0C61" w:rsidRDefault="00705087" w:rsidP="00705087">
      <w:pPr>
        <w:widowControl w:val="0"/>
        <w:jc w:val="both"/>
        <w:rPr>
          <w:rFonts w:asciiTheme="minorHAnsi" w:hAnsiTheme="minorHAnsi" w:cs="Arial"/>
          <w:sz w:val="22"/>
          <w:szCs w:val="22"/>
        </w:rPr>
      </w:pPr>
      <w:r w:rsidRPr="00EA0C61">
        <w:rPr>
          <w:rFonts w:asciiTheme="minorHAnsi" w:hAnsiTheme="minorHAnsi" w:cs="Arial"/>
          <w:sz w:val="22"/>
          <w:szCs w:val="22"/>
        </w:rPr>
        <w:t>Terminado el Contrato por resolución, las Partes realizaran la conciliación de cuentas finales a efectos de determinar cualquier saldo pendiente de pago si hubiese o correspondiese, emitiendo un acta de cierre del Contrato.</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lang w:val="es-ES_tradnl"/>
        </w:rPr>
        <w:t xml:space="preserve">VIGÉSIMA QUINTA.- ((SOLUCIÓN DE CONTROVERSIAS) </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lang w:val="es-ES_tradnl"/>
        </w:rPr>
        <w:t xml:space="preserve">VIGÉSIMA SEXTA.- (MODIFICACIÓN AL CONTRATO) </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El Contrato podrá ser modificado por uno o varios contratos modificatorios, mismos que pueden afectar el alcance, monto y/o plazo, previo acuerdo entre Partes. Dichas modificaciones deberán realizarse</w:t>
      </w:r>
      <w:r w:rsidRPr="00EA0C61">
        <w:rPr>
          <w:rFonts w:asciiTheme="minorHAnsi" w:hAnsiTheme="minorHAnsi" w:cs="Arial"/>
          <w:sz w:val="22"/>
          <w:szCs w:val="22"/>
        </w:rPr>
        <w:t xml:space="preserve"> de forma excepcional y ante una necesidad emergente;</w:t>
      </w:r>
      <w:r w:rsidRPr="00EA0C61">
        <w:rPr>
          <w:rFonts w:asciiTheme="minorHAnsi" w:hAnsiTheme="minorHAnsi" w:cs="Arial"/>
          <w:sz w:val="22"/>
          <w:szCs w:val="22"/>
          <w:lang w:val="es-ES_tradnl"/>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lang w:val="es-ES_tradnl"/>
        </w:rPr>
        <w:t>VIGÉSIMA SÉPTIMA.- (EMBALAJE)</w:t>
      </w:r>
    </w:p>
    <w:p w:rsidR="00705087" w:rsidRPr="00EA0C61" w:rsidRDefault="00705087" w:rsidP="00705087">
      <w:pPr>
        <w:jc w:val="both"/>
        <w:rPr>
          <w:rFonts w:asciiTheme="minorHAnsi" w:hAnsiTheme="minorHAnsi" w:cs="Arial"/>
          <w:b/>
          <w:sz w:val="22"/>
          <w:szCs w:val="22"/>
          <w:lang w:val="es-ES_tradnl"/>
        </w:rPr>
      </w:pPr>
      <w:r w:rsidRPr="00EA0C61">
        <w:rPr>
          <w:rFonts w:asciiTheme="minorHAnsi" w:hAnsiTheme="minorHAnsi" w:cs="Arial"/>
          <w:sz w:val="22"/>
          <w:szCs w:val="22"/>
          <w:lang w:val="es-ES_tradnl"/>
        </w:rPr>
        <w:t xml:space="preserve">El embalaje, las marcas y los documentos que se coloquen dentro y fuera de los bultos deberán cumplir estrictamente normas internacionales, los requisitos especiales que se hayan consignado en las especificaciones técnicas, cualquier otro requisito, si lo hubiere, y cualquier otra instrucción dada por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El embalaje deberá ser adecuado para resistir su almacenamiento y manipulación brusca evitando el daño de los gabinetes y sus componentes internos.</w:t>
      </w:r>
    </w:p>
    <w:p w:rsidR="00705087" w:rsidRPr="00EA0C61" w:rsidRDefault="00705087" w:rsidP="00705087">
      <w:pPr>
        <w:jc w:val="both"/>
        <w:rPr>
          <w:rFonts w:asciiTheme="minorHAnsi" w:hAnsiTheme="minorHAnsi" w:cs="Arial"/>
          <w:b/>
          <w:sz w:val="22"/>
          <w:szCs w:val="22"/>
          <w:u w:val="single"/>
          <w:lang w:val="es-BO"/>
        </w:rPr>
      </w:pPr>
      <w:r w:rsidRPr="00EA0C61">
        <w:rPr>
          <w:rFonts w:asciiTheme="minorHAnsi" w:hAnsiTheme="minorHAnsi" w:cs="Arial"/>
          <w:b/>
          <w:sz w:val="22"/>
          <w:szCs w:val="22"/>
          <w:u w:val="single"/>
        </w:rPr>
        <w:t>V</w:t>
      </w:r>
      <w:r w:rsidRPr="00EA0C61">
        <w:rPr>
          <w:rFonts w:asciiTheme="minorHAnsi" w:hAnsiTheme="minorHAnsi" w:cs="Arial"/>
          <w:b/>
          <w:sz w:val="22"/>
          <w:szCs w:val="22"/>
          <w:u w:val="single"/>
          <w:lang w:val="es-ES_tradnl"/>
        </w:rPr>
        <w:t xml:space="preserve">IGÉSIMA OCTAVA.- </w:t>
      </w:r>
      <w:r w:rsidRPr="00EA0C61">
        <w:rPr>
          <w:rFonts w:asciiTheme="minorHAnsi" w:hAnsiTheme="minorHAnsi" w:cs="Arial"/>
          <w:b/>
          <w:sz w:val="22"/>
          <w:szCs w:val="22"/>
          <w:u w:val="single"/>
          <w:lang w:val="es-BO"/>
        </w:rPr>
        <w:t>(SUBSISTENCIA DE OBLIGACIONES)</w:t>
      </w:r>
    </w:p>
    <w:p w:rsidR="00705087" w:rsidRPr="00EA0C61" w:rsidRDefault="00705087" w:rsidP="00705087">
      <w:pPr>
        <w:shd w:val="clear" w:color="auto" w:fill="FFFFFF"/>
        <w:tabs>
          <w:tab w:val="left" w:pos="426"/>
        </w:tabs>
        <w:ind w:right="-6"/>
        <w:jc w:val="both"/>
        <w:rPr>
          <w:rFonts w:asciiTheme="minorHAnsi" w:hAnsiTheme="minorHAnsi" w:cs="Arial"/>
          <w:sz w:val="22"/>
          <w:szCs w:val="22"/>
          <w:lang w:val="es-BO"/>
        </w:rPr>
      </w:pPr>
      <w:r w:rsidRPr="00EA0C61">
        <w:rPr>
          <w:rFonts w:asciiTheme="minorHAnsi" w:hAnsiTheme="minorHAnsi" w:cs="Arial"/>
          <w:sz w:val="22"/>
          <w:szCs w:val="22"/>
          <w:lang w:val="es-BO"/>
        </w:rPr>
        <w:t xml:space="preserve">A la terminación del presente Contrato, por resolución o por su cumplimiento, habiendo o no suscrito el acta de cierre, el </w:t>
      </w:r>
      <w:r w:rsidRPr="00EA0C61">
        <w:rPr>
          <w:rFonts w:asciiTheme="minorHAnsi" w:hAnsiTheme="minorHAnsi" w:cs="Arial"/>
          <w:b/>
          <w:sz w:val="22"/>
          <w:szCs w:val="22"/>
          <w:lang w:val="es-BO"/>
        </w:rPr>
        <w:t xml:space="preserve">PROVEEDOR </w:t>
      </w:r>
      <w:r w:rsidRPr="00EA0C61">
        <w:rPr>
          <w:rFonts w:asciiTheme="minorHAnsi" w:hAnsiTheme="minorHAnsi" w:cs="Arial"/>
          <w:sz w:val="22"/>
          <w:szCs w:val="22"/>
          <w:lang w:val="es-BO"/>
        </w:rPr>
        <w:t xml:space="preserve">mantiene subsistente la obligación de proveer o elaborar de manera inmediata y a simple requerimiento de la </w:t>
      </w:r>
      <w:r w:rsidRPr="00EA0C61">
        <w:rPr>
          <w:rFonts w:asciiTheme="minorHAnsi" w:hAnsiTheme="minorHAnsi" w:cs="Arial"/>
          <w:b/>
          <w:sz w:val="22"/>
          <w:szCs w:val="22"/>
          <w:lang w:val="es-BO"/>
        </w:rPr>
        <w:t>ENTIDAD</w:t>
      </w:r>
      <w:r w:rsidRPr="00EA0C61">
        <w:rPr>
          <w:rFonts w:asciiTheme="minorHAnsi" w:hAnsiTheme="minorHAnsi" w:cs="Arial"/>
          <w:sz w:val="22"/>
          <w:szCs w:val="22"/>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705087" w:rsidRPr="00EA0C61" w:rsidRDefault="00705087" w:rsidP="00705087">
      <w:pPr>
        <w:jc w:val="both"/>
        <w:rPr>
          <w:rFonts w:asciiTheme="minorHAnsi" w:hAnsiTheme="minorHAnsi" w:cs="Arial"/>
          <w:sz w:val="22"/>
          <w:szCs w:val="22"/>
        </w:rPr>
      </w:pPr>
      <w:r w:rsidRPr="00EA0C61">
        <w:rPr>
          <w:rFonts w:asciiTheme="minorHAnsi" w:hAnsiTheme="minorHAnsi" w:cs="Arial"/>
          <w:sz w:val="22"/>
          <w:szCs w:val="22"/>
          <w:lang w:val="es-BO"/>
        </w:rPr>
        <w:lastRenderedPageBreak/>
        <w:t xml:space="preserve">El incumplimiento de la presente cláusula significará para el </w:t>
      </w:r>
      <w:r w:rsidRPr="00EA0C61">
        <w:rPr>
          <w:rFonts w:asciiTheme="minorHAnsi" w:hAnsiTheme="minorHAnsi" w:cs="Arial"/>
          <w:b/>
          <w:sz w:val="22"/>
          <w:szCs w:val="22"/>
          <w:lang w:val="es-BO"/>
        </w:rPr>
        <w:t>PROVEEDOR</w:t>
      </w:r>
      <w:r w:rsidRPr="00EA0C61">
        <w:rPr>
          <w:rFonts w:asciiTheme="minorHAnsi" w:hAnsiTheme="minorHAnsi" w:cs="Arial"/>
          <w:sz w:val="22"/>
          <w:szCs w:val="22"/>
          <w:lang w:val="es-BO"/>
        </w:rPr>
        <w:t xml:space="preserve"> la aplicación de la sanción de </w:t>
      </w:r>
      <w:r w:rsidRPr="00EA0C61">
        <w:rPr>
          <w:rFonts w:asciiTheme="minorHAnsi" w:hAnsiTheme="minorHAnsi" w:cs="Arial"/>
          <w:sz w:val="22"/>
          <w:szCs w:val="22"/>
        </w:rPr>
        <w:t xml:space="preserve">reparación del daño y la indemnización de perjuicios determinados por la </w:t>
      </w:r>
      <w:r w:rsidRPr="00EA0C61">
        <w:rPr>
          <w:rFonts w:asciiTheme="minorHAnsi" w:hAnsiTheme="minorHAnsi" w:cs="Arial"/>
          <w:b/>
          <w:sz w:val="22"/>
          <w:szCs w:val="22"/>
        </w:rPr>
        <w:t xml:space="preserve">ENTIDAD </w:t>
      </w:r>
      <w:r w:rsidRPr="00EA0C61">
        <w:rPr>
          <w:rFonts w:asciiTheme="minorHAnsi" w:hAnsiTheme="minorHAnsi" w:cs="Arial"/>
          <w:sz w:val="22"/>
          <w:szCs w:val="22"/>
        </w:rPr>
        <w:t xml:space="preserve">y/o el inicio de las acciones legales que correspondan. </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lang w:val="es-ES_tradnl"/>
        </w:rPr>
        <w:t>VIGÉSIMA NOVENA.- (INSPECCIÓN Y PRUEBAS)</w:t>
      </w:r>
    </w:p>
    <w:p w:rsidR="00705087" w:rsidRPr="00EA0C61" w:rsidRDefault="00705087" w:rsidP="00705087">
      <w:pPr>
        <w:ind w:left="567" w:hanging="567"/>
        <w:jc w:val="both"/>
        <w:rPr>
          <w:rFonts w:asciiTheme="minorHAnsi" w:hAnsiTheme="minorHAnsi" w:cs="Arial"/>
          <w:sz w:val="22"/>
          <w:szCs w:val="22"/>
          <w:lang w:val="es-ES_tradnl"/>
        </w:rPr>
      </w:pPr>
      <w:r w:rsidRPr="00EA0C61">
        <w:rPr>
          <w:rFonts w:asciiTheme="minorHAnsi" w:hAnsiTheme="minorHAnsi" w:cs="Arial"/>
          <w:b/>
          <w:sz w:val="22"/>
          <w:szCs w:val="22"/>
          <w:lang w:val="es-ES_tradnl"/>
        </w:rPr>
        <w:t>29.1</w:t>
      </w:r>
      <w:r w:rsidRPr="00EA0C61">
        <w:rPr>
          <w:rFonts w:asciiTheme="minorHAnsi" w:hAnsiTheme="minorHAnsi" w:cs="Arial"/>
          <w:sz w:val="22"/>
          <w:szCs w:val="22"/>
          <w:lang w:val="es-ES_tradnl"/>
        </w:rPr>
        <w:t>.</w:t>
      </w:r>
      <w:r w:rsidRPr="00EA0C61">
        <w:rPr>
          <w:rFonts w:asciiTheme="minorHAnsi" w:hAnsiTheme="minorHAnsi" w:cs="Arial"/>
          <w:sz w:val="22"/>
          <w:szCs w:val="22"/>
          <w:lang w:val="es-ES_tradnl"/>
        </w:rPr>
        <w:tab/>
        <w:t xml:space="preserve">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de acuerdo con lo estipulado en las especificaciones técnicas, a través de instituciones oficialmente reconocidas para verificar la calidad de la Adquisición tendrá derecho a inspeccionar la Adquisición y/o someterla a prueba, sin costo adicional alguno para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a fin de verificar su conformidad con las especificaciones técnicas.</w:t>
      </w:r>
    </w:p>
    <w:p w:rsidR="00705087" w:rsidRPr="00EA0C61" w:rsidRDefault="00705087" w:rsidP="00705087">
      <w:pPr>
        <w:ind w:left="567" w:hanging="567"/>
        <w:jc w:val="both"/>
        <w:rPr>
          <w:rFonts w:asciiTheme="minorHAnsi" w:hAnsiTheme="minorHAnsi" w:cs="Arial"/>
          <w:sz w:val="22"/>
          <w:szCs w:val="22"/>
          <w:lang w:val="es-ES_tradnl"/>
        </w:rPr>
      </w:pPr>
      <w:r w:rsidRPr="00EA0C61">
        <w:rPr>
          <w:rFonts w:asciiTheme="minorHAnsi" w:hAnsiTheme="minorHAnsi" w:cs="Arial"/>
          <w:b/>
          <w:sz w:val="22"/>
          <w:szCs w:val="22"/>
          <w:lang w:val="es-ES_tradnl"/>
        </w:rPr>
        <w:tab/>
      </w:r>
      <w:r w:rsidRPr="00EA0C61">
        <w:rPr>
          <w:rFonts w:asciiTheme="minorHAnsi" w:hAnsiTheme="minorHAnsi" w:cs="Arial"/>
          <w:sz w:val="22"/>
          <w:szCs w:val="22"/>
          <w:lang w:val="es-ES_tradnl"/>
        </w:rPr>
        <w:t xml:space="preserve">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notificará por escrito al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 oportunamente, la identidad de todo representante designado para estos fines.</w:t>
      </w:r>
    </w:p>
    <w:p w:rsidR="00705087" w:rsidRPr="00EA0C61" w:rsidRDefault="00705087" w:rsidP="00705087">
      <w:pPr>
        <w:ind w:left="567" w:hanging="567"/>
        <w:jc w:val="both"/>
        <w:rPr>
          <w:rFonts w:asciiTheme="minorHAnsi" w:hAnsiTheme="minorHAnsi" w:cs="Arial"/>
          <w:sz w:val="22"/>
          <w:szCs w:val="22"/>
          <w:lang w:val="es-ES_tradnl"/>
        </w:rPr>
      </w:pPr>
      <w:r w:rsidRPr="00EA0C61">
        <w:rPr>
          <w:rFonts w:asciiTheme="minorHAnsi" w:hAnsiTheme="minorHAnsi" w:cs="Arial"/>
          <w:b/>
          <w:sz w:val="22"/>
          <w:szCs w:val="22"/>
          <w:lang w:val="es-ES_tradnl"/>
        </w:rPr>
        <w:t>29.2.</w:t>
      </w:r>
      <w:r w:rsidRPr="00EA0C61">
        <w:rPr>
          <w:rFonts w:asciiTheme="minorHAnsi" w:hAnsiTheme="minorHAnsi" w:cs="Arial"/>
          <w:sz w:val="22"/>
          <w:szCs w:val="22"/>
          <w:lang w:val="es-ES_tradnl"/>
        </w:rPr>
        <w:tab/>
      </w:r>
      <w:r w:rsidRPr="00EA0C61">
        <w:rPr>
          <w:rFonts w:asciiTheme="minorHAnsi" w:hAnsiTheme="minorHAnsi" w:cs="Arial"/>
          <w:b/>
          <w:sz w:val="22"/>
          <w:szCs w:val="22"/>
          <w:lang w:val="es-ES_tradnl"/>
        </w:rPr>
        <w:tab/>
      </w:r>
      <w:r w:rsidRPr="00EA0C61">
        <w:rPr>
          <w:rFonts w:asciiTheme="minorHAnsi" w:hAnsiTheme="minorHAnsi" w:cs="Arial"/>
          <w:sz w:val="22"/>
          <w:szCs w:val="22"/>
          <w:lang w:val="es-ES_tradnl"/>
        </w:rPr>
        <w:t xml:space="preserve">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realizará una inspección de todos los componentes de las unidades de compresión, al arribo de las mismas a recinto aduanero, dicha inspección deberá ser realizada dentro el plazo de entrega  de la Adquisición, no otorgando ampliación de plazos para este efecto, debiendo 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 xml:space="preserve"> prever esta situación.</w:t>
      </w:r>
    </w:p>
    <w:p w:rsidR="00705087" w:rsidRPr="00EA0C61" w:rsidRDefault="00705087" w:rsidP="00705087">
      <w:pPr>
        <w:ind w:left="567" w:hanging="567"/>
        <w:jc w:val="both"/>
        <w:rPr>
          <w:rFonts w:asciiTheme="minorHAnsi" w:hAnsiTheme="minorHAnsi" w:cs="Arial"/>
          <w:sz w:val="22"/>
          <w:szCs w:val="22"/>
          <w:lang w:val="es-ES_tradnl"/>
        </w:rPr>
      </w:pPr>
      <w:r w:rsidRPr="00EA0C61">
        <w:rPr>
          <w:rFonts w:asciiTheme="minorHAnsi" w:hAnsiTheme="minorHAnsi" w:cs="Arial"/>
          <w:b/>
          <w:sz w:val="22"/>
          <w:szCs w:val="22"/>
          <w:lang w:val="es-ES_tradnl"/>
        </w:rPr>
        <w:t>29.3.</w:t>
      </w:r>
      <w:r w:rsidRPr="00EA0C61">
        <w:rPr>
          <w:rFonts w:asciiTheme="minorHAnsi" w:hAnsiTheme="minorHAnsi" w:cs="Arial"/>
          <w:sz w:val="22"/>
          <w:szCs w:val="22"/>
          <w:lang w:val="es-ES_tradnl"/>
        </w:rPr>
        <w:tab/>
        <w:t xml:space="preserve">Si la Adquisición una vez inspeccionada o probada no se ajusta a las especificaciones técnicas,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podrá rechazarla y 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 xml:space="preserve"> deberá, sin cargo para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reemplazarlos o incorporar en ella todas las modificaciones necesarias para que cumplan con tales especificaciones técnicas.</w:t>
      </w:r>
    </w:p>
    <w:p w:rsidR="00705087" w:rsidRPr="00EA0C61" w:rsidRDefault="00705087" w:rsidP="00705087">
      <w:pPr>
        <w:ind w:left="567" w:hanging="567"/>
        <w:jc w:val="both"/>
        <w:rPr>
          <w:rFonts w:asciiTheme="minorHAnsi" w:hAnsiTheme="minorHAnsi" w:cs="Arial"/>
          <w:sz w:val="22"/>
          <w:szCs w:val="22"/>
          <w:lang w:val="es-ES_tradnl"/>
        </w:rPr>
      </w:pPr>
      <w:r w:rsidRPr="00EA0C61">
        <w:rPr>
          <w:rFonts w:asciiTheme="minorHAnsi" w:hAnsiTheme="minorHAnsi" w:cs="Arial"/>
          <w:b/>
          <w:sz w:val="22"/>
          <w:szCs w:val="22"/>
          <w:lang w:val="es-ES_tradnl"/>
        </w:rPr>
        <w:tab/>
      </w:r>
      <w:r w:rsidRPr="00EA0C61">
        <w:rPr>
          <w:rFonts w:asciiTheme="minorHAnsi" w:hAnsiTheme="minorHAnsi" w:cs="Arial"/>
          <w:sz w:val="22"/>
          <w:szCs w:val="22"/>
          <w:lang w:val="es-ES_tradnl"/>
        </w:rPr>
        <w:t xml:space="preserve">El plazo máximo para reemplazar la Adquisición o incorporar las modificaciones necesarias, es de 30 (treinta) días calendario, computables a partir de la fecha de recepción de la comunicación de rechazo, ocasión en la cual se efectuará una nueva inspección a objeto de verificar si se han subsanado las observaciones formuladas por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w:t>
      </w:r>
    </w:p>
    <w:p w:rsidR="00705087" w:rsidRPr="00EA0C61" w:rsidRDefault="00705087" w:rsidP="00705087">
      <w:pPr>
        <w:ind w:left="567" w:hanging="567"/>
        <w:jc w:val="both"/>
        <w:rPr>
          <w:rFonts w:asciiTheme="minorHAnsi" w:hAnsiTheme="minorHAnsi" w:cs="Arial"/>
          <w:b/>
          <w:sz w:val="22"/>
          <w:szCs w:val="22"/>
          <w:lang w:val="es-ES_tradnl"/>
        </w:rPr>
      </w:pPr>
      <w:r w:rsidRPr="00EA0C61">
        <w:rPr>
          <w:rFonts w:asciiTheme="minorHAnsi" w:hAnsiTheme="minorHAnsi" w:cs="Arial"/>
          <w:b/>
          <w:sz w:val="22"/>
          <w:szCs w:val="22"/>
          <w:lang w:val="es-ES_tradnl"/>
        </w:rPr>
        <w:t>29.4.</w:t>
      </w:r>
      <w:r w:rsidRPr="00EA0C61">
        <w:rPr>
          <w:rFonts w:asciiTheme="minorHAnsi" w:hAnsiTheme="minorHAnsi" w:cs="Arial"/>
          <w:sz w:val="22"/>
          <w:szCs w:val="22"/>
          <w:lang w:val="es-ES_tradnl"/>
        </w:rPr>
        <w:tab/>
        <w:t>El</w:t>
      </w:r>
      <w:r w:rsidRPr="00EA0C61">
        <w:rPr>
          <w:rFonts w:asciiTheme="minorHAnsi" w:hAnsiTheme="minorHAnsi" w:cs="Arial"/>
          <w:b/>
          <w:sz w:val="22"/>
          <w:szCs w:val="22"/>
          <w:lang w:val="es-ES_tradnl"/>
        </w:rPr>
        <w:t xml:space="preserve"> PROVEEDOR </w:t>
      </w:r>
      <w:r w:rsidRPr="00EA0C61">
        <w:rPr>
          <w:rFonts w:asciiTheme="minorHAnsi" w:hAnsiTheme="minorHAnsi" w:cs="Arial"/>
          <w:sz w:val="22"/>
          <w:szCs w:val="22"/>
          <w:lang w:val="es-ES_tradnl"/>
        </w:rPr>
        <w:t>entregará a la</w:t>
      </w:r>
      <w:r w:rsidRPr="00EA0C61">
        <w:rPr>
          <w:rFonts w:asciiTheme="minorHAnsi" w:hAnsiTheme="minorHAnsi" w:cs="Arial"/>
          <w:b/>
          <w:sz w:val="22"/>
          <w:szCs w:val="22"/>
          <w:lang w:val="es-ES_tradnl"/>
        </w:rPr>
        <w:t xml:space="preserve"> ENTIDAD </w:t>
      </w:r>
      <w:r w:rsidRPr="00EA0C61">
        <w:rPr>
          <w:rFonts w:asciiTheme="minorHAnsi" w:hAnsiTheme="minorHAnsi" w:cs="Arial"/>
          <w:sz w:val="22"/>
          <w:szCs w:val="22"/>
          <w:lang w:val="es-ES_tradnl"/>
        </w:rPr>
        <w:t>los certificados de las pruebas realizadas en fábrica de cada uno de los componentes de la Adquisición, estos certificados serán entregados al momento de la recepción de la Adquisición.</w:t>
      </w:r>
    </w:p>
    <w:p w:rsidR="00705087" w:rsidRPr="00EA0C61" w:rsidRDefault="00705087" w:rsidP="00705087">
      <w:pPr>
        <w:rPr>
          <w:rFonts w:asciiTheme="minorHAnsi" w:hAnsiTheme="minorHAnsi" w:cs="Arial"/>
          <w:b/>
          <w:sz w:val="22"/>
          <w:szCs w:val="22"/>
          <w:u w:val="single"/>
          <w:lang w:val="es-ES_tradnl"/>
        </w:rPr>
      </w:pPr>
      <w:r w:rsidRPr="00EA0C61">
        <w:rPr>
          <w:rFonts w:asciiTheme="minorHAnsi" w:hAnsiTheme="minorHAnsi" w:cs="Arial"/>
          <w:b/>
          <w:sz w:val="22"/>
          <w:szCs w:val="22"/>
          <w:u w:val="single"/>
          <w:lang w:val="es-ES_tradnl"/>
        </w:rPr>
        <w:t>TRIGÉSIMA.- (DERECHOS DE PATENTE)</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 xml:space="preserve">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705087" w:rsidRPr="00EA0C61" w:rsidRDefault="00705087" w:rsidP="00705087">
      <w:pPr>
        <w:rPr>
          <w:rFonts w:asciiTheme="minorHAnsi" w:hAnsiTheme="minorHAnsi" w:cs="Arial"/>
          <w:i/>
          <w:sz w:val="22"/>
          <w:szCs w:val="22"/>
          <w:u w:val="single"/>
          <w:lang w:val="es-ES_tradnl"/>
        </w:rPr>
      </w:pPr>
      <w:r w:rsidRPr="00EA0C61">
        <w:rPr>
          <w:rFonts w:asciiTheme="minorHAnsi" w:hAnsiTheme="minorHAnsi" w:cs="Arial"/>
          <w:b/>
          <w:sz w:val="22"/>
          <w:szCs w:val="22"/>
          <w:u w:val="single"/>
          <w:lang w:val="es-ES_tradnl"/>
        </w:rPr>
        <w:t>TRIGÉSIMA PRIMERA.- (PROTOCOLIZACIÓN DEL CONTRATO)</w:t>
      </w:r>
    </w:p>
    <w:p w:rsidR="00705087" w:rsidRPr="00EA0C61" w:rsidRDefault="00705087" w:rsidP="00705087">
      <w:pPr>
        <w:jc w:val="both"/>
        <w:rPr>
          <w:rFonts w:asciiTheme="minorHAnsi" w:hAnsiTheme="minorHAnsi" w:cs="Arial"/>
          <w:sz w:val="22"/>
          <w:szCs w:val="22"/>
          <w:lang w:val="es-BO"/>
        </w:rPr>
      </w:pPr>
      <w:r w:rsidRPr="00EA0C61">
        <w:rPr>
          <w:rFonts w:asciiTheme="minorHAnsi" w:hAnsiTheme="minorHAnsi" w:cs="Arial"/>
          <w:sz w:val="22"/>
          <w:szCs w:val="22"/>
          <w:lang w:val="es-BO"/>
        </w:rPr>
        <w:t xml:space="preserve">El presente Contrato será protocolizado con todas las formalidades de Ley por la </w:t>
      </w:r>
      <w:r w:rsidRPr="00EA0C61">
        <w:rPr>
          <w:rFonts w:asciiTheme="minorHAnsi" w:hAnsiTheme="minorHAnsi" w:cs="Arial"/>
          <w:b/>
          <w:sz w:val="22"/>
          <w:szCs w:val="22"/>
          <w:lang w:val="es-BO"/>
        </w:rPr>
        <w:t>ENTIDAD</w:t>
      </w:r>
      <w:r w:rsidRPr="00EA0C61">
        <w:rPr>
          <w:rFonts w:asciiTheme="minorHAnsi" w:hAnsiTheme="minorHAnsi" w:cs="Arial"/>
          <w:sz w:val="22"/>
          <w:szCs w:val="22"/>
          <w:lang w:val="es-BO"/>
        </w:rPr>
        <w:t xml:space="preserve"> en el distrito administrativo correspondiente. </w:t>
      </w:r>
      <w:r w:rsidRPr="00EA0C61">
        <w:rPr>
          <w:rFonts w:asciiTheme="minorHAnsi" w:hAnsiTheme="minorHAnsi" w:cs="Arial"/>
          <w:iCs/>
          <w:sz w:val="22"/>
          <w:szCs w:val="22"/>
        </w:rPr>
        <w:t xml:space="preserve">El importe que por concepto de protocolización, orden de impresión y la francatura del testimonio debe ser pagado por el </w:t>
      </w:r>
      <w:r w:rsidRPr="00EA0C61">
        <w:rPr>
          <w:rFonts w:asciiTheme="minorHAnsi" w:hAnsiTheme="minorHAnsi" w:cs="Arial"/>
          <w:b/>
          <w:sz w:val="22"/>
          <w:szCs w:val="22"/>
          <w:lang w:val="es-BO"/>
        </w:rPr>
        <w:t>PROVEEDOR</w:t>
      </w:r>
      <w:r w:rsidRPr="00EA0C61">
        <w:rPr>
          <w:rFonts w:asciiTheme="minorHAnsi" w:hAnsiTheme="minorHAnsi" w:cs="Arial"/>
          <w:sz w:val="22"/>
          <w:szCs w:val="22"/>
          <w:lang w:val="es-BO"/>
        </w:rPr>
        <w:t xml:space="preserve">. En caso que este importe no sea cancelado por el </w:t>
      </w:r>
      <w:r w:rsidRPr="00EA0C61">
        <w:rPr>
          <w:rFonts w:asciiTheme="minorHAnsi" w:hAnsiTheme="minorHAnsi" w:cs="Arial"/>
          <w:b/>
          <w:sz w:val="22"/>
          <w:szCs w:val="22"/>
          <w:lang w:val="es-BO"/>
        </w:rPr>
        <w:t>PROVEEDOR</w:t>
      </w:r>
      <w:r w:rsidRPr="00EA0C61">
        <w:rPr>
          <w:rFonts w:asciiTheme="minorHAnsi" w:hAnsiTheme="minorHAnsi" w:cs="Arial"/>
          <w:sz w:val="22"/>
          <w:szCs w:val="22"/>
          <w:lang w:val="es-BO"/>
        </w:rPr>
        <w:t xml:space="preserve"> podrá ser descontado por la </w:t>
      </w:r>
      <w:r w:rsidRPr="00EA0C61">
        <w:rPr>
          <w:rFonts w:asciiTheme="minorHAnsi" w:hAnsiTheme="minorHAnsi" w:cs="Arial"/>
          <w:b/>
          <w:sz w:val="22"/>
          <w:szCs w:val="22"/>
          <w:lang w:val="es-BO"/>
        </w:rPr>
        <w:t>ENTIDAD</w:t>
      </w:r>
      <w:r w:rsidRPr="00EA0C61">
        <w:rPr>
          <w:rFonts w:asciiTheme="minorHAnsi" w:hAnsiTheme="minorHAnsi" w:cs="Arial"/>
          <w:sz w:val="22"/>
          <w:szCs w:val="22"/>
          <w:lang w:val="es-BO"/>
        </w:rPr>
        <w:t xml:space="preserve"> a tiempo de hacer efectivo el pago de las planillas mensuales o en la planilla final del Contrato. </w:t>
      </w:r>
    </w:p>
    <w:p w:rsidR="00705087" w:rsidRPr="00EA0C61" w:rsidRDefault="00705087" w:rsidP="00705087">
      <w:pPr>
        <w:jc w:val="both"/>
        <w:rPr>
          <w:rFonts w:asciiTheme="minorHAnsi" w:hAnsiTheme="minorHAnsi" w:cs="Arial"/>
          <w:sz w:val="22"/>
          <w:szCs w:val="22"/>
          <w:lang w:val="es-BO"/>
        </w:rPr>
      </w:pPr>
      <w:r w:rsidRPr="00EA0C61">
        <w:rPr>
          <w:rFonts w:asciiTheme="minorHAnsi" w:hAnsiTheme="minorHAnsi" w:cs="Arial"/>
          <w:sz w:val="22"/>
          <w:szCs w:val="22"/>
          <w:lang w:val="es-BO"/>
        </w:rPr>
        <w:t>Esta protocolización contendrá los siguientes documentos:</w:t>
      </w:r>
    </w:p>
    <w:p w:rsidR="00705087" w:rsidRPr="00EA0C61" w:rsidRDefault="00705087" w:rsidP="00705087">
      <w:pPr>
        <w:jc w:val="both"/>
        <w:rPr>
          <w:rFonts w:asciiTheme="minorHAnsi" w:hAnsiTheme="minorHAnsi" w:cs="Arial"/>
          <w:sz w:val="22"/>
          <w:szCs w:val="22"/>
        </w:rPr>
      </w:pPr>
      <w:r w:rsidRPr="00EA0C61">
        <w:rPr>
          <w:rFonts w:asciiTheme="minorHAnsi" w:hAnsiTheme="minorHAnsi" w:cs="Arial"/>
          <w:sz w:val="22"/>
          <w:szCs w:val="22"/>
        </w:rPr>
        <w:t>Originales o fotocopias legalizadas de:</w:t>
      </w:r>
    </w:p>
    <w:p w:rsidR="00705087" w:rsidRPr="00EA0C61" w:rsidRDefault="00705087" w:rsidP="00C259A4">
      <w:pPr>
        <w:numPr>
          <w:ilvl w:val="0"/>
          <w:numId w:val="53"/>
        </w:numPr>
        <w:ind w:left="1134" w:hanging="283"/>
        <w:jc w:val="both"/>
        <w:rPr>
          <w:rFonts w:asciiTheme="minorHAnsi" w:hAnsiTheme="minorHAnsi" w:cs="Arial"/>
          <w:sz w:val="22"/>
          <w:szCs w:val="22"/>
        </w:rPr>
      </w:pPr>
      <w:r w:rsidRPr="00EA0C61">
        <w:rPr>
          <w:rFonts w:asciiTheme="minorHAnsi" w:hAnsiTheme="minorHAnsi" w:cs="Arial"/>
          <w:sz w:val="22"/>
          <w:szCs w:val="22"/>
        </w:rPr>
        <w:t>Escritura de constitución de la empresa o documento equivalente en el país de origen.</w:t>
      </w:r>
    </w:p>
    <w:p w:rsidR="00705087" w:rsidRPr="00EA0C61" w:rsidRDefault="00705087" w:rsidP="00C259A4">
      <w:pPr>
        <w:numPr>
          <w:ilvl w:val="0"/>
          <w:numId w:val="53"/>
        </w:numPr>
        <w:ind w:left="1134" w:hanging="283"/>
        <w:jc w:val="both"/>
        <w:rPr>
          <w:rFonts w:asciiTheme="minorHAnsi" w:hAnsiTheme="minorHAnsi" w:cs="Arial"/>
          <w:sz w:val="22"/>
          <w:szCs w:val="22"/>
        </w:rPr>
      </w:pPr>
      <w:r w:rsidRPr="00EA0C61">
        <w:rPr>
          <w:rFonts w:asciiTheme="minorHAnsi" w:hAnsiTheme="minorHAnsi" w:cs="Arial"/>
          <w:sz w:val="22"/>
          <w:szCs w:val="22"/>
        </w:rPr>
        <w:t>Testimonio del poder del representante legal referido en el Contrato o documento equivalente en el país de origen.</w:t>
      </w:r>
    </w:p>
    <w:p w:rsidR="00705087" w:rsidRPr="00EA0C61" w:rsidRDefault="00705087" w:rsidP="00C259A4">
      <w:pPr>
        <w:numPr>
          <w:ilvl w:val="0"/>
          <w:numId w:val="53"/>
        </w:numPr>
        <w:ind w:left="1134" w:hanging="283"/>
        <w:jc w:val="both"/>
        <w:rPr>
          <w:rFonts w:asciiTheme="minorHAnsi" w:hAnsiTheme="minorHAnsi" w:cs="Arial"/>
          <w:sz w:val="22"/>
          <w:szCs w:val="22"/>
        </w:rPr>
      </w:pPr>
      <w:r w:rsidRPr="00EA0C61">
        <w:rPr>
          <w:rFonts w:asciiTheme="minorHAnsi" w:hAnsiTheme="minorHAnsi" w:cs="Arial"/>
          <w:sz w:val="22"/>
          <w:szCs w:val="22"/>
        </w:rPr>
        <w:t>Certificado de registro de comercio o documento equivalente en el país de origen.</w:t>
      </w:r>
    </w:p>
    <w:p w:rsidR="00705087" w:rsidRPr="00EA0C61" w:rsidRDefault="00705087" w:rsidP="00C259A4">
      <w:pPr>
        <w:numPr>
          <w:ilvl w:val="0"/>
          <w:numId w:val="53"/>
        </w:numPr>
        <w:ind w:left="1134" w:hanging="283"/>
        <w:jc w:val="both"/>
        <w:rPr>
          <w:rFonts w:asciiTheme="minorHAnsi" w:hAnsiTheme="minorHAnsi" w:cs="Arial"/>
          <w:sz w:val="22"/>
          <w:szCs w:val="22"/>
        </w:rPr>
      </w:pPr>
      <w:r w:rsidRPr="00EA0C61">
        <w:rPr>
          <w:rFonts w:asciiTheme="minorHAnsi" w:hAnsiTheme="minorHAnsi" w:cs="Arial"/>
          <w:sz w:val="22"/>
          <w:szCs w:val="22"/>
        </w:rPr>
        <w:t>Minuta del Contrato</w:t>
      </w:r>
    </w:p>
    <w:p w:rsidR="00705087" w:rsidRPr="00EA0C61" w:rsidRDefault="00705087" w:rsidP="00705087">
      <w:pPr>
        <w:jc w:val="both"/>
        <w:rPr>
          <w:rFonts w:asciiTheme="minorHAnsi" w:hAnsiTheme="minorHAnsi" w:cs="Arial"/>
          <w:sz w:val="22"/>
          <w:szCs w:val="22"/>
        </w:rPr>
      </w:pPr>
      <w:r w:rsidRPr="00EA0C61">
        <w:rPr>
          <w:rFonts w:asciiTheme="minorHAnsi" w:hAnsiTheme="minorHAnsi" w:cs="Arial"/>
          <w:sz w:val="22"/>
          <w:szCs w:val="22"/>
        </w:rPr>
        <w:t>Fotocopias simples de:</w:t>
      </w:r>
    </w:p>
    <w:p w:rsidR="00705087" w:rsidRPr="00EA0C61" w:rsidRDefault="00705087" w:rsidP="00C259A4">
      <w:pPr>
        <w:numPr>
          <w:ilvl w:val="0"/>
          <w:numId w:val="53"/>
        </w:numPr>
        <w:ind w:left="1134" w:hanging="283"/>
        <w:jc w:val="both"/>
        <w:rPr>
          <w:rFonts w:asciiTheme="minorHAnsi" w:hAnsiTheme="minorHAnsi" w:cs="Arial"/>
          <w:sz w:val="22"/>
          <w:szCs w:val="22"/>
        </w:rPr>
      </w:pPr>
      <w:r w:rsidRPr="00EA0C61">
        <w:rPr>
          <w:rFonts w:asciiTheme="minorHAnsi" w:hAnsiTheme="minorHAnsi" w:cs="Arial"/>
          <w:sz w:val="22"/>
          <w:szCs w:val="22"/>
        </w:rPr>
        <w:t>Documento de identidad del representante legal.  </w:t>
      </w:r>
    </w:p>
    <w:p w:rsidR="00705087" w:rsidRPr="00EA0C61" w:rsidRDefault="00705087" w:rsidP="00C259A4">
      <w:pPr>
        <w:numPr>
          <w:ilvl w:val="0"/>
          <w:numId w:val="53"/>
        </w:numPr>
        <w:ind w:left="1134" w:hanging="283"/>
        <w:jc w:val="both"/>
        <w:rPr>
          <w:rFonts w:asciiTheme="minorHAnsi" w:hAnsiTheme="minorHAnsi" w:cs="Arial"/>
          <w:sz w:val="22"/>
          <w:szCs w:val="22"/>
        </w:rPr>
      </w:pPr>
      <w:r w:rsidRPr="00EA0C61">
        <w:rPr>
          <w:rFonts w:asciiTheme="minorHAnsi" w:hAnsiTheme="minorHAnsi" w:cs="Arial"/>
          <w:sz w:val="22"/>
          <w:szCs w:val="22"/>
        </w:rPr>
        <w:t xml:space="preserve">Garantía de cumplimiento de contrato </w:t>
      </w:r>
    </w:p>
    <w:p w:rsidR="00705087" w:rsidRPr="00EA0C61" w:rsidRDefault="00705087" w:rsidP="00705087">
      <w:pPr>
        <w:jc w:val="both"/>
        <w:rPr>
          <w:rFonts w:asciiTheme="minorHAnsi" w:hAnsiTheme="minorHAnsi" w:cs="Arial"/>
          <w:sz w:val="22"/>
          <w:szCs w:val="22"/>
          <w:lang w:val="es-BO"/>
        </w:rPr>
      </w:pPr>
      <w:r w:rsidRPr="00EA0C61">
        <w:rPr>
          <w:rFonts w:asciiTheme="minorHAnsi" w:hAnsiTheme="minorHAnsi" w:cs="Arial"/>
          <w:sz w:val="22"/>
          <w:szCs w:val="22"/>
          <w:lang w:val="es-BO"/>
        </w:rPr>
        <w:t>En caso de que por cualquier circunstancia, el presente documento no fuese protocolizado, servirá a los efectos de Ley y de su cumplimiento, como documento suficiente a las Partes.</w:t>
      </w:r>
    </w:p>
    <w:p w:rsidR="00705087" w:rsidRPr="00EA0C61" w:rsidRDefault="00705087" w:rsidP="00705087">
      <w:pPr>
        <w:jc w:val="both"/>
        <w:rPr>
          <w:rFonts w:asciiTheme="minorHAnsi" w:hAnsiTheme="minorHAnsi" w:cs="Arial"/>
          <w:b/>
          <w:bCs/>
          <w:color w:val="000000"/>
          <w:sz w:val="22"/>
          <w:szCs w:val="22"/>
          <w:highlight w:val="yellow"/>
          <w:u w:val="single"/>
        </w:rPr>
      </w:pPr>
      <w:r w:rsidRPr="00EA0C61">
        <w:rPr>
          <w:rFonts w:asciiTheme="minorHAnsi" w:hAnsiTheme="minorHAnsi" w:cs="Arial"/>
          <w:b/>
          <w:sz w:val="22"/>
          <w:szCs w:val="22"/>
          <w:highlight w:val="yellow"/>
          <w:u w:val="single"/>
          <w:lang w:val="es-ES_tradnl"/>
        </w:rPr>
        <w:lastRenderedPageBreak/>
        <w:t>VIGÉSIMA OCTAVA.- (</w:t>
      </w:r>
      <w:r w:rsidRPr="00EA0C61">
        <w:rPr>
          <w:rFonts w:asciiTheme="minorHAnsi" w:hAnsiTheme="minorHAnsi" w:cs="Arial"/>
          <w:b/>
          <w:bCs/>
          <w:color w:val="000000"/>
          <w:sz w:val="22"/>
          <w:szCs w:val="22"/>
          <w:highlight w:val="yellow"/>
          <w:u w:val="single"/>
          <w:lang w:val="es-ES_tradnl"/>
        </w:rPr>
        <w:t>ADMINISTRACIÓN DEL CONTRATO)</w:t>
      </w:r>
    </w:p>
    <w:p w:rsidR="00705087" w:rsidRPr="00EA0C61" w:rsidRDefault="00705087" w:rsidP="00705087">
      <w:pPr>
        <w:jc w:val="both"/>
        <w:rPr>
          <w:rFonts w:asciiTheme="minorHAnsi" w:hAnsiTheme="minorHAnsi" w:cs="Arial"/>
          <w:color w:val="000000"/>
          <w:sz w:val="22"/>
          <w:szCs w:val="22"/>
        </w:rPr>
      </w:pPr>
      <w:r w:rsidRPr="00EA0C61">
        <w:rPr>
          <w:rFonts w:asciiTheme="minorHAnsi" w:hAnsiTheme="minorHAnsi" w:cs="Arial"/>
          <w:color w:val="000000"/>
          <w:sz w:val="22"/>
          <w:szCs w:val="22"/>
          <w:highlight w:val="yellow"/>
        </w:rPr>
        <w:t>La responsabilidad de la administración del Contrato, en lo referido al seguimiento, programación y ejecución a efecto de lograr su cumplimiento, es de la Unidad Solicitante.</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lang w:val="es-ES_tradnl"/>
        </w:rPr>
        <w:t>TRIGÉSIMA SEGUNDA.-  (ANTICORRUPCIÓN)</w:t>
      </w:r>
    </w:p>
    <w:p w:rsidR="00705087" w:rsidRPr="00EA0C61" w:rsidRDefault="00705087" w:rsidP="00705087">
      <w:pPr>
        <w:jc w:val="both"/>
        <w:rPr>
          <w:rFonts w:asciiTheme="minorHAnsi" w:hAnsiTheme="minorHAnsi" w:cs="Arial"/>
          <w:bCs/>
          <w:sz w:val="22"/>
          <w:szCs w:val="22"/>
        </w:rPr>
      </w:pPr>
      <w:r w:rsidRPr="00EA0C61">
        <w:rPr>
          <w:rFonts w:asciiTheme="minorHAnsi" w:hAnsiTheme="minorHAnsi" w:cs="Arial"/>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A0C61">
        <w:rPr>
          <w:rFonts w:asciiTheme="minorHAnsi" w:hAnsiTheme="minorHAnsi" w:cs="Arial"/>
          <w:bCs/>
          <w:sz w:val="22"/>
          <w:szCs w:val="22"/>
        </w:rPr>
        <w:t xml:space="preserve">, sin perjuicio de que la </w:t>
      </w:r>
      <w:r w:rsidRPr="00EA0C61">
        <w:rPr>
          <w:rFonts w:asciiTheme="minorHAnsi" w:hAnsiTheme="minorHAnsi" w:cs="Arial"/>
          <w:b/>
          <w:bCs/>
          <w:sz w:val="22"/>
          <w:szCs w:val="22"/>
        </w:rPr>
        <w:t>ENTIDAD</w:t>
      </w:r>
      <w:r w:rsidRPr="00EA0C61">
        <w:rPr>
          <w:rFonts w:asciiTheme="minorHAnsi" w:hAnsiTheme="minorHAnsi" w:cs="Arial"/>
          <w:bCs/>
          <w:sz w:val="22"/>
          <w:szCs w:val="22"/>
        </w:rPr>
        <w:t xml:space="preserve"> resuelva el presente Contrato y se ejecuten las garantías que se encuentren vigentes al momento de la resolución.  </w:t>
      </w:r>
    </w:p>
    <w:p w:rsidR="00705087" w:rsidRPr="00EA0C61" w:rsidRDefault="00705087" w:rsidP="00705087">
      <w:pPr>
        <w:jc w:val="both"/>
        <w:rPr>
          <w:rFonts w:asciiTheme="minorHAnsi" w:hAnsiTheme="minorHAnsi" w:cs="Arial"/>
          <w:b/>
          <w:sz w:val="22"/>
          <w:szCs w:val="22"/>
          <w:u w:val="single"/>
          <w:lang w:val="es-ES_tradnl"/>
        </w:rPr>
      </w:pPr>
      <w:r w:rsidRPr="00EA0C61">
        <w:rPr>
          <w:rFonts w:asciiTheme="minorHAnsi" w:hAnsiTheme="minorHAnsi" w:cs="Arial"/>
          <w:b/>
          <w:sz w:val="22"/>
          <w:szCs w:val="22"/>
          <w:u w:val="single"/>
        </w:rPr>
        <w:t>TRIGÉSIMA TERCERA</w:t>
      </w:r>
      <w:r w:rsidRPr="00EA0C61">
        <w:rPr>
          <w:rFonts w:asciiTheme="minorHAnsi" w:hAnsiTheme="minorHAnsi" w:cs="Arial"/>
          <w:b/>
          <w:sz w:val="22"/>
          <w:szCs w:val="22"/>
          <w:u w:val="single"/>
          <w:lang w:val="es-ES_tradnl"/>
        </w:rPr>
        <w:t>.- (CONFORMIDAD)</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En señal de aceptación y conformidad y para su fiel y estricto cumplimiento firma</w:t>
      </w:r>
      <w:r>
        <w:rPr>
          <w:rFonts w:asciiTheme="minorHAnsi" w:hAnsiTheme="minorHAnsi" w:cs="Arial"/>
          <w:sz w:val="22"/>
          <w:szCs w:val="22"/>
          <w:lang w:val="es-ES_tradnl"/>
        </w:rPr>
        <w:t>n</w:t>
      </w:r>
      <w:r w:rsidRPr="00EA0C61">
        <w:rPr>
          <w:rFonts w:asciiTheme="minorHAnsi" w:hAnsiTheme="minorHAnsi" w:cs="Arial"/>
          <w:sz w:val="22"/>
          <w:szCs w:val="22"/>
          <w:lang w:val="es-ES_tradnl"/>
        </w:rPr>
        <w:t xml:space="preserve"> el presente Contrato en 5 (cinco) ejemplares de un mismo tenor y validez el Lic. __________ En representación legal de la </w:t>
      </w:r>
      <w:r w:rsidRPr="00EA0C61">
        <w:rPr>
          <w:rFonts w:asciiTheme="minorHAnsi" w:hAnsiTheme="minorHAnsi" w:cs="Arial"/>
          <w:b/>
          <w:sz w:val="22"/>
          <w:szCs w:val="22"/>
          <w:lang w:val="es-ES_tradnl"/>
        </w:rPr>
        <w:t>ENTIDAD</w:t>
      </w:r>
      <w:r w:rsidRPr="00EA0C61">
        <w:rPr>
          <w:rFonts w:asciiTheme="minorHAnsi" w:hAnsiTheme="minorHAnsi" w:cs="Arial"/>
          <w:sz w:val="22"/>
          <w:szCs w:val="22"/>
          <w:lang w:val="es-ES_tradnl"/>
        </w:rPr>
        <w:t xml:space="preserve">, y el Sr. ______ en representación legal del </w:t>
      </w:r>
      <w:r w:rsidRPr="00EA0C61">
        <w:rPr>
          <w:rFonts w:asciiTheme="minorHAnsi" w:hAnsiTheme="minorHAnsi" w:cs="Arial"/>
          <w:b/>
          <w:sz w:val="22"/>
          <w:szCs w:val="22"/>
          <w:lang w:val="es-ES_tradnl"/>
        </w:rPr>
        <w:t>PROVEEDOR</w:t>
      </w:r>
      <w:r w:rsidRPr="00EA0C61">
        <w:rPr>
          <w:rFonts w:asciiTheme="minorHAnsi" w:hAnsiTheme="minorHAnsi" w:cs="Arial"/>
          <w:sz w:val="22"/>
          <w:szCs w:val="22"/>
          <w:lang w:val="es-ES_tradnl"/>
        </w:rPr>
        <w:t>.</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Este documento, conforme a disposiciones legales de control fiscal vigentes, será registrado ante la Contraloría General del Estado.</w:t>
      </w:r>
    </w:p>
    <w:p w:rsidR="00705087" w:rsidRPr="00EA0C61" w:rsidRDefault="00705087" w:rsidP="00705087">
      <w:pPr>
        <w:jc w:val="both"/>
        <w:rPr>
          <w:rFonts w:asciiTheme="minorHAnsi" w:hAnsiTheme="minorHAnsi" w:cs="Arial"/>
          <w:sz w:val="22"/>
          <w:szCs w:val="22"/>
          <w:lang w:val="es-ES_tradnl"/>
        </w:rPr>
      </w:pPr>
      <w:r w:rsidRPr="00EA0C61">
        <w:rPr>
          <w:rFonts w:asciiTheme="minorHAnsi" w:hAnsiTheme="minorHAnsi" w:cs="Arial"/>
          <w:sz w:val="22"/>
          <w:szCs w:val="22"/>
          <w:lang w:val="es-ES_tradnl"/>
        </w:rPr>
        <w:t>Usted Señor Notario se servirá insertar todas las demás cláusulas que fuesen de estilo y seguridad.</w:t>
      </w:r>
    </w:p>
    <w:p w:rsidR="00705087" w:rsidRPr="00EA0C61" w:rsidRDefault="00705087" w:rsidP="00705087">
      <w:pPr>
        <w:jc w:val="both"/>
        <w:rPr>
          <w:rFonts w:asciiTheme="minorHAnsi" w:hAnsiTheme="minorHAnsi" w:cs="Arial"/>
          <w:sz w:val="22"/>
          <w:szCs w:val="22"/>
          <w:lang w:val="es-ES_tradnl"/>
        </w:rPr>
      </w:pPr>
    </w:p>
    <w:p w:rsidR="00705087" w:rsidRPr="00EA0C61" w:rsidRDefault="00705087" w:rsidP="00705087">
      <w:pPr>
        <w:jc w:val="both"/>
        <w:rPr>
          <w:rFonts w:asciiTheme="minorHAnsi" w:hAnsiTheme="minorHAnsi" w:cs="Arial"/>
          <w:sz w:val="22"/>
          <w:szCs w:val="22"/>
          <w:lang w:val="es-BO"/>
        </w:rPr>
      </w:pPr>
      <w:r w:rsidRPr="00EA0C61">
        <w:rPr>
          <w:rFonts w:asciiTheme="minorHAnsi" w:hAnsiTheme="minorHAnsi" w:cs="Arial"/>
          <w:sz w:val="22"/>
          <w:szCs w:val="22"/>
          <w:lang w:val="es-BO"/>
        </w:rPr>
        <w:t>____________________________                              _______________________________</w:t>
      </w:r>
    </w:p>
    <w:p w:rsidR="00705087" w:rsidRPr="00EA0C61" w:rsidRDefault="00705087" w:rsidP="00705087">
      <w:pPr>
        <w:jc w:val="both"/>
        <w:rPr>
          <w:rFonts w:asciiTheme="minorHAnsi" w:hAnsiTheme="minorHAnsi" w:cs="Arial"/>
          <w:sz w:val="22"/>
          <w:szCs w:val="22"/>
          <w:lang w:val="es-BO"/>
        </w:rPr>
      </w:pPr>
      <w:r w:rsidRPr="00EA0C61">
        <w:rPr>
          <w:rFonts w:asciiTheme="minorHAnsi" w:hAnsiTheme="minorHAnsi" w:cs="Arial"/>
          <w:sz w:val="22"/>
          <w:szCs w:val="22"/>
          <w:lang w:val="es-BO"/>
        </w:rPr>
        <w:t xml:space="preserve">                     Lic. _____________________                                             Sr. _________________________</w:t>
      </w:r>
    </w:p>
    <w:p w:rsidR="00705087" w:rsidRPr="00EA0C61" w:rsidRDefault="00705087" w:rsidP="00705087">
      <w:pPr>
        <w:jc w:val="both"/>
        <w:rPr>
          <w:rFonts w:asciiTheme="minorHAnsi" w:hAnsiTheme="minorHAnsi" w:cs="Arial"/>
          <w:b/>
          <w:sz w:val="22"/>
          <w:szCs w:val="22"/>
        </w:rPr>
      </w:pPr>
      <w:r w:rsidRPr="00EA0C61">
        <w:rPr>
          <w:rFonts w:asciiTheme="minorHAnsi" w:hAnsiTheme="minorHAnsi" w:cs="Arial"/>
          <w:sz w:val="22"/>
          <w:szCs w:val="22"/>
          <w:lang w:val="es-BO"/>
        </w:rPr>
        <w:t xml:space="preserve">          </w:t>
      </w:r>
      <w:r w:rsidRPr="00EA0C61">
        <w:rPr>
          <w:rFonts w:asciiTheme="minorHAnsi" w:hAnsiTheme="minorHAnsi" w:cs="Arial"/>
          <w:b/>
          <w:sz w:val="22"/>
          <w:szCs w:val="22"/>
        </w:rPr>
        <w:t>______</w:t>
      </w:r>
      <w:r>
        <w:rPr>
          <w:rFonts w:asciiTheme="minorHAnsi" w:hAnsiTheme="minorHAnsi" w:cs="Arial"/>
          <w:b/>
          <w:sz w:val="22"/>
          <w:szCs w:val="22"/>
        </w:rPr>
        <w:t xml:space="preserve">_________________________             </w:t>
      </w:r>
      <w:r w:rsidRPr="00EA0C61">
        <w:rPr>
          <w:rFonts w:asciiTheme="minorHAnsi" w:hAnsiTheme="minorHAnsi" w:cs="Arial"/>
          <w:b/>
          <w:sz w:val="22"/>
          <w:szCs w:val="22"/>
        </w:rPr>
        <w:t xml:space="preserve">                               </w:t>
      </w:r>
      <w:r w:rsidRPr="00EA0C61">
        <w:rPr>
          <w:rFonts w:asciiTheme="minorHAnsi" w:hAnsiTheme="minorHAnsi" w:cs="Arial"/>
          <w:sz w:val="22"/>
          <w:szCs w:val="22"/>
        </w:rPr>
        <w:t xml:space="preserve">   </w:t>
      </w:r>
      <w:r w:rsidRPr="00EA0C61">
        <w:rPr>
          <w:rFonts w:asciiTheme="minorHAnsi" w:hAnsiTheme="minorHAnsi" w:cs="Arial"/>
          <w:b/>
          <w:sz w:val="22"/>
          <w:szCs w:val="22"/>
        </w:rPr>
        <w:t>REPRESENTANTE LEGAL</w:t>
      </w:r>
    </w:p>
    <w:p w:rsidR="00705087" w:rsidRPr="00EA0C61" w:rsidRDefault="00705087" w:rsidP="00705087">
      <w:pPr>
        <w:ind w:left="5220" w:hanging="5220"/>
        <w:jc w:val="both"/>
        <w:rPr>
          <w:rFonts w:asciiTheme="minorHAnsi" w:hAnsiTheme="minorHAnsi" w:cs="Arial"/>
          <w:b/>
          <w:sz w:val="22"/>
          <w:szCs w:val="22"/>
          <w:lang w:val="es-BO"/>
        </w:rPr>
      </w:pPr>
      <w:r w:rsidRPr="00EA0C61">
        <w:rPr>
          <w:rFonts w:asciiTheme="minorHAnsi" w:hAnsiTheme="minorHAnsi" w:cs="Arial"/>
          <w:b/>
          <w:sz w:val="22"/>
          <w:szCs w:val="22"/>
          <w:lang w:val="es-BO"/>
        </w:rPr>
        <w:t xml:space="preserve">                                YPFB - ENTIDAD                                                                               _______________</w:t>
      </w:r>
    </w:p>
    <w:p w:rsidR="00705087" w:rsidRPr="00EA0C61" w:rsidRDefault="00705087" w:rsidP="00705087">
      <w:pPr>
        <w:ind w:left="5220" w:hanging="3804"/>
        <w:jc w:val="both"/>
        <w:rPr>
          <w:rFonts w:asciiTheme="minorHAnsi" w:hAnsiTheme="minorHAnsi" w:cs="Arial"/>
          <w:b/>
          <w:sz w:val="22"/>
          <w:szCs w:val="22"/>
          <w:lang w:val="es-ES_tradnl"/>
        </w:rPr>
      </w:pPr>
      <w:r w:rsidRPr="00EA0C61">
        <w:rPr>
          <w:rFonts w:asciiTheme="minorHAnsi" w:hAnsiTheme="minorHAnsi" w:cs="Arial"/>
          <w:b/>
          <w:sz w:val="22"/>
          <w:szCs w:val="22"/>
          <w:lang w:val="es-BO"/>
        </w:rPr>
        <w:t xml:space="preserve">                                                                                                               </w:t>
      </w:r>
      <w:r w:rsidRPr="00EA0C61">
        <w:rPr>
          <w:rFonts w:asciiTheme="minorHAnsi" w:hAnsiTheme="minorHAnsi" w:cs="Arial"/>
          <w:b/>
          <w:sz w:val="22"/>
          <w:szCs w:val="22"/>
          <w:lang w:val="es-ES_tradnl"/>
        </w:rPr>
        <w:t>PROVEEDOR</w:t>
      </w:r>
    </w:p>
    <w:p w:rsidR="00705087" w:rsidRPr="00EA0C61" w:rsidRDefault="00705087" w:rsidP="00705087">
      <w:pPr>
        <w:jc w:val="both"/>
        <w:rPr>
          <w:rFonts w:asciiTheme="minorHAnsi" w:hAnsiTheme="minorHAnsi"/>
          <w:b/>
          <w:sz w:val="22"/>
          <w:szCs w:val="22"/>
          <w:lang w:val="es-ES_tradnl"/>
        </w:rPr>
      </w:pPr>
    </w:p>
    <w:p w:rsidR="00705087" w:rsidRPr="00EA0C61" w:rsidRDefault="00705087" w:rsidP="00705087">
      <w:pPr>
        <w:jc w:val="both"/>
        <w:rPr>
          <w:rFonts w:asciiTheme="minorHAnsi" w:hAnsiTheme="minorHAnsi" w:cs="Arial"/>
          <w:sz w:val="22"/>
          <w:szCs w:val="22"/>
        </w:rPr>
      </w:pPr>
    </w:p>
    <w:p w:rsidR="00705087" w:rsidRPr="00EA0C61" w:rsidRDefault="00705087" w:rsidP="00705087">
      <w:pPr>
        <w:jc w:val="both"/>
        <w:rPr>
          <w:rFonts w:asciiTheme="minorHAnsi" w:hAnsiTheme="minorHAnsi" w:cs="Arial"/>
          <w:sz w:val="22"/>
          <w:szCs w:val="22"/>
        </w:rPr>
      </w:pPr>
    </w:p>
    <w:p w:rsidR="00705087" w:rsidRPr="00EA0C61" w:rsidRDefault="00705087" w:rsidP="00705087">
      <w:pPr>
        <w:jc w:val="both"/>
        <w:rPr>
          <w:rFonts w:asciiTheme="minorHAnsi" w:hAnsiTheme="minorHAnsi" w:cs="Arial"/>
          <w:sz w:val="22"/>
          <w:szCs w:val="22"/>
          <w:lang w:val="es-ES_tradnl"/>
        </w:rPr>
      </w:pPr>
    </w:p>
    <w:p w:rsidR="00FF4409" w:rsidRPr="006F470A" w:rsidRDefault="00705087" w:rsidP="00705087">
      <w:pPr>
        <w:jc w:val="both"/>
        <w:rPr>
          <w:rFonts w:asciiTheme="minorHAnsi" w:hAnsiTheme="minorHAnsi" w:cstheme="minorHAnsi"/>
          <w:b/>
          <w:bCs/>
          <w:sz w:val="22"/>
          <w:szCs w:val="22"/>
          <w:lang w:val="es-ES_tradnl"/>
        </w:rPr>
      </w:pPr>
      <w:r w:rsidRPr="00EA0C61">
        <w:rPr>
          <w:rFonts w:asciiTheme="minorHAnsi" w:hAnsiTheme="minorHAnsi" w:cs="Arial"/>
          <w:sz w:val="22"/>
          <w:szCs w:val="22"/>
          <w:lang w:val="es-BO"/>
        </w:rPr>
        <w:t xml:space="preserve">                        </w:t>
      </w:r>
    </w:p>
    <w:sectPr w:rsidR="00FF4409" w:rsidRPr="006F470A" w:rsidSect="00992745">
      <w:footerReference w:type="defaul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9A4" w:rsidRDefault="00C259A4">
      <w:r>
        <w:separator/>
      </w:r>
    </w:p>
  </w:endnote>
  <w:endnote w:type="continuationSeparator" w:id="0">
    <w:p w:rsidR="00C259A4" w:rsidRDefault="00C25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887395"/>
      <w:docPartObj>
        <w:docPartGallery w:val="Page Numbers (Bottom of Page)"/>
        <w:docPartUnique/>
      </w:docPartObj>
    </w:sdtPr>
    <w:sdtContent>
      <w:p w:rsidR="00322852" w:rsidRDefault="00322852">
        <w:pPr>
          <w:pStyle w:val="Piedepgina"/>
          <w:jc w:val="right"/>
        </w:pPr>
        <w:r>
          <w:fldChar w:fldCharType="begin"/>
        </w:r>
        <w:r>
          <w:instrText>PAGE   \* MERGEFORMAT</w:instrText>
        </w:r>
        <w:r>
          <w:fldChar w:fldCharType="separate"/>
        </w:r>
        <w:r w:rsidR="00E52CA2">
          <w:rPr>
            <w:noProof/>
          </w:rPr>
          <w:t>2</w:t>
        </w:r>
        <w:r>
          <w:fldChar w:fldCharType="end"/>
        </w:r>
      </w:p>
    </w:sdtContent>
  </w:sdt>
  <w:p w:rsidR="00322852" w:rsidRDefault="0032285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9A4" w:rsidRDefault="00C259A4">
      <w:r>
        <w:separator/>
      </w:r>
    </w:p>
  </w:footnote>
  <w:footnote w:type="continuationSeparator" w:id="0">
    <w:p w:rsidR="00C259A4" w:rsidRDefault="00C259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CB3084C4"/>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0CAEE6C4"/>
    <w:lvl w:ilvl="0" w:tplc="8EAA83EA">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3FA7FF2"/>
    <w:multiLevelType w:val="singleLevel"/>
    <w:tmpl w:val="87A8C718"/>
    <w:lvl w:ilvl="0">
      <w:start w:val="1"/>
      <w:numFmt w:val="bullet"/>
      <w:lvlText w:val=""/>
      <w:lvlJc w:val="left"/>
      <w:pPr>
        <w:tabs>
          <w:tab w:val="num" w:pos="1777"/>
        </w:tabs>
        <w:ind w:left="1777" w:hanging="360"/>
      </w:pPr>
      <w:rPr>
        <w:rFonts w:ascii="Symbol" w:hAnsi="Symbol" w:hint="default"/>
        <w:sz w:val="20"/>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CD5982"/>
    <w:multiLevelType w:val="hybridMultilevel"/>
    <w:tmpl w:val="E7568F88"/>
    <w:lvl w:ilvl="0" w:tplc="400A0001">
      <w:start w:val="1"/>
      <w:numFmt w:val="bullet"/>
      <w:lvlText w:val=""/>
      <w:lvlJc w:val="left"/>
      <w:pPr>
        <w:ind w:left="855" w:hanging="360"/>
      </w:pPr>
      <w:rPr>
        <w:rFonts w:ascii="Symbol" w:hAnsi="Symbol" w:hint="default"/>
      </w:rPr>
    </w:lvl>
    <w:lvl w:ilvl="1" w:tplc="400A0003" w:tentative="1">
      <w:start w:val="1"/>
      <w:numFmt w:val="bullet"/>
      <w:lvlText w:val="o"/>
      <w:lvlJc w:val="left"/>
      <w:pPr>
        <w:ind w:left="1575" w:hanging="360"/>
      </w:pPr>
      <w:rPr>
        <w:rFonts w:ascii="Courier New" w:hAnsi="Courier New" w:cs="Courier New" w:hint="default"/>
      </w:rPr>
    </w:lvl>
    <w:lvl w:ilvl="2" w:tplc="400A0005" w:tentative="1">
      <w:start w:val="1"/>
      <w:numFmt w:val="bullet"/>
      <w:lvlText w:val=""/>
      <w:lvlJc w:val="left"/>
      <w:pPr>
        <w:ind w:left="2295" w:hanging="360"/>
      </w:pPr>
      <w:rPr>
        <w:rFonts w:ascii="Wingdings" w:hAnsi="Wingdings" w:hint="default"/>
      </w:rPr>
    </w:lvl>
    <w:lvl w:ilvl="3" w:tplc="400A0001" w:tentative="1">
      <w:start w:val="1"/>
      <w:numFmt w:val="bullet"/>
      <w:lvlText w:val=""/>
      <w:lvlJc w:val="left"/>
      <w:pPr>
        <w:ind w:left="3015" w:hanging="360"/>
      </w:pPr>
      <w:rPr>
        <w:rFonts w:ascii="Symbol" w:hAnsi="Symbol" w:hint="default"/>
      </w:rPr>
    </w:lvl>
    <w:lvl w:ilvl="4" w:tplc="400A0003" w:tentative="1">
      <w:start w:val="1"/>
      <w:numFmt w:val="bullet"/>
      <w:lvlText w:val="o"/>
      <w:lvlJc w:val="left"/>
      <w:pPr>
        <w:ind w:left="3735" w:hanging="360"/>
      </w:pPr>
      <w:rPr>
        <w:rFonts w:ascii="Courier New" w:hAnsi="Courier New" w:cs="Courier New" w:hint="default"/>
      </w:rPr>
    </w:lvl>
    <w:lvl w:ilvl="5" w:tplc="400A0005" w:tentative="1">
      <w:start w:val="1"/>
      <w:numFmt w:val="bullet"/>
      <w:lvlText w:val=""/>
      <w:lvlJc w:val="left"/>
      <w:pPr>
        <w:ind w:left="4455" w:hanging="360"/>
      </w:pPr>
      <w:rPr>
        <w:rFonts w:ascii="Wingdings" w:hAnsi="Wingdings" w:hint="default"/>
      </w:rPr>
    </w:lvl>
    <w:lvl w:ilvl="6" w:tplc="400A0001" w:tentative="1">
      <w:start w:val="1"/>
      <w:numFmt w:val="bullet"/>
      <w:lvlText w:val=""/>
      <w:lvlJc w:val="left"/>
      <w:pPr>
        <w:ind w:left="5175" w:hanging="360"/>
      </w:pPr>
      <w:rPr>
        <w:rFonts w:ascii="Symbol" w:hAnsi="Symbol" w:hint="default"/>
      </w:rPr>
    </w:lvl>
    <w:lvl w:ilvl="7" w:tplc="400A0003" w:tentative="1">
      <w:start w:val="1"/>
      <w:numFmt w:val="bullet"/>
      <w:lvlText w:val="o"/>
      <w:lvlJc w:val="left"/>
      <w:pPr>
        <w:ind w:left="5895" w:hanging="360"/>
      </w:pPr>
      <w:rPr>
        <w:rFonts w:ascii="Courier New" w:hAnsi="Courier New" w:cs="Courier New" w:hint="default"/>
      </w:rPr>
    </w:lvl>
    <w:lvl w:ilvl="8" w:tplc="400A0005" w:tentative="1">
      <w:start w:val="1"/>
      <w:numFmt w:val="bullet"/>
      <w:lvlText w:val=""/>
      <w:lvlJc w:val="left"/>
      <w:pPr>
        <w:ind w:left="6615"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54705F"/>
    <w:multiLevelType w:val="singleLevel"/>
    <w:tmpl w:val="87A8C718"/>
    <w:lvl w:ilvl="0">
      <w:start w:val="1"/>
      <w:numFmt w:val="bullet"/>
      <w:lvlText w:val=""/>
      <w:lvlJc w:val="left"/>
      <w:pPr>
        <w:tabs>
          <w:tab w:val="num" w:pos="360"/>
        </w:tabs>
        <w:ind w:left="360" w:hanging="360"/>
      </w:pPr>
      <w:rPr>
        <w:rFonts w:ascii="Symbol" w:hAnsi="Symbol" w:hint="default"/>
        <w:sz w:val="20"/>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16B21B1"/>
    <w:multiLevelType w:val="singleLevel"/>
    <w:tmpl w:val="8A3243AE"/>
    <w:lvl w:ilvl="0">
      <w:start w:val="1"/>
      <w:numFmt w:val="bullet"/>
      <w:lvlText w:val=""/>
      <w:lvlJc w:val="left"/>
      <w:pPr>
        <w:tabs>
          <w:tab w:val="num" w:pos="4755"/>
        </w:tabs>
        <w:ind w:left="4755" w:hanging="360"/>
      </w:pPr>
      <w:rPr>
        <w:rFonts w:ascii="Symbol" w:hAnsi="Symbol" w:hint="default"/>
        <w:caps w:val="0"/>
        <w:strike w:val="0"/>
        <w:dstrike w:val="0"/>
        <w:vanish w:val="0"/>
        <w:color w:val="000000"/>
        <w:sz w:val="20"/>
        <w:vertAlign w:val="baseline"/>
      </w:r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F46E4C"/>
    <w:multiLevelType w:val="singleLevel"/>
    <w:tmpl w:val="8A3243AE"/>
    <w:lvl w:ilvl="0">
      <w:start w:val="1"/>
      <w:numFmt w:val="bullet"/>
      <w:lvlText w:val=""/>
      <w:lvlJc w:val="left"/>
      <w:pPr>
        <w:tabs>
          <w:tab w:val="num" w:pos="360"/>
        </w:tabs>
        <w:ind w:left="360" w:hanging="360"/>
      </w:pPr>
      <w:rPr>
        <w:rFonts w:ascii="Symbol" w:hAnsi="Symbol" w:hint="default"/>
        <w:caps w:val="0"/>
        <w:strike w:val="0"/>
        <w:dstrike w:val="0"/>
        <w:vanish w:val="0"/>
        <w:color w:val="000000"/>
        <w:sz w:val="20"/>
        <w:vertAlign w:val="baseline"/>
      </w:rPr>
    </w:lvl>
  </w:abstractNum>
  <w:abstractNum w:abstractNumId="28">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07359BC"/>
    <w:multiLevelType w:val="singleLevel"/>
    <w:tmpl w:val="A5C86A84"/>
    <w:lvl w:ilvl="0">
      <w:numFmt w:val="bullet"/>
      <w:lvlText w:val="-"/>
      <w:lvlJc w:val="left"/>
      <w:pPr>
        <w:tabs>
          <w:tab w:val="num" w:pos="360"/>
        </w:tabs>
        <w:ind w:left="360" w:hanging="360"/>
      </w:pPr>
      <w:rPr>
        <w:rFonts w:ascii="Times New Roman" w:hAnsi="Times New Roman" w:hint="default"/>
      </w:rPr>
    </w:lvl>
  </w:abstractNum>
  <w:abstractNum w:abstractNumId="44">
    <w:nsid w:val="616242D8"/>
    <w:multiLevelType w:val="singleLevel"/>
    <w:tmpl w:val="A5C86A84"/>
    <w:lvl w:ilvl="0">
      <w:numFmt w:val="bullet"/>
      <w:lvlText w:val="-"/>
      <w:lvlJc w:val="left"/>
      <w:pPr>
        <w:tabs>
          <w:tab w:val="num" w:pos="360"/>
        </w:tabs>
        <w:ind w:left="360" w:hanging="360"/>
      </w:pPr>
      <w:rPr>
        <w:rFonts w:ascii="Times New Roman" w:hAnsi="Times New Roman" w:hint="default"/>
      </w:r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1564D3"/>
    <w:multiLevelType w:val="hybridMultilevel"/>
    <w:tmpl w:val="6BCC04B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0">
    <w:nsid w:val="6F2B0D54"/>
    <w:multiLevelType w:val="hybridMultilevel"/>
    <w:tmpl w:val="5C186E38"/>
    <w:lvl w:ilvl="0" w:tplc="E26624DC">
      <w:start w:val="1"/>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53B1D8A"/>
    <w:multiLevelType w:val="hybridMultilevel"/>
    <w:tmpl w:val="397810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18"/>
  </w:num>
  <w:num w:numId="3">
    <w:abstractNumId w:val="42"/>
  </w:num>
  <w:num w:numId="4">
    <w:abstractNumId w:val="10"/>
  </w:num>
  <w:num w:numId="5">
    <w:abstractNumId w:val="25"/>
  </w:num>
  <w:num w:numId="6">
    <w:abstractNumId w:val="26"/>
  </w:num>
  <w:num w:numId="7">
    <w:abstractNumId w:val="0"/>
  </w:num>
  <w:num w:numId="8">
    <w:abstractNumId w:val="51"/>
  </w:num>
  <w:num w:numId="9">
    <w:abstractNumId w:val="55"/>
  </w:num>
  <w:num w:numId="10">
    <w:abstractNumId w:val="8"/>
  </w:num>
  <w:num w:numId="11">
    <w:abstractNumId w:val="11"/>
  </w:num>
  <w:num w:numId="12">
    <w:abstractNumId w:val="36"/>
  </w:num>
  <w:num w:numId="13">
    <w:abstractNumId w:val="34"/>
  </w:num>
  <w:num w:numId="14">
    <w:abstractNumId w:val="38"/>
  </w:num>
  <w:num w:numId="15">
    <w:abstractNumId w:val="15"/>
  </w:num>
  <w:num w:numId="16">
    <w:abstractNumId w:val="2"/>
  </w:num>
  <w:num w:numId="17">
    <w:abstractNumId w:val="2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6"/>
  </w:num>
  <w:num w:numId="22">
    <w:abstractNumId w:val="39"/>
  </w:num>
  <w:num w:numId="23">
    <w:abstractNumId w:val="30"/>
  </w:num>
  <w:num w:numId="24">
    <w:abstractNumId w:val="46"/>
  </w:num>
  <w:num w:numId="25">
    <w:abstractNumId w:val="41"/>
  </w:num>
  <w:num w:numId="26">
    <w:abstractNumId w:val="24"/>
  </w:num>
  <w:num w:numId="27">
    <w:abstractNumId w:val="22"/>
  </w:num>
  <w:num w:numId="28">
    <w:abstractNumId w:val="35"/>
  </w:num>
  <w:num w:numId="29">
    <w:abstractNumId w:val="31"/>
  </w:num>
  <w:num w:numId="30">
    <w:abstractNumId w:val="5"/>
  </w:num>
  <w:num w:numId="31">
    <w:abstractNumId w:val="49"/>
  </w:num>
  <w:num w:numId="32">
    <w:abstractNumId w:val="54"/>
  </w:num>
  <w:num w:numId="33">
    <w:abstractNumId w:val="13"/>
  </w:num>
  <w:num w:numId="34">
    <w:abstractNumId w:val="28"/>
  </w:num>
  <w:num w:numId="35">
    <w:abstractNumId w:val="44"/>
  </w:num>
  <w:num w:numId="36">
    <w:abstractNumId w:val="23"/>
  </w:num>
  <w:num w:numId="37">
    <w:abstractNumId w:val="27"/>
  </w:num>
  <w:num w:numId="38">
    <w:abstractNumId w:val="43"/>
  </w:num>
  <w:num w:numId="39">
    <w:abstractNumId w:val="21"/>
  </w:num>
  <w:num w:numId="40">
    <w:abstractNumId w:val="12"/>
  </w:num>
  <w:num w:numId="41">
    <w:abstractNumId w:val="17"/>
  </w:num>
  <w:num w:numId="42">
    <w:abstractNumId w:val="37"/>
  </w:num>
  <w:num w:numId="43">
    <w:abstractNumId w:val="29"/>
  </w:num>
  <w:num w:numId="44">
    <w:abstractNumId w:val="50"/>
  </w:num>
  <w:num w:numId="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2"/>
  </w:num>
  <w:num w:numId="47">
    <w:abstractNumId w:val="1"/>
    <w:lvlOverride w:ilvl="0">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num>
  <w:num w:numId="50">
    <w:abstractNumId w:val="53"/>
  </w:num>
  <w:num w:numId="51">
    <w:abstractNumId w:val="6"/>
  </w:num>
  <w:num w:numId="52">
    <w:abstractNumId w:val="32"/>
  </w:num>
  <w:num w:numId="53">
    <w:abstractNumId w:val="40"/>
  </w:num>
  <w:num w:numId="54">
    <w:abstractNumId w:val="48"/>
  </w:num>
  <w:num w:numId="55">
    <w:abstractNumId w:val="9"/>
  </w:num>
  <w:num w:numId="56">
    <w:abstractNumId w:val="4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CD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852"/>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AB0"/>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05E"/>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087"/>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A0"/>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1B9"/>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9A4"/>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2A5"/>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41D"/>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CA2"/>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B26"/>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fontTable" Target="fontTable.xml"/><Relationship Id="rId10" Type="http://schemas.openxmlformats.org/officeDocument/2006/relationships/hyperlink" Target="mailto:mruiz@ypfb.gob.bo" TargetMode="External"/><Relationship Id="rId19"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oleObject" Target="embeddings/oleObject2.bin"/><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31D8A-C95F-4381-AF93-B5F649726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54</Pages>
  <Words>19088</Words>
  <Characters>104990</Characters>
  <Application>Microsoft Office Word</Application>
  <DocSecurity>0</DocSecurity>
  <Lines>874</Lines>
  <Paragraphs>247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123831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YPFB </cp:lastModifiedBy>
  <cp:revision>5</cp:revision>
  <cp:lastPrinted>2015-02-19T14:27:00Z</cp:lastPrinted>
  <dcterms:created xsi:type="dcterms:W3CDTF">2017-06-27T15:01:00Z</dcterms:created>
  <dcterms:modified xsi:type="dcterms:W3CDTF">2017-06-27T15:15:00Z</dcterms:modified>
</cp:coreProperties>
</file>