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927E714" w14:textId="750DB55F" w:rsidR="00A060DF" w:rsidRPr="00A060DF" w:rsidRDefault="00A060DF" w:rsidP="00A060DF">
      <w:pPr>
        <w:pStyle w:val="Prrafodelista"/>
        <w:numPr>
          <w:ilvl w:val="0"/>
          <w:numId w:val="45"/>
        </w:numPr>
        <w:tabs>
          <w:tab w:val="left" w:pos="426"/>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14:paraId="4AD8AE26" w14:textId="77777777" w:rsidR="00A060DF" w:rsidRPr="00F67F14" w:rsidRDefault="00A060DF" w:rsidP="00A060DF">
      <w:pPr>
        <w:tabs>
          <w:tab w:val="left" w:pos="426"/>
        </w:tabs>
        <w:contextualSpacing/>
        <w:jc w:val="both"/>
        <w:rPr>
          <w:rFonts w:asciiTheme="minorHAnsi" w:hAnsiTheme="minorHAnsi" w:cstheme="minorHAnsi"/>
          <w:sz w:val="22"/>
          <w:szCs w:val="22"/>
          <w:u w:val="single"/>
        </w:rPr>
      </w:pPr>
    </w:p>
    <w:p w14:paraId="759DD75F" w14:textId="77777777" w:rsidR="00A060DF" w:rsidRDefault="00A060DF" w:rsidP="00A060DF">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14:paraId="435C431C" w14:textId="77777777" w:rsidR="00A060DF" w:rsidRPr="00852D38" w:rsidRDefault="00A060DF" w:rsidP="00A060DF">
      <w:pPr>
        <w:jc w:val="both"/>
        <w:rPr>
          <w:rFonts w:asciiTheme="minorHAnsi" w:hAnsiTheme="minorHAnsi"/>
          <w:sz w:val="22"/>
          <w:szCs w:val="22"/>
        </w:rPr>
      </w:pPr>
    </w:p>
    <w:p w14:paraId="45875CB8" w14:textId="77777777" w:rsidR="00A060DF" w:rsidRPr="00495638" w:rsidRDefault="00A060DF" w:rsidP="00A060DF">
      <w:pPr>
        <w:jc w:val="both"/>
        <w:rPr>
          <w:rFonts w:asciiTheme="minorHAnsi" w:hAnsiTheme="minorHAnsi"/>
          <w:b/>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w:t>
      </w:r>
      <w:r w:rsidRPr="00495638">
        <w:rPr>
          <w:rFonts w:asciiTheme="minorHAnsi" w:hAnsiTheme="minorHAnsi"/>
          <w:b/>
          <w:sz w:val="22"/>
          <w:szCs w:val="22"/>
        </w:rPr>
        <w:t xml:space="preserve">Contratistas de YPFB Corporación. </w:t>
      </w:r>
    </w:p>
    <w:p w14:paraId="74FCC69F" w14:textId="77777777" w:rsidR="00A060DF" w:rsidRPr="00F67F14" w:rsidRDefault="00A060DF" w:rsidP="00A060DF">
      <w:pPr>
        <w:spacing w:before="240" w:after="120"/>
        <w:jc w:val="both"/>
        <w:rPr>
          <w:rFonts w:asciiTheme="minorHAnsi" w:eastAsiaTheme="minorHAnsi" w:hAnsiTheme="minorHAnsi" w:cstheme="minorHAnsi"/>
          <w:sz w:val="22"/>
          <w:szCs w:val="22"/>
          <w:lang w:eastAsia="en-US"/>
        </w:rPr>
      </w:pPr>
      <w:r w:rsidRPr="00F67F14">
        <w:rPr>
          <w:rFonts w:asciiTheme="minorHAnsi" w:eastAsiaTheme="minorHAnsi" w:hAnsiTheme="minorHAnsi" w:cs="Arial"/>
          <w:sz w:val="22"/>
          <w:szCs w:val="22"/>
          <w:lang w:eastAsia="en-US"/>
        </w:rPr>
        <w:t xml:space="preserve">Los requisitos de </w:t>
      </w:r>
      <w:proofErr w:type="spellStart"/>
      <w:r w:rsidRPr="00F67F14">
        <w:rPr>
          <w:rFonts w:asciiTheme="minorHAnsi" w:eastAsiaTheme="minorHAnsi" w:hAnsiTheme="minorHAnsi" w:cs="Arial"/>
          <w:sz w:val="22"/>
          <w:szCs w:val="22"/>
          <w:lang w:eastAsia="en-US"/>
        </w:rPr>
        <w:t>SySO</w:t>
      </w:r>
      <w:proofErr w:type="spellEnd"/>
      <w:r w:rsidRPr="00F67F14">
        <w:rPr>
          <w:rFonts w:asciiTheme="minorHAnsi" w:eastAsiaTheme="minorHAnsi" w:hAnsiTheme="minorHAnsi" w:cs="Arial"/>
          <w:sz w:val="22"/>
          <w:szCs w:val="22"/>
          <w:lang w:eastAsia="en-US"/>
        </w:rPr>
        <w:t xml:space="preserve"> son aplicables en base al </w:t>
      </w:r>
      <w:r w:rsidRPr="00F67F14">
        <w:rPr>
          <w:rFonts w:asciiTheme="minorHAnsi" w:eastAsiaTheme="minorHAnsi" w:hAnsiTheme="minorHAnsi" w:cs="Arial"/>
          <w:b/>
          <w:sz w:val="22"/>
          <w:szCs w:val="22"/>
          <w:lang w:eastAsia="en-US"/>
        </w:rPr>
        <w:t>Análisis Preliminar de Peligros y Riesgos</w:t>
      </w:r>
      <w:r w:rsidRPr="00F67F14">
        <w:rPr>
          <w:rFonts w:asciiTheme="minorHAnsi" w:eastAsiaTheme="minorHAnsi" w:hAnsiTheme="minorHAnsi" w:cs="Arial"/>
          <w:sz w:val="22"/>
          <w:szCs w:val="22"/>
          <w:lang w:eastAsia="en-US"/>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lang w:eastAsia="en-US"/>
        </w:rPr>
        <w:t>SySO</w:t>
      </w:r>
      <w:proofErr w:type="spellEnd"/>
      <w:r w:rsidRPr="00F67F14">
        <w:rPr>
          <w:rFonts w:asciiTheme="minorHAnsi" w:eastAsiaTheme="minorHAnsi" w:hAnsiTheme="minorHAnsi" w:cs="Arial"/>
          <w:sz w:val="22"/>
          <w:szCs w:val="22"/>
          <w:lang w:eastAsia="en-US"/>
        </w:rPr>
        <w:t>” de acuerdo a las actividades del proyecto u obra.</w:t>
      </w:r>
    </w:p>
    <w:p w14:paraId="205CC26A" w14:textId="77777777" w:rsidR="00A060DF" w:rsidRPr="00DD55B6" w:rsidRDefault="00A060DF" w:rsidP="00A060DF">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5.A</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14:paraId="219B31B4" w14:textId="77777777" w:rsidR="00A060DF" w:rsidRDefault="00A060DF" w:rsidP="00A060DF">
      <w:pPr>
        <w:pStyle w:val="Prrafodelista"/>
        <w:ind w:left="714"/>
        <w:jc w:val="both"/>
        <w:rPr>
          <w:rFonts w:asciiTheme="minorHAnsi" w:hAnsiTheme="minorHAnsi"/>
          <w:sz w:val="22"/>
          <w:szCs w:val="22"/>
        </w:rPr>
      </w:pPr>
    </w:p>
    <w:p w14:paraId="59CE8E05" w14:textId="77777777" w:rsidR="00A060DF" w:rsidRDefault="00A060DF" w:rsidP="00A060DF">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14:paraId="642B4888" w14:textId="77777777" w:rsidR="00A060DF" w:rsidRDefault="00A060DF" w:rsidP="00A060DF">
      <w:pPr>
        <w:jc w:val="both"/>
        <w:rPr>
          <w:rFonts w:asciiTheme="minorHAnsi" w:hAnsiTheme="minorHAnsi"/>
          <w:sz w:val="22"/>
          <w:szCs w:val="22"/>
        </w:rPr>
      </w:pPr>
    </w:p>
    <w:p w14:paraId="6B8A66C4" w14:textId="77777777" w:rsidR="00A060DF" w:rsidRDefault="00A060DF" w:rsidP="00A060DF">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14:paraId="3795537B" w14:textId="77777777" w:rsidR="00A060DF" w:rsidRPr="00852D38" w:rsidRDefault="00A060DF" w:rsidP="00A060DF">
      <w:pPr>
        <w:jc w:val="both"/>
        <w:rPr>
          <w:rFonts w:asciiTheme="minorHAnsi" w:hAnsiTheme="minorHAnsi"/>
          <w:sz w:val="22"/>
          <w:szCs w:val="22"/>
        </w:rPr>
      </w:pPr>
    </w:p>
    <w:p w14:paraId="76B06D46" w14:textId="77777777" w:rsidR="00A060DF" w:rsidRPr="00852D38" w:rsidRDefault="00A060DF" w:rsidP="00A060DF">
      <w:pPr>
        <w:pStyle w:val="Prrafodelista"/>
        <w:numPr>
          <w:ilvl w:val="0"/>
          <w:numId w:val="36"/>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14:paraId="695CFD3B" w14:textId="77777777" w:rsidR="00A060DF" w:rsidRDefault="00A060DF" w:rsidP="00A060DF">
      <w:pPr>
        <w:pStyle w:val="Prrafodelista"/>
        <w:numPr>
          <w:ilvl w:val="0"/>
          <w:numId w:val="36"/>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14:paraId="2F6BA25E" w14:textId="77777777" w:rsidR="00A060DF" w:rsidRPr="004F52D4" w:rsidRDefault="00A060DF" w:rsidP="00A060DF">
      <w:pPr>
        <w:jc w:val="both"/>
        <w:rPr>
          <w:rFonts w:asciiTheme="minorHAnsi" w:hAnsiTheme="minorHAnsi"/>
          <w:sz w:val="22"/>
          <w:szCs w:val="22"/>
        </w:rPr>
      </w:pPr>
    </w:p>
    <w:p w14:paraId="4F40B322" w14:textId="77777777" w:rsidR="00A060DF" w:rsidRPr="004F52D4" w:rsidRDefault="00A060DF" w:rsidP="00A060DF">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14:paraId="00250808" w14:textId="77777777" w:rsidR="00A060DF" w:rsidRDefault="00A060DF" w:rsidP="00A060DF">
      <w:pPr>
        <w:jc w:val="both"/>
        <w:rPr>
          <w:rFonts w:asciiTheme="minorHAnsi" w:hAnsiTheme="minorHAnsi"/>
          <w:b/>
          <w:sz w:val="22"/>
          <w:szCs w:val="22"/>
        </w:rPr>
      </w:pPr>
    </w:p>
    <w:p w14:paraId="0BAAAF5E" w14:textId="77777777" w:rsid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La Empresa Contratista una vez adjudicada deberá contar mínimamente con el siguiente personal de SMS (Monitor/Supervisor/Coordinador de SMS), en base a los siguientes criterios:</w:t>
      </w:r>
    </w:p>
    <w:p w14:paraId="69EA7E18" w14:textId="77777777" w:rsidR="00192C9A" w:rsidRDefault="00192C9A" w:rsidP="00192C9A">
      <w:pPr>
        <w:jc w:val="both"/>
        <w:rPr>
          <w:rFonts w:asciiTheme="minorHAnsi" w:eastAsiaTheme="minorHAnsi" w:hAnsiTheme="minorHAnsi"/>
          <w:color w:val="000000"/>
          <w:sz w:val="23"/>
          <w:szCs w:val="23"/>
          <w:lang w:eastAsia="en-US"/>
        </w:rPr>
      </w:pPr>
    </w:p>
    <w:p w14:paraId="2E16531C" w14:textId="0120FF30" w:rsidR="00192C9A" w:rsidRDefault="00192C9A" w:rsidP="00192C9A">
      <w:pPr>
        <w:jc w:val="both"/>
        <w:rPr>
          <w:rFonts w:asciiTheme="minorHAnsi" w:eastAsiaTheme="minorHAnsi" w:hAnsiTheme="minorHAnsi"/>
          <w:b/>
          <w:color w:val="000000"/>
          <w:sz w:val="23"/>
          <w:szCs w:val="23"/>
          <w:lang w:eastAsia="en-US"/>
        </w:rPr>
      </w:pPr>
      <w:r w:rsidRPr="00192C9A">
        <w:rPr>
          <w:rFonts w:asciiTheme="minorHAnsi" w:eastAsiaTheme="minorHAnsi" w:hAnsiTheme="minorHAnsi"/>
          <w:b/>
          <w:color w:val="000000"/>
          <w:sz w:val="23"/>
          <w:szCs w:val="23"/>
          <w:lang w:eastAsia="en-US"/>
        </w:rPr>
        <w:t>Proyectos de Red Primaria/City Gates/EMO:</w:t>
      </w:r>
    </w:p>
    <w:p w14:paraId="63F45E9F" w14:textId="77777777" w:rsidR="00192C9A" w:rsidRPr="00192C9A" w:rsidRDefault="00192C9A" w:rsidP="00192C9A">
      <w:pPr>
        <w:jc w:val="both"/>
        <w:rPr>
          <w:rFonts w:asciiTheme="minorHAnsi" w:eastAsiaTheme="minorHAnsi" w:hAnsiTheme="minorHAnsi"/>
          <w:b/>
          <w:color w:val="000000"/>
          <w:sz w:val="23"/>
          <w:szCs w:val="23"/>
          <w:lang w:eastAsia="en-US"/>
        </w:rPr>
      </w:pPr>
    </w:p>
    <w:p w14:paraId="297F2839" w14:textId="77777777" w:rsidR="00192C9A" w:rsidRP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 xml:space="preserve">·         1 Supervisor </w:t>
      </w:r>
      <w:proofErr w:type="spellStart"/>
      <w:r w:rsidRPr="00192C9A">
        <w:rPr>
          <w:rFonts w:asciiTheme="minorHAnsi" w:eastAsiaTheme="minorHAnsi" w:hAnsiTheme="minorHAnsi"/>
          <w:color w:val="000000"/>
          <w:sz w:val="23"/>
          <w:szCs w:val="23"/>
          <w:lang w:eastAsia="en-US"/>
        </w:rPr>
        <w:t>ó</w:t>
      </w:r>
      <w:proofErr w:type="spellEnd"/>
      <w:r w:rsidRPr="00192C9A">
        <w:rPr>
          <w:rFonts w:asciiTheme="minorHAnsi" w:eastAsiaTheme="minorHAnsi" w:hAnsiTheme="minorHAnsi"/>
          <w:color w:val="000000"/>
          <w:sz w:val="23"/>
          <w:szCs w:val="23"/>
          <w:lang w:eastAsia="en-US"/>
        </w:rPr>
        <w:t xml:space="preserve"> Coordinador SMS</w:t>
      </w:r>
    </w:p>
    <w:p w14:paraId="0E36DE63" w14:textId="77777777" w:rsidR="00192C9A" w:rsidRP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         1 Monitor de SMS: por cada frente de trabajo adicional (de acuerdo al análisis de Riesgos de las actividades a desarrollarse en el proyecto)</w:t>
      </w:r>
    </w:p>
    <w:p w14:paraId="5E9F52FE" w14:textId="77777777" w:rsidR="00192C9A" w:rsidRDefault="00192C9A" w:rsidP="00192C9A">
      <w:pPr>
        <w:jc w:val="both"/>
        <w:rPr>
          <w:rFonts w:asciiTheme="minorHAnsi" w:eastAsiaTheme="minorHAnsi" w:hAnsiTheme="minorHAnsi"/>
          <w:color w:val="000000"/>
          <w:sz w:val="23"/>
          <w:szCs w:val="23"/>
          <w:lang w:eastAsia="en-US"/>
        </w:rPr>
      </w:pPr>
      <w:r>
        <w:rPr>
          <w:rFonts w:asciiTheme="minorHAnsi" w:eastAsiaTheme="minorHAnsi" w:hAnsiTheme="minorHAnsi"/>
          <w:color w:val="000000"/>
          <w:sz w:val="23"/>
          <w:szCs w:val="23"/>
          <w:lang w:eastAsia="en-US"/>
        </w:rPr>
        <w:t xml:space="preserve"> </w:t>
      </w:r>
    </w:p>
    <w:p w14:paraId="5A0F7576" w14:textId="213FB131" w:rsidR="00192C9A" w:rsidRP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b/>
          <w:color w:val="000000"/>
          <w:sz w:val="23"/>
          <w:szCs w:val="23"/>
          <w:lang w:eastAsia="en-US"/>
        </w:rPr>
        <w:t>Proyectos de Red Secundaria/Estación Distrital de Regulación (EDR):</w:t>
      </w:r>
    </w:p>
    <w:p w14:paraId="1E1A0404" w14:textId="77777777" w:rsid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         1 Monitor de SMS: por cada frente de trabajo (de acuerdo al análisis de Riesgos de las actividades a desarrollarse en el frente de trabajo)</w:t>
      </w:r>
    </w:p>
    <w:p w14:paraId="237D7341" w14:textId="77777777" w:rsidR="00192C9A" w:rsidRDefault="00192C9A" w:rsidP="00192C9A">
      <w:pPr>
        <w:jc w:val="both"/>
        <w:rPr>
          <w:rFonts w:asciiTheme="minorHAnsi" w:eastAsiaTheme="minorHAnsi" w:hAnsiTheme="minorHAnsi"/>
          <w:color w:val="000000"/>
          <w:sz w:val="23"/>
          <w:szCs w:val="23"/>
          <w:lang w:eastAsia="en-US"/>
        </w:rPr>
      </w:pPr>
    </w:p>
    <w:p w14:paraId="1EBB3EE9" w14:textId="77777777" w:rsidR="00192C9A" w:rsidRPr="00192C9A" w:rsidRDefault="00192C9A" w:rsidP="00192C9A">
      <w:pPr>
        <w:jc w:val="both"/>
        <w:rPr>
          <w:rFonts w:asciiTheme="minorHAnsi" w:eastAsiaTheme="minorHAnsi" w:hAnsiTheme="minorHAnsi"/>
          <w:color w:val="000000"/>
          <w:sz w:val="23"/>
          <w:szCs w:val="23"/>
          <w:lang w:eastAsia="en-US"/>
        </w:rPr>
      </w:pPr>
    </w:p>
    <w:p w14:paraId="6718C041" w14:textId="10693043" w:rsidR="00192C9A" w:rsidRDefault="00192C9A" w:rsidP="00192C9A">
      <w:pPr>
        <w:jc w:val="both"/>
        <w:rPr>
          <w:rFonts w:asciiTheme="minorHAnsi" w:eastAsiaTheme="minorHAnsi" w:hAnsiTheme="minorHAnsi"/>
          <w:b/>
          <w:color w:val="000000"/>
          <w:sz w:val="23"/>
          <w:szCs w:val="23"/>
          <w:lang w:eastAsia="en-US"/>
        </w:rPr>
      </w:pPr>
      <w:r w:rsidRPr="00192C9A">
        <w:rPr>
          <w:rFonts w:asciiTheme="minorHAnsi" w:eastAsiaTheme="minorHAnsi" w:hAnsiTheme="minorHAnsi"/>
          <w:b/>
          <w:color w:val="000000"/>
          <w:sz w:val="23"/>
          <w:szCs w:val="23"/>
          <w:lang w:eastAsia="en-US"/>
        </w:rPr>
        <w:lastRenderedPageBreak/>
        <w:t>Curriculum Vitae de Personal SMS:</w:t>
      </w:r>
    </w:p>
    <w:p w14:paraId="2E6D35FC" w14:textId="77777777" w:rsidR="00192C9A" w:rsidRPr="00192C9A" w:rsidRDefault="00192C9A" w:rsidP="00192C9A">
      <w:pPr>
        <w:jc w:val="both"/>
        <w:rPr>
          <w:rFonts w:asciiTheme="minorHAnsi" w:eastAsiaTheme="minorHAnsi" w:hAnsiTheme="minorHAnsi"/>
          <w:b/>
          <w:color w:val="000000"/>
          <w:sz w:val="10"/>
          <w:szCs w:val="16"/>
          <w:lang w:eastAsia="en-US"/>
        </w:rPr>
      </w:pPr>
    </w:p>
    <w:p w14:paraId="3B945D4C" w14:textId="77777777" w:rsidR="00192C9A"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1C4AE90E" w14:textId="77777777" w:rsidR="00192C9A" w:rsidRPr="00192C9A" w:rsidRDefault="00192C9A" w:rsidP="00192C9A">
      <w:pPr>
        <w:jc w:val="both"/>
        <w:rPr>
          <w:rFonts w:asciiTheme="minorHAnsi" w:eastAsiaTheme="minorHAnsi" w:hAnsiTheme="minorHAnsi"/>
          <w:color w:val="000000"/>
          <w:sz w:val="23"/>
          <w:szCs w:val="23"/>
          <w:lang w:eastAsia="en-US"/>
        </w:rPr>
      </w:pPr>
    </w:p>
    <w:p w14:paraId="45CC04BA" w14:textId="2EBCCE81" w:rsidR="00192C9A" w:rsidRDefault="00192C9A" w:rsidP="00192C9A">
      <w:pPr>
        <w:jc w:val="both"/>
        <w:rPr>
          <w:rFonts w:asciiTheme="minorHAnsi" w:eastAsiaTheme="minorHAnsi" w:hAnsiTheme="minorHAnsi"/>
          <w:b/>
          <w:color w:val="000000"/>
          <w:sz w:val="23"/>
          <w:szCs w:val="23"/>
          <w:lang w:eastAsia="en-US"/>
        </w:rPr>
      </w:pPr>
      <w:r w:rsidRPr="00192C9A">
        <w:rPr>
          <w:rFonts w:asciiTheme="minorHAnsi" w:eastAsiaTheme="minorHAnsi" w:hAnsiTheme="minorHAnsi"/>
          <w:b/>
          <w:color w:val="000000"/>
          <w:sz w:val="23"/>
          <w:szCs w:val="23"/>
          <w:lang w:eastAsia="en-US"/>
        </w:rPr>
        <w:t>Perfil de Cargos:</w:t>
      </w:r>
    </w:p>
    <w:p w14:paraId="00DB8ECA" w14:textId="77777777" w:rsidR="00192C9A" w:rsidRPr="00192C9A" w:rsidRDefault="00192C9A" w:rsidP="00192C9A">
      <w:pPr>
        <w:jc w:val="both"/>
        <w:rPr>
          <w:rFonts w:asciiTheme="minorHAnsi" w:eastAsiaTheme="minorHAnsi" w:hAnsiTheme="minorHAnsi"/>
          <w:b/>
          <w:color w:val="000000"/>
          <w:sz w:val="4"/>
          <w:szCs w:val="23"/>
          <w:lang w:eastAsia="en-US"/>
        </w:rPr>
      </w:pPr>
    </w:p>
    <w:p w14:paraId="51F2C876" w14:textId="3EDE1E6D" w:rsidR="00A060DF" w:rsidRDefault="00192C9A" w:rsidP="00192C9A">
      <w:pPr>
        <w:jc w:val="both"/>
        <w:rPr>
          <w:rFonts w:asciiTheme="minorHAnsi" w:eastAsiaTheme="minorHAnsi" w:hAnsiTheme="minorHAnsi"/>
          <w:color w:val="000000"/>
          <w:sz w:val="23"/>
          <w:szCs w:val="23"/>
          <w:lang w:eastAsia="en-US"/>
        </w:rPr>
      </w:pPr>
      <w:r w:rsidRPr="00192C9A">
        <w:rPr>
          <w:rFonts w:asciiTheme="minorHAnsi" w:eastAsiaTheme="minorHAnsi" w:hAnsiTheme="minorHAnsi"/>
          <w:color w:val="000000"/>
          <w:sz w:val="23"/>
          <w:szCs w:val="23"/>
          <w:lang w:eastAsia="en-US"/>
        </w:rPr>
        <w:t>La formación y experiencia del personal de SMS debe ser adecuada y  coherente para gestionar y controlar los riesgos identificados en las actividades de la obra/proyecto.</w:t>
      </w:r>
    </w:p>
    <w:p w14:paraId="542DF9C6" w14:textId="77777777" w:rsidR="00192C9A" w:rsidRDefault="00192C9A" w:rsidP="00192C9A">
      <w:pPr>
        <w:jc w:val="both"/>
        <w:rPr>
          <w:rFonts w:asciiTheme="minorHAnsi" w:eastAsiaTheme="minorHAnsi" w:hAnsiTheme="minorHAnsi"/>
          <w:color w:val="000000"/>
          <w:sz w:val="22"/>
          <w:szCs w:val="22"/>
          <w:lang w:eastAsia="en-US"/>
        </w:rPr>
      </w:pPr>
    </w:p>
    <w:p w14:paraId="49746FE9" w14:textId="5ACA5328" w:rsidR="00A060DF" w:rsidRDefault="00192C9A" w:rsidP="00192C9A">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t>Supervisor o Coordinador de SMS</w:t>
      </w:r>
    </w:p>
    <w:p w14:paraId="1EE50CEF" w14:textId="77777777" w:rsidR="00192C9A" w:rsidRPr="00852D38" w:rsidRDefault="00192C9A" w:rsidP="00A060DF">
      <w:pPr>
        <w:ind w:left="360"/>
        <w:jc w:val="both"/>
        <w:rPr>
          <w:rFonts w:asciiTheme="minorHAnsi" w:hAnsiTheme="minorHAnsi" w:cs="Arial"/>
          <w:sz w:val="22"/>
          <w:szCs w:val="22"/>
          <w:lang w:val="es-BO"/>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8"/>
      </w:tblGrid>
      <w:tr w:rsidR="00A060DF" w:rsidRPr="00DD55B6" w14:paraId="28A7AC24" w14:textId="77777777" w:rsidTr="00451523">
        <w:trPr>
          <w:trHeight w:val="276"/>
          <w:jc w:val="center"/>
        </w:trPr>
        <w:tc>
          <w:tcPr>
            <w:tcW w:w="2263" w:type="dxa"/>
            <w:shd w:val="clear" w:color="auto" w:fill="auto"/>
          </w:tcPr>
          <w:p w14:paraId="12F6183C" w14:textId="77777777" w:rsidR="00A060DF" w:rsidRPr="00DD55B6" w:rsidRDefault="00A060DF" w:rsidP="00495638">
            <w:pPr>
              <w:spacing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Nivel</w:t>
            </w:r>
          </w:p>
        </w:tc>
        <w:tc>
          <w:tcPr>
            <w:tcW w:w="6978" w:type="dxa"/>
            <w:shd w:val="clear" w:color="auto" w:fill="auto"/>
          </w:tcPr>
          <w:p w14:paraId="060C806E" w14:textId="77777777" w:rsidR="00A060DF" w:rsidRPr="00DD55B6" w:rsidRDefault="00A060DF" w:rsidP="00495638">
            <w:pPr>
              <w:spacing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Requisitos</w:t>
            </w:r>
          </w:p>
        </w:tc>
      </w:tr>
      <w:tr w:rsidR="00192C9A" w:rsidRPr="00DD55B6" w14:paraId="6AB55FDD" w14:textId="77777777" w:rsidTr="00451523">
        <w:trPr>
          <w:trHeight w:val="391"/>
          <w:jc w:val="center"/>
        </w:trPr>
        <w:tc>
          <w:tcPr>
            <w:tcW w:w="2263" w:type="dxa"/>
            <w:shd w:val="clear" w:color="auto" w:fill="auto"/>
          </w:tcPr>
          <w:p w14:paraId="4383B30D" w14:textId="0B7A75AB" w:rsidR="00192C9A" w:rsidRPr="00451523" w:rsidRDefault="00192C9A" w:rsidP="00192C9A">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Educación</w:t>
            </w:r>
          </w:p>
        </w:tc>
        <w:tc>
          <w:tcPr>
            <w:tcW w:w="6978" w:type="dxa"/>
            <w:shd w:val="clear" w:color="auto" w:fill="auto"/>
          </w:tcPr>
          <w:p w14:paraId="2E78C8A0" w14:textId="62249E02" w:rsidR="00192C9A" w:rsidRPr="00451523" w:rsidRDefault="00192C9A" w:rsidP="00192C9A">
            <w:pPr>
              <w:spacing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Profesional a nivel licenciatura en ingeniería o ramas afines.</w:t>
            </w:r>
          </w:p>
        </w:tc>
      </w:tr>
      <w:tr w:rsidR="00192C9A" w:rsidRPr="00DD55B6" w14:paraId="302368FA" w14:textId="77777777" w:rsidTr="00451523">
        <w:trPr>
          <w:trHeight w:val="279"/>
          <w:jc w:val="center"/>
        </w:trPr>
        <w:tc>
          <w:tcPr>
            <w:tcW w:w="2263" w:type="dxa"/>
            <w:shd w:val="clear" w:color="auto" w:fill="auto"/>
          </w:tcPr>
          <w:p w14:paraId="4B2B94E6" w14:textId="4E60945D" w:rsidR="00192C9A" w:rsidRPr="00451523" w:rsidRDefault="00192C9A" w:rsidP="00192C9A">
            <w:pPr>
              <w:spacing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Formación OBLIGATORIA</w:t>
            </w:r>
            <w:r w:rsidR="00451523">
              <w:rPr>
                <w:rFonts w:asciiTheme="minorHAnsi" w:eastAsiaTheme="minorHAnsi" w:hAnsiTheme="minorHAnsi"/>
                <w:color w:val="000000"/>
                <w:sz w:val="23"/>
                <w:szCs w:val="23"/>
                <w:lang w:eastAsia="en-US"/>
              </w:rPr>
              <w:t xml:space="preserve"> </w:t>
            </w:r>
            <w:r w:rsidRPr="00451523">
              <w:rPr>
                <w:rFonts w:asciiTheme="minorHAnsi" w:eastAsiaTheme="minorHAnsi" w:hAnsiTheme="minorHAnsi"/>
                <w:color w:val="000000"/>
                <w:sz w:val="23"/>
                <w:szCs w:val="23"/>
                <w:lang w:eastAsia="en-US"/>
              </w:rPr>
              <w:t>(Cursos, seminarios, talleres, etc.)</w:t>
            </w:r>
          </w:p>
        </w:tc>
        <w:tc>
          <w:tcPr>
            <w:tcW w:w="6978" w:type="dxa"/>
            <w:shd w:val="clear" w:color="auto" w:fill="auto"/>
          </w:tcPr>
          <w:p w14:paraId="30E3081C" w14:textId="77777777" w:rsidR="00192C9A" w:rsidRPr="00451523" w:rsidRDefault="00192C9A" w:rsidP="003A7E62">
            <w:pPr>
              <w:jc w:val="both"/>
              <w:divId w:val="2051953194"/>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Seguridad Industrial, Salud Ocupacional &amp; Medio Ambiente</w:t>
            </w:r>
          </w:p>
          <w:p w14:paraId="205D2364" w14:textId="10BAF669" w:rsidR="00192C9A" w:rsidRPr="00451523" w:rsidRDefault="00192C9A" w:rsidP="003A7E62">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Cursos relacionados con “Sistemas de Gestión  de Seguridad, Salud Ocupacional y Medio Ambiente” (OHSAS 18001 - ISO 14001).</w:t>
            </w:r>
          </w:p>
        </w:tc>
      </w:tr>
      <w:tr w:rsidR="00192C9A" w:rsidRPr="00DD55B6" w14:paraId="4F3DDDDF" w14:textId="77777777" w:rsidTr="00451523">
        <w:trPr>
          <w:trHeight w:val="261"/>
          <w:jc w:val="center"/>
        </w:trPr>
        <w:tc>
          <w:tcPr>
            <w:tcW w:w="2263" w:type="dxa"/>
            <w:shd w:val="clear" w:color="auto" w:fill="auto"/>
          </w:tcPr>
          <w:p w14:paraId="64CE96BB" w14:textId="77777777" w:rsidR="00192C9A" w:rsidRPr="00451523" w:rsidRDefault="00192C9A" w:rsidP="00192C9A">
            <w:pPr>
              <w:jc w:val="center"/>
              <w:divId w:val="827479149"/>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Formación</w:t>
            </w:r>
          </w:p>
          <w:p w14:paraId="7C325971" w14:textId="6A289C62" w:rsidR="00192C9A" w:rsidRPr="00451523" w:rsidRDefault="00192C9A" w:rsidP="00192C9A">
            <w:pPr>
              <w:spacing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DESEABLE</w:t>
            </w:r>
            <w:r w:rsidR="00451523">
              <w:rPr>
                <w:rFonts w:asciiTheme="minorHAnsi" w:eastAsiaTheme="minorHAnsi" w:hAnsiTheme="minorHAnsi"/>
                <w:color w:val="000000"/>
                <w:sz w:val="23"/>
                <w:szCs w:val="23"/>
                <w:lang w:eastAsia="en-US"/>
              </w:rPr>
              <w:t xml:space="preserve"> </w:t>
            </w:r>
            <w:r w:rsidRPr="00451523">
              <w:rPr>
                <w:rFonts w:asciiTheme="minorHAnsi" w:eastAsiaTheme="minorHAnsi" w:hAnsiTheme="minorHAnsi"/>
                <w:color w:val="000000"/>
                <w:sz w:val="23"/>
                <w:szCs w:val="23"/>
                <w:lang w:eastAsia="en-US"/>
              </w:rPr>
              <w:t>(Cursos, seminarios, talleres, etc.)</w:t>
            </w:r>
          </w:p>
        </w:tc>
        <w:tc>
          <w:tcPr>
            <w:tcW w:w="6978" w:type="dxa"/>
            <w:shd w:val="clear" w:color="auto" w:fill="auto"/>
          </w:tcPr>
          <w:p w14:paraId="3DBAD6AE" w14:textId="77777777" w:rsidR="00192C9A" w:rsidRPr="00451523" w:rsidRDefault="00192C9A" w:rsidP="003A7E62">
            <w:pPr>
              <w:jc w:val="both"/>
              <w:divId w:val="991132545"/>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Legislación en Seguridad, Salud Ocupacional y Medio Ambiente.</w:t>
            </w:r>
          </w:p>
          <w:p w14:paraId="43CAA1AF" w14:textId="77777777" w:rsidR="00192C9A" w:rsidRPr="00451523" w:rsidRDefault="00192C9A" w:rsidP="003A7E62">
            <w:pPr>
              <w:jc w:val="both"/>
              <w:divId w:val="1080638619"/>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 xml:space="preserve">Seguridad para trabajo en espacios confinados, trabajos de </w:t>
            </w:r>
            <w:proofErr w:type="spellStart"/>
            <w:r w:rsidRPr="00451523">
              <w:rPr>
                <w:rFonts w:asciiTheme="minorHAnsi" w:eastAsiaTheme="minorHAnsi" w:hAnsiTheme="minorHAnsi"/>
                <w:color w:val="000000"/>
                <w:sz w:val="23"/>
                <w:szCs w:val="23"/>
                <w:lang w:eastAsia="en-US"/>
              </w:rPr>
              <w:t>izaje</w:t>
            </w:r>
            <w:proofErr w:type="spellEnd"/>
            <w:r w:rsidRPr="00451523">
              <w:rPr>
                <w:rFonts w:asciiTheme="minorHAnsi" w:eastAsiaTheme="minorHAnsi" w:hAnsiTheme="minorHAnsi"/>
                <w:color w:val="000000"/>
                <w:sz w:val="23"/>
                <w:szCs w:val="23"/>
                <w:lang w:eastAsia="en-US"/>
              </w:rPr>
              <w:t xml:space="preserve"> de cargas, trabajo en excavaciones, trabajos en altura, Bloqueo y etiquetado, Identificación y control de factores de riesgo para la Salud.</w:t>
            </w:r>
          </w:p>
          <w:p w14:paraId="7C9084A6" w14:textId="4FA9938F" w:rsidR="00192C9A" w:rsidRPr="00451523" w:rsidRDefault="00192C9A" w:rsidP="003A7E62">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Manejo de sustancias peligrosas, lucha contra incendios, Primeros Auxilios Básicos. Manejo Defensivo.</w:t>
            </w:r>
          </w:p>
        </w:tc>
      </w:tr>
      <w:tr w:rsidR="00192C9A" w:rsidRPr="00DD55B6" w14:paraId="621298AC" w14:textId="77777777" w:rsidTr="00451523">
        <w:trPr>
          <w:trHeight w:val="657"/>
          <w:jc w:val="center"/>
        </w:trPr>
        <w:tc>
          <w:tcPr>
            <w:tcW w:w="2263" w:type="dxa"/>
            <w:shd w:val="clear" w:color="auto" w:fill="auto"/>
          </w:tcPr>
          <w:p w14:paraId="1375A0BC" w14:textId="7A389181" w:rsidR="00192C9A" w:rsidRPr="00451523" w:rsidRDefault="00192C9A" w:rsidP="00192C9A">
            <w:pPr>
              <w:spacing w:after="160" w:line="259" w:lineRule="auto"/>
              <w:jc w:val="both"/>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Experiencia</w:t>
            </w:r>
          </w:p>
        </w:tc>
        <w:tc>
          <w:tcPr>
            <w:tcW w:w="6978" w:type="dxa"/>
            <w:shd w:val="clear" w:color="auto" w:fill="auto"/>
          </w:tcPr>
          <w:p w14:paraId="2B8130E3" w14:textId="11B5D4A4" w:rsidR="00192C9A" w:rsidRPr="00451523" w:rsidRDefault="00192C9A" w:rsidP="003A7E62">
            <w:pPr>
              <w:ind w:left="34"/>
              <w:jc w:val="both"/>
              <w:divId w:val="1965040492"/>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Experiencia general de 3 años y experiencia</w:t>
            </w:r>
            <w:r w:rsidR="00451523" w:rsidRPr="00451523">
              <w:rPr>
                <w:rFonts w:asciiTheme="minorHAnsi" w:eastAsiaTheme="minorHAnsi" w:hAnsiTheme="minorHAnsi"/>
                <w:color w:val="000000"/>
                <w:sz w:val="23"/>
                <w:szCs w:val="23"/>
                <w:lang w:eastAsia="en-US"/>
              </w:rPr>
              <w:t xml:space="preserve"> </w:t>
            </w:r>
            <w:r w:rsidRPr="00451523">
              <w:rPr>
                <w:rFonts w:asciiTheme="minorHAnsi" w:eastAsiaTheme="minorHAnsi" w:hAnsiTheme="minorHAnsi"/>
                <w:color w:val="000000"/>
                <w:sz w:val="23"/>
                <w:szCs w:val="23"/>
                <w:lang w:eastAsia="en-US"/>
              </w:rPr>
              <w:t>específica de 2 años en cargos similares en proyectos de gas y petróleo, construcción, y/o rubro industrial.</w:t>
            </w:r>
          </w:p>
          <w:p w14:paraId="163D38F4" w14:textId="77777777" w:rsidR="00192C9A" w:rsidRPr="00451523" w:rsidRDefault="00192C9A" w:rsidP="003A7E62">
            <w:pPr>
              <w:ind w:left="34"/>
              <w:jc w:val="both"/>
              <w:divId w:val="87577539"/>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Experiencia especifica:</w:t>
            </w:r>
          </w:p>
          <w:p w14:paraId="41429B62" w14:textId="77777777" w:rsidR="003A7E62" w:rsidRDefault="00192C9A" w:rsidP="003A7E62">
            <w:pPr>
              <w:spacing w:after="120"/>
              <w:ind w:left="34" w:hanging="360"/>
              <w:jc w:val="both"/>
              <w:divId w:val="322318371"/>
              <w:rPr>
                <w:rFonts w:asciiTheme="minorHAnsi" w:eastAsiaTheme="minorHAnsi" w:hAnsiTheme="minorHAnsi"/>
                <w:color w:val="000000"/>
                <w:sz w:val="23"/>
                <w:szCs w:val="23"/>
                <w:lang w:eastAsia="en-US"/>
              </w:rPr>
            </w:pPr>
            <w:r w:rsidRPr="00451523">
              <w:rPr>
                <w:rFonts w:asciiTheme="minorHAnsi" w:eastAsiaTheme="minorHAnsi" w:hAnsiTheme="minorHAnsi"/>
                <w:color w:val="000000"/>
                <w:sz w:val="23"/>
                <w:szCs w:val="23"/>
                <w:lang w:eastAsia="en-US"/>
              </w:rPr>
              <w:t>-          Manejo y/o supervisión de personal </w:t>
            </w:r>
          </w:p>
          <w:p w14:paraId="28410968" w14:textId="1851E2AF" w:rsidR="00192C9A" w:rsidRPr="00451523" w:rsidRDefault="003A7E62" w:rsidP="003A7E62">
            <w:pPr>
              <w:spacing w:after="120"/>
              <w:ind w:left="34" w:hanging="360"/>
              <w:jc w:val="both"/>
              <w:divId w:val="322318371"/>
              <w:rPr>
                <w:rFonts w:asciiTheme="minorHAnsi" w:eastAsiaTheme="minorHAnsi" w:hAnsiTheme="minorHAnsi"/>
                <w:color w:val="000000"/>
                <w:sz w:val="23"/>
                <w:szCs w:val="23"/>
                <w:lang w:eastAsia="en-US"/>
              </w:rPr>
            </w:pPr>
            <w:r>
              <w:rPr>
                <w:rFonts w:asciiTheme="minorHAnsi" w:eastAsiaTheme="minorHAnsi" w:hAnsiTheme="minorHAnsi"/>
                <w:color w:val="000000"/>
                <w:sz w:val="23"/>
                <w:szCs w:val="23"/>
                <w:lang w:eastAsia="en-US"/>
              </w:rPr>
              <w:t xml:space="preserve">-           </w:t>
            </w:r>
            <w:r w:rsidR="00192C9A" w:rsidRPr="00451523">
              <w:rPr>
                <w:rFonts w:asciiTheme="minorHAnsi" w:eastAsiaTheme="minorHAnsi" w:hAnsiTheme="minorHAnsi"/>
                <w:color w:val="000000"/>
                <w:sz w:val="23"/>
                <w:szCs w:val="23"/>
                <w:lang w:eastAsia="en-US"/>
              </w:rPr>
              <w:t xml:space="preserve">Gestión de indicadores de </w:t>
            </w:r>
            <w:proofErr w:type="spellStart"/>
            <w:r w:rsidR="00192C9A" w:rsidRPr="00451523">
              <w:rPr>
                <w:rFonts w:asciiTheme="minorHAnsi" w:eastAsiaTheme="minorHAnsi" w:hAnsiTheme="minorHAnsi"/>
                <w:color w:val="000000"/>
                <w:sz w:val="23"/>
                <w:szCs w:val="23"/>
                <w:lang w:eastAsia="en-US"/>
              </w:rPr>
              <w:t>SySO</w:t>
            </w:r>
            <w:proofErr w:type="spellEnd"/>
          </w:p>
        </w:tc>
      </w:tr>
    </w:tbl>
    <w:p w14:paraId="7E77D9AB" w14:textId="77777777" w:rsidR="00A060DF" w:rsidRDefault="00A060DF" w:rsidP="00A060DF">
      <w:pPr>
        <w:jc w:val="both"/>
        <w:rPr>
          <w:rFonts w:asciiTheme="minorHAnsi" w:hAnsiTheme="minorHAnsi"/>
          <w:b/>
          <w:sz w:val="22"/>
          <w:szCs w:val="22"/>
        </w:rPr>
      </w:pPr>
    </w:p>
    <w:p w14:paraId="084631FA" w14:textId="62EB4A05" w:rsidR="003A7E62" w:rsidRDefault="003A7E62" w:rsidP="00A060DF">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t>Monitor de SMS</w:t>
      </w:r>
    </w:p>
    <w:p w14:paraId="77839341" w14:textId="77777777" w:rsidR="003A7E62" w:rsidRDefault="003A7E62" w:rsidP="00A060DF">
      <w:pPr>
        <w:jc w:val="both"/>
        <w:rPr>
          <w:rFonts w:ascii="Calibri" w:hAnsi="Calibri"/>
          <w:b/>
          <w:bCs/>
          <w:color w:val="212121"/>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443"/>
        <w:gridCol w:w="6375"/>
      </w:tblGrid>
      <w:tr w:rsidR="003A7E62" w:rsidRPr="003A7E62" w14:paraId="53B735D3" w14:textId="77777777" w:rsidTr="003A7E62">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57ED80" w14:textId="77777777" w:rsidR="003A7E62" w:rsidRPr="003A7E62" w:rsidRDefault="003A7E62" w:rsidP="003A7E62">
            <w:pPr>
              <w:jc w:val="center"/>
              <w:rPr>
                <w:rFonts w:ascii="Segoe UI" w:hAnsi="Segoe UI" w:cs="Segoe UI"/>
                <w:color w:val="212121"/>
                <w:sz w:val="23"/>
                <w:szCs w:val="23"/>
                <w:lang w:val="es-BO" w:eastAsia="es-BO"/>
              </w:rPr>
            </w:pPr>
            <w:r w:rsidRPr="003A7E62">
              <w:rPr>
                <w:b/>
                <w:bCs/>
                <w:color w:val="212121"/>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F47ED" w14:textId="77777777" w:rsidR="003A7E62" w:rsidRPr="003A7E62" w:rsidRDefault="003A7E62" w:rsidP="003A7E62">
            <w:pPr>
              <w:jc w:val="center"/>
              <w:rPr>
                <w:rFonts w:ascii="Segoe UI" w:hAnsi="Segoe UI" w:cs="Segoe UI"/>
                <w:color w:val="212121"/>
                <w:sz w:val="23"/>
                <w:szCs w:val="23"/>
                <w:lang w:val="es-BO" w:eastAsia="es-BO"/>
              </w:rPr>
            </w:pPr>
            <w:r w:rsidRPr="003A7E62">
              <w:rPr>
                <w:b/>
                <w:bCs/>
                <w:color w:val="212121"/>
                <w:lang w:val="es-BO" w:eastAsia="es-BO"/>
              </w:rPr>
              <w:t>Requisitos</w:t>
            </w:r>
          </w:p>
        </w:tc>
      </w:tr>
      <w:tr w:rsidR="003A7E62" w:rsidRPr="003A7E62" w14:paraId="45D26B2A" w14:textId="77777777" w:rsidTr="003A7E62">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98BA9E" w14:textId="77777777" w:rsidR="003A7E62" w:rsidRPr="003A7E62" w:rsidRDefault="003A7E62" w:rsidP="003A7E62">
            <w:pPr>
              <w:jc w:val="center"/>
              <w:rPr>
                <w:rFonts w:asciiTheme="minorHAnsi" w:hAnsiTheme="minorHAnsi" w:cs="Segoe UI"/>
                <w:color w:val="212121"/>
                <w:sz w:val="22"/>
                <w:szCs w:val="23"/>
                <w:lang w:val="es-BO" w:eastAsia="es-BO"/>
              </w:rPr>
            </w:pPr>
            <w:r w:rsidRPr="003A7E62">
              <w:rPr>
                <w:rFonts w:asciiTheme="minorHAnsi" w:hAnsiTheme="minorHAnsi"/>
                <w:b/>
                <w:bCs/>
                <w:color w:val="212121"/>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3C0682" w14:textId="77777777" w:rsidR="003A7E62" w:rsidRPr="003A7E62" w:rsidRDefault="003A7E62" w:rsidP="003A7E62">
            <w:pPr>
              <w:spacing w:after="120"/>
              <w:ind w:left="34"/>
              <w:jc w:val="both"/>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Profesional a nivel licenciatura en ingeniería o Técnico del área Industrial (mecánico, eléctrico, SMS o similares)</w:t>
            </w:r>
          </w:p>
        </w:tc>
      </w:tr>
      <w:tr w:rsidR="003A7E62" w:rsidRPr="003A7E62" w14:paraId="1420C7DF" w14:textId="77777777" w:rsidTr="003A7E62">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5FE1B" w14:textId="38AD9422"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lastRenderedPageBreak/>
              <w:t>Formación OBLIGATORIA</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D20F1A"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Seguridad Industrial, Salud Ocupacional y/</w:t>
            </w:r>
            <w:proofErr w:type="spellStart"/>
            <w:r w:rsidRPr="003A7E62">
              <w:rPr>
                <w:rFonts w:asciiTheme="minorHAnsi" w:eastAsiaTheme="minorHAnsi" w:hAnsiTheme="minorHAnsi"/>
                <w:color w:val="000000"/>
                <w:sz w:val="23"/>
                <w:szCs w:val="23"/>
                <w:lang w:eastAsia="en-US"/>
              </w:rPr>
              <w:t>oMedio</w:t>
            </w:r>
            <w:proofErr w:type="spellEnd"/>
            <w:r w:rsidRPr="003A7E62">
              <w:rPr>
                <w:rFonts w:asciiTheme="minorHAnsi" w:eastAsiaTheme="minorHAnsi" w:hAnsiTheme="minorHAnsi"/>
                <w:color w:val="000000"/>
                <w:sz w:val="23"/>
                <w:szCs w:val="23"/>
                <w:lang w:eastAsia="en-US"/>
              </w:rPr>
              <w:t xml:space="preserve"> Ambiente.</w:t>
            </w:r>
          </w:p>
          <w:p w14:paraId="609A223F"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Cursos de Sistemas de Gestión  de Seguridad y salud ocupacional y/o Medio Ambiente (OHSAS 18001 - ISO 14001).</w:t>
            </w:r>
          </w:p>
        </w:tc>
      </w:tr>
      <w:tr w:rsidR="003A7E62" w:rsidRPr="003A7E62" w14:paraId="4C51A052" w14:textId="77777777" w:rsidTr="003A7E62">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A06897" w14:textId="77777777"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w:t>
            </w:r>
          </w:p>
          <w:p w14:paraId="4CD933A2" w14:textId="7618AB06"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DESEABLE</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9EB255"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xml:space="preserve">Legislación en Seguridad, salud ocupacional y Medio Ambiente. Seguridad para trabajo en espacios confinados, trabajos de </w:t>
            </w:r>
            <w:proofErr w:type="spellStart"/>
            <w:r w:rsidRPr="003A7E62">
              <w:rPr>
                <w:rFonts w:asciiTheme="minorHAnsi" w:eastAsiaTheme="minorHAnsi" w:hAnsiTheme="minorHAnsi"/>
                <w:color w:val="000000"/>
                <w:sz w:val="23"/>
                <w:szCs w:val="23"/>
                <w:lang w:eastAsia="en-US"/>
              </w:rPr>
              <w:t>izaje</w:t>
            </w:r>
            <w:proofErr w:type="spellEnd"/>
            <w:r w:rsidRPr="003A7E62">
              <w:rPr>
                <w:rFonts w:asciiTheme="minorHAnsi" w:eastAsiaTheme="minorHAnsi" w:hAnsiTheme="minorHAnsi"/>
                <w:color w:val="000000"/>
                <w:sz w:val="23"/>
                <w:szCs w:val="23"/>
                <w:lang w:eastAsia="en-US"/>
              </w:rPr>
              <w:t xml:space="preserve"> de cargas, trabajo en excavaciones, trabajos en altura, Bloqueo y etiquetado, Identificación y control de factores de riesgo para la Salud, Manejo de sustancias peligrosas</w:t>
            </w:r>
          </w:p>
          <w:p w14:paraId="3A2C309C"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Lucha contra incendios, Primeros Auxilios Básicos,  Manejo Defensivo.</w:t>
            </w:r>
          </w:p>
        </w:tc>
      </w:tr>
      <w:tr w:rsidR="003A7E62" w:rsidRPr="003A7E62" w14:paraId="50DCB736" w14:textId="77777777" w:rsidTr="003A7E62">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8046D9" w14:textId="77777777" w:rsidR="003A7E62" w:rsidRPr="003A7E62" w:rsidRDefault="003A7E62" w:rsidP="003A7E62">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2AE399"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Experiencia general mínima de 2 años y experiencia específica mínima de 1 año en cargos similares en proyectos de gas y petróleo, construcción, y/o rubro industrial.</w:t>
            </w:r>
          </w:p>
          <w:p w14:paraId="0E6A4CA9"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Experiencia especifica:</w:t>
            </w:r>
          </w:p>
          <w:p w14:paraId="1F0BAE56"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Inspección y Auditoría de actos y/o condiciones inseguras</w:t>
            </w:r>
          </w:p>
          <w:p w14:paraId="1E2BE2E6"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Gestión de Equipos de protección personal (EPP)</w:t>
            </w:r>
          </w:p>
          <w:p w14:paraId="14AC5A3D"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Gestión de Permisos de trabajo</w:t>
            </w:r>
          </w:p>
          <w:p w14:paraId="330E90FB" w14:textId="77777777" w:rsidR="003A7E62" w:rsidRPr="003A7E62" w:rsidRDefault="003A7E62" w:rsidP="003A7E62">
            <w:pPr>
              <w:jc w:val="center"/>
              <w:rPr>
                <w:rFonts w:asciiTheme="minorHAnsi" w:eastAsiaTheme="minorHAnsi" w:hAnsiTheme="minorHAnsi"/>
                <w:color w:val="000000"/>
                <w:sz w:val="23"/>
                <w:szCs w:val="23"/>
                <w:lang w:eastAsia="en-US"/>
              </w:rPr>
            </w:pPr>
            <w:r w:rsidRPr="003A7E62">
              <w:rPr>
                <w:rFonts w:asciiTheme="minorHAnsi" w:eastAsiaTheme="minorHAnsi" w:hAnsiTheme="minorHAnsi"/>
                <w:color w:val="000000"/>
                <w:sz w:val="23"/>
                <w:szCs w:val="23"/>
                <w:lang w:eastAsia="en-US"/>
              </w:rPr>
              <w:t>- Gestión y Manejo de emergencias (evacuación, simulacros, etc.)</w:t>
            </w:r>
          </w:p>
        </w:tc>
      </w:tr>
    </w:tbl>
    <w:p w14:paraId="0DB524F8" w14:textId="77777777" w:rsidR="003A7E62" w:rsidRPr="003A7E62" w:rsidRDefault="003A7E62" w:rsidP="00A060DF">
      <w:pPr>
        <w:jc w:val="both"/>
        <w:rPr>
          <w:rFonts w:asciiTheme="minorHAnsi" w:hAnsiTheme="minorHAnsi"/>
          <w:b/>
          <w:sz w:val="22"/>
          <w:szCs w:val="22"/>
          <w:lang w:val="es-BO"/>
        </w:rPr>
      </w:pPr>
    </w:p>
    <w:p w14:paraId="4D9D9E61" w14:textId="77777777" w:rsidR="003A7E62" w:rsidRPr="00852D38" w:rsidRDefault="003A7E62" w:rsidP="00A060DF">
      <w:pPr>
        <w:jc w:val="both"/>
        <w:rPr>
          <w:rFonts w:asciiTheme="minorHAnsi" w:hAnsiTheme="minorHAnsi"/>
          <w:b/>
          <w:sz w:val="22"/>
          <w:szCs w:val="22"/>
        </w:rPr>
      </w:pPr>
    </w:p>
    <w:p w14:paraId="56E6777F" w14:textId="77777777" w:rsidR="00A060DF" w:rsidRPr="00DD55B6" w:rsidRDefault="00A060DF" w:rsidP="00A060DF">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14:paraId="62831F12" w14:textId="77777777" w:rsidR="00A060DF" w:rsidRPr="00852D38" w:rsidRDefault="00A060DF" w:rsidP="00A060DF">
      <w:pPr>
        <w:jc w:val="both"/>
        <w:rPr>
          <w:rFonts w:asciiTheme="minorHAnsi" w:hAnsiTheme="minorHAnsi"/>
          <w:b/>
          <w:i/>
          <w:sz w:val="22"/>
          <w:szCs w:val="22"/>
        </w:rPr>
      </w:pPr>
    </w:p>
    <w:p w14:paraId="0B64741B" w14:textId="1C9736D6" w:rsidR="00A060DF" w:rsidRPr="003A7E62" w:rsidRDefault="00A060DF" w:rsidP="003A7E62">
      <w:pPr>
        <w:pStyle w:val="Prrafodelista"/>
        <w:numPr>
          <w:ilvl w:val="0"/>
          <w:numId w:val="32"/>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14:paraId="27C6E22A" w14:textId="77777777" w:rsidR="00A060DF" w:rsidRPr="00F67F14" w:rsidRDefault="00A060DF" w:rsidP="00A060DF">
      <w:pPr>
        <w:pStyle w:val="Prrafodelista"/>
        <w:spacing w:before="240" w:after="120"/>
        <w:ind w:left="426"/>
        <w:jc w:val="both"/>
        <w:rPr>
          <w:rFonts w:asciiTheme="minorHAnsi" w:eastAsiaTheme="minorHAnsi" w:hAnsiTheme="minorHAnsi" w:cstheme="minorHAnsi"/>
          <w:i/>
          <w:sz w:val="22"/>
          <w:szCs w:val="22"/>
          <w:lang w:eastAsia="en-US"/>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lang w:eastAsia="en-U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7120B1D4" w14:textId="0DF929D6" w:rsidR="00A060DF" w:rsidRPr="00A060DF" w:rsidRDefault="00A060DF" w:rsidP="00A060DF">
      <w:pPr>
        <w:spacing w:before="240" w:after="120"/>
        <w:ind w:left="426"/>
        <w:jc w:val="both"/>
        <w:rPr>
          <w:rFonts w:asciiTheme="minorHAnsi" w:eastAsiaTheme="minorHAnsi" w:hAnsiTheme="minorHAnsi" w:cstheme="minorHAnsi"/>
          <w:b/>
          <w:i/>
          <w:sz w:val="22"/>
          <w:szCs w:val="22"/>
          <w:lang w:eastAsia="en-US"/>
        </w:rPr>
      </w:pPr>
      <w:r w:rsidRPr="00F67F14">
        <w:rPr>
          <w:rFonts w:asciiTheme="minorHAnsi" w:eastAsiaTheme="minorHAnsi" w:hAnsiTheme="minorHAnsi" w:cstheme="minorHAnsi"/>
          <w:sz w:val="22"/>
          <w:szCs w:val="22"/>
          <w:lang w:eastAsia="en-US"/>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14:paraId="21599DD6" w14:textId="2AC69F0E" w:rsidR="00A060DF" w:rsidRPr="00A060DF" w:rsidRDefault="00A060DF" w:rsidP="00A060DF">
      <w:pPr>
        <w:spacing w:before="240" w:after="120"/>
        <w:ind w:left="284"/>
        <w:jc w:val="both"/>
        <w:rPr>
          <w:rFonts w:asciiTheme="minorHAnsi" w:eastAsiaTheme="minorHAnsi" w:hAnsiTheme="minorHAnsi" w:cstheme="minorHAnsi"/>
          <w:b/>
          <w:sz w:val="22"/>
          <w:szCs w:val="22"/>
          <w:lang w:eastAsia="en-US"/>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lang w:eastAsia="en-U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lang w:eastAsia="en-US"/>
        </w:rPr>
        <w:t>–</w:t>
      </w:r>
      <w:r w:rsidRPr="00F67F14">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u w:val="single"/>
          <w:lang w:eastAsia="en-US"/>
        </w:rPr>
        <w:t>específico para la obra</w:t>
      </w:r>
      <w:r w:rsidRPr="00F67F14">
        <w:rPr>
          <w:rFonts w:asciiTheme="minorHAnsi" w:eastAsiaTheme="minorHAnsi" w:hAnsiTheme="minorHAnsi" w:cstheme="minorHAnsi"/>
          <w:sz w:val="22"/>
          <w:szCs w:val="22"/>
          <w:lang w:eastAsia="en-US"/>
        </w:rPr>
        <w:t>.</w:t>
      </w:r>
    </w:p>
    <w:p w14:paraId="0608EFDD" w14:textId="77777777" w:rsidR="00A060DF" w:rsidRDefault="00A060DF" w:rsidP="00A060DF">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14:paraId="1FE6B1F3" w14:textId="77777777" w:rsidR="00A060DF" w:rsidRPr="00F67F14" w:rsidRDefault="00A060DF" w:rsidP="00A060DF">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14:paraId="704587BF"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lastRenderedPageBreak/>
        <w:t>de Seguridad Industrial y Salud Ocupacional</w:t>
      </w:r>
    </w:p>
    <w:p w14:paraId="3675ADBD"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Programas y políticas de control de alcohol y drogas</w:t>
      </w:r>
    </w:p>
    <w:p w14:paraId="5B96EF2B"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Programas de Política medidas preventivas en seguridad y salud ocupacional</w:t>
      </w:r>
    </w:p>
    <w:p w14:paraId="486237B6"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Plan de respuesta ante emergencias (especifico del proyecto).</w:t>
      </w:r>
    </w:p>
    <w:p w14:paraId="7B001AF4"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Plan de evacuación Médica (MEDEVAC)</w:t>
      </w:r>
    </w:p>
    <w:p w14:paraId="4E16FAAD"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Plan de rescate (De acuerdo a la actividad)</w:t>
      </w:r>
    </w:p>
    <w:p w14:paraId="629B9863"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Sistemas de permisos de trabajo</w:t>
      </w:r>
    </w:p>
    <w:p w14:paraId="0631EA21" w14:textId="77777777" w:rsidR="00A060DF" w:rsidRPr="000A795B" w:rsidRDefault="00A060DF" w:rsidP="00A060DF">
      <w:pPr>
        <w:numPr>
          <w:ilvl w:val="1"/>
          <w:numId w:val="44"/>
        </w:numPr>
        <w:spacing w:after="120"/>
        <w:ind w:left="1701"/>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Sistemas de reporte de accidentes e incidentes.</w:t>
      </w:r>
    </w:p>
    <w:p w14:paraId="43EFB780" w14:textId="77777777" w:rsidR="00A060DF" w:rsidRPr="000A795B" w:rsidRDefault="00A060DF" w:rsidP="00495638">
      <w:pPr>
        <w:numPr>
          <w:ilvl w:val="1"/>
          <w:numId w:val="44"/>
        </w:numPr>
        <w:spacing w:before="240" w:after="120" w:line="259" w:lineRule="auto"/>
        <w:ind w:left="1701" w:hanging="654"/>
        <w:jc w:val="both"/>
        <w:rPr>
          <w:rFonts w:asciiTheme="minorHAnsi" w:eastAsiaTheme="minorHAnsi" w:hAnsiTheme="minorHAnsi" w:cstheme="minorHAnsi"/>
          <w:b/>
          <w:sz w:val="22"/>
          <w:szCs w:val="22"/>
          <w:lang w:eastAsia="en-US"/>
        </w:rPr>
      </w:pPr>
      <w:r w:rsidRPr="000A795B">
        <w:rPr>
          <w:rFonts w:asciiTheme="minorHAnsi" w:eastAsiaTheme="minorHAnsi" w:hAnsiTheme="minorHAnsi" w:cstheme="minorHAnsi"/>
          <w:sz w:val="22"/>
          <w:szCs w:val="22"/>
          <w:lang w:eastAsia="en-US"/>
        </w:rPr>
        <w:t>Identificación de Peligros y Evaluación de Riesgos inicial de la actividad (este registro debe ser actualizado periódicamente y cada vez que se presente la necesidad o cambios en la actividad a realizarse).</w:t>
      </w:r>
    </w:p>
    <w:p w14:paraId="5E5F763A" w14:textId="77777777" w:rsidR="00A060DF" w:rsidRPr="00852D38" w:rsidRDefault="00A060DF" w:rsidP="00A060DF">
      <w:pPr>
        <w:pStyle w:val="Prrafodelista"/>
        <w:ind w:left="709"/>
        <w:jc w:val="both"/>
        <w:rPr>
          <w:rFonts w:asciiTheme="minorHAnsi" w:hAnsiTheme="minorHAnsi"/>
          <w:b/>
          <w:i/>
          <w:sz w:val="22"/>
          <w:szCs w:val="22"/>
        </w:rPr>
      </w:pPr>
    </w:p>
    <w:p w14:paraId="0F4768EA" w14:textId="77777777" w:rsidR="00A060DF" w:rsidRPr="000A795B" w:rsidRDefault="00A060DF" w:rsidP="00A060DF">
      <w:pPr>
        <w:ind w:left="709" w:hanging="283"/>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14:paraId="41908451" w14:textId="77777777" w:rsidR="00A060DF" w:rsidRPr="000A795B" w:rsidRDefault="00A060DF" w:rsidP="00A060DF">
      <w:pPr>
        <w:pStyle w:val="Prrafodelista"/>
        <w:ind w:left="709" w:hanging="283"/>
        <w:jc w:val="both"/>
        <w:rPr>
          <w:rFonts w:asciiTheme="minorHAnsi" w:hAnsiTheme="minorHAnsi"/>
          <w:b/>
          <w:sz w:val="22"/>
          <w:szCs w:val="22"/>
        </w:rPr>
      </w:pPr>
    </w:p>
    <w:p w14:paraId="6030F0D0" w14:textId="77777777" w:rsidR="00A060DF" w:rsidRPr="000A795B" w:rsidRDefault="00A060DF" w:rsidP="00A060DF">
      <w:pPr>
        <w:ind w:left="709" w:hanging="283"/>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14:paraId="50935026" w14:textId="77777777" w:rsidR="00A060DF" w:rsidRPr="000A795B" w:rsidRDefault="00A060DF" w:rsidP="00A060DF">
      <w:pPr>
        <w:pStyle w:val="Prrafodelista"/>
        <w:ind w:left="709" w:hanging="283"/>
        <w:jc w:val="both"/>
        <w:rPr>
          <w:rFonts w:asciiTheme="minorHAnsi" w:hAnsiTheme="minorHAnsi"/>
          <w:b/>
          <w:sz w:val="22"/>
          <w:szCs w:val="22"/>
        </w:rPr>
      </w:pPr>
    </w:p>
    <w:p w14:paraId="3E76B3EC" w14:textId="77777777" w:rsidR="00A060DF" w:rsidRPr="000A795B" w:rsidRDefault="00A060DF" w:rsidP="00A060DF">
      <w:pPr>
        <w:ind w:left="709" w:hanging="283"/>
        <w:jc w:val="both"/>
        <w:rPr>
          <w:rFonts w:asciiTheme="minorHAnsi" w:hAnsiTheme="minorHAnsi"/>
          <w:sz w:val="22"/>
          <w:szCs w:val="22"/>
        </w:rPr>
      </w:pPr>
      <w:r w:rsidRPr="000A795B">
        <w:rPr>
          <w:rFonts w:asciiTheme="minorHAnsi" w:eastAsiaTheme="minorHAnsi" w:hAnsiTheme="minorHAnsi"/>
          <w:b/>
          <w:bCs/>
          <w:iCs/>
          <w:color w:val="000000"/>
          <w:sz w:val="22"/>
          <w:szCs w:val="22"/>
          <w:lang w:eastAsia="en-US"/>
        </w:rPr>
        <w:t xml:space="preserve"> Seguro médico </w:t>
      </w:r>
      <w:r w:rsidRPr="000A795B">
        <w:rPr>
          <w:rFonts w:asciiTheme="minorHAnsi" w:eastAsiaTheme="minorHAnsi" w:hAnsiTheme="minorHAnsi"/>
          <w:bCs/>
          <w:iCs/>
          <w:color w:val="000000"/>
          <w:sz w:val="22"/>
          <w:szCs w:val="22"/>
          <w:lang w:eastAsia="en-US"/>
        </w:rPr>
        <w:t xml:space="preserve">(cuando aplique). Caso contrario debe contar necesariamente con una póliza  de Seguro contra accidentes – grupal o individual </w:t>
      </w:r>
    </w:p>
    <w:p w14:paraId="6AE130B6" w14:textId="77777777" w:rsidR="00A060DF" w:rsidRPr="000A795B" w:rsidRDefault="00A060DF" w:rsidP="00A060DF">
      <w:pPr>
        <w:pStyle w:val="Prrafodelista"/>
        <w:ind w:left="709" w:hanging="283"/>
        <w:jc w:val="both"/>
        <w:rPr>
          <w:rFonts w:asciiTheme="minorHAnsi" w:hAnsiTheme="minorHAnsi"/>
          <w:b/>
          <w:sz w:val="22"/>
          <w:szCs w:val="22"/>
        </w:rPr>
      </w:pPr>
    </w:p>
    <w:p w14:paraId="5C169700" w14:textId="06A21AAF" w:rsidR="00A060DF" w:rsidRPr="000A795B" w:rsidRDefault="00A060DF" w:rsidP="00A060DF">
      <w:pPr>
        <w:autoSpaceDE w:val="0"/>
        <w:autoSpaceDN w:val="0"/>
        <w:adjustRightInd w:val="0"/>
        <w:ind w:left="709" w:hanging="283"/>
        <w:jc w:val="both"/>
        <w:rPr>
          <w:rFonts w:asciiTheme="minorHAnsi" w:eastAsiaTheme="minorHAnsi" w:hAnsiTheme="minorHAnsi"/>
          <w:color w:val="000000"/>
          <w:sz w:val="22"/>
          <w:szCs w:val="22"/>
          <w:lang w:eastAsia="en-US"/>
        </w:rPr>
      </w:pPr>
      <w:r w:rsidRPr="000A795B">
        <w:rPr>
          <w:rFonts w:asciiTheme="minorHAnsi" w:eastAsiaTheme="minorHAnsi" w:hAnsiTheme="minorHAnsi"/>
          <w:b/>
          <w:bCs/>
          <w:iCs/>
          <w:color w:val="000000"/>
          <w:sz w:val="22"/>
          <w:szCs w:val="22"/>
          <w:lang w:eastAsia="en-US"/>
        </w:rPr>
        <w:t xml:space="preserve">Seguro Obligatorio contra Accidentes de Tránsito – SOAT. </w:t>
      </w:r>
      <w:r w:rsidRPr="000A795B">
        <w:rPr>
          <w:rFonts w:asciiTheme="minorHAnsi" w:eastAsiaTheme="minorHAnsi" w:hAnsiTheme="minorHAnsi"/>
          <w:bCs/>
          <w:iCs/>
          <w:color w:val="000000"/>
          <w:sz w:val="22"/>
          <w:szCs w:val="22"/>
          <w:lang w:eastAsia="en-US"/>
        </w:rPr>
        <w:t>(</w:t>
      </w:r>
      <w:r w:rsidR="004A55E7" w:rsidRPr="000A795B">
        <w:rPr>
          <w:rFonts w:asciiTheme="minorHAnsi" w:eastAsiaTheme="minorHAnsi" w:hAnsiTheme="minorHAnsi"/>
          <w:bCs/>
          <w:iCs/>
          <w:color w:val="000000"/>
          <w:sz w:val="22"/>
          <w:szCs w:val="22"/>
          <w:lang w:eastAsia="en-US"/>
        </w:rPr>
        <w:t>Cuando</w:t>
      </w:r>
      <w:r w:rsidRPr="000A795B">
        <w:rPr>
          <w:rFonts w:asciiTheme="minorHAnsi" w:eastAsiaTheme="minorHAnsi" w:hAnsiTheme="minorHAnsi"/>
          <w:bCs/>
          <w:iCs/>
          <w:color w:val="000000"/>
          <w:sz w:val="22"/>
          <w:szCs w:val="22"/>
          <w:lang w:eastAsia="en-US"/>
        </w:rPr>
        <w:t xml:space="preserve"> aplique)</w:t>
      </w:r>
    </w:p>
    <w:p w14:paraId="69ABAF98" w14:textId="77777777" w:rsidR="00A060DF" w:rsidRPr="000A795B" w:rsidRDefault="00A060DF" w:rsidP="00A060DF">
      <w:pPr>
        <w:pStyle w:val="Prrafodelista"/>
        <w:ind w:left="709" w:hanging="283"/>
        <w:jc w:val="both"/>
        <w:rPr>
          <w:rFonts w:asciiTheme="minorHAnsi" w:hAnsiTheme="minorHAnsi"/>
          <w:b/>
          <w:sz w:val="22"/>
          <w:szCs w:val="22"/>
        </w:rPr>
      </w:pPr>
    </w:p>
    <w:p w14:paraId="7A7C36D4" w14:textId="77777777" w:rsidR="00A060DF" w:rsidRPr="000A795B" w:rsidRDefault="00A060DF" w:rsidP="00A060DF">
      <w:pPr>
        <w:autoSpaceDE w:val="0"/>
        <w:autoSpaceDN w:val="0"/>
        <w:adjustRightInd w:val="0"/>
        <w:ind w:left="709" w:hanging="283"/>
        <w:jc w:val="both"/>
        <w:rPr>
          <w:rFonts w:asciiTheme="minorHAnsi" w:eastAsiaTheme="minorHAnsi" w:hAnsiTheme="minorHAnsi"/>
          <w:color w:val="000000"/>
          <w:sz w:val="22"/>
          <w:szCs w:val="22"/>
          <w:lang w:eastAsia="en-US"/>
        </w:rPr>
      </w:pPr>
      <w:r w:rsidRPr="000A795B">
        <w:rPr>
          <w:rFonts w:asciiTheme="minorHAnsi" w:eastAsiaTheme="minorHAnsi" w:hAnsiTheme="minorHAnsi"/>
          <w:b/>
          <w:bCs/>
          <w:iCs/>
          <w:color w:val="000000"/>
          <w:sz w:val="22"/>
          <w:szCs w:val="22"/>
          <w:lang w:eastAsia="en-US"/>
        </w:rPr>
        <w:t xml:space="preserve">Copia de póliza contra accidentes personales </w:t>
      </w:r>
      <w:r w:rsidRPr="000A795B">
        <w:rPr>
          <w:rFonts w:asciiTheme="minorHAnsi" w:eastAsiaTheme="minorHAnsi" w:hAnsiTheme="minorHAnsi"/>
          <w:iCs/>
          <w:color w:val="000000"/>
          <w:sz w:val="22"/>
          <w:szCs w:val="22"/>
          <w:lang w:eastAsia="en-US"/>
        </w:rPr>
        <w:t xml:space="preserve">(que cubre gastos médicos, invalidez parcial  permanente, invalidez total permanente y muerte) </w:t>
      </w:r>
      <w:r w:rsidRPr="000A795B">
        <w:rPr>
          <w:rFonts w:asciiTheme="minorHAnsi" w:eastAsiaTheme="minorHAnsi" w:hAnsiTheme="minorHAnsi"/>
          <w:bCs/>
          <w:iCs/>
          <w:color w:val="000000"/>
          <w:sz w:val="22"/>
          <w:szCs w:val="22"/>
          <w:lang w:eastAsia="en-US"/>
        </w:rPr>
        <w:t>(cuando aplique</w:t>
      </w:r>
      <w:r w:rsidRPr="000A795B">
        <w:rPr>
          <w:rFonts w:asciiTheme="minorHAnsi" w:eastAsiaTheme="minorHAnsi" w:hAnsiTheme="minorHAnsi"/>
          <w:b/>
          <w:bCs/>
          <w:iCs/>
          <w:color w:val="000000"/>
          <w:sz w:val="22"/>
          <w:szCs w:val="22"/>
          <w:lang w:eastAsia="en-US"/>
        </w:rPr>
        <w:t xml:space="preserve">) </w:t>
      </w:r>
    </w:p>
    <w:p w14:paraId="0A505057" w14:textId="77777777" w:rsidR="00A060DF" w:rsidRPr="003E7E2C" w:rsidRDefault="00A060DF" w:rsidP="00A060DF">
      <w:pPr>
        <w:pStyle w:val="Prrafodelista"/>
        <w:ind w:left="709" w:hanging="283"/>
        <w:jc w:val="both"/>
        <w:rPr>
          <w:rFonts w:asciiTheme="minorHAnsi" w:hAnsiTheme="minorHAnsi"/>
          <w:sz w:val="22"/>
          <w:szCs w:val="22"/>
          <w:lang w:val="es-BO"/>
        </w:rPr>
      </w:pPr>
    </w:p>
    <w:p w14:paraId="4626CDAE" w14:textId="094936D8" w:rsidR="00A060DF" w:rsidRPr="000B7589" w:rsidRDefault="00A060DF" w:rsidP="00A060DF">
      <w:pPr>
        <w:pStyle w:val="Prrafodelista"/>
        <w:ind w:left="709" w:hanging="283"/>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lang w:eastAsia="en-US"/>
        </w:rPr>
        <w:t>Check</w:t>
      </w:r>
      <w:proofErr w:type="spellEnd"/>
      <w:r w:rsidRPr="000B7589">
        <w:rPr>
          <w:rFonts w:asciiTheme="minorHAnsi" w:eastAsiaTheme="minorHAnsi" w:hAnsiTheme="minorHAnsi"/>
          <w:b/>
          <w:bCs/>
          <w:color w:val="000000"/>
          <w:sz w:val="22"/>
          <w:szCs w:val="22"/>
          <w:lang w:eastAsia="en-US"/>
        </w:rPr>
        <w:t xml:space="preserve"> </w:t>
      </w:r>
      <w:proofErr w:type="spellStart"/>
      <w:r w:rsidRPr="000B7589">
        <w:rPr>
          <w:rFonts w:asciiTheme="minorHAnsi" w:eastAsiaTheme="minorHAnsi" w:hAnsiTheme="minorHAnsi"/>
          <w:b/>
          <w:bCs/>
          <w:color w:val="000000"/>
          <w:sz w:val="22"/>
          <w:szCs w:val="22"/>
          <w:lang w:eastAsia="en-US"/>
        </w:rPr>
        <w:t>list</w:t>
      </w:r>
      <w:proofErr w:type="spellEnd"/>
      <w:r w:rsidRPr="000B7589">
        <w:rPr>
          <w:rFonts w:asciiTheme="minorHAnsi" w:eastAsiaTheme="minorHAnsi" w:hAnsiTheme="minorHAnsi"/>
          <w:b/>
          <w:bCs/>
          <w:color w:val="000000"/>
          <w:sz w:val="22"/>
          <w:szCs w:val="22"/>
          <w:lang w:eastAsia="en-US"/>
        </w:rPr>
        <w:t xml:space="preserve"> </w:t>
      </w:r>
      <w:r w:rsidRPr="000B7589">
        <w:rPr>
          <w:rFonts w:asciiTheme="minorHAnsi" w:eastAsiaTheme="minorHAnsi" w:hAnsiTheme="minorHAnsi"/>
          <w:color w:val="000000"/>
          <w:sz w:val="22"/>
          <w:szCs w:val="22"/>
          <w:lang w:eastAsia="en-US"/>
        </w:rPr>
        <w:t xml:space="preserve">de vehículos livianos y pesados. </w:t>
      </w:r>
      <w:r w:rsidRPr="000B7589">
        <w:rPr>
          <w:rFonts w:asciiTheme="minorHAnsi" w:eastAsiaTheme="minorHAnsi" w:hAnsiTheme="minorHAnsi"/>
          <w:b/>
          <w:bCs/>
          <w:i/>
          <w:iCs/>
          <w:color w:val="000000"/>
          <w:sz w:val="22"/>
          <w:szCs w:val="22"/>
          <w:lang w:eastAsia="en-US"/>
        </w:rPr>
        <w:t>(</w:t>
      </w:r>
      <w:r w:rsidR="004A55E7" w:rsidRPr="000B7589">
        <w:rPr>
          <w:rFonts w:asciiTheme="minorHAnsi" w:eastAsiaTheme="minorHAnsi" w:hAnsiTheme="minorHAnsi"/>
          <w:b/>
          <w:bCs/>
          <w:i/>
          <w:iCs/>
          <w:color w:val="000000"/>
          <w:sz w:val="22"/>
          <w:szCs w:val="22"/>
          <w:lang w:eastAsia="en-US"/>
        </w:rPr>
        <w:t>Cuando</w:t>
      </w:r>
      <w:r w:rsidRPr="000B7589">
        <w:rPr>
          <w:rFonts w:asciiTheme="minorHAnsi" w:eastAsiaTheme="minorHAnsi" w:hAnsiTheme="minorHAnsi"/>
          <w:b/>
          <w:bCs/>
          <w:i/>
          <w:iCs/>
          <w:color w:val="000000"/>
          <w:sz w:val="22"/>
          <w:szCs w:val="22"/>
          <w:lang w:eastAsia="en-US"/>
        </w:rPr>
        <w:t xml:space="preserve"> aplique) </w:t>
      </w:r>
    </w:p>
    <w:p w14:paraId="59AD6F44" w14:textId="77777777" w:rsidR="00A060DF" w:rsidRPr="000B7589" w:rsidRDefault="00A060DF" w:rsidP="00A060DF">
      <w:pPr>
        <w:pStyle w:val="Prrafodelista"/>
        <w:ind w:left="709" w:hanging="283"/>
        <w:jc w:val="both"/>
        <w:rPr>
          <w:rFonts w:asciiTheme="minorHAnsi" w:hAnsiTheme="minorHAnsi"/>
          <w:sz w:val="22"/>
          <w:szCs w:val="22"/>
        </w:rPr>
      </w:pPr>
    </w:p>
    <w:p w14:paraId="6D92627C" w14:textId="77777777" w:rsidR="00A060DF" w:rsidRPr="00852D38" w:rsidRDefault="00A060DF" w:rsidP="00A060DF">
      <w:pPr>
        <w:pStyle w:val="Prrafodelista"/>
        <w:ind w:left="709" w:hanging="283"/>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14:paraId="5CABEACB" w14:textId="47105746" w:rsidR="00A060DF" w:rsidRPr="00A060DF" w:rsidRDefault="00A060DF" w:rsidP="00A060DF">
      <w:pPr>
        <w:spacing w:before="240" w:after="120"/>
        <w:ind w:left="644"/>
        <w:jc w:val="both"/>
        <w:rPr>
          <w:rFonts w:asciiTheme="minorHAnsi" w:eastAsiaTheme="minorHAnsi" w:hAnsiTheme="minorHAnsi" w:cstheme="minorHAnsi"/>
          <w:sz w:val="22"/>
          <w:szCs w:val="22"/>
          <w:lang w:eastAsia="en-US"/>
        </w:rPr>
      </w:pPr>
      <w:r w:rsidRPr="000A795B">
        <w:rPr>
          <w:rFonts w:asciiTheme="minorHAnsi" w:eastAsiaTheme="minorHAnsi" w:hAnsiTheme="minorHAnsi" w:cstheme="minorHAnsi"/>
          <w:b/>
          <w:sz w:val="22"/>
          <w:szCs w:val="22"/>
          <w:u w:val="single"/>
          <w:lang w:eastAsia="en-US"/>
        </w:rPr>
        <w:t>NOTA:</w:t>
      </w:r>
      <w:r w:rsidRPr="000A795B">
        <w:rPr>
          <w:rFonts w:asciiTheme="minorHAnsi" w:eastAsiaTheme="minorHAnsi" w:hAnsiTheme="minorHAnsi" w:cstheme="minorHAnsi"/>
          <w:sz w:val="22"/>
          <w:szCs w:val="22"/>
          <w:lang w:eastAsia="en-US"/>
        </w:rPr>
        <w:t xml:space="preserve"> Aplica a todo el personal inmerso en la actividad/obra/proyecto. (Personal propio, y sub contratistas) siendo necesaria la presentación del Programa de capacitaciones que será ejecutado durante el desarrollo de actividades.</w:t>
      </w:r>
    </w:p>
    <w:p w14:paraId="2CCD2089" w14:textId="6FCDA4E5" w:rsidR="00A060DF" w:rsidRPr="00A060DF" w:rsidRDefault="00A060DF" w:rsidP="00A060DF">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14:paraId="5465E283" w14:textId="77777777" w:rsidR="00A060DF" w:rsidRPr="000A795B" w:rsidRDefault="00A060DF" w:rsidP="00A060DF">
      <w:pPr>
        <w:spacing w:before="240" w:after="120"/>
        <w:ind w:left="644"/>
        <w:jc w:val="both"/>
        <w:rPr>
          <w:rFonts w:asciiTheme="minorHAnsi" w:eastAsiaTheme="minorHAnsi" w:hAnsiTheme="minorHAnsi" w:cstheme="minorHAnsi"/>
          <w:sz w:val="22"/>
          <w:szCs w:val="22"/>
          <w:lang w:eastAsia="en-US"/>
        </w:rPr>
      </w:pPr>
      <w:r w:rsidRPr="000A795B">
        <w:rPr>
          <w:rFonts w:asciiTheme="minorHAnsi" w:eastAsiaTheme="minorHAnsi" w:hAnsiTheme="minorHAnsi" w:cstheme="minorHAnsi"/>
          <w:b/>
          <w:sz w:val="22"/>
          <w:szCs w:val="22"/>
          <w:u w:val="single"/>
          <w:lang w:eastAsia="en-US"/>
        </w:rPr>
        <w:t>NOTA 1</w:t>
      </w:r>
      <w:r w:rsidRPr="000A795B">
        <w:rPr>
          <w:rFonts w:asciiTheme="minorHAnsi" w:eastAsiaTheme="minorHAnsi" w:hAnsiTheme="minorHAnsi" w:cstheme="minorHAnsi"/>
          <w:b/>
          <w:sz w:val="22"/>
          <w:szCs w:val="22"/>
          <w:lang w:eastAsia="en-US"/>
        </w:rPr>
        <w:t>:</w:t>
      </w:r>
      <w:r w:rsidRPr="000A795B">
        <w:rPr>
          <w:rFonts w:asciiTheme="minorHAnsi" w:eastAsiaTheme="minorHAnsi" w:hAnsiTheme="minorHAnsi" w:cstheme="minorHAnsi"/>
          <w:sz w:val="22"/>
          <w:szCs w:val="22"/>
          <w:lang w:eastAsia="en-US"/>
        </w:rPr>
        <w:t xml:space="preserve"> Los presentes requisitos son aplicables de acuerdo a la dinámica de la /obra/proyecto.</w:t>
      </w:r>
    </w:p>
    <w:p w14:paraId="63AFA503" w14:textId="77777777" w:rsidR="00A060DF" w:rsidRPr="000A795B" w:rsidRDefault="00A060DF" w:rsidP="00A060DF">
      <w:pPr>
        <w:spacing w:before="240" w:after="120"/>
        <w:ind w:left="360" w:firstLine="284"/>
        <w:jc w:val="both"/>
        <w:rPr>
          <w:rFonts w:asciiTheme="minorHAnsi" w:eastAsiaTheme="minorHAnsi" w:hAnsiTheme="minorHAnsi" w:cstheme="minorHAnsi"/>
          <w:sz w:val="22"/>
          <w:szCs w:val="22"/>
          <w:lang w:eastAsia="en-US"/>
        </w:rPr>
      </w:pPr>
      <w:r w:rsidRPr="000A795B">
        <w:rPr>
          <w:rFonts w:asciiTheme="minorHAnsi" w:eastAsiaTheme="minorHAnsi" w:hAnsiTheme="minorHAnsi" w:cstheme="minorHAnsi"/>
          <w:b/>
          <w:sz w:val="22"/>
          <w:szCs w:val="22"/>
          <w:u w:val="single"/>
          <w:lang w:eastAsia="en-US"/>
        </w:rPr>
        <w:lastRenderedPageBreak/>
        <w:t>NOTA 2</w:t>
      </w:r>
      <w:r w:rsidRPr="000A795B">
        <w:rPr>
          <w:rFonts w:asciiTheme="minorHAnsi" w:eastAsiaTheme="minorHAnsi" w:hAnsiTheme="minorHAnsi" w:cstheme="minorHAnsi"/>
          <w:b/>
          <w:sz w:val="22"/>
          <w:szCs w:val="22"/>
          <w:lang w:eastAsia="en-US"/>
        </w:rPr>
        <w:t>:</w:t>
      </w:r>
      <w:r w:rsidRPr="000A795B">
        <w:rPr>
          <w:rFonts w:asciiTheme="minorHAnsi" w:eastAsiaTheme="minorHAnsi" w:hAnsiTheme="minorHAnsi" w:cstheme="minorHAnsi"/>
          <w:sz w:val="22"/>
          <w:szCs w:val="22"/>
          <w:lang w:eastAsia="en-US"/>
        </w:rPr>
        <w:t xml:space="preserve"> En caso de no ser aplicables para determinada actividad/obra/proyecto, deben ser </w:t>
      </w:r>
      <w:r>
        <w:rPr>
          <w:rFonts w:asciiTheme="minorHAnsi" w:eastAsiaTheme="minorHAnsi" w:hAnsiTheme="minorHAnsi" w:cstheme="minorHAnsi"/>
          <w:sz w:val="22"/>
          <w:szCs w:val="22"/>
          <w:lang w:eastAsia="en-US"/>
        </w:rPr>
        <w:tab/>
      </w:r>
      <w:r w:rsidRPr="000A795B">
        <w:rPr>
          <w:rFonts w:asciiTheme="minorHAnsi" w:eastAsiaTheme="minorHAnsi" w:hAnsiTheme="minorHAnsi" w:cstheme="minorHAnsi"/>
          <w:sz w:val="22"/>
          <w:szCs w:val="22"/>
          <w:lang w:eastAsia="en-US"/>
        </w:rPr>
        <w:t xml:space="preserve"> formalmente (por escrito), entre el contratista y el responsable de la Unidad de origen de </w:t>
      </w:r>
      <w:r>
        <w:rPr>
          <w:rFonts w:asciiTheme="minorHAnsi" w:eastAsiaTheme="minorHAnsi" w:hAnsiTheme="minorHAnsi" w:cstheme="minorHAnsi"/>
          <w:sz w:val="22"/>
          <w:szCs w:val="22"/>
          <w:lang w:eastAsia="en-US"/>
        </w:rPr>
        <w:tab/>
      </w:r>
      <w:r w:rsidRPr="000A795B">
        <w:rPr>
          <w:rFonts w:asciiTheme="minorHAnsi" w:eastAsiaTheme="minorHAnsi" w:hAnsiTheme="minorHAnsi" w:cstheme="minorHAnsi"/>
          <w:sz w:val="22"/>
          <w:szCs w:val="22"/>
          <w:lang w:eastAsia="en-US"/>
        </w:rPr>
        <w:t xml:space="preserve">;  debiendo ser validados por la </w:t>
      </w:r>
      <w:r w:rsidRPr="000A795B">
        <w:rPr>
          <w:rFonts w:asciiTheme="minorHAnsi" w:eastAsiaTheme="minorHAnsi" w:hAnsiTheme="minorHAnsi" w:cstheme="minorHAnsi"/>
          <w:b/>
          <w:sz w:val="22"/>
          <w:szCs w:val="22"/>
          <w:lang w:eastAsia="en-US"/>
        </w:rPr>
        <w:t>Unidad de SMS de YPFB.</w:t>
      </w:r>
    </w:p>
    <w:p w14:paraId="645A53BB" w14:textId="77777777" w:rsidR="00A060DF" w:rsidRPr="00852D38" w:rsidRDefault="00A060DF" w:rsidP="00A060DF">
      <w:pPr>
        <w:pStyle w:val="Prrafodelista"/>
        <w:jc w:val="both"/>
        <w:rPr>
          <w:rFonts w:asciiTheme="minorHAnsi" w:hAnsiTheme="minorHAnsi"/>
          <w:sz w:val="22"/>
          <w:szCs w:val="22"/>
        </w:rPr>
      </w:pPr>
    </w:p>
    <w:p w14:paraId="784B1F7F" w14:textId="77777777" w:rsidR="00A060DF" w:rsidRDefault="00A060DF" w:rsidP="00A060DF">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14:paraId="750440EC" w14:textId="77777777" w:rsidR="00A060DF" w:rsidRPr="00852D38" w:rsidRDefault="00A060DF" w:rsidP="00A060DF">
      <w:pPr>
        <w:jc w:val="both"/>
        <w:rPr>
          <w:rFonts w:asciiTheme="minorHAnsi" w:hAnsiTheme="minorHAnsi"/>
          <w:b/>
          <w:sz w:val="22"/>
          <w:szCs w:val="22"/>
        </w:rPr>
      </w:pPr>
    </w:p>
    <w:p w14:paraId="3F3B8C41" w14:textId="77777777" w:rsidR="00A060DF" w:rsidRPr="00852D38"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14:paraId="6A807074" w14:textId="77777777" w:rsidR="00A060DF" w:rsidRPr="00852D38"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14:paraId="5C66FFFC" w14:textId="77777777" w:rsidR="00A060DF" w:rsidRPr="00932721"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lang w:eastAsia="en-US"/>
        </w:rPr>
        <w:t xml:space="preserve">y otros que sean necesarios o aplicables) </w:t>
      </w:r>
    </w:p>
    <w:p w14:paraId="76774B53" w14:textId="77777777" w:rsidR="00A060DF" w:rsidRPr="00852D38" w:rsidRDefault="00A060DF" w:rsidP="00A060DF">
      <w:pPr>
        <w:pStyle w:val="Prrafodelista"/>
        <w:numPr>
          <w:ilvl w:val="0"/>
          <w:numId w:val="33"/>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14:paraId="599194C1"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Casco de seguridad</w:t>
      </w:r>
    </w:p>
    <w:p w14:paraId="410495A4"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Calzado de seguridad</w:t>
      </w:r>
    </w:p>
    <w:p w14:paraId="67ED9323"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Lentes de seguridad</w:t>
      </w:r>
    </w:p>
    <w:p w14:paraId="20328866"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Protectores auditivos (si corresponde)</w:t>
      </w:r>
    </w:p>
    <w:p w14:paraId="4DA76CFF" w14:textId="77777777" w:rsidR="00A060DF" w:rsidRPr="00852D38" w:rsidRDefault="00A060DF" w:rsidP="00A060DF">
      <w:pPr>
        <w:pStyle w:val="Default"/>
        <w:numPr>
          <w:ilvl w:val="0"/>
          <w:numId w:val="35"/>
        </w:numPr>
        <w:rPr>
          <w:rFonts w:asciiTheme="minorHAnsi" w:hAnsiTheme="minorHAnsi"/>
          <w:sz w:val="22"/>
          <w:szCs w:val="22"/>
        </w:rPr>
      </w:pPr>
      <w:r w:rsidRPr="00852D38">
        <w:rPr>
          <w:rFonts w:asciiTheme="minorHAnsi" w:hAnsiTheme="minorHAnsi"/>
          <w:sz w:val="22"/>
          <w:szCs w:val="22"/>
        </w:rPr>
        <w:t>Guantes (específicos a la tarea a realizar)</w:t>
      </w:r>
    </w:p>
    <w:p w14:paraId="2B0D5877" w14:textId="77777777" w:rsidR="00A060DF" w:rsidRPr="00852D38" w:rsidRDefault="00A060DF" w:rsidP="00A060DF">
      <w:pPr>
        <w:pStyle w:val="Default"/>
        <w:ind w:left="1068"/>
        <w:rPr>
          <w:rFonts w:asciiTheme="minorHAnsi" w:hAnsiTheme="minorHAnsi"/>
          <w:sz w:val="22"/>
          <w:szCs w:val="22"/>
        </w:rPr>
      </w:pPr>
    </w:p>
    <w:p w14:paraId="3A07A14D" w14:textId="77777777" w:rsidR="00A060DF" w:rsidRPr="00852D38" w:rsidRDefault="00A060DF" w:rsidP="00A060DF">
      <w:pPr>
        <w:pStyle w:val="Default"/>
        <w:numPr>
          <w:ilvl w:val="0"/>
          <w:numId w:val="38"/>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14:paraId="51C3D92B" w14:textId="77777777" w:rsidR="00A060DF" w:rsidRPr="00852D38" w:rsidRDefault="00A060DF" w:rsidP="00A060DF">
      <w:pPr>
        <w:pStyle w:val="Default"/>
        <w:ind w:left="1068"/>
        <w:rPr>
          <w:rFonts w:asciiTheme="minorHAnsi" w:hAnsiTheme="minorHAnsi"/>
          <w:sz w:val="22"/>
          <w:szCs w:val="22"/>
        </w:rPr>
      </w:pPr>
    </w:p>
    <w:p w14:paraId="616F2A6D"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Arnés de seguridad de cuerpo completo.</w:t>
      </w:r>
    </w:p>
    <w:p w14:paraId="00BB6F58"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14:paraId="31AB2AFB"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Detector de gases (en caso de requerir).</w:t>
      </w:r>
    </w:p>
    <w:p w14:paraId="0E9CB8E1"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14:paraId="2D6D389D"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Guantes dieléctricos (en caso de requerir).</w:t>
      </w:r>
    </w:p>
    <w:p w14:paraId="5221A8F3"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14:paraId="705B6687"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14:paraId="7D792EF1" w14:textId="77777777" w:rsidR="00A060DF" w:rsidRPr="00852D38" w:rsidRDefault="00A060DF" w:rsidP="00A060DF">
      <w:pPr>
        <w:pStyle w:val="Default"/>
        <w:numPr>
          <w:ilvl w:val="1"/>
          <w:numId w:val="35"/>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14:paraId="2D0AD4F4" w14:textId="77777777" w:rsidR="00A060DF" w:rsidRPr="00852D38" w:rsidRDefault="00A060DF" w:rsidP="00A060DF">
      <w:pPr>
        <w:pStyle w:val="Default"/>
        <w:ind w:left="1788"/>
        <w:rPr>
          <w:rFonts w:asciiTheme="minorHAnsi" w:hAnsiTheme="minorHAnsi"/>
          <w:sz w:val="22"/>
          <w:szCs w:val="22"/>
        </w:rPr>
      </w:pPr>
    </w:p>
    <w:p w14:paraId="139862CB" w14:textId="77777777" w:rsidR="00A060DF" w:rsidRDefault="00A060DF" w:rsidP="00A060DF">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14:paraId="5812CA87" w14:textId="77777777" w:rsidR="00A060DF" w:rsidRPr="006A1547" w:rsidRDefault="00A060DF" w:rsidP="00A060DF">
      <w:pPr>
        <w:pStyle w:val="Default"/>
        <w:rPr>
          <w:sz w:val="8"/>
        </w:rPr>
      </w:pPr>
    </w:p>
    <w:p w14:paraId="63F09381"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Seguridad y Salud Ocupacional (Específico) </w:t>
      </w:r>
    </w:p>
    <w:p w14:paraId="1F579C60"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Emergencias/Contingencias </w:t>
      </w:r>
    </w:p>
    <w:p w14:paraId="7F16C08D"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trabajo para las actividades a realizar. </w:t>
      </w:r>
    </w:p>
    <w:p w14:paraId="26E5CB79"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Pr>
          <w:rFonts w:asciiTheme="minorHAnsi" w:eastAsia="Times New Roman" w:hAnsiTheme="minorHAnsi" w:cs="Times New Roman"/>
          <w:color w:val="auto"/>
          <w:sz w:val="22"/>
          <w:szCs w:val="22"/>
          <w:lang w:val="es-ES" w:eastAsia="es-ES"/>
        </w:rPr>
        <w:t xml:space="preserve">Nómina del personal, </w:t>
      </w:r>
      <w:r w:rsidRPr="00654468">
        <w:rPr>
          <w:rFonts w:asciiTheme="minorHAnsi" w:eastAsia="Times New Roman" w:hAnsiTheme="minorHAnsi" w:cs="Times New Roman"/>
          <w:color w:val="auto"/>
          <w:sz w:val="22"/>
          <w:szCs w:val="22"/>
          <w:lang w:val="es-ES" w:eastAsia="es-ES"/>
        </w:rPr>
        <w:t>con copia de su póliza de seguro contra accidentes</w:t>
      </w:r>
    </w:p>
    <w:p w14:paraId="58BBAA50" w14:textId="77777777" w:rsidR="00A060DF"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Permiso de trabajo, AST – Identificación de peligros y riesgos </w:t>
      </w:r>
    </w:p>
    <w:p w14:paraId="3281923C" w14:textId="77777777" w:rsidR="00A060DF" w:rsidRDefault="00A060DF" w:rsidP="00A060DF">
      <w:pPr>
        <w:jc w:val="both"/>
        <w:rPr>
          <w:rFonts w:asciiTheme="minorHAnsi" w:hAnsiTheme="minorHAnsi"/>
          <w:b/>
          <w:sz w:val="22"/>
          <w:szCs w:val="22"/>
        </w:rPr>
      </w:pPr>
    </w:p>
    <w:p w14:paraId="2FD3D31A" w14:textId="77777777" w:rsidR="00A060DF" w:rsidRDefault="00A060DF" w:rsidP="00A060DF">
      <w:pPr>
        <w:jc w:val="both"/>
        <w:rPr>
          <w:rFonts w:asciiTheme="minorHAnsi" w:hAnsiTheme="minorHAnsi"/>
          <w:b/>
          <w:sz w:val="22"/>
          <w:szCs w:val="22"/>
        </w:rPr>
      </w:pPr>
      <w:r w:rsidRPr="00852D38">
        <w:rPr>
          <w:rFonts w:asciiTheme="minorHAnsi" w:hAnsiTheme="minorHAnsi"/>
          <w:b/>
          <w:sz w:val="22"/>
          <w:szCs w:val="22"/>
        </w:rPr>
        <w:t>Documentación para Data Book:</w:t>
      </w:r>
    </w:p>
    <w:p w14:paraId="6C5654F9" w14:textId="77777777" w:rsidR="00A060DF" w:rsidRPr="006A1547" w:rsidRDefault="00A060DF" w:rsidP="00A060DF">
      <w:pPr>
        <w:pStyle w:val="Default"/>
        <w:rPr>
          <w:sz w:val="6"/>
        </w:rPr>
      </w:pPr>
    </w:p>
    <w:p w14:paraId="4706CE11"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específico de Seguridad y Salud Ocupacional </w:t>
      </w:r>
    </w:p>
    <w:p w14:paraId="6B1C3485"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las actividades </w:t>
      </w:r>
    </w:p>
    <w:p w14:paraId="3417C40F"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Nómina de todo el personal (con los respaldos establecidos por YPFB) </w:t>
      </w:r>
    </w:p>
    <w:p w14:paraId="0EC9431A"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Informes de SMS </w:t>
      </w:r>
    </w:p>
    <w:p w14:paraId="5A1FF324" w14:textId="77777777" w:rsidR="00A060DF" w:rsidRPr="00932721"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de accidentes/incidentes y Acciones correctivas (lecciones aprendidas) </w:t>
      </w:r>
    </w:p>
    <w:p w14:paraId="16BF9CD9" w14:textId="77777777" w:rsidR="00A060DF" w:rsidRDefault="00A060DF" w:rsidP="00A060DF">
      <w:pPr>
        <w:pStyle w:val="Default"/>
        <w:numPr>
          <w:ilvl w:val="0"/>
          <w:numId w:val="39"/>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lastRenderedPageBreak/>
        <w:t xml:space="preserve">Reporte Mensual de Indicadores SYSO (firmado por los responsables) </w:t>
      </w:r>
    </w:p>
    <w:p w14:paraId="4FF0F278" w14:textId="77777777" w:rsidR="00A060DF" w:rsidRPr="00932721" w:rsidRDefault="00A060DF" w:rsidP="00A060DF">
      <w:pPr>
        <w:pStyle w:val="Default"/>
        <w:ind w:left="720"/>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(El formato será remitido por el área de SMS de YPFB) </w:t>
      </w:r>
    </w:p>
    <w:p w14:paraId="6992C3ED" w14:textId="77777777" w:rsidR="00A060DF" w:rsidRPr="00932721" w:rsidRDefault="00A060DF" w:rsidP="00A060DF">
      <w:pPr>
        <w:pStyle w:val="Default"/>
        <w:numPr>
          <w:ilvl w:val="0"/>
          <w:numId w:val="39"/>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Registro de capacitaciones </w:t>
      </w:r>
    </w:p>
    <w:p w14:paraId="3E734F3D" w14:textId="77777777" w:rsidR="00A060DF" w:rsidRDefault="00A060DF" w:rsidP="00A060DF">
      <w:pPr>
        <w:pStyle w:val="Default"/>
        <w:rPr>
          <w:rFonts w:ascii="Times New Roman" w:hAnsi="Times New Roman" w:cs="Times New Roman"/>
          <w:sz w:val="23"/>
          <w:szCs w:val="23"/>
        </w:rPr>
      </w:pPr>
    </w:p>
    <w:p w14:paraId="68B39F77" w14:textId="77777777" w:rsidR="00A060DF" w:rsidRPr="00932721" w:rsidRDefault="00A060DF" w:rsidP="00A060DF">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14:paraId="4DF97CEF" w14:textId="77777777" w:rsidR="00A060DF" w:rsidRPr="00932721" w:rsidRDefault="00A060DF" w:rsidP="00A060DF">
      <w:pPr>
        <w:pStyle w:val="Prrafodelista"/>
        <w:ind w:left="644"/>
        <w:jc w:val="both"/>
        <w:rPr>
          <w:rFonts w:asciiTheme="minorHAnsi" w:hAnsiTheme="minorHAnsi"/>
          <w:sz w:val="22"/>
          <w:szCs w:val="22"/>
        </w:rPr>
      </w:pPr>
    </w:p>
    <w:p w14:paraId="23366128" w14:textId="46FF1138" w:rsidR="00A060DF" w:rsidRPr="006A1547" w:rsidRDefault="00A060DF" w:rsidP="006A1547">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requisitos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14:paraId="7839F380" w14:textId="77777777" w:rsidR="00A060DF" w:rsidRPr="00853B7F" w:rsidRDefault="00A060DF" w:rsidP="006A1547">
      <w:pPr>
        <w:spacing w:line="259" w:lineRule="auto"/>
        <w:ind w:left="644"/>
        <w:jc w:val="both"/>
        <w:rPr>
          <w:rFonts w:asciiTheme="minorHAnsi" w:eastAsiaTheme="minorHAnsi" w:hAnsiTheme="minorHAnsi" w:cstheme="minorHAnsi"/>
          <w:sz w:val="22"/>
          <w:szCs w:val="22"/>
          <w:lang w:eastAsia="en-US"/>
        </w:rPr>
      </w:pPr>
      <w:r w:rsidRPr="00853B7F">
        <w:rPr>
          <w:rFonts w:asciiTheme="minorHAnsi" w:eastAsiaTheme="minorHAnsi" w:hAnsiTheme="minorHAnsi" w:cstheme="minorHAnsi"/>
          <w:sz w:val="22"/>
          <w:szCs w:val="22"/>
          <w:lang w:eastAsia="en-US"/>
        </w:rPr>
        <w:t xml:space="preserve">Se deja claramente establecido la prohibición total y definitiva de ingreso a obra o ejecución de trabajos con pasantes y/o practicantes de la contratista y/o sub contratista en  proyectos de YPFB. </w:t>
      </w:r>
    </w:p>
    <w:p w14:paraId="623F69A3" w14:textId="77777777" w:rsidR="00A060DF" w:rsidRPr="00853B7F" w:rsidRDefault="00A060DF" w:rsidP="006A1547">
      <w:pPr>
        <w:spacing w:after="120" w:line="259" w:lineRule="auto"/>
        <w:ind w:left="644"/>
        <w:jc w:val="both"/>
        <w:rPr>
          <w:rFonts w:asciiTheme="minorHAnsi" w:eastAsiaTheme="minorHAnsi" w:hAnsiTheme="minorHAnsi" w:cstheme="minorHAnsi"/>
          <w:sz w:val="22"/>
          <w:szCs w:val="22"/>
          <w:lang w:eastAsia="en-US"/>
        </w:rPr>
      </w:pPr>
      <w:r w:rsidRPr="00853B7F">
        <w:rPr>
          <w:rFonts w:asciiTheme="minorHAnsi" w:eastAsiaTheme="minorHAnsi" w:hAnsiTheme="minorHAnsi" w:cstheme="minorHAnsi"/>
          <w:sz w:val="22"/>
          <w:szCs w:val="22"/>
          <w:lang w:eastAsia="en-US"/>
        </w:rPr>
        <w:t xml:space="preserve">YPFB Corporación se reserva el derecho de solicitar nuevos requisitos de </w:t>
      </w:r>
      <w:proofErr w:type="spellStart"/>
      <w:r w:rsidRPr="00853B7F">
        <w:rPr>
          <w:rFonts w:asciiTheme="minorHAnsi" w:eastAsiaTheme="minorHAnsi" w:hAnsiTheme="minorHAnsi" w:cstheme="minorHAnsi"/>
          <w:sz w:val="22"/>
          <w:szCs w:val="22"/>
          <w:lang w:eastAsia="en-US"/>
        </w:rPr>
        <w:t>SySO</w:t>
      </w:r>
      <w:proofErr w:type="spellEnd"/>
      <w:r w:rsidRPr="00853B7F">
        <w:rPr>
          <w:rFonts w:asciiTheme="minorHAnsi" w:eastAsiaTheme="minorHAnsi" w:hAnsiTheme="minorHAnsi" w:cstheme="minorHAnsi"/>
          <w:sz w:val="22"/>
          <w:szCs w:val="22"/>
          <w:lang w:eastAsia="en-US"/>
        </w:rPr>
        <w:t xml:space="preserve">   que sean necesarios para garantizar la correcta ejecución de la actividad, cuyo objetivo es prevenir accidentes e incidentes. </w:t>
      </w:r>
    </w:p>
    <w:p w14:paraId="35C48109" w14:textId="77777777" w:rsidR="00A060DF" w:rsidRPr="00B25F6B" w:rsidRDefault="00A060DF" w:rsidP="00A060DF">
      <w:pPr>
        <w:pStyle w:val="Prrafodelista"/>
        <w:rPr>
          <w:rFonts w:asciiTheme="minorHAnsi" w:hAnsiTheme="minorHAnsi"/>
          <w:sz w:val="22"/>
          <w:szCs w:val="22"/>
        </w:rPr>
      </w:pPr>
    </w:p>
    <w:p w14:paraId="4E97028C" w14:textId="51DD90A4" w:rsidR="00A060DF" w:rsidRPr="00A060DF" w:rsidRDefault="00A060DF" w:rsidP="00A060DF">
      <w:pPr>
        <w:pStyle w:val="Prrafodelista"/>
        <w:numPr>
          <w:ilvl w:val="0"/>
          <w:numId w:val="44"/>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2498B41" w14:textId="77777777" w:rsidR="00A060DF" w:rsidRDefault="00A060DF" w:rsidP="00A060DF">
      <w:pPr>
        <w:jc w:val="both"/>
        <w:rPr>
          <w:rFonts w:asciiTheme="minorHAnsi" w:hAnsiTheme="minorHAnsi"/>
          <w:sz w:val="22"/>
          <w:szCs w:val="22"/>
        </w:rPr>
      </w:pPr>
    </w:p>
    <w:p w14:paraId="2A7000A6"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5.B</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25D5B773" w14:textId="77777777" w:rsidR="00A060DF" w:rsidRPr="00BA4286" w:rsidRDefault="00A060DF" w:rsidP="00A060DF">
      <w:pPr>
        <w:jc w:val="both"/>
        <w:rPr>
          <w:rFonts w:asciiTheme="minorHAnsi" w:hAnsiTheme="minorHAnsi" w:cstheme="minorHAnsi"/>
          <w:bCs/>
          <w:sz w:val="22"/>
          <w:szCs w:val="22"/>
        </w:rPr>
      </w:pPr>
    </w:p>
    <w:p w14:paraId="12EB73C6"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6DC520DC" w14:textId="77777777" w:rsidR="00A060DF" w:rsidRPr="006A1547" w:rsidRDefault="00A060DF" w:rsidP="00A060DF">
      <w:pPr>
        <w:jc w:val="both"/>
        <w:rPr>
          <w:rFonts w:asciiTheme="minorHAnsi" w:hAnsiTheme="minorHAnsi" w:cstheme="minorHAnsi"/>
          <w:bCs/>
          <w:sz w:val="12"/>
          <w:szCs w:val="12"/>
        </w:rPr>
      </w:pPr>
    </w:p>
    <w:p w14:paraId="3E8A7F06"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237E09F" w14:textId="77777777" w:rsidR="00A060DF" w:rsidRPr="00BA4286" w:rsidRDefault="00A060DF" w:rsidP="00A060DF">
      <w:pPr>
        <w:jc w:val="both"/>
        <w:rPr>
          <w:rFonts w:asciiTheme="minorHAnsi" w:hAnsiTheme="minorHAnsi" w:cstheme="minorHAnsi"/>
          <w:bCs/>
          <w:sz w:val="22"/>
          <w:szCs w:val="22"/>
        </w:rPr>
      </w:pPr>
    </w:p>
    <w:p w14:paraId="14B10CA1" w14:textId="77777777" w:rsidR="00A060DF"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73E404C" w14:textId="77777777" w:rsidR="00A060DF" w:rsidRPr="006A1547" w:rsidRDefault="00A060DF" w:rsidP="00A060DF">
      <w:pPr>
        <w:jc w:val="both"/>
        <w:rPr>
          <w:rFonts w:asciiTheme="minorHAnsi" w:hAnsiTheme="minorHAnsi" w:cstheme="minorHAnsi"/>
          <w:bCs/>
          <w:sz w:val="12"/>
          <w:szCs w:val="16"/>
        </w:rPr>
      </w:pPr>
    </w:p>
    <w:p w14:paraId="5A358C35" w14:textId="77777777" w:rsidR="00A060DF" w:rsidRPr="00BA4286" w:rsidRDefault="00A060DF" w:rsidP="00A060DF">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350BCF9" w14:textId="77777777" w:rsidR="00A060DF" w:rsidRDefault="00A060DF" w:rsidP="00A060DF">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7C4B7F3F" w14:textId="77777777" w:rsidR="00A060DF" w:rsidRDefault="00A060DF" w:rsidP="00A060DF">
      <w:pPr>
        <w:jc w:val="both"/>
        <w:rPr>
          <w:rFonts w:asciiTheme="minorHAnsi" w:hAnsiTheme="minorHAnsi" w:cstheme="minorHAnsi"/>
          <w:b/>
          <w:bCs/>
          <w:sz w:val="22"/>
          <w:szCs w:val="22"/>
          <w:u w:val="single"/>
          <w:lang w:val="es-BO"/>
        </w:rPr>
      </w:pPr>
    </w:p>
    <w:p w14:paraId="1A37BA4D" w14:textId="49D039FB" w:rsidR="002630F1" w:rsidRPr="002630F1" w:rsidRDefault="002630F1" w:rsidP="00A060DF">
      <w:pPr>
        <w:jc w:val="both"/>
        <w:rPr>
          <w:rFonts w:asciiTheme="minorHAnsi" w:hAnsiTheme="minorHAnsi" w:cstheme="minorHAnsi"/>
          <w:b/>
          <w:bCs/>
          <w:sz w:val="22"/>
          <w:szCs w:val="22"/>
          <w:lang w:val="es-BO"/>
        </w:rPr>
      </w:pPr>
      <w:r>
        <w:rPr>
          <w:rFonts w:asciiTheme="minorHAnsi" w:hAnsiTheme="minorHAnsi" w:cstheme="minorHAnsi"/>
          <w:b/>
          <w:bCs/>
          <w:noProof/>
          <w:sz w:val="22"/>
          <w:szCs w:val="22"/>
          <w:u w:val="single"/>
          <w:lang w:val="es-BO" w:eastAsia="es-BO"/>
        </w:rPr>
        <w:drawing>
          <wp:inline distT="0" distB="0" distL="0" distR="0" wp14:anchorId="2DB3A20C" wp14:editId="307A9661">
            <wp:extent cx="4953000" cy="48247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632"/>
                    <a:stretch/>
                  </pic:blipFill>
                  <pic:spPr bwMode="auto">
                    <a:xfrm>
                      <a:off x="0" y="0"/>
                      <a:ext cx="4996137" cy="4866749"/>
                    </a:xfrm>
                    <a:prstGeom prst="rect">
                      <a:avLst/>
                    </a:prstGeom>
                    <a:noFill/>
                    <a:ln>
                      <a:noFill/>
                    </a:ln>
                    <a:extLst>
                      <a:ext uri="{53640926-AAD7-44D8-BBD7-CCE9431645EC}">
                        <a14:shadowObscured xmlns:a14="http://schemas.microsoft.com/office/drawing/2010/main"/>
                      </a:ext>
                    </a:extLst>
                  </pic:spPr>
                </pic:pic>
              </a:graphicData>
            </a:graphic>
          </wp:inline>
        </w:drawing>
      </w:r>
    </w:p>
    <w:p w14:paraId="6889F05D" w14:textId="430A26E7" w:rsidR="006A1547" w:rsidRDefault="002630F1" w:rsidP="00A060DF">
      <w:pPr>
        <w:jc w:val="both"/>
        <w:rPr>
          <w:rFonts w:asciiTheme="minorHAnsi" w:hAnsiTheme="minorHAnsi" w:cstheme="minorHAnsi"/>
          <w:b/>
          <w:bCs/>
          <w:sz w:val="22"/>
          <w:szCs w:val="22"/>
          <w:u w:val="single"/>
          <w:lang w:val="es-BO"/>
        </w:rPr>
      </w:pPr>
      <w:r w:rsidRPr="002630F1">
        <w:rPr>
          <w:rFonts w:asciiTheme="minorHAnsi" w:hAnsiTheme="minorHAnsi" w:cstheme="minorHAnsi"/>
          <w:b/>
          <w:bCs/>
          <w:noProof/>
          <w:sz w:val="22"/>
          <w:szCs w:val="22"/>
          <w:lang w:val="es-BO" w:eastAsia="es-BO"/>
        </w:rPr>
        <w:drawing>
          <wp:inline distT="0" distB="0" distL="0" distR="0" wp14:anchorId="65DE0E92" wp14:editId="0DB102F4">
            <wp:extent cx="4991100" cy="3897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247" cy="439167"/>
                    </a:xfrm>
                    <a:prstGeom prst="rect">
                      <a:avLst/>
                    </a:prstGeom>
                    <a:noFill/>
                    <a:ln>
                      <a:noFill/>
                    </a:ln>
                  </pic:spPr>
                </pic:pic>
              </a:graphicData>
            </a:graphic>
          </wp:inline>
        </w:drawing>
      </w:r>
    </w:p>
    <w:p w14:paraId="0ED7071D" w14:textId="62C4B97E" w:rsidR="006A1547" w:rsidRDefault="006A1547" w:rsidP="00A060DF">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lastRenderedPageBreak/>
        <w:drawing>
          <wp:inline distT="0" distB="0" distL="0" distR="0" wp14:anchorId="28DD22B8" wp14:editId="4948C366">
            <wp:extent cx="5212582" cy="57435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975" cy="5748416"/>
                    </a:xfrm>
                    <a:prstGeom prst="rect">
                      <a:avLst/>
                    </a:prstGeom>
                    <a:noFill/>
                    <a:ln>
                      <a:noFill/>
                    </a:ln>
                  </pic:spPr>
                </pic:pic>
              </a:graphicData>
            </a:graphic>
          </wp:inline>
        </w:drawing>
      </w:r>
    </w:p>
    <w:p w14:paraId="55D04935" w14:textId="1D0D0765" w:rsidR="006A1547" w:rsidRDefault="006A1547" w:rsidP="00A060DF">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drawing>
          <wp:inline distT="0" distB="0" distL="0" distR="0" wp14:anchorId="2933F25C" wp14:editId="1E36FDE7">
            <wp:extent cx="5172075" cy="29855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404" cy="317107"/>
                    </a:xfrm>
                    <a:prstGeom prst="rect">
                      <a:avLst/>
                    </a:prstGeom>
                    <a:noFill/>
                    <a:ln>
                      <a:noFill/>
                    </a:ln>
                  </pic:spPr>
                </pic:pic>
              </a:graphicData>
            </a:graphic>
          </wp:inline>
        </w:drawing>
      </w:r>
    </w:p>
    <w:p w14:paraId="18FAD298" w14:textId="77777777" w:rsidR="006A1547" w:rsidRDefault="006A1547" w:rsidP="00A060DF">
      <w:pPr>
        <w:jc w:val="both"/>
        <w:rPr>
          <w:rFonts w:asciiTheme="minorHAnsi" w:hAnsiTheme="minorHAnsi" w:cstheme="minorHAnsi"/>
          <w:b/>
          <w:bCs/>
          <w:sz w:val="22"/>
          <w:szCs w:val="22"/>
          <w:u w:val="single"/>
          <w:lang w:val="es-BO"/>
        </w:rPr>
      </w:pPr>
    </w:p>
    <w:p w14:paraId="146E6A61" w14:textId="77777777" w:rsidR="006A1547" w:rsidRDefault="006A1547" w:rsidP="00A060DF">
      <w:pPr>
        <w:jc w:val="both"/>
        <w:rPr>
          <w:rFonts w:asciiTheme="minorHAnsi" w:hAnsiTheme="minorHAnsi" w:cstheme="minorHAnsi"/>
          <w:b/>
          <w:bCs/>
          <w:sz w:val="22"/>
          <w:szCs w:val="22"/>
          <w:u w:val="single"/>
          <w:lang w:val="es-BO"/>
        </w:rPr>
      </w:pPr>
    </w:p>
    <w:p w14:paraId="6AF3CB4D" w14:textId="77777777" w:rsidR="006A1547" w:rsidRDefault="006A1547" w:rsidP="00A060DF">
      <w:pPr>
        <w:jc w:val="both"/>
        <w:rPr>
          <w:rFonts w:asciiTheme="minorHAnsi" w:hAnsiTheme="minorHAnsi" w:cstheme="minorHAnsi"/>
          <w:b/>
          <w:bCs/>
          <w:sz w:val="22"/>
          <w:szCs w:val="22"/>
          <w:u w:val="single"/>
          <w:lang w:val="es-BO"/>
        </w:rPr>
      </w:pPr>
    </w:p>
    <w:p w14:paraId="25CB2E6D" w14:textId="77777777" w:rsidR="006A1547" w:rsidRDefault="006A1547" w:rsidP="00A060DF">
      <w:pPr>
        <w:jc w:val="both"/>
        <w:rPr>
          <w:rFonts w:asciiTheme="minorHAnsi" w:hAnsiTheme="minorHAnsi" w:cstheme="minorHAnsi"/>
          <w:b/>
          <w:bCs/>
          <w:sz w:val="22"/>
          <w:szCs w:val="22"/>
          <w:u w:val="single"/>
          <w:lang w:val="es-BO"/>
        </w:rPr>
      </w:pPr>
    </w:p>
    <w:p w14:paraId="7EC0E356" w14:textId="77777777" w:rsidR="006A1547" w:rsidRDefault="006A1547" w:rsidP="00A060DF">
      <w:pPr>
        <w:jc w:val="both"/>
        <w:rPr>
          <w:rFonts w:asciiTheme="minorHAnsi" w:hAnsiTheme="minorHAnsi" w:cstheme="minorHAnsi"/>
          <w:b/>
          <w:bCs/>
          <w:sz w:val="22"/>
          <w:szCs w:val="22"/>
          <w:u w:val="single"/>
          <w:lang w:val="es-BO"/>
        </w:rPr>
      </w:pPr>
    </w:p>
    <w:p w14:paraId="3EB75C56" w14:textId="77777777" w:rsidR="006A1547" w:rsidRDefault="006A1547" w:rsidP="00A060DF">
      <w:pPr>
        <w:jc w:val="both"/>
        <w:rPr>
          <w:rFonts w:asciiTheme="minorHAnsi" w:hAnsiTheme="minorHAnsi" w:cstheme="minorHAnsi"/>
          <w:b/>
          <w:bCs/>
          <w:sz w:val="22"/>
          <w:szCs w:val="22"/>
          <w:u w:val="single"/>
          <w:lang w:val="es-BO"/>
        </w:rPr>
      </w:pPr>
    </w:p>
    <w:p w14:paraId="1B5E2BC8" w14:textId="77777777" w:rsidR="006A1547" w:rsidRDefault="006A1547" w:rsidP="00A060DF">
      <w:pPr>
        <w:jc w:val="both"/>
        <w:rPr>
          <w:rFonts w:asciiTheme="minorHAnsi" w:hAnsiTheme="minorHAnsi" w:cstheme="minorHAnsi"/>
          <w:b/>
          <w:bCs/>
          <w:sz w:val="22"/>
          <w:szCs w:val="22"/>
          <w:u w:val="single"/>
          <w:lang w:val="es-BO"/>
        </w:rPr>
      </w:pPr>
    </w:p>
    <w:p w14:paraId="06C257A6" w14:textId="77777777" w:rsidR="006A1547" w:rsidRDefault="006A1547" w:rsidP="00A060DF">
      <w:pPr>
        <w:jc w:val="both"/>
        <w:rPr>
          <w:rFonts w:asciiTheme="minorHAnsi" w:hAnsiTheme="minorHAnsi" w:cstheme="minorHAnsi"/>
          <w:b/>
          <w:bCs/>
          <w:sz w:val="22"/>
          <w:szCs w:val="22"/>
          <w:u w:val="single"/>
          <w:lang w:val="es-BO"/>
        </w:rPr>
      </w:pPr>
    </w:p>
    <w:p w14:paraId="6A38A984" w14:textId="77777777" w:rsidR="006A1547" w:rsidRDefault="006A1547" w:rsidP="00A060DF">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A060DF" w:rsidRPr="004C270B" w14:paraId="77EB1C48" w14:textId="77777777" w:rsidTr="009E3D03">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D7E82" w14:textId="77777777" w:rsidR="00A060DF" w:rsidRDefault="00A060DF" w:rsidP="009E3D03">
            <w:pPr>
              <w:rPr>
                <w:rFonts w:ascii="Calibri" w:hAnsi="Calibri" w:cs="Calibri"/>
                <w:color w:val="000000"/>
                <w:lang w:eastAsia="es-BO"/>
              </w:rPr>
            </w:pPr>
            <w:r w:rsidRPr="002F0A3E">
              <w:rPr>
                <w:rFonts w:ascii="Calibri" w:hAnsi="Calibri" w:cs="Calibri"/>
                <w:noProof/>
                <w:color w:val="000000"/>
                <w:lang w:val="es-BO" w:eastAsia="es-BO"/>
              </w:rPr>
              <w:lastRenderedPageBreak/>
              <w:drawing>
                <wp:anchor distT="0" distB="0" distL="114300" distR="114300" simplePos="0" relativeHeight="251660288" behindDoc="0" locked="0" layoutInCell="1" allowOverlap="1" wp14:anchorId="59DE2736" wp14:editId="3A9332A3">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58CB2D59" w14:textId="77777777" w:rsidR="00A060DF" w:rsidRDefault="00A060DF" w:rsidP="009E3D03">
            <w:pPr>
              <w:rPr>
                <w:rFonts w:ascii="Calibri" w:hAnsi="Calibri" w:cs="Calibri"/>
                <w:color w:val="000000"/>
                <w:lang w:eastAsia="es-BO"/>
              </w:rPr>
            </w:pPr>
          </w:p>
          <w:p w14:paraId="05978D5F" w14:textId="77777777" w:rsidR="00A060DF" w:rsidRPr="004C270B" w:rsidRDefault="00A060DF" w:rsidP="009E3D03">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276B" w14:textId="77777777" w:rsidR="00A060DF" w:rsidRPr="004C270B" w:rsidRDefault="00A060DF" w:rsidP="009E3D03">
            <w:pPr>
              <w:jc w:val="center"/>
              <w:rPr>
                <w:color w:val="000000"/>
                <w:sz w:val="20"/>
                <w:szCs w:val="20"/>
                <w:lang w:eastAsia="es-BO"/>
              </w:rPr>
            </w:pPr>
            <w:r w:rsidRPr="004C270B">
              <w:rPr>
                <w:color w:val="000000"/>
                <w:sz w:val="20"/>
                <w:szCs w:val="20"/>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FE64C" w14:textId="77777777" w:rsidR="00A060DF" w:rsidRDefault="00A060DF" w:rsidP="009E3D03">
            <w:pPr>
              <w:jc w:val="center"/>
              <w:rPr>
                <w:color w:val="000000"/>
                <w:sz w:val="20"/>
                <w:szCs w:val="20"/>
                <w:lang w:eastAsia="es-BO"/>
              </w:rPr>
            </w:pPr>
            <w:r w:rsidRPr="004C270B">
              <w:rPr>
                <w:color w:val="000000"/>
                <w:sz w:val="20"/>
                <w:szCs w:val="20"/>
                <w:lang w:eastAsia="es-BO"/>
              </w:rPr>
              <w:t>USSMSG/GRGD</w:t>
            </w:r>
          </w:p>
          <w:p w14:paraId="2D42D4D1" w14:textId="77777777" w:rsidR="00A060DF" w:rsidRPr="004C270B" w:rsidRDefault="00A060DF" w:rsidP="009E3D03">
            <w:pPr>
              <w:jc w:val="center"/>
              <w:rPr>
                <w:color w:val="000000"/>
                <w:sz w:val="20"/>
                <w:szCs w:val="20"/>
                <w:lang w:eastAsia="es-BO"/>
              </w:rPr>
            </w:pPr>
            <w:r>
              <w:rPr>
                <w:color w:val="000000"/>
                <w:sz w:val="20"/>
                <w:szCs w:val="20"/>
                <w:lang w:eastAsia="es-BO"/>
              </w:rPr>
              <w:t>Versión 2</w:t>
            </w:r>
          </w:p>
        </w:tc>
      </w:tr>
      <w:tr w:rsidR="00A060DF" w:rsidRPr="00183699" w14:paraId="17793658" w14:textId="77777777" w:rsidTr="009E3D03">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11A8E581" w14:textId="77777777" w:rsidR="00A060DF" w:rsidRPr="00183699" w:rsidRDefault="00A060DF" w:rsidP="009E3D03">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A060DF" w:rsidRPr="00183699" w14:paraId="0340418F" w14:textId="77777777" w:rsidTr="009E3D03">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20269574" w14:textId="77777777" w:rsidR="00A060DF" w:rsidRPr="00183699" w:rsidRDefault="00A060DF" w:rsidP="009E3D03">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sz w:val="20"/>
                <w:szCs w:val="20"/>
                <w:lang w:eastAsia="es-BO"/>
              </w:rPr>
              <w:t>REQUISITOS DE PROTECCION AMBIENTAL CONTRATISTAS</w:t>
            </w:r>
            <w:r>
              <w:rPr>
                <w:b/>
                <w:color w:val="000000"/>
                <w:sz w:val="20"/>
                <w:szCs w:val="20"/>
                <w:lang w:eastAsia="es-BO"/>
              </w:rPr>
              <w:t xml:space="preserve"> en función a la Actividad, Obra o Proyecto que el Contratista esté desarrollando</w:t>
            </w:r>
          </w:p>
        </w:tc>
      </w:tr>
      <w:tr w:rsidR="00A060DF" w:rsidRPr="00464913" w14:paraId="31DF7E88" w14:textId="77777777" w:rsidTr="009E3D03">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531FCA30"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En el presente acápite se describe el contenido mínimo que debe tener el Informe Ambiental inicial/mensual/final:</w:t>
            </w:r>
          </w:p>
          <w:p w14:paraId="059C78F9" w14:textId="77777777" w:rsidR="00A060DF" w:rsidRPr="00042BAF" w:rsidRDefault="00A060DF" w:rsidP="009E3D03">
            <w:pPr>
              <w:pStyle w:val="Prrafodelista"/>
              <w:numPr>
                <w:ilvl w:val="0"/>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5ED9914B" w14:textId="77777777" w:rsidR="00A060DF" w:rsidRPr="00042BAF" w:rsidRDefault="00A060DF" w:rsidP="009E3D03">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5BA7C3DC"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14:paraId="4E11B20D"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17E8827A" w14:textId="77777777" w:rsidR="00A060DF" w:rsidRPr="00042BAF" w:rsidRDefault="00A060DF" w:rsidP="009E3D03">
            <w:pPr>
              <w:pStyle w:val="Prrafodelista"/>
              <w:spacing w:before="100" w:beforeAutospacing="1" w:after="100" w:afterAutospacing="1"/>
              <w:jc w:val="both"/>
              <w:rPr>
                <w:rFonts w:ascii="Times" w:hAnsi="Times" w:cs="Times"/>
                <w:b/>
                <w:sz w:val="20"/>
                <w:szCs w:val="20"/>
                <w:lang w:eastAsia="es-BO"/>
              </w:rPr>
            </w:pPr>
          </w:p>
          <w:p w14:paraId="4DE24F6C"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7E0DB88C"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6F6DDCA6"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64B6CE01" w14:textId="77777777" w:rsidR="00A060DF" w:rsidRPr="00042BAF" w:rsidRDefault="00A060DF" w:rsidP="009E3D03">
            <w:pPr>
              <w:pStyle w:val="Prrafodelista"/>
              <w:spacing w:before="100" w:beforeAutospacing="1" w:after="100" w:afterAutospacing="1"/>
              <w:jc w:val="both"/>
              <w:rPr>
                <w:rFonts w:ascii="Times" w:hAnsi="Times" w:cs="Times"/>
                <w:b/>
                <w:sz w:val="20"/>
                <w:szCs w:val="20"/>
                <w:lang w:eastAsia="es-BO"/>
              </w:rPr>
            </w:pPr>
          </w:p>
          <w:p w14:paraId="5409E663"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1AD83EA1"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74E77815"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6EF6B669"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09C0D2DC"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A060DF" w:rsidRPr="00042BAF" w14:paraId="471F5F43" w14:textId="77777777" w:rsidTr="009E3D03">
              <w:trPr>
                <w:jc w:val="center"/>
              </w:trPr>
              <w:tc>
                <w:tcPr>
                  <w:tcW w:w="741" w:type="dxa"/>
                </w:tcPr>
                <w:p w14:paraId="4565E703"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715C348E"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79591CF3"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AB88FBC"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456F0A12"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4FE22829"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322B7BA5"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49333F1C"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4E08EAAA"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A060DF" w:rsidRPr="00042BAF" w14:paraId="173FE79C" w14:textId="77777777" w:rsidTr="009E3D03">
              <w:trPr>
                <w:jc w:val="center"/>
              </w:trPr>
              <w:tc>
                <w:tcPr>
                  <w:tcW w:w="741" w:type="dxa"/>
                </w:tcPr>
                <w:p w14:paraId="19966F93"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3B4312E6"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1738D9C0"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7B064635"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3AC04695"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7D60882F"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7B556CE8" w14:textId="77777777" w:rsidR="00A060DF" w:rsidRPr="00042BAF" w:rsidRDefault="00A060DF" w:rsidP="00A21A76">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09A511BC"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lastRenderedPageBreak/>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1CA60668"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28508499" w14:textId="77777777" w:rsidR="00A060DF" w:rsidRDefault="00A060DF" w:rsidP="009E3D03">
            <w:pPr>
              <w:pStyle w:val="Prrafodelista"/>
              <w:numPr>
                <w:ilvl w:val="1"/>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33FB99A1" w14:textId="77777777" w:rsidR="00A060DF" w:rsidRDefault="00A060DF" w:rsidP="009E3D03">
            <w:pPr>
              <w:pStyle w:val="Prrafodelista"/>
              <w:spacing w:before="100" w:beforeAutospacing="1" w:after="100" w:afterAutospacing="1"/>
              <w:ind w:left="720"/>
              <w:contextualSpacing/>
              <w:jc w:val="both"/>
              <w:rPr>
                <w:rFonts w:ascii="Times" w:hAnsi="Times" w:cs="Times"/>
                <w:sz w:val="20"/>
                <w:szCs w:val="20"/>
                <w:lang w:eastAsia="es-BO"/>
              </w:rPr>
            </w:pPr>
          </w:p>
          <w:p w14:paraId="56418A3B" w14:textId="77777777" w:rsidR="00A060DF" w:rsidRPr="00042BAF" w:rsidRDefault="00A060DF" w:rsidP="009E3D03">
            <w:pPr>
              <w:pStyle w:val="Prrafodelista"/>
              <w:numPr>
                <w:ilvl w:val="0"/>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2B60E3FC" w14:textId="77777777" w:rsidR="00A060DF" w:rsidRPr="00042BAF" w:rsidRDefault="00A060DF" w:rsidP="009E3D03">
            <w:pPr>
              <w:pStyle w:val="Prrafodelista"/>
              <w:spacing w:before="100" w:beforeAutospacing="1" w:after="100" w:afterAutospacing="1"/>
              <w:jc w:val="both"/>
              <w:rPr>
                <w:rFonts w:ascii="Times" w:hAnsi="Times" w:cs="Times"/>
                <w:b/>
                <w:sz w:val="20"/>
                <w:szCs w:val="20"/>
                <w:lang w:eastAsia="es-BO"/>
              </w:rPr>
            </w:pPr>
          </w:p>
          <w:p w14:paraId="3F16F943"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6F655A73"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1E4BE930" w14:textId="77777777" w:rsidR="00A060DF" w:rsidRPr="00042BAF" w:rsidRDefault="00A060DF" w:rsidP="009E3D03">
            <w:pPr>
              <w:pStyle w:val="Prrafodelista"/>
              <w:numPr>
                <w:ilvl w:val="0"/>
                <w:numId w:val="42"/>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613D9035" w14:textId="77777777" w:rsidR="00A060DF" w:rsidRPr="00042BAF" w:rsidRDefault="00A060DF" w:rsidP="009E3D03">
            <w:pPr>
              <w:pStyle w:val="Prrafodelista"/>
              <w:numPr>
                <w:ilvl w:val="0"/>
                <w:numId w:val="42"/>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11D21CD2" w14:textId="77777777" w:rsidR="00A060DF" w:rsidRPr="00042BAF" w:rsidRDefault="00A060DF" w:rsidP="009E3D03">
            <w:pPr>
              <w:pStyle w:val="Prrafodelista"/>
              <w:spacing w:before="100" w:beforeAutospacing="1" w:after="100" w:afterAutospacing="1"/>
              <w:jc w:val="both"/>
              <w:rPr>
                <w:rFonts w:ascii="Times" w:hAnsi="Times" w:cs="Times"/>
                <w:sz w:val="20"/>
                <w:szCs w:val="20"/>
                <w:lang w:eastAsia="es-BO"/>
              </w:rPr>
            </w:pPr>
          </w:p>
          <w:p w14:paraId="44A8566B" w14:textId="77777777" w:rsidR="00A060DF" w:rsidRPr="00042BAF" w:rsidRDefault="00A060DF" w:rsidP="009E3D03">
            <w:pPr>
              <w:pStyle w:val="Prrafodelista"/>
              <w:numPr>
                <w:ilvl w:val="1"/>
                <w:numId w:val="41"/>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09080E35" w14:textId="77777777" w:rsidR="00A060DF" w:rsidRPr="00042BAF" w:rsidRDefault="00A060DF" w:rsidP="009E3D03">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1515B7BC"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7D366EC6"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2C44AD13"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61B07137"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48F4377A" w14:textId="77777777" w:rsidR="00A060DF" w:rsidRPr="00042BAF" w:rsidRDefault="00A060DF" w:rsidP="009E3D03">
            <w:pPr>
              <w:pStyle w:val="Prrafodelista"/>
              <w:numPr>
                <w:ilvl w:val="0"/>
                <w:numId w:val="43"/>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5C011DC2" w14:textId="77777777" w:rsidR="00A060DF" w:rsidRPr="00464913" w:rsidRDefault="00A060DF" w:rsidP="009E3D03">
            <w:pPr>
              <w:pStyle w:val="Prrafodelista"/>
              <w:numPr>
                <w:ilvl w:val="0"/>
                <w:numId w:val="43"/>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66060630" w14:textId="77777777" w:rsidR="00A060DF" w:rsidRDefault="00A060DF" w:rsidP="00A060DF">
      <w:pPr>
        <w:tabs>
          <w:tab w:val="left" w:pos="426"/>
        </w:tabs>
        <w:contextualSpacing/>
        <w:jc w:val="both"/>
        <w:rPr>
          <w:rFonts w:asciiTheme="minorHAnsi" w:hAnsiTheme="minorHAnsi" w:cstheme="minorHAnsi"/>
          <w:b/>
          <w:color w:val="000000" w:themeColor="text1"/>
          <w:sz w:val="22"/>
          <w:szCs w:val="22"/>
          <w:u w:val="single"/>
        </w:rPr>
      </w:pPr>
    </w:p>
    <w:p w14:paraId="4DC9289D" w14:textId="77777777" w:rsidR="00A060DF" w:rsidRDefault="00A060DF" w:rsidP="00CF7FDB">
      <w:pPr>
        <w:tabs>
          <w:tab w:val="left" w:pos="142"/>
        </w:tabs>
        <w:contextualSpacing/>
        <w:rPr>
          <w:rFonts w:asciiTheme="minorHAnsi" w:hAnsiTheme="minorHAnsi" w:cstheme="minorHAnsi"/>
          <w:b/>
          <w:color w:val="000000" w:themeColor="text1"/>
          <w:sz w:val="22"/>
          <w:szCs w:val="22"/>
          <w:u w:val="single"/>
        </w:rPr>
      </w:pPr>
    </w:p>
    <w:p w14:paraId="4AA45DDC" w14:textId="0D071711" w:rsidR="00D02E07" w:rsidRPr="00A060DF" w:rsidRDefault="00A366F6" w:rsidP="00A060DF">
      <w:pPr>
        <w:pStyle w:val="Prrafodelista"/>
        <w:numPr>
          <w:ilvl w:val="0"/>
          <w:numId w:val="41"/>
        </w:numPr>
        <w:tabs>
          <w:tab w:val="left" w:pos="142"/>
        </w:tabs>
        <w:ind w:left="426"/>
        <w:contextualSpacing/>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 xml:space="preserve"> </w:t>
      </w:r>
      <w:r w:rsidR="00D02E07" w:rsidRPr="00A060DF">
        <w:rPr>
          <w:rFonts w:asciiTheme="minorHAnsi" w:hAnsiTheme="minorHAnsi" w:cstheme="minorHAnsi"/>
          <w:b/>
          <w:color w:val="000000" w:themeColor="text1"/>
          <w:sz w:val="22"/>
          <w:szCs w:val="22"/>
          <w:u w:val="single"/>
        </w:rPr>
        <w:t>FACTURACIÓN Y TRIBUTOS</w:t>
      </w:r>
    </w:p>
    <w:p w14:paraId="1EB198D1" w14:textId="77777777" w:rsidR="00D02E07" w:rsidRPr="00A308A2" w:rsidRDefault="00D02E07" w:rsidP="00D02E07">
      <w:pPr>
        <w:tabs>
          <w:tab w:val="left" w:pos="426"/>
        </w:tabs>
        <w:contextualSpacing/>
        <w:rPr>
          <w:rFonts w:asciiTheme="minorHAnsi" w:hAnsiTheme="minorHAnsi" w:cstheme="minorHAnsi"/>
          <w:b/>
          <w:color w:val="000000" w:themeColor="text1"/>
          <w:sz w:val="22"/>
          <w:szCs w:val="22"/>
          <w:u w:val="single"/>
        </w:rPr>
      </w:pPr>
    </w:p>
    <w:p w14:paraId="1E403FE0" w14:textId="225479AF" w:rsidR="00D02E07" w:rsidRPr="00354471" w:rsidRDefault="00D02E07" w:rsidP="00A060DF">
      <w:pPr>
        <w:pStyle w:val="Prrafodelista"/>
        <w:numPr>
          <w:ilvl w:val="1"/>
          <w:numId w:val="41"/>
        </w:numPr>
        <w:tabs>
          <w:tab w:val="left" w:pos="426"/>
        </w:tabs>
        <w:ind w:left="284"/>
        <w:contextualSpacing/>
        <w:jc w:val="both"/>
        <w:rPr>
          <w:rFonts w:asciiTheme="minorHAnsi" w:hAnsiTheme="minorHAnsi" w:cstheme="minorHAnsi"/>
          <w:b/>
          <w:bCs/>
          <w:sz w:val="22"/>
          <w:szCs w:val="22"/>
          <w:u w:val="single"/>
          <w:lang w:val="es-BO"/>
        </w:rPr>
      </w:pPr>
      <w:r w:rsidRPr="00A060DF">
        <w:rPr>
          <w:rFonts w:asciiTheme="minorHAnsi" w:hAnsiTheme="minorHAnsi" w:cstheme="minorHAnsi"/>
          <w:b/>
          <w:sz w:val="22"/>
          <w:szCs w:val="22"/>
          <w:u w:val="single"/>
        </w:rPr>
        <w:t xml:space="preserve">FACTURACIÓN </w:t>
      </w:r>
    </w:p>
    <w:p w14:paraId="01176F05" w14:textId="77777777" w:rsidR="00354471" w:rsidRPr="00A060DF" w:rsidRDefault="00354471" w:rsidP="00354471">
      <w:pPr>
        <w:pStyle w:val="Prrafodelista"/>
        <w:tabs>
          <w:tab w:val="left" w:pos="426"/>
        </w:tabs>
        <w:ind w:left="284"/>
        <w:contextualSpacing/>
        <w:jc w:val="both"/>
        <w:rPr>
          <w:rFonts w:asciiTheme="minorHAnsi" w:hAnsiTheme="minorHAnsi" w:cstheme="minorHAnsi"/>
          <w:b/>
          <w:bCs/>
          <w:sz w:val="22"/>
          <w:szCs w:val="22"/>
          <w:u w:val="single"/>
          <w:lang w:val="es-BO"/>
        </w:rPr>
      </w:pPr>
    </w:p>
    <w:p w14:paraId="65F87BE5"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14:paraId="08B5EEF0"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14:paraId="469C327F"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14:paraId="714A0CA6"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14:paraId="40D42654"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5CF3F41"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14:paraId="1ABA792E"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14:paraId="7EC7A802" w14:textId="77777777" w:rsidR="00503015" w:rsidRPr="00503015" w:rsidRDefault="00503015" w:rsidP="00503015">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lastRenderedPageBreak/>
        <w:t xml:space="preserve"> </w:t>
      </w:r>
    </w:p>
    <w:p w14:paraId="3936A9A8" w14:textId="4C854DCF" w:rsidR="00354471" w:rsidRDefault="00503015" w:rsidP="00503015">
      <w:pPr>
        <w:jc w:val="both"/>
        <w:rPr>
          <w:rFonts w:asciiTheme="minorHAnsi" w:hAnsiTheme="minorHAnsi" w:cstheme="minorHAnsi"/>
          <w:sz w:val="22"/>
          <w:szCs w:val="22"/>
          <w:lang w:val="es-BO"/>
        </w:rPr>
      </w:pPr>
      <w:r w:rsidRPr="0050301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14:paraId="057D378F" w14:textId="77777777" w:rsidR="00127D4B" w:rsidRDefault="00127D4B" w:rsidP="00354471">
      <w:pPr>
        <w:jc w:val="both"/>
        <w:rPr>
          <w:rFonts w:asciiTheme="minorHAnsi" w:hAnsiTheme="minorHAnsi" w:cstheme="minorHAnsi"/>
          <w:sz w:val="22"/>
          <w:szCs w:val="22"/>
          <w:lang w:val="es-BO"/>
        </w:rPr>
      </w:pPr>
    </w:p>
    <w:p w14:paraId="75A1D82E" w14:textId="77777777" w:rsidR="00502879" w:rsidRPr="006E29A9" w:rsidRDefault="00502879" w:rsidP="00354471">
      <w:pPr>
        <w:jc w:val="both"/>
        <w:rPr>
          <w:rFonts w:asciiTheme="minorHAnsi" w:hAnsiTheme="minorHAnsi" w:cstheme="minorHAnsi"/>
          <w:sz w:val="22"/>
          <w:szCs w:val="22"/>
          <w:lang w:val="es-BO"/>
        </w:rPr>
      </w:pPr>
    </w:p>
    <w:p w14:paraId="56F3D3A8" w14:textId="3E46E892" w:rsidR="00D02E07" w:rsidRPr="00A060DF" w:rsidRDefault="00D02E07" w:rsidP="00A060DF">
      <w:pPr>
        <w:pStyle w:val="Prrafodelista"/>
        <w:numPr>
          <w:ilvl w:val="1"/>
          <w:numId w:val="41"/>
        </w:numPr>
        <w:ind w:left="426"/>
        <w:jc w:val="both"/>
        <w:rPr>
          <w:rFonts w:asciiTheme="minorHAnsi" w:hAnsiTheme="minorHAnsi" w:cstheme="minorHAnsi"/>
          <w:b/>
          <w:sz w:val="22"/>
          <w:szCs w:val="22"/>
          <w:u w:val="single"/>
        </w:rPr>
      </w:pPr>
      <w:r w:rsidRPr="00A060DF">
        <w:rPr>
          <w:rFonts w:asciiTheme="minorHAnsi" w:hAnsiTheme="minorHAnsi" w:cstheme="minorHAnsi"/>
          <w:b/>
          <w:sz w:val="22"/>
          <w:szCs w:val="22"/>
          <w:u w:val="single"/>
        </w:rPr>
        <w:t xml:space="preserve">  TRIBUTOS.</w:t>
      </w:r>
    </w:p>
    <w:p w14:paraId="6E415F3A" w14:textId="77777777" w:rsidR="003E7E04" w:rsidRDefault="003E7E04" w:rsidP="00D02E07">
      <w:pPr>
        <w:tabs>
          <w:tab w:val="left" w:pos="426"/>
        </w:tabs>
        <w:contextualSpacing/>
        <w:rPr>
          <w:rFonts w:asciiTheme="minorHAnsi" w:hAnsiTheme="minorHAnsi" w:cstheme="minorHAnsi"/>
          <w:sz w:val="22"/>
          <w:szCs w:val="22"/>
        </w:rPr>
      </w:pPr>
    </w:p>
    <w:p w14:paraId="22C78108" w14:textId="0315AE94" w:rsidR="00354471" w:rsidRDefault="00503015" w:rsidP="00D02E07">
      <w:pPr>
        <w:tabs>
          <w:tab w:val="left" w:pos="426"/>
        </w:tabs>
        <w:contextualSpacing/>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14:paraId="71D72553" w14:textId="77777777" w:rsidR="00503015" w:rsidRPr="006E29A9" w:rsidRDefault="00503015" w:rsidP="00D02E07">
      <w:pPr>
        <w:tabs>
          <w:tab w:val="left" w:pos="426"/>
        </w:tabs>
        <w:contextualSpacing/>
        <w:rPr>
          <w:rFonts w:asciiTheme="minorHAnsi" w:hAnsiTheme="minorHAnsi" w:cstheme="minorHAnsi"/>
          <w:sz w:val="22"/>
          <w:szCs w:val="22"/>
          <w:lang w:val="es-BO"/>
        </w:rPr>
      </w:pPr>
    </w:p>
    <w:p w14:paraId="2DFA32C4" w14:textId="1CC1786E" w:rsidR="00D02E07" w:rsidRPr="00A060DF" w:rsidRDefault="00D02E07" w:rsidP="00A060DF">
      <w:pPr>
        <w:pStyle w:val="Prrafodelista"/>
        <w:numPr>
          <w:ilvl w:val="0"/>
          <w:numId w:val="41"/>
        </w:numPr>
        <w:tabs>
          <w:tab w:val="left" w:pos="426"/>
        </w:tabs>
        <w:ind w:left="426"/>
        <w:contextualSpacing/>
        <w:rPr>
          <w:rFonts w:asciiTheme="minorHAnsi" w:hAnsiTheme="minorHAnsi" w:cstheme="minorHAnsi"/>
          <w:b/>
          <w:sz w:val="22"/>
          <w:szCs w:val="22"/>
          <w:u w:val="single"/>
        </w:rPr>
      </w:pPr>
      <w:r w:rsidRPr="00A060DF">
        <w:rPr>
          <w:rFonts w:asciiTheme="minorHAnsi" w:hAnsiTheme="minorHAnsi" w:cstheme="minorHAnsi"/>
          <w:b/>
          <w:sz w:val="22"/>
          <w:szCs w:val="22"/>
          <w:u w:val="single"/>
        </w:rPr>
        <w:t xml:space="preserve">SEGUROS </w:t>
      </w:r>
    </w:p>
    <w:p w14:paraId="0AA92579" w14:textId="77777777" w:rsidR="003E7E04" w:rsidRPr="00EA5C33" w:rsidRDefault="003E7E04" w:rsidP="00D02E07">
      <w:pPr>
        <w:tabs>
          <w:tab w:val="left" w:pos="426"/>
        </w:tabs>
        <w:contextualSpacing/>
        <w:rPr>
          <w:rFonts w:asciiTheme="minorHAnsi" w:hAnsiTheme="minorHAnsi" w:cstheme="minorHAnsi"/>
          <w:b/>
          <w:sz w:val="22"/>
          <w:szCs w:val="22"/>
          <w:u w:val="single"/>
        </w:rPr>
      </w:pPr>
    </w:p>
    <w:p w14:paraId="70C34FB6" w14:textId="3AE757E2" w:rsidR="00AB3CAF" w:rsidRDefault="00AB3CAF" w:rsidP="003E7E04">
      <w:pPr>
        <w:tabs>
          <w:tab w:val="left" w:pos="1206"/>
        </w:tabs>
        <w:contextualSpacing/>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14:paraId="5823418E" w14:textId="77777777" w:rsidR="00E66B43" w:rsidRPr="0089650F" w:rsidRDefault="00E66B43" w:rsidP="003E7E04">
      <w:pPr>
        <w:tabs>
          <w:tab w:val="left" w:pos="1206"/>
        </w:tabs>
        <w:contextualSpacing/>
        <w:jc w:val="both"/>
        <w:rPr>
          <w:rFonts w:asciiTheme="minorHAnsi" w:hAnsiTheme="minorHAnsi" w:cstheme="minorHAnsi"/>
          <w:sz w:val="22"/>
          <w:szCs w:val="22"/>
        </w:rPr>
      </w:pPr>
    </w:p>
    <w:p w14:paraId="57D276FA" w14:textId="118934A7" w:rsidR="00AB3CAF" w:rsidRPr="00AB3CAF" w:rsidRDefault="00AB3CAF" w:rsidP="00AB3CAF">
      <w:pPr>
        <w:pStyle w:val="Prrafodelista"/>
        <w:numPr>
          <w:ilvl w:val="0"/>
          <w:numId w:val="46"/>
        </w:numPr>
        <w:shd w:val="clear" w:color="auto" w:fill="FFFFFF"/>
        <w:jc w:val="both"/>
        <w:rPr>
          <w:rFonts w:asciiTheme="minorHAnsi" w:hAnsiTheme="minorHAnsi" w:cstheme="minorHAnsi"/>
          <w:sz w:val="22"/>
          <w:szCs w:val="22"/>
        </w:rPr>
      </w:pPr>
      <w:r w:rsidRPr="00AB3CAF">
        <w:rPr>
          <w:rFonts w:asciiTheme="minorHAnsi" w:hAnsiTheme="minorHAnsi" w:cstheme="minorHAnsi"/>
          <w:sz w:val="22"/>
          <w:szCs w:val="22"/>
        </w:rPr>
        <w:t>Póliza Todo Riesgo de Construcción y Montaje</w:t>
      </w:r>
    </w:p>
    <w:p w14:paraId="402B357A" w14:textId="77777777" w:rsidR="00AB3CAF" w:rsidRPr="00AB3CAF" w:rsidRDefault="00AB3CAF" w:rsidP="00AB3CAF">
      <w:pPr>
        <w:shd w:val="clear" w:color="auto" w:fill="FFFFFF"/>
        <w:ind w:left="708"/>
        <w:rPr>
          <w:rFonts w:asciiTheme="minorHAnsi" w:hAnsiTheme="minorHAnsi" w:cstheme="minorHAnsi"/>
          <w:sz w:val="22"/>
          <w:szCs w:val="22"/>
        </w:rPr>
      </w:pPr>
      <w:r w:rsidRPr="00AB3CA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14:paraId="54AF6F4C" w14:textId="77777777" w:rsidR="00AB3CAF" w:rsidRPr="00AB3CAF" w:rsidRDefault="00AB3CAF" w:rsidP="00AB3CA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94D989D" w14:textId="77777777" w:rsidR="00AB3CAF" w:rsidRPr="00AB3CAF" w:rsidRDefault="00AB3CAF" w:rsidP="00AB3CAF">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b)       Seguro de Responsabilidad Civil.</w:t>
      </w:r>
    </w:p>
    <w:p w14:paraId="60E4AF5A" w14:textId="77777777" w:rsidR="00AB3CAF" w:rsidRPr="00AB3CAF" w:rsidRDefault="00AB3CAF" w:rsidP="00AB3CAF">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4027F440" w14:textId="77777777" w:rsidR="00AB3CAF" w:rsidRPr="00AB3CAF" w:rsidRDefault="00AB3CAF" w:rsidP="00AB3CAF">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El límite de indemnización por evento y/o reclamos deberá ser por $</w:t>
      </w:r>
      <w:proofErr w:type="spellStart"/>
      <w:r w:rsidRPr="00AB3CAF">
        <w:rPr>
          <w:rFonts w:asciiTheme="minorHAnsi" w:hAnsiTheme="minorHAnsi" w:cstheme="minorHAnsi"/>
          <w:sz w:val="22"/>
          <w:szCs w:val="22"/>
        </w:rPr>
        <w:t>us</w:t>
      </w:r>
      <w:proofErr w:type="spellEnd"/>
      <w:r w:rsidRPr="00AB3CAF">
        <w:rPr>
          <w:rFonts w:asciiTheme="minorHAnsi" w:hAnsiTheme="minorHAnsi" w:cstheme="minorHAnsi"/>
          <w:sz w:val="22"/>
          <w:szCs w:val="22"/>
        </w:rPr>
        <w:t>. 100.000.-</w:t>
      </w:r>
    </w:p>
    <w:p w14:paraId="57D20BF2" w14:textId="77777777" w:rsidR="00AB3CAF" w:rsidRPr="00AB3CAF" w:rsidRDefault="00AB3CAF" w:rsidP="00AB3CAF">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c)        Póliza de Accidentes Personales.</w:t>
      </w:r>
    </w:p>
    <w:p w14:paraId="302134CE" w14:textId="77777777" w:rsidR="00AB3CAF" w:rsidRPr="00AB3CAF" w:rsidRDefault="00AB3CAF" w:rsidP="00AB3CA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4F3A047" w14:textId="77777777" w:rsidR="00AB3CAF" w:rsidRPr="00AB3CAF" w:rsidRDefault="00AB3CAF" w:rsidP="00AB3CA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Condiciones Adicionales.</w:t>
      </w:r>
    </w:p>
    <w:p w14:paraId="11586451" w14:textId="78425FBA" w:rsidR="00AB3CAF" w:rsidRPr="00AB3CAF" w:rsidRDefault="00AB3CAF" w:rsidP="00AB3CAF">
      <w:pPr>
        <w:pStyle w:val="Prrafodelista"/>
        <w:numPr>
          <w:ilvl w:val="0"/>
          <w:numId w:val="47"/>
        </w:numPr>
        <w:shd w:val="clear" w:color="auto" w:fill="FFFFFF"/>
        <w:spacing w:after="240"/>
        <w:ind w:left="426" w:hanging="371"/>
        <w:jc w:val="both"/>
        <w:rPr>
          <w:rFonts w:asciiTheme="minorHAnsi" w:hAnsiTheme="minorHAnsi" w:cstheme="minorHAnsi"/>
          <w:sz w:val="22"/>
          <w:szCs w:val="22"/>
        </w:rPr>
      </w:pPr>
      <w:r w:rsidRPr="00AB3CA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81B34B2" w14:textId="17C05DCB" w:rsidR="003E7E04" w:rsidRPr="00502879" w:rsidRDefault="00AB3CAF" w:rsidP="00D02E07">
      <w:pPr>
        <w:pStyle w:val="Prrafodelista"/>
        <w:numPr>
          <w:ilvl w:val="0"/>
          <w:numId w:val="47"/>
        </w:numPr>
        <w:shd w:val="clear" w:color="auto" w:fill="FFFFFF"/>
        <w:spacing w:after="240"/>
        <w:ind w:left="567" w:hanging="371"/>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entregar una copia de las citadas pólizas a YPFB antes de la suscripción del contrato.</w:t>
      </w:r>
    </w:p>
    <w:p w14:paraId="474770DF" w14:textId="63CF0E4A" w:rsidR="00D02E07" w:rsidRPr="00A060DF" w:rsidRDefault="003E7E04" w:rsidP="00A060DF">
      <w:pPr>
        <w:pStyle w:val="Prrafodelista"/>
        <w:numPr>
          <w:ilvl w:val="0"/>
          <w:numId w:val="41"/>
        </w:numPr>
        <w:ind w:left="426"/>
        <w:rPr>
          <w:rFonts w:asciiTheme="minorHAnsi" w:hAnsiTheme="minorHAnsi" w:cstheme="minorHAnsi"/>
          <w:b/>
          <w:bCs/>
          <w:sz w:val="22"/>
          <w:szCs w:val="22"/>
          <w:u w:val="single"/>
          <w:lang w:val="es-BO"/>
        </w:rPr>
      </w:pPr>
      <w:r w:rsidRPr="00A060DF">
        <w:rPr>
          <w:rFonts w:asciiTheme="minorHAnsi" w:hAnsiTheme="minorHAnsi" w:cstheme="minorHAnsi"/>
          <w:b/>
          <w:bCs/>
          <w:sz w:val="22"/>
          <w:szCs w:val="22"/>
          <w:u w:val="single"/>
          <w:lang w:val="es-BO"/>
        </w:rPr>
        <w:t>GARANTÍAS</w:t>
      </w:r>
      <w:r w:rsidR="00D02E07" w:rsidRPr="00A060DF">
        <w:rPr>
          <w:rFonts w:asciiTheme="minorHAnsi" w:hAnsiTheme="minorHAnsi" w:cstheme="minorHAnsi"/>
          <w:b/>
          <w:bCs/>
          <w:sz w:val="22"/>
          <w:szCs w:val="22"/>
          <w:u w:val="single"/>
          <w:lang w:val="es-BO"/>
        </w:rPr>
        <w:t xml:space="preserve"> FINANCIERAS</w:t>
      </w:r>
    </w:p>
    <w:p w14:paraId="1AC1FF6B" w14:textId="77777777" w:rsidR="00D02E07" w:rsidRDefault="00D02E07" w:rsidP="00D02E07">
      <w:pPr>
        <w:rPr>
          <w:rFonts w:asciiTheme="minorHAnsi" w:hAnsiTheme="minorHAnsi"/>
          <w:b/>
          <w:bCs/>
          <w:color w:val="000000"/>
          <w:sz w:val="22"/>
          <w:szCs w:val="22"/>
          <w:u w:val="single"/>
          <w:shd w:val="clear" w:color="auto" w:fill="FFFFFF"/>
        </w:rPr>
      </w:pPr>
    </w:p>
    <w:p w14:paraId="1F706EA2" w14:textId="6BA28C25" w:rsidR="00D02E07" w:rsidRPr="00A060DF" w:rsidRDefault="00D02E07" w:rsidP="00A060DF">
      <w:pPr>
        <w:pStyle w:val="Prrafodelista"/>
        <w:numPr>
          <w:ilvl w:val="1"/>
          <w:numId w:val="41"/>
        </w:numPr>
        <w:ind w:left="426"/>
        <w:rPr>
          <w:rFonts w:asciiTheme="minorHAnsi" w:hAnsiTheme="minorHAnsi"/>
          <w:color w:val="000000"/>
          <w:sz w:val="22"/>
          <w:szCs w:val="22"/>
          <w:shd w:val="clear" w:color="auto" w:fill="FFFFFF"/>
        </w:rPr>
      </w:pPr>
      <w:r w:rsidRPr="00A060DF">
        <w:rPr>
          <w:rFonts w:asciiTheme="minorHAnsi" w:hAnsiTheme="minorHAnsi"/>
          <w:b/>
          <w:bCs/>
          <w:color w:val="000000"/>
          <w:sz w:val="22"/>
          <w:szCs w:val="22"/>
          <w:u w:val="single"/>
          <w:shd w:val="clear" w:color="auto" w:fill="FFFFFF"/>
        </w:rPr>
        <w:t xml:space="preserve"> </w:t>
      </w:r>
      <w:r w:rsidR="003E7E04" w:rsidRPr="00A060DF">
        <w:rPr>
          <w:rFonts w:asciiTheme="minorHAnsi" w:hAnsiTheme="minorHAnsi"/>
          <w:b/>
          <w:bCs/>
          <w:color w:val="000000"/>
          <w:sz w:val="22"/>
          <w:szCs w:val="22"/>
          <w:u w:val="single"/>
          <w:shd w:val="clear" w:color="auto" w:fill="FFFFFF"/>
        </w:rPr>
        <w:t>GARANTÍA</w:t>
      </w:r>
      <w:r w:rsidRPr="00A060DF">
        <w:rPr>
          <w:rFonts w:asciiTheme="minorHAnsi" w:hAnsiTheme="minorHAnsi"/>
          <w:b/>
          <w:bCs/>
          <w:color w:val="000000"/>
          <w:sz w:val="22"/>
          <w:szCs w:val="22"/>
          <w:u w:val="single"/>
          <w:shd w:val="clear" w:color="auto" w:fill="FFFFFF"/>
        </w:rPr>
        <w:t xml:space="preserve"> DE SERIEDAD DE PROPUESTA </w:t>
      </w:r>
    </w:p>
    <w:p w14:paraId="3751109F" w14:textId="77777777" w:rsidR="00D02E07" w:rsidRDefault="00D02E07" w:rsidP="00D02E07">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49F0724" w14:textId="21D2D589" w:rsidR="003E7E04" w:rsidRPr="000A0795" w:rsidRDefault="003E7E04" w:rsidP="003E7E04">
      <w:pPr>
        <w:shd w:val="clear" w:color="auto" w:fill="FFFFFF"/>
        <w:rPr>
          <w:rFonts w:asciiTheme="minorHAnsi" w:hAnsiTheme="minorHAnsi" w:cs="Segoe UI"/>
          <w:sz w:val="22"/>
          <w:szCs w:val="23"/>
          <w:lang w:val="es-BO"/>
        </w:rPr>
      </w:pPr>
      <w:r w:rsidRPr="006B4150">
        <w:rPr>
          <w:rFonts w:asciiTheme="minorHAnsi" w:hAnsiTheme="minorHAnsi" w:cs="Segoe UI"/>
          <w:sz w:val="22"/>
          <w:lang w:val="es-BO"/>
        </w:rPr>
        <w:t>A elección de</w:t>
      </w:r>
      <w:r w:rsidR="00D37B28">
        <w:rPr>
          <w:rFonts w:asciiTheme="minorHAnsi" w:hAnsiTheme="minorHAnsi" w:cs="Segoe UI"/>
          <w:sz w:val="22"/>
          <w:lang w:val="es-BO"/>
        </w:rPr>
        <w:t xml:space="preserve"> </w:t>
      </w:r>
      <w:r w:rsidRPr="006B4150">
        <w:rPr>
          <w:rFonts w:asciiTheme="minorHAnsi" w:hAnsiTheme="minorHAnsi" w:cs="Segoe UI"/>
          <w:sz w:val="22"/>
          <w:lang w:val="es-BO"/>
        </w:rPr>
        <w:t>l</w:t>
      </w:r>
      <w:r w:rsidR="00D37B28">
        <w:rPr>
          <w:rFonts w:asciiTheme="minorHAnsi" w:hAnsiTheme="minorHAnsi" w:cs="Segoe UI"/>
          <w:sz w:val="22"/>
          <w:lang w:val="es-BO"/>
        </w:rPr>
        <w:t>a empresa</w:t>
      </w:r>
      <w:r w:rsidRPr="006B4150">
        <w:rPr>
          <w:rFonts w:asciiTheme="minorHAnsi" w:hAnsiTheme="minorHAnsi" w:cs="Segoe UI"/>
          <w:sz w:val="22"/>
          <w:lang w:val="es-BO"/>
        </w:rPr>
        <w:t xml:space="preserve">  proponente </w:t>
      </w:r>
      <w:r w:rsidR="00D37B28">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sidR="00993FE0">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14:paraId="54B25769" w14:textId="02C2DDC7" w:rsidR="00DE584C" w:rsidRPr="00DE584C" w:rsidRDefault="00DE584C" w:rsidP="00DE584C">
      <w:pPr>
        <w:spacing w:after="240"/>
        <w:jc w:val="both"/>
        <w:rPr>
          <w:rFonts w:asciiTheme="minorHAnsi" w:hAnsiTheme="minorHAnsi" w:cstheme="minorHAnsi"/>
          <w:sz w:val="22"/>
          <w:szCs w:val="22"/>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w:t>
      </w:r>
      <w:r w:rsidRPr="00DE584C">
        <w:rPr>
          <w:rFonts w:asciiTheme="minorHAnsi" w:hAnsiTheme="minorHAnsi" w:cstheme="minorHAnsi"/>
          <w:sz w:val="22"/>
          <w:szCs w:val="22"/>
        </w:rPr>
        <w:t>emitida por una Entidad de Intermediación Financiera</w:t>
      </w:r>
      <w:r w:rsidRPr="00E416DB">
        <w:rPr>
          <w:rFonts w:ascii="Calibri" w:hAnsi="Calibri"/>
        </w:rPr>
        <w:t xml:space="preserve">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w:t>
      </w:r>
      <w:r w:rsidRPr="00DE584C">
        <w:rPr>
          <w:rFonts w:asciiTheme="minorHAnsi" w:hAnsiTheme="minorHAnsi" w:cstheme="minorHAnsi"/>
          <w:sz w:val="22"/>
          <w:szCs w:val="22"/>
        </w:rPr>
        <w:t>Plurinacional de Bolivia,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8D03B06" w14:textId="08C2C2A2" w:rsidR="00DE584C" w:rsidRPr="00DE584C" w:rsidRDefault="00DE584C" w:rsidP="00DE584C">
      <w:pPr>
        <w:jc w:val="both"/>
        <w:rPr>
          <w:rFonts w:asciiTheme="minorHAnsi" w:hAnsiTheme="minorHAnsi" w:cstheme="minorHAnsi"/>
          <w:sz w:val="22"/>
          <w:szCs w:val="22"/>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w:t>
      </w:r>
      <w:r w:rsidRPr="00DE584C">
        <w:rPr>
          <w:rFonts w:asciiTheme="minorHAnsi" w:hAnsiTheme="minorHAnsi" w:cstheme="minorHAnsi"/>
          <w:sz w:val="22"/>
          <w:szCs w:val="22"/>
        </w:rPr>
        <w:t>Plurinacional de Bolivia,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477533E4" w14:textId="77777777" w:rsidR="00DE584C" w:rsidRPr="00E416DB" w:rsidRDefault="00DE584C" w:rsidP="00DE584C">
      <w:pPr>
        <w:jc w:val="both"/>
        <w:rPr>
          <w:rFonts w:ascii="Calibri" w:hAnsi="Calibri"/>
        </w:rPr>
      </w:pPr>
    </w:p>
    <w:p w14:paraId="76547C14" w14:textId="32B18231" w:rsidR="00DE584C" w:rsidRDefault="00DE584C" w:rsidP="00DE584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14:paraId="4053AC1E" w14:textId="6B121E4C" w:rsidR="00D02E07" w:rsidRDefault="00D02E07" w:rsidP="00D02E07">
      <w:pPr>
        <w:jc w:val="both"/>
        <w:rPr>
          <w:rFonts w:asciiTheme="minorHAnsi" w:hAnsiTheme="minorHAnsi"/>
          <w:color w:val="000000"/>
          <w:sz w:val="22"/>
          <w:szCs w:val="22"/>
          <w:shd w:val="clear" w:color="auto" w:fill="FFFFFF"/>
        </w:rPr>
      </w:pPr>
    </w:p>
    <w:p w14:paraId="64FECE97" w14:textId="37ECD30A" w:rsidR="00D02E07" w:rsidRPr="00A060DF" w:rsidRDefault="00D02E07" w:rsidP="00A060DF">
      <w:pPr>
        <w:pStyle w:val="Prrafodelista"/>
        <w:numPr>
          <w:ilvl w:val="1"/>
          <w:numId w:val="41"/>
        </w:numPr>
        <w:ind w:left="426"/>
        <w:jc w:val="both"/>
        <w:rPr>
          <w:rFonts w:asciiTheme="minorHAnsi" w:hAnsiTheme="minorHAnsi"/>
          <w:b/>
          <w:bCs/>
          <w:color w:val="000000"/>
          <w:sz w:val="22"/>
          <w:szCs w:val="22"/>
          <w:u w:val="single"/>
          <w:shd w:val="clear" w:color="auto" w:fill="FFFFFF"/>
        </w:rPr>
      </w:pPr>
      <w:r w:rsidRPr="00A060DF">
        <w:rPr>
          <w:rFonts w:asciiTheme="minorHAnsi" w:hAnsiTheme="minorHAnsi"/>
          <w:b/>
          <w:bCs/>
          <w:color w:val="000000"/>
          <w:sz w:val="22"/>
          <w:szCs w:val="22"/>
          <w:u w:val="single"/>
          <w:shd w:val="clear" w:color="auto" w:fill="FFFFFF"/>
        </w:rPr>
        <w:t xml:space="preserve"> </w:t>
      </w:r>
      <w:r w:rsidR="003E7E04" w:rsidRPr="00A060DF">
        <w:rPr>
          <w:rFonts w:asciiTheme="minorHAnsi" w:hAnsiTheme="minorHAnsi"/>
          <w:b/>
          <w:bCs/>
          <w:color w:val="000000"/>
          <w:sz w:val="22"/>
          <w:szCs w:val="22"/>
          <w:u w:val="single"/>
          <w:shd w:val="clear" w:color="auto" w:fill="FFFFFF"/>
        </w:rPr>
        <w:t>GARANTÍA</w:t>
      </w:r>
      <w:r w:rsidRPr="00A060DF">
        <w:rPr>
          <w:rFonts w:asciiTheme="minorHAnsi" w:hAnsiTheme="minorHAnsi"/>
          <w:b/>
          <w:bCs/>
          <w:color w:val="000000"/>
          <w:sz w:val="22"/>
          <w:szCs w:val="22"/>
          <w:u w:val="single"/>
          <w:shd w:val="clear" w:color="auto" w:fill="FFFFFF"/>
        </w:rPr>
        <w:t xml:space="preserve"> DE CORRECTA INVERSIÓN DE ANTICIPO</w:t>
      </w:r>
    </w:p>
    <w:p w14:paraId="1E4872F0" w14:textId="77777777" w:rsidR="00D02E07" w:rsidRDefault="00D02E07" w:rsidP="00D02E07">
      <w:pPr>
        <w:jc w:val="both"/>
        <w:rPr>
          <w:rFonts w:asciiTheme="minorHAnsi" w:hAnsiTheme="minorHAnsi"/>
          <w:b/>
          <w:bCs/>
          <w:color w:val="000000"/>
          <w:sz w:val="22"/>
          <w:szCs w:val="22"/>
          <w:u w:val="single"/>
          <w:shd w:val="clear" w:color="auto" w:fill="FFFFFF"/>
        </w:rPr>
      </w:pPr>
    </w:p>
    <w:p w14:paraId="5C6E333C" w14:textId="3056B174" w:rsidR="00D02E07" w:rsidRDefault="00993FE0" w:rsidP="00D02E07">
      <w:pPr>
        <w:jc w:val="both"/>
        <w:rPr>
          <w:rFonts w:asciiTheme="minorHAnsi" w:hAnsiTheme="minorHAnsi"/>
          <w:color w:val="000000"/>
          <w:sz w:val="22"/>
          <w:szCs w:val="22"/>
          <w:shd w:val="clear" w:color="auto" w:fill="FFFFFF"/>
        </w:rPr>
      </w:pPr>
      <w:r w:rsidRPr="006B4150">
        <w:rPr>
          <w:rFonts w:asciiTheme="minorHAnsi" w:hAnsiTheme="minorHAnsi" w:cs="Segoe UI"/>
          <w:sz w:val="22"/>
          <w:lang w:val="es-BO"/>
        </w:rPr>
        <w:t>A elección de</w:t>
      </w:r>
      <w:r w:rsidR="00D37B28">
        <w:rPr>
          <w:rFonts w:asciiTheme="minorHAnsi" w:hAnsiTheme="minorHAnsi" w:cs="Segoe UI"/>
          <w:sz w:val="22"/>
          <w:lang w:val="es-BO"/>
        </w:rPr>
        <w:t xml:space="preserve"> </w:t>
      </w:r>
      <w:r w:rsidRPr="006B4150">
        <w:rPr>
          <w:rFonts w:asciiTheme="minorHAnsi" w:hAnsiTheme="minorHAnsi" w:cs="Segoe UI"/>
          <w:sz w:val="22"/>
          <w:lang w:val="es-BO"/>
        </w:rPr>
        <w:t>l</w:t>
      </w:r>
      <w:r w:rsidR="00D37B28">
        <w:rPr>
          <w:rFonts w:asciiTheme="minorHAnsi" w:hAnsiTheme="minorHAnsi" w:cs="Segoe UI"/>
          <w:sz w:val="22"/>
          <w:lang w:val="es-BO"/>
        </w:rPr>
        <w:t>a empresa adjudicada</w:t>
      </w:r>
      <w:r w:rsidRPr="006B4150">
        <w:rPr>
          <w:rFonts w:asciiTheme="minorHAnsi" w:hAnsiTheme="minorHAnsi" w:cs="Segoe UI"/>
          <w:sz w:val="22"/>
          <w:lang w:val="es-BO"/>
        </w:rPr>
        <w:t xml:space="preserve"> </w:t>
      </w:r>
      <w:r w:rsidR="00D37B28">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00D02E07">
        <w:rPr>
          <w:rFonts w:asciiTheme="minorHAnsi" w:hAnsiTheme="minorHAnsi"/>
          <w:color w:val="000000"/>
          <w:sz w:val="22"/>
          <w:szCs w:val="22"/>
          <w:shd w:val="clear" w:color="auto" w:fill="FFFFFF"/>
        </w:rPr>
        <w:t>:</w:t>
      </w:r>
    </w:p>
    <w:p w14:paraId="6F764635" w14:textId="77777777" w:rsidR="00DE584C" w:rsidRDefault="00DE584C" w:rsidP="00D02E07">
      <w:pPr>
        <w:jc w:val="both"/>
        <w:rPr>
          <w:rFonts w:asciiTheme="minorHAnsi" w:hAnsiTheme="minorHAnsi"/>
          <w:color w:val="000000"/>
          <w:sz w:val="22"/>
          <w:szCs w:val="22"/>
          <w:shd w:val="clear" w:color="auto" w:fill="FFFFFF"/>
        </w:rPr>
      </w:pPr>
    </w:p>
    <w:p w14:paraId="01E6797F" w14:textId="37014C3D" w:rsidR="00DE584C" w:rsidRPr="00E416DB" w:rsidRDefault="00DE584C" w:rsidP="00DE584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w:t>
      </w:r>
      <w:r w:rsidRPr="00E416DB">
        <w:rPr>
          <w:rFonts w:ascii="Calibri" w:hAnsi="Calibri"/>
        </w:rPr>
        <w:lastRenderedPageBreak/>
        <w:t>Supervisión del Sistema Financiero – ASFI, a la orden/a favor de Yacimientos Petrolíferos Fiscales Bolivianos / YPFB, con características expresas de renovable, irrevocable y de ejecu</w:t>
      </w:r>
      <w:r>
        <w:rPr>
          <w:rFonts w:ascii="Calibri" w:hAnsi="Calibri"/>
        </w:rPr>
        <w:t xml:space="preserve">ción inmediata con vigencia 90 </w:t>
      </w:r>
      <w:r w:rsidRPr="00E416DB">
        <w:rPr>
          <w:rFonts w:ascii="Calibri" w:hAnsi="Calibri"/>
        </w:rPr>
        <w:t>días calendario, computables a partir de la fecha de su emisión,  por un monto equivalente al cien por ciento (100%) del anticipo otorgado.</w:t>
      </w:r>
    </w:p>
    <w:p w14:paraId="01CFB82F" w14:textId="77777777" w:rsidR="00DE584C" w:rsidRPr="00E416DB" w:rsidRDefault="00DE584C" w:rsidP="00DE584C">
      <w:pPr>
        <w:jc w:val="both"/>
        <w:rPr>
          <w:rFonts w:ascii="Arial" w:hAnsi="Arial"/>
          <w:sz w:val="20"/>
          <w:szCs w:val="20"/>
        </w:rPr>
      </w:pPr>
    </w:p>
    <w:p w14:paraId="18D99BA6" w14:textId="47D68D90" w:rsidR="00DE584C" w:rsidRDefault="00DE584C" w:rsidP="00DE584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rPr>
        <w:t xml:space="preserve">90 </w:t>
      </w:r>
      <w:r w:rsidRPr="00E416DB">
        <w:rPr>
          <w:rFonts w:ascii="Calibri" w:hAnsi="Calibri"/>
        </w:rPr>
        <w:t>días, computables a partir de la fecha de su emisión, por un monto equivalente al cien por ciento (100%) del anticipo otorgado.</w:t>
      </w:r>
    </w:p>
    <w:p w14:paraId="5EF89037" w14:textId="77777777" w:rsidR="00D02E07" w:rsidRPr="00DE584C" w:rsidRDefault="00D02E07" w:rsidP="00D02E07">
      <w:pPr>
        <w:jc w:val="both"/>
        <w:rPr>
          <w:rFonts w:asciiTheme="minorHAnsi" w:hAnsiTheme="minorHAnsi"/>
          <w:b/>
          <w:bCs/>
          <w:color w:val="000000"/>
          <w:sz w:val="22"/>
          <w:szCs w:val="22"/>
          <w:u w:val="single"/>
          <w:shd w:val="clear" w:color="auto" w:fill="FFFFFF"/>
        </w:rPr>
      </w:pPr>
    </w:p>
    <w:p w14:paraId="00C16BDF" w14:textId="44E88C34" w:rsidR="00D02E07" w:rsidRDefault="00A366F6" w:rsidP="00D02E07">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3</w:t>
      </w:r>
      <w:r w:rsidR="00D02E07">
        <w:rPr>
          <w:rFonts w:asciiTheme="minorHAnsi" w:hAnsiTheme="minorHAnsi"/>
          <w:b/>
          <w:bCs/>
          <w:color w:val="000000"/>
          <w:sz w:val="22"/>
          <w:szCs w:val="22"/>
          <w:u w:val="single"/>
          <w:shd w:val="clear" w:color="auto" w:fill="FFFFFF"/>
        </w:rPr>
        <w:t xml:space="preserve">.3. </w:t>
      </w:r>
      <w:r w:rsidR="003E7E04">
        <w:rPr>
          <w:rFonts w:asciiTheme="minorHAnsi" w:hAnsiTheme="minorHAnsi"/>
          <w:b/>
          <w:bCs/>
          <w:color w:val="000000"/>
          <w:sz w:val="22"/>
          <w:szCs w:val="22"/>
          <w:u w:val="single"/>
          <w:shd w:val="clear" w:color="auto" w:fill="FFFFFF"/>
        </w:rPr>
        <w:t>GARANTÍA</w:t>
      </w:r>
      <w:r w:rsidR="00D02E07">
        <w:rPr>
          <w:rFonts w:asciiTheme="minorHAnsi" w:hAnsiTheme="minorHAnsi"/>
          <w:b/>
          <w:bCs/>
          <w:color w:val="000000"/>
          <w:sz w:val="22"/>
          <w:szCs w:val="22"/>
          <w:u w:val="single"/>
          <w:shd w:val="clear" w:color="auto" w:fill="FFFFFF"/>
        </w:rPr>
        <w:t xml:space="preserve"> DE CUMPLIMIENTO DE CONTRATO</w:t>
      </w:r>
    </w:p>
    <w:p w14:paraId="1753EDFB" w14:textId="77777777" w:rsidR="00D02E07" w:rsidRDefault="00D02E07" w:rsidP="00D02E07">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F3F4928" w14:textId="08E269F7" w:rsidR="00D02E07" w:rsidRDefault="00993FE0" w:rsidP="00D02E07">
      <w:pPr>
        <w:jc w:val="both"/>
        <w:rPr>
          <w:rFonts w:asciiTheme="minorHAnsi" w:hAnsiTheme="minorHAnsi"/>
          <w:color w:val="000000"/>
          <w:sz w:val="22"/>
          <w:szCs w:val="22"/>
          <w:shd w:val="clear" w:color="auto" w:fill="FFFFFF"/>
        </w:rPr>
      </w:pPr>
      <w:r w:rsidRPr="006B4150">
        <w:rPr>
          <w:rFonts w:asciiTheme="minorHAnsi" w:hAnsiTheme="minorHAnsi" w:cs="Segoe UI"/>
          <w:sz w:val="22"/>
          <w:lang w:val="es-BO"/>
        </w:rPr>
        <w:t>A elección de</w:t>
      </w:r>
      <w:r w:rsidR="00D37B28">
        <w:rPr>
          <w:rFonts w:asciiTheme="minorHAnsi" w:hAnsiTheme="minorHAnsi" w:cs="Segoe UI"/>
          <w:sz w:val="22"/>
          <w:lang w:val="es-BO"/>
        </w:rPr>
        <w:t xml:space="preserve"> </w:t>
      </w:r>
      <w:r w:rsidRPr="006B4150">
        <w:rPr>
          <w:rFonts w:asciiTheme="minorHAnsi" w:hAnsiTheme="minorHAnsi" w:cs="Segoe UI"/>
          <w:sz w:val="22"/>
          <w:lang w:val="es-BO"/>
        </w:rPr>
        <w:t>l</w:t>
      </w:r>
      <w:r w:rsidR="00D37B28">
        <w:rPr>
          <w:rFonts w:asciiTheme="minorHAnsi" w:hAnsiTheme="minorHAnsi" w:cs="Segoe UI"/>
          <w:sz w:val="22"/>
          <w:lang w:val="es-BO"/>
        </w:rPr>
        <w:t>a empresa</w:t>
      </w:r>
      <w:r w:rsidRPr="006B4150">
        <w:rPr>
          <w:rFonts w:asciiTheme="minorHAnsi" w:hAnsiTheme="minorHAnsi" w:cs="Segoe UI"/>
          <w:sz w:val="22"/>
          <w:lang w:val="es-BO"/>
        </w:rPr>
        <w:t> </w:t>
      </w:r>
      <w:r w:rsidR="00D37B28">
        <w:rPr>
          <w:rFonts w:asciiTheme="minorHAnsi" w:hAnsiTheme="minorHAnsi" w:cs="Segoe UI"/>
          <w:sz w:val="22"/>
          <w:lang w:val="es-BO"/>
        </w:rPr>
        <w:t>adjudicada esta</w:t>
      </w:r>
      <w:r w:rsidRPr="006B4150">
        <w:rPr>
          <w:rFonts w:asciiTheme="minorHAnsi" w:hAnsiTheme="minorHAnsi" w:cs="Segoe UI"/>
          <w:sz w:val="22"/>
          <w:lang w:val="es-BO"/>
        </w:rPr>
        <w:t xml:space="preserve"> podrá </w:t>
      </w:r>
      <w:r>
        <w:rPr>
          <w:rFonts w:asciiTheme="minorHAnsi" w:hAnsiTheme="minorHAnsi" w:cs="Segoe UI"/>
          <w:sz w:val="22"/>
          <w:lang w:val="es-BO"/>
        </w:rPr>
        <w:t>optar por uno de los siguientes instrumentos financieros</w:t>
      </w:r>
      <w:r w:rsidR="00D02E07">
        <w:rPr>
          <w:rFonts w:asciiTheme="minorHAnsi" w:hAnsiTheme="minorHAnsi"/>
          <w:color w:val="000000"/>
          <w:sz w:val="22"/>
          <w:szCs w:val="22"/>
          <w:shd w:val="clear" w:color="auto" w:fill="FFFFFF"/>
        </w:rPr>
        <w:t>:</w:t>
      </w:r>
    </w:p>
    <w:p w14:paraId="7D53A511" w14:textId="5B4E1EAD" w:rsidR="00DE584C" w:rsidRPr="00E416DB" w:rsidRDefault="00DE584C" w:rsidP="00DE584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CF07DE8" w14:textId="77777777" w:rsidR="00DE584C" w:rsidRPr="00E416DB" w:rsidRDefault="00DE584C" w:rsidP="00DE584C">
      <w:pPr>
        <w:jc w:val="both"/>
        <w:rPr>
          <w:rFonts w:ascii="Arial" w:hAnsi="Arial"/>
          <w:sz w:val="20"/>
          <w:szCs w:val="20"/>
        </w:rPr>
      </w:pPr>
    </w:p>
    <w:p w14:paraId="011AE329" w14:textId="5EFBB9B9" w:rsidR="00DE584C" w:rsidRPr="00E416DB" w:rsidRDefault="00DE584C" w:rsidP="00DE584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C9733F8" w14:textId="77777777" w:rsidR="00D02E07" w:rsidRPr="00DE584C" w:rsidRDefault="00D02E07" w:rsidP="00D02E07">
      <w:pPr>
        <w:jc w:val="both"/>
        <w:rPr>
          <w:rFonts w:asciiTheme="minorHAnsi" w:hAnsiTheme="minorHAnsi"/>
          <w:color w:val="000000"/>
          <w:sz w:val="22"/>
          <w:szCs w:val="22"/>
          <w:shd w:val="clear" w:color="auto" w:fill="FFFFFF"/>
        </w:rPr>
      </w:pPr>
      <w:bookmarkStart w:id="0" w:name="_GoBack"/>
      <w:bookmarkEnd w:id="0"/>
    </w:p>
    <w:p w14:paraId="5FB19160" w14:textId="1CBB417E" w:rsidR="00D02E07" w:rsidRDefault="00574A38" w:rsidP="00D02E07">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3</w:t>
      </w:r>
      <w:r w:rsidR="00D02E07">
        <w:rPr>
          <w:rFonts w:asciiTheme="minorHAnsi" w:hAnsiTheme="minorHAnsi" w:cstheme="minorHAnsi"/>
          <w:b/>
          <w:bCs/>
          <w:sz w:val="22"/>
          <w:szCs w:val="22"/>
          <w:u w:val="single"/>
          <w:lang w:val="es-BO"/>
        </w:rPr>
        <w:t xml:space="preserve">.4. </w:t>
      </w:r>
      <w:r w:rsidR="003E7E04">
        <w:rPr>
          <w:rFonts w:asciiTheme="minorHAnsi" w:hAnsiTheme="minorHAnsi" w:cstheme="minorHAnsi"/>
          <w:b/>
          <w:bCs/>
          <w:sz w:val="22"/>
          <w:szCs w:val="22"/>
          <w:u w:val="single"/>
          <w:lang w:val="es-BO"/>
        </w:rPr>
        <w:t>GARANTÍA</w:t>
      </w:r>
      <w:r w:rsidR="00D02E07">
        <w:rPr>
          <w:rFonts w:asciiTheme="minorHAnsi" w:hAnsiTheme="minorHAnsi" w:cstheme="minorHAnsi"/>
          <w:b/>
          <w:bCs/>
          <w:sz w:val="22"/>
          <w:szCs w:val="22"/>
          <w:u w:val="single"/>
          <w:lang w:val="es-BO"/>
        </w:rPr>
        <w:t xml:space="preserve"> ADICIONAL DE CUMPLIMIENTO DE CONTRATO DE OBRA</w:t>
      </w:r>
      <w:r w:rsidR="00DE584C">
        <w:rPr>
          <w:rFonts w:asciiTheme="minorHAnsi" w:hAnsiTheme="minorHAnsi" w:cstheme="minorHAnsi"/>
          <w:b/>
          <w:bCs/>
          <w:sz w:val="22"/>
          <w:szCs w:val="22"/>
          <w:u w:val="single"/>
          <w:lang w:val="es-BO"/>
        </w:rPr>
        <w:t>S</w:t>
      </w:r>
    </w:p>
    <w:p w14:paraId="3C596FE5" w14:textId="77777777" w:rsidR="00A060DF" w:rsidRDefault="00A060DF" w:rsidP="00D02E07">
      <w:pPr>
        <w:rPr>
          <w:rFonts w:asciiTheme="minorHAnsi" w:hAnsiTheme="minorHAnsi" w:cstheme="minorHAnsi"/>
          <w:b/>
          <w:bCs/>
          <w:sz w:val="22"/>
          <w:szCs w:val="22"/>
          <w:u w:val="single"/>
          <w:lang w:val="es-BO"/>
        </w:rPr>
      </w:pPr>
    </w:p>
    <w:p w14:paraId="5CA72F90" w14:textId="578B9B54" w:rsidR="00DE584C" w:rsidRDefault="00DE584C" w:rsidP="00DE584C">
      <w:pPr>
        <w:jc w:val="both"/>
        <w:rPr>
          <w:rFonts w:asciiTheme="minorHAnsi" w:hAnsiTheme="minorHAnsi"/>
          <w:color w:val="000000"/>
          <w:sz w:val="22"/>
          <w:szCs w:val="22"/>
          <w:shd w:val="clear" w:color="auto" w:fill="FFFFFF"/>
        </w:rPr>
      </w:pPr>
      <w:r w:rsidRPr="006B4150">
        <w:rPr>
          <w:rFonts w:asciiTheme="minorHAnsi" w:hAnsiTheme="minorHAnsi" w:cs="Segoe UI"/>
          <w:sz w:val="22"/>
          <w:lang w:val="es-BO"/>
        </w:rPr>
        <w:t>A elección de</w:t>
      </w:r>
      <w:r w:rsidR="00D37B28">
        <w:rPr>
          <w:rFonts w:asciiTheme="minorHAnsi" w:hAnsiTheme="minorHAnsi" w:cs="Segoe UI"/>
          <w:sz w:val="22"/>
          <w:lang w:val="es-BO"/>
        </w:rPr>
        <w:t xml:space="preserve"> </w:t>
      </w:r>
      <w:r w:rsidRPr="006B4150">
        <w:rPr>
          <w:rFonts w:asciiTheme="minorHAnsi" w:hAnsiTheme="minorHAnsi" w:cs="Segoe UI"/>
          <w:sz w:val="22"/>
          <w:lang w:val="es-BO"/>
        </w:rPr>
        <w:t>l</w:t>
      </w:r>
      <w:r w:rsidR="00D37B28">
        <w:rPr>
          <w:rFonts w:asciiTheme="minorHAnsi" w:hAnsiTheme="minorHAnsi" w:cs="Segoe UI"/>
          <w:sz w:val="22"/>
          <w:lang w:val="es-BO"/>
        </w:rPr>
        <w:t>a empresa adjudicada esta</w:t>
      </w:r>
      <w:r w:rsidRPr="006B4150">
        <w:rPr>
          <w:rFonts w:asciiTheme="minorHAnsi" w:hAnsiTheme="minorHAnsi" w:cs="Segoe UI"/>
          <w:sz w:val="22"/>
          <w:lang w:val="es-BO"/>
        </w:rPr>
        <w:t xml:space="preserve"> podrá </w:t>
      </w:r>
      <w:r>
        <w:rPr>
          <w:rFonts w:asciiTheme="minorHAnsi" w:hAnsiTheme="minorHAnsi" w:cs="Segoe UI"/>
          <w:sz w:val="22"/>
          <w:lang w:val="es-BO"/>
        </w:rPr>
        <w:t>optar por uno de los siguientes instrumentos financieros</w:t>
      </w:r>
      <w:r>
        <w:rPr>
          <w:rFonts w:asciiTheme="minorHAnsi" w:hAnsiTheme="minorHAnsi"/>
          <w:color w:val="000000"/>
          <w:sz w:val="22"/>
          <w:szCs w:val="22"/>
          <w:shd w:val="clear" w:color="auto" w:fill="FFFFFF"/>
        </w:rPr>
        <w:t>:</w:t>
      </w:r>
    </w:p>
    <w:p w14:paraId="3A22F960" w14:textId="77777777" w:rsidR="00D02E07" w:rsidRPr="00DE584C" w:rsidRDefault="00D02E07" w:rsidP="00D02E07">
      <w:pPr>
        <w:rPr>
          <w:rFonts w:asciiTheme="minorHAnsi" w:hAnsiTheme="minorHAnsi" w:cstheme="minorHAnsi"/>
          <w:b/>
          <w:bCs/>
          <w:sz w:val="22"/>
          <w:szCs w:val="22"/>
          <w:u w:val="single"/>
        </w:rPr>
      </w:pPr>
    </w:p>
    <w:p w14:paraId="7E51B153" w14:textId="0D019925" w:rsidR="00DE584C" w:rsidRPr="000E06B7" w:rsidRDefault="00DE584C" w:rsidP="00DE584C">
      <w:pPr>
        <w:jc w:val="both"/>
        <w:rPr>
          <w:rFonts w:ascii="Calibri" w:hAnsi="Calibri"/>
        </w:rPr>
      </w:pPr>
      <w:r w:rsidRPr="000E06B7">
        <w:rPr>
          <w:rFonts w:ascii="Calibri" w:hAnsi="Calibri"/>
          <w:b/>
          <w:bCs/>
          <w:u w:val="single"/>
        </w:rPr>
        <w:t>Boleta de Garantía</w:t>
      </w:r>
      <w:r w:rsidRPr="000E06B7">
        <w:rPr>
          <w:rFonts w:ascii="Calibri" w:hAnsi="Calibri"/>
        </w:rPr>
        <w:t xml:space="preserve">, emitida por una Entidad de Intermediación Financiera </w:t>
      </w:r>
      <w:r w:rsidRPr="000E06B7">
        <w:rPr>
          <w:rFonts w:ascii="Calibri" w:hAnsi="Calibri"/>
          <w:b/>
          <w:bCs/>
          <w:u w:val="single"/>
        </w:rPr>
        <w:t>(Bancaria)</w:t>
      </w:r>
      <w:r w:rsidRPr="000E06B7">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w:t>
      </w:r>
      <w:r w:rsidRPr="000E06B7">
        <w:rPr>
          <w:rFonts w:ascii="Calibri" w:hAnsi="Calibri"/>
        </w:rPr>
        <w:lastRenderedPageBreak/>
        <w:t>contrato, por un monto equivalente  a la diferencia entre el ochenta y cinco por ciento (85%) del Precio Referencial y el valor de su propuesta económica</w:t>
      </w:r>
      <w:r>
        <w:rPr>
          <w:rFonts w:ascii="Calibri" w:hAnsi="Calibri"/>
        </w:rPr>
        <w:t xml:space="preserve">. </w:t>
      </w:r>
    </w:p>
    <w:p w14:paraId="1F0CAAC6" w14:textId="77777777" w:rsidR="00DE584C" w:rsidRPr="000E06B7" w:rsidRDefault="00DE584C" w:rsidP="00DE584C">
      <w:pPr>
        <w:jc w:val="both"/>
        <w:rPr>
          <w:rFonts w:ascii="Arial" w:hAnsi="Arial"/>
          <w:sz w:val="20"/>
          <w:szCs w:val="20"/>
        </w:rPr>
      </w:pPr>
    </w:p>
    <w:p w14:paraId="41DA16FA" w14:textId="115CCD07" w:rsidR="003E7E04" w:rsidRDefault="00DE584C" w:rsidP="00DE584C">
      <w:pPr>
        <w:spacing w:after="160" w:line="259" w:lineRule="auto"/>
        <w:jc w:val="both"/>
        <w:rPr>
          <w:rFonts w:asciiTheme="minorHAnsi" w:hAnsiTheme="minorHAnsi" w:cstheme="minorHAnsi"/>
          <w:bCs/>
          <w:sz w:val="22"/>
          <w:szCs w:val="22"/>
          <w:lang w:val="es-BO"/>
        </w:rPr>
      </w:pPr>
      <w:r w:rsidRPr="000E06B7">
        <w:rPr>
          <w:rFonts w:ascii="Calibri" w:hAnsi="Calibri"/>
          <w:b/>
          <w:bCs/>
          <w:u w:val="single"/>
        </w:rPr>
        <w:t>Garantía a Primer Requerimiento</w:t>
      </w:r>
      <w:r w:rsidRPr="000E06B7">
        <w:rPr>
          <w:rFonts w:ascii="Calibri" w:hAnsi="Calibri"/>
        </w:rPr>
        <w:t>, emitida por una Entidad de Intermediación Financiera (</w:t>
      </w:r>
      <w:r w:rsidRPr="000E06B7">
        <w:rPr>
          <w:rFonts w:ascii="Calibri" w:hAnsi="Calibri"/>
          <w:b/>
          <w:bCs/>
          <w:u w:val="single"/>
        </w:rPr>
        <w:t>Bancaria)</w:t>
      </w:r>
      <w:r w:rsidRPr="000E06B7">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0E06B7">
        <w:rPr>
          <w:rFonts w:ascii="Arial" w:hAnsi="Arial"/>
          <w:color w:val="FF0000"/>
          <w:sz w:val="20"/>
          <w:szCs w:val="20"/>
        </w:rPr>
        <w:tab/>
      </w:r>
      <w:r w:rsidR="003E7E04" w:rsidRPr="00DE584C">
        <w:rPr>
          <w:rFonts w:asciiTheme="minorHAnsi" w:hAnsiTheme="minorHAnsi" w:cstheme="minorHAnsi"/>
          <w:bCs/>
          <w:sz w:val="22"/>
          <w:szCs w:val="22"/>
          <w:lang w:val="es-BO"/>
        </w:rPr>
        <w:t xml:space="preserve"> </w:t>
      </w:r>
    </w:p>
    <w:p w14:paraId="024ACE23" w14:textId="77777777" w:rsidR="00503015" w:rsidRDefault="00503015" w:rsidP="00DE584C">
      <w:pPr>
        <w:spacing w:after="160" w:line="259" w:lineRule="auto"/>
        <w:jc w:val="both"/>
        <w:rPr>
          <w:rFonts w:asciiTheme="minorHAnsi" w:hAnsiTheme="minorHAnsi" w:cstheme="minorHAnsi"/>
          <w:bCs/>
          <w:sz w:val="22"/>
          <w:szCs w:val="22"/>
          <w:lang w:val="es-BO"/>
        </w:rPr>
      </w:pPr>
    </w:p>
    <w:p w14:paraId="0AD2D3F5" w14:textId="77777777" w:rsidR="00503015" w:rsidRDefault="00503015" w:rsidP="00DE584C">
      <w:pPr>
        <w:spacing w:after="160" w:line="259" w:lineRule="auto"/>
        <w:jc w:val="both"/>
        <w:rPr>
          <w:rFonts w:asciiTheme="minorHAnsi" w:hAnsiTheme="minorHAnsi" w:cstheme="minorHAnsi"/>
          <w:bCs/>
          <w:sz w:val="22"/>
          <w:szCs w:val="22"/>
          <w:lang w:val="es-BO"/>
        </w:rPr>
      </w:pPr>
    </w:p>
    <w:p w14:paraId="551A1D2B" w14:textId="77777777" w:rsidR="00503015" w:rsidRPr="00DE584C" w:rsidRDefault="00503015" w:rsidP="00DE584C">
      <w:pPr>
        <w:spacing w:after="160" w:line="259" w:lineRule="auto"/>
        <w:jc w:val="both"/>
        <w:rPr>
          <w:rFonts w:asciiTheme="minorHAnsi" w:hAnsiTheme="minorHAnsi" w:cstheme="minorHAnsi"/>
          <w:bCs/>
          <w:sz w:val="22"/>
          <w:szCs w:val="22"/>
          <w:lang w:val="es-BO"/>
        </w:rPr>
      </w:pPr>
    </w:p>
    <w:sectPr w:rsidR="00503015" w:rsidRPr="00DE584C">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0223D" w14:textId="77777777" w:rsidR="00A55532" w:rsidRDefault="00A55532" w:rsidP="0031499A">
      <w:r>
        <w:separator/>
      </w:r>
    </w:p>
  </w:endnote>
  <w:endnote w:type="continuationSeparator" w:id="0">
    <w:p w14:paraId="7BB38843" w14:textId="77777777" w:rsidR="00A55532" w:rsidRDefault="00A5553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8B780" w14:textId="77777777" w:rsidR="00A55532" w:rsidRDefault="00A55532" w:rsidP="0031499A">
      <w:r>
        <w:separator/>
      </w:r>
    </w:p>
  </w:footnote>
  <w:footnote w:type="continuationSeparator" w:id="0">
    <w:p w14:paraId="07FC8802" w14:textId="77777777" w:rsidR="00A55532" w:rsidRDefault="00A5553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E0210" w:rsidRPr="00FA0D94" w14:paraId="29CAED5A" w14:textId="77777777" w:rsidTr="00A25FE1">
      <w:tc>
        <w:tcPr>
          <w:tcW w:w="1446" w:type="dxa"/>
          <w:vMerge w:val="restart"/>
          <w:vAlign w:val="center"/>
        </w:tcPr>
        <w:p w14:paraId="7F64B60C" w14:textId="77777777" w:rsidR="00BE0210" w:rsidRPr="00FA0D94" w:rsidRDefault="00BE021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0EE941D3" wp14:editId="258EE7A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55A8F93F" w14:textId="77777777" w:rsidR="00BE0210" w:rsidRPr="00400FCB" w:rsidRDefault="00BE0210" w:rsidP="0031499A">
          <w:pPr>
            <w:pStyle w:val="Encabezado"/>
            <w:jc w:val="center"/>
            <w:rPr>
              <w:rFonts w:ascii="Calibri" w:eastAsia="Arial Unicode MS" w:hAnsi="Calibri" w:cs="Calibri"/>
              <w:b/>
              <w:sz w:val="20"/>
              <w:szCs w:val="20"/>
              <w:lang w:val="es-MX"/>
            </w:rPr>
          </w:pPr>
          <w:r w:rsidRPr="00400FCB">
            <w:rPr>
              <w:rFonts w:ascii="Calibri" w:eastAsia="Arial Unicode MS" w:hAnsi="Calibri" w:cs="Calibri"/>
              <w:b/>
              <w:sz w:val="20"/>
              <w:szCs w:val="20"/>
              <w:lang w:val="es-MX"/>
            </w:rPr>
            <w:t xml:space="preserve">YACIMIENTOS PETROLÍFEROS FISCALES BOLIVIANOS </w:t>
          </w:r>
        </w:p>
        <w:p w14:paraId="4E6ECEB6" w14:textId="77777777" w:rsidR="00BE0210" w:rsidRPr="00400FCB" w:rsidRDefault="00BE0210" w:rsidP="0031499A">
          <w:pPr>
            <w:pStyle w:val="Encabezado"/>
            <w:jc w:val="center"/>
            <w:rPr>
              <w:rFonts w:ascii="Calibri" w:eastAsia="Arial Unicode MS" w:hAnsi="Calibri" w:cs="Calibri"/>
              <w:b/>
              <w:sz w:val="20"/>
              <w:szCs w:val="20"/>
              <w:lang w:val="es-MX"/>
            </w:rPr>
          </w:pPr>
          <w:r w:rsidRPr="00400FCB">
            <w:rPr>
              <w:rFonts w:ascii="Calibri" w:eastAsia="Arial Unicode MS" w:hAnsi="Calibri" w:cs="Calibri"/>
              <w:b/>
              <w:sz w:val="20"/>
              <w:szCs w:val="20"/>
              <w:lang w:val="es-MX"/>
            </w:rPr>
            <w:t>GERENCIA DE REDES DE GAS Y DUCTOS</w:t>
          </w:r>
        </w:p>
        <w:p w14:paraId="0BFCFA61" w14:textId="0EDB5014" w:rsidR="00BE0210" w:rsidRPr="0076024C" w:rsidRDefault="00BE0210" w:rsidP="004A55E7">
          <w:pPr>
            <w:pStyle w:val="Encabezado"/>
            <w:jc w:val="center"/>
            <w:rPr>
              <w:rFonts w:ascii="Calibri" w:eastAsia="Arial Unicode MS" w:hAnsi="Calibri" w:cs="Calibri"/>
              <w:szCs w:val="12"/>
              <w:lang w:val="es-MX"/>
            </w:rPr>
          </w:pPr>
          <w:r w:rsidRPr="00400FCB">
            <w:rPr>
              <w:rFonts w:ascii="Calibri" w:eastAsia="Arial Unicode MS" w:hAnsi="Calibri" w:cs="Calibri"/>
              <w:b/>
              <w:sz w:val="20"/>
              <w:szCs w:val="20"/>
              <w:lang w:val="es-MX"/>
            </w:rPr>
            <w:t xml:space="preserve">DISTRITO REDES DE GAS </w:t>
          </w:r>
          <w:r w:rsidR="004A55E7">
            <w:rPr>
              <w:rFonts w:ascii="Calibri" w:eastAsia="Arial Unicode MS" w:hAnsi="Calibri" w:cs="Calibri"/>
              <w:b/>
              <w:sz w:val="20"/>
              <w:szCs w:val="20"/>
              <w:lang w:val="es-MX"/>
            </w:rPr>
            <w:t>BENI</w:t>
          </w:r>
        </w:p>
      </w:tc>
      <w:tc>
        <w:tcPr>
          <w:tcW w:w="1276" w:type="dxa"/>
          <w:vAlign w:val="center"/>
        </w:tcPr>
        <w:p w14:paraId="031E220D" w14:textId="77777777" w:rsidR="00BE0210" w:rsidRPr="0076024C" w:rsidRDefault="00BE021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360CF2CA" w14:textId="77777777" w:rsidR="00BE0210" w:rsidRPr="0076024C" w:rsidRDefault="00BE0210" w:rsidP="00400FCB">
          <w:pPr>
            <w:pStyle w:val="Encabezado"/>
            <w:jc w:val="center"/>
            <w:rPr>
              <w:rFonts w:ascii="Calibri" w:eastAsia="Arial Unicode MS" w:hAnsi="Calibri" w:cs="Arial"/>
              <w:b/>
              <w:sz w:val="14"/>
              <w:szCs w:val="14"/>
              <w:lang w:val="es-MX"/>
            </w:rPr>
          </w:pPr>
          <w:r w:rsidRPr="00D95D90">
            <w:rPr>
              <w:rFonts w:ascii="Calibri" w:eastAsia="Arial Unicode MS" w:hAnsi="Calibri" w:cs="Arial"/>
              <w:b/>
              <w:sz w:val="14"/>
              <w:szCs w:val="14"/>
              <w:lang w:val="es-MX"/>
            </w:rPr>
            <w:t>RG-02-A-GCC</w:t>
          </w:r>
        </w:p>
      </w:tc>
    </w:tr>
    <w:tr w:rsidR="00BE0210" w:rsidRPr="00FA0D94" w14:paraId="25206803" w14:textId="77777777" w:rsidTr="00A25FE1">
      <w:trPr>
        <w:trHeight w:val="478"/>
      </w:trPr>
      <w:tc>
        <w:tcPr>
          <w:tcW w:w="1446" w:type="dxa"/>
          <w:vMerge/>
          <w:vAlign w:val="center"/>
        </w:tcPr>
        <w:p w14:paraId="6900687D" w14:textId="77777777" w:rsidR="00BE0210" w:rsidRPr="00FA0D94" w:rsidRDefault="00BE0210" w:rsidP="0031499A">
          <w:pPr>
            <w:pStyle w:val="Encabezado"/>
            <w:jc w:val="center"/>
            <w:rPr>
              <w:rFonts w:ascii="Arial Narrow" w:eastAsia="Arial Unicode MS" w:hAnsi="Arial Narrow"/>
              <w:szCs w:val="12"/>
              <w:lang w:val="es-MX"/>
            </w:rPr>
          </w:pPr>
        </w:p>
      </w:tc>
      <w:tc>
        <w:tcPr>
          <w:tcW w:w="6209" w:type="dxa"/>
          <w:vAlign w:val="center"/>
        </w:tcPr>
        <w:p w14:paraId="4FB57899" w14:textId="5C90A4E4" w:rsidR="00BE0210" w:rsidRPr="0076024C" w:rsidRDefault="00BE0210" w:rsidP="001539BA">
          <w:pPr>
            <w:pStyle w:val="Encabezado"/>
            <w:jc w:val="center"/>
            <w:rPr>
              <w:rFonts w:ascii="Calibri" w:eastAsia="Arial Unicode MS" w:hAnsi="Calibri" w:cs="Calibri"/>
              <w:szCs w:val="12"/>
              <w:lang w:val="es-MX"/>
            </w:rPr>
          </w:pPr>
          <w:r w:rsidRPr="00400FCB">
            <w:rPr>
              <w:rFonts w:ascii="Calibri" w:eastAsia="Arial Unicode MS" w:hAnsi="Calibri" w:cs="Calibri"/>
              <w:b/>
              <w:sz w:val="18"/>
              <w:szCs w:val="18"/>
              <w:lang w:val="es-MX"/>
            </w:rPr>
            <w:t xml:space="preserve">ANEXO </w:t>
          </w:r>
          <w:r w:rsidR="002C1FC8">
            <w:rPr>
              <w:rFonts w:ascii="Calibri" w:eastAsia="Arial Unicode MS" w:hAnsi="Calibri" w:cs="Calibri"/>
              <w:b/>
              <w:sz w:val="18"/>
              <w:szCs w:val="18"/>
              <w:lang w:val="es-MX"/>
            </w:rPr>
            <w:t>5</w:t>
          </w:r>
          <w:r w:rsidR="001539BA">
            <w:rPr>
              <w:rFonts w:ascii="Calibri" w:eastAsia="Arial Unicode MS" w:hAnsi="Calibri" w:cs="Calibri"/>
              <w:b/>
              <w:sz w:val="18"/>
              <w:szCs w:val="18"/>
              <w:lang w:val="es-MX"/>
            </w:rPr>
            <w:t xml:space="preserve"> - VALIDACIONES</w:t>
          </w:r>
        </w:p>
      </w:tc>
      <w:tc>
        <w:tcPr>
          <w:tcW w:w="1276" w:type="dxa"/>
          <w:vAlign w:val="center"/>
        </w:tcPr>
        <w:p w14:paraId="7FE062B7" w14:textId="77777777" w:rsidR="00BE0210" w:rsidRPr="0076024C" w:rsidRDefault="00BE021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E37FE37" w14:textId="77777777" w:rsidR="00BE0210" w:rsidRPr="0076024C" w:rsidRDefault="00BE021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414A4">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414A4">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6743015F" w14:textId="77777777" w:rsidR="00BE0210" w:rsidRDefault="00BE02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0B61"/>
    <w:multiLevelType w:val="hybridMultilevel"/>
    <w:tmpl w:val="0948612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E243566"/>
    <w:multiLevelType w:val="hybridMultilevel"/>
    <w:tmpl w:val="87BA56A0"/>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D05CCF"/>
    <w:multiLevelType w:val="hybridMultilevel"/>
    <w:tmpl w:val="6A0CE3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F890EF0"/>
    <w:multiLevelType w:val="hybridMultilevel"/>
    <w:tmpl w:val="20269D7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5F58F1"/>
    <w:multiLevelType w:val="hybridMultilevel"/>
    <w:tmpl w:val="6B5E95C4"/>
    <w:lvl w:ilvl="0" w:tplc="EC8E98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F30DFA"/>
    <w:multiLevelType w:val="hybridMultilevel"/>
    <w:tmpl w:val="9ED03F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B75CFE"/>
    <w:multiLevelType w:val="hybridMultilevel"/>
    <w:tmpl w:val="7C508CF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30A909E9"/>
    <w:multiLevelType w:val="hybridMultilevel"/>
    <w:tmpl w:val="1E68F1F4"/>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40C5BA0"/>
    <w:multiLevelType w:val="hybridMultilevel"/>
    <w:tmpl w:val="1684419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453C519F"/>
    <w:multiLevelType w:val="hybridMultilevel"/>
    <w:tmpl w:val="10028F74"/>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46317697"/>
    <w:multiLevelType w:val="hybridMultilevel"/>
    <w:tmpl w:val="04A6BB10"/>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7E44B17"/>
    <w:multiLevelType w:val="hybridMultilevel"/>
    <w:tmpl w:val="FC1A01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0">
    <w:nsid w:val="57B46CAE"/>
    <w:multiLevelType w:val="hybridMultilevel"/>
    <w:tmpl w:val="B2B65F54"/>
    <w:lvl w:ilvl="0" w:tplc="72FA5B3E">
      <w:start w:val="1"/>
      <w:numFmt w:val="lowerLetter"/>
      <w:lvlText w:val="%1)"/>
      <w:lvlJc w:val="left"/>
      <w:pPr>
        <w:ind w:left="720" w:hanging="360"/>
      </w:pPr>
      <w:rPr>
        <w:rFonts w:ascii="Calibri" w:hAnsi="Calibri" w:hint="default"/>
        <w:b/>
        <w:i/>
        <w:color w:val="1F4E79"/>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DCD4EDA"/>
    <w:multiLevelType w:val="hybridMultilevel"/>
    <w:tmpl w:val="E4FC5A1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6E7C4B95"/>
    <w:multiLevelType w:val="hybridMultilevel"/>
    <w:tmpl w:val="DA382FD0"/>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0AA755C"/>
    <w:multiLevelType w:val="hybridMultilevel"/>
    <w:tmpl w:val="5ECAE4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0F77741"/>
    <w:multiLevelType w:val="hybridMultilevel"/>
    <w:tmpl w:val="7B6437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34167E8"/>
    <w:multiLevelType w:val="hybridMultilevel"/>
    <w:tmpl w:val="DBD07D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B7E6821"/>
    <w:multiLevelType w:val="hybridMultilevel"/>
    <w:tmpl w:val="7074AA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400CD8"/>
    <w:multiLevelType w:val="hybridMultilevel"/>
    <w:tmpl w:val="CA2A2E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8"/>
  </w:num>
  <w:num w:numId="3">
    <w:abstractNumId w:val="11"/>
  </w:num>
  <w:num w:numId="4">
    <w:abstractNumId w:val="28"/>
  </w:num>
  <w:num w:numId="5">
    <w:abstractNumId w:val="7"/>
  </w:num>
  <w:num w:numId="6">
    <w:abstractNumId w:val="15"/>
  </w:num>
  <w:num w:numId="7">
    <w:abstractNumId w:val="21"/>
  </w:num>
  <w:num w:numId="8">
    <w:abstractNumId w:val="25"/>
  </w:num>
  <w:num w:numId="9">
    <w:abstractNumId w:val="44"/>
  </w:num>
  <w:num w:numId="10">
    <w:abstractNumId w:val="20"/>
  </w:num>
  <w:num w:numId="11">
    <w:abstractNumId w:val="32"/>
  </w:num>
  <w:num w:numId="12">
    <w:abstractNumId w:val="18"/>
  </w:num>
  <w:num w:numId="13">
    <w:abstractNumId w:val="39"/>
  </w:num>
  <w:num w:numId="14">
    <w:abstractNumId w:val="17"/>
  </w:num>
  <w:num w:numId="15">
    <w:abstractNumId w:val="24"/>
  </w:num>
  <w:num w:numId="16">
    <w:abstractNumId w:val="0"/>
  </w:num>
  <w:num w:numId="17">
    <w:abstractNumId w:val="40"/>
  </w:num>
  <w:num w:numId="18">
    <w:abstractNumId w:val="4"/>
  </w:num>
  <w:num w:numId="19">
    <w:abstractNumId w:val="42"/>
  </w:num>
  <w:num w:numId="20">
    <w:abstractNumId w:val="23"/>
  </w:num>
  <w:num w:numId="21">
    <w:abstractNumId w:val="9"/>
  </w:num>
  <w:num w:numId="22">
    <w:abstractNumId w:val="45"/>
  </w:num>
  <w:num w:numId="23">
    <w:abstractNumId w:val="19"/>
  </w:num>
  <w:num w:numId="24">
    <w:abstractNumId w:val="46"/>
  </w:num>
  <w:num w:numId="25">
    <w:abstractNumId w:val="13"/>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4"/>
  </w:num>
  <w:num w:numId="30">
    <w:abstractNumId w:val="5"/>
  </w:num>
  <w:num w:numId="31">
    <w:abstractNumId w:val="29"/>
  </w:num>
  <w:num w:numId="32">
    <w:abstractNumId w:val="38"/>
  </w:num>
  <w:num w:numId="33">
    <w:abstractNumId w:val="12"/>
  </w:num>
  <w:num w:numId="34">
    <w:abstractNumId w:val="27"/>
  </w:num>
  <w:num w:numId="35">
    <w:abstractNumId w:val="41"/>
  </w:num>
  <w:num w:numId="36">
    <w:abstractNumId w:val="31"/>
  </w:num>
  <w:num w:numId="37">
    <w:abstractNumId w:val="1"/>
  </w:num>
  <w:num w:numId="38">
    <w:abstractNumId w:val="36"/>
  </w:num>
  <w:num w:numId="39">
    <w:abstractNumId w:val="2"/>
  </w:num>
  <w:num w:numId="40">
    <w:abstractNumId w:val="26"/>
  </w:num>
  <w:num w:numId="41">
    <w:abstractNumId w:val="3"/>
  </w:num>
  <w:num w:numId="42">
    <w:abstractNumId w:val="6"/>
  </w:num>
  <w:num w:numId="43">
    <w:abstractNumId w:val="33"/>
  </w:num>
  <w:num w:numId="44">
    <w:abstractNumId w:val="43"/>
  </w:num>
  <w:num w:numId="45">
    <w:abstractNumId w:val="16"/>
  </w:num>
  <w:num w:numId="46">
    <w:abstractNumId w:val="30"/>
  </w:num>
  <w:num w:numId="47">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B12"/>
    <w:rsid w:val="000431DF"/>
    <w:rsid w:val="00065D79"/>
    <w:rsid w:val="00071F8C"/>
    <w:rsid w:val="000848A9"/>
    <w:rsid w:val="000A795B"/>
    <w:rsid w:val="000E3A52"/>
    <w:rsid w:val="000F3134"/>
    <w:rsid w:val="00103BEB"/>
    <w:rsid w:val="00107988"/>
    <w:rsid w:val="001125A9"/>
    <w:rsid w:val="00127D4B"/>
    <w:rsid w:val="00151879"/>
    <w:rsid w:val="001539BA"/>
    <w:rsid w:val="00184355"/>
    <w:rsid w:val="00185C03"/>
    <w:rsid w:val="00191310"/>
    <w:rsid w:val="00192C9A"/>
    <w:rsid w:val="001A438D"/>
    <w:rsid w:val="001A5632"/>
    <w:rsid w:val="001B63F5"/>
    <w:rsid w:val="00221D09"/>
    <w:rsid w:val="002245DD"/>
    <w:rsid w:val="00243831"/>
    <w:rsid w:val="002630F1"/>
    <w:rsid w:val="002B1372"/>
    <w:rsid w:val="002C1FC8"/>
    <w:rsid w:val="002E4D71"/>
    <w:rsid w:val="002F0817"/>
    <w:rsid w:val="0031499A"/>
    <w:rsid w:val="00354471"/>
    <w:rsid w:val="00354870"/>
    <w:rsid w:val="00365F0D"/>
    <w:rsid w:val="00385492"/>
    <w:rsid w:val="003A7E62"/>
    <w:rsid w:val="003B188F"/>
    <w:rsid w:val="003C29B8"/>
    <w:rsid w:val="003D2C8D"/>
    <w:rsid w:val="003D3CBC"/>
    <w:rsid w:val="003D5E92"/>
    <w:rsid w:val="003E7E04"/>
    <w:rsid w:val="00400FCB"/>
    <w:rsid w:val="004064F9"/>
    <w:rsid w:val="0043438B"/>
    <w:rsid w:val="00451523"/>
    <w:rsid w:val="00454F9A"/>
    <w:rsid w:val="00482938"/>
    <w:rsid w:val="00495638"/>
    <w:rsid w:val="004A55E7"/>
    <w:rsid w:val="004B691F"/>
    <w:rsid w:val="005001EA"/>
    <w:rsid w:val="00502879"/>
    <w:rsid w:val="00503015"/>
    <w:rsid w:val="005124D8"/>
    <w:rsid w:val="0052117E"/>
    <w:rsid w:val="005233DB"/>
    <w:rsid w:val="00523480"/>
    <w:rsid w:val="005276CD"/>
    <w:rsid w:val="00574A38"/>
    <w:rsid w:val="00576DD8"/>
    <w:rsid w:val="00597841"/>
    <w:rsid w:val="005A2C84"/>
    <w:rsid w:val="005A427B"/>
    <w:rsid w:val="005C3A1C"/>
    <w:rsid w:val="005C4EE2"/>
    <w:rsid w:val="005F4C1C"/>
    <w:rsid w:val="00607EE3"/>
    <w:rsid w:val="00685042"/>
    <w:rsid w:val="006A1547"/>
    <w:rsid w:val="006D5E32"/>
    <w:rsid w:val="006E29A9"/>
    <w:rsid w:val="0070150A"/>
    <w:rsid w:val="00702E24"/>
    <w:rsid w:val="00706838"/>
    <w:rsid w:val="00752C02"/>
    <w:rsid w:val="00760A05"/>
    <w:rsid w:val="007913D3"/>
    <w:rsid w:val="007B4B29"/>
    <w:rsid w:val="007B5C13"/>
    <w:rsid w:val="007D1BEF"/>
    <w:rsid w:val="007D281C"/>
    <w:rsid w:val="007D665B"/>
    <w:rsid w:val="007E4295"/>
    <w:rsid w:val="00800991"/>
    <w:rsid w:val="008445E4"/>
    <w:rsid w:val="00853B7F"/>
    <w:rsid w:val="00883B98"/>
    <w:rsid w:val="008C469A"/>
    <w:rsid w:val="008E686F"/>
    <w:rsid w:val="009113B2"/>
    <w:rsid w:val="00946E97"/>
    <w:rsid w:val="009703CA"/>
    <w:rsid w:val="00993FE0"/>
    <w:rsid w:val="009E611B"/>
    <w:rsid w:val="00A02B4D"/>
    <w:rsid w:val="00A060DF"/>
    <w:rsid w:val="00A21A76"/>
    <w:rsid w:val="00A256F0"/>
    <w:rsid w:val="00A25FE1"/>
    <w:rsid w:val="00A366F6"/>
    <w:rsid w:val="00A54BD3"/>
    <w:rsid w:val="00A55532"/>
    <w:rsid w:val="00AA06CB"/>
    <w:rsid w:val="00AB3CAF"/>
    <w:rsid w:val="00AD3681"/>
    <w:rsid w:val="00AE221C"/>
    <w:rsid w:val="00AE5FDE"/>
    <w:rsid w:val="00B0400F"/>
    <w:rsid w:val="00B159D8"/>
    <w:rsid w:val="00B3272B"/>
    <w:rsid w:val="00B672F6"/>
    <w:rsid w:val="00B721FA"/>
    <w:rsid w:val="00B8142A"/>
    <w:rsid w:val="00BA4D62"/>
    <w:rsid w:val="00BB4045"/>
    <w:rsid w:val="00BB6DD0"/>
    <w:rsid w:val="00BC520B"/>
    <w:rsid w:val="00BC5D47"/>
    <w:rsid w:val="00BE0210"/>
    <w:rsid w:val="00C604CC"/>
    <w:rsid w:val="00CC0FD1"/>
    <w:rsid w:val="00CF668A"/>
    <w:rsid w:val="00CF7FDB"/>
    <w:rsid w:val="00D02E07"/>
    <w:rsid w:val="00D065A3"/>
    <w:rsid w:val="00D37B28"/>
    <w:rsid w:val="00D64464"/>
    <w:rsid w:val="00D818F7"/>
    <w:rsid w:val="00DA0A84"/>
    <w:rsid w:val="00DE23C0"/>
    <w:rsid w:val="00DE584C"/>
    <w:rsid w:val="00DF7000"/>
    <w:rsid w:val="00E00F3A"/>
    <w:rsid w:val="00E035B5"/>
    <w:rsid w:val="00E23492"/>
    <w:rsid w:val="00E3545E"/>
    <w:rsid w:val="00E414A4"/>
    <w:rsid w:val="00E6535E"/>
    <w:rsid w:val="00E66B43"/>
    <w:rsid w:val="00E66BB3"/>
    <w:rsid w:val="00E74281"/>
    <w:rsid w:val="00E82F3D"/>
    <w:rsid w:val="00E9783F"/>
    <w:rsid w:val="00EA0D44"/>
    <w:rsid w:val="00EC52F5"/>
    <w:rsid w:val="00F11313"/>
    <w:rsid w:val="00F3324B"/>
    <w:rsid w:val="00F344AA"/>
    <w:rsid w:val="00F57E4A"/>
    <w:rsid w:val="00F67F14"/>
    <w:rsid w:val="00FB0879"/>
    <w:rsid w:val="00FB4910"/>
    <w:rsid w:val="00FF14C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A381D"/>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paragraph" w:customStyle="1" w:styleId="BodyLetter">
    <w:name w:val="Body Letter"/>
    <w:basedOn w:val="Normal"/>
    <w:rsid w:val="00DF7000"/>
    <w:pPr>
      <w:suppressAutoHyphens/>
      <w:jc w:val="both"/>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28317">
      <w:bodyDiv w:val="1"/>
      <w:marLeft w:val="0"/>
      <w:marRight w:val="0"/>
      <w:marTop w:val="0"/>
      <w:marBottom w:val="0"/>
      <w:divBdr>
        <w:top w:val="none" w:sz="0" w:space="0" w:color="auto"/>
        <w:left w:val="none" w:sz="0" w:space="0" w:color="auto"/>
        <w:bottom w:val="none" w:sz="0" w:space="0" w:color="auto"/>
        <w:right w:val="none" w:sz="0" w:space="0" w:color="auto"/>
      </w:divBdr>
    </w:div>
    <w:div w:id="554001130">
      <w:bodyDiv w:val="1"/>
      <w:marLeft w:val="0"/>
      <w:marRight w:val="0"/>
      <w:marTop w:val="0"/>
      <w:marBottom w:val="0"/>
      <w:divBdr>
        <w:top w:val="none" w:sz="0" w:space="0" w:color="auto"/>
        <w:left w:val="none" w:sz="0" w:space="0" w:color="auto"/>
        <w:bottom w:val="none" w:sz="0" w:space="0" w:color="auto"/>
        <w:right w:val="none" w:sz="0" w:space="0" w:color="auto"/>
      </w:divBdr>
    </w:div>
    <w:div w:id="774520945">
      <w:bodyDiv w:val="1"/>
      <w:marLeft w:val="0"/>
      <w:marRight w:val="0"/>
      <w:marTop w:val="0"/>
      <w:marBottom w:val="0"/>
      <w:divBdr>
        <w:top w:val="none" w:sz="0" w:space="0" w:color="auto"/>
        <w:left w:val="none" w:sz="0" w:space="0" w:color="auto"/>
        <w:bottom w:val="none" w:sz="0" w:space="0" w:color="auto"/>
        <w:right w:val="none" w:sz="0" w:space="0" w:color="auto"/>
      </w:divBdr>
    </w:div>
    <w:div w:id="804154505">
      <w:bodyDiv w:val="1"/>
      <w:marLeft w:val="0"/>
      <w:marRight w:val="0"/>
      <w:marTop w:val="0"/>
      <w:marBottom w:val="0"/>
      <w:divBdr>
        <w:top w:val="none" w:sz="0" w:space="0" w:color="auto"/>
        <w:left w:val="none" w:sz="0" w:space="0" w:color="auto"/>
        <w:bottom w:val="none" w:sz="0" w:space="0" w:color="auto"/>
        <w:right w:val="none" w:sz="0" w:space="0" w:color="auto"/>
      </w:divBdr>
      <w:divsChild>
        <w:div w:id="949706293">
          <w:marLeft w:val="0"/>
          <w:marRight w:val="0"/>
          <w:marTop w:val="0"/>
          <w:marBottom w:val="120"/>
          <w:divBdr>
            <w:top w:val="none" w:sz="0" w:space="0" w:color="auto"/>
            <w:left w:val="none" w:sz="0" w:space="0" w:color="auto"/>
            <w:bottom w:val="none" w:sz="0" w:space="0" w:color="auto"/>
            <w:right w:val="none" w:sz="0" w:space="0" w:color="auto"/>
          </w:divBdr>
        </w:div>
        <w:div w:id="1133714322">
          <w:marLeft w:val="0"/>
          <w:marRight w:val="0"/>
          <w:marTop w:val="0"/>
          <w:marBottom w:val="120"/>
          <w:divBdr>
            <w:top w:val="none" w:sz="0" w:space="0" w:color="auto"/>
            <w:left w:val="none" w:sz="0" w:space="0" w:color="auto"/>
            <w:bottom w:val="none" w:sz="0" w:space="0" w:color="auto"/>
            <w:right w:val="none" w:sz="0" w:space="0" w:color="auto"/>
          </w:divBdr>
        </w:div>
        <w:div w:id="1390181241">
          <w:marLeft w:val="0"/>
          <w:marRight w:val="0"/>
          <w:marTop w:val="0"/>
          <w:marBottom w:val="120"/>
          <w:divBdr>
            <w:top w:val="none" w:sz="0" w:space="0" w:color="auto"/>
            <w:left w:val="none" w:sz="0" w:space="0" w:color="auto"/>
            <w:bottom w:val="none" w:sz="0" w:space="0" w:color="auto"/>
            <w:right w:val="none" w:sz="0" w:space="0" w:color="auto"/>
          </w:divBdr>
        </w:div>
        <w:div w:id="138158908">
          <w:marLeft w:val="0"/>
          <w:marRight w:val="0"/>
          <w:marTop w:val="0"/>
          <w:marBottom w:val="120"/>
          <w:divBdr>
            <w:top w:val="none" w:sz="0" w:space="0" w:color="auto"/>
            <w:left w:val="none" w:sz="0" w:space="0" w:color="auto"/>
            <w:bottom w:val="none" w:sz="0" w:space="0" w:color="auto"/>
            <w:right w:val="none" w:sz="0" w:space="0" w:color="auto"/>
          </w:divBdr>
        </w:div>
        <w:div w:id="1515875922">
          <w:marLeft w:val="0"/>
          <w:marRight w:val="0"/>
          <w:marTop w:val="0"/>
          <w:marBottom w:val="120"/>
          <w:divBdr>
            <w:top w:val="none" w:sz="0" w:space="0" w:color="auto"/>
            <w:left w:val="none" w:sz="0" w:space="0" w:color="auto"/>
            <w:bottom w:val="none" w:sz="0" w:space="0" w:color="auto"/>
            <w:right w:val="none" w:sz="0" w:space="0" w:color="auto"/>
          </w:divBdr>
        </w:div>
        <w:div w:id="1614707287">
          <w:marLeft w:val="0"/>
          <w:marRight w:val="0"/>
          <w:marTop w:val="0"/>
          <w:marBottom w:val="120"/>
          <w:divBdr>
            <w:top w:val="none" w:sz="0" w:space="0" w:color="auto"/>
            <w:left w:val="none" w:sz="0" w:space="0" w:color="auto"/>
            <w:bottom w:val="none" w:sz="0" w:space="0" w:color="auto"/>
            <w:right w:val="none" w:sz="0" w:space="0" w:color="auto"/>
          </w:divBdr>
        </w:div>
        <w:div w:id="44643592">
          <w:marLeft w:val="0"/>
          <w:marRight w:val="0"/>
          <w:marTop w:val="0"/>
          <w:marBottom w:val="120"/>
          <w:divBdr>
            <w:top w:val="none" w:sz="0" w:space="0" w:color="auto"/>
            <w:left w:val="none" w:sz="0" w:space="0" w:color="auto"/>
            <w:bottom w:val="none" w:sz="0" w:space="0" w:color="auto"/>
            <w:right w:val="none" w:sz="0" w:space="0" w:color="auto"/>
          </w:divBdr>
        </w:div>
        <w:div w:id="50542609">
          <w:marLeft w:val="0"/>
          <w:marRight w:val="0"/>
          <w:marTop w:val="0"/>
          <w:marBottom w:val="120"/>
          <w:divBdr>
            <w:top w:val="none" w:sz="0" w:space="0" w:color="auto"/>
            <w:left w:val="none" w:sz="0" w:space="0" w:color="auto"/>
            <w:bottom w:val="none" w:sz="0" w:space="0" w:color="auto"/>
            <w:right w:val="none" w:sz="0" w:space="0" w:color="auto"/>
          </w:divBdr>
        </w:div>
        <w:div w:id="32006047">
          <w:marLeft w:val="0"/>
          <w:marRight w:val="0"/>
          <w:marTop w:val="0"/>
          <w:marBottom w:val="120"/>
          <w:divBdr>
            <w:top w:val="none" w:sz="0" w:space="0" w:color="auto"/>
            <w:left w:val="none" w:sz="0" w:space="0" w:color="auto"/>
            <w:bottom w:val="none" w:sz="0" w:space="0" w:color="auto"/>
            <w:right w:val="none" w:sz="0" w:space="0" w:color="auto"/>
          </w:divBdr>
        </w:div>
        <w:div w:id="1962372142">
          <w:marLeft w:val="0"/>
          <w:marRight w:val="0"/>
          <w:marTop w:val="0"/>
          <w:marBottom w:val="120"/>
          <w:divBdr>
            <w:top w:val="none" w:sz="0" w:space="0" w:color="auto"/>
            <w:left w:val="none" w:sz="0" w:space="0" w:color="auto"/>
            <w:bottom w:val="none" w:sz="0" w:space="0" w:color="auto"/>
            <w:right w:val="none" w:sz="0" w:space="0" w:color="auto"/>
          </w:divBdr>
        </w:div>
        <w:div w:id="1541169926">
          <w:marLeft w:val="0"/>
          <w:marRight w:val="0"/>
          <w:marTop w:val="0"/>
          <w:marBottom w:val="120"/>
          <w:divBdr>
            <w:top w:val="none" w:sz="0" w:space="0" w:color="auto"/>
            <w:left w:val="none" w:sz="0" w:space="0" w:color="auto"/>
            <w:bottom w:val="none" w:sz="0" w:space="0" w:color="auto"/>
            <w:right w:val="none" w:sz="0" w:space="0" w:color="auto"/>
          </w:divBdr>
        </w:div>
        <w:div w:id="309136207">
          <w:marLeft w:val="0"/>
          <w:marRight w:val="0"/>
          <w:marTop w:val="0"/>
          <w:marBottom w:val="120"/>
          <w:divBdr>
            <w:top w:val="none" w:sz="0" w:space="0" w:color="auto"/>
            <w:left w:val="none" w:sz="0" w:space="0" w:color="auto"/>
            <w:bottom w:val="none" w:sz="0" w:space="0" w:color="auto"/>
            <w:right w:val="none" w:sz="0" w:space="0" w:color="auto"/>
          </w:divBdr>
        </w:div>
        <w:div w:id="1868249497">
          <w:marLeft w:val="0"/>
          <w:marRight w:val="0"/>
          <w:marTop w:val="0"/>
          <w:marBottom w:val="120"/>
          <w:divBdr>
            <w:top w:val="none" w:sz="0" w:space="0" w:color="auto"/>
            <w:left w:val="none" w:sz="0" w:space="0" w:color="auto"/>
            <w:bottom w:val="none" w:sz="0" w:space="0" w:color="auto"/>
            <w:right w:val="none" w:sz="0" w:space="0" w:color="auto"/>
          </w:divBdr>
        </w:div>
        <w:div w:id="1256986407">
          <w:marLeft w:val="0"/>
          <w:marRight w:val="0"/>
          <w:marTop w:val="0"/>
          <w:marBottom w:val="120"/>
          <w:divBdr>
            <w:top w:val="none" w:sz="0" w:space="0" w:color="auto"/>
            <w:left w:val="none" w:sz="0" w:space="0" w:color="auto"/>
            <w:bottom w:val="none" w:sz="0" w:space="0" w:color="auto"/>
            <w:right w:val="none" w:sz="0" w:space="0" w:color="auto"/>
          </w:divBdr>
        </w:div>
        <w:div w:id="1351377751">
          <w:marLeft w:val="0"/>
          <w:marRight w:val="0"/>
          <w:marTop w:val="0"/>
          <w:marBottom w:val="120"/>
          <w:divBdr>
            <w:top w:val="none" w:sz="0" w:space="0" w:color="auto"/>
            <w:left w:val="none" w:sz="0" w:space="0" w:color="auto"/>
            <w:bottom w:val="none" w:sz="0" w:space="0" w:color="auto"/>
            <w:right w:val="none" w:sz="0" w:space="0" w:color="auto"/>
          </w:divBdr>
        </w:div>
        <w:div w:id="403383574">
          <w:marLeft w:val="0"/>
          <w:marRight w:val="0"/>
          <w:marTop w:val="0"/>
          <w:marBottom w:val="120"/>
          <w:divBdr>
            <w:top w:val="none" w:sz="0" w:space="0" w:color="auto"/>
            <w:left w:val="none" w:sz="0" w:space="0" w:color="auto"/>
            <w:bottom w:val="none" w:sz="0" w:space="0" w:color="auto"/>
            <w:right w:val="none" w:sz="0" w:space="0" w:color="auto"/>
          </w:divBdr>
        </w:div>
        <w:div w:id="1269317044">
          <w:marLeft w:val="0"/>
          <w:marRight w:val="0"/>
          <w:marTop w:val="0"/>
          <w:marBottom w:val="120"/>
          <w:divBdr>
            <w:top w:val="none" w:sz="0" w:space="0" w:color="auto"/>
            <w:left w:val="none" w:sz="0" w:space="0" w:color="auto"/>
            <w:bottom w:val="none" w:sz="0" w:space="0" w:color="auto"/>
            <w:right w:val="none" w:sz="0" w:space="0" w:color="auto"/>
          </w:divBdr>
        </w:div>
        <w:div w:id="732581497">
          <w:marLeft w:val="0"/>
          <w:marRight w:val="0"/>
          <w:marTop w:val="0"/>
          <w:marBottom w:val="120"/>
          <w:divBdr>
            <w:top w:val="none" w:sz="0" w:space="0" w:color="auto"/>
            <w:left w:val="none" w:sz="0" w:space="0" w:color="auto"/>
            <w:bottom w:val="none" w:sz="0" w:space="0" w:color="auto"/>
            <w:right w:val="none" w:sz="0" w:space="0" w:color="auto"/>
          </w:divBdr>
        </w:div>
      </w:divsChild>
    </w:div>
    <w:div w:id="971249536">
      <w:bodyDiv w:val="1"/>
      <w:marLeft w:val="0"/>
      <w:marRight w:val="0"/>
      <w:marTop w:val="0"/>
      <w:marBottom w:val="0"/>
      <w:divBdr>
        <w:top w:val="none" w:sz="0" w:space="0" w:color="auto"/>
        <w:left w:val="none" w:sz="0" w:space="0" w:color="auto"/>
        <w:bottom w:val="none" w:sz="0" w:space="0" w:color="auto"/>
        <w:right w:val="none" w:sz="0" w:space="0" w:color="auto"/>
      </w:divBdr>
    </w:div>
    <w:div w:id="1400248403">
      <w:bodyDiv w:val="1"/>
      <w:marLeft w:val="0"/>
      <w:marRight w:val="0"/>
      <w:marTop w:val="0"/>
      <w:marBottom w:val="0"/>
      <w:divBdr>
        <w:top w:val="none" w:sz="0" w:space="0" w:color="auto"/>
        <w:left w:val="none" w:sz="0" w:space="0" w:color="auto"/>
        <w:bottom w:val="none" w:sz="0" w:space="0" w:color="auto"/>
        <w:right w:val="none" w:sz="0" w:space="0" w:color="auto"/>
      </w:divBdr>
    </w:div>
    <w:div w:id="1544515221">
      <w:bodyDiv w:val="1"/>
      <w:marLeft w:val="0"/>
      <w:marRight w:val="0"/>
      <w:marTop w:val="0"/>
      <w:marBottom w:val="0"/>
      <w:divBdr>
        <w:top w:val="none" w:sz="0" w:space="0" w:color="auto"/>
        <w:left w:val="none" w:sz="0" w:space="0" w:color="auto"/>
        <w:bottom w:val="none" w:sz="0" w:space="0" w:color="auto"/>
        <w:right w:val="none" w:sz="0" w:space="0" w:color="auto"/>
      </w:divBdr>
    </w:div>
    <w:div w:id="1546482707">
      <w:bodyDiv w:val="1"/>
      <w:marLeft w:val="0"/>
      <w:marRight w:val="0"/>
      <w:marTop w:val="0"/>
      <w:marBottom w:val="0"/>
      <w:divBdr>
        <w:top w:val="none" w:sz="0" w:space="0" w:color="auto"/>
        <w:left w:val="none" w:sz="0" w:space="0" w:color="auto"/>
        <w:bottom w:val="none" w:sz="0" w:space="0" w:color="auto"/>
        <w:right w:val="none" w:sz="0" w:space="0" w:color="auto"/>
      </w:divBdr>
      <w:divsChild>
        <w:div w:id="1208488992">
          <w:marLeft w:val="0"/>
          <w:marRight w:val="0"/>
          <w:marTop w:val="0"/>
          <w:marBottom w:val="120"/>
          <w:divBdr>
            <w:top w:val="none" w:sz="0" w:space="0" w:color="auto"/>
            <w:left w:val="none" w:sz="0" w:space="0" w:color="auto"/>
            <w:bottom w:val="none" w:sz="0" w:space="0" w:color="auto"/>
            <w:right w:val="none" w:sz="0" w:space="0" w:color="auto"/>
          </w:divBdr>
        </w:div>
        <w:div w:id="666983834">
          <w:marLeft w:val="1080"/>
          <w:marRight w:val="0"/>
          <w:marTop w:val="0"/>
          <w:marBottom w:val="120"/>
          <w:divBdr>
            <w:top w:val="none" w:sz="0" w:space="0" w:color="auto"/>
            <w:left w:val="none" w:sz="0" w:space="0" w:color="auto"/>
            <w:bottom w:val="none" w:sz="0" w:space="0" w:color="auto"/>
            <w:right w:val="none" w:sz="0" w:space="0" w:color="auto"/>
          </w:divBdr>
        </w:div>
        <w:div w:id="237713324">
          <w:marLeft w:val="1440"/>
          <w:marRight w:val="0"/>
          <w:marTop w:val="0"/>
          <w:marBottom w:val="120"/>
          <w:divBdr>
            <w:top w:val="none" w:sz="0" w:space="0" w:color="auto"/>
            <w:left w:val="none" w:sz="0" w:space="0" w:color="auto"/>
            <w:bottom w:val="none" w:sz="0" w:space="0" w:color="auto"/>
            <w:right w:val="none" w:sz="0" w:space="0" w:color="auto"/>
          </w:divBdr>
        </w:div>
        <w:div w:id="1258755229">
          <w:marLeft w:val="1440"/>
          <w:marRight w:val="0"/>
          <w:marTop w:val="0"/>
          <w:marBottom w:val="120"/>
          <w:divBdr>
            <w:top w:val="none" w:sz="0" w:space="0" w:color="auto"/>
            <w:left w:val="none" w:sz="0" w:space="0" w:color="auto"/>
            <w:bottom w:val="none" w:sz="0" w:space="0" w:color="auto"/>
            <w:right w:val="none" w:sz="0" w:space="0" w:color="auto"/>
          </w:divBdr>
        </w:div>
        <w:div w:id="1602225278">
          <w:marLeft w:val="1440"/>
          <w:marRight w:val="0"/>
          <w:marTop w:val="0"/>
          <w:marBottom w:val="120"/>
          <w:divBdr>
            <w:top w:val="none" w:sz="0" w:space="0" w:color="auto"/>
            <w:left w:val="none" w:sz="0" w:space="0" w:color="auto"/>
            <w:bottom w:val="none" w:sz="0" w:space="0" w:color="auto"/>
            <w:right w:val="none" w:sz="0" w:space="0" w:color="auto"/>
          </w:divBdr>
        </w:div>
        <w:div w:id="1409616928">
          <w:marLeft w:val="1080"/>
          <w:marRight w:val="0"/>
          <w:marTop w:val="0"/>
          <w:marBottom w:val="120"/>
          <w:divBdr>
            <w:top w:val="none" w:sz="0" w:space="0" w:color="auto"/>
            <w:left w:val="none" w:sz="0" w:space="0" w:color="auto"/>
            <w:bottom w:val="none" w:sz="0" w:space="0" w:color="auto"/>
            <w:right w:val="none" w:sz="0" w:space="0" w:color="auto"/>
          </w:divBdr>
        </w:div>
        <w:div w:id="1080717487">
          <w:marLeft w:val="1440"/>
          <w:marRight w:val="0"/>
          <w:marTop w:val="0"/>
          <w:marBottom w:val="120"/>
          <w:divBdr>
            <w:top w:val="none" w:sz="0" w:space="0" w:color="auto"/>
            <w:left w:val="none" w:sz="0" w:space="0" w:color="auto"/>
            <w:bottom w:val="none" w:sz="0" w:space="0" w:color="auto"/>
            <w:right w:val="none" w:sz="0" w:space="0" w:color="auto"/>
          </w:divBdr>
        </w:div>
        <w:div w:id="263542170">
          <w:marLeft w:val="1080"/>
          <w:marRight w:val="0"/>
          <w:marTop w:val="0"/>
          <w:marBottom w:val="120"/>
          <w:divBdr>
            <w:top w:val="none" w:sz="0" w:space="0" w:color="auto"/>
            <w:left w:val="none" w:sz="0" w:space="0" w:color="auto"/>
            <w:bottom w:val="none" w:sz="0" w:space="0" w:color="auto"/>
            <w:right w:val="none" w:sz="0" w:space="0" w:color="auto"/>
          </w:divBdr>
        </w:div>
        <w:div w:id="621422471">
          <w:marLeft w:val="360"/>
          <w:marRight w:val="0"/>
          <w:marTop w:val="0"/>
          <w:marBottom w:val="120"/>
          <w:divBdr>
            <w:top w:val="none" w:sz="0" w:space="0" w:color="auto"/>
            <w:left w:val="none" w:sz="0" w:space="0" w:color="auto"/>
            <w:bottom w:val="none" w:sz="0" w:space="0" w:color="auto"/>
            <w:right w:val="none" w:sz="0" w:space="0" w:color="auto"/>
          </w:divBdr>
        </w:div>
        <w:div w:id="1875120204">
          <w:marLeft w:val="1080"/>
          <w:marRight w:val="0"/>
          <w:marTop w:val="0"/>
          <w:marBottom w:val="120"/>
          <w:divBdr>
            <w:top w:val="none" w:sz="0" w:space="0" w:color="auto"/>
            <w:left w:val="none" w:sz="0" w:space="0" w:color="auto"/>
            <w:bottom w:val="none" w:sz="0" w:space="0" w:color="auto"/>
            <w:right w:val="none" w:sz="0" w:space="0" w:color="auto"/>
          </w:divBdr>
        </w:div>
        <w:div w:id="1311135676">
          <w:marLeft w:val="360"/>
          <w:marRight w:val="0"/>
          <w:marTop w:val="0"/>
          <w:marBottom w:val="120"/>
          <w:divBdr>
            <w:top w:val="none" w:sz="0" w:space="0" w:color="auto"/>
            <w:left w:val="none" w:sz="0" w:space="0" w:color="auto"/>
            <w:bottom w:val="none" w:sz="0" w:space="0" w:color="auto"/>
            <w:right w:val="none" w:sz="0" w:space="0" w:color="auto"/>
          </w:divBdr>
        </w:div>
      </w:divsChild>
    </w:div>
    <w:div w:id="1655330962">
      <w:bodyDiv w:val="1"/>
      <w:marLeft w:val="0"/>
      <w:marRight w:val="0"/>
      <w:marTop w:val="0"/>
      <w:marBottom w:val="0"/>
      <w:divBdr>
        <w:top w:val="none" w:sz="0" w:space="0" w:color="auto"/>
        <w:left w:val="none" w:sz="0" w:space="0" w:color="auto"/>
        <w:bottom w:val="none" w:sz="0" w:space="0" w:color="auto"/>
        <w:right w:val="none" w:sz="0" w:space="0" w:color="auto"/>
      </w:divBdr>
      <w:divsChild>
        <w:div w:id="2051953194">
          <w:marLeft w:val="0"/>
          <w:marRight w:val="0"/>
          <w:marTop w:val="0"/>
          <w:marBottom w:val="120"/>
          <w:divBdr>
            <w:top w:val="none" w:sz="0" w:space="0" w:color="auto"/>
            <w:left w:val="none" w:sz="0" w:space="0" w:color="auto"/>
            <w:bottom w:val="none" w:sz="0" w:space="0" w:color="auto"/>
            <w:right w:val="none" w:sz="0" w:space="0" w:color="auto"/>
          </w:divBdr>
        </w:div>
        <w:div w:id="827479149">
          <w:marLeft w:val="0"/>
          <w:marRight w:val="0"/>
          <w:marTop w:val="0"/>
          <w:marBottom w:val="120"/>
          <w:divBdr>
            <w:top w:val="none" w:sz="0" w:space="0" w:color="auto"/>
            <w:left w:val="none" w:sz="0" w:space="0" w:color="auto"/>
            <w:bottom w:val="none" w:sz="0" w:space="0" w:color="auto"/>
            <w:right w:val="none" w:sz="0" w:space="0" w:color="auto"/>
          </w:divBdr>
        </w:div>
        <w:div w:id="991132545">
          <w:marLeft w:val="0"/>
          <w:marRight w:val="0"/>
          <w:marTop w:val="0"/>
          <w:marBottom w:val="120"/>
          <w:divBdr>
            <w:top w:val="none" w:sz="0" w:space="0" w:color="auto"/>
            <w:left w:val="none" w:sz="0" w:space="0" w:color="auto"/>
            <w:bottom w:val="none" w:sz="0" w:space="0" w:color="auto"/>
            <w:right w:val="none" w:sz="0" w:space="0" w:color="auto"/>
          </w:divBdr>
        </w:div>
        <w:div w:id="1080638619">
          <w:marLeft w:val="0"/>
          <w:marRight w:val="0"/>
          <w:marTop w:val="0"/>
          <w:marBottom w:val="120"/>
          <w:divBdr>
            <w:top w:val="none" w:sz="0" w:space="0" w:color="auto"/>
            <w:left w:val="none" w:sz="0" w:space="0" w:color="auto"/>
            <w:bottom w:val="none" w:sz="0" w:space="0" w:color="auto"/>
            <w:right w:val="none" w:sz="0" w:space="0" w:color="auto"/>
          </w:divBdr>
        </w:div>
        <w:div w:id="1965040492">
          <w:marLeft w:val="0"/>
          <w:marRight w:val="0"/>
          <w:marTop w:val="0"/>
          <w:marBottom w:val="120"/>
          <w:divBdr>
            <w:top w:val="none" w:sz="0" w:space="0" w:color="auto"/>
            <w:left w:val="none" w:sz="0" w:space="0" w:color="auto"/>
            <w:bottom w:val="none" w:sz="0" w:space="0" w:color="auto"/>
            <w:right w:val="none" w:sz="0" w:space="0" w:color="auto"/>
          </w:divBdr>
        </w:div>
        <w:div w:id="87577539">
          <w:marLeft w:val="0"/>
          <w:marRight w:val="0"/>
          <w:marTop w:val="0"/>
          <w:marBottom w:val="120"/>
          <w:divBdr>
            <w:top w:val="none" w:sz="0" w:space="0" w:color="auto"/>
            <w:left w:val="none" w:sz="0" w:space="0" w:color="auto"/>
            <w:bottom w:val="none" w:sz="0" w:space="0" w:color="auto"/>
            <w:right w:val="none" w:sz="0" w:space="0" w:color="auto"/>
          </w:divBdr>
        </w:div>
        <w:div w:id="322318371">
          <w:marLeft w:val="1080"/>
          <w:marRight w:val="0"/>
          <w:marTop w:val="0"/>
          <w:marBottom w:val="120"/>
          <w:divBdr>
            <w:top w:val="none" w:sz="0" w:space="0" w:color="auto"/>
            <w:left w:val="none" w:sz="0" w:space="0" w:color="auto"/>
            <w:bottom w:val="none" w:sz="0" w:space="0" w:color="auto"/>
            <w:right w:val="none" w:sz="0" w:space="0" w:color="auto"/>
          </w:divBdr>
        </w:div>
      </w:divsChild>
    </w:div>
    <w:div w:id="1764257723">
      <w:bodyDiv w:val="1"/>
      <w:marLeft w:val="0"/>
      <w:marRight w:val="0"/>
      <w:marTop w:val="0"/>
      <w:marBottom w:val="0"/>
      <w:divBdr>
        <w:top w:val="none" w:sz="0" w:space="0" w:color="auto"/>
        <w:left w:val="none" w:sz="0" w:space="0" w:color="auto"/>
        <w:bottom w:val="none" w:sz="0" w:space="0" w:color="auto"/>
        <w:right w:val="none" w:sz="0" w:space="0" w:color="auto"/>
      </w:divBdr>
    </w:div>
    <w:div w:id="1807971913">
      <w:bodyDiv w:val="1"/>
      <w:marLeft w:val="0"/>
      <w:marRight w:val="0"/>
      <w:marTop w:val="0"/>
      <w:marBottom w:val="0"/>
      <w:divBdr>
        <w:top w:val="none" w:sz="0" w:space="0" w:color="auto"/>
        <w:left w:val="none" w:sz="0" w:space="0" w:color="auto"/>
        <w:bottom w:val="none" w:sz="0" w:space="0" w:color="auto"/>
        <w:right w:val="none" w:sz="0" w:space="0" w:color="auto"/>
      </w:divBdr>
    </w:div>
    <w:div w:id="1935671464">
      <w:bodyDiv w:val="1"/>
      <w:marLeft w:val="0"/>
      <w:marRight w:val="0"/>
      <w:marTop w:val="0"/>
      <w:marBottom w:val="0"/>
      <w:divBdr>
        <w:top w:val="none" w:sz="0" w:space="0" w:color="auto"/>
        <w:left w:val="none" w:sz="0" w:space="0" w:color="auto"/>
        <w:bottom w:val="none" w:sz="0" w:space="0" w:color="auto"/>
        <w:right w:val="none" w:sz="0" w:space="0" w:color="auto"/>
      </w:divBdr>
    </w:div>
    <w:div w:id="19545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14</Pages>
  <Words>4185</Words>
  <Characters>23018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36</cp:revision>
  <cp:lastPrinted>2017-03-16T15:46:00Z</cp:lastPrinted>
  <dcterms:created xsi:type="dcterms:W3CDTF">2017-02-15T13:54:00Z</dcterms:created>
  <dcterms:modified xsi:type="dcterms:W3CDTF">2017-06-20T21:37:00Z</dcterms:modified>
</cp:coreProperties>
</file>