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4A280E" w:rsidRDefault="009113B2" w:rsidP="004A280E">
      <w:pPr>
        <w:pStyle w:val="Ttulo2"/>
        <w:numPr>
          <w:ilvl w:val="0"/>
          <w:numId w:val="24"/>
        </w:numPr>
        <w:spacing w:before="0"/>
        <w:ind w:left="284" w:hanging="284"/>
        <w:rPr>
          <w:rFonts w:asciiTheme="minorHAnsi" w:hAnsiTheme="minorHAnsi" w:cstheme="minorHAnsi"/>
          <w:b/>
          <w:sz w:val="22"/>
          <w:szCs w:val="22"/>
        </w:rPr>
      </w:pPr>
      <w:r w:rsidRPr="004A280E">
        <w:rPr>
          <w:rFonts w:asciiTheme="minorHAnsi" w:hAnsiTheme="minorHAnsi" w:cstheme="minorHAnsi"/>
          <w:b/>
          <w:sz w:val="22"/>
          <w:szCs w:val="22"/>
        </w:rPr>
        <w:t xml:space="preserve">INSTALACIÓN DE FAENAS - PROVISIÓN Y COLOCADO DE LETREROS DE OBRA </w:t>
      </w:r>
    </w:p>
    <w:p w:rsidR="009113B2" w:rsidRPr="004A280E" w:rsidRDefault="009113B2" w:rsidP="004A280E">
      <w:pPr>
        <w:ind w:left="284"/>
        <w:rPr>
          <w:rFonts w:asciiTheme="minorHAnsi" w:hAnsiTheme="minorHAnsi" w:cstheme="minorHAnsi"/>
          <w:b/>
          <w:sz w:val="22"/>
          <w:szCs w:val="22"/>
        </w:rPr>
      </w:pPr>
      <w:r w:rsidRPr="004A280E">
        <w:rPr>
          <w:rFonts w:asciiTheme="minorHAnsi" w:hAnsiTheme="minorHAnsi" w:cstheme="minorHAnsi"/>
          <w:b/>
          <w:sz w:val="22"/>
          <w:szCs w:val="22"/>
        </w:rPr>
        <w:t>UNIDAD: Global (GLB)</w:t>
      </w:r>
    </w:p>
    <w:p w:rsidR="009113B2" w:rsidRPr="004A280E" w:rsidRDefault="009113B2" w:rsidP="004A280E">
      <w:pPr>
        <w:ind w:left="567"/>
        <w:jc w:val="both"/>
        <w:rPr>
          <w:rFonts w:asciiTheme="minorHAnsi" w:hAnsiTheme="minorHAnsi" w:cstheme="minorHAnsi"/>
          <w:b/>
          <w:sz w:val="22"/>
          <w:szCs w:val="22"/>
        </w:rPr>
      </w:pPr>
    </w:p>
    <w:p w:rsidR="009113B2" w:rsidRPr="004A280E" w:rsidRDefault="009113B2" w:rsidP="004A280E">
      <w:pPr>
        <w:pStyle w:val="Prrafodelista"/>
        <w:numPr>
          <w:ilvl w:val="0"/>
          <w:numId w:val="20"/>
        </w:numPr>
        <w:autoSpaceDE w:val="0"/>
        <w:autoSpaceDN w:val="0"/>
        <w:adjustRightInd w:val="0"/>
        <w:ind w:left="567" w:firstLine="0"/>
        <w:jc w:val="both"/>
        <w:rPr>
          <w:rFonts w:asciiTheme="minorHAnsi" w:eastAsia="Arial Unicode MS" w:hAnsiTheme="minorHAnsi" w:cstheme="minorHAnsi"/>
          <w:b/>
          <w:bCs/>
          <w:iCs/>
          <w:vanish/>
          <w:sz w:val="22"/>
          <w:szCs w:val="22"/>
          <w:lang w:val="es-ES_tradnl"/>
        </w:rPr>
      </w:pPr>
      <w:bookmarkStart w:id="0" w:name="_Toc314666489"/>
    </w:p>
    <w:p w:rsidR="009113B2" w:rsidRPr="004A280E" w:rsidRDefault="009113B2" w:rsidP="004A280E">
      <w:pPr>
        <w:pStyle w:val="Prrafodelista"/>
        <w:numPr>
          <w:ilvl w:val="0"/>
          <w:numId w:val="20"/>
        </w:numPr>
        <w:autoSpaceDE w:val="0"/>
        <w:autoSpaceDN w:val="0"/>
        <w:adjustRightInd w:val="0"/>
        <w:ind w:left="567" w:firstLine="0"/>
        <w:jc w:val="both"/>
        <w:rPr>
          <w:rFonts w:asciiTheme="minorHAnsi" w:eastAsia="Arial Unicode MS" w:hAnsiTheme="minorHAnsi" w:cstheme="minorHAnsi"/>
          <w:b/>
          <w:bCs/>
          <w:iCs/>
          <w:vanish/>
          <w:sz w:val="22"/>
          <w:szCs w:val="22"/>
          <w:lang w:val="es-ES_tradnl"/>
        </w:rPr>
      </w:pPr>
    </w:p>
    <w:bookmarkEnd w:id="0"/>
    <w:p w:rsidR="009113B2" w:rsidRPr="004A280E" w:rsidRDefault="009113B2" w:rsidP="004A280E">
      <w:pPr>
        <w:pStyle w:val="Estilo1"/>
        <w:numPr>
          <w:ilvl w:val="1"/>
          <w:numId w:val="4"/>
        </w:numPr>
        <w:tabs>
          <w:tab w:val="clear" w:pos="780"/>
          <w:tab w:val="num" w:pos="851"/>
          <w:tab w:val="num" w:pos="1985"/>
          <w:tab w:val="left" w:pos="3119"/>
        </w:tabs>
        <w:ind w:left="567" w:hanging="567"/>
        <w:rPr>
          <w:rFonts w:asciiTheme="minorHAnsi" w:hAnsiTheme="minorHAnsi" w:cstheme="minorHAnsi"/>
          <w:sz w:val="22"/>
          <w:szCs w:val="22"/>
        </w:rPr>
      </w:pPr>
      <w:r w:rsidRPr="004A280E">
        <w:rPr>
          <w:rFonts w:asciiTheme="minorHAnsi" w:hAnsiTheme="minorHAnsi" w:cstheme="minorHAnsi"/>
          <w:sz w:val="22"/>
          <w:szCs w:val="22"/>
        </w:rPr>
        <w:t>DEFINICIÓN</w:t>
      </w:r>
    </w:p>
    <w:p w:rsidR="009113B2" w:rsidRPr="004A280E" w:rsidRDefault="009113B2" w:rsidP="004A280E">
      <w:pPr>
        <w:autoSpaceDE w:val="0"/>
        <w:autoSpaceDN w:val="0"/>
        <w:adjustRightInd w:val="0"/>
        <w:ind w:left="567" w:right="48"/>
        <w:jc w:val="both"/>
        <w:rPr>
          <w:rFonts w:asciiTheme="minorHAnsi" w:hAnsiTheme="minorHAnsi" w:cstheme="minorHAnsi"/>
          <w:iCs/>
          <w:sz w:val="22"/>
          <w:szCs w:val="22"/>
          <w:lang w:val="es-ES_tradnl"/>
        </w:rPr>
      </w:pPr>
      <w:bookmarkStart w:id="1" w:name="_Toc314666490"/>
      <w:r w:rsidRPr="004A280E">
        <w:rPr>
          <w:rFonts w:asciiTheme="minorHAnsi" w:hAnsiTheme="minorHAnsi" w:cstheme="minorHAnsi"/>
          <w:kern w:val="28"/>
          <w:sz w:val="22"/>
          <w:szCs w:val="22"/>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4A280E">
        <w:rPr>
          <w:rFonts w:asciiTheme="minorHAnsi" w:hAnsiTheme="minorHAnsi" w:cstheme="minorHAnsi"/>
          <w:sz w:val="22"/>
          <w:szCs w:val="22"/>
        </w:rPr>
        <w:t xml:space="preserve">proyecto la UIP calculara la cantidad de letreros </w:t>
      </w:r>
      <w:proofErr w:type="spellStart"/>
      <w:r w:rsidRPr="004A280E">
        <w:rPr>
          <w:rFonts w:asciiTheme="minorHAnsi" w:hAnsiTheme="minorHAnsi" w:cstheme="minorHAnsi"/>
          <w:sz w:val="22"/>
          <w:szCs w:val="22"/>
        </w:rPr>
        <w:t>identificatorios</w:t>
      </w:r>
      <w:proofErr w:type="spellEnd"/>
      <w:r w:rsidRPr="004A280E">
        <w:rPr>
          <w:rFonts w:asciiTheme="minorHAnsi" w:hAnsiTheme="minorHAnsi" w:cstheme="minorHAnsi"/>
          <w:sz w:val="22"/>
          <w:szCs w:val="22"/>
        </w:rPr>
        <w:t>, (todo el material pertinente para una adecuada señalización</w:t>
      </w:r>
      <w:r w:rsidRPr="004A280E">
        <w:rPr>
          <w:rFonts w:asciiTheme="minorHAnsi" w:hAnsiTheme="minorHAnsi" w:cstheme="minorHAnsi"/>
          <w:kern w:val="28"/>
          <w:sz w:val="22"/>
          <w:szCs w:val="22"/>
          <w:lang w:val="es-ES_tradnl"/>
        </w:rPr>
        <w:t xml:space="preserve"> en obra), limpieza del sector de emplazamiento, movilización,</w:t>
      </w:r>
      <w:r w:rsidRPr="004A280E">
        <w:rPr>
          <w:rFonts w:asciiTheme="minorHAnsi" w:hAnsiTheme="minorHAnsi" w:cstheme="minorHAnsi"/>
          <w:iCs/>
          <w:sz w:val="22"/>
          <w:szCs w:val="22"/>
          <w:lang w:val="es-ES_tradnl"/>
        </w:rPr>
        <w:t xml:space="preserve"> transportar, descargar, instalar, mantener, proveer maquinarias, herramientas y materiales necesarios para la ejecución de las obras. </w:t>
      </w:r>
    </w:p>
    <w:bookmarkEnd w:id="1"/>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p>
    <w:p w:rsidR="009113B2" w:rsidRPr="004A280E" w:rsidRDefault="009113B2" w:rsidP="004A280E">
      <w:pPr>
        <w:ind w:left="567" w:right="48"/>
        <w:contextualSpacing/>
        <w:jc w:val="both"/>
        <w:rPr>
          <w:rFonts w:asciiTheme="minorHAnsi" w:eastAsia="Arial Unicode MS" w:hAnsiTheme="minorHAnsi" w:cstheme="minorHAnsi"/>
          <w:sz w:val="22"/>
          <w:szCs w:val="22"/>
          <w:lang w:val="es-ES_tradnl"/>
        </w:rPr>
      </w:pPr>
      <w:bookmarkStart w:id="2" w:name="_Toc314666491"/>
      <w:r w:rsidRPr="004A280E">
        <w:rPr>
          <w:rFonts w:asciiTheme="minorHAnsi" w:eastAsia="Arial Unicode MS" w:hAnsiTheme="minorHAnsi" w:cstheme="minorHAnsi"/>
          <w:sz w:val="22"/>
          <w:szCs w:val="22"/>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4A280E" w:rsidRDefault="009113B2" w:rsidP="004A280E">
      <w:pPr>
        <w:ind w:left="567" w:right="49"/>
        <w:contextualSpacing/>
        <w:jc w:val="both"/>
        <w:rPr>
          <w:rFonts w:asciiTheme="minorHAnsi" w:eastAsia="Arial Unicode MS" w:hAnsiTheme="minorHAnsi" w:cstheme="minorHAnsi"/>
          <w:sz w:val="22"/>
          <w:szCs w:val="22"/>
          <w:lang w:val="es-ES_tradnl"/>
        </w:rPr>
      </w:pPr>
    </w:p>
    <w:p w:rsidR="009113B2" w:rsidRPr="004A280E" w:rsidRDefault="009113B2" w:rsidP="004A280E">
      <w:pPr>
        <w:autoSpaceDE w:val="0"/>
        <w:autoSpaceDN w:val="0"/>
        <w:adjustRightInd w:val="0"/>
        <w:ind w:left="567" w:right="49"/>
        <w:jc w:val="both"/>
        <w:rPr>
          <w:rFonts w:asciiTheme="minorHAnsi" w:hAnsiTheme="minorHAnsi" w:cstheme="minorHAnsi"/>
          <w:iCs/>
          <w:sz w:val="22"/>
          <w:szCs w:val="22"/>
          <w:lang w:val="es-ES_tradnl"/>
        </w:rPr>
      </w:pPr>
      <w:bookmarkStart w:id="3" w:name="_Toc314666492"/>
      <w:r w:rsidRPr="004A280E">
        <w:rPr>
          <w:rFonts w:asciiTheme="minorHAnsi" w:eastAsia="Arial Unicode MS" w:hAnsiTheme="minorHAnsi" w:cstheme="minorHAnsi"/>
          <w:sz w:val="22"/>
          <w:szCs w:val="22"/>
          <w:lang w:val="es-ES_tradnl"/>
        </w:rPr>
        <w:t xml:space="preserve">Asimismo comprende el traslado oportuno de todas las herramientas, maquinarias y equipo para la adecuada y correcta ejecución de </w:t>
      </w:r>
      <w:r w:rsidR="007A4F36" w:rsidRPr="004A280E">
        <w:rPr>
          <w:rFonts w:asciiTheme="minorHAnsi" w:eastAsia="Arial Unicode MS" w:hAnsiTheme="minorHAnsi" w:cstheme="minorHAnsi"/>
          <w:sz w:val="22"/>
          <w:szCs w:val="22"/>
          <w:lang w:val="es-ES_tradnl"/>
        </w:rPr>
        <w:t>las obras</w:t>
      </w:r>
      <w:r w:rsidRPr="004A280E">
        <w:rPr>
          <w:rFonts w:asciiTheme="minorHAnsi" w:eastAsia="Arial Unicode MS" w:hAnsiTheme="minorHAnsi" w:cstheme="minorHAnsi"/>
          <w:sz w:val="22"/>
          <w:szCs w:val="22"/>
          <w:lang w:val="es-ES_tradnl"/>
        </w:rPr>
        <w:t xml:space="preserve"> </w:t>
      </w:r>
      <w:bookmarkEnd w:id="3"/>
      <w:r w:rsidRPr="004A280E">
        <w:rPr>
          <w:rFonts w:asciiTheme="minorHAnsi" w:hAnsiTheme="minorHAnsi" w:cstheme="minorHAnsi"/>
          <w:iCs/>
          <w:sz w:val="22"/>
          <w:szCs w:val="22"/>
          <w:lang w:val="es-ES_tradnl"/>
        </w:rPr>
        <w:t xml:space="preserve">y la </w:t>
      </w:r>
      <w:r w:rsidRPr="004A280E">
        <w:rPr>
          <w:rFonts w:asciiTheme="minorHAnsi" w:hAnsiTheme="minorHAnsi" w:cstheme="minorHAnsi"/>
          <w:kern w:val="28"/>
          <w:sz w:val="22"/>
          <w:szCs w:val="22"/>
          <w:lang w:val="es-ES_tradnl"/>
        </w:rPr>
        <w:t>desmovilización del mismo una vez realizada la recepción final del Proyecto.</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p>
    <w:tbl>
      <w:tblPr>
        <w:tblW w:w="30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76"/>
        <w:gridCol w:w="898"/>
        <w:gridCol w:w="1113"/>
      </w:tblGrid>
      <w:tr w:rsidR="007A4F36" w:rsidRPr="004A280E" w:rsidTr="004A280E">
        <w:trPr>
          <w:trHeight w:val="315"/>
          <w:jc w:val="center"/>
        </w:trPr>
        <w:tc>
          <w:tcPr>
            <w:tcW w:w="3124" w:type="pct"/>
            <w:shd w:val="clear" w:color="auto" w:fill="auto"/>
            <w:noWrap/>
            <w:vAlign w:val="center"/>
            <w:hideMark/>
          </w:tcPr>
          <w:p w:rsidR="007A4F36" w:rsidRPr="004A280E" w:rsidRDefault="007A4F36" w:rsidP="004A280E">
            <w:pPr>
              <w:jc w:val="center"/>
              <w:rPr>
                <w:rFonts w:asciiTheme="minorHAnsi" w:hAnsiTheme="minorHAnsi" w:cstheme="minorHAnsi"/>
                <w:b/>
                <w:bCs/>
                <w:color w:val="000000"/>
                <w:sz w:val="22"/>
                <w:szCs w:val="22"/>
                <w:lang w:val="es-BO" w:eastAsia="es-BO"/>
              </w:rPr>
            </w:pPr>
            <w:r w:rsidRPr="004A280E">
              <w:rPr>
                <w:rFonts w:asciiTheme="minorHAnsi" w:hAnsiTheme="minorHAnsi" w:cstheme="minorHAnsi"/>
                <w:b/>
                <w:bCs/>
                <w:color w:val="000000"/>
                <w:sz w:val="22"/>
                <w:szCs w:val="22"/>
                <w:lang w:val="es-BO" w:eastAsia="es-BO"/>
              </w:rPr>
              <w:t>DETALLE</w:t>
            </w:r>
          </w:p>
        </w:tc>
        <w:tc>
          <w:tcPr>
            <w:tcW w:w="751" w:type="pct"/>
            <w:shd w:val="clear" w:color="auto" w:fill="auto"/>
            <w:noWrap/>
            <w:vAlign w:val="center"/>
            <w:hideMark/>
          </w:tcPr>
          <w:p w:rsidR="007A4F36" w:rsidRPr="004A280E" w:rsidRDefault="007A4F36" w:rsidP="004A280E">
            <w:pPr>
              <w:jc w:val="center"/>
              <w:rPr>
                <w:rFonts w:asciiTheme="minorHAnsi" w:hAnsiTheme="minorHAnsi" w:cstheme="minorHAnsi"/>
                <w:b/>
                <w:bCs/>
                <w:color w:val="000000"/>
                <w:sz w:val="22"/>
                <w:szCs w:val="22"/>
                <w:lang w:val="es-BO" w:eastAsia="es-BO"/>
              </w:rPr>
            </w:pPr>
            <w:r w:rsidRPr="004A280E">
              <w:rPr>
                <w:rFonts w:asciiTheme="minorHAnsi" w:hAnsiTheme="minorHAnsi" w:cstheme="minorHAnsi"/>
                <w:b/>
                <w:bCs/>
                <w:color w:val="000000"/>
                <w:sz w:val="22"/>
                <w:szCs w:val="22"/>
                <w:lang w:val="es-BO" w:eastAsia="es-BO"/>
              </w:rPr>
              <w:t>UNIDAD</w:t>
            </w:r>
          </w:p>
        </w:tc>
        <w:tc>
          <w:tcPr>
            <w:tcW w:w="1125" w:type="pct"/>
            <w:shd w:val="clear" w:color="auto" w:fill="auto"/>
            <w:noWrap/>
            <w:vAlign w:val="center"/>
            <w:hideMark/>
          </w:tcPr>
          <w:p w:rsidR="007A4F36" w:rsidRPr="004A280E" w:rsidRDefault="007A4F36" w:rsidP="004A280E">
            <w:pPr>
              <w:jc w:val="center"/>
              <w:rPr>
                <w:rFonts w:asciiTheme="minorHAnsi" w:hAnsiTheme="minorHAnsi" w:cstheme="minorHAnsi"/>
                <w:b/>
                <w:bCs/>
                <w:color w:val="000000"/>
                <w:sz w:val="22"/>
                <w:szCs w:val="22"/>
                <w:lang w:val="es-BO" w:eastAsia="es-BO"/>
              </w:rPr>
            </w:pPr>
            <w:r w:rsidRPr="004A280E">
              <w:rPr>
                <w:rFonts w:asciiTheme="minorHAnsi" w:hAnsiTheme="minorHAnsi" w:cstheme="minorHAnsi"/>
                <w:b/>
                <w:bCs/>
                <w:color w:val="000000"/>
                <w:sz w:val="22"/>
                <w:szCs w:val="22"/>
                <w:lang w:val="es-BO" w:eastAsia="es-BO"/>
              </w:rPr>
              <w:t>CANTIDAD</w:t>
            </w:r>
          </w:p>
        </w:tc>
      </w:tr>
      <w:tr w:rsidR="007A4F36" w:rsidRPr="004A280E" w:rsidTr="004A280E">
        <w:trPr>
          <w:trHeight w:val="315"/>
          <w:jc w:val="center"/>
        </w:trPr>
        <w:tc>
          <w:tcPr>
            <w:tcW w:w="3124" w:type="pct"/>
            <w:shd w:val="clear" w:color="auto" w:fill="auto"/>
            <w:noWrap/>
            <w:vAlign w:val="center"/>
            <w:hideMark/>
          </w:tcPr>
          <w:p w:rsidR="007A4F36" w:rsidRPr="004A280E" w:rsidRDefault="007A4F36" w:rsidP="004A280E">
            <w:pP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ES_tradnl" w:eastAsia="es-BO"/>
              </w:rPr>
              <w:t>DEPOSITO DE MATERIALES CON OFICINA</w:t>
            </w:r>
          </w:p>
        </w:tc>
        <w:tc>
          <w:tcPr>
            <w:tcW w:w="751" w:type="pct"/>
            <w:shd w:val="clear" w:color="auto" w:fill="auto"/>
            <w:noWrap/>
            <w:vAlign w:val="center"/>
            <w:hideMark/>
          </w:tcPr>
          <w:p w:rsidR="007A4F36" w:rsidRPr="004A280E" w:rsidRDefault="007A4F36" w:rsidP="004A280E">
            <w:pPr>
              <w:jc w:val="cente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BO" w:eastAsia="es-BO"/>
              </w:rPr>
              <w:t>PZA</w:t>
            </w:r>
          </w:p>
        </w:tc>
        <w:tc>
          <w:tcPr>
            <w:tcW w:w="1125" w:type="pct"/>
            <w:shd w:val="clear" w:color="auto" w:fill="auto"/>
            <w:noWrap/>
            <w:vAlign w:val="center"/>
            <w:hideMark/>
          </w:tcPr>
          <w:p w:rsidR="007A4F36" w:rsidRPr="004A280E" w:rsidRDefault="007A4F36" w:rsidP="004A280E">
            <w:pPr>
              <w:jc w:val="cente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BO" w:eastAsia="es-BO"/>
              </w:rPr>
              <w:t>1</w:t>
            </w:r>
          </w:p>
        </w:tc>
      </w:tr>
      <w:tr w:rsidR="007A4F36" w:rsidRPr="004A280E" w:rsidTr="004A280E">
        <w:trPr>
          <w:trHeight w:val="315"/>
          <w:jc w:val="center"/>
        </w:trPr>
        <w:tc>
          <w:tcPr>
            <w:tcW w:w="3124" w:type="pct"/>
            <w:shd w:val="clear" w:color="auto" w:fill="auto"/>
            <w:noWrap/>
            <w:vAlign w:val="center"/>
            <w:hideMark/>
          </w:tcPr>
          <w:p w:rsidR="007A4F36" w:rsidRPr="004A280E" w:rsidRDefault="007A4F36" w:rsidP="004A280E">
            <w:pP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ES_tradnl" w:eastAsia="es-BO"/>
              </w:rPr>
              <w:t>LETRERO DE OBRA</w:t>
            </w:r>
          </w:p>
        </w:tc>
        <w:tc>
          <w:tcPr>
            <w:tcW w:w="751" w:type="pct"/>
            <w:shd w:val="clear" w:color="auto" w:fill="auto"/>
            <w:noWrap/>
            <w:vAlign w:val="center"/>
            <w:hideMark/>
          </w:tcPr>
          <w:p w:rsidR="007A4F36" w:rsidRPr="004A280E" w:rsidRDefault="007A4F36" w:rsidP="004A280E">
            <w:pPr>
              <w:jc w:val="cente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BO" w:eastAsia="es-BO"/>
              </w:rPr>
              <w:t>PZA</w:t>
            </w:r>
          </w:p>
        </w:tc>
        <w:tc>
          <w:tcPr>
            <w:tcW w:w="1125" w:type="pct"/>
            <w:shd w:val="clear" w:color="auto" w:fill="auto"/>
            <w:noWrap/>
            <w:vAlign w:val="center"/>
            <w:hideMark/>
          </w:tcPr>
          <w:p w:rsidR="007A4F36" w:rsidRPr="004A280E" w:rsidRDefault="007A4F36" w:rsidP="004A280E">
            <w:pPr>
              <w:jc w:val="center"/>
              <w:rPr>
                <w:rFonts w:asciiTheme="minorHAnsi" w:hAnsiTheme="minorHAnsi" w:cstheme="minorHAnsi"/>
                <w:color w:val="000000"/>
                <w:sz w:val="22"/>
                <w:szCs w:val="22"/>
                <w:lang w:val="es-BO" w:eastAsia="es-BO"/>
              </w:rPr>
            </w:pPr>
            <w:r w:rsidRPr="004A280E">
              <w:rPr>
                <w:rFonts w:asciiTheme="minorHAnsi" w:hAnsiTheme="minorHAnsi" w:cstheme="minorHAnsi"/>
                <w:color w:val="000000"/>
                <w:sz w:val="22"/>
                <w:szCs w:val="22"/>
                <w:lang w:val="es-BO" w:eastAsia="es-BO"/>
              </w:rPr>
              <w:t>1/Km</w:t>
            </w:r>
          </w:p>
        </w:tc>
      </w:tr>
    </w:tbl>
    <w:p w:rsidR="007A4F36" w:rsidRPr="004A280E" w:rsidRDefault="007A4F36" w:rsidP="004A280E">
      <w:pPr>
        <w:ind w:left="567"/>
        <w:contextualSpacing/>
        <w:jc w:val="both"/>
        <w:rPr>
          <w:rFonts w:asciiTheme="minorHAnsi" w:eastAsia="Arial Unicode MS" w:hAnsiTheme="minorHAnsi" w:cstheme="minorHAnsi"/>
          <w:sz w:val="22"/>
          <w:szCs w:val="22"/>
          <w:lang w:val="es-ES_tradnl"/>
        </w:rPr>
      </w:pPr>
    </w:p>
    <w:p w:rsidR="009113B2" w:rsidRPr="004A280E" w:rsidRDefault="009113B2" w:rsidP="004A280E">
      <w:pPr>
        <w:pStyle w:val="Estilo1"/>
        <w:numPr>
          <w:ilvl w:val="1"/>
          <w:numId w:val="4"/>
        </w:numPr>
        <w:tabs>
          <w:tab w:val="num" w:pos="851"/>
        </w:tabs>
        <w:ind w:left="567" w:hanging="567"/>
        <w:rPr>
          <w:rFonts w:asciiTheme="minorHAnsi" w:hAnsiTheme="minorHAnsi" w:cstheme="minorHAnsi"/>
          <w:sz w:val="22"/>
          <w:szCs w:val="22"/>
        </w:rPr>
      </w:pPr>
      <w:bookmarkStart w:id="4" w:name="_Toc314666493"/>
      <w:r w:rsidRPr="004A280E">
        <w:rPr>
          <w:rFonts w:asciiTheme="minorHAnsi" w:hAnsiTheme="minorHAnsi" w:cstheme="minorHAnsi"/>
          <w:sz w:val="22"/>
          <w:szCs w:val="22"/>
        </w:rPr>
        <w:t>MATERIALES, HERRAMIENTAS Y EQUIPO</w:t>
      </w:r>
      <w:bookmarkEnd w:id="4"/>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4A280E" w:rsidRDefault="009113B2" w:rsidP="004A280E">
      <w:pPr>
        <w:ind w:left="567"/>
        <w:jc w:val="both"/>
        <w:rPr>
          <w:rFonts w:asciiTheme="minorHAnsi" w:hAnsiTheme="minorHAnsi" w:cstheme="minorHAnsi"/>
          <w:kern w:val="28"/>
          <w:sz w:val="22"/>
          <w:szCs w:val="22"/>
          <w:lang w:val="es-ES_tradnl"/>
        </w:rPr>
      </w:pPr>
    </w:p>
    <w:p w:rsidR="009113B2" w:rsidRPr="004A280E" w:rsidRDefault="009113B2" w:rsidP="004A280E">
      <w:pPr>
        <w:pStyle w:val="Prrafodelista"/>
        <w:numPr>
          <w:ilvl w:val="0"/>
          <w:numId w:val="5"/>
        </w:numPr>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Tablones de Madera o Piso de Cemento, etc.; como base de asiento para el material.</w:t>
      </w:r>
    </w:p>
    <w:p w:rsidR="009113B2" w:rsidRPr="004A280E" w:rsidRDefault="009113B2" w:rsidP="004A280E">
      <w:pPr>
        <w:pStyle w:val="Prrafodelista"/>
        <w:numPr>
          <w:ilvl w:val="0"/>
          <w:numId w:val="5"/>
        </w:numPr>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 xml:space="preserve">Carpas o </w:t>
      </w:r>
      <w:proofErr w:type="spellStart"/>
      <w:r w:rsidRPr="004A280E">
        <w:rPr>
          <w:rFonts w:asciiTheme="minorHAnsi" w:hAnsiTheme="minorHAnsi" w:cstheme="minorHAnsi"/>
          <w:kern w:val="28"/>
          <w:sz w:val="22"/>
          <w:szCs w:val="22"/>
          <w:lang w:val="es-ES_tradnl"/>
        </w:rPr>
        <w:t>Semi</w:t>
      </w:r>
      <w:proofErr w:type="spellEnd"/>
      <w:r w:rsidRPr="004A280E">
        <w:rPr>
          <w:rFonts w:asciiTheme="minorHAnsi" w:hAnsiTheme="minorHAnsi" w:cstheme="minorHAnsi"/>
          <w:kern w:val="28"/>
          <w:sz w:val="22"/>
          <w:szCs w:val="22"/>
          <w:lang w:val="es-ES_tradnl"/>
        </w:rPr>
        <w:t>-Sombras, Tinglados, etc.; para el resguardo del material del sol o lluvia.</w:t>
      </w:r>
    </w:p>
    <w:p w:rsidR="009113B2" w:rsidRPr="004A280E" w:rsidRDefault="009113B2" w:rsidP="004A280E">
      <w:pPr>
        <w:ind w:left="567"/>
        <w:contextualSpacing/>
        <w:jc w:val="both"/>
        <w:rPr>
          <w:rFonts w:asciiTheme="minorHAnsi" w:hAnsiTheme="minorHAnsi" w:cstheme="minorHAnsi"/>
          <w:kern w:val="28"/>
          <w:sz w:val="22"/>
          <w:szCs w:val="22"/>
          <w:lang w:val="es-ES_tradnl"/>
        </w:rPr>
      </w:pPr>
    </w:p>
    <w:p w:rsidR="009113B2" w:rsidRPr="004A280E" w:rsidRDefault="009113B2" w:rsidP="004A280E">
      <w:pPr>
        <w:pStyle w:val="Estilo1"/>
        <w:numPr>
          <w:ilvl w:val="1"/>
          <w:numId w:val="4"/>
        </w:numPr>
        <w:tabs>
          <w:tab w:val="num" w:pos="851"/>
        </w:tabs>
        <w:ind w:left="567" w:hanging="567"/>
        <w:rPr>
          <w:rFonts w:asciiTheme="minorHAnsi" w:hAnsiTheme="minorHAnsi" w:cstheme="minorHAnsi"/>
          <w:sz w:val="22"/>
          <w:szCs w:val="22"/>
        </w:rPr>
      </w:pPr>
      <w:bookmarkStart w:id="5" w:name="_Toc314666495"/>
      <w:r w:rsidRPr="004A280E">
        <w:rPr>
          <w:rFonts w:asciiTheme="minorHAnsi" w:hAnsiTheme="minorHAnsi" w:cstheme="minorHAnsi"/>
          <w:sz w:val="22"/>
          <w:szCs w:val="22"/>
        </w:rPr>
        <w:t>PROCEDIMIENTO PARA LA EJECUCIÓN</w:t>
      </w:r>
      <w:bookmarkEnd w:id="5"/>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bookmarkStart w:id="6" w:name="_Toc314666496"/>
      <w:r w:rsidRPr="004A280E">
        <w:rPr>
          <w:rFonts w:asciiTheme="minorHAnsi" w:eastAsia="Arial Unicode MS" w:hAnsiTheme="minorHAnsi" w:cstheme="minorHAnsi"/>
          <w:sz w:val="22"/>
          <w:szCs w:val="22"/>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4A280E">
        <w:rPr>
          <w:rFonts w:asciiTheme="minorHAnsi" w:eastAsia="Arial Unicode MS" w:hAnsiTheme="minorHAnsi" w:cstheme="minorHAnsi"/>
          <w:sz w:val="22"/>
          <w:szCs w:val="22"/>
          <w:lang w:val="es-ES_tradnl"/>
        </w:rPr>
        <w:t>,</w:t>
      </w:r>
      <w:r w:rsidRPr="004A280E">
        <w:rPr>
          <w:rFonts w:asciiTheme="minorHAnsi" w:hAnsiTheme="minorHAnsi" w:cstheme="minorHAnsi"/>
          <w:sz w:val="22"/>
          <w:szCs w:val="22"/>
        </w:rPr>
        <w:t xml:space="preserve"> Para ello se deberá presentar al SUPERVISOR DE OBRA un Croquis; en el cual se indicara el lugar donde será emplazado el Depósito o Campamento para la Instalación de Faenas.</w:t>
      </w:r>
    </w:p>
    <w:p w:rsidR="009113B2" w:rsidRPr="004A280E" w:rsidRDefault="009113B2" w:rsidP="004A280E">
      <w:pPr>
        <w:ind w:left="567"/>
        <w:contextualSpacing/>
        <w:jc w:val="both"/>
        <w:rPr>
          <w:rFonts w:asciiTheme="minorHAnsi" w:eastAsia="Arial Unicode MS" w:hAnsiTheme="minorHAnsi" w:cstheme="minorHAnsi"/>
          <w:sz w:val="22"/>
          <w:szCs w:val="22"/>
          <w:lang w:val="es-BO"/>
        </w:rPr>
      </w:pPr>
      <w:r w:rsidRPr="004A280E">
        <w:rPr>
          <w:rFonts w:asciiTheme="minorHAnsi" w:hAnsiTheme="minorHAnsi" w:cstheme="minorHAnsi"/>
          <w:sz w:val="22"/>
          <w:szCs w:val="22"/>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4A280E">
        <w:rPr>
          <w:rFonts w:asciiTheme="minorHAnsi" w:eastAsia="Arial Unicode MS" w:hAnsiTheme="minorHAnsi" w:cstheme="minorHAnsi"/>
          <w:sz w:val="22"/>
          <w:szCs w:val="22"/>
          <w:lang w:val="es-BO"/>
        </w:rPr>
        <w:t xml:space="preserve">En todo el desarrollo de la obra el CONTRATISTA deberá realizar la respectiva señalización para prevenir accidentes, siendo el responsable en cualquier situación donde no </w:t>
      </w:r>
      <w:r w:rsidR="007A4F36" w:rsidRPr="004A280E">
        <w:rPr>
          <w:rFonts w:asciiTheme="minorHAnsi" w:eastAsia="Arial Unicode MS" w:hAnsiTheme="minorHAnsi" w:cstheme="minorHAnsi"/>
          <w:sz w:val="22"/>
          <w:szCs w:val="22"/>
          <w:lang w:val="es-BO"/>
        </w:rPr>
        <w:t>exista la</w:t>
      </w:r>
      <w:r w:rsidRPr="004A280E">
        <w:rPr>
          <w:rFonts w:asciiTheme="minorHAnsi" w:eastAsia="Arial Unicode MS" w:hAnsiTheme="minorHAnsi" w:cstheme="minorHAnsi"/>
          <w:sz w:val="22"/>
          <w:szCs w:val="22"/>
          <w:lang w:val="es-BO"/>
        </w:rPr>
        <w:t xml:space="preserve"> misma.</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bookmarkStart w:id="7" w:name="_Toc314666500"/>
      <w:r w:rsidRPr="004A280E">
        <w:rPr>
          <w:rFonts w:asciiTheme="minorHAnsi" w:eastAsia="Arial Unicode MS" w:hAnsiTheme="minorHAnsi" w:cstheme="minorHAnsi"/>
          <w:sz w:val="22"/>
          <w:szCs w:val="22"/>
          <w:lang w:val="es-ES_tradnl"/>
        </w:rPr>
        <w:t>La verificación de equipos y maquinaria la realizará el SUPERVISOR DE OBRA de acuerdo a la lista de equipo ofertado antes del inicio de la obra y durante la ejecución de la misma.</w:t>
      </w:r>
      <w:bookmarkEnd w:id="7"/>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bookmarkStart w:id="8" w:name="_Toc314666501"/>
      <w:r w:rsidRPr="004A280E">
        <w:rPr>
          <w:rFonts w:asciiTheme="minorHAnsi" w:hAnsiTheme="minorHAnsi" w:cstheme="minorHAnsi"/>
          <w:sz w:val="22"/>
          <w:szCs w:val="22"/>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lang w:val="es-ES_tradnl"/>
        </w:rPr>
        <w:t xml:space="preserve">Los letreros de obra serán </w:t>
      </w:r>
      <w:r w:rsidRPr="004A280E">
        <w:rPr>
          <w:rFonts w:asciiTheme="minorHAnsi" w:eastAsia="Arial Unicode MS" w:hAnsiTheme="minorHAnsi" w:cstheme="minorHAnsi"/>
          <w:sz w:val="22"/>
          <w:szCs w:val="22"/>
        </w:rPr>
        <w:t>elaborados en lona con densidad de 18 onzas/m</w:t>
      </w:r>
      <w:r w:rsidRPr="004A280E">
        <w:rPr>
          <w:rFonts w:asciiTheme="minorHAnsi" w:eastAsia="Arial Unicode MS" w:hAnsiTheme="minorHAnsi" w:cstheme="minorHAnsi"/>
          <w:sz w:val="22"/>
          <w:szCs w:val="22"/>
          <w:vertAlign w:val="superscript"/>
        </w:rPr>
        <w:t>2</w:t>
      </w:r>
      <w:r w:rsidRPr="004A280E">
        <w:rPr>
          <w:rFonts w:asciiTheme="minorHAnsi" w:eastAsia="Arial Unicode MS" w:hAnsiTheme="minorHAnsi" w:cstheme="minorHAnsi"/>
          <w:sz w:val="22"/>
          <w:szCs w:val="22"/>
        </w:rPr>
        <w:t>, con una impresión como mínimo de 1440 DPI de resolución</w:t>
      </w:r>
      <w:r w:rsidR="007A4F36" w:rsidRPr="004A280E">
        <w:rPr>
          <w:rFonts w:asciiTheme="minorHAnsi" w:eastAsia="Arial Unicode MS" w:hAnsiTheme="minorHAnsi" w:cstheme="minorHAnsi"/>
          <w:sz w:val="22"/>
          <w:szCs w:val="22"/>
        </w:rPr>
        <w:t>, no</w:t>
      </w:r>
      <w:r w:rsidRPr="004A280E">
        <w:rPr>
          <w:rFonts w:asciiTheme="minorHAnsi" w:eastAsia="Arial Unicode MS" w:hAnsiTheme="minorHAnsi" w:cstheme="minorHAnsi"/>
          <w:sz w:val="22"/>
          <w:szCs w:val="22"/>
        </w:rPr>
        <w:t xml:space="preserve"> aceptándose de ninguna manera trabajos con menor calidad.</w:t>
      </w:r>
    </w:p>
    <w:p w:rsidR="009113B2" w:rsidRPr="004A280E" w:rsidRDefault="009113B2" w:rsidP="004A280E">
      <w:pPr>
        <w:ind w:left="567"/>
        <w:contextualSpacing/>
        <w:jc w:val="both"/>
        <w:rPr>
          <w:rFonts w:asciiTheme="minorHAnsi" w:eastAsia="Arial Unicode MS" w:hAnsiTheme="minorHAnsi" w:cstheme="minorHAnsi"/>
          <w:sz w:val="22"/>
          <w:szCs w:val="22"/>
        </w:rPr>
      </w:pP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Los mismos serán fijados mediante tornillos a la tubería de fierro galvanizado de 3”, las mismas que luego serán empotradas en el suelo, de tal manera que queden perfectamente firmes y verticales.</w:t>
      </w:r>
    </w:p>
    <w:p w:rsidR="009113B2" w:rsidRPr="004A280E" w:rsidRDefault="009113B2" w:rsidP="004A280E">
      <w:pPr>
        <w:ind w:left="567"/>
        <w:contextualSpacing/>
        <w:jc w:val="both"/>
        <w:rPr>
          <w:rFonts w:asciiTheme="minorHAnsi" w:eastAsia="Arial Unicode MS" w:hAnsiTheme="minorHAnsi" w:cstheme="minorHAnsi"/>
          <w:sz w:val="22"/>
          <w:szCs w:val="22"/>
        </w:rPr>
      </w:pP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La altura de los letreros será uniforme a nivel nacional, verificar detalle letrero de obra.</w:t>
      </w: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4A280E">
        <w:rPr>
          <w:rFonts w:asciiTheme="minorHAnsi" w:eastAsia="Arial Unicode MS" w:hAnsiTheme="minorHAnsi" w:cstheme="minorHAnsi"/>
          <w:sz w:val="22"/>
          <w:szCs w:val="22"/>
        </w:rPr>
        <w:t>impresión, que correrá por cuenta del CONTRATISTA.</w:t>
      </w:r>
    </w:p>
    <w:p w:rsidR="009113B2" w:rsidRPr="004A280E" w:rsidRDefault="009113B2" w:rsidP="004A280E">
      <w:pPr>
        <w:ind w:left="567"/>
        <w:contextualSpacing/>
        <w:jc w:val="both"/>
        <w:rPr>
          <w:rFonts w:asciiTheme="minorHAnsi" w:eastAsia="Arial Unicode MS" w:hAnsiTheme="minorHAnsi" w:cstheme="minorHAnsi"/>
          <w:sz w:val="22"/>
          <w:szCs w:val="22"/>
        </w:rPr>
      </w:pPr>
    </w:p>
    <w:p w:rsidR="009113B2" w:rsidRPr="004A280E" w:rsidRDefault="009113B2" w:rsidP="004A280E">
      <w:pPr>
        <w:ind w:left="567"/>
        <w:contextualSpacing/>
        <w:jc w:val="both"/>
        <w:rPr>
          <w:rFonts w:asciiTheme="minorHAnsi" w:eastAsia="Arial Unicode MS" w:hAnsiTheme="minorHAnsi" w:cstheme="minorHAnsi"/>
          <w:sz w:val="22"/>
          <w:szCs w:val="22"/>
        </w:rPr>
      </w:pPr>
      <w:r w:rsidRPr="004A280E">
        <w:rPr>
          <w:rFonts w:asciiTheme="minorHAnsi" w:hAnsiTheme="minorHAnsi" w:cstheme="minorHAnsi"/>
          <w:sz w:val="22"/>
          <w:szCs w:val="22"/>
        </w:rPr>
        <w:t>Será de exclusiva responsabilidad del CONTRATISTA y a su costo el resguardar, mantener y reponer en caso de deterioro y sustracción de los letreros.</w:t>
      </w:r>
    </w:p>
    <w:p w:rsidR="009113B2" w:rsidRPr="004A280E" w:rsidRDefault="009113B2" w:rsidP="004A280E">
      <w:pPr>
        <w:ind w:left="567"/>
        <w:contextualSpacing/>
        <w:jc w:val="both"/>
        <w:rPr>
          <w:rFonts w:asciiTheme="minorHAnsi" w:eastAsia="Arial Unicode MS" w:hAnsiTheme="minorHAnsi" w:cstheme="minorHAnsi"/>
          <w:sz w:val="22"/>
          <w:szCs w:val="22"/>
        </w:rPr>
      </w:pPr>
    </w:p>
    <w:p w:rsidR="009113B2" w:rsidRPr="004A280E" w:rsidRDefault="009113B2" w:rsidP="004A280E">
      <w:pPr>
        <w:autoSpaceDE w:val="0"/>
        <w:autoSpaceDN w:val="0"/>
        <w:adjustRightInd w:val="0"/>
        <w:ind w:left="567"/>
        <w:jc w:val="both"/>
        <w:rPr>
          <w:rFonts w:asciiTheme="minorHAnsi" w:eastAsiaTheme="minorHAnsi" w:hAnsiTheme="minorHAnsi" w:cstheme="minorHAnsi"/>
          <w:sz w:val="22"/>
          <w:szCs w:val="22"/>
          <w:lang w:val="es-BO" w:eastAsia="en-US"/>
        </w:rPr>
      </w:pPr>
      <w:r w:rsidRPr="004A280E">
        <w:rPr>
          <w:rFonts w:asciiTheme="minorHAnsi" w:eastAsiaTheme="minorHAnsi" w:hAnsiTheme="minorHAnsi" w:cstheme="minorHAnsi"/>
          <w:sz w:val="22"/>
          <w:szCs w:val="22"/>
          <w:lang w:val="es-BO" w:eastAsia="en-US"/>
        </w:rPr>
        <w:t>El CONTRATISTA deberá proveer y colocar letreros, los cuales deberán permanecer durante todo el tiempo que</w:t>
      </w:r>
      <w:r w:rsidR="007A4F36" w:rsidRPr="004A280E">
        <w:rPr>
          <w:rFonts w:asciiTheme="minorHAnsi" w:eastAsiaTheme="minorHAnsi" w:hAnsiTheme="minorHAnsi" w:cstheme="minorHAnsi"/>
          <w:sz w:val="22"/>
          <w:szCs w:val="22"/>
          <w:lang w:val="es-BO" w:eastAsia="en-US"/>
        </w:rPr>
        <w:t xml:space="preserve"> duren los trabajos en obra, el o los l</w:t>
      </w:r>
      <w:r w:rsidRPr="004A280E">
        <w:rPr>
          <w:rFonts w:asciiTheme="minorHAnsi" w:eastAsiaTheme="minorHAnsi" w:hAnsiTheme="minorHAnsi" w:cstheme="minorHAnsi"/>
          <w:sz w:val="22"/>
          <w:szCs w:val="22"/>
          <w:lang w:val="es-BO" w:eastAsia="en-US"/>
        </w:rPr>
        <w:t xml:space="preserve">etreros </w:t>
      </w:r>
      <w:r w:rsidR="007A4F36" w:rsidRPr="004A280E">
        <w:rPr>
          <w:rFonts w:asciiTheme="minorHAnsi" w:eastAsiaTheme="minorHAnsi" w:hAnsiTheme="minorHAnsi" w:cstheme="minorHAnsi"/>
          <w:sz w:val="22"/>
          <w:szCs w:val="22"/>
          <w:lang w:val="es-BO" w:eastAsia="en-US"/>
        </w:rPr>
        <w:t>será(n)</w:t>
      </w:r>
      <w:r w:rsidRPr="004A280E">
        <w:rPr>
          <w:rFonts w:asciiTheme="minorHAnsi" w:eastAsiaTheme="minorHAnsi" w:hAnsiTheme="minorHAnsi" w:cstheme="minorHAnsi"/>
          <w:sz w:val="22"/>
          <w:szCs w:val="22"/>
          <w:lang w:val="es-BO" w:eastAsia="en-US"/>
        </w:rPr>
        <w:t xml:space="preserve"> retirados </w:t>
      </w:r>
      <w:r w:rsidRPr="004A280E">
        <w:rPr>
          <w:rFonts w:asciiTheme="minorHAnsi" w:eastAsiaTheme="minorHAnsi" w:hAnsiTheme="minorHAnsi" w:cstheme="minorHAnsi"/>
          <w:b/>
          <w:bCs/>
          <w:sz w:val="22"/>
          <w:szCs w:val="22"/>
          <w:lang w:val="es-BO" w:eastAsia="en-US"/>
        </w:rPr>
        <w:t>durante la Inspección de la entrega definitiva del Proyecto</w:t>
      </w:r>
      <w:r w:rsidRPr="004A280E">
        <w:rPr>
          <w:rFonts w:asciiTheme="minorHAnsi" w:eastAsiaTheme="minorHAnsi" w:hAnsiTheme="minorHAnsi" w:cstheme="minorHAnsi"/>
          <w:sz w:val="22"/>
          <w:szCs w:val="22"/>
          <w:lang w:val="es-BO" w:eastAsia="en-US"/>
        </w:rPr>
        <w:t xml:space="preserve">. </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 xml:space="preserve"> </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4A280E">
        <w:rPr>
          <w:rFonts w:asciiTheme="minorHAnsi" w:eastAsia="Arial Unicode MS" w:hAnsiTheme="minorHAnsi" w:cstheme="minorHAnsi"/>
          <w:sz w:val="22"/>
          <w:szCs w:val="22"/>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4A280E" w:rsidRDefault="009113B2" w:rsidP="004A280E">
      <w:pPr>
        <w:ind w:left="567"/>
        <w:contextualSpacing/>
        <w:jc w:val="both"/>
        <w:rPr>
          <w:rFonts w:asciiTheme="minorHAnsi" w:eastAsia="Arial Unicode MS" w:hAnsiTheme="minorHAnsi" w:cstheme="minorHAnsi"/>
          <w:sz w:val="22"/>
          <w:szCs w:val="22"/>
          <w:lang w:val="es-ES_tradnl"/>
        </w:rPr>
      </w:pPr>
    </w:p>
    <w:p w:rsidR="009113B2" w:rsidRPr="004A280E" w:rsidRDefault="009113B2" w:rsidP="004A280E">
      <w:pPr>
        <w:pStyle w:val="Estilo1"/>
        <w:numPr>
          <w:ilvl w:val="1"/>
          <w:numId w:val="4"/>
        </w:numPr>
        <w:tabs>
          <w:tab w:val="clear" w:pos="780"/>
          <w:tab w:val="num" w:pos="851"/>
        </w:tabs>
        <w:ind w:left="567" w:hanging="567"/>
        <w:rPr>
          <w:rFonts w:asciiTheme="minorHAnsi" w:hAnsiTheme="minorHAnsi" w:cstheme="minorHAnsi"/>
          <w:sz w:val="22"/>
          <w:szCs w:val="22"/>
        </w:rPr>
      </w:pPr>
      <w:bookmarkStart w:id="9" w:name="_Toc314666502"/>
      <w:r w:rsidRPr="004A280E">
        <w:rPr>
          <w:rFonts w:asciiTheme="minorHAnsi" w:hAnsiTheme="minorHAnsi" w:cstheme="minorHAnsi"/>
          <w:sz w:val="22"/>
          <w:szCs w:val="22"/>
        </w:rPr>
        <w:t>MEDIDAS DE MITIGACION AMBIENTAL</w:t>
      </w:r>
    </w:p>
    <w:p w:rsidR="009113B2" w:rsidRPr="004A280E" w:rsidRDefault="009113B2" w:rsidP="004A280E">
      <w:pPr>
        <w:pStyle w:val="Estilo1"/>
        <w:ind w:left="567"/>
        <w:rPr>
          <w:rFonts w:asciiTheme="minorHAnsi" w:hAnsiTheme="minorHAnsi" w:cstheme="minorHAnsi"/>
          <w:b w:val="0"/>
          <w:sz w:val="22"/>
          <w:szCs w:val="22"/>
          <w:lang w:val="es-ES"/>
        </w:rPr>
      </w:pPr>
      <w:r w:rsidRPr="004A280E">
        <w:rPr>
          <w:rFonts w:asciiTheme="minorHAnsi" w:hAnsiTheme="minorHAnsi" w:cstheme="minorHAnsi"/>
          <w:b w:val="0"/>
          <w:sz w:val="22"/>
          <w:szCs w:val="22"/>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pStyle w:val="Estilo1"/>
        <w:ind w:left="567"/>
        <w:rPr>
          <w:rFonts w:asciiTheme="minorHAnsi" w:hAnsiTheme="minorHAnsi" w:cstheme="minorHAnsi"/>
          <w:b w:val="0"/>
          <w:sz w:val="22"/>
          <w:szCs w:val="22"/>
          <w:lang w:val="es-ES"/>
        </w:rPr>
      </w:pPr>
    </w:p>
    <w:p w:rsidR="009113B2" w:rsidRPr="004A280E" w:rsidRDefault="009113B2" w:rsidP="004A280E">
      <w:pPr>
        <w:pStyle w:val="Estilo1"/>
        <w:ind w:left="567"/>
        <w:rPr>
          <w:rFonts w:asciiTheme="minorHAnsi" w:hAnsiTheme="minorHAnsi" w:cstheme="minorHAnsi"/>
          <w:b w:val="0"/>
          <w:sz w:val="22"/>
          <w:szCs w:val="22"/>
          <w:lang w:val="es-ES"/>
        </w:rPr>
      </w:pPr>
      <w:r w:rsidRPr="004A280E">
        <w:rPr>
          <w:rFonts w:asciiTheme="minorHAnsi" w:hAnsiTheme="minorHAnsi" w:cstheme="minorHAnsi"/>
          <w:b w:val="0"/>
          <w:sz w:val="22"/>
          <w:szCs w:val="22"/>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pStyle w:val="Estilo1"/>
        <w:ind w:left="567"/>
        <w:rPr>
          <w:rFonts w:asciiTheme="minorHAnsi" w:hAnsiTheme="minorHAnsi" w:cstheme="minorHAnsi"/>
          <w:b w:val="0"/>
          <w:sz w:val="22"/>
          <w:szCs w:val="22"/>
          <w:lang w:val="es-ES"/>
        </w:rPr>
      </w:pPr>
    </w:p>
    <w:p w:rsidR="009113B2" w:rsidRPr="004A280E" w:rsidRDefault="009113B2" w:rsidP="004A280E">
      <w:pPr>
        <w:pStyle w:val="Estilo1"/>
        <w:ind w:left="567"/>
        <w:rPr>
          <w:rFonts w:asciiTheme="minorHAnsi" w:hAnsiTheme="minorHAnsi" w:cstheme="minorHAnsi"/>
          <w:b w:val="0"/>
          <w:sz w:val="22"/>
          <w:szCs w:val="22"/>
          <w:lang w:val="es-ES"/>
        </w:rPr>
      </w:pPr>
      <w:r w:rsidRPr="004A280E">
        <w:rPr>
          <w:rFonts w:asciiTheme="minorHAnsi" w:hAnsiTheme="minorHAnsi" w:cstheme="minorHAnsi"/>
          <w:b w:val="0"/>
          <w:sz w:val="22"/>
          <w:szCs w:val="22"/>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pStyle w:val="Estilo1"/>
        <w:ind w:left="567"/>
        <w:rPr>
          <w:rFonts w:asciiTheme="minorHAnsi" w:hAnsiTheme="minorHAnsi" w:cstheme="minorHAnsi"/>
          <w:b w:val="0"/>
          <w:sz w:val="22"/>
          <w:szCs w:val="22"/>
          <w:lang w:val="es-ES"/>
        </w:rPr>
      </w:pPr>
    </w:p>
    <w:p w:rsidR="009113B2" w:rsidRPr="004A280E" w:rsidRDefault="009113B2" w:rsidP="004A280E">
      <w:pPr>
        <w:pStyle w:val="Estilo1"/>
        <w:ind w:left="567"/>
        <w:rPr>
          <w:rFonts w:asciiTheme="minorHAnsi" w:hAnsiTheme="minorHAnsi" w:cstheme="minorHAnsi"/>
          <w:b w:val="0"/>
          <w:sz w:val="22"/>
          <w:szCs w:val="22"/>
          <w:lang w:val="es-ES"/>
        </w:rPr>
      </w:pPr>
      <w:r w:rsidRPr="004A280E">
        <w:rPr>
          <w:rFonts w:asciiTheme="minorHAnsi" w:hAnsiTheme="minorHAnsi" w:cstheme="minorHAnsi"/>
          <w:b w:val="0"/>
          <w:sz w:val="22"/>
          <w:szCs w:val="22"/>
          <w:lang w:val="es-ES"/>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ind w:left="567"/>
        <w:rPr>
          <w:rFonts w:asciiTheme="minorHAnsi" w:hAnsiTheme="minorHAnsi" w:cstheme="minorHAnsi"/>
          <w:sz w:val="22"/>
          <w:szCs w:val="22"/>
        </w:rPr>
      </w:pPr>
    </w:p>
    <w:p w:rsidR="009113B2" w:rsidRPr="004A280E" w:rsidRDefault="009113B2" w:rsidP="004A280E">
      <w:pPr>
        <w:pStyle w:val="Estilo1"/>
        <w:numPr>
          <w:ilvl w:val="1"/>
          <w:numId w:val="4"/>
        </w:numPr>
        <w:tabs>
          <w:tab w:val="clear" w:pos="780"/>
          <w:tab w:val="num" w:pos="851"/>
        </w:tabs>
        <w:ind w:left="567" w:hanging="567"/>
        <w:rPr>
          <w:rFonts w:asciiTheme="minorHAnsi" w:hAnsiTheme="minorHAnsi" w:cstheme="minorHAnsi"/>
          <w:sz w:val="22"/>
          <w:szCs w:val="22"/>
        </w:rPr>
      </w:pPr>
      <w:r w:rsidRPr="004A280E">
        <w:rPr>
          <w:rFonts w:asciiTheme="minorHAnsi" w:hAnsiTheme="minorHAnsi" w:cstheme="minorHAnsi"/>
          <w:sz w:val="22"/>
          <w:szCs w:val="22"/>
        </w:rPr>
        <w:t>MEDICIÓN Y FORMA DE PAGO</w:t>
      </w:r>
      <w:bookmarkStart w:id="10" w:name="_Toc314666503"/>
      <w:bookmarkEnd w:id="9"/>
    </w:p>
    <w:p w:rsidR="009113B2" w:rsidRPr="004A280E" w:rsidRDefault="009113B2" w:rsidP="004A280E">
      <w:pPr>
        <w:pStyle w:val="Estilo1"/>
        <w:ind w:left="567"/>
        <w:rPr>
          <w:rFonts w:asciiTheme="minorHAnsi" w:hAnsiTheme="minorHAnsi" w:cstheme="minorHAnsi"/>
          <w:b w:val="0"/>
          <w:sz w:val="22"/>
          <w:szCs w:val="22"/>
        </w:rPr>
      </w:pPr>
      <w:r w:rsidRPr="004A280E">
        <w:rPr>
          <w:rFonts w:asciiTheme="minorHAnsi" w:hAnsiTheme="minorHAnsi" w:cstheme="minorHAnsi"/>
          <w:b w:val="0"/>
          <w:kern w:val="28"/>
          <w:sz w:val="22"/>
          <w:szCs w:val="22"/>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4A280E" w:rsidRDefault="009113B2" w:rsidP="004A280E">
      <w:pPr>
        <w:ind w:left="567"/>
        <w:jc w:val="both"/>
        <w:rPr>
          <w:rFonts w:asciiTheme="minorHAnsi" w:hAnsiTheme="minorHAnsi" w:cstheme="minorHAnsi"/>
          <w:kern w:val="28"/>
          <w:sz w:val="22"/>
          <w:szCs w:val="22"/>
          <w:lang w:val="es-ES_tradnl"/>
        </w:rPr>
      </w:pPr>
    </w:p>
    <w:p w:rsidR="009113B2" w:rsidRPr="004A280E" w:rsidRDefault="009113B2" w:rsidP="004A280E">
      <w:pPr>
        <w:pStyle w:val="Ttulo2"/>
        <w:numPr>
          <w:ilvl w:val="0"/>
          <w:numId w:val="24"/>
        </w:numPr>
        <w:spacing w:before="0"/>
        <w:ind w:left="284" w:hanging="284"/>
        <w:rPr>
          <w:rFonts w:asciiTheme="minorHAnsi" w:hAnsiTheme="minorHAnsi" w:cstheme="minorHAnsi"/>
          <w:b/>
          <w:sz w:val="22"/>
          <w:szCs w:val="22"/>
        </w:rPr>
      </w:pPr>
      <w:bookmarkStart w:id="11" w:name="_Toc314666504"/>
      <w:r w:rsidRPr="004A280E">
        <w:rPr>
          <w:rFonts w:asciiTheme="minorHAnsi" w:hAnsiTheme="minorHAnsi" w:cstheme="minorHAnsi"/>
          <w:b/>
          <w:sz w:val="22"/>
          <w:szCs w:val="22"/>
        </w:rPr>
        <w:t xml:space="preserve">REPLANTEO Y TRAZADO TOPOGRÁFICO </w:t>
      </w:r>
    </w:p>
    <w:bookmarkEnd w:id="11"/>
    <w:p w:rsidR="009113B2" w:rsidRPr="004A280E" w:rsidRDefault="006F0F99" w:rsidP="004A280E">
      <w:pPr>
        <w:ind w:left="284"/>
        <w:jc w:val="both"/>
        <w:rPr>
          <w:rFonts w:asciiTheme="minorHAnsi" w:hAnsiTheme="minorHAnsi" w:cstheme="minorHAnsi"/>
          <w:b/>
          <w:sz w:val="22"/>
          <w:szCs w:val="22"/>
        </w:rPr>
      </w:pPr>
      <w:r>
        <w:rPr>
          <w:rFonts w:asciiTheme="minorHAnsi" w:hAnsiTheme="minorHAnsi" w:cstheme="minorHAnsi"/>
          <w:b/>
          <w:sz w:val="22"/>
          <w:szCs w:val="22"/>
        </w:rPr>
        <w:t>UNIDAD: Metros (M</w:t>
      </w:r>
      <w:r w:rsidR="009113B2" w:rsidRPr="004A280E">
        <w:rPr>
          <w:rFonts w:asciiTheme="minorHAnsi" w:hAnsiTheme="minorHAnsi" w:cstheme="minorHAnsi"/>
          <w:b/>
          <w:sz w:val="22"/>
          <w:szCs w:val="22"/>
        </w:rPr>
        <w:t>)</w:t>
      </w:r>
    </w:p>
    <w:p w:rsidR="009113B2" w:rsidRPr="004A280E" w:rsidRDefault="009113B2" w:rsidP="004A280E">
      <w:pPr>
        <w:ind w:left="567"/>
        <w:jc w:val="both"/>
        <w:rPr>
          <w:rFonts w:asciiTheme="minorHAnsi" w:hAnsiTheme="minorHAnsi" w:cstheme="minorHAnsi"/>
          <w:b/>
          <w:sz w:val="22"/>
          <w:szCs w:val="22"/>
        </w:rPr>
      </w:pPr>
    </w:p>
    <w:p w:rsidR="009113B2" w:rsidRPr="004A280E" w:rsidRDefault="009113B2" w:rsidP="004A280E">
      <w:pPr>
        <w:pStyle w:val="Estilo1"/>
        <w:numPr>
          <w:ilvl w:val="1"/>
          <w:numId w:val="24"/>
        </w:numPr>
        <w:spacing w:line="276" w:lineRule="auto"/>
        <w:ind w:left="567" w:hanging="567"/>
        <w:rPr>
          <w:rFonts w:asciiTheme="minorHAnsi" w:hAnsiTheme="minorHAnsi" w:cstheme="minorHAnsi"/>
          <w:sz w:val="22"/>
          <w:szCs w:val="22"/>
        </w:rPr>
      </w:pPr>
      <w:r w:rsidRPr="004A280E">
        <w:rPr>
          <w:rFonts w:asciiTheme="minorHAnsi" w:hAnsiTheme="minorHAnsi" w:cstheme="minorHAnsi"/>
          <w:sz w:val="22"/>
          <w:szCs w:val="22"/>
        </w:rPr>
        <w:t>DEFINICIÓN</w:t>
      </w:r>
    </w:p>
    <w:p w:rsidR="009113B2" w:rsidRPr="004A280E" w:rsidRDefault="009113B2" w:rsidP="004A280E">
      <w:pPr>
        <w:pStyle w:val="Default"/>
        <w:spacing w:line="276" w:lineRule="auto"/>
        <w:ind w:left="567"/>
        <w:jc w:val="both"/>
        <w:rPr>
          <w:rFonts w:asciiTheme="minorHAnsi" w:hAnsiTheme="minorHAnsi" w:cstheme="minorHAnsi"/>
          <w:color w:val="auto"/>
          <w:sz w:val="22"/>
          <w:szCs w:val="22"/>
        </w:rPr>
      </w:pPr>
      <w:bookmarkStart w:id="12" w:name="_Toc314666506"/>
      <w:r w:rsidRPr="004A280E">
        <w:rPr>
          <w:rFonts w:asciiTheme="minorHAnsi" w:hAnsiTheme="minorHAnsi" w:cstheme="minorHAnsi"/>
          <w:sz w:val="22"/>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4A280E">
        <w:rPr>
          <w:rFonts w:asciiTheme="minorHAnsi" w:hAnsiTheme="minorHAnsi" w:cstheme="minorHAnsi"/>
          <w:color w:val="auto"/>
          <w:sz w:val="22"/>
          <w:szCs w:val="22"/>
        </w:rPr>
        <w:t>así como el registro de las diferentes superficies o coberturas encontradas en el Terreno, para ser consideradas en la cancelación a la empresa CONTRATISTA por su remoción y reposició</w:t>
      </w:r>
      <w:bookmarkEnd w:id="12"/>
      <w:r w:rsidRPr="004A280E">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9113B2" w:rsidRPr="004A280E" w:rsidRDefault="009113B2" w:rsidP="004A280E">
      <w:pPr>
        <w:ind w:left="567"/>
        <w:contextualSpacing/>
        <w:jc w:val="both"/>
        <w:rPr>
          <w:rFonts w:asciiTheme="minorHAnsi" w:eastAsia="Arial Unicode MS" w:hAnsiTheme="minorHAnsi" w:cstheme="minorHAnsi"/>
          <w:iCs/>
          <w:sz w:val="22"/>
          <w:szCs w:val="22"/>
          <w:lang w:val="es-ES_tradnl"/>
        </w:rPr>
      </w:pPr>
    </w:p>
    <w:p w:rsidR="009113B2" w:rsidRPr="004A280E" w:rsidRDefault="009113B2" w:rsidP="004A280E">
      <w:pPr>
        <w:pStyle w:val="Estilo1"/>
        <w:numPr>
          <w:ilvl w:val="1"/>
          <w:numId w:val="24"/>
        </w:numPr>
        <w:spacing w:line="276" w:lineRule="auto"/>
        <w:ind w:left="567" w:hanging="567"/>
        <w:rPr>
          <w:rFonts w:asciiTheme="minorHAnsi" w:hAnsiTheme="minorHAnsi" w:cstheme="minorHAnsi"/>
          <w:sz w:val="22"/>
          <w:szCs w:val="22"/>
        </w:rPr>
      </w:pPr>
      <w:r w:rsidRPr="004A280E">
        <w:rPr>
          <w:rFonts w:asciiTheme="minorHAnsi" w:hAnsiTheme="minorHAnsi" w:cstheme="minorHAnsi"/>
          <w:sz w:val="22"/>
          <w:szCs w:val="22"/>
        </w:rPr>
        <w:t>MATERIALES, HERRAMIENTAS Y EQUIPO</w:t>
      </w:r>
    </w:p>
    <w:p w:rsidR="009113B2" w:rsidRPr="004A280E" w:rsidRDefault="009113B2" w:rsidP="0096577D">
      <w:pPr>
        <w:spacing w:after="100" w:afterAutospacing="1"/>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lang w:val="es-ES_tradnl"/>
        </w:rPr>
        <w:t xml:space="preserve">El CONTRATISTA, proporcionará todos los materiales, herramientas, equipos y personal necesarios (cinta métrica de 50 y 100 m, instrumentos de medición, pintura, etc.) y </w:t>
      </w:r>
      <w:r w:rsidRPr="004A280E">
        <w:rPr>
          <w:rFonts w:asciiTheme="minorHAnsi" w:hAnsiTheme="minorHAnsi" w:cstheme="minorHAnsi"/>
          <w:sz w:val="22"/>
          <w:szCs w:val="22"/>
        </w:rPr>
        <w:t>los que proponga el CONTRATISTA en análisis de precios unitarios</w:t>
      </w:r>
      <w:r w:rsidRPr="004A280E">
        <w:rPr>
          <w:rFonts w:asciiTheme="minorHAnsi" w:hAnsiTheme="minorHAnsi" w:cstheme="minorHAnsi"/>
          <w:kern w:val="28"/>
          <w:sz w:val="22"/>
          <w:szCs w:val="22"/>
          <w:lang w:val="es-ES_tradnl"/>
        </w:rPr>
        <w:t xml:space="preserve"> para la ejecución de los trabajos, los cuales serán aprobados y verificados por el SUPERVISOR DE OBRA al inicio de la actividad.</w:t>
      </w:r>
    </w:p>
    <w:p w:rsidR="009113B2" w:rsidRPr="004A280E" w:rsidRDefault="009113B2" w:rsidP="004A280E">
      <w:pPr>
        <w:pStyle w:val="Estilo1"/>
        <w:numPr>
          <w:ilvl w:val="1"/>
          <w:numId w:val="24"/>
        </w:numPr>
        <w:spacing w:line="276" w:lineRule="auto"/>
        <w:ind w:left="567" w:hanging="567"/>
        <w:rPr>
          <w:rFonts w:asciiTheme="minorHAnsi" w:hAnsiTheme="minorHAnsi" w:cstheme="minorHAnsi"/>
          <w:sz w:val="22"/>
          <w:szCs w:val="22"/>
        </w:rPr>
      </w:pPr>
      <w:bookmarkStart w:id="13" w:name="_Toc314666511"/>
      <w:r w:rsidRPr="004A280E">
        <w:rPr>
          <w:rFonts w:asciiTheme="minorHAnsi" w:hAnsiTheme="minorHAnsi" w:cstheme="minorHAnsi"/>
          <w:sz w:val="22"/>
          <w:szCs w:val="22"/>
        </w:rPr>
        <w:t>PROCEDIMIENTO PARA LA EJECUCIÓN</w:t>
      </w:r>
      <w:bookmarkEnd w:id="13"/>
    </w:p>
    <w:p w:rsidR="009113B2" w:rsidRPr="004A280E" w:rsidRDefault="009113B2" w:rsidP="004A280E">
      <w:pPr>
        <w:ind w:left="567"/>
        <w:contextualSpacing/>
        <w:jc w:val="both"/>
        <w:rPr>
          <w:rFonts w:asciiTheme="minorHAnsi" w:eastAsia="Arial Unicode MS" w:hAnsiTheme="minorHAnsi" w:cstheme="minorHAnsi"/>
          <w:iCs/>
          <w:sz w:val="22"/>
          <w:szCs w:val="22"/>
          <w:lang w:val="es-ES_tradnl"/>
        </w:rPr>
      </w:pPr>
      <w:bookmarkStart w:id="14" w:name="_Toc314666512"/>
      <w:r w:rsidRPr="004A280E">
        <w:rPr>
          <w:rFonts w:asciiTheme="minorHAnsi" w:eastAsia="Arial Unicode MS" w:hAnsiTheme="minorHAnsi" w:cstheme="minorHAnsi"/>
          <w:sz w:val="22"/>
          <w:szCs w:val="22"/>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4A280E">
        <w:rPr>
          <w:rFonts w:asciiTheme="minorHAnsi" w:eastAsia="Arial Unicode MS" w:hAnsiTheme="minorHAnsi" w:cstheme="minorHAnsi"/>
          <w:iCs/>
          <w:sz w:val="22"/>
          <w:szCs w:val="22"/>
          <w:lang w:val="es-ES_tradnl"/>
        </w:rPr>
        <w:t>replanteo a realizar comprende:</w:t>
      </w:r>
      <w:bookmarkEnd w:id="14"/>
    </w:p>
    <w:p w:rsidR="009113B2" w:rsidRPr="004A280E" w:rsidRDefault="009113B2" w:rsidP="004A280E">
      <w:pPr>
        <w:ind w:left="567"/>
        <w:contextualSpacing/>
        <w:jc w:val="both"/>
        <w:rPr>
          <w:rFonts w:asciiTheme="minorHAnsi" w:eastAsia="Arial Unicode MS" w:hAnsiTheme="minorHAnsi" w:cstheme="minorHAnsi"/>
          <w:b/>
          <w:bCs/>
          <w:iCs/>
          <w:sz w:val="22"/>
          <w:szCs w:val="22"/>
          <w:lang w:val="es-ES_tradnl"/>
        </w:rPr>
      </w:pPr>
    </w:p>
    <w:p w:rsidR="009113B2" w:rsidRPr="004A280E" w:rsidRDefault="009113B2" w:rsidP="004A280E">
      <w:pPr>
        <w:pStyle w:val="Prrafodelista"/>
        <w:numPr>
          <w:ilvl w:val="2"/>
          <w:numId w:val="20"/>
        </w:numPr>
        <w:ind w:left="1134" w:hanging="283"/>
        <w:contextualSpacing/>
        <w:jc w:val="both"/>
        <w:rPr>
          <w:rFonts w:asciiTheme="minorHAnsi" w:eastAsia="Arial Unicode MS" w:hAnsiTheme="minorHAnsi" w:cstheme="minorHAnsi"/>
          <w:iCs/>
          <w:sz w:val="22"/>
          <w:szCs w:val="22"/>
          <w:lang w:val="es-ES_tradnl"/>
        </w:rPr>
      </w:pPr>
      <w:bookmarkStart w:id="15" w:name="_Toc314666513"/>
      <w:r w:rsidRPr="004A280E">
        <w:rPr>
          <w:rFonts w:asciiTheme="minorHAnsi" w:eastAsia="Arial Unicode MS" w:hAnsiTheme="minorHAnsi" w:cstheme="minorHAnsi"/>
          <w:iCs/>
          <w:sz w:val="22"/>
          <w:szCs w:val="22"/>
          <w:lang w:val="es-ES_tradnl"/>
        </w:rPr>
        <w:t xml:space="preserve">Por una parte la Fijación de las </w:t>
      </w:r>
      <w:r w:rsidR="007A4F36" w:rsidRPr="004A280E">
        <w:rPr>
          <w:rFonts w:asciiTheme="minorHAnsi" w:eastAsia="Arial Unicode MS" w:hAnsiTheme="minorHAnsi" w:cstheme="minorHAnsi"/>
          <w:iCs/>
          <w:sz w:val="22"/>
          <w:szCs w:val="22"/>
          <w:lang w:val="es-ES_tradnl"/>
        </w:rPr>
        <w:t>distancias respecto</w:t>
      </w:r>
      <w:r w:rsidRPr="004A280E">
        <w:rPr>
          <w:rFonts w:asciiTheme="minorHAnsi" w:eastAsia="Arial Unicode MS" w:hAnsiTheme="minorHAnsi" w:cstheme="minorHAnsi"/>
          <w:iCs/>
          <w:sz w:val="22"/>
          <w:szCs w:val="22"/>
          <w:lang w:val="es-ES_tradnl"/>
        </w:rPr>
        <w:t xml:space="preserve"> a </w:t>
      </w:r>
      <w:r w:rsidR="007A4F36" w:rsidRPr="004A280E">
        <w:rPr>
          <w:rFonts w:asciiTheme="minorHAnsi" w:eastAsia="Arial Unicode MS" w:hAnsiTheme="minorHAnsi" w:cstheme="minorHAnsi"/>
          <w:iCs/>
          <w:sz w:val="22"/>
          <w:szCs w:val="22"/>
          <w:lang w:val="es-ES_tradnl"/>
        </w:rPr>
        <w:t>los bordillos</w:t>
      </w:r>
      <w:r w:rsidRPr="004A280E">
        <w:rPr>
          <w:rFonts w:asciiTheme="minorHAnsi" w:eastAsia="Arial Unicode MS" w:hAnsiTheme="minorHAnsi" w:cstheme="minorHAnsi"/>
          <w:iCs/>
          <w:sz w:val="22"/>
          <w:szCs w:val="22"/>
          <w:lang w:val="es-ES_tradnl"/>
        </w:rPr>
        <w:t xml:space="preserve">, borde de pavimentos, acera o líneas municipales, que </w:t>
      </w:r>
      <w:r w:rsidR="007A4F36" w:rsidRPr="004A280E">
        <w:rPr>
          <w:rFonts w:asciiTheme="minorHAnsi" w:eastAsia="Arial Unicode MS" w:hAnsiTheme="minorHAnsi" w:cstheme="minorHAnsi"/>
          <w:iCs/>
          <w:sz w:val="22"/>
          <w:szCs w:val="22"/>
          <w:lang w:val="es-ES_tradnl"/>
        </w:rPr>
        <w:t>deberán guardar</w:t>
      </w:r>
      <w:r w:rsidRPr="004A280E">
        <w:rPr>
          <w:rFonts w:asciiTheme="minorHAnsi" w:eastAsia="Arial Unicode MS" w:hAnsiTheme="minorHAnsi" w:cstheme="minorHAnsi"/>
          <w:iCs/>
          <w:sz w:val="22"/>
          <w:szCs w:val="22"/>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4A280E" w:rsidRDefault="009113B2" w:rsidP="004A280E">
      <w:pPr>
        <w:ind w:left="1134" w:hanging="283"/>
        <w:contextualSpacing/>
        <w:jc w:val="both"/>
        <w:rPr>
          <w:rFonts w:asciiTheme="minorHAnsi" w:eastAsia="Arial Unicode MS" w:hAnsiTheme="minorHAnsi" w:cstheme="minorHAnsi"/>
          <w:b/>
          <w:bCs/>
          <w:iCs/>
          <w:sz w:val="22"/>
          <w:szCs w:val="22"/>
          <w:lang w:val="es-ES_tradnl"/>
        </w:rPr>
      </w:pPr>
    </w:p>
    <w:p w:rsidR="009113B2" w:rsidRPr="004A280E" w:rsidRDefault="009113B2" w:rsidP="004A280E">
      <w:pPr>
        <w:pStyle w:val="Prrafodelista"/>
        <w:numPr>
          <w:ilvl w:val="2"/>
          <w:numId w:val="20"/>
        </w:numPr>
        <w:ind w:left="1134" w:hanging="283"/>
        <w:jc w:val="both"/>
        <w:rPr>
          <w:rFonts w:asciiTheme="minorHAnsi" w:eastAsia="Arial Unicode MS" w:hAnsiTheme="minorHAnsi" w:cstheme="minorHAnsi"/>
          <w:iCs/>
          <w:sz w:val="22"/>
          <w:szCs w:val="22"/>
          <w:lang w:val="es-ES_tradnl"/>
        </w:rPr>
      </w:pPr>
      <w:bookmarkStart w:id="16" w:name="_Toc314666514"/>
      <w:r w:rsidRPr="004A280E">
        <w:rPr>
          <w:rFonts w:asciiTheme="minorHAnsi" w:eastAsia="Arial Unicode MS" w:hAnsiTheme="minorHAnsi" w:cstheme="minorHAnsi"/>
          <w:iCs/>
          <w:sz w:val="22"/>
          <w:szCs w:val="22"/>
          <w:lang w:val="es-ES_tradnl"/>
        </w:rPr>
        <w:lastRenderedPageBreak/>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4A280E">
        <w:rPr>
          <w:rFonts w:asciiTheme="minorHAnsi" w:eastAsia="Arial Unicode MS" w:hAnsiTheme="minorHAnsi" w:cstheme="minorHAnsi"/>
          <w:iCs/>
          <w:sz w:val="22"/>
          <w:szCs w:val="22"/>
          <w:lang w:val="es-ES_tradnl"/>
        </w:rPr>
        <w:t>diseño si</w:t>
      </w:r>
      <w:r w:rsidRPr="004A280E">
        <w:rPr>
          <w:rFonts w:asciiTheme="minorHAnsi" w:eastAsia="Arial Unicode MS" w:hAnsiTheme="minorHAnsi" w:cstheme="minorHAnsi"/>
          <w:iCs/>
          <w:sz w:val="22"/>
          <w:szCs w:val="22"/>
          <w:lang w:val="es-ES_tradnl"/>
        </w:rPr>
        <w:t xml:space="preserve"> se diera el caso</w:t>
      </w:r>
      <w:bookmarkEnd w:id="16"/>
      <w:r w:rsidRPr="004A280E">
        <w:rPr>
          <w:rFonts w:asciiTheme="minorHAnsi" w:eastAsia="Arial Unicode MS" w:hAnsiTheme="minorHAnsi" w:cstheme="minorHAnsi"/>
          <w:iCs/>
          <w:sz w:val="22"/>
          <w:szCs w:val="22"/>
          <w:lang w:val="es-ES_tradnl"/>
        </w:rPr>
        <w:t>.</w:t>
      </w:r>
    </w:p>
    <w:p w:rsidR="009113B2" w:rsidRPr="004A280E" w:rsidRDefault="009113B2" w:rsidP="004A280E">
      <w:pPr>
        <w:ind w:left="1134" w:hanging="283"/>
        <w:contextualSpacing/>
        <w:jc w:val="both"/>
        <w:rPr>
          <w:rFonts w:asciiTheme="minorHAnsi" w:eastAsia="Arial Unicode MS" w:hAnsiTheme="minorHAnsi" w:cstheme="minorHAnsi"/>
          <w:iCs/>
          <w:sz w:val="22"/>
          <w:szCs w:val="22"/>
        </w:rPr>
      </w:pPr>
    </w:p>
    <w:p w:rsidR="009113B2" w:rsidRPr="004A280E" w:rsidRDefault="009113B2" w:rsidP="004A280E">
      <w:pPr>
        <w:pStyle w:val="Prrafodelista"/>
        <w:numPr>
          <w:ilvl w:val="2"/>
          <w:numId w:val="20"/>
        </w:numPr>
        <w:ind w:left="1134" w:hanging="283"/>
        <w:contextualSpacing/>
        <w:jc w:val="both"/>
        <w:rPr>
          <w:rFonts w:asciiTheme="minorHAnsi" w:eastAsia="Arial Unicode MS" w:hAnsiTheme="minorHAnsi" w:cstheme="minorHAnsi"/>
          <w:iCs/>
          <w:sz w:val="22"/>
          <w:szCs w:val="22"/>
          <w:lang w:val="es-ES_tradnl"/>
        </w:rPr>
      </w:pPr>
      <w:bookmarkStart w:id="17" w:name="_Toc314666516"/>
      <w:r w:rsidRPr="004A280E">
        <w:rPr>
          <w:rFonts w:asciiTheme="minorHAnsi" w:eastAsia="Arial Unicode MS" w:hAnsiTheme="minorHAnsi" w:cstheme="minorHAnsi"/>
          <w:iCs/>
          <w:sz w:val="22"/>
          <w:szCs w:val="22"/>
        </w:rPr>
        <w:t xml:space="preserve">El replanteo de cada sector de trabajo deberá contar con la aprobación escrita del SUPERVISOR DE OBRA de Obra con anterioridad y deberá ser </w:t>
      </w:r>
      <w:r w:rsidRPr="004A280E">
        <w:rPr>
          <w:rFonts w:asciiTheme="minorHAnsi" w:eastAsia="Arial Unicode MS" w:hAnsiTheme="minorHAnsi" w:cstheme="minorHAnsi"/>
          <w:iCs/>
          <w:sz w:val="22"/>
          <w:szCs w:val="22"/>
          <w:lang w:val="es-ES_tradnl"/>
        </w:rPr>
        <w:t xml:space="preserve">despejada de todo material u obstáculos antes de </w:t>
      </w:r>
      <w:r w:rsidR="007A4F36" w:rsidRPr="004A280E">
        <w:rPr>
          <w:rFonts w:asciiTheme="minorHAnsi" w:eastAsia="Arial Unicode MS" w:hAnsiTheme="minorHAnsi" w:cstheme="minorHAnsi"/>
          <w:iCs/>
          <w:sz w:val="22"/>
          <w:szCs w:val="22"/>
          <w:lang w:val="es-ES_tradnl"/>
        </w:rPr>
        <w:t xml:space="preserve">iniciar </w:t>
      </w:r>
      <w:r w:rsidR="007A4F36" w:rsidRPr="004A280E">
        <w:rPr>
          <w:rFonts w:asciiTheme="minorHAnsi" w:eastAsia="Arial Unicode MS" w:hAnsiTheme="minorHAnsi" w:cstheme="minorHAnsi"/>
          <w:iCs/>
          <w:sz w:val="22"/>
          <w:szCs w:val="22"/>
        </w:rPr>
        <w:t>cualquier</w:t>
      </w:r>
      <w:r w:rsidRPr="004A280E">
        <w:rPr>
          <w:rFonts w:asciiTheme="minorHAnsi" w:eastAsia="Arial Unicode MS" w:hAnsiTheme="minorHAnsi" w:cstheme="minorHAnsi"/>
          <w:iCs/>
          <w:sz w:val="22"/>
          <w:szCs w:val="22"/>
        </w:rPr>
        <w:t xml:space="preserve"> trabajo.</w:t>
      </w:r>
      <w:bookmarkEnd w:id="17"/>
    </w:p>
    <w:p w:rsidR="009113B2" w:rsidRPr="004A280E" w:rsidRDefault="009113B2" w:rsidP="004A280E">
      <w:pPr>
        <w:ind w:left="1134" w:hanging="283"/>
        <w:contextualSpacing/>
        <w:jc w:val="both"/>
        <w:rPr>
          <w:rFonts w:asciiTheme="minorHAnsi" w:eastAsia="Arial Unicode MS" w:hAnsiTheme="minorHAnsi" w:cstheme="minorHAnsi"/>
          <w:iCs/>
          <w:sz w:val="22"/>
          <w:szCs w:val="22"/>
        </w:rPr>
      </w:pPr>
    </w:p>
    <w:p w:rsidR="009113B2" w:rsidRPr="004A280E" w:rsidRDefault="009113B2" w:rsidP="004A280E">
      <w:pPr>
        <w:pStyle w:val="Prrafodelista"/>
        <w:numPr>
          <w:ilvl w:val="2"/>
          <w:numId w:val="20"/>
        </w:numPr>
        <w:ind w:left="1134" w:hanging="283"/>
        <w:contextualSpacing/>
        <w:jc w:val="both"/>
        <w:rPr>
          <w:rFonts w:asciiTheme="minorHAnsi" w:eastAsia="Arial Unicode MS" w:hAnsiTheme="minorHAnsi" w:cstheme="minorHAnsi"/>
          <w:iCs/>
          <w:strike/>
          <w:sz w:val="22"/>
          <w:szCs w:val="22"/>
          <w:lang w:val="es-ES_tradnl"/>
        </w:rPr>
      </w:pPr>
      <w:bookmarkStart w:id="18" w:name="_Toc314666518"/>
      <w:r w:rsidRPr="004A280E">
        <w:rPr>
          <w:rFonts w:asciiTheme="minorHAnsi" w:eastAsia="Arial Unicode MS" w:hAnsiTheme="minorHAnsi" w:cstheme="minorHAnsi"/>
          <w:iCs/>
          <w:sz w:val="22"/>
          <w:szCs w:val="22"/>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4A280E">
        <w:rPr>
          <w:rFonts w:asciiTheme="minorHAnsi" w:eastAsia="Arial Unicode MS" w:hAnsiTheme="minorHAnsi" w:cstheme="minorHAnsi"/>
          <w:iCs/>
          <w:sz w:val="22"/>
          <w:szCs w:val="22"/>
          <w:lang w:val="es-ES_tradnl"/>
        </w:rPr>
        <w:t>las Gobernaciones o alcaldías.</w:t>
      </w:r>
    </w:p>
    <w:p w:rsidR="009113B2" w:rsidRPr="004A280E" w:rsidRDefault="009113B2" w:rsidP="004A280E">
      <w:pPr>
        <w:spacing w:before="120" w:after="120"/>
        <w:ind w:left="567"/>
        <w:jc w:val="both"/>
        <w:rPr>
          <w:rFonts w:asciiTheme="minorHAnsi" w:hAnsiTheme="minorHAnsi" w:cstheme="minorHAnsi"/>
          <w:color w:val="000000" w:themeColor="text1"/>
          <w:sz w:val="22"/>
          <w:szCs w:val="22"/>
        </w:rPr>
      </w:pPr>
      <w:r w:rsidRPr="004A280E">
        <w:rPr>
          <w:rFonts w:asciiTheme="minorHAnsi" w:hAnsiTheme="minorHAnsi" w:cstheme="minorHAnsi"/>
          <w:color w:val="000000" w:themeColor="text1"/>
          <w:sz w:val="22"/>
          <w:szCs w:val="22"/>
        </w:rPr>
        <w:t xml:space="preserve">En el proceso del replanteo las leyendas deberán ser pintadas en los muros y/o en las aceras de las casas existentes sin deformar la estética del lugar, teniendo en cuenta una distancia entre </w:t>
      </w:r>
      <w:proofErr w:type="spellStart"/>
      <w:r w:rsidRPr="004A280E">
        <w:rPr>
          <w:rFonts w:asciiTheme="minorHAnsi" w:hAnsiTheme="minorHAnsi" w:cstheme="minorHAnsi"/>
          <w:color w:val="000000" w:themeColor="text1"/>
          <w:sz w:val="22"/>
          <w:szCs w:val="22"/>
        </w:rPr>
        <w:t>prog</w:t>
      </w:r>
      <w:proofErr w:type="spellEnd"/>
      <w:r w:rsidRPr="004A280E">
        <w:rPr>
          <w:rFonts w:asciiTheme="minorHAnsi" w:hAnsiTheme="minorHAnsi" w:cstheme="minorHAnsi"/>
          <w:color w:val="000000" w:themeColor="text1"/>
          <w:sz w:val="22"/>
          <w:szCs w:val="22"/>
        </w:rPr>
        <w:t>. De 20 metros y en curvas una distancia de 10m.</w:t>
      </w:r>
    </w:p>
    <w:p w:rsidR="009113B2" w:rsidRPr="004A280E" w:rsidRDefault="009113B2" w:rsidP="004A280E">
      <w:pPr>
        <w:spacing w:before="120" w:after="120"/>
        <w:ind w:left="567"/>
        <w:jc w:val="both"/>
        <w:rPr>
          <w:rFonts w:asciiTheme="minorHAnsi" w:hAnsiTheme="minorHAnsi" w:cstheme="minorHAnsi"/>
          <w:color w:val="000000" w:themeColor="text1"/>
          <w:sz w:val="22"/>
          <w:szCs w:val="22"/>
        </w:rPr>
      </w:pPr>
      <w:r w:rsidRPr="004A280E">
        <w:rPr>
          <w:rFonts w:asciiTheme="minorHAnsi" w:hAnsiTheme="minorHAnsi" w:cstheme="minorHAnsi"/>
          <w:b/>
          <w:color w:val="000000" w:themeColor="text1"/>
          <w:sz w:val="22"/>
          <w:szCs w:val="22"/>
        </w:rPr>
        <w:t>NOTA:</w:t>
      </w:r>
      <w:r w:rsidRPr="004A280E">
        <w:rPr>
          <w:rFonts w:asciiTheme="minorHAnsi" w:hAnsiTheme="minorHAnsi" w:cstheme="minorHAnsi"/>
          <w:color w:val="000000" w:themeColor="text1"/>
          <w:sz w:val="22"/>
          <w:szCs w:val="22"/>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4A280E" w:rsidRDefault="009113B2" w:rsidP="004A280E">
      <w:pPr>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 xml:space="preserve">El Replanteo de Obra deberá realizarse con la presencia del SUPERVISOR DE OBRA, Residente de obra y de carácter obligatorio con el Encargado de la Elaboración de Planos As </w:t>
      </w:r>
      <w:proofErr w:type="spellStart"/>
      <w:r w:rsidRPr="004A280E">
        <w:rPr>
          <w:rFonts w:asciiTheme="minorHAnsi" w:hAnsiTheme="minorHAnsi" w:cstheme="minorHAnsi"/>
          <w:kern w:val="28"/>
          <w:sz w:val="22"/>
          <w:szCs w:val="22"/>
          <w:lang w:val="es-ES_tradnl"/>
        </w:rPr>
        <w:t>Built</w:t>
      </w:r>
      <w:proofErr w:type="spellEnd"/>
      <w:r w:rsidRPr="004A280E">
        <w:rPr>
          <w:rFonts w:asciiTheme="minorHAnsi" w:hAnsiTheme="minorHAnsi" w:cstheme="minorHAnsi"/>
          <w:kern w:val="28"/>
          <w:sz w:val="22"/>
          <w:szCs w:val="22"/>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4A280E" w:rsidRDefault="009113B2" w:rsidP="004A280E">
      <w:pPr>
        <w:ind w:left="567"/>
        <w:contextualSpacing/>
        <w:jc w:val="both"/>
        <w:rPr>
          <w:rFonts w:asciiTheme="minorHAnsi" w:hAnsiTheme="minorHAnsi" w:cstheme="minorHAnsi"/>
          <w:kern w:val="28"/>
          <w:sz w:val="22"/>
          <w:szCs w:val="22"/>
          <w:lang w:val="es-ES_tradnl"/>
        </w:rPr>
      </w:pPr>
    </w:p>
    <w:p w:rsidR="009113B2" w:rsidRDefault="009113B2" w:rsidP="004A280E">
      <w:pPr>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4A280E" w:rsidRDefault="009113B2" w:rsidP="004A280E">
      <w:pPr>
        <w:ind w:left="567"/>
        <w:contextualSpacing/>
        <w:jc w:val="both"/>
        <w:rPr>
          <w:rFonts w:asciiTheme="minorHAnsi" w:hAnsiTheme="minorHAnsi" w:cstheme="minorHAnsi"/>
          <w:kern w:val="28"/>
          <w:sz w:val="22"/>
          <w:szCs w:val="22"/>
          <w:lang w:val="es-ES_tradnl"/>
        </w:rPr>
      </w:pPr>
    </w:p>
    <w:p w:rsidR="009113B2" w:rsidRPr="004A280E" w:rsidRDefault="009113B2" w:rsidP="004A280E">
      <w:pPr>
        <w:pStyle w:val="Estilo1"/>
        <w:numPr>
          <w:ilvl w:val="1"/>
          <w:numId w:val="24"/>
        </w:numPr>
        <w:spacing w:line="276" w:lineRule="auto"/>
        <w:ind w:left="567" w:hanging="567"/>
        <w:rPr>
          <w:rFonts w:asciiTheme="minorHAnsi" w:hAnsiTheme="minorHAnsi" w:cstheme="minorHAnsi"/>
          <w:kern w:val="28"/>
          <w:sz w:val="22"/>
          <w:szCs w:val="22"/>
        </w:rPr>
      </w:pPr>
      <w:r w:rsidRPr="004A280E">
        <w:rPr>
          <w:rFonts w:asciiTheme="minorHAnsi" w:hAnsiTheme="minorHAnsi" w:cstheme="minorHAnsi"/>
          <w:kern w:val="28"/>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4A280E">
        <w:rPr>
          <w:rFonts w:asciiTheme="minorHAnsi" w:hAnsiTheme="minorHAnsi" w:cstheme="minorHAnsi"/>
          <w:kern w:val="28"/>
          <w:sz w:val="22"/>
          <w:szCs w:val="22"/>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pStyle w:val="Estilo1"/>
        <w:numPr>
          <w:ilvl w:val="1"/>
          <w:numId w:val="24"/>
        </w:numPr>
        <w:spacing w:line="276" w:lineRule="auto"/>
        <w:ind w:left="567" w:hanging="567"/>
        <w:rPr>
          <w:rFonts w:asciiTheme="minorHAnsi" w:hAnsiTheme="minorHAnsi" w:cstheme="minorHAnsi"/>
          <w:sz w:val="22"/>
          <w:szCs w:val="22"/>
        </w:rPr>
      </w:pPr>
      <w:bookmarkStart w:id="19" w:name="_Toc314666520"/>
      <w:r w:rsidRPr="004A280E">
        <w:rPr>
          <w:rFonts w:asciiTheme="minorHAnsi" w:hAnsiTheme="minorHAnsi" w:cstheme="minorHAnsi"/>
          <w:sz w:val="22"/>
          <w:szCs w:val="22"/>
        </w:rPr>
        <w:t>MEDICIÓN Y FORMA DE PAGO</w:t>
      </w:r>
      <w:bookmarkEnd w:id="19"/>
    </w:p>
    <w:p w:rsidR="009113B2" w:rsidRPr="004A280E" w:rsidRDefault="009113B2" w:rsidP="004A280E">
      <w:pPr>
        <w:spacing w:after="12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4A280E">
        <w:rPr>
          <w:rFonts w:asciiTheme="minorHAnsi" w:hAnsiTheme="minorHAnsi" w:cstheme="minorHAnsi"/>
          <w:sz w:val="22"/>
          <w:szCs w:val="22"/>
        </w:rPr>
        <w:t>los trabajos</w:t>
      </w:r>
      <w:r w:rsidRPr="004A280E">
        <w:rPr>
          <w:rFonts w:asciiTheme="minorHAnsi" w:hAnsiTheme="minorHAnsi" w:cstheme="minorHAnsi"/>
          <w:sz w:val="22"/>
          <w:szCs w:val="22"/>
        </w:rPr>
        <w:t xml:space="preserve"> de acuerdo al precio unitario de la propuesta aceptada.</w:t>
      </w:r>
    </w:p>
    <w:p w:rsidR="009113B2" w:rsidRPr="004A280E" w:rsidRDefault="009113B2" w:rsidP="004A280E">
      <w:pPr>
        <w:pStyle w:val="Ttulo2"/>
        <w:numPr>
          <w:ilvl w:val="0"/>
          <w:numId w:val="24"/>
        </w:numPr>
        <w:spacing w:before="0"/>
        <w:ind w:left="284" w:hanging="284"/>
        <w:rPr>
          <w:rFonts w:asciiTheme="minorHAnsi" w:hAnsiTheme="minorHAnsi" w:cstheme="minorHAnsi"/>
          <w:b/>
          <w:sz w:val="22"/>
          <w:szCs w:val="22"/>
        </w:rPr>
      </w:pPr>
      <w:r w:rsidRPr="004A280E">
        <w:rPr>
          <w:rFonts w:asciiTheme="minorHAnsi" w:hAnsiTheme="minorHAnsi" w:cstheme="minorHAnsi"/>
          <w:b/>
          <w:sz w:val="22"/>
          <w:szCs w:val="22"/>
        </w:rPr>
        <w:t xml:space="preserve">CORTE, ROTURA Y REMOCIÓN DE </w:t>
      </w:r>
      <w:r w:rsidR="00696B6B" w:rsidRPr="004A280E">
        <w:rPr>
          <w:rFonts w:asciiTheme="minorHAnsi" w:hAnsiTheme="minorHAnsi" w:cstheme="minorHAnsi"/>
          <w:b/>
          <w:sz w:val="22"/>
          <w:szCs w:val="22"/>
        </w:rPr>
        <w:t>ACERA Y</w:t>
      </w:r>
      <w:r w:rsidRPr="004A280E">
        <w:rPr>
          <w:rFonts w:asciiTheme="minorHAnsi" w:hAnsiTheme="minorHAnsi" w:cstheme="minorHAnsi"/>
          <w:b/>
          <w:sz w:val="22"/>
          <w:szCs w:val="22"/>
        </w:rPr>
        <w:t>/O CUNETA</w:t>
      </w:r>
    </w:p>
    <w:p w:rsidR="009113B2" w:rsidRPr="004A280E" w:rsidRDefault="004829BB" w:rsidP="004A280E">
      <w:pPr>
        <w:ind w:left="284"/>
        <w:jc w:val="both"/>
        <w:rPr>
          <w:rFonts w:asciiTheme="minorHAnsi" w:hAnsiTheme="minorHAnsi" w:cstheme="minorHAnsi"/>
          <w:b/>
          <w:sz w:val="22"/>
          <w:szCs w:val="22"/>
        </w:rPr>
      </w:pPr>
      <w:r w:rsidRPr="004A280E">
        <w:rPr>
          <w:rFonts w:asciiTheme="minorHAnsi" w:hAnsiTheme="minorHAnsi" w:cstheme="minorHAnsi"/>
          <w:b/>
          <w:sz w:val="22"/>
          <w:szCs w:val="22"/>
        </w:rPr>
        <w:t xml:space="preserve">UNIDAD: </w:t>
      </w:r>
      <w:r w:rsidR="006F0F99">
        <w:rPr>
          <w:rFonts w:asciiTheme="minorHAnsi" w:hAnsiTheme="minorHAnsi" w:cstheme="minorHAnsi"/>
          <w:b/>
          <w:sz w:val="22"/>
          <w:szCs w:val="22"/>
        </w:rPr>
        <w:t>Metro Cuadrado (M</w:t>
      </w:r>
      <w:r w:rsidR="009113B2" w:rsidRPr="004A280E">
        <w:rPr>
          <w:rFonts w:asciiTheme="minorHAnsi" w:hAnsiTheme="minorHAnsi" w:cstheme="minorHAnsi"/>
          <w:b/>
          <w:sz w:val="22"/>
          <w:szCs w:val="22"/>
        </w:rPr>
        <w:t>2)</w:t>
      </w:r>
    </w:p>
    <w:p w:rsidR="009113B2" w:rsidRPr="004A280E" w:rsidRDefault="00696B6B"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DEFINICIÓN</w:t>
      </w:r>
    </w:p>
    <w:p w:rsidR="009113B2" w:rsidRDefault="009113B2" w:rsidP="004A280E">
      <w:pPr>
        <w:spacing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6577D" w:rsidRPr="004A280E" w:rsidRDefault="0096577D" w:rsidP="004A280E">
      <w:pPr>
        <w:spacing w:after="100" w:afterAutospacing="1"/>
        <w:ind w:left="567"/>
        <w:jc w:val="both"/>
        <w:rPr>
          <w:rFonts w:asciiTheme="minorHAnsi" w:hAnsiTheme="minorHAnsi" w:cstheme="minorHAnsi"/>
          <w:kern w:val="28"/>
          <w:sz w:val="22"/>
          <w:szCs w:val="22"/>
          <w:lang w:val="es-ES_tradnl"/>
        </w:rPr>
      </w:pP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lastRenderedPageBreak/>
        <w:t>MATERIALES, HERRAMIENTAS Y EQUIPO.-</w:t>
      </w:r>
    </w:p>
    <w:p w:rsidR="004A280E" w:rsidRPr="004A280E" w:rsidRDefault="009113B2" w:rsidP="004A280E">
      <w:pPr>
        <w:spacing w:after="120"/>
        <w:ind w:left="567"/>
        <w:jc w:val="both"/>
        <w:rPr>
          <w:rFonts w:asciiTheme="minorHAnsi" w:hAnsiTheme="minorHAnsi" w:cstheme="minorHAnsi"/>
          <w:kern w:val="28"/>
          <w:sz w:val="22"/>
          <w:szCs w:val="22"/>
          <w:lang w:val="es-ES_tradnl"/>
        </w:rPr>
      </w:pPr>
      <w:r w:rsidRPr="004A280E">
        <w:rPr>
          <w:rFonts w:asciiTheme="minorHAnsi" w:hAnsiTheme="minorHAnsi" w:cstheme="minorHAnsi"/>
          <w:sz w:val="22"/>
          <w:szCs w:val="22"/>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4A280E">
        <w:rPr>
          <w:rFonts w:asciiTheme="minorHAnsi" w:hAnsiTheme="minorHAnsi" w:cstheme="minorHAnsi"/>
          <w:kern w:val="28"/>
          <w:sz w:val="22"/>
          <w:szCs w:val="22"/>
          <w:lang w:val="es-ES_tradnl"/>
        </w:rPr>
        <w:t>deberá mantener</w:t>
      </w:r>
      <w:r w:rsidRPr="004A280E">
        <w:rPr>
          <w:rFonts w:asciiTheme="minorHAnsi" w:hAnsiTheme="minorHAnsi" w:cstheme="minorHAnsi"/>
          <w:kern w:val="28"/>
          <w:sz w:val="22"/>
          <w:szCs w:val="22"/>
          <w:lang w:val="es-ES_tradnl"/>
        </w:rPr>
        <w:t xml:space="preserve"> en obra todo el equipo ofertado en su propuesta para la ejecución de este Ítem, los mismos deberán estar operables durante toda la ejecución de la obra para evitar retrasos en el cronograma.</w:t>
      </w:r>
    </w:p>
    <w:p w:rsidR="009113B2" w:rsidRPr="004A280E" w:rsidRDefault="009113B2" w:rsidP="004A280E">
      <w:pPr>
        <w:pStyle w:val="Prrafodelista"/>
        <w:numPr>
          <w:ilvl w:val="1"/>
          <w:numId w:val="24"/>
        </w:numPr>
        <w:spacing w:before="24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PROCEDIMIENTO PARA LA EJECUCIÓN.-</w:t>
      </w:r>
    </w:p>
    <w:p w:rsidR="009113B2" w:rsidRPr="004A280E" w:rsidRDefault="009113B2" w:rsidP="004A280E">
      <w:pPr>
        <w:spacing w:after="100" w:afterAutospacing="1"/>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Los trabajos de corte, rotura y remoción de aceras de hormigón serán ejecutados de acuerdo al siguiente detalle:</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corte será realizado de acuerdo a las dimensiones establecidas en los planos, especificaciones técnicas y en coordinación con el SUPERVISOR DE OBRA.</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 xml:space="preserve">Previo al corte, </w:t>
      </w:r>
      <w:r w:rsidR="007A4F36" w:rsidRPr="004A280E">
        <w:rPr>
          <w:rFonts w:asciiTheme="minorHAnsi" w:hAnsiTheme="minorHAnsi" w:cstheme="minorHAnsi"/>
          <w:kern w:val="28"/>
          <w:sz w:val="22"/>
          <w:szCs w:val="22"/>
          <w:lang w:val="es-ES_tradnl"/>
        </w:rPr>
        <w:t>rotura y</w:t>
      </w:r>
      <w:r w:rsidRPr="004A280E">
        <w:rPr>
          <w:rFonts w:asciiTheme="minorHAnsi" w:hAnsiTheme="minorHAnsi" w:cstheme="minorHAnsi"/>
          <w:kern w:val="28"/>
          <w:sz w:val="22"/>
          <w:szCs w:val="22"/>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b/>
          <w:kern w:val="28"/>
          <w:sz w:val="22"/>
          <w:szCs w:val="22"/>
          <w:lang w:val="es-ES_tradnl"/>
        </w:rPr>
      </w:pPr>
      <w:r w:rsidRPr="004A280E">
        <w:rPr>
          <w:rFonts w:asciiTheme="minorHAnsi" w:hAnsiTheme="minorHAnsi" w:cstheme="minorHAnsi"/>
          <w:kern w:val="28"/>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9113B2" w:rsidRPr="004A280E" w:rsidRDefault="009113B2" w:rsidP="004A280E">
      <w:pPr>
        <w:pStyle w:val="Prrafodelista"/>
        <w:numPr>
          <w:ilvl w:val="0"/>
          <w:numId w:val="39"/>
        </w:numPr>
        <w:spacing w:line="276" w:lineRule="auto"/>
        <w:ind w:left="1134" w:hanging="283"/>
        <w:contextualSpacing/>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Todo corte se realizara </w:t>
      </w:r>
      <w:r w:rsidRPr="004A280E">
        <w:rPr>
          <w:rFonts w:asciiTheme="minorHAnsi" w:hAnsiTheme="minorHAnsi" w:cstheme="minorHAnsi"/>
          <w:kern w:val="28"/>
          <w:sz w:val="22"/>
          <w:szCs w:val="22"/>
          <w:lang w:val="es-ES_tradnl"/>
        </w:rPr>
        <w:t>de manera rectilínea, simétrica y con el cuidado correspondiente</w:t>
      </w:r>
      <w:r w:rsidRPr="004A280E">
        <w:rPr>
          <w:rFonts w:asciiTheme="minorHAnsi" w:eastAsia="Arial Unicode MS" w:hAnsiTheme="minorHAnsi" w:cstheme="minorHAnsi"/>
          <w:sz w:val="22"/>
          <w:szCs w:val="22"/>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4A280E">
        <w:rPr>
          <w:rFonts w:asciiTheme="minorHAnsi" w:hAnsiTheme="minorHAnsi" w:cstheme="minorHAnsi"/>
          <w:kern w:val="28"/>
          <w:sz w:val="22"/>
          <w:szCs w:val="22"/>
          <w:lang w:val="es-ES_tradnl"/>
        </w:rPr>
        <w:t>sobre la franja de tendido (ancho de corte 40 cm) o fuera de ella</w:t>
      </w:r>
      <w:r w:rsidRPr="004A280E">
        <w:rPr>
          <w:rFonts w:asciiTheme="minorHAnsi" w:eastAsia="Arial Unicode MS" w:hAnsiTheme="minorHAnsi" w:cstheme="minorHAnsi"/>
          <w:sz w:val="22"/>
          <w:szCs w:val="22"/>
        </w:rPr>
        <w:t xml:space="preserve">, caso contrario  significara un área mayor a la autorizada por lo que deberá ir a costo del CONTRATISTA ,para la remoción </w:t>
      </w:r>
      <w:r w:rsidRPr="004A280E">
        <w:rPr>
          <w:rFonts w:asciiTheme="minorHAnsi" w:hAnsiTheme="minorHAnsi" w:cstheme="minorHAnsi"/>
          <w:kern w:val="28"/>
          <w:sz w:val="22"/>
          <w:szCs w:val="22"/>
          <w:lang w:val="es-ES_tradnl"/>
        </w:rPr>
        <w:t xml:space="preserve"> deberá utilizar martillo neumático realizando puntadas en los tramos cortados y mover los mismos evitando así deteriorar otros tramos.</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Al utilizar la cortadora mecánica, el operador deberá necesariamente usar guantes protectores de cuero, zapatos con punta de acero, lentes de seguridad y mascarillas auto filtrantes para partículas.</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En caso de utilizar la amoladora se deberá humedecer la acera constantemente con el fin de evitar que el polvo afecte a los transeúntes, vecinos y demás trabajadores.</w:t>
      </w:r>
    </w:p>
    <w:p w:rsidR="009113B2" w:rsidRPr="004A280E" w:rsidRDefault="009113B2" w:rsidP="004A280E">
      <w:pPr>
        <w:pStyle w:val="Prrafodelista"/>
        <w:numPr>
          <w:ilvl w:val="0"/>
          <w:numId w:val="39"/>
        </w:numPr>
        <w:spacing w:before="100" w:beforeAutospacing="1" w:after="100" w:afterAutospacing="1" w:line="276" w:lineRule="auto"/>
        <w:ind w:left="1134" w:hanging="283"/>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4A280E" w:rsidRDefault="009113B2"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lastRenderedPageBreak/>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4A280E" w:rsidRDefault="009113B2"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9113B2" w:rsidRPr="004A280E" w:rsidRDefault="009113B2"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uso del combo u otra herramienta manual en la remoción de aceras queda terminantemente PROHIBIDO.</w:t>
      </w:r>
    </w:p>
    <w:p w:rsidR="009113B2" w:rsidRPr="004A280E" w:rsidRDefault="009113B2" w:rsidP="004A280E">
      <w:pPr>
        <w:pStyle w:val="Estilo1"/>
        <w:numPr>
          <w:ilvl w:val="1"/>
          <w:numId w:val="24"/>
        </w:numPr>
        <w:spacing w:line="276" w:lineRule="auto"/>
        <w:ind w:left="567" w:hanging="567"/>
        <w:rPr>
          <w:rFonts w:asciiTheme="minorHAnsi" w:hAnsiTheme="minorHAnsi" w:cstheme="minorHAnsi"/>
          <w:kern w:val="28"/>
          <w:sz w:val="22"/>
          <w:szCs w:val="22"/>
        </w:rPr>
      </w:pPr>
      <w:r w:rsidRPr="004A280E">
        <w:rPr>
          <w:rFonts w:asciiTheme="minorHAnsi" w:hAnsiTheme="minorHAnsi" w:cstheme="minorHAnsi"/>
          <w:kern w:val="28"/>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spacing w:after="240"/>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MEDICIÓN Y FORMA DE PAGO</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ítem de corte y remoción de aceras de hormigón será medido en metros cuadrados, de acuerdo a las áreas netas ejecutadas y dimensiones establecidas en los planos y especificaciones técnicas, las cuales serán aprob</w:t>
      </w:r>
      <w:r w:rsidR="001C1CB3" w:rsidRPr="004A280E">
        <w:rPr>
          <w:rFonts w:asciiTheme="minorHAnsi" w:hAnsiTheme="minorHAnsi" w:cstheme="minorHAnsi"/>
          <w:kern w:val="28"/>
          <w:sz w:val="22"/>
          <w:szCs w:val="22"/>
          <w:lang w:val="es-ES_tradnl"/>
        </w:rPr>
        <w:t>adas por el SUPERVISOR DE OBRA.</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lastRenderedPageBreak/>
        <w:t>La forma de pago se efectuara de acuerdo al precio unitario de la propuesta aceptada, cualquier imprevisto cor</w:t>
      </w:r>
      <w:r w:rsidR="001C1CB3" w:rsidRPr="004A280E">
        <w:rPr>
          <w:rFonts w:asciiTheme="minorHAnsi" w:hAnsiTheme="minorHAnsi" w:cstheme="minorHAnsi"/>
          <w:kern w:val="28"/>
          <w:sz w:val="22"/>
          <w:szCs w:val="22"/>
          <w:lang w:val="es-ES_tradnl"/>
        </w:rPr>
        <w:t>rerá por cuenta del CONTRATISTA.</w:t>
      </w:r>
    </w:p>
    <w:p w:rsidR="001C1CB3" w:rsidRPr="004A280E" w:rsidRDefault="001C1CB3"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4A280E">
      <w:pPr>
        <w:pStyle w:val="Ttulo2"/>
        <w:numPr>
          <w:ilvl w:val="0"/>
          <w:numId w:val="24"/>
        </w:numPr>
        <w:spacing w:before="0"/>
        <w:ind w:left="284" w:hanging="284"/>
        <w:rPr>
          <w:rFonts w:asciiTheme="minorHAnsi" w:hAnsiTheme="minorHAnsi" w:cstheme="minorHAnsi"/>
          <w:b/>
          <w:sz w:val="22"/>
          <w:szCs w:val="22"/>
        </w:rPr>
      </w:pPr>
      <w:r w:rsidRPr="004A280E">
        <w:rPr>
          <w:rFonts w:asciiTheme="minorHAnsi" w:hAnsiTheme="minorHAnsi" w:cstheme="minorHAnsi"/>
          <w:b/>
          <w:sz w:val="22"/>
          <w:szCs w:val="22"/>
        </w:rPr>
        <w:t xml:space="preserve">CORTE ROTURA Y REMOCIÓN DE PAVIMENTO FLEXIBLE </w:t>
      </w:r>
    </w:p>
    <w:p w:rsidR="009113B2" w:rsidRPr="004A280E" w:rsidRDefault="004829BB" w:rsidP="004A280E">
      <w:pPr>
        <w:ind w:left="284"/>
        <w:jc w:val="both"/>
        <w:rPr>
          <w:rFonts w:asciiTheme="minorHAnsi" w:hAnsiTheme="minorHAnsi" w:cstheme="minorHAnsi"/>
          <w:b/>
          <w:sz w:val="22"/>
          <w:szCs w:val="22"/>
        </w:rPr>
      </w:pPr>
      <w:r w:rsidRPr="004A280E">
        <w:rPr>
          <w:rFonts w:asciiTheme="minorHAnsi" w:hAnsiTheme="minorHAnsi" w:cstheme="minorHAnsi"/>
          <w:b/>
          <w:sz w:val="22"/>
          <w:szCs w:val="22"/>
        </w:rPr>
        <w:t xml:space="preserve">UNIDAD: </w:t>
      </w:r>
      <w:r w:rsidR="006F0F99">
        <w:rPr>
          <w:rFonts w:asciiTheme="minorHAnsi" w:hAnsiTheme="minorHAnsi" w:cstheme="minorHAnsi"/>
          <w:b/>
          <w:sz w:val="22"/>
          <w:szCs w:val="22"/>
        </w:rPr>
        <w:t>Metro Cuadrado (M</w:t>
      </w:r>
      <w:r w:rsidR="009113B2" w:rsidRPr="004A280E">
        <w:rPr>
          <w:rFonts w:asciiTheme="minorHAnsi" w:hAnsiTheme="minorHAnsi" w:cstheme="minorHAnsi"/>
          <w:b/>
          <w:sz w:val="22"/>
          <w:szCs w:val="22"/>
        </w:rPr>
        <w:t>2)</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DEFINICIÓN.-</w:t>
      </w:r>
    </w:p>
    <w:p w:rsidR="009113B2" w:rsidRPr="004A280E" w:rsidRDefault="009113B2" w:rsidP="004A280E">
      <w:pPr>
        <w:spacing w:after="12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todos los trabajos de corte, rotura </w:t>
      </w:r>
      <w:r w:rsidR="007A4F36" w:rsidRPr="004A280E">
        <w:rPr>
          <w:rFonts w:asciiTheme="minorHAnsi" w:hAnsiTheme="minorHAnsi" w:cstheme="minorHAnsi"/>
          <w:sz w:val="22"/>
          <w:szCs w:val="22"/>
        </w:rPr>
        <w:t>y remoción</w:t>
      </w:r>
      <w:r w:rsidRPr="004A280E">
        <w:rPr>
          <w:rFonts w:asciiTheme="minorHAnsi" w:hAnsiTheme="minorHAnsi" w:cstheme="minorHAnsi"/>
          <w:sz w:val="22"/>
          <w:szCs w:val="22"/>
        </w:rPr>
        <w:t xml:space="preserve"> de pavimento </w:t>
      </w:r>
      <w:r w:rsidR="007A4F36" w:rsidRPr="004A280E">
        <w:rPr>
          <w:rFonts w:asciiTheme="minorHAnsi" w:hAnsiTheme="minorHAnsi" w:cstheme="minorHAnsi"/>
          <w:sz w:val="22"/>
          <w:szCs w:val="22"/>
        </w:rPr>
        <w:t>flexible según</w:t>
      </w:r>
      <w:r w:rsidRPr="004A280E">
        <w:rPr>
          <w:rFonts w:asciiTheme="minorHAnsi" w:hAnsiTheme="minorHAnsi" w:cstheme="minorHAnsi"/>
          <w:sz w:val="22"/>
          <w:szCs w:val="22"/>
        </w:rPr>
        <w:t xml:space="preserve"> los planos establecidos y de acuerdo a lo señalado en el formulario de presentación de propuestas y/o instrucciones del SUPERVISOR DE OBRA.</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Los pavimentos estarán repuestos bajo normas vigentes en el país o Gobierno Municipal local, entidad que otorgara un permiso para realizar el corte, rotura </w:t>
      </w:r>
      <w:r w:rsidR="007A4F36" w:rsidRPr="004A280E">
        <w:rPr>
          <w:rFonts w:asciiTheme="minorHAnsi" w:hAnsiTheme="minorHAnsi" w:cstheme="minorHAnsi"/>
          <w:sz w:val="22"/>
          <w:szCs w:val="22"/>
        </w:rPr>
        <w:t>y remoción</w:t>
      </w:r>
      <w:r w:rsidRPr="004A280E">
        <w:rPr>
          <w:rFonts w:asciiTheme="minorHAnsi" w:hAnsiTheme="minorHAnsi" w:cstheme="minorHAnsi"/>
          <w:sz w:val="22"/>
          <w:szCs w:val="22"/>
        </w:rPr>
        <w:t>.</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MATERIALES, HERRAMIENTAS Y EQUIPO.-</w:t>
      </w:r>
    </w:p>
    <w:p w:rsidR="009113B2" w:rsidRPr="004A280E" w:rsidRDefault="009113B2" w:rsidP="004A280E">
      <w:pPr>
        <w:spacing w:before="120" w:after="120"/>
        <w:ind w:left="567"/>
        <w:jc w:val="both"/>
        <w:rPr>
          <w:rFonts w:asciiTheme="minorHAnsi" w:hAnsiTheme="minorHAnsi" w:cstheme="minorHAnsi"/>
          <w:strike/>
          <w:sz w:val="22"/>
          <w:szCs w:val="22"/>
        </w:rPr>
      </w:pPr>
      <w:r w:rsidRPr="004A280E">
        <w:rPr>
          <w:rFonts w:asciiTheme="minorHAnsi" w:hAnsiTheme="minorHAnsi" w:cstheme="minorHAnsi"/>
          <w:sz w:val="22"/>
          <w:szCs w:val="22"/>
        </w:rPr>
        <w:t xml:space="preserve">El CONTRATISTA suministrara todas las herramientas, maquinaria y equipo apropiados, previa aprobación del SUPERVISOR DE OBRA al inicio de la actividad, </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Para el Corte se utilizara:</w:t>
      </w:r>
    </w:p>
    <w:p w:rsidR="009113B2" w:rsidRPr="004A280E" w:rsidRDefault="009113B2" w:rsidP="0096577D">
      <w:pPr>
        <w:numPr>
          <w:ilvl w:val="0"/>
          <w:numId w:val="8"/>
        </w:numPr>
        <w:ind w:left="1134" w:hanging="283"/>
        <w:jc w:val="both"/>
        <w:rPr>
          <w:rFonts w:asciiTheme="minorHAnsi" w:hAnsiTheme="minorHAnsi" w:cstheme="minorHAnsi"/>
          <w:sz w:val="22"/>
          <w:szCs w:val="22"/>
        </w:rPr>
      </w:pPr>
      <w:r w:rsidRPr="004A280E">
        <w:rPr>
          <w:rFonts w:asciiTheme="minorHAnsi" w:hAnsiTheme="minorHAnsi" w:cstheme="minorHAnsi"/>
          <w:sz w:val="22"/>
          <w:szCs w:val="22"/>
        </w:rPr>
        <w:t>Cortadora de Hormigón con un disco de corte de 10 cm.</w:t>
      </w:r>
    </w:p>
    <w:p w:rsidR="009113B2" w:rsidRPr="004A280E" w:rsidRDefault="009113B2" w:rsidP="0096577D">
      <w:pPr>
        <w:numPr>
          <w:ilvl w:val="0"/>
          <w:numId w:val="8"/>
        </w:numPr>
        <w:ind w:left="1134" w:hanging="283"/>
        <w:jc w:val="both"/>
        <w:rPr>
          <w:rFonts w:asciiTheme="minorHAnsi" w:hAnsiTheme="minorHAnsi" w:cstheme="minorHAnsi"/>
          <w:sz w:val="22"/>
          <w:szCs w:val="22"/>
        </w:rPr>
      </w:pPr>
      <w:r w:rsidRPr="004A280E">
        <w:rPr>
          <w:rFonts w:asciiTheme="minorHAnsi" w:hAnsiTheme="minorHAnsi" w:cstheme="minorHAnsi"/>
          <w:sz w:val="22"/>
          <w:szCs w:val="22"/>
        </w:rPr>
        <w:t>Martillo neumático 3hp (mínimo)/Eléctrico.</w:t>
      </w:r>
    </w:p>
    <w:p w:rsidR="009113B2" w:rsidRPr="004A280E" w:rsidRDefault="009113B2" w:rsidP="0096577D">
      <w:pPr>
        <w:numPr>
          <w:ilvl w:val="0"/>
          <w:numId w:val="8"/>
        </w:numPr>
        <w:ind w:left="1134" w:hanging="283"/>
        <w:jc w:val="both"/>
        <w:rPr>
          <w:rFonts w:asciiTheme="minorHAnsi" w:hAnsiTheme="minorHAnsi" w:cstheme="minorHAnsi"/>
          <w:sz w:val="22"/>
          <w:szCs w:val="22"/>
        </w:rPr>
      </w:pPr>
      <w:r w:rsidRPr="004A280E">
        <w:rPr>
          <w:rFonts w:asciiTheme="minorHAnsi" w:hAnsiTheme="minorHAnsi" w:cstheme="minorHAnsi"/>
          <w:sz w:val="22"/>
          <w:szCs w:val="22"/>
        </w:rPr>
        <w:t xml:space="preserve">Compresora </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PROCEDIMIENTO PARA LA EJECUCIÓN.-</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4A280E" w:rsidRDefault="009113B2" w:rsidP="004A280E">
      <w:pPr>
        <w:pStyle w:val="Prrafodelista"/>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Para ejecutar este ítem se deberá cumplir con los siguientes requisitos:</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4A280E" w:rsidRDefault="009113B2" w:rsidP="004A280E">
      <w:pPr>
        <w:spacing w:before="100" w:before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kern w:val="28"/>
          <w:sz w:val="22"/>
          <w:szCs w:val="22"/>
          <w:lang w:val="es-ES_tradnl"/>
        </w:rPr>
        <w:t>La superficie del corte debe quedar vertical, con una profundidad mayor o igual de la capa de rodadura (pavimento flexible), de igual manera harán cortes transversales cada metro, en toda la longitud del pavimento flexible a retirar.</w:t>
      </w:r>
      <w:r w:rsidRPr="004A280E">
        <w:rPr>
          <w:rFonts w:asciiTheme="minorHAnsi" w:hAnsiTheme="minorHAnsi" w:cstheme="minorHAnsi"/>
          <w:sz w:val="22"/>
          <w:szCs w:val="22"/>
        </w:rPr>
        <w:t xml:space="preserve"> </w:t>
      </w:r>
      <w:r w:rsidRPr="004A280E">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9113B2" w:rsidRPr="004A280E" w:rsidRDefault="009113B2"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4A280E" w:rsidRDefault="009113B2"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 xml:space="preserve">El uso del Combo en la remoción de pavimento rígido y cunetas de hormigón queda terminantemente PROHIBIDO. </w:t>
      </w:r>
    </w:p>
    <w:p w:rsidR="009113B2" w:rsidRPr="004A280E" w:rsidRDefault="009113B2"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4A280E" w:rsidRDefault="009113B2"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4A280E" w:rsidRDefault="009113B2"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kern w:val="28"/>
          <w:sz w:val="22"/>
          <w:szCs w:val="22"/>
          <w:lang w:val="es-ES_tradnl"/>
        </w:rPr>
        <w:t xml:space="preserve">El CONTRATISTA, en todo el periodo que dure la obra tiene la obligación de </w:t>
      </w:r>
      <w:r w:rsidRPr="004A280E">
        <w:rPr>
          <w:rFonts w:asciiTheme="minorHAnsi" w:hAnsiTheme="minorHAnsi" w:cstheme="minorHAnsi"/>
          <w:sz w:val="22"/>
          <w:szCs w:val="22"/>
        </w:rPr>
        <w:t>realizar la señalización preventiva y colocación de medidas de seguridad que garanticen la perfecta identificación de la zona afectada y otorguen una total seguridad a los eventuales transeúntes.</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w:t>
      </w:r>
      <w:r w:rsidRPr="004A280E">
        <w:rPr>
          <w:rFonts w:asciiTheme="minorHAnsi" w:hAnsiTheme="minorHAnsi" w:cstheme="minorHAnsi"/>
          <w:kern w:val="28"/>
          <w:sz w:val="22"/>
          <w:szCs w:val="22"/>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4A280E" w:rsidRPr="004A280E" w:rsidRDefault="004A280E" w:rsidP="004A280E">
      <w:pPr>
        <w:ind w:left="567"/>
        <w:contextualSpacing/>
        <w:jc w:val="both"/>
        <w:rPr>
          <w:rFonts w:asciiTheme="minorHAnsi" w:hAnsiTheme="minorHAnsi" w:cstheme="minorHAnsi"/>
          <w:kern w:val="28"/>
          <w:sz w:val="22"/>
          <w:szCs w:val="22"/>
        </w:rPr>
      </w:pP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MEDICIÓN  Y FORMA DE PAGO</w:t>
      </w:r>
    </w:p>
    <w:p w:rsidR="009113B2" w:rsidRPr="004A280E" w:rsidRDefault="009113B2" w:rsidP="004A280E">
      <w:pPr>
        <w:spacing w:after="120"/>
        <w:ind w:left="567"/>
        <w:jc w:val="both"/>
        <w:rPr>
          <w:rFonts w:asciiTheme="minorHAnsi" w:hAnsiTheme="minorHAnsi" w:cstheme="minorHAnsi"/>
          <w:b/>
          <w:sz w:val="22"/>
          <w:szCs w:val="22"/>
        </w:rPr>
      </w:pPr>
      <w:r w:rsidRPr="004A280E">
        <w:rPr>
          <w:rFonts w:asciiTheme="minorHAnsi" w:hAnsiTheme="minorHAnsi" w:cstheme="minorHAnsi"/>
          <w:kern w:val="28"/>
          <w:sz w:val="22"/>
          <w:szCs w:val="22"/>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Correrá por cuenta del CONTRATISTA cualquier área adicional que hubiera ejecutado para facilitar su trabajo o por cualquier otra causa no justificada y no aprobada debidamente por el SUPERVISOR DE OBRA.</w:t>
      </w:r>
    </w:p>
    <w:p w:rsidR="009113B2" w:rsidRDefault="009113B2"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96577D" w:rsidRDefault="0096577D"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96577D" w:rsidRPr="004A280E" w:rsidRDefault="0096577D" w:rsidP="004A280E">
      <w:pPr>
        <w:spacing w:before="100" w:beforeAutospacing="1" w:after="100" w:afterAutospacing="1"/>
        <w:ind w:left="567"/>
        <w:contextualSpacing/>
        <w:jc w:val="both"/>
        <w:rPr>
          <w:rFonts w:asciiTheme="minorHAnsi" w:hAnsiTheme="minorHAnsi" w:cstheme="minorHAnsi"/>
          <w:kern w:val="28"/>
          <w:sz w:val="22"/>
          <w:szCs w:val="22"/>
          <w:lang w:val="es-ES_tradnl"/>
        </w:rPr>
      </w:pPr>
    </w:p>
    <w:p w:rsidR="00F87876" w:rsidRPr="004A280E" w:rsidRDefault="00F87876" w:rsidP="004A280E">
      <w:pPr>
        <w:pStyle w:val="Ttulo2"/>
        <w:numPr>
          <w:ilvl w:val="0"/>
          <w:numId w:val="24"/>
        </w:numPr>
        <w:spacing w:before="0"/>
        <w:ind w:left="284" w:hanging="284"/>
        <w:rPr>
          <w:rFonts w:asciiTheme="minorHAnsi" w:hAnsiTheme="minorHAnsi" w:cstheme="minorHAnsi"/>
          <w:b/>
          <w:sz w:val="22"/>
          <w:szCs w:val="22"/>
        </w:rPr>
      </w:pPr>
      <w:r w:rsidRPr="004A280E">
        <w:rPr>
          <w:rFonts w:asciiTheme="minorHAnsi" w:hAnsiTheme="minorHAnsi" w:cstheme="minorHAnsi"/>
          <w:b/>
          <w:sz w:val="22"/>
          <w:szCs w:val="22"/>
        </w:rPr>
        <w:lastRenderedPageBreak/>
        <w:t>CORTE, ROTURA Y REMOCIÓN DE CERÁMICA, BALDOSAS Y/O CORTEZAS ESPECIALES</w:t>
      </w:r>
    </w:p>
    <w:p w:rsidR="00F87876" w:rsidRPr="004A280E" w:rsidRDefault="006F0F99" w:rsidP="004A280E">
      <w:pPr>
        <w:ind w:left="284"/>
        <w:jc w:val="both"/>
        <w:rPr>
          <w:rFonts w:asciiTheme="minorHAnsi" w:hAnsiTheme="minorHAnsi" w:cstheme="minorHAnsi"/>
          <w:b/>
          <w:sz w:val="22"/>
          <w:szCs w:val="22"/>
          <w:vertAlign w:val="superscript"/>
        </w:rPr>
      </w:pPr>
      <w:r>
        <w:rPr>
          <w:rFonts w:asciiTheme="minorHAnsi" w:hAnsiTheme="minorHAnsi" w:cstheme="minorHAnsi"/>
          <w:b/>
          <w:sz w:val="22"/>
          <w:szCs w:val="22"/>
        </w:rPr>
        <w:t>UNIDAD: Metro Cuadrado (M</w:t>
      </w:r>
      <w:r w:rsidR="00F87876" w:rsidRPr="004A280E">
        <w:rPr>
          <w:rFonts w:asciiTheme="minorHAnsi" w:hAnsiTheme="minorHAnsi" w:cstheme="minorHAnsi"/>
          <w:b/>
          <w:sz w:val="22"/>
          <w:szCs w:val="22"/>
        </w:rPr>
        <w:t>2)</w:t>
      </w:r>
    </w:p>
    <w:p w:rsidR="00F87876" w:rsidRPr="004A280E" w:rsidRDefault="00F87876"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DEFINICIÓN.</w:t>
      </w:r>
    </w:p>
    <w:p w:rsidR="00F87876" w:rsidRPr="004A280E" w:rsidRDefault="00F87876" w:rsidP="004A280E">
      <w:pPr>
        <w:spacing w:after="100" w:afterAutospacing="1"/>
        <w:ind w:left="567"/>
        <w:jc w:val="both"/>
        <w:rPr>
          <w:rFonts w:asciiTheme="minorHAnsi" w:eastAsia="Arial Unicode MS" w:hAnsiTheme="minorHAnsi" w:cstheme="minorHAnsi"/>
          <w:strike/>
          <w:sz w:val="22"/>
          <w:szCs w:val="22"/>
          <w:lang w:val="es-ES_tradnl"/>
        </w:rPr>
      </w:pPr>
      <w:r w:rsidRPr="004A280E">
        <w:rPr>
          <w:rFonts w:asciiTheme="minorHAnsi" w:eastAsia="Arial Unicode MS" w:hAnsiTheme="minorHAnsi" w:cstheme="minorHAnsi"/>
          <w:sz w:val="22"/>
          <w:szCs w:val="22"/>
          <w:lang w:val="es-ES_tradnl"/>
        </w:rPr>
        <w:t>Este ítem comprende los trabajos necesarios para el corte rotura y remoción de cerámica, baldosas y/o cortezas especiales, por el cual está constituida (</w:t>
      </w:r>
      <w:r w:rsidRPr="004A280E">
        <w:rPr>
          <w:rFonts w:asciiTheme="minorHAnsi" w:hAnsiTheme="minorHAnsi" w:cstheme="minorHAnsi"/>
          <w:sz w:val="22"/>
          <w:szCs w:val="22"/>
        </w:rPr>
        <w:t xml:space="preserve">piedra, vaciado pobre de cemento, jardineras y cualquier otro tipo de material que no corresponda a lo estipulado en los Ítems del Proyecto), este </w:t>
      </w:r>
      <w:r w:rsidRPr="004A280E">
        <w:rPr>
          <w:rFonts w:asciiTheme="minorHAnsi" w:eastAsia="Arial Unicode MS" w:hAnsiTheme="minorHAnsi" w:cstheme="minorHAnsi"/>
          <w:sz w:val="22"/>
          <w:szCs w:val="22"/>
          <w:lang w:val="es-ES_tradnl"/>
        </w:rPr>
        <w:t>ítem se ejecutara de acuerdo con los planos de construcción y/o instrucciones del SUPERVISOR DE OBRA</w:t>
      </w:r>
      <w:r w:rsidRPr="004A280E">
        <w:rPr>
          <w:rFonts w:asciiTheme="minorHAnsi" w:hAnsiTheme="minorHAnsi" w:cstheme="minorHAnsi"/>
          <w:sz w:val="22"/>
          <w:szCs w:val="22"/>
        </w:rPr>
        <w:t>.</w:t>
      </w:r>
    </w:p>
    <w:p w:rsidR="00F87876" w:rsidRPr="004A280E" w:rsidRDefault="00F87876"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MATERIALES, HERRAMIENTAS Y EQUIPO.</w:t>
      </w:r>
    </w:p>
    <w:p w:rsidR="00F87876" w:rsidRPr="004A280E" w:rsidRDefault="00F87876" w:rsidP="004A280E">
      <w:pPr>
        <w:spacing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F87876" w:rsidRPr="004A280E" w:rsidRDefault="00F87876" w:rsidP="004A280E">
      <w:pPr>
        <w:spacing w:before="100" w:beforeAutospacing="1" w:after="100" w:afterAutospacing="1"/>
        <w:ind w:left="567"/>
        <w:jc w:val="both"/>
        <w:rPr>
          <w:rFonts w:asciiTheme="minorHAnsi" w:hAnsiTheme="minorHAnsi" w:cstheme="minorHAnsi"/>
          <w:kern w:val="28"/>
          <w:sz w:val="22"/>
          <w:szCs w:val="22"/>
          <w:lang w:val="es-ES_tradnl"/>
        </w:rPr>
      </w:pPr>
      <w:r w:rsidRPr="004A280E">
        <w:rPr>
          <w:rFonts w:asciiTheme="minorHAnsi" w:eastAsia="Arial Unicode MS" w:hAnsiTheme="minorHAnsi" w:cstheme="minorHAnsi"/>
          <w:sz w:val="22"/>
          <w:szCs w:val="22"/>
          <w:lang w:val="es-ES_tradnl"/>
        </w:rPr>
        <w:t>Se</w:t>
      </w:r>
      <w:r w:rsidRPr="004A280E">
        <w:rPr>
          <w:rFonts w:asciiTheme="minorHAnsi" w:hAnsiTheme="minorHAnsi" w:cstheme="minorHAnsi"/>
          <w:kern w:val="28"/>
          <w:sz w:val="22"/>
          <w:szCs w:val="22"/>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F87876" w:rsidRPr="004A280E" w:rsidRDefault="00F87876"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PROCEDIMIENTO PARA LA EJECUCIÓN.</w:t>
      </w:r>
    </w:p>
    <w:p w:rsidR="00F87876" w:rsidRPr="004A280E" w:rsidRDefault="00F87876" w:rsidP="004A280E">
      <w:pPr>
        <w:autoSpaceDE w:val="0"/>
        <w:autoSpaceDN w:val="0"/>
        <w:adjustRightInd w:val="0"/>
        <w:spacing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F87876" w:rsidRPr="004A280E" w:rsidRDefault="00F87876" w:rsidP="004A280E">
      <w:pPr>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4A280E">
        <w:rPr>
          <w:rFonts w:asciiTheme="minorHAnsi" w:hAnsiTheme="minorHAnsi" w:cstheme="minorHAnsi"/>
          <w:sz w:val="22"/>
          <w:szCs w:val="22"/>
        </w:rPr>
        <w:t>Está completamente prohibido el uso de combo para la remoción de cerámica y baldosa.</w:t>
      </w:r>
    </w:p>
    <w:p w:rsidR="00F87876" w:rsidRPr="004A280E" w:rsidRDefault="00F87876" w:rsidP="004A280E">
      <w:pPr>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F87876" w:rsidRPr="004A280E" w:rsidRDefault="00F87876" w:rsidP="004A280E">
      <w:pPr>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hAnsiTheme="minorHAnsi" w:cstheme="minorHAnsi"/>
          <w:sz w:val="22"/>
          <w:szCs w:val="22"/>
        </w:rPr>
        <w:lastRenderedPageBreak/>
        <w:t xml:space="preserve">La profundidad mínima del Corte será del espesor de la carpeta (cerámica, baldosa, corteza especial), de no respetarse dicha profundidad el SUPERVISOR podrá ordenar la profundización del </w:t>
      </w:r>
      <w:r w:rsidRPr="004A280E">
        <w:rPr>
          <w:rFonts w:asciiTheme="minorHAnsi" w:hAnsiTheme="minorHAnsi" w:cstheme="minorHAnsi"/>
          <w:b/>
          <w:bCs/>
          <w:sz w:val="22"/>
          <w:szCs w:val="22"/>
        </w:rPr>
        <w:t xml:space="preserve">corte </w:t>
      </w:r>
      <w:r w:rsidRPr="004A280E">
        <w:rPr>
          <w:rFonts w:asciiTheme="minorHAnsi" w:hAnsiTheme="minorHAnsi" w:cstheme="minorHAnsi"/>
          <w:sz w:val="22"/>
          <w:szCs w:val="22"/>
        </w:rPr>
        <w:t>a criterio; al existir daño adicional en el sector se realizara la Remoción de la capa correspondiente, a costo del CONTRATISTA.</w:t>
      </w:r>
    </w:p>
    <w:p w:rsidR="00F87876" w:rsidRPr="004A280E" w:rsidRDefault="00F87876" w:rsidP="004A280E">
      <w:pPr>
        <w:autoSpaceDE w:val="0"/>
        <w:autoSpaceDN w:val="0"/>
        <w:adjustRightInd w:val="0"/>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F87876" w:rsidRPr="004A280E" w:rsidRDefault="00F87876" w:rsidP="004A280E">
      <w:pPr>
        <w:autoSpaceDE w:val="0"/>
        <w:autoSpaceDN w:val="0"/>
        <w:adjustRightInd w:val="0"/>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F87876" w:rsidRPr="004A280E" w:rsidRDefault="00F87876" w:rsidP="004A280E">
      <w:pPr>
        <w:spacing w:before="100" w:beforeAutospacing="1" w:after="100" w:afterAutospacing="1"/>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F87876" w:rsidRPr="004A280E" w:rsidRDefault="00F87876" w:rsidP="004A280E">
      <w:pPr>
        <w:pStyle w:val="Prrafodelista"/>
        <w:numPr>
          <w:ilvl w:val="1"/>
          <w:numId w:val="24"/>
        </w:numPr>
        <w:spacing w:before="120" w:line="276" w:lineRule="auto"/>
        <w:ind w:left="567" w:hanging="567"/>
        <w:contextualSpacing/>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MEDIDAS DE MITIGACION AMBIENTAL</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4A280E">
        <w:rPr>
          <w:rFonts w:asciiTheme="minorHAnsi" w:hAnsiTheme="minorHAnsi" w:cstheme="minorHAnsi"/>
          <w:kern w:val="28"/>
          <w:sz w:val="22"/>
          <w:szCs w:val="22"/>
        </w:rPr>
        <w:lastRenderedPageBreak/>
        <w:t xml:space="preserve">enviará al Ingeniero, a la mayor brevedad posible, información detallada sobre cualquier accidente que ocurra.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spacing w:after="240"/>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F87876" w:rsidRPr="004A280E" w:rsidRDefault="00F87876" w:rsidP="004A280E">
      <w:pPr>
        <w:pStyle w:val="Prrafodelista"/>
        <w:numPr>
          <w:ilvl w:val="1"/>
          <w:numId w:val="24"/>
        </w:numPr>
        <w:spacing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MEDICIÓN Y FORMA DE PAGO.</w:t>
      </w:r>
    </w:p>
    <w:p w:rsidR="00F87876" w:rsidRPr="004A280E" w:rsidRDefault="00F87876" w:rsidP="004A280E">
      <w:pPr>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F87876" w:rsidRPr="004A280E" w:rsidRDefault="00F87876" w:rsidP="004A280E">
      <w:pPr>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Dicho pago será la compensación total por los materiales, mano de obra, herramientas, equipo y otros gastos que sean necesarios para la adecuada y correcta ejecución de los trabajos.</w:t>
      </w:r>
    </w:p>
    <w:p w:rsidR="00F87876" w:rsidRPr="004A280E" w:rsidRDefault="00F87876" w:rsidP="004A280E">
      <w:pPr>
        <w:ind w:left="567"/>
        <w:jc w:val="both"/>
        <w:rPr>
          <w:rFonts w:asciiTheme="minorHAnsi" w:eastAsia="Arial Unicode MS" w:hAnsiTheme="minorHAnsi" w:cstheme="minorHAnsi"/>
          <w:sz w:val="22"/>
          <w:szCs w:val="22"/>
          <w:lang w:val="es-ES_tradnl"/>
        </w:rPr>
      </w:pPr>
    </w:p>
    <w:p w:rsidR="00696B6B" w:rsidRPr="004A280E" w:rsidRDefault="00696B6B" w:rsidP="004A280E">
      <w:pPr>
        <w:pStyle w:val="Prrafodelista"/>
        <w:numPr>
          <w:ilvl w:val="0"/>
          <w:numId w:val="24"/>
        </w:numPr>
        <w:ind w:left="284" w:hanging="284"/>
        <w:rPr>
          <w:rFonts w:asciiTheme="minorHAnsi" w:eastAsiaTheme="majorEastAsia" w:hAnsiTheme="minorHAnsi" w:cstheme="minorHAnsi"/>
          <w:b/>
          <w:color w:val="2E74B5" w:themeColor="accent1" w:themeShade="BF"/>
          <w:sz w:val="22"/>
          <w:szCs w:val="22"/>
        </w:rPr>
      </w:pPr>
      <w:r w:rsidRPr="004A280E">
        <w:rPr>
          <w:rFonts w:asciiTheme="minorHAnsi" w:eastAsiaTheme="majorEastAsia" w:hAnsiTheme="minorHAnsi" w:cstheme="minorHAnsi"/>
          <w:b/>
          <w:color w:val="2E74B5" w:themeColor="accent1" w:themeShade="BF"/>
          <w:sz w:val="22"/>
          <w:szCs w:val="22"/>
        </w:rPr>
        <w:t xml:space="preserve">REMOCIÓN DE EMPEDRADO </w:t>
      </w:r>
    </w:p>
    <w:p w:rsidR="009113B2" w:rsidRPr="004A280E" w:rsidRDefault="006F0F99" w:rsidP="004A280E">
      <w:pPr>
        <w:spacing w:after="120"/>
        <w:ind w:left="284"/>
        <w:jc w:val="both"/>
        <w:rPr>
          <w:rFonts w:asciiTheme="minorHAnsi" w:hAnsiTheme="minorHAnsi" w:cstheme="minorHAnsi"/>
          <w:b/>
          <w:sz w:val="22"/>
          <w:szCs w:val="22"/>
          <w:vertAlign w:val="superscript"/>
        </w:rPr>
      </w:pPr>
      <w:r>
        <w:rPr>
          <w:rFonts w:asciiTheme="minorHAnsi" w:hAnsiTheme="minorHAnsi" w:cstheme="minorHAnsi"/>
          <w:b/>
          <w:sz w:val="22"/>
          <w:szCs w:val="22"/>
        </w:rPr>
        <w:t>UNIDAD: Metro Cuadrado (M</w:t>
      </w:r>
      <w:r w:rsidR="009113B2" w:rsidRPr="004A280E">
        <w:rPr>
          <w:rFonts w:asciiTheme="minorHAnsi" w:hAnsiTheme="minorHAnsi" w:cstheme="minorHAnsi"/>
          <w:b/>
          <w:sz w:val="22"/>
          <w:szCs w:val="22"/>
        </w:rPr>
        <w:t>2)</w:t>
      </w:r>
    </w:p>
    <w:p w:rsidR="009113B2" w:rsidRPr="004A280E" w:rsidRDefault="009113B2" w:rsidP="004A280E">
      <w:pPr>
        <w:pStyle w:val="Prrafodelista"/>
        <w:numPr>
          <w:ilvl w:val="1"/>
          <w:numId w:val="24"/>
        </w:numPr>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DEFINICIÓN.</w:t>
      </w:r>
    </w:p>
    <w:p w:rsidR="009113B2" w:rsidRPr="004A280E" w:rsidRDefault="009113B2" w:rsidP="004A280E">
      <w:pPr>
        <w:ind w:left="567"/>
        <w:jc w:val="both"/>
        <w:rPr>
          <w:rFonts w:asciiTheme="minorHAnsi" w:hAnsiTheme="minorHAnsi" w:cstheme="minorHAnsi"/>
          <w:iCs/>
          <w:sz w:val="22"/>
          <w:szCs w:val="22"/>
          <w:lang w:val="es-ES_tradnl"/>
        </w:rPr>
      </w:pPr>
      <w:bookmarkStart w:id="20" w:name="_Toc314666522"/>
      <w:r w:rsidRPr="004A280E">
        <w:rPr>
          <w:rFonts w:asciiTheme="minorHAnsi" w:eastAsia="Arial Unicode MS" w:hAnsiTheme="minorHAnsi" w:cstheme="minorHAnsi"/>
          <w:sz w:val="22"/>
          <w:szCs w:val="22"/>
          <w:lang w:val="es-ES_tradnl"/>
        </w:rPr>
        <w:t xml:space="preserve">Este ítem comprende los trabajos necesarios para </w:t>
      </w:r>
      <w:r w:rsidRPr="004A280E">
        <w:rPr>
          <w:rFonts w:asciiTheme="minorHAnsi" w:hAnsiTheme="minorHAnsi" w:cstheme="minorHAnsi"/>
          <w:iCs/>
          <w:sz w:val="22"/>
          <w:szCs w:val="22"/>
          <w:lang w:val="es-ES_tradnl"/>
        </w:rPr>
        <w:t xml:space="preserve">la remoción del empedrado del ancho de la zanja a excavarse con el propósito de realizar la apertura de zanjas para la disposición de las tuberías de redes de gas. </w:t>
      </w:r>
      <w:bookmarkEnd w:id="20"/>
    </w:p>
    <w:p w:rsidR="009113B2" w:rsidRPr="004A280E" w:rsidRDefault="009113B2" w:rsidP="004A280E">
      <w:pPr>
        <w:spacing w:before="100" w:beforeAutospacing="1" w:after="100" w:afterAutospacing="1"/>
        <w:ind w:left="567"/>
        <w:jc w:val="both"/>
        <w:rPr>
          <w:rFonts w:asciiTheme="minorHAnsi" w:hAnsiTheme="minorHAnsi" w:cstheme="minorHAnsi"/>
          <w:iCs/>
          <w:sz w:val="22"/>
          <w:szCs w:val="22"/>
          <w:lang w:val="es-ES_tradnl"/>
        </w:rPr>
      </w:pPr>
      <w:r w:rsidRPr="004A280E">
        <w:rPr>
          <w:rFonts w:asciiTheme="minorHAnsi" w:hAnsiTheme="minorHAnsi" w:cstheme="minorHAnsi"/>
          <w:sz w:val="22"/>
          <w:szCs w:val="22"/>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4A280E" w:rsidRDefault="009113B2" w:rsidP="004A280E">
      <w:pPr>
        <w:pStyle w:val="Prrafodelista"/>
        <w:numPr>
          <w:ilvl w:val="1"/>
          <w:numId w:val="24"/>
        </w:numPr>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MATERIALES, HERRAMIENTAS Y EQUIPO.</w:t>
      </w:r>
    </w:p>
    <w:p w:rsidR="009113B2" w:rsidRPr="004A280E" w:rsidRDefault="009113B2" w:rsidP="004A280E">
      <w:pPr>
        <w:spacing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t>PROCEDIMIENTO PARA LA EJECUCIÓN</w:t>
      </w:r>
    </w:p>
    <w:p w:rsidR="009113B2" w:rsidRPr="004A280E" w:rsidRDefault="009113B2" w:rsidP="004A280E">
      <w:pPr>
        <w:spacing w:after="100" w:afterAutospacing="1"/>
        <w:ind w:left="567"/>
        <w:jc w:val="both"/>
        <w:rPr>
          <w:rFonts w:asciiTheme="minorHAnsi" w:eastAsia="Arial Unicode MS" w:hAnsiTheme="minorHAnsi" w:cstheme="minorHAnsi"/>
          <w:sz w:val="22"/>
          <w:szCs w:val="22"/>
          <w:lang w:val="es-ES_tradnl"/>
        </w:rPr>
      </w:pPr>
      <w:bookmarkStart w:id="21" w:name="_Toc314666524"/>
      <w:r w:rsidRPr="004A280E">
        <w:rPr>
          <w:rFonts w:asciiTheme="minorHAnsi" w:eastAsia="Arial Unicode MS" w:hAnsiTheme="minorHAnsi" w:cstheme="minorHAnsi"/>
          <w:sz w:val="22"/>
          <w:szCs w:val="22"/>
          <w:lang w:val="es-ES_tradnl"/>
        </w:rPr>
        <w:t>Previo al retiro del material deberá hacerse un reporte fotográfico a detalle con el fin de tener un antes y un después de la zona a ser intervenida.</w:t>
      </w:r>
      <w:bookmarkStart w:id="22" w:name="_Toc314666525"/>
      <w:bookmarkEnd w:id="21"/>
      <w:r w:rsidRPr="004A280E">
        <w:rPr>
          <w:rFonts w:asciiTheme="minorHAnsi" w:eastAsia="Arial Unicode MS" w:hAnsiTheme="minorHAnsi" w:cstheme="minorHAnsi"/>
          <w:sz w:val="22"/>
          <w:szCs w:val="22"/>
          <w:lang w:val="es-ES_tradnl"/>
        </w:rPr>
        <w:t xml:space="preserve"> </w:t>
      </w:r>
    </w:p>
    <w:p w:rsidR="009113B2" w:rsidRPr="004A280E" w:rsidRDefault="009113B2" w:rsidP="004A280E">
      <w:pPr>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 xml:space="preserve">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w:t>
      </w:r>
      <w:r w:rsidRPr="004A280E">
        <w:rPr>
          <w:rFonts w:asciiTheme="minorHAnsi" w:eastAsia="Arial Unicode MS" w:hAnsiTheme="minorHAnsi" w:cstheme="minorHAnsi"/>
          <w:sz w:val="22"/>
          <w:szCs w:val="22"/>
          <w:lang w:val="es-ES_tradnl"/>
        </w:rPr>
        <w:lastRenderedPageBreak/>
        <w:t>elementos dañados sin exigir pago extra.</w:t>
      </w:r>
      <w:bookmarkStart w:id="23" w:name="_Toc314666526"/>
      <w:bookmarkEnd w:id="22"/>
      <w:r w:rsidRPr="004A280E">
        <w:rPr>
          <w:rFonts w:asciiTheme="minorHAnsi" w:eastAsia="Arial Unicode MS" w:hAnsiTheme="minorHAnsi" w:cstheme="minorHAnsi"/>
          <w:sz w:val="22"/>
          <w:szCs w:val="22"/>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4A280E">
        <w:rPr>
          <w:rFonts w:asciiTheme="minorHAnsi" w:eastAsia="Arial Unicode MS" w:hAnsiTheme="minorHAnsi" w:cstheme="minorHAnsi"/>
          <w:sz w:val="22"/>
          <w:szCs w:val="22"/>
          <w:lang w:val="es-ES_tradnl"/>
        </w:rPr>
        <w:t>.</w:t>
      </w:r>
    </w:p>
    <w:p w:rsidR="009113B2" w:rsidRPr="004A280E" w:rsidRDefault="009113B2" w:rsidP="004A280E">
      <w:pPr>
        <w:autoSpaceDE w:val="0"/>
        <w:autoSpaceDN w:val="0"/>
        <w:adjustRightInd w:val="0"/>
        <w:spacing w:before="100" w:beforeAutospacing="1" w:after="100" w:afterAutospacing="1"/>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kern w:val="28"/>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6577D" w:rsidRDefault="0096577D" w:rsidP="004A280E">
      <w:pPr>
        <w:ind w:left="567"/>
        <w:contextualSpacing/>
        <w:jc w:val="both"/>
        <w:rPr>
          <w:rFonts w:asciiTheme="minorHAnsi" w:hAnsiTheme="minorHAnsi" w:cstheme="minorHAnsi"/>
          <w:kern w:val="28"/>
          <w:sz w:val="22"/>
          <w:szCs w:val="22"/>
        </w:rPr>
      </w:pPr>
    </w:p>
    <w:p w:rsidR="0096577D" w:rsidRPr="004A280E" w:rsidRDefault="0096577D" w:rsidP="004A280E">
      <w:pPr>
        <w:ind w:left="567"/>
        <w:contextualSpacing/>
        <w:jc w:val="both"/>
        <w:rPr>
          <w:rFonts w:asciiTheme="minorHAnsi" w:hAnsiTheme="minorHAnsi" w:cstheme="minorHAnsi"/>
          <w:kern w:val="28"/>
          <w:sz w:val="22"/>
          <w:szCs w:val="22"/>
        </w:rPr>
      </w:pPr>
    </w:p>
    <w:p w:rsidR="009113B2" w:rsidRPr="004A280E" w:rsidRDefault="009113B2" w:rsidP="004A280E">
      <w:pPr>
        <w:pStyle w:val="Prrafodelista"/>
        <w:numPr>
          <w:ilvl w:val="1"/>
          <w:numId w:val="24"/>
        </w:numPr>
        <w:spacing w:before="120" w:line="276" w:lineRule="auto"/>
        <w:ind w:left="567" w:hanging="567"/>
        <w:contextualSpacing/>
        <w:jc w:val="both"/>
        <w:rPr>
          <w:rFonts w:asciiTheme="minorHAnsi" w:hAnsiTheme="minorHAnsi" w:cstheme="minorHAnsi"/>
          <w:b/>
          <w:sz w:val="22"/>
          <w:szCs w:val="22"/>
        </w:rPr>
      </w:pPr>
      <w:r w:rsidRPr="004A280E">
        <w:rPr>
          <w:rFonts w:asciiTheme="minorHAnsi" w:hAnsiTheme="minorHAnsi" w:cstheme="minorHAnsi"/>
          <w:b/>
          <w:sz w:val="22"/>
          <w:szCs w:val="22"/>
        </w:rPr>
        <w:lastRenderedPageBreak/>
        <w:t>MEDICIÓN Y FORMA DE PAGO</w:t>
      </w:r>
      <w:bookmarkStart w:id="24" w:name="_Toc314666527"/>
      <w:r w:rsidRPr="004A280E">
        <w:rPr>
          <w:rFonts w:asciiTheme="minorHAnsi" w:hAnsiTheme="minorHAnsi" w:cstheme="minorHAnsi"/>
          <w:b/>
          <w:sz w:val="22"/>
          <w:szCs w:val="22"/>
        </w:rPr>
        <w:t>.</w:t>
      </w:r>
      <w:bookmarkEnd w:id="24"/>
    </w:p>
    <w:p w:rsidR="009113B2" w:rsidRPr="004A280E" w:rsidRDefault="009113B2" w:rsidP="004A280E">
      <w:pPr>
        <w:pStyle w:val="Estilo1"/>
        <w:spacing w:line="276" w:lineRule="auto"/>
        <w:ind w:left="567"/>
        <w:rPr>
          <w:rFonts w:asciiTheme="minorHAnsi" w:hAnsiTheme="minorHAnsi" w:cstheme="minorHAnsi"/>
          <w:b w:val="0"/>
          <w:kern w:val="28"/>
          <w:sz w:val="22"/>
          <w:szCs w:val="22"/>
        </w:rPr>
      </w:pPr>
      <w:r w:rsidRPr="004A280E">
        <w:rPr>
          <w:rFonts w:asciiTheme="minorHAnsi" w:hAnsiTheme="minorHAnsi" w:cstheme="minorHAnsi"/>
          <w:b w:val="0"/>
          <w:kern w:val="28"/>
          <w:sz w:val="22"/>
          <w:szCs w:val="22"/>
        </w:rPr>
        <w:t xml:space="preserve">La remoción de Empedrado será medido en </w:t>
      </w:r>
      <w:r w:rsidRPr="004A280E">
        <w:rPr>
          <w:rFonts w:asciiTheme="minorHAnsi" w:hAnsiTheme="minorHAnsi" w:cstheme="minorHAnsi"/>
          <w:b w:val="0"/>
          <w:sz w:val="22"/>
          <w:szCs w:val="22"/>
        </w:rPr>
        <w:t>metros cuadrados</w:t>
      </w:r>
      <w:r w:rsidRPr="004A280E">
        <w:rPr>
          <w:rFonts w:asciiTheme="minorHAnsi" w:hAnsiTheme="minorHAnsi" w:cstheme="minorHAnsi"/>
          <w:b w:val="0"/>
          <w:kern w:val="28"/>
          <w:sz w:val="22"/>
          <w:szCs w:val="22"/>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87876" w:rsidRPr="004A280E" w:rsidRDefault="00F87876" w:rsidP="004A280E">
      <w:pPr>
        <w:pStyle w:val="Estilo1"/>
        <w:spacing w:line="276" w:lineRule="auto"/>
        <w:ind w:left="567"/>
        <w:rPr>
          <w:rFonts w:asciiTheme="minorHAnsi" w:hAnsiTheme="minorHAnsi" w:cstheme="minorHAnsi"/>
          <w:b w:val="0"/>
          <w:kern w:val="28"/>
          <w:sz w:val="22"/>
          <w:szCs w:val="22"/>
        </w:rPr>
      </w:pPr>
    </w:p>
    <w:p w:rsidR="00F87876" w:rsidRPr="004A280E" w:rsidRDefault="00F87876" w:rsidP="004A280E">
      <w:pPr>
        <w:pStyle w:val="Prrafodelista"/>
        <w:numPr>
          <w:ilvl w:val="0"/>
          <w:numId w:val="24"/>
        </w:numPr>
        <w:tabs>
          <w:tab w:val="left" w:pos="1418"/>
        </w:tabs>
        <w:ind w:left="284" w:hanging="284"/>
        <w:rPr>
          <w:rFonts w:asciiTheme="minorHAnsi" w:eastAsiaTheme="majorEastAsia" w:hAnsiTheme="minorHAnsi" w:cstheme="minorHAnsi"/>
          <w:b/>
          <w:color w:val="2E74B5" w:themeColor="accent1" w:themeShade="BF"/>
          <w:sz w:val="22"/>
          <w:szCs w:val="22"/>
        </w:rPr>
      </w:pPr>
      <w:r w:rsidRPr="004A280E">
        <w:rPr>
          <w:rFonts w:asciiTheme="minorHAnsi" w:eastAsiaTheme="majorEastAsia" w:hAnsiTheme="minorHAnsi" w:cstheme="minorHAnsi"/>
          <w:b/>
          <w:color w:val="2E74B5" w:themeColor="accent1" w:themeShade="BF"/>
          <w:sz w:val="22"/>
          <w:szCs w:val="22"/>
        </w:rPr>
        <w:t>REMOCIÓN DE LOSETA, ADOQUÍN Y/O PIEDRA COMANCHE</w:t>
      </w:r>
    </w:p>
    <w:p w:rsidR="00F87876" w:rsidRPr="004A280E" w:rsidRDefault="006F0F99" w:rsidP="004A280E">
      <w:pPr>
        <w:spacing w:after="120"/>
        <w:ind w:left="284"/>
        <w:jc w:val="both"/>
        <w:rPr>
          <w:rFonts w:asciiTheme="minorHAnsi" w:hAnsiTheme="minorHAnsi" w:cstheme="minorHAnsi"/>
          <w:b/>
          <w:sz w:val="22"/>
          <w:szCs w:val="22"/>
          <w:vertAlign w:val="superscript"/>
        </w:rPr>
      </w:pPr>
      <w:r>
        <w:rPr>
          <w:rFonts w:asciiTheme="minorHAnsi" w:hAnsiTheme="minorHAnsi" w:cstheme="minorHAnsi"/>
          <w:b/>
          <w:sz w:val="22"/>
          <w:szCs w:val="22"/>
        </w:rPr>
        <w:t>UNIDAD: Metro Cuadrado (M</w:t>
      </w:r>
      <w:r w:rsidR="00F87876" w:rsidRPr="004A280E">
        <w:rPr>
          <w:rFonts w:asciiTheme="minorHAnsi" w:hAnsiTheme="minorHAnsi" w:cstheme="minorHAnsi"/>
          <w:b/>
          <w:sz w:val="22"/>
          <w:szCs w:val="22"/>
        </w:rPr>
        <w:t>2)</w:t>
      </w:r>
    </w:p>
    <w:p w:rsidR="00F87876" w:rsidRPr="004A280E" w:rsidRDefault="00F87876" w:rsidP="00F00765">
      <w:pPr>
        <w:pStyle w:val="Ttulo2"/>
        <w:numPr>
          <w:ilvl w:val="1"/>
          <w:numId w:val="24"/>
        </w:numPr>
        <w:autoSpaceDE w:val="0"/>
        <w:autoSpaceDN w:val="0"/>
        <w:adjustRightInd w:val="0"/>
        <w:spacing w:before="200" w:line="276" w:lineRule="auto"/>
        <w:ind w:left="567" w:hanging="567"/>
        <w:jc w:val="both"/>
        <w:rPr>
          <w:rFonts w:asciiTheme="minorHAnsi" w:hAnsiTheme="minorHAnsi" w:cstheme="minorHAnsi"/>
          <w:iCs/>
          <w:sz w:val="22"/>
          <w:szCs w:val="22"/>
          <w:lang w:val="es-ES_tradnl"/>
        </w:rPr>
      </w:pPr>
      <w:r w:rsidRPr="004A280E">
        <w:rPr>
          <w:rFonts w:asciiTheme="minorHAnsi" w:hAnsiTheme="minorHAnsi" w:cstheme="minorHAnsi"/>
          <w:b/>
          <w:iCs/>
          <w:color w:val="auto"/>
          <w:sz w:val="22"/>
          <w:szCs w:val="22"/>
          <w:lang w:val="es-ES_tradnl"/>
        </w:rPr>
        <w:t>DEFINICIÓN</w:t>
      </w: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4A280E">
        <w:rPr>
          <w:rFonts w:asciiTheme="minorHAnsi" w:hAnsiTheme="minorHAnsi" w:cstheme="minorHAnsi"/>
          <w:iCs/>
          <w:sz w:val="22"/>
          <w:szCs w:val="22"/>
          <w:lang w:val="es-ES_tradnl"/>
        </w:rPr>
        <w:cr/>
      </w:r>
    </w:p>
    <w:p w:rsidR="00F87876" w:rsidRPr="004A280E" w:rsidRDefault="00F87876" w:rsidP="004A280E">
      <w:pPr>
        <w:pStyle w:val="Ttulo2"/>
        <w:numPr>
          <w:ilvl w:val="1"/>
          <w:numId w:val="24"/>
        </w:numPr>
        <w:spacing w:before="0" w:line="276" w:lineRule="auto"/>
        <w:ind w:left="567" w:hanging="567"/>
        <w:jc w:val="both"/>
        <w:rPr>
          <w:rFonts w:asciiTheme="minorHAnsi" w:hAnsiTheme="minorHAnsi" w:cstheme="minorHAnsi"/>
          <w:b/>
          <w:iCs/>
          <w:color w:val="auto"/>
          <w:sz w:val="22"/>
          <w:szCs w:val="22"/>
          <w:lang w:val="es-ES_tradnl"/>
        </w:rPr>
      </w:pPr>
      <w:r w:rsidRPr="004A280E">
        <w:rPr>
          <w:rFonts w:asciiTheme="minorHAnsi" w:hAnsiTheme="minorHAnsi" w:cstheme="minorHAnsi"/>
          <w:b/>
          <w:iCs/>
          <w:color w:val="auto"/>
          <w:sz w:val="22"/>
          <w:szCs w:val="22"/>
          <w:lang w:val="es-ES_tradnl"/>
        </w:rPr>
        <w:t>MATERIALES, HERRAMIENTAS Y EQUIPO</w:t>
      </w:r>
    </w:p>
    <w:p w:rsidR="00F87876" w:rsidRPr="004A280E" w:rsidRDefault="00F87876" w:rsidP="004A280E">
      <w:pPr>
        <w:spacing w:after="100" w:afterAutospacing="1"/>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F87876" w:rsidRPr="004A280E" w:rsidRDefault="00F87876" w:rsidP="004A280E">
      <w:pPr>
        <w:pStyle w:val="Ttulo2"/>
        <w:numPr>
          <w:ilvl w:val="1"/>
          <w:numId w:val="24"/>
        </w:numPr>
        <w:spacing w:before="0" w:line="276" w:lineRule="auto"/>
        <w:ind w:left="567" w:hanging="567"/>
        <w:jc w:val="both"/>
        <w:rPr>
          <w:rFonts w:asciiTheme="minorHAnsi" w:hAnsiTheme="minorHAnsi" w:cstheme="minorHAnsi"/>
          <w:b/>
          <w:iCs/>
          <w:color w:val="auto"/>
          <w:sz w:val="22"/>
          <w:szCs w:val="22"/>
          <w:lang w:val="es-ES_tradnl"/>
        </w:rPr>
      </w:pPr>
      <w:r w:rsidRPr="004A280E">
        <w:rPr>
          <w:rFonts w:asciiTheme="minorHAnsi" w:hAnsiTheme="minorHAnsi" w:cstheme="minorHAnsi"/>
          <w:b/>
          <w:iCs/>
          <w:color w:val="auto"/>
          <w:sz w:val="22"/>
          <w:szCs w:val="22"/>
          <w:lang w:val="es-ES_tradnl"/>
        </w:rPr>
        <w:t>PROCEDIMIENTO PARA LA EJECUCIÓN</w:t>
      </w:r>
    </w:p>
    <w:p w:rsidR="00F87876" w:rsidRPr="004A280E" w:rsidRDefault="00F87876" w:rsidP="004A280E">
      <w:pPr>
        <w:autoSpaceDE w:val="0"/>
        <w:autoSpaceDN w:val="0"/>
        <w:adjustRightInd w:val="0"/>
        <w:ind w:left="567"/>
        <w:jc w:val="both"/>
        <w:rPr>
          <w:rFonts w:asciiTheme="minorHAnsi" w:eastAsia="Arial Unicode MS" w:hAnsiTheme="minorHAnsi" w:cstheme="minorHAnsi"/>
          <w:sz w:val="22"/>
          <w:szCs w:val="22"/>
          <w:lang w:val="es-ES_tradnl"/>
        </w:rPr>
      </w:pPr>
      <w:r w:rsidRPr="004A280E">
        <w:rPr>
          <w:rFonts w:asciiTheme="minorHAnsi" w:eastAsia="Arial Unicode MS" w:hAnsiTheme="minorHAnsi" w:cstheme="minorHAnsi"/>
          <w:sz w:val="22"/>
          <w:szCs w:val="22"/>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p>
    <w:p w:rsidR="00F87876" w:rsidRPr="004A280E" w:rsidRDefault="00F87876" w:rsidP="004A280E">
      <w:pPr>
        <w:autoSpaceDE w:val="0"/>
        <w:autoSpaceDN w:val="0"/>
        <w:adjustRightInd w:val="0"/>
        <w:ind w:left="567"/>
        <w:jc w:val="both"/>
        <w:rPr>
          <w:rFonts w:asciiTheme="minorHAnsi" w:hAnsiTheme="minorHAnsi" w:cstheme="minorHAnsi"/>
          <w:b/>
          <w:iCs/>
          <w:sz w:val="22"/>
          <w:szCs w:val="22"/>
          <w:lang w:val="es-ES_tradnl"/>
        </w:rPr>
      </w:pP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F87876" w:rsidRPr="004A280E" w:rsidRDefault="00F87876" w:rsidP="004A280E">
      <w:pPr>
        <w:pStyle w:val="Ttulo2"/>
        <w:numPr>
          <w:ilvl w:val="1"/>
          <w:numId w:val="24"/>
        </w:numPr>
        <w:spacing w:before="200" w:line="276" w:lineRule="auto"/>
        <w:ind w:left="567" w:hanging="567"/>
        <w:jc w:val="both"/>
        <w:rPr>
          <w:rFonts w:asciiTheme="minorHAnsi" w:hAnsiTheme="minorHAnsi" w:cstheme="minorHAnsi"/>
          <w:b/>
          <w:iCs/>
          <w:color w:val="auto"/>
          <w:sz w:val="22"/>
          <w:szCs w:val="22"/>
          <w:lang w:val="es-ES_tradnl"/>
        </w:rPr>
      </w:pPr>
      <w:r w:rsidRPr="004A280E">
        <w:rPr>
          <w:rFonts w:asciiTheme="minorHAnsi" w:hAnsiTheme="minorHAnsi" w:cstheme="minorHAnsi"/>
          <w:b/>
          <w:iCs/>
          <w:color w:val="auto"/>
          <w:sz w:val="22"/>
          <w:szCs w:val="22"/>
          <w:lang w:val="es-ES_tradnl"/>
        </w:rPr>
        <w:lastRenderedPageBreak/>
        <w:t>MEDIDAS DE MITIGACION AMBIENTAL</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F87876" w:rsidRPr="004A280E" w:rsidRDefault="00F87876" w:rsidP="004A280E">
      <w:pPr>
        <w:pStyle w:val="Ttulo2"/>
        <w:numPr>
          <w:ilvl w:val="1"/>
          <w:numId w:val="24"/>
        </w:numPr>
        <w:spacing w:before="200" w:line="276" w:lineRule="auto"/>
        <w:ind w:left="567" w:hanging="567"/>
        <w:jc w:val="both"/>
        <w:rPr>
          <w:rFonts w:asciiTheme="minorHAnsi" w:hAnsiTheme="minorHAnsi" w:cstheme="minorHAnsi"/>
          <w:b/>
          <w:iCs/>
          <w:color w:val="auto"/>
          <w:sz w:val="22"/>
          <w:szCs w:val="22"/>
          <w:lang w:val="es-ES_tradnl"/>
        </w:rPr>
      </w:pPr>
      <w:r w:rsidRPr="004A280E">
        <w:rPr>
          <w:rFonts w:asciiTheme="minorHAnsi" w:hAnsiTheme="minorHAnsi" w:cstheme="minorHAnsi"/>
          <w:b/>
          <w:iCs/>
          <w:color w:val="auto"/>
          <w:sz w:val="22"/>
          <w:szCs w:val="22"/>
          <w:lang w:val="es-ES_tradnl"/>
        </w:rPr>
        <w:t>MEDICIÓN Y FORMA DE PAGO</w:t>
      </w: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p>
    <w:p w:rsidR="00F87876" w:rsidRPr="004A280E" w:rsidRDefault="00F87876" w:rsidP="004A280E">
      <w:pPr>
        <w:autoSpaceDE w:val="0"/>
        <w:autoSpaceDN w:val="0"/>
        <w:adjustRightInd w:val="0"/>
        <w:ind w:left="567"/>
        <w:jc w:val="both"/>
        <w:rPr>
          <w:rFonts w:asciiTheme="minorHAnsi" w:hAnsiTheme="minorHAnsi" w:cstheme="minorHAnsi"/>
          <w:iCs/>
          <w:sz w:val="22"/>
          <w:szCs w:val="22"/>
          <w:lang w:val="es-ES_tradnl"/>
        </w:rPr>
      </w:pPr>
      <w:r w:rsidRPr="004A280E">
        <w:rPr>
          <w:rFonts w:asciiTheme="minorHAnsi" w:hAnsiTheme="minorHAnsi" w:cstheme="minorHAnsi"/>
          <w:iCs/>
          <w:sz w:val="22"/>
          <w:szCs w:val="22"/>
          <w:lang w:val="es-ES_tradnl"/>
        </w:rPr>
        <w:t>Dicho precio será compensación total por los materiales, mano de obra, herramientas, equipo y otros gastos que sean necesarios para la adecuada y correcta ejecución de los trabajos.</w:t>
      </w:r>
    </w:p>
    <w:p w:rsidR="000A282C" w:rsidRPr="004A280E" w:rsidRDefault="000A282C" w:rsidP="004A280E">
      <w:pPr>
        <w:pStyle w:val="Estilo1"/>
        <w:spacing w:line="276" w:lineRule="auto"/>
        <w:ind w:left="567"/>
        <w:rPr>
          <w:rFonts w:asciiTheme="minorHAnsi" w:hAnsiTheme="minorHAnsi" w:cstheme="minorHAnsi"/>
          <w:b w:val="0"/>
          <w:kern w:val="28"/>
          <w:sz w:val="22"/>
          <w:szCs w:val="22"/>
        </w:rPr>
      </w:pPr>
    </w:p>
    <w:p w:rsidR="000A282C" w:rsidRPr="004A280E" w:rsidRDefault="000A282C" w:rsidP="004A280E">
      <w:pPr>
        <w:pStyle w:val="Prrafodelista"/>
        <w:numPr>
          <w:ilvl w:val="0"/>
          <w:numId w:val="24"/>
        </w:numPr>
        <w:ind w:left="284" w:hanging="284"/>
        <w:rPr>
          <w:rFonts w:asciiTheme="minorHAnsi" w:eastAsiaTheme="majorEastAsia" w:hAnsiTheme="minorHAnsi" w:cstheme="minorHAnsi"/>
          <w:b/>
          <w:color w:val="2E74B5" w:themeColor="accent1" w:themeShade="BF"/>
          <w:sz w:val="22"/>
          <w:szCs w:val="22"/>
        </w:rPr>
      </w:pPr>
      <w:r w:rsidRPr="004A280E">
        <w:rPr>
          <w:rFonts w:asciiTheme="minorHAnsi" w:eastAsiaTheme="majorEastAsia" w:hAnsiTheme="minorHAnsi" w:cstheme="minorHAnsi"/>
          <w:b/>
          <w:color w:val="2E74B5" w:themeColor="accent1" w:themeShade="BF"/>
          <w:sz w:val="22"/>
          <w:szCs w:val="22"/>
        </w:rPr>
        <w:lastRenderedPageBreak/>
        <w:t>EXCAVACIÓN DE ZANJA TERRENO SEMI DURO</w:t>
      </w:r>
    </w:p>
    <w:p w:rsidR="000A282C" w:rsidRPr="004A280E" w:rsidRDefault="006F0F99" w:rsidP="004A280E">
      <w:pPr>
        <w:ind w:left="284"/>
        <w:jc w:val="both"/>
        <w:rPr>
          <w:rFonts w:asciiTheme="minorHAnsi" w:hAnsiTheme="minorHAnsi" w:cstheme="minorHAnsi"/>
          <w:b/>
          <w:sz w:val="22"/>
          <w:szCs w:val="22"/>
          <w:vertAlign w:val="superscript"/>
        </w:rPr>
      </w:pPr>
      <w:r>
        <w:rPr>
          <w:rFonts w:asciiTheme="minorHAnsi" w:hAnsiTheme="minorHAnsi" w:cstheme="minorHAnsi"/>
          <w:b/>
          <w:sz w:val="22"/>
          <w:szCs w:val="22"/>
        </w:rPr>
        <w:t>UNIDAD: Metro Cubico (M</w:t>
      </w:r>
      <w:r w:rsidR="000A282C" w:rsidRPr="004A280E">
        <w:rPr>
          <w:rFonts w:asciiTheme="minorHAnsi" w:hAnsiTheme="minorHAnsi" w:cstheme="minorHAnsi"/>
          <w:b/>
          <w:sz w:val="22"/>
          <w:szCs w:val="22"/>
        </w:rPr>
        <w:t>3)</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sz w:val="22"/>
          <w:szCs w:val="22"/>
        </w:rPr>
      </w:pPr>
      <w:r w:rsidRPr="004A280E">
        <w:rPr>
          <w:rFonts w:asciiTheme="minorHAnsi" w:hAnsiTheme="minorHAnsi" w:cstheme="minorHAnsi"/>
          <w:sz w:val="22"/>
          <w:szCs w:val="22"/>
        </w:rPr>
        <w:t>DEFINICIÓN.</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eastAsia="Arial Unicode MS" w:hAnsiTheme="minorHAnsi" w:cstheme="minorHAnsi"/>
          <w:sz w:val="22"/>
          <w:szCs w:val="22"/>
          <w:lang w:val="es-ES_tradnl"/>
        </w:rPr>
        <w:t xml:space="preserve">Este ítem comprende los trabajos necesarios </w:t>
      </w:r>
      <w:r w:rsidR="00F50861" w:rsidRPr="004A280E">
        <w:rPr>
          <w:rFonts w:asciiTheme="minorHAnsi" w:eastAsia="Arial Unicode MS" w:hAnsiTheme="minorHAnsi" w:cstheme="minorHAnsi"/>
          <w:sz w:val="22"/>
          <w:szCs w:val="22"/>
          <w:lang w:val="es-ES_tradnl"/>
        </w:rPr>
        <w:t>para</w:t>
      </w:r>
      <w:r w:rsidR="00F50861" w:rsidRPr="004A280E" w:rsidDel="00761165">
        <w:rPr>
          <w:rFonts w:asciiTheme="minorHAnsi" w:hAnsiTheme="minorHAnsi" w:cstheme="minorHAnsi"/>
          <w:kern w:val="28"/>
          <w:sz w:val="22"/>
          <w:szCs w:val="22"/>
          <w:lang w:val="es-ES_tradnl"/>
        </w:rPr>
        <w:t xml:space="preserve"> </w:t>
      </w:r>
      <w:r w:rsidR="00F50861" w:rsidRPr="004A280E">
        <w:rPr>
          <w:rFonts w:asciiTheme="minorHAnsi" w:hAnsiTheme="minorHAnsi" w:cstheme="minorHAnsi"/>
          <w:kern w:val="28"/>
          <w:sz w:val="22"/>
          <w:szCs w:val="22"/>
          <w:lang w:val="es-ES_tradnl"/>
        </w:rPr>
        <w:t>la</w:t>
      </w:r>
      <w:r w:rsidRPr="004A280E">
        <w:rPr>
          <w:rFonts w:asciiTheme="minorHAnsi" w:hAnsiTheme="minorHAnsi" w:cstheme="minorHAnsi"/>
          <w:kern w:val="28"/>
          <w:sz w:val="22"/>
          <w:szCs w:val="22"/>
          <w:lang w:val="es-ES_tradnl"/>
        </w:rPr>
        <w:t xml:space="preserve"> excavación en zanja en terreno </w:t>
      </w:r>
      <w:proofErr w:type="spellStart"/>
      <w:r w:rsidRPr="004A280E">
        <w:rPr>
          <w:rFonts w:asciiTheme="minorHAnsi" w:hAnsiTheme="minorHAnsi" w:cstheme="minorHAnsi"/>
          <w:kern w:val="28"/>
          <w:sz w:val="22"/>
          <w:szCs w:val="22"/>
          <w:lang w:val="es-ES_tradnl"/>
        </w:rPr>
        <w:t>semi</w:t>
      </w:r>
      <w:proofErr w:type="spellEnd"/>
      <w:r w:rsidRPr="004A280E">
        <w:rPr>
          <w:rFonts w:asciiTheme="minorHAnsi" w:hAnsiTheme="minorHAnsi" w:cstheme="minorHAnsi"/>
          <w:kern w:val="28"/>
          <w:sz w:val="22"/>
          <w:szCs w:val="22"/>
          <w:lang w:val="es-ES_tradnl"/>
        </w:rPr>
        <w:t xml:space="preserve">-duro esto con la finalidad de realizar el tendido de tuberías de </w:t>
      </w:r>
      <w:r w:rsidR="00F50861" w:rsidRPr="004A280E">
        <w:rPr>
          <w:rFonts w:asciiTheme="minorHAnsi" w:hAnsiTheme="minorHAnsi" w:cstheme="minorHAnsi"/>
          <w:kern w:val="28"/>
          <w:sz w:val="22"/>
          <w:szCs w:val="22"/>
          <w:lang w:val="es-ES_tradnl"/>
        </w:rPr>
        <w:t>PE en</w:t>
      </w:r>
      <w:r w:rsidRPr="004A280E">
        <w:rPr>
          <w:rFonts w:asciiTheme="minorHAnsi" w:hAnsiTheme="minorHAnsi" w:cstheme="minorHAnsi"/>
          <w:kern w:val="28"/>
          <w:sz w:val="22"/>
          <w:szCs w:val="22"/>
          <w:lang w:val="es-ES_tradnl"/>
        </w:rPr>
        <w:t xml:space="preserve"> sus distintos diámetros, </w:t>
      </w:r>
      <w:r w:rsidR="00F50861" w:rsidRPr="004A280E">
        <w:rPr>
          <w:rFonts w:asciiTheme="minorHAnsi" w:hAnsiTheme="minorHAnsi" w:cstheme="minorHAnsi"/>
          <w:kern w:val="28"/>
          <w:sz w:val="22"/>
          <w:szCs w:val="22"/>
          <w:lang w:val="es-ES_tradnl"/>
        </w:rPr>
        <w:t>actividad a</w:t>
      </w:r>
      <w:r w:rsidRPr="004A280E">
        <w:rPr>
          <w:rFonts w:asciiTheme="minorHAnsi" w:hAnsiTheme="minorHAnsi" w:cstheme="minorHAnsi"/>
          <w:kern w:val="28"/>
          <w:sz w:val="22"/>
          <w:szCs w:val="22"/>
          <w:lang w:val="es-ES_tradnl"/>
        </w:rPr>
        <w:t xml:space="preserve"> ser realizada de acuerdo a especificaciones, planos, gráficos </w:t>
      </w:r>
      <w:r w:rsidRPr="004A280E">
        <w:rPr>
          <w:rFonts w:asciiTheme="minorHAnsi" w:eastAsia="Arial Unicode MS" w:hAnsiTheme="minorHAnsi" w:cstheme="minorHAnsi"/>
          <w:sz w:val="22"/>
          <w:szCs w:val="22"/>
          <w:lang w:val="es-ES_tradnl"/>
        </w:rPr>
        <w:t>y/o</w:t>
      </w:r>
      <w:r w:rsidRPr="004A280E">
        <w:rPr>
          <w:rFonts w:asciiTheme="minorHAnsi" w:eastAsia="Arial Unicode MS" w:hAnsiTheme="minorHAnsi" w:cstheme="minorHAnsi"/>
          <w:b/>
          <w:sz w:val="22"/>
          <w:szCs w:val="22"/>
          <w:lang w:val="es-ES_tradnl"/>
        </w:rPr>
        <w:t xml:space="preserve"> instrucciones emitidas por el SUPERVISOR DE OBRA</w:t>
      </w:r>
      <w:r w:rsidRPr="004A280E">
        <w:rPr>
          <w:rFonts w:asciiTheme="minorHAnsi" w:hAnsiTheme="minorHAnsi" w:cstheme="minorHAnsi"/>
          <w:kern w:val="28"/>
          <w:sz w:val="22"/>
          <w:szCs w:val="22"/>
          <w:lang w:val="es-ES_tradnl"/>
        </w:rPr>
        <w:t xml:space="preserve">, utilizando medios mecánicos o manuales. En este ítem se incluye cualquier desbroce superficial </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De acuerdo a la naturaleza y características del suelo a excavarse durante el Proyecto, se establece en este ítem el tipo de suelo:</w:t>
      </w:r>
    </w:p>
    <w:p w:rsidR="009113B2" w:rsidRPr="004A280E" w:rsidRDefault="009113B2" w:rsidP="004A280E">
      <w:pPr>
        <w:pStyle w:val="PARRAFO"/>
        <w:ind w:left="567"/>
        <w:rPr>
          <w:u w:val="single"/>
          <w:lang w:val="es-BO"/>
        </w:rPr>
      </w:pPr>
      <w:r w:rsidRPr="004A280E">
        <w:rPr>
          <w:u w:val="single"/>
          <w:lang w:val="es-BO"/>
        </w:rPr>
        <w:t xml:space="preserve">Terreno Semiduro a Duro Tipo II: Terreno arcilloso, ripioso, maicillo disgregable con la mano y en general terrenos agrícolas compactos. </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sz w:val="22"/>
          <w:szCs w:val="22"/>
        </w:rPr>
      </w:pPr>
      <w:r w:rsidRPr="004A280E">
        <w:rPr>
          <w:rFonts w:asciiTheme="minorHAnsi" w:hAnsiTheme="minorHAnsi" w:cstheme="minorHAnsi"/>
          <w:sz w:val="22"/>
          <w:szCs w:val="22"/>
        </w:rPr>
        <w:t>MATERIALES, HERRAMIENTAS Y EQUIPO.</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4A280E" w:rsidRDefault="009113B2" w:rsidP="004A280E">
      <w:pPr>
        <w:pStyle w:val="Estilo1"/>
        <w:numPr>
          <w:ilvl w:val="1"/>
          <w:numId w:val="24"/>
        </w:numPr>
        <w:spacing w:before="100" w:beforeAutospacing="1"/>
        <w:ind w:left="567" w:hanging="567"/>
        <w:jc w:val="left"/>
        <w:rPr>
          <w:rFonts w:asciiTheme="minorHAnsi" w:hAnsiTheme="minorHAnsi" w:cstheme="minorHAnsi"/>
          <w:b w:val="0"/>
          <w:kern w:val="28"/>
          <w:sz w:val="22"/>
          <w:szCs w:val="22"/>
        </w:rPr>
      </w:pPr>
      <w:r w:rsidRPr="004A280E">
        <w:rPr>
          <w:rFonts w:asciiTheme="minorHAnsi" w:hAnsiTheme="minorHAnsi" w:cstheme="minorHAnsi"/>
          <w:sz w:val="22"/>
          <w:szCs w:val="22"/>
        </w:rPr>
        <w:t>PROCEDIMIENTO PARA LA EJECUCIÓN.</w:t>
      </w:r>
      <w:r w:rsidRPr="004A280E">
        <w:rPr>
          <w:rFonts w:asciiTheme="minorHAnsi" w:hAnsiTheme="minorHAnsi" w:cstheme="minorHAnsi"/>
          <w:kern w:val="28"/>
          <w:sz w:val="22"/>
          <w:szCs w:val="22"/>
        </w:rPr>
        <w:br/>
      </w:r>
      <w:r w:rsidRPr="004A280E">
        <w:rPr>
          <w:rFonts w:asciiTheme="minorHAnsi" w:hAnsiTheme="minorHAnsi" w:cstheme="minorHAnsi"/>
          <w:b w:val="0"/>
          <w:sz w:val="22"/>
          <w:szCs w:val="22"/>
        </w:rPr>
        <w:t xml:space="preserve">Realizado el correspondiente replanteo topográfico en Obra, el SUPERVISOR DE OBRA evaluara y aprobara cambios en el trazo del tendido. </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4A280E">
        <w:rPr>
          <w:rFonts w:asciiTheme="minorHAnsi" w:hAnsiTheme="minorHAnsi" w:cstheme="minorHAnsi"/>
          <w:kern w:val="28"/>
          <w:sz w:val="22"/>
          <w:szCs w:val="22"/>
          <w:lang w:val="es-ES_tradnl"/>
        </w:rPr>
        <w:t>OTB o</w:t>
      </w:r>
      <w:r w:rsidRPr="004A280E">
        <w:rPr>
          <w:rFonts w:asciiTheme="minorHAnsi" w:hAnsiTheme="minorHAnsi" w:cstheme="minorHAnsi"/>
          <w:kern w:val="28"/>
          <w:sz w:val="22"/>
          <w:szCs w:val="22"/>
          <w:lang w:val="es-ES_tradnl"/>
        </w:rPr>
        <w:t xml:space="preserve"> bien una empresa privada o estatal).</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lastRenderedPageBreak/>
        <w:t>Cuando la excavación haya alcanzado la profundidad y perfilado de acuerdo a los planos e instrucciones emitidas del SUPERVISOR DE OBRA, se procederá a la limpieza con el retiro de todo tipo de material qu</w:t>
      </w:r>
      <w:r w:rsidR="00C62DCD" w:rsidRPr="004A280E">
        <w:rPr>
          <w:rFonts w:asciiTheme="minorHAnsi" w:hAnsiTheme="minorHAnsi" w:cstheme="minorHAnsi"/>
          <w:kern w:val="28"/>
          <w:sz w:val="22"/>
          <w:szCs w:val="22"/>
          <w:lang w:val="es-ES_tradnl"/>
        </w:rPr>
        <w:t>e pueda dañar la tubería de PE.</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pStyle w:val="Prrafodelista"/>
        <w:numPr>
          <w:ilvl w:val="0"/>
          <w:numId w:val="40"/>
        </w:numPr>
        <w:spacing w:line="276" w:lineRule="auto"/>
        <w:ind w:left="1134" w:hanging="283"/>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4A280E">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9113B2" w:rsidRPr="004A280E" w:rsidRDefault="009113B2" w:rsidP="004A280E">
      <w:pPr>
        <w:tabs>
          <w:tab w:val="left" w:pos="8190"/>
        </w:tabs>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4A280E" w:rsidDel="00FD6796">
        <w:rPr>
          <w:rFonts w:asciiTheme="minorHAnsi" w:hAnsiTheme="minorHAnsi" w:cstheme="minorHAnsi"/>
          <w:kern w:val="28"/>
          <w:sz w:val="22"/>
          <w:szCs w:val="22"/>
          <w:lang w:val="es-ES_tradnl"/>
        </w:rPr>
        <w:t xml:space="preserve"> </w:t>
      </w:r>
      <w:r w:rsidRPr="004A280E">
        <w:rPr>
          <w:rFonts w:asciiTheme="minorHAnsi" w:hAnsiTheme="minorHAnsi" w:cstheme="minorHAnsi"/>
          <w:kern w:val="28"/>
          <w:sz w:val="22"/>
          <w:szCs w:val="22"/>
          <w:lang w:val="es-ES_tradnl"/>
        </w:rPr>
        <w:t>Los costos adicionales de estas actividades estarán por cuenta del CONTRATISTA.</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sidRPr="004A280E">
        <w:rPr>
          <w:rFonts w:asciiTheme="minorHAnsi" w:hAnsiTheme="minorHAnsi" w:cstheme="minorHAnsi"/>
          <w:kern w:val="28"/>
          <w:sz w:val="22"/>
          <w:szCs w:val="22"/>
          <w:lang w:val="es-ES_tradnl"/>
        </w:rPr>
        <w:t>s correspondientes al proyecto.</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pStyle w:val="PARRAFO"/>
        <w:ind w:left="567"/>
        <w:rPr>
          <w:lang w:val="es-ES_tradnl"/>
        </w:rPr>
      </w:pPr>
      <w:r w:rsidRPr="004A280E">
        <w:rPr>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 xml:space="preserve">Todas las excavaciones serán hechas a cielo abierto </w:t>
      </w:r>
      <w:r w:rsidRPr="004A280E">
        <w:rPr>
          <w:rFonts w:asciiTheme="minorHAnsi" w:eastAsia="Arial Unicode MS" w:hAnsiTheme="minorHAnsi" w:cstheme="minorHAnsi"/>
          <w:iCs/>
          <w:sz w:val="22"/>
          <w:szCs w:val="22"/>
          <w:lang w:val="es-ES_tradnl"/>
        </w:rPr>
        <w:t>de acuerdo a los planos del proyecto y según el replanteo autorizado por el SUPERVISOR DE OBRA</w:t>
      </w:r>
      <w:r w:rsidRPr="004A280E">
        <w:rPr>
          <w:rFonts w:asciiTheme="minorHAnsi" w:hAnsiTheme="minorHAnsi" w:cstheme="minorHAnsi"/>
          <w:kern w:val="28"/>
          <w:sz w:val="22"/>
          <w:szCs w:val="22"/>
          <w:lang w:val="es-ES_tradnl"/>
        </w:rPr>
        <w:t xml:space="preserve">. No se permitirá la ejecución de túneles, salvo </w:t>
      </w:r>
      <w:r w:rsidRPr="004A280E">
        <w:rPr>
          <w:rFonts w:asciiTheme="minorHAnsi" w:hAnsiTheme="minorHAnsi" w:cstheme="minorHAnsi"/>
          <w:kern w:val="28"/>
          <w:sz w:val="22"/>
          <w:szCs w:val="22"/>
          <w:lang w:val="es-ES_tradnl"/>
        </w:rPr>
        <w:lastRenderedPageBreak/>
        <w:t>casos de necesidad justificada con previa autorización del SUPERVISOR DE OBRA. La ejecución de la actividad conllevara la responsabilidad de repa</w:t>
      </w:r>
      <w:r w:rsidR="00C62DCD" w:rsidRPr="004A280E">
        <w:rPr>
          <w:rFonts w:asciiTheme="minorHAnsi" w:hAnsiTheme="minorHAnsi" w:cstheme="minorHAnsi"/>
          <w:kern w:val="28"/>
          <w:sz w:val="22"/>
          <w:szCs w:val="22"/>
          <w:lang w:val="es-ES_tradnl"/>
        </w:rPr>
        <w:t>ración de daños si corresponde.</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ind w:left="567"/>
        <w:jc w:val="both"/>
        <w:rPr>
          <w:rFonts w:asciiTheme="minorHAnsi" w:eastAsia="Arial Unicode MS" w:hAnsiTheme="minorHAnsi" w:cstheme="minorHAnsi"/>
          <w:iCs/>
          <w:sz w:val="22"/>
          <w:szCs w:val="22"/>
          <w:lang w:val="es-ES_tradnl"/>
        </w:rPr>
      </w:pPr>
      <w:r w:rsidRPr="004A280E">
        <w:rPr>
          <w:rFonts w:asciiTheme="minorHAnsi" w:hAnsiTheme="minorHAnsi" w:cstheme="minorHAnsi"/>
          <w:kern w:val="28"/>
          <w:sz w:val="22"/>
          <w:szCs w:val="22"/>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4A280E">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C62DCD" w:rsidRPr="004A280E" w:rsidRDefault="00C62DCD" w:rsidP="004A280E">
      <w:pPr>
        <w:ind w:left="567"/>
        <w:jc w:val="both"/>
        <w:rPr>
          <w:rFonts w:asciiTheme="minorHAnsi" w:hAnsiTheme="minorHAnsi" w:cstheme="minorHAnsi"/>
          <w:kern w:val="28"/>
          <w:sz w:val="22"/>
          <w:szCs w:val="22"/>
          <w:lang w:val="es-ES_tradnl"/>
        </w:rPr>
      </w:pPr>
    </w:p>
    <w:p w:rsidR="009113B2" w:rsidRPr="004A280E" w:rsidRDefault="009113B2" w:rsidP="004A280E">
      <w:pPr>
        <w:pStyle w:val="Estilo1"/>
        <w:spacing w:line="276" w:lineRule="auto"/>
        <w:ind w:left="567"/>
        <w:rPr>
          <w:rFonts w:asciiTheme="minorHAnsi" w:eastAsia="Times New Roman" w:hAnsiTheme="minorHAnsi" w:cstheme="minorHAnsi"/>
          <w:bCs/>
          <w:sz w:val="22"/>
          <w:szCs w:val="22"/>
        </w:rPr>
      </w:pPr>
      <w:r w:rsidRPr="004A280E">
        <w:rPr>
          <w:rFonts w:asciiTheme="minorHAnsi" w:hAnsiTheme="minorHAnsi" w:cstheme="minorHAnsi"/>
          <w:sz w:val="22"/>
          <w:szCs w:val="22"/>
        </w:rPr>
        <w:t>P</w:t>
      </w:r>
      <w:r w:rsidRPr="004A280E">
        <w:rPr>
          <w:rFonts w:asciiTheme="minorHAnsi" w:eastAsia="Times New Roman" w:hAnsiTheme="minorHAnsi" w:cstheme="minorHAnsi"/>
          <w:bCs/>
          <w:sz w:val="22"/>
          <w:szCs w:val="22"/>
        </w:rPr>
        <w:t>revisiones aplicables a la excavación</w:t>
      </w:r>
    </w:p>
    <w:p w:rsidR="009113B2" w:rsidRDefault="009113B2" w:rsidP="004A280E">
      <w:pPr>
        <w:tabs>
          <w:tab w:val="left" w:pos="2235"/>
        </w:tabs>
        <w:ind w:left="567"/>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A280E" w:rsidRPr="004A280E" w:rsidRDefault="004A280E" w:rsidP="004A280E">
      <w:pPr>
        <w:tabs>
          <w:tab w:val="left" w:pos="2235"/>
        </w:tabs>
        <w:ind w:left="567"/>
        <w:jc w:val="both"/>
        <w:rPr>
          <w:rFonts w:asciiTheme="minorHAnsi" w:eastAsia="Arial Unicode MS" w:hAnsiTheme="minorHAnsi" w:cstheme="minorHAnsi"/>
          <w:sz w:val="22"/>
          <w:szCs w:val="22"/>
        </w:rPr>
      </w:pPr>
    </w:p>
    <w:p w:rsidR="009113B2" w:rsidRPr="004A280E" w:rsidRDefault="009113B2" w:rsidP="004A280E">
      <w:pPr>
        <w:pStyle w:val="Estilo1"/>
        <w:spacing w:line="276" w:lineRule="auto"/>
        <w:ind w:left="567"/>
        <w:rPr>
          <w:rFonts w:asciiTheme="minorHAnsi" w:hAnsiTheme="minorHAnsi" w:cstheme="minorHAnsi"/>
          <w:sz w:val="22"/>
          <w:szCs w:val="22"/>
        </w:rPr>
      </w:pPr>
      <w:r w:rsidRPr="004A280E">
        <w:rPr>
          <w:rFonts w:asciiTheme="minorHAnsi" w:hAnsiTheme="minorHAnsi" w:cstheme="minorHAnsi"/>
          <w:sz w:val="22"/>
          <w:szCs w:val="22"/>
        </w:rPr>
        <w:t>Sistemas Subterráneos.</w:t>
      </w:r>
    </w:p>
    <w:p w:rsidR="009113B2" w:rsidRPr="004A280E" w:rsidRDefault="009113B2" w:rsidP="004A280E">
      <w:pPr>
        <w:pStyle w:val="Prrafodelista"/>
        <w:numPr>
          <w:ilvl w:val="0"/>
          <w:numId w:val="25"/>
        </w:numPr>
        <w:spacing w:line="276" w:lineRule="auto"/>
        <w:ind w:left="1134" w:hanging="283"/>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b/>
          <w:sz w:val="22"/>
          <w:szCs w:val="22"/>
          <w:lang w:val="es-ES_tradnl"/>
        </w:rPr>
        <w:t>Cruce con líneas enterradas existentes</w:t>
      </w:r>
    </w:p>
    <w:p w:rsidR="009113B2" w:rsidRPr="004A280E" w:rsidRDefault="009113B2" w:rsidP="004A280E">
      <w:pPr>
        <w:pStyle w:val="Prrafodelista"/>
        <w:numPr>
          <w:ilvl w:val="0"/>
          <w:numId w:val="40"/>
        </w:numPr>
        <w:tabs>
          <w:tab w:val="num" w:pos="928"/>
          <w:tab w:val="left" w:pos="9072"/>
        </w:tabs>
        <w:autoSpaceDE w:val="0"/>
        <w:autoSpaceDN w:val="0"/>
        <w:adjustRightInd w:val="0"/>
        <w:spacing w:line="276" w:lineRule="auto"/>
        <w:ind w:left="1418" w:right="51" w:hanging="284"/>
        <w:jc w:val="both"/>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El CONTRATISTA debe ubicar cada uno de los puntos de cruce de la tubería HDPE con los sistemas existentes, en cada punto realizará la excavación con el objeto de determinar cómo se ejecutara el cruce.</w:t>
      </w:r>
    </w:p>
    <w:p w:rsidR="009113B2" w:rsidRPr="004A280E" w:rsidRDefault="009113B2" w:rsidP="004A280E">
      <w:pPr>
        <w:pStyle w:val="Prrafodelista"/>
        <w:numPr>
          <w:ilvl w:val="0"/>
          <w:numId w:val="40"/>
        </w:numPr>
        <w:tabs>
          <w:tab w:val="num" w:pos="928"/>
          <w:tab w:val="left" w:pos="9072"/>
        </w:tabs>
        <w:autoSpaceDE w:val="0"/>
        <w:autoSpaceDN w:val="0"/>
        <w:adjustRightInd w:val="0"/>
        <w:spacing w:line="276" w:lineRule="auto"/>
        <w:ind w:left="1418" w:right="51" w:hanging="284"/>
        <w:jc w:val="both"/>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El CONTRATISTA realizará el cruce por debajo o encima del sistema existente bajo autorización del SUPERVISOR DE OBRA.</w:t>
      </w:r>
    </w:p>
    <w:p w:rsidR="009113B2" w:rsidRPr="004A280E" w:rsidRDefault="009113B2" w:rsidP="004A280E">
      <w:pPr>
        <w:pStyle w:val="Prrafodelista"/>
        <w:numPr>
          <w:ilvl w:val="0"/>
          <w:numId w:val="40"/>
        </w:numPr>
        <w:tabs>
          <w:tab w:val="num" w:pos="928"/>
          <w:tab w:val="left" w:pos="9072"/>
        </w:tabs>
        <w:autoSpaceDE w:val="0"/>
        <w:autoSpaceDN w:val="0"/>
        <w:adjustRightInd w:val="0"/>
        <w:spacing w:line="276" w:lineRule="auto"/>
        <w:ind w:left="1418" w:right="51" w:hanging="284"/>
        <w:jc w:val="both"/>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La distancia mínima de separación del cruce que se genere con el Tendido de tubería de gas con otros sistemas, será de 30 cm o bajo evaluación del SUPERVISOR DE OBRA.</w:t>
      </w:r>
    </w:p>
    <w:p w:rsidR="009113B2" w:rsidRPr="004A280E" w:rsidRDefault="009113B2" w:rsidP="004A280E">
      <w:pPr>
        <w:ind w:left="567"/>
        <w:contextualSpacing/>
        <w:jc w:val="both"/>
        <w:rPr>
          <w:rFonts w:asciiTheme="minorHAnsi" w:hAnsiTheme="minorHAnsi" w:cstheme="minorHAnsi"/>
          <w:sz w:val="22"/>
          <w:szCs w:val="22"/>
          <w:lang w:val="es-ES_tradnl"/>
        </w:rPr>
      </w:pPr>
    </w:p>
    <w:p w:rsidR="009113B2" w:rsidRPr="004A280E" w:rsidRDefault="009113B2" w:rsidP="004A280E">
      <w:pPr>
        <w:numPr>
          <w:ilvl w:val="0"/>
          <w:numId w:val="25"/>
        </w:numPr>
        <w:spacing w:line="276" w:lineRule="auto"/>
        <w:ind w:left="1134" w:hanging="283"/>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b/>
          <w:sz w:val="22"/>
          <w:szCs w:val="22"/>
          <w:lang w:val="es-ES_tradnl"/>
        </w:rPr>
        <w:t>Paralelismo con líneas enterradas existentes</w:t>
      </w:r>
    </w:p>
    <w:p w:rsidR="009113B2" w:rsidRPr="004A280E" w:rsidRDefault="009113B2" w:rsidP="004A280E">
      <w:pPr>
        <w:numPr>
          <w:ilvl w:val="0"/>
          <w:numId w:val="12"/>
        </w:numPr>
        <w:tabs>
          <w:tab w:val="clear" w:pos="360"/>
          <w:tab w:val="num" w:pos="709"/>
          <w:tab w:val="num" w:pos="928"/>
        </w:tabs>
        <w:spacing w:line="276" w:lineRule="auto"/>
        <w:ind w:left="1418" w:hanging="284"/>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sz w:val="22"/>
          <w:szCs w:val="22"/>
          <w:lang w:val="es-ES_tradnl"/>
        </w:rPr>
        <w:t xml:space="preserve">Cuando el tendido se realice de </w:t>
      </w:r>
      <w:r w:rsidRPr="004A280E">
        <w:rPr>
          <w:rFonts w:asciiTheme="minorHAnsi" w:hAnsiTheme="minorHAnsi" w:cstheme="minorHAnsi"/>
          <w:sz w:val="22"/>
          <w:szCs w:val="22"/>
          <w:lang w:val="es-ES_tradnl"/>
        </w:rPr>
        <w:t>forma paralela a otros sistemas subterráneos</w:t>
      </w:r>
      <w:r w:rsidRPr="004A280E">
        <w:rPr>
          <w:rFonts w:asciiTheme="minorHAnsi" w:eastAsia="Arial Unicode MS" w:hAnsiTheme="minorHAnsi" w:cstheme="minorHAnsi"/>
          <w:sz w:val="22"/>
          <w:szCs w:val="22"/>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4A280E" w:rsidRDefault="009113B2" w:rsidP="004A280E">
      <w:pPr>
        <w:numPr>
          <w:ilvl w:val="0"/>
          <w:numId w:val="12"/>
        </w:numPr>
        <w:tabs>
          <w:tab w:val="clear" w:pos="360"/>
          <w:tab w:val="num" w:pos="709"/>
          <w:tab w:val="num" w:pos="928"/>
        </w:tabs>
        <w:spacing w:line="276" w:lineRule="auto"/>
        <w:ind w:left="1418" w:hanging="284"/>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sz w:val="22"/>
          <w:szCs w:val="22"/>
          <w:lang w:val="es-ES_tradnl"/>
        </w:rPr>
        <w:lastRenderedPageBreak/>
        <w:t xml:space="preserve">La separación mínima que se genere con el tendido de red secundaria de forma paralela a otros servicios deberá ser de 30 cm y/o bajo evaluación del SUPERVISOR DE OBRA. </w:t>
      </w:r>
    </w:p>
    <w:p w:rsidR="009113B2" w:rsidRPr="004A280E" w:rsidRDefault="009113B2" w:rsidP="004A280E">
      <w:pPr>
        <w:numPr>
          <w:ilvl w:val="0"/>
          <w:numId w:val="12"/>
        </w:numPr>
        <w:tabs>
          <w:tab w:val="clear" w:pos="360"/>
          <w:tab w:val="num" w:pos="709"/>
          <w:tab w:val="num" w:pos="928"/>
        </w:tabs>
        <w:spacing w:line="276" w:lineRule="auto"/>
        <w:ind w:left="1418" w:hanging="284"/>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sz w:val="22"/>
          <w:szCs w:val="22"/>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4A280E" w:rsidRDefault="009113B2" w:rsidP="004A280E">
      <w:pPr>
        <w:ind w:left="567"/>
        <w:jc w:val="both"/>
        <w:rPr>
          <w:rFonts w:asciiTheme="minorHAnsi" w:eastAsia="Arial Unicode MS" w:hAnsiTheme="minorHAnsi" w:cstheme="minorHAnsi"/>
          <w:b/>
          <w:sz w:val="22"/>
          <w:szCs w:val="22"/>
          <w:lang w:val="es-ES_tradnl"/>
        </w:rPr>
      </w:pPr>
    </w:p>
    <w:p w:rsidR="009113B2" w:rsidRPr="004A280E" w:rsidRDefault="009113B2" w:rsidP="004A280E">
      <w:pPr>
        <w:ind w:left="567"/>
        <w:jc w:val="both"/>
        <w:rPr>
          <w:rFonts w:asciiTheme="minorHAnsi" w:eastAsia="Arial Unicode MS" w:hAnsiTheme="minorHAnsi" w:cstheme="minorHAnsi"/>
          <w:b/>
          <w:sz w:val="22"/>
          <w:szCs w:val="22"/>
          <w:lang w:val="es-ES_tradnl"/>
        </w:rPr>
      </w:pPr>
      <w:r w:rsidRPr="004A280E">
        <w:rPr>
          <w:rFonts w:asciiTheme="minorHAnsi" w:eastAsia="Arial Unicode MS" w:hAnsiTheme="minorHAnsi" w:cstheme="minorHAnsi"/>
          <w:b/>
          <w:sz w:val="22"/>
          <w:szCs w:val="22"/>
          <w:lang w:val="es-ES_tradnl"/>
        </w:rPr>
        <w:t>Excavación para interconexiones</w:t>
      </w:r>
    </w:p>
    <w:p w:rsidR="009113B2" w:rsidRPr="004A280E" w:rsidRDefault="009113B2" w:rsidP="004A280E">
      <w:pPr>
        <w:ind w:left="567"/>
        <w:jc w:val="both"/>
        <w:rPr>
          <w:rFonts w:asciiTheme="minorHAnsi" w:eastAsia="Arial Unicode MS" w:hAnsiTheme="minorHAnsi" w:cstheme="minorHAnsi"/>
          <w:b/>
          <w:sz w:val="22"/>
          <w:szCs w:val="22"/>
          <w:lang w:val="es-ES_tradnl"/>
        </w:rPr>
      </w:pPr>
    </w:p>
    <w:p w:rsidR="009113B2" w:rsidRPr="004A280E" w:rsidRDefault="009113B2" w:rsidP="004A280E">
      <w:pPr>
        <w:pStyle w:val="Prrafodelista"/>
        <w:numPr>
          <w:ilvl w:val="0"/>
          <w:numId w:val="41"/>
        </w:numPr>
        <w:tabs>
          <w:tab w:val="num" w:pos="709"/>
        </w:tabs>
        <w:spacing w:line="276" w:lineRule="auto"/>
        <w:ind w:left="1134" w:hanging="283"/>
        <w:jc w:val="both"/>
        <w:rPr>
          <w:rFonts w:asciiTheme="minorHAnsi" w:hAnsiTheme="minorHAnsi" w:cstheme="minorHAnsi"/>
          <w:bCs/>
          <w:sz w:val="22"/>
          <w:szCs w:val="22"/>
        </w:rPr>
      </w:pPr>
      <w:r w:rsidRPr="004A280E">
        <w:rPr>
          <w:rFonts w:asciiTheme="minorHAnsi" w:eastAsia="Arial Unicode MS" w:hAnsiTheme="minorHAnsi" w:cstheme="minorHAnsi"/>
          <w:sz w:val="22"/>
          <w:szCs w:val="22"/>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4A280E" w:rsidRDefault="009113B2" w:rsidP="004A280E">
      <w:pPr>
        <w:pStyle w:val="Estilo1"/>
        <w:numPr>
          <w:ilvl w:val="1"/>
          <w:numId w:val="24"/>
        </w:numPr>
        <w:spacing w:before="100" w:beforeAutospacing="1" w:line="276" w:lineRule="auto"/>
        <w:ind w:left="567" w:hanging="567"/>
        <w:jc w:val="left"/>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4A280E">
        <w:rPr>
          <w:rFonts w:asciiTheme="minorHAnsi" w:hAnsiTheme="minorHAnsi" w:cstheme="minorHAnsi"/>
          <w:kern w:val="28"/>
          <w:sz w:val="22"/>
          <w:szCs w:val="22"/>
        </w:rPr>
        <w:lastRenderedPageBreak/>
        <w:t xml:space="preserve">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1C1CB3" w:rsidRPr="004A280E" w:rsidRDefault="001C1CB3" w:rsidP="004A280E">
      <w:pPr>
        <w:ind w:left="567"/>
        <w:contextualSpacing/>
        <w:jc w:val="both"/>
        <w:rPr>
          <w:rFonts w:asciiTheme="minorHAnsi" w:hAnsiTheme="minorHAnsi" w:cstheme="minorHAnsi"/>
          <w:kern w:val="28"/>
          <w:sz w:val="22"/>
          <w:szCs w:val="22"/>
        </w:rPr>
      </w:pPr>
    </w:p>
    <w:p w:rsidR="009113B2" w:rsidRPr="004A280E" w:rsidRDefault="009113B2" w:rsidP="004A280E">
      <w:pPr>
        <w:pStyle w:val="Estilo1"/>
        <w:numPr>
          <w:ilvl w:val="1"/>
          <w:numId w:val="24"/>
        </w:numPr>
        <w:ind w:left="567" w:hanging="567"/>
        <w:jc w:val="left"/>
        <w:rPr>
          <w:rFonts w:asciiTheme="minorHAnsi" w:hAnsiTheme="minorHAnsi" w:cstheme="minorHAnsi"/>
          <w:sz w:val="22"/>
          <w:szCs w:val="22"/>
        </w:rPr>
      </w:pPr>
      <w:r w:rsidRPr="004A280E">
        <w:rPr>
          <w:rFonts w:asciiTheme="minorHAnsi" w:hAnsiTheme="minorHAnsi" w:cstheme="minorHAnsi"/>
          <w:sz w:val="22"/>
          <w:szCs w:val="22"/>
        </w:rPr>
        <w:t>MEDICIÓN Y FORMA DE PAGO.</w:t>
      </w:r>
    </w:p>
    <w:p w:rsidR="009113B2" w:rsidRPr="004A280E" w:rsidRDefault="009113B2" w:rsidP="004A280E">
      <w:pPr>
        <w:spacing w:after="12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4A280E" w:rsidRDefault="009113B2" w:rsidP="004A280E">
      <w:pPr>
        <w:ind w:left="567"/>
        <w:jc w:val="both"/>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4A280E" w:rsidRDefault="00C62DCD" w:rsidP="004A280E">
      <w:pPr>
        <w:ind w:left="567"/>
        <w:jc w:val="both"/>
        <w:rPr>
          <w:rFonts w:asciiTheme="minorHAnsi" w:hAnsiTheme="minorHAnsi" w:cstheme="minorHAnsi"/>
          <w:sz w:val="22"/>
          <w:szCs w:val="22"/>
          <w:lang w:val="es-ES_tradnl"/>
        </w:rPr>
      </w:pPr>
    </w:p>
    <w:p w:rsidR="009113B2" w:rsidRPr="004A280E" w:rsidRDefault="009113B2" w:rsidP="004A280E">
      <w:pPr>
        <w:ind w:left="567"/>
        <w:jc w:val="both"/>
        <w:rPr>
          <w:rFonts w:asciiTheme="minorHAnsi" w:hAnsiTheme="minorHAnsi" w:cstheme="minorHAnsi"/>
          <w:kern w:val="28"/>
          <w:sz w:val="22"/>
          <w:szCs w:val="22"/>
          <w:lang w:val="es-ES_tradnl"/>
        </w:rPr>
      </w:pPr>
      <w:r w:rsidRPr="004A280E">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9113B2" w:rsidRPr="004A280E" w:rsidRDefault="009113B2" w:rsidP="004A280E">
      <w:pPr>
        <w:ind w:left="567"/>
        <w:jc w:val="both"/>
        <w:rPr>
          <w:rFonts w:asciiTheme="minorHAnsi" w:hAnsiTheme="minorHAnsi" w:cstheme="minorHAnsi"/>
          <w:kern w:val="28"/>
          <w:sz w:val="22"/>
          <w:szCs w:val="22"/>
          <w:lang w:val="es-ES_tradnl"/>
        </w:rPr>
      </w:pPr>
    </w:p>
    <w:p w:rsidR="0091432E" w:rsidRPr="004A280E" w:rsidRDefault="0091432E" w:rsidP="004A280E">
      <w:pPr>
        <w:pStyle w:val="Prrafodelista"/>
        <w:numPr>
          <w:ilvl w:val="0"/>
          <w:numId w:val="24"/>
        </w:numPr>
        <w:ind w:left="284" w:hanging="284"/>
        <w:rPr>
          <w:rFonts w:asciiTheme="minorHAnsi" w:eastAsiaTheme="majorEastAsia" w:hAnsiTheme="minorHAnsi" w:cstheme="minorHAnsi"/>
          <w:b/>
          <w:color w:val="2E74B5" w:themeColor="accent1" w:themeShade="BF"/>
          <w:sz w:val="22"/>
          <w:szCs w:val="22"/>
        </w:rPr>
      </w:pPr>
      <w:r w:rsidRPr="004A280E">
        <w:rPr>
          <w:rFonts w:asciiTheme="minorHAnsi" w:eastAsiaTheme="majorEastAsia" w:hAnsiTheme="minorHAnsi" w:cstheme="minorHAnsi"/>
          <w:b/>
          <w:color w:val="2E74B5" w:themeColor="accent1" w:themeShade="BF"/>
          <w:sz w:val="22"/>
          <w:szCs w:val="22"/>
        </w:rPr>
        <w:t xml:space="preserve">TRANSPORTE DE TUBERÍA </w:t>
      </w:r>
    </w:p>
    <w:p w:rsidR="009113B2" w:rsidRPr="004A280E" w:rsidRDefault="009113B2" w:rsidP="004A280E">
      <w:pPr>
        <w:ind w:left="284"/>
        <w:jc w:val="both"/>
        <w:rPr>
          <w:rFonts w:asciiTheme="minorHAnsi" w:hAnsiTheme="minorHAnsi" w:cstheme="minorHAnsi"/>
          <w:b/>
          <w:sz w:val="22"/>
          <w:szCs w:val="22"/>
          <w:vertAlign w:val="superscript"/>
        </w:rPr>
      </w:pPr>
      <w:r w:rsidRPr="004A280E">
        <w:rPr>
          <w:rFonts w:asciiTheme="minorHAnsi" w:hAnsiTheme="minorHAnsi" w:cstheme="minorHAnsi"/>
          <w:b/>
          <w:sz w:val="22"/>
          <w:szCs w:val="22"/>
        </w:rPr>
        <w:t>UNIDAD: Global (GLB)</w:t>
      </w:r>
    </w:p>
    <w:p w:rsidR="009113B2" w:rsidRPr="004A280E" w:rsidRDefault="009113B2" w:rsidP="004A280E">
      <w:pPr>
        <w:pStyle w:val="Ttulo2"/>
        <w:numPr>
          <w:ilvl w:val="1"/>
          <w:numId w:val="24"/>
        </w:numPr>
        <w:spacing w:before="200" w:line="276" w:lineRule="auto"/>
        <w:ind w:left="567" w:hanging="567"/>
        <w:jc w:val="both"/>
        <w:rPr>
          <w:rFonts w:asciiTheme="minorHAnsi" w:hAnsiTheme="minorHAnsi" w:cstheme="minorHAnsi"/>
          <w:b/>
          <w:color w:val="auto"/>
          <w:kern w:val="28"/>
          <w:sz w:val="22"/>
          <w:szCs w:val="22"/>
          <w:lang w:val="es-ES_tradnl"/>
        </w:rPr>
      </w:pPr>
      <w:r w:rsidRPr="004A280E">
        <w:rPr>
          <w:rFonts w:asciiTheme="minorHAnsi" w:eastAsia="Arial Unicode MS" w:hAnsiTheme="minorHAnsi" w:cstheme="minorHAnsi"/>
          <w:b/>
          <w:color w:val="auto"/>
          <w:sz w:val="22"/>
          <w:szCs w:val="22"/>
        </w:rPr>
        <w:t xml:space="preserve">DEFINICIÓN. </w:t>
      </w:r>
    </w:p>
    <w:p w:rsidR="009113B2" w:rsidRPr="004A280E" w:rsidRDefault="009113B2" w:rsidP="004A280E">
      <w:pPr>
        <w:pStyle w:val="Prrafodelista"/>
        <w:spacing w:after="100" w:afterAutospacing="1"/>
        <w:ind w:left="567"/>
        <w:jc w:val="both"/>
        <w:rPr>
          <w:rFonts w:asciiTheme="minorHAnsi" w:eastAsia="Arial Unicode MS" w:hAnsiTheme="minorHAnsi" w:cstheme="minorHAnsi"/>
          <w:b/>
          <w:sz w:val="22"/>
          <w:szCs w:val="22"/>
        </w:rPr>
      </w:pPr>
      <w:r w:rsidRPr="004A280E">
        <w:rPr>
          <w:rFonts w:asciiTheme="minorHAnsi" w:eastAsia="Arial Unicode MS" w:hAnsiTheme="minorHAnsi" w:cstheme="minorHAnsi"/>
          <w:sz w:val="22"/>
          <w:szCs w:val="22"/>
        </w:rPr>
        <w:t xml:space="preserve">Este Ítem comprende los trabajos necesarios para realizar el traslado de la tubería (HDPE o acero) desde Almacenes de YPFB hasta la instalación de faenas. El carguío, </w:t>
      </w:r>
      <w:proofErr w:type="spellStart"/>
      <w:r w:rsidRPr="004A280E">
        <w:rPr>
          <w:rFonts w:asciiTheme="minorHAnsi" w:eastAsia="Arial Unicode MS" w:hAnsiTheme="minorHAnsi" w:cstheme="minorHAnsi"/>
          <w:sz w:val="22"/>
          <w:szCs w:val="22"/>
        </w:rPr>
        <w:t>descarguío</w:t>
      </w:r>
      <w:proofErr w:type="spellEnd"/>
      <w:r w:rsidRPr="004A280E">
        <w:rPr>
          <w:rFonts w:asciiTheme="minorHAnsi" w:eastAsia="Arial Unicode MS" w:hAnsiTheme="minorHAnsi" w:cstheme="minorHAnsi"/>
          <w:sz w:val="22"/>
          <w:szCs w:val="22"/>
        </w:rPr>
        <w:t>, distribución dentro del área de trabajo, su respectivo almacenaje e</w:t>
      </w:r>
      <w:r w:rsidR="001C752F" w:rsidRPr="004A280E">
        <w:rPr>
          <w:rFonts w:asciiTheme="minorHAnsi" w:eastAsia="Arial Unicode MS" w:hAnsiTheme="minorHAnsi" w:cstheme="minorHAnsi"/>
          <w:sz w:val="22"/>
          <w:szCs w:val="22"/>
        </w:rPr>
        <w:t>starán a cargo del CONTRATISTA.</w:t>
      </w:r>
    </w:p>
    <w:p w:rsidR="009113B2" w:rsidRPr="004A280E" w:rsidRDefault="009113B2" w:rsidP="004A280E">
      <w:pPr>
        <w:pStyle w:val="Ttulo2"/>
        <w:numPr>
          <w:ilvl w:val="1"/>
          <w:numId w:val="24"/>
        </w:numPr>
        <w:spacing w:before="200" w:line="276" w:lineRule="auto"/>
        <w:ind w:left="567" w:hanging="567"/>
        <w:jc w:val="both"/>
        <w:rPr>
          <w:rFonts w:asciiTheme="minorHAnsi" w:hAnsiTheme="minorHAnsi" w:cstheme="minorHAnsi"/>
          <w:b/>
          <w:color w:val="auto"/>
          <w:kern w:val="28"/>
          <w:sz w:val="22"/>
          <w:szCs w:val="22"/>
          <w:lang w:val="es-ES_tradnl"/>
        </w:rPr>
      </w:pPr>
      <w:r w:rsidRPr="004A280E">
        <w:rPr>
          <w:rFonts w:asciiTheme="minorHAnsi" w:eastAsia="Arial Unicode MS" w:hAnsiTheme="minorHAnsi" w:cstheme="minorHAnsi"/>
          <w:b/>
          <w:color w:val="auto"/>
          <w:sz w:val="22"/>
          <w:szCs w:val="22"/>
        </w:rPr>
        <w:t>MATERIALES, HERRAMIENTAS Y EQUIPO.</w:t>
      </w:r>
    </w:p>
    <w:p w:rsidR="009113B2" w:rsidRPr="004A280E" w:rsidRDefault="009113B2" w:rsidP="004A280E">
      <w:pPr>
        <w:spacing w:after="100" w:afterAutospacing="1"/>
        <w:ind w:left="567"/>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El CONTRATISTA proporcionará todos los materiales, herramientas y equipos necesarios para la ejecución de los trabajos, los mismos deberán ser aprobados por el SUPERVISOR DE OBRA al Inicio de la actividad.</w:t>
      </w:r>
    </w:p>
    <w:p w:rsidR="009113B2" w:rsidRPr="004A280E" w:rsidRDefault="009113B2" w:rsidP="004A280E">
      <w:pPr>
        <w:tabs>
          <w:tab w:val="left" w:pos="2235"/>
        </w:tabs>
        <w:spacing w:before="100" w:beforeAutospacing="1" w:after="100" w:afterAutospacing="1"/>
        <w:ind w:left="567"/>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438"/>
        <w:gridCol w:w="1418"/>
        <w:gridCol w:w="1701"/>
      </w:tblGrid>
      <w:tr w:rsidR="009113B2" w:rsidRPr="004A280E" w:rsidTr="004A280E">
        <w:trPr>
          <w:jc w:val="center"/>
        </w:trPr>
        <w:tc>
          <w:tcPr>
            <w:tcW w:w="392" w:type="dxa"/>
            <w:shd w:val="clear" w:color="auto" w:fill="B4C6E7" w:themeFill="accent5" w:themeFillTint="66"/>
            <w:vAlign w:val="center"/>
          </w:tcPr>
          <w:p w:rsidR="009113B2" w:rsidRPr="004A280E" w:rsidRDefault="009113B2" w:rsidP="004A280E">
            <w:pPr>
              <w:spacing w:before="100" w:beforeAutospacing="1" w:after="100" w:afterAutospacing="1"/>
              <w:jc w:val="center"/>
              <w:rPr>
                <w:rFonts w:asciiTheme="minorHAnsi" w:hAnsiTheme="minorHAnsi" w:cstheme="minorHAnsi"/>
                <w:b/>
                <w:sz w:val="22"/>
                <w:szCs w:val="22"/>
                <w:lang w:val="es-ES_tradnl"/>
              </w:rPr>
            </w:pPr>
            <w:r w:rsidRPr="004A280E">
              <w:rPr>
                <w:rFonts w:asciiTheme="minorHAnsi" w:hAnsiTheme="minorHAnsi" w:cstheme="minorHAnsi"/>
                <w:b/>
                <w:sz w:val="22"/>
                <w:szCs w:val="22"/>
                <w:lang w:val="es-ES_tradnl"/>
              </w:rPr>
              <w:t>N</w:t>
            </w:r>
          </w:p>
        </w:tc>
        <w:tc>
          <w:tcPr>
            <w:tcW w:w="2438" w:type="dxa"/>
            <w:shd w:val="clear" w:color="auto" w:fill="B4C6E7" w:themeFill="accent5" w:themeFillTint="66"/>
            <w:vAlign w:val="center"/>
          </w:tcPr>
          <w:p w:rsidR="009113B2" w:rsidRPr="004A280E" w:rsidRDefault="009113B2" w:rsidP="004A280E">
            <w:pPr>
              <w:spacing w:before="100" w:beforeAutospacing="1" w:after="100" w:afterAutospacing="1"/>
              <w:jc w:val="center"/>
              <w:rPr>
                <w:rFonts w:asciiTheme="minorHAnsi" w:hAnsiTheme="minorHAnsi" w:cstheme="minorHAnsi"/>
                <w:b/>
                <w:sz w:val="22"/>
                <w:szCs w:val="22"/>
                <w:lang w:val="es-ES_tradnl"/>
              </w:rPr>
            </w:pPr>
            <w:r w:rsidRPr="004A280E">
              <w:rPr>
                <w:rFonts w:asciiTheme="minorHAnsi" w:hAnsiTheme="minorHAnsi" w:cstheme="minorHAnsi"/>
                <w:b/>
                <w:sz w:val="22"/>
                <w:szCs w:val="22"/>
                <w:lang w:val="es-ES_tradnl"/>
              </w:rPr>
              <w:t>DESCRIPCIÓN</w:t>
            </w:r>
          </w:p>
        </w:tc>
        <w:tc>
          <w:tcPr>
            <w:tcW w:w="1418" w:type="dxa"/>
            <w:shd w:val="clear" w:color="auto" w:fill="B4C6E7" w:themeFill="accent5" w:themeFillTint="66"/>
            <w:vAlign w:val="center"/>
          </w:tcPr>
          <w:p w:rsidR="009113B2" w:rsidRPr="004A280E" w:rsidRDefault="009113B2" w:rsidP="004A280E">
            <w:pPr>
              <w:spacing w:before="100" w:beforeAutospacing="1" w:after="100" w:afterAutospacing="1"/>
              <w:jc w:val="center"/>
              <w:rPr>
                <w:rFonts w:asciiTheme="minorHAnsi" w:hAnsiTheme="minorHAnsi" w:cstheme="minorHAnsi"/>
                <w:b/>
                <w:sz w:val="22"/>
                <w:szCs w:val="22"/>
                <w:lang w:val="es-ES_tradnl"/>
              </w:rPr>
            </w:pPr>
            <w:r w:rsidRPr="004A280E">
              <w:rPr>
                <w:rFonts w:asciiTheme="minorHAnsi" w:hAnsiTheme="minorHAnsi" w:cstheme="minorHAnsi"/>
                <w:b/>
                <w:sz w:val="22"/>
                <w:szCs w:val="22"/>
                <w:lang w:val="es-ES_tradnl"/>
              </w:rPr>
              <w:t>CANTIDAD</w:t>
            </w:r>
          </w:p>
        </w:tc>
        <w:tc>
          <w:tcPr>
            <w:tcW w:w="1701" w:type="dxa"/>
            <w:shd w:val="clear" w:color="auto" w:fill="B4C6E7" w:themeFill="accent5" w:themeFillTint="66"/>
            <w:vAlign w:val="center"/>
          </w:tcPr>
          <w:p w:rsidR="009113B2" w:rsidRPr="004A280E" w:rsidRDefault="009113B2" w:rsidP="004A280E">
            <w:pPr>
              <w:spacing w:before="100" w:beforeAutospacing="1" w:after="100" w:afterAutospacing="1"/>
              <w:jc w:val="center"/>
              <w:rPr>
                <w:rFonts w:asciiTheme="minorHAnsi" w:hAnsiTheme="minorHAnsi" w:cstheme="minorHAnsi"/>
                <w:b/>
                <w:sz w:val="22"/>
                <w:szCs w:val="22"/>
                <w:lang w:val="es-ES_tradnl"/>
              </w:rPr>
            </w:pPr>
            <w:r w:rsidRPr="004A280E">
              <w:rPr>
                <w:rFonts w:asciiTheme="minorHAnsi" w:hAnsiTheme="minorHAnsi" w:cstheme="minorHAnsi"/>
                <w:b/>
                <w:sz w:val="22"/>
                <w:szCs w:val="22"/>
                <w:lang w:val="es-ES_tradnl"/>
              </w:rPr>
              <w:t>PRESENTACIÓN</w:t>
            </w:r>
          </w:p>
        </w:tc>
      </w:tr>
      <w:tr w:rsidR="009113B2" w:rsidRPr="004A280E" w:rsidTr="004A280E">
        <w:trPr>
          <w:jc w:val="center"/>
        </w:trPr>
        <w:tc>
          <w:tcPr>
            <w:tcW w:w="392" w:type="dxa"/>
            <w:shd w:val="clear" w:color="auto" w:fill="auto"/>
            <w:vAlign w:val="center"/>
          </w:tcPr>
          <w:p w:rsidR="009113B2" w:rsidRPr="004A280E" w:rsidRDefault="009113B2" w:rsidP="004A280E">
            <w:pPr>
              <w:spacing w:before="100" w:beforeAutospacing="1" w:after="100" w:afterAutospacing="1"/>
              <w:jc w:val="center"/>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1</w:t>
            </w:r>
          </w:p>
        </w:tc>
        <w:tc>
          <w:tcPr>
            <w:tcW w:w="2438" w:type="dxa"/>
            <w:shd w:val="clear" w:color="auto" w:fill="auto"/>
            <w:vAlign w:val="center"/>
          </w:tcPr>
          <w:p w:rsidR="009113B2" w:rsidRPr="004A280E" w:rsidRDefault="009113B2" w:rsidP="004A280E">
            <w:pPr>
              <w:spacing w:before="100" w:beforeAutospacing="1" w:after="100" w:afterAutospacing="1"/>
              <w:jc w:val="center"/>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TUBERÍA DE PE 40 MM</w:t>
            </w:r>
          </w:p>
        </w:tc>
        <w:tc>
          <w:tcPr>
            <w:tcW w:w="1418" w:type="dxa"/>
            <w:shd w:val="clear" w:color="auto" w:fill="auto"/>
            <w:vAlign w:val="center"/>
          </w:tcPr>
          <w:p w:rsidR="009113B2" w:rsidRPr="004A280E" w:rsidRDefault="00DC145F" w:rsidP="00DC145F">
            <w:pPr>
              <w:spacing w:before="100" w:beforeAutospacing="1" w:after="100" w:afterAutospacing="1"/>
              <w:jc w:val="center"/>
              <w:rPr>
                <w:rFonts w:asciiTheme="minorHAnsi" w:hAnsiTheme="minorHAnsi" w:cstheme="minorHAnsi"/>
                <w:sz w:val="22"/>
                <w:szCs w:val="22"/>
                <w:lang w:val="es-ES_tradnl"/>
              </w:rPr>
            </w:pPr>
            <w:r w:rsidRPr="00DC145F">
              <w:rPr>
                <w:rFonts w:asciiTheme="minorHAnsi" w:hAnsiTheme="minorHAnsi" w:cstheme="minorHAnsi"/>
                <w:sz w:val="22"/>
                <w:szCs w:val="22"/>
                <w:lang w:val="es-ES_tradnl"/>
              </w:rPr>
              <w:t>2150</w:t>
            </w:r>
            <w:r w:rsidR="009113B2" w:rsidRPr="00DC145F">
              <w:rPr>
                <w:rFonts w:asciiTheme="minorHAnsi" w:hAnsiTheme="minorHAnsi" w:cstheme="minorHAnsi"/>
                <w:sz w:val="22"/>
                <w:szCs w:val="22"/>
                <w:lang w:val="es-ES_tradnl"/>
              </w:rPr>
              <w:t>[m]</w:t>
            </w:r>
          </w:p>
        </w:tc>
        <w:tc>
          <w:tcPr>
            <w:tcW w:w="1701" w:type="dxa"/>
            <w:shd w:val="clear" w:color="auto" w:fill="auto"/>
            <w:vAlign w:val="center"/>
          </w:tcPr>
          <w:p w:rsidR="009113B2" w:rsidRPr="004A280E" w:rsidRDefault="009113B2" w:rsidP="004A280E">
            <w:pPr>
              <w:spacing w:before="100" w:beforeAutospacing="1" w:after="100" w:afterAutospacing="1"/>
              <w:jc w:val="center"/>
              <w:rPr>
                <w:rFonts w:asciiTheme="minorHAnsi" w:hAnsiTheme="minorHAnsi" w:cstheme="minorHAnsi"/>
                <w:sz w:val="22"/>
                <w:szCs w:val="22"/>
                <w:lang w:val="es-ES_tradnl"/>
              </w:rPr>
            </w:pPr>
            <w:r w:rsidRPr="004A280E">
              <w:rPr>
                <w:rFonts w:asciiTheme="minorHAnsi" w:hAnsiTheme="minorHAnsi" w:cstheme="minorHAnsi"/>
                <w:sz w:val="22"/>
                <w:szCs w:val="22"/>
                <w:lang w:val="es-ES_tradnl"/>
              </w:rPr>
              <w:t>Rollos</w:t>
            </w:r>
          </w:p>
        </w:tc>
      </w:tr>
    </w:tbl>
    <w:p w:rsidR="009113B2" w:rsidRPr="004A280E" w:rsidRDefault="009113B2" w:rsidP="004A280E">
      <w:pPr>
        <w:pStyle w:val="Ttulo2"/>
        <w:numPr>
          <w:ilvl w:val="1"/>
          <w:numId w:val="24"/>
        </w:numPr>
        <w:spacing w:before="200" w:line="276" w:lineRule="auto"/>
        <w:ind w:left="567" w:hanging="567"/>
        <w:jc w:val="both"/>
        <w:rPr>
          <w:rFonts w:asciiTheme="minorHAnsi" w:hAnsiTheme="minorHAnsi" w:cstheme="minorHAnsi"/>
          <w:b/>
          <w:color w:val="auto"/>
          <w:kern w:val="28"/>
          <w:sz w:val="22"/>
          <w:szCs w:val="22"/>
          <w:lang w:val="es-ES_tradnl"/>
        </w:rPr>
      </w:pPr>
      <w:r w:rsidRPr="004A280E">
        <w:rPr>
          <w:rFonts w:asciiTheme="minorHAnsi" w:eastAsia="Arial Unicode MS" w:hAnsiTheme="minorHAnsi" w:cstheme="minorHAnsi"/>
          <w:b/>
          <w:color w:val="auto"/>
          <w:sz w:val="22"/>
          <w:szCs w:val="22"/>
        </w:rPr>
        <w:t>PROCEDIMIENTO PARA LA EJECUCIÓN.</w:t>
      </w:r>
    </w:p>
    <w:p w:rsidR="009113B2" w:rsidRPr="004A280E" w:rsidRDefault="009113B2" w:rsidP="004A280E">
      <w:pPr>
        <w:tabs>
          <w:tab w:val="left" w:pos="2235"/>
        </w:tabs>
        <w:spacing w:after="100" w:afterAutospacing="1"/>
        <w:ind w:left="567"/>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Los trabajos de Transporte de tubería serán ejecutados tomando en cuenta los siguientes procedimientos: </w:t>
      </w:r>
    </w:p>
    <w:p w:rsidR="009113B2" w:rsidRPr="004A280E" w:rsidRDefault="009113B2" w:rsidP="004A280E">
      <w:pPr>
        <w:pStyle w:val="Prrafodelista"/>
        <w:numPr>
          <w:ilvl w:val="0"/>
          <w:numId w:val="26"/>
        </w:numPr>
        <w:spacing w:before="100" w:beforeAutospacing="1" w:line="276" w:lineRule="auto"/>
        <w:ind w:left="851" w:hanging="284"/>
        <w:jc w:val="both"/>
        <w:rPr>
          <w:rFonts w:asciiTheme="minorHAnsi" w:eastAsia="Arial Unicode MS" w:hAnsiTheme="minorHAnsi" w:cstheme="minorHAnsi"/>
          <w:b/>
          <w:sz w:val="22"/>
          <w:szCs w:val="22"/>
        </w:rPr>
      </w:pPr>
      <w:r w:rsidRPr="004A280E">
        <w:rPr>
          <w:rFonts w:asciiTheme="minorHAnsi" w:eastAsia="Arial Unicode MS" w:hAnsiTheme="minorHAnsi" w:cstheme="minorHAnsi"/>
          <w:b/>
          <w:sz w:val="22"/>
          <w:szCs w:val="22"/>
        </w:rPr>
        <w:lastRenderedPageBreak/>
        <w:t>Recepción y Cambio de custodia de tubería y fundas</w:t>
      </w:r>
    </w:p>
    <w:p w:rsidR="009113B2" w:rsidRPr="004A280E" w:rsidRDefault="009113B2" w:rsidP="004A280E">
      <w:pPr>
        <w:spacing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La tubería y las fundas a ser utilizadas en el presente proyecto serán </w:t>
      </w:r>
      <w:proofErr w:type="spellStart"/>
      <w:r w:rsidRPr="004A280E">
        <w:rPr>
          <w:rFonts w:asciiTheme="minorHAnsi" w:eastAsia="Arial Unicode MS" w:hAnsiTheme="minorHAnsi" w:cstheme="minorHAnsi"/>
          <w:sz w:val="22"/>
          <w:szCs w:val="22"/>
        </w:rPr>
        <w:t>recepcionadas</w:t>
      </w:r>
      <w:proofErr w:type="spellEnd"/>
      <w:r w:rsidRPr="004A280E">
        <w:rPr>
          <w:rFonts w:asciiTheme="minorHAnsi" w:eastAsia="Arial Unicode MS" w:hAnsiTheme="minorHAnsi" w:cstheme="minorHAnsi"/>
          <w:sz w:val="22"/>
          <w:szCs w:val="22"/>
        </w:rPr>
        <w:t xml:space="preserve"> por el CONTRATISTA en los almacenes de YPFB, por lotes y en periodos definidos entre el CONTRATISTA y el SUPERVISOR DE OBRA, basados en el cronograma de ejecución </w:t>
      </w:r>
      <w:r w:rsidR="00E861B5" w:rsidRPr="004A280E">
        <w:rPr>
          <w:rFonts w:asciiTheme="minorHAnsi" w:eastAsia="Arial Unicode MS" w:hAnsiTheme="minorHAnsi" w:cstheme="minorHAnsi"/>
          <w:sz w:val="22"/>
          <w:szCs w:val="22"/>
        </w:rPr>
        <w:t xml:space="preserve">de obras entregado. La tubería </w:t>
      </w:r>
      <w:proofErr w:type="spellStart"/>
      <w:r w:rsidR="00E861B5" w:rsidRPr="004A280E">
        <w:rPr>
          <w:rFonts w:asciiTheme="minorHAnsi" w:eastAsia="Arial Unicode MS" w:hAnsiTheme="minorHAnsi" w:cstheme="minorHAnsi"/>
          <w:sz w:val="22"/>
          <w:szCs w:val="22"/>
        </w:rPr>
        <w:t>r</w:t>
      </w:r>
      <w:r w:rsidRPr="004A280E">
        <w:rPr>
          <w:rFonts w:asciiTheme="minorHAnsi" w:eastAsia="Arial Unicode MS" w:hAnsiTheme="minorHAnsi" w:cstheme="minorHAnsi"/>
          <w:sz w:val="22"/>
          <w:szCs w:val="22"/>
        </w:rPr>
        <w:t>ecepcionada</w:t>
      </w:r>
      <w:proofErr w:type="spellEnd"/>
      <w:r w:rsidRPr="004A280E">
        <w:rPr>
          <w:rFonts w:asciiTheme="minorHAnsi" w:eastAsia="Arial Unicode MS" w:hAnsiTheme="minorHAnsi" w:cstheme="minorHAnsi"/>
          <w:sz w:val="22"/>
          <w:szCs w:val="22"/>
        </w:rPr>
        <w:t xml:space="preserve"> por el CONTRATISTA quedara bajo su responsabilidad.</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En la recepción de cada lote de tubería, el CONTRATISTA deberá verificar el buen estado de la misma, todas las observaciones deberán ser reportadas al encargado de almacenes</w:t>
      </w:r>
      <w:r w:rsidRPr="004A280E">
        <w:rPr>
          <w:rFonts w:asciiTheme="minorHAnsi" w:eastAsia="Arial Unicode MS" w:hAnsiTheme="minorHAnsi" w:cstheme="minorHAnsi"/>
          <w:b/>
          <w:sz w:val="22"/>
          <w:szCs w:val="22"/>
        </w:rPr>
        <w:t xml:space="preserve"> antes</w:t>
      </w:r>
      <w:r w:rsidRPr="004A280E">
        <w:rPr>
          <w:rFonts w:asciiTheme="minorHAnsi" w:eastAsia="Arial Unicode MS" w:hAnsiTheme="minorHAnsi" w:cstheme="minorHAnsi"/>
          <w:sz w:val="22"/>
          <w:szCs w:val="22"/>
        </w:rPr>
        <w:t xml:space="preserve"> de retirarla del almacén.</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Toda la tubería </w:t>
      </w:r>
      <w:proofErr w:type="spellStart"/>
      <w:r w:rsidRPr="004A280E">
        <w:rPr>
          <w:rFonts w:asciiTheme="minorHAnsi" w:eastAsia="Arial Unicode MS" w:hAnsiTheme="minorHAnsi" w:cstheme="minorHAnsi"/>
          <w:sz w:val="22"/>
          <w:szCs w:val="22"/>
        </w:rPr>
        <w:t>recepcionada</w:t>
      </w:r>
      <w:proofErr w:type="spellEnd"/>
      <w:r w:rsidRPr="004A280E">
        <w:rPr>
          <w:rFonts w:asciiTheme="minorHAnsi" w:eastAsia="Arial Unicode MS" w:hAnsiTheme="minorHAnsi" w:cstheme="minorHAnsi"/>
          <w:sz w:val="22"/>
          <w:szCs w:val="22"/>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4A280E" w:rsidRDefault="009113B2" w:rsidP="004A280E">
      <w:pPr>
        <w:pStyle w:val="Prrafodelista"/>
        <w:numPr>
          <w:ilvl w:val="0"/>
          <w:numId w:val="26"/>
        </w:numPr>
        <w:spacing w:before="100" w:beforeAutospacing="1" w:line="276" w:lineRule="auto"/>
        <w:ind w:left="851" w:hanging="284"/>
        <w:jc w:val="both"/>
        <w:rPr>
          <w:rFonts w:asciiTheme="minorHAnsi" w:eastAsia="Arial Unicode MS" w:hAnsiTheme="minorHAnsi" w:cstheme="minorHAnsi"/>
          <w:b/>
          <w:sz w:val="22"/>
          <w:szCs w:val="22"/>
        </w:rPr>
      </w:pPr>
      <w:r w:rsidRPr="004A280E">
        <w:rPr>
          <w:rFonts w:asciiTheme="minorHAnsi" w:eastAsia="Arial Unicode MS" w:hAnsiTheme="minorHAnsi" w:cstheme="minorHAnsi"/>
          <w:b/>
          <w:sz w:val="22"/>
          <w:szCs w:val="22"/>
        </w:rPr>
        <w:t xml:space="preserve">Carguío y </w:t>
      </w:r>
      <w:proofErr w:type="spellStart"/>
      <w:r w:rsidRPr="004A280E">
        <w:rPr>
          <w:rFonts w:asciiTheme="minorHAnsi" w:eastAsia="Arial Unicode MS" w:hAnsiTheme="minorHAnsi" w:cstheme="minorHAnsi"/>
          <w:b/>
          <w:sz w:val="22"/>
          <w:szCs w:val="22"/>
        </w:rPr>
        <w:t>Descarguío</w:t>
      </w:r>
      <w:proofErr w:type="spellEnd"/>
      <w:r w:rsidRPr="004A280E">
        <w:rPr>
          <w:rFonts w:asciiTheme="minorHAnsi" w:eastAsia="Arial Unicode MS" w:hAnsiTheme="minorHAnsi" w:cstheme="minorHAnsi"/>
          <w:b/>
          <w:sz w:val="22"/>
          <w:szCs w:val="22"/>
        </w:rPr>
        <w:t xml:space="preserve"> de Tubería</w:t>
      </w:r>
      <w:r w:rsidRPr="004A280E">
        <w:rPr>
          <w:rFonts w:asciiTheme="minorHAnsi" w:eastAsia="Arial Unicode MS" w:hAnsiTheme="minorHAnsi" w:cstheme="minorHAnsi"/>
          <w:i/>
          <w:sz w:val="22"/>
          <w:szCs w:val="22"/>
        </w:rPr>
        <w:t>.</w:t>
      </w:r>
    </w:p>
    <w:p w:rsidR="009113B2" w:rsidRPr="004A280E" w:rsidRDefault="009113B2" w:rsidP="004A280E">
      <w:pPr>
        <w:spacing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 xml:space="preserve">En la manipulación de los tubos de polietileno, las superficies de contacto deberán ser protegidas adecuadamente.  </w:t>
      </w:r>
    </w:p>
    <w:p w:rsidR="009113B2" w:rsidRPr="004A280E" w:rsidRDefault="009113B2" w:rsidP="004A280E">
      <w:pPr>
        <w:pStyle w:val="Prrafodelista"/>
        <w:numPr>
          <w:ilvl w:val="0"/>
          <w:numId w:val="41"/>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El elemento más adecuado de manipuleo es el montacargas con sus uñas protegidas.</w:t>
      </w:r>
    </w:p>
    <w:p w:rsidR="009113B2" w:rsidRPr="004A280E" w:rsidRDefault="009113B2" w:rsidP="004A280E">
      <w:pPr>
        <w:pStyle w:val="Prrafodelista"/>
        <w:numPr>
          <w:ilvl w:val="0"/>
          <w:numId w:val="41"/>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Se debe evitar arrastrar las bobinas y los tubos sobre el piso, utilizar siempre plataformas de madera.</w:t>
      </w:r>
    </w:p>
    <w:p w:rsidR="009113B2" w:rsidRPr="004A280E" w:rsidRDefault="009113B2" w:rsidP="004A280E">
      <w:pPr>
        <w:pStyle w:val="Prrafodelista"/>
        <w:numPr>
          <w:ilvl w:val="0"/>
          <w:numId w:val="41"/>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Utilizar como medios de elevación fajas textiles y nunca eslingas metálicas.</w:t>
      </w:r>
    </w:p>
    <w:p w:rsidR="009113B2" w:rsidRPr="004A280E" w:rsidRDefault="009113B2" w:rsidP="004A280E">
      <w:pPr>
        <w:pStyle w:val="Prrafodelista"/>
        <w:numPr>
          <w:ilvl w:val="0"/>
          <w:numId w:val="41"/>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 xml:space="preserve">Durante el carguío y </w:t>
      </w:r>
      <w:proofErr w:type="spellStart"/>
      <w:r w:rsidRPr="004A280E">
        <w:rPr>
          <w:rFonts w:asciiTheme="minorHAnsi" w:eastAsia="Arial Unicode MS" w:hAnsiTheme="minorHAnsi" w:cstheme="minorHAnsi"/>
          <w:bCs/>
          <w:sz w:val="22"/>
          <w:szCs w:val="22"/>
        </w:rPr>
        <w:t>descarguio</w:t>
      </w:r>
      <w:proofErr w:type="spellEnd"/>
      <w:r w:rsidRPr="004A280E">
        <w:rPr>
          <w:rFonts w:asciiTheme="minorHAnsi" w:eastAsia="Arial Unicode MS" w:hAnsiTheme="minorHAnsi" w:cstheme="minorHAnsi"/>
          <w:bCs/>
          <w:sz w:val="22"/>
          <w:szCs w:val="22"/>
        </w:rPr>
        <w:t xml:space="preserve"> de los tubos, no se debe arrojar al piso ni golpearlos.</w:t>
      </w:r>
    </w:p>
    <w:p w:rsidR="009113B2" w:rsidRPr="004A280E" w:rsidRDefault="009113B2" w:rsidP="004A280E">
      <w:pPr>
        <w:pStyle w:val="Prrafodelista"/>
        <w:numPr>
          <w:ilvl w:val="0"/>
          <w:numId w:val="26"/>
        </w:numPr>
        <w:spacing w:before="100" w:beforeAutospacing="1" w:line="276" w:lineRule="auto"/>
        <w:ind w:left="851" w:hanging="284"/>
        <w:jc w:val="both"/>
        <w:rPr>
          <w:rFonts w:asciiTheme="minorHAnsi" w:eastAsia="Arial Unicode MS" w:hAnsiTheme="minorHAnsi" w:cstheme="minorHAnsi"/>
          <w:b/>
          <w:sz w:val="22"/>
          <w:szCs w:val="22"/>
        </w:rPr>
      </w:pPr>
      <w:r w:rsidRPr="004A280E">
        <w:rPr>
          <w:rFonts w:asciiTheme="minorHAnsi" w:eastAsia="Arial Unicode MS" w:hAnsiTheme="minorHAnsi" w:cstheme="minorHAnsi"/>
          <w:b/>
          <w:sz w:val="22"/>
          <w:szCs w:val="22"/>
        </w:rPr>
        <w:t>Transporte de Tubería</w:t>
      </w:r>
    </w:p>
    <w:p w:rsidR="009113B2" w:rsidRPr="004A280E" w:rsidRDefault="009113B2" w:rsidP="004A280E">
      <w:pPr>
        <w:spacing w:after="100" w:afterAutospacing="1"/>
        <w:ind w:left="851"/>
        <w:jc w:val="both"/>
        <w:rPr>
          <w:rFonts w:asciiTheme="minorHAnsi" w:eastAsia="Arial Unicode MS" w:hAnsiTheme="minorHAnsi" w:cstheme="minorHAnsi"/>
          <w:b/>
          <w:sz w:val="22"/>
          <w:szCs w:val="22"/>
        </w:rPr>
      </w:pPr>
      <w:r w:rsidRPr="004A280E">
        <w:rPr>
          <w:rFonts w:asciiTheme="minorHAnsi" w:eastAsia="Arial Unicode MS" w:hAnsiTheme="minorHAnsi" w:cstheme="minorHAnsi"/>
          <w:sz w:val="22"/>
          <w:szCs w:val="22"/>
        </w:rPr>
        <w:t>Las recomendaciones generales para el transporte son:</w:t>
      </w:r>
    </w:p>
    <w:p w:rsidR="009113B2" w:rsidRPr="004A280E" w:rsidRDefault="009113B2" w:rsidP="004A280E">
      <w:pPr>
        <w:numPr>
          <w:ilvl w:val="0"/>
          <w:numId w:val="42"/>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Las superficies deberán ser planas y con ausencia de aristas cortantes. Estarán perfectamente limpias. No deberán sobresalir de los límites del camión.</w:t>
      </w:r>
    </w:p>
    <w:p w:rsidR="009113B2" w:rsidRPr="004A280E" w:rsidRDefault="009113B2" w:rsidP="004A280E">
      <w:pPr>
        <w:numPr>
          <w:ilvl w:val="0"/>
          <w:numId w:val="42"/>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4A280E" w:rsidRDefault="009113B2" w:rsidP="004A280E">
      <w:pPr>
        <w:numPr>
          <w:ilvl w:val="0"/>
          <w:numId w:val="42"/>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Verificar que las tuberías no queden expuestas a las llantas del vehículo, así como de otras posibles fuentes de calor que puedan dañarlas.</w:t>
      </w:r>
    </w:p>
    <w:p w:rsidR="009113B2" w:rsidRPr="004A280E" w:rsidRDefault="009113B2" w:rsidP="004A280E">
      <w:pPr>
        <w:numPr>
          <w:ilvl w:val="0"/>
          <w:numId w:val="42"/>
        </w:numPr>
        <w:spacing w:before="100" w:beforeAutospacing="1" w:after="100" w:afterAutospacing="1" w:line="276" w:lineRule="auto"/>
        <w:ind w:left="1134" w:hanging="283"/>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 xml:space="preserve">No se debe adicionar otro tipo de carga sobre las tuberías. </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4A280E">
        <w:rPr>
          <w:rFonts w:asciiTheme="minorHAnsi" w:eastAsia="Arial Unicode MS" w:hAnsiTheme="minorHAnsi" w:cstheme="minorHAnsi"/>
          <w:b/>
          <w:sz w:val="22"/>
          <w:szCs w:val="22"/>
          <w:u w:val="single"/>
        </w:rPr>
        <w:t>(Ver Sección Gráficos- 1)</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Las tuberías en rollos zunchadas podrán transportarse en forma horizontal. Se emplearán plataformas transportables (pallets).</w:t>
      </w:r>
    </w:p>
    <w:p w:rsidR="00E861B5" w:rsidRPr="004A280E" w:rsidRDefault="00E861B5" w:rsidP="004A280E">
      <w:pPr>
        <w:spacing w:before="100" w:beforeAutospacing="1" w:after="100" w:afterAutospacing="1"/>
        <w:ind w:left="851"/>
        <w:jc w:val="both"/>
        <w:rPr>
          <w:rFonts w:asciiTheme="minorHAnsi" w:eastAsia="Arial Unicode MS" w:hAnsiTheme="minorHAnsi" w:cstheme="minorHAnsi"/>
          <w:sz w:val="22"/>
          <w:szCs w:val="22"/>
        </w:rPr>
      </w:pPr>
      <w:r w:rsidRPr="004A280E">
        <w:rPr>
          <w:rFonts w:asciiTheme="minorHAnsi" w:eastAsia="Arial Unicode MS" w:hAnsiTheme="minorHAnsi" w:cstheme="minorHAnsi"/>
          <w:sz w:val="22"/>
          <w:szCs w:val="22"/>
        </w:rPr>
        <w:t>En el caso de que se genere tubería remanente, el CONTRATISTA deberá encargarse del transporte para reingresos al almacén de YPFB, sin que ello signifique un incremento en el costo de la obra.</w:t>
      </w:r>
    </w:p>
    <w:p w:rsidR="009113B2" w:rsidRPr="004A280E" w:rsidRDefault="009113B2" w:rsidP="004A280E">
      <w:pPr>
        <w:pStyle w:val="Prrafodelista"/>
        <w:numPr>
          <w:ilvl w:val="0"/>
          <w:numId w:val="26"/>
        </w:numPr>
        <w:spacing w:line="276" w:lineRule="auto"/>
        <w:ind w:left="851" w:hanging="284"/>
        <w:jc w:val="both"/>
        <w:rPr>
          <w:rFonts w:asciiTheme="minorHAnsi" w:eastAsia="Arial Unicode MS" w:hAnsiTheme="minorHAnsi" w:cstheme="minorHAnsi"/>
          <w:b/>
          <w:sz w:val="22"/>
          <w:szCs w:val="22"/>
        </w:rPr>
      </w:pPr>
      <w:r w:rsidRPr="004A280E">
        <w:rPr>
          <w:rFonts w:asciiTheme="minorHAnsi" w:eastAsia="Arial Unicode MS" w:hAnsiTheme="minorHAnsi" w:cstheme="minorHAnsi"/>
          <w:b/>
          <w:sz w:val="22"/>
          <w:szCs w:val="22"/>
        </w:rPr>
        <w:t>Almacenaje de Tubería</w:t>
      </w:r>
    </w:p>
    <w:p w:rsidR="009113B2" w:rsidRPr="004A280E" w:rsidRDefault="009113B2" w:rsidP="004A280E">
      <w:pPr>
        <w:spacing w:after="100" w:afterAutospacing="1"/>
        <w:ind w:left="851"/>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 xml:space="preserve">Las barras se apilarán sin sobrepasar 1 m de altura para evitar deformaciones por compresión, ya que el límite máximo de </w:t>
      </w:r>
      <w:proofErr w:type="spellStart"/>
      <w:r w:rsidRPr="004A280E">
        <w:rPr>
          <w:rFonts w:asciiTheme="minorHAnsi" w:eastAsia="Arial Unicode MS" w:hAnsiTheme="minorHAnsi" w:cstheme="minorHAnsi"/>
          <w:bCs/>
          <w:sz w:val="22"/>
          <w:szCs w:val="22"/>
        </w:rPr>
        <w:t>ovalización</w:t>
      </w:r>
      <w:proofErr w:type="spellEnd"/>
      <w:r w:rsidRPr="004A280E">
        <w:rPr>
          <w:rFonts w:asciiTheme="minorHAnsi" w:eastAsia="Arial Unicode MS" w:hAnsiTheme="minorHAnsi" w:cstheme="minorHAnsi"/>
          <w:bCs/>
          <w:sz w:val="22"/>
          <w:szCs w:val="22"/>
        </w:rPr>
        <w:t xml:space="preserve"> se sitúa en ±1,5 % del diámetro exterior, ya que el exceso de </w:t>
      </w:r>
      <w:proofErr w:type="spellStart"/>
      <w:r w:rsidRPr="004A280E">
        <w:rPr>
          <w:rFonts w:asciiTheme="minorHAnsi" w:eastAsia="Arial Unicode MS" w:hAnsiTheme="minorHAnsi" w:cstheme="minorHAnsi"/>
          <w:bCs/>
          <w:sz w:val="22"/>
          <w:szCs w:val="22"/>
        </w:rPr>
        <w:t>ovalización</w:t>
      </w:r>
      <w:proofErr w:type="spellEnd"/>
      <w:r w:rsidRPr="004A280E">
        <w:rPr>
          <w:rFonts w:asciiTheme="minorHAnsi" w:eastAsia="Arial Unicode MS" w:hAnsiTheme="minorHAnsi" w:cstheme="minorHAnsi"/>
          <w:bCs/>
          <w:sz w:val="22"/>
          <w:szCs w:val="22"/>
        </w:rPr>
        <w:t xml:space="preserve"> dificulta la soldadura.</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Las barras pueden ser atadas unas a otras, colocándolas en pallets sobre una superficie plana, de esta manera se permite el almacenamiento en pilas de a tres, madera contra madera, con el peso sostenido por la madera y no la barra.</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La superficie sobre la que se depositarán las barras será plana, libre de elementos que produzcan daños a la superficie de los tubos.</w:t>
      </w:r>
    </w:p>
    <w:p w:rsidR="009113B2" w:rsidRPr="004A280E" w:rsidRDefault="009113B2" w:rsidP="004A280E">
      <w:pPr>
        <w:spacing w:before="100" w:beforeAutospacing="1" w:after="100" w:afterAutospacing="1"/>
        <w:ind w:left="851"/>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4A280E">
        <w:rPr>
          <w:rFonts w:asciiTheme="minorHAnsi" w:eastAsia="Arial Unicode MS" w:hAnsiTheme="minorHAnsi" w:cstheme="minorHAnsi"/>
          <w:bCs/>
          <w:sz w:val="22"/>
          <w:szCs w:val="22"/>
        </w:rPr>
        <w:t>ovalización</w:t>
      </w:r>
      <w:proofErr w:type="spellEnd"/>
      <w:r w:rsidRPr="004A280E">
        <w:rPr>
          <w:rFonts w:asciiTheme="minorHAnsi" w:eastAsia="Arial Unicode MS" w:hAnsiTheme="minorHAnsi" w:cstheme="minorHAnsi"/>
          <w:bCs/>
          <w:sz w:val="22"/>
          <w:szCs w:val="22"/>
        </w:rPr>
        <w:t>.</w:t>
      </w:r>
    </w:p>
    <w:p w:rsidR="009113B2" w:rsidRPr="004A280E" w:rsidRDefault="009113B2" w:rsidP="004A280E">
      <w:pPr>
        <w:pStyle w:val="Ttulo2"/>
        <w:numPr>
          <w:ilvl w:val="1"/>
          <w:numId w:val="24"/>
        </w:numPr>
        <w:spacing w:before="200" w:line="276" w:lineRule="auto"/>
        <w:ind w:left="567" w:hanging="567"/>
        <w:jc w:val="both"/>
        <w:rPr>
          <w:rFonts w:asciiTheme="minorHAnsi" w:hAnsiTheme="minorHAnsi" w:cstheme="minorHAnsi"/>
          <w:b/>
          <w:color w:val="auto"/>
          <w:kern w:val="28"/>
          <w:sz w:val="22"/>
          <w:szCs w:val="22"/>
          <w:lang w:val="es-ES_tradnl"/>
        </w:rPr>
      </w:pPr>
      <w:r w:rsidRPr="004A280E">
        <w:rPr>
          <w:rFonts w:asciiTheme="minorHAnsi" w:hAnsiTheme="minorHAnsi" w:cstheme="minorHAnsi"/>
          <w:b/>
          <w:iCs/>
          <w:color w:val="auto"/>
          <w:sz w:val="22"/>
          <w:szCs w:val="22"/>
          <w:lang w:val="es-ES_tradnl"/>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w:t>
      </w:r>
      <w:r w:rsidRPr="004A280E">
        <w:rPr>
          <w:rFonts w:asciiTheme="minorHAnsi" w:hAnsiTheme="minorHAnsi" w:cstheme="minorHAnsi"/>
          <w:kern w:val="28"/>
          <w:sz w:val="22"/>
          <w:szCs w:val="22"/>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Ttulo2"/>
        <w:numPr>
          <w:ilvl w:val="1"/>
          <w:numId w:val="24"/>
        </w:numPr>
        <w:spacing w:before="200" w:line="276" w:lineRule="auto"/>
        <w:ind w:left="567" w:hanging="567"/>
        <w:jc w:val="both"/>
        <w:rPr>
          <w:rFonts w:asciiTheme="minorHAnsi" w:hAnsiTheme="minorHAnsi" w:cstheme="minorHAnsi"/>
          <w:b/>
          <w:color w:val="auto"/>
          <w:kern w:val="28"/>
          <w:sz w:val="22"/>
          <w:szCs w:val="22"/>
          <w:lang w:val="es-ES_tradnl"/>
        </w:rPr>
      </w:pPr>
      <w:r w:rsidRPr="004A280E">
        <w:rPr>
          <w:rFonts w:asciiTheme="minorHAnsi" w:eastAsia="Arial Unicode MS" w:hAnsiTheme="minorHAnsi" w:cstheme="minorHAnsi"/>
          <w:b/>
          <w:color w:val="auto"/>
          <w:sz w:val="22"/>
          <w:szCs w:val="22"/>
        </w:rPr>
        <w:t>MEDICIÓN Y FORMA DE PAGO.</w:t>
      </w:r>
    </w:p>
    <w:p w:rsidR="009113B2" w:rsidRPr="004A280E" w:rsidRDefault="009113B2" w:rsidP="004A280E">
      <w:pPr>
        <w:tabs>
          <w:tab w:val="left" w:pos="2235"/>
        </w:tabs>
        <w:spacing w:after="100" w:afterAutospacing="1"/>
        <w:ind w:left="567"/>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 xml:space="preserve">El ítem de </w:t>
      </w:r>
      <w:r w:rsidRPr="004A280E">
        <w:rPr>
          <w:rFonts w:asciiTheme="minorHAnsi" w:eastAsia="Arial Unicode MS" w:hAnsiTheme="minorHAnsi" w:cstheme="minorHAnsi"/>
          <w:sz w:val="22"/>
          <w:szCs w:val="22"/>
        </w:rPr>
        <w:t>transporte de tubería se</w:t>
      </w:r>
      <w:r w:rsidRPr="004A280E">
        <w:rPr>
          <w:rFonts w:asciiTheme="minorHAnsi" w:eastAsia="Arial Unicode MS" w:hAnsiTheme="minorHAnsi" w:cstheme="minorHAnsi"/>
          <w:bCs/>
          <w:sz w:val="22"/>
          <w:szCs w:val="22"/>
        </w:rPr>
        <w:t>rá medido en Global de acuerdo a la buena y completa ejecución del trabajo. Será aprobado por el SUPERVISOR DE OBRA. El pago se efectuara de acuerdo al precio unitario de la propuesta aceptada.</w:t>
      </w:r>
    </w:p>
    <w:p w:rsidR="009113B2" w:rsidRDefault="009113B2" w:rsidP="004A280E">
      <w:pPr>
        <w:spacing w:before="100" w:beforeAutospacing="1" w:after="100" w:afterAutospacing="1"/>
        <w:ind w:left="567"/>
        <w:jc w:val="both"/>
        <w:rPr>
          <w:rFonts w:asciiTheme="minorHAnsi" w:eastAsia="Arial Unicode MS" w:hAnsiTheme="minorHAnsi" w:cstheme="minorHAnsi"/>
          <w:bCs/>
          <w:sz w:val="22"/>
          <w:szCs w:val="22"/>
        </w:rPr>
      </w:pPr>
      <w:r w:rsidRPr="004A280E">
        <w:rPr>
          <w:rFonts w:asciiTheme="minorHAnsi" w:eastAsia="Arial Unicode MS" w:hAnsiTheme="minorHAnsi" w:cstheme="minorHAnsi"/>
          <w:bCs/>
          <w:sz w:val="22"/>
          <w:szCs w:val="22"/>
        </w:rPr>
        <w:t>Dicho precio será compensación total por los materiales, mano de obra, herramientas, equipo y otros gastos que sean necesarios para la adecuada y correcta ejecución de los trabajos.</w:t>
      </w:r>
    </w:p>
    <w:p w:rsidR="004B7BE4" w:rsidRPr="004A280E" w:rsidRDefault="004B7BE4" w:rsidP="00884702">
      <w:pPr>
        <w:pStyle w:val="Prrafodelista"/>
        <w:numPr>
          <w:ilvl w:val="0"/>
          <w:numId w:val="24"/>
        </w:numPr>
        <w:ind w:left="284" w:hanging="284"/>
        <w:rPr>
          <w:rFonts w:asciiTheme="minorHAnsi" w:hAnsiTheme="minorHAnsi" w:cstheme="minorHAnsi"/>
          <w:b/>
          <w:color w:val="2E74B5" w:themeColor="accent1" w:themeShade="BF"/>
          <w:sz w:val="22"/>
          <w:szCs w:val="22"/>
        </w:rPr>
      </w:pPr>
      <w:r w:rsidRPr="004A280E">
        <w:rPr>
          <w:rFonts w:asciiTheme="minorHAnsi" w:hAnsiTheme="minorHAnsi" w:cstheme="minorHAnsi"/>
          <w:b/>
          <w:color w:val="2E74B5" w:themeColor="accent1" w:themeShade="BF"/>
          <w:sz w:val="22"/>
          <w:szCs w:val="22"/>
        </w:rPr>
        <w:t xml:space="preserve">TENDIDO DE TUBERÍA </w:t>
      </w:r>
    </w:p>
    <w:p w:rsidR="004B7BE4" w:rsidRPr="004A280E" w:rsidRDefault="006F0F99" w:rsidP="00884702">
      <w:pPr>
        <w:ind w:left="284"/>
        <w:jc w:val="both"/>
        <w:rPr>
          <w:rFonts w:asciiTheme="minorHAnsi" w:hAnsiTheme="minorHAnsi" w:cstheme="minorHAnsi"/>
          <w:b/>
          <w:sz w:val="22"/>
          <w:szCs w:val="22"/>
        </w:rPr>
      </w:pPr>
      <w:r>
        <w:rPr>
          <w:rFonts w:asciiTheme="minorHAnsi" w:hAnsiTheme="minorHAnsi" w:cstheme="minorHAnsi"/>
          <w:b/>
          <w:sz w:val="22"/>
          <w:szCs w:val="22"/>
        </w:rPr>
        <w:t>UNIDAD: Metro (M</w:t>
      </w:r>
      <w:r w:rsidR="004B7BE4" w:rsidRPr="004A280E">
        <w:rPr>
          <w:rFonts w:asciiTheme="minorHAnsi" w:hAnsiTheme="minorHAnsi" w:cstheme="minorHAnsi"/>
          <w:b/>
          <w:sz w:val="22"/>
          <w:szCs w:val="22"/>
        </w:rPr>
        <w:t>).</w:t>
      </w:r>
    </w:p>
    <w:p w:rsidR="00F87876" w:rsidRPr="004A280E" w:rsidRDefault="00F87876" w:rsidP="004A280E">
      <w:pPr>
        <w:ind w:left="567"/>
        <w:jc w:val="both"/>
        <w:rPr>
          <w:rFonts w:asciiTheme="minorHAnsi" w:hAnsiTheme="minorHAnsi" w:cstheme="minorHAnsi"/>
          <w:b/>
          <w:sz w:val="22"/>
          <w:szCs w:val="22"/>
        </w:rPr>
      </w:pPr>
    </w:p>
    <w:p w:rsidR="009113B2" w:rsidRPr="004A280E" w:rsidRDefault="009113B2"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4A280E" w:rsidRDefault="004B7BE4"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Será por cuenta del CONTRATISTA el traslado del material desde las instalaciones del almacén hasta el lugar del tendido de la obra</w:t>
      </w:r>
      <w:r w:rsidR="00F87876" w:rsidRPr="004A280E">
        <w:rPr>
          <w:rFonts w:asciiTheme="minorHAnsi" w:hAnsiTheme="minorHAnsi" w:cstheme="minorHAnsi"/>
          <w:sz w:val="22"/>
          <w:szCs w:val="22"/>
        </w:rPr>
        <w:t>.</w:t>
      </w:r>
    </w:p>
    <w:p w:rsidR="00F87876" w:rsidRPr="004A280E" w:rsidRDefault="00F87876" w:rsidP="004A280E">
      <w:pPr>
        <w:ind w:left="567"/>
        <w:jc w:val="both"/>
        <w:rPr>
          <w:rFonts w:asciiTheme="minorHAnsi" w:hAnsiTheme="minorHAnsi" w:cstheme="minorHAnsi"/>
          <w:sz w:val="22"/>
          <w:szCs w:val="22"/>
        </w:rPr>
      </w:pPr>
    </w:p>
    <w:p w:rsidR="009113B2" w:rsidRPr="004A280E" w:rsidRDefault="009113B2"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MATERIALES, HERRAMIENTAS Y EQUIPO.</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4A280E" w:rsidRDefault="004B7BE4"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Las tuberías para la construcción de redes serán provistas por YPFB. Bajo el siguiente detalle:</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pondrá a disposición todo el personal necesario para realizar el tendido de red, el mismo que se encargara de evitar cualquier daño en el manipuleo de las tuberías.</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Los trabajos de Tendido de tubería comprenden las siguientes operaciones:</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 xml:space="preserve">La carga, transporte y descarga hasta el lugar de su instalación. </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Las maniobras y acarreos locales, para distribuirlas a lo largo de las zanjas.</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Colocado de la tubería a las zanjas.</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Su alineación correcta, vertical y horizontal y la verificación de las mismas.</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El tendido de la tubería, se efectuara previa autorización del SUPERVISOR DE OBRA.</w:t>
      </w:r>
    </w:p>
    <w:p w:rsidR="009113B2" w:rsidRPr="004A280E" w:rsidRDefault="009113B2" w:rsidP="00884702">
      <w:pPr>
        <w:pStyle w:val="Textoindependiente"/>
        <w:numPr>
          <w:ilvl w:val="0"/>
          <w:numId w:val="22"/>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Almacenamiento temporal en obra.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Cuando no sea posible, distribuir la tubería paralelamente a lo largo de la zanja, el CONTRATISTA podrá almacenar en sitios y en la forma que autorice el SUPERVISOR DE OBRA.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Previo a su instalación la tubería deberá estar libre de tierra, polvo o cualquier otro material que se encuentre en su interior, para ello</w:t>
      </w:r>
      <w:r w:rsidR="00495690" w:rsidRPr="004A280E">
        <w:rPr>
          <w:rFonts w:eastAsia="Times New Roman" w:cstheme="minorHAnsi"/>
          <w:lang w:val="es-ES" w:eastAsia="es-ES"/>
        </w:rPr>
        <w:t>, los</w:t>
      </w:r>
      <w:r w:rsidRPr="004A280E">
        <w:rPr>
          <w:rFonts w:eastAsia="Times New Roman" w:cstheme="minorHAnsi"/>
          <w:lang w:val="es-ES" w:eastAsia="es-ES"/>
        </w:rPr>
        <w:t xml:space="preserve"> extremos deben estar protegidos.    </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Entre las tareas principales, para el tendido de las tuberías, se observarán las siguientes normas:</w:t>
      </w:r>
    </w:p>
    <w:p w:rsidR="009113B2" w:rsidRPr="004A280E" w:rsidRDefault="009113B2" w:rsidP="00884702">
      <w:pPr>
        <w:pStyle w:val="Textoindependiente"/>
        <w:numPr>
          <w:ilvl w:val="0"/>
          <w:numId w:val="21"/>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Una vez verificada que la zanja, cumpla con las especificaciones de excavación</w:t>
      </w:r>
      <w:r w:rsidR="00495690" w:rsidRPr="004A280E">
        <w:rPr>
          <w:rFonts w:eastAsia="Times New Roman" w:cstheme="minorHAnsi"/>
          <w:lang w:val="es-ES" w:eastAsia="es-ES"/>
        </w:rPr>
        <w:t>, se</w:t>
      </w:r>
      <w:r w:rsidRPr="004A280E">
        <w:rPr>
          <w:rFonts w:eastAsia="Times New Roman" w:cstheme="minorHAnsi"/>
          <w:lang w:val="es-ES" w:eastAsia="es-ES"/>
        </w:rPr>
        <w:t xml:space="preserve"> tendrá que cubrir el fondo de la misma con una manto de 15 </w:t>
      </w:r>
      <w:r w:rsidR="00495690" w:rsidRPr="004A280E">
        <w:rPr>
          <w:rFonts w:eastAsia="Times New Roman" w:cstheme="minorHAnsi"/>
          <w:lang w:val="es-ES" w:eastAsia="es-ES"/>
        </w:rPr>
        <w:t>cm de</w:t>
      </w:r>
      <w:r w:rsidRPr="004A280E">
        <w:rPr>
          <w:rFonts w:eastAsia="Times New Roman" w:cstheme="minorHAnsi"/>
          <w:lang w:val="es-ES" w:eastAsia="es-ES"/>
        </w:rPr>
        <w:t xml:space="preserve"> espesor con material fino, libre de piedras, cascotes y desperdicios.</w:t>
      </w:r>
    </w:p>
    <w:p w:rsidR="009113B2" w:rsidRPr="004A280E" w:rsidRDefault="009113B2" w:rsidP="00884702">
      <w:pPr>
        <w:pStyle w:val="Textoindependiente"/>
        <w:numPr>
          <w:ilvl w:val="0"/>
          <w:numId w:val="21"/>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Una vez bajada la tubería al fondo de la zanja, deberá ser alineada.</w:t>
      </w:r>
    </w:p>
    <w:p w:rsidR="009113B2" w:rsidRPr="004A280E" w:rsidRDefault="009113B2" w:rsidP="00884702">
      <w:pPr>
        <w:pStyle w:val="Textoindependiente"/>
        <w:numPr>
          <w:ilvl w:val="0"/>
          <w:numId w:val="21"/>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Las piezas de dispositivos mecánicos o de cualquier otra índole usada para remover las tuberías que se pongan en contacto con ellas, deberán ser de madera, cuero, o lona, para evitar que la dañe.</w:t>
      </w:r>
    </w:p>
    <w:p w:rsidR="009113B2" w:rsidRPr="004A280E" w:rsidRDefault="009113B2" w:rsidP="00884702">
      <w:pPr>
        <w:pStyle w:val="Textoindependiente"/>
        <w:numPr>
          <w:ilvl w:val="0"/>
          <w:numId w:val="21"/>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4A280E" w:rsidRDefault="009113B2" w:rsidP="00884702">
      <w:pPr>
        <w:pStyle w:val="Textoindependiente"/>
        <w:numPr>
          <w:ilvl w:val="0"/>
          <w:numId w:val="21"/>
        </w:numPr>
        <w:spacing w:line="276" w:lineRule="auto"/>
        <w:ind w:left="1134" w:hanging="283"/>
        <w:jc w:val="both"/>
        <w:rPr>
          <w:rFonts w:eastAsia="Times New Roman" w:cstheme="minorHAnsi"/>
          <w:lang w:val="es-ES" w:eastAsia="es-ES"/>
        </w:rPr>
      </w:pPr>
      <w:r w:rsidRPr="004A280E">
        <w:rPr>
          <w:rFonts w:eastAsia="Times New Roman" w:cstheme="minorHAnsi"/>
          <w:lang w:val="es-ES" w:eastAsia="es-ES"/>
        </w:rPr>
        <w:t>Al proceder a su instalación, se evitará que penetre en su interior cualquier substancia indeseable y se limpiarán las partes interiores de las juntas y de la tubería en su totalidad de acuerdo a norma.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El SUPERVISOR DE OBRA, comprobará mediante procedimiento, que tanto en planta como en perfil la tubería quede instalada con el alineamiento correcto.</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4A280E" w:rsidRDefault="009113B2" w:rsidP="004A280E">
      <w:pPr>
        <w:pStyle w:val="Textoindependiente"/>
        <w:ind w:left="567"/>
        <w:jc w:val="both"/>
        <w:rPr>
          <w:rFonts w:eastAsia="Times New Roman" w:cstheme="minorHAnsi"/>
          <w:lang w:val="es-ES" w:eastAsia="es-ES"/>
        </w:rPr>
      </w:pPr>
      <w:r w:rsidRPr="004A280E">
        <w:rPr>
          <w:rFonts w:eastAsia="Times New Roman" w:cstheme="minorHAnsi"/>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w:t>
      </w:r>
      <w:r w:rsidRPr="004A280E">
        <w:rPr>
          <w:rFonts w:asciiTheme="minorHAnsi" w:hAnsiTheme="minorHAnsi" w:cstheme="minorHAnsi"/>
          <w:kern w:val="28"/>
          <w:sz w:val="22"/>
          <w:szCs w:val="22"/>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ítem de tendido de tubería será medido en metros de acuerdo a la tubería tendida según los planos y especificaciones técnicas. El pago se efectuara de acuerdo al precio unitario de la propuesta aceptada.</w:t>
      </w:r>
    </w:p>
    <w:p w:rsidR="001C752F" w:rsidRPr="004A280E" w:rsidRDefault="001C752F"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p w:rsidR="004B7BE4" w:rsidRPr="004A280E" w:rsidRDefault="004B7BE4" w:rsidP="004A280E">
      <w:pPr>
        <w:ind w:left="567"/>
        <w:jc w:val="both"/>
        <w:rPr>
          <w:rFonts w:asciiTheme="minorHAnsi" w:hAnsiTheme="minorHAnsi" w:cstheme="minorHAnsi"/>
          <w:sz w:val="22"/>
          <w:szCs w:val="22"/>
        </w:rPr>
      </w:pPr>
    </w:p>
    <w:p w:rsidR="004B7BE4" w:rsidRPr="004A280E" w:rsidRDefault="004B7BE4" w:rsidP="00884702">
      <w:pPr>
        <w:pStyle w:val="Prrafodelista"/>
        <w:numPr>
          <w:ilvl w:val="0"/>
          <w:numId w:val="24"/>
        </w:numPr>
        <w:ind w:left="284" w:hanging="284"/>
        <w:rPr>
          <w:rFonts w:asciiTheme="minorHAnsi" w:hAnsiTheme="minorHAnsi" w:cstheme="minorHAnsi"/>
          <w:b/>
          <w:color w:val="2E74B5" w:themeColor="accent1" w:themeShade="BF"/>
          <w:sz w:val="22"/>
          <w:szCs w:val="22"/>
        </w:rPr>
      </w:pPr>
      <w:r w:rsidRPr="004A280E">
        <w:rPr>
          <w:rFonts w:asciiTheme="minorHAnsi" w:hAnsiTheme="minorHAnsi" w:cstheme="minorHAnsi"/>
          <w:b/>
          <w:color w:val="2E74B5" w:themeColor="accent1" w:themeShade="BF"/>
          <w:sz w:val="22"/>
          <w:szCs w:val="22"/>
        </w:rPr>
        <w:t>OBRAS CIVILES PARA FIJACIÓN PARA VÁLVULA DE P</w:t>
      </w:r>
      <w:r w:rsidR="002F4F16" w:rsidRPr="004A280E">
        <w:rPr>
          <w:rFonts w:asciiTheme="minorHAnsi" w:hAnsiTheme="minorHAnsi" w:cstheme="minorHAnsi"/>
          <w:b/>
          <w:color w:val="2E74B5" w:themeColor="accent1" w:themeShade="BF"/>
          <w:sz w:val="22"/>
          <w:szCs w:val="22"/>
        </w:rPr>
        <w:t>.</w:t>
      </w:r>
      <w:r w:rsidRPr="004A280E">
        <w:rPr>
          <w:rFonts w:asciiTheme="minorHAnsi" w:hAnsiTheme="minorHAnsi" w:cstheme="minorHAnsi"/>
          <w:b/>
          <w:color w:val="2E74B5" w:themeColor="accent1" w:themeShade="BF"/>
          <w:sz w:val="22"/>
          <w:szCs w:val="22"/>
        </w:rPr>
        <w:t>E. Ø 40 MM</w:t>
      </w:r>
    </w:p>
    <w:p w:rsidR="009113B2" w:rsidRPr="004A280E" w:rsidRDefault="002F4F16" w:rsidP="00884702">
      <w:pPr>
        <w:ind w:left="426" w:hanging="142"/>
        <w:rPr>
          <w:rFonts w:asciiTheme="minorHAnsi" w:hAnsiTheme="minorHAnsi" w:cstheme="minorHAnsi"/>
          <w:b/>
          <w:sz w:val="22"/>
          <w:szCs w:val="22"/>
        </w:rPr>
      </w:pPr>
      <w:r w:rsidRPr="004A280E">
        <w:rPr>
          <w:rFonts w:asciiTheme="minorHAnsi" w:hAnsiTheme="minorHAnsi" w:cstheme="minorHAnsi"/>
          <w:b/>
          <w:sz w:val="22"/>
          <w:szCs w:val="22"/>
        </w:rPr>
        <w:t xml:space="preserve">UNIDAD: </w:t>
      </w:r>
      <w:r w:rsidR="006F0F99">
        <w:rPr>
          <w:rFonts w:asciiTheme="minorHAnsi" w:hAnsiTheme="minorHAnsi" w:cstheme="minorHAnsi"/>
          <w:b/>
          <w:sz w:val="22"/>
          <w:szCs w:val="22"/>
        </w:rPr>
        <w:t>Pieza (PZA</w:t>
      </w:r>
      <w:r w:rsidR="009113B2" w:rsidRPr="004A280E">
        <w:rPr>
          <w:rFonts w:asciiTheme="minorHAnsi" w:hAnsiTheme="minorHAnsi" w:cstheme="minorHAnsi"/>
          <w:b/>
          <w:sz w:val="22"/>
          <w:szCs w:val="22"/>
        </w:rPr>
        <w:t>).</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los trabajos necesarios para la construcción de la base de fijación para la válvula de HDPE, de acuerdo a la tipología, dimensiones y materiales indicados en los planos, </w:t>
      </w:r>
      <w:r w:rsidRPr="004A280E">
        <w:rPr>
          <w:rFonts w:asciiTheme="minorHAnsi" w:hAnsiTheme="minorHAnsi" w:cstheme="minorHAnsi"/>
          <w:sz w:val="22"/>
          <w:szCs w:val="22"/>
        </w:rPr>
        <w:lastRenderedPageBreak/>
        <w:t>incluyendo los trabajos de excavación, relleno, preparación, vaciado de hormigones, trabajos de albañilería, confección de asientos de las válvulas y otros; de tal manera que a la conclusión.</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MATERIALES HERRAMIENTAS Y EQUIPO.</w:t>
      </w:r>
    </w:p>
    <w:p w:rsidR="00F87876"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(Material aislante de PVC, abrazaderas y espárragos de sujeción, tubo guía, etc.)</w:t>
      </w:r>
      <w:r w:rsidR="00495690" w:rsidRPr="004A280E">
        <w:rPr>
          <w:rFonts w:asciiTheme="minorHAnsi" w:hAnsiTheme="minorHAnsi" w:cstheme="minorHAnsi"/>
          <w:sz w:val="22"/>
          <w:szCs w:val="22"/>
        </w:rPr>
        <w:t>, para</w:t>
      </w:r>
      <w:r w:rsidRPr="004A280E">
        <w:rPr>
          <w:rFonts w:asciiTheme="minorHAnsi" w:hAnsiTheme="minorHAnsi" w:cstheme="minorHAnsi"/>
          <w:sz w:val="22"/>
          <w:szCs w:val="22"/>
        </w:rPr>
        <w:t xml:space="preserve"> la ejecución de los trabajos</w:t>
      </w:r>
      <w:r w:rsidR="00495690" w:rsidRPr="004A280E">
        <w:rPr>
          <w:rFonts w:asciiTheme="minorHAnsi" w:hAnsiTheme="minorHAnsi" w:cstheme="minorHAnsi"/>
          <w:sz w:val="22"/>
          <w:szCs w:val="22"/>
        </w:rPr>
        <w:t>, los</w:t>
      </w:r>
      <w:r w:rsidRPr="004A280E">
        <w:rPr>
          <w:rFonts w:asciiTheme="minorHAnsi" w:hAnsiTheme="minorHAnsi" w:cstheme="minorHAnsi"/>
          <w:sz w:val="22"/>
          <w:szCs w:val="22"/>
        </w:rPr>
        <w:t xml:space="preserve"> mismos que deberán ser aprobados por el SUPERVISOR DE OBRA al inicio de la actividad. </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La campana para la válvula deberá ser fijada a la acera con un vaciado hasta la profundidad de 40 cm de manera que esta quede perpendicular al eje de la válvula, estable e inamovible. </w:t>
      </w:r>
      <w:r w:rsidRPr="004A280E">
        <w:rPr>
          <w:rFonts w:asciiTheme="minorHAnsi" w:hAnsiTheme="minorHAnsi" w:cstheme="minorHAnsi"/>
          <w:b/>
          <w:sz w:val="22"/>
          <w:szCs w:val="22"/>
        </w:rPr>
        <w:t>(VER ANEXOS)</w:t>
      </w:r>
      <w:bookmarkStart w:id="25" w:name="_Toc314666926"/>
      <w:r w:rsidRPr="004A280E">
        <w:rPr>
          <w:rFonts w:asciiTheme="minorHAnsi" w:hAnsiTheme="minorHAnsi" w:cstheme="minorHAnsi"/>
          <w:b/>
          <w:sz w:val="22"/>
          <w:szCs w:val="22"/>
        </w:rPr>
        <w:t>.</w:t>
      </w:r>
      <w:r w:rsidRPr="004A280E">
        <w:rPr>
          <w:rFonts w:asciiTheme="minorHAnsi" w:hAnsiTheme="minorHAnsi" w:cstheme="minorHAnsi"/>
          <w:sz w:val="22"/>
          <w:szCs w:val="22"/>
        </w:rPr>
        <w:t xml:space="preserve"> La campana para la válvula deberá ser fijada a la vereda con un vaciado alrededor de esta, hasta la profundidad que tenga la campana de manera que esta quede perpendicular al eje de la válvula, estable e inamovible.</w:t>
      </w:r>
      <w:bookmarkEnd w:id="25"/>
    </w:p>
    <w:p w:rsidR="009113B2" w:rsidRPr="004A280E" w:rsidRDefault="009113B2" w:rsidP="004A280E">
      <w:pPr>
        <w:ind w:left="567"/>
        <w:jc w:val="both"/>
        <w:rPr>
          <w:rFonts w:asciiTheme="minorHAnsi" w:hAnsiTheme="minorHAnsi" w:cstheme="minorHAnsi"/>
          <w:sz w:val="22"/>
          <w:szCs w:val="22"/>
        </w:rPr>
      </w:pPr>
      <w:bookmarkStart w:id="26" w:name="_Toc314666927"/>
      <w:r w:rsidRPr="004A280E">
        <w:rPr>
          <w:rFonts w:asciiTheme="minorHAnsi" w:hAnsiTheme="minorHAnsi" w:cstheme="minorHAnsi"/>
          <w:sz w:val="22"/>
          <w:szCs w:val="22"/>
        </w:rPr>
        <w:t>El material aislante de PVC, las abrazaderas de sujeción y los espárragos para la sujeción de la tubería y el tubo guía serán provistos por el CONTRATISTA. La campana para la válvula será provistos por YPFB</w:t>
      </w:r>
      <w:bookmarkEnd w:id="26"/>
      <w:r w:rsidR="00447D36" w:rsidRPr="004A280E">
        <w:rPr>
          <w:rFonts w:asciiTheme="minorHAnsi" w:hAnsiTheme="minorHAnsi" w:cstheme="minorHAnsi"/>
          <w:sz w:val="22"/>
          <w:szCs w:val="22"/>
        </w:rPr>
        <w:t>.</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4A280E">
        <w:rPr>
          <w:rFonts w:asciiTheme="minorHAnsi" w:hAnsiTheme="minorHAnsi" w:cstheme="minorHAnsi"/>
          <w:kern w:val="28"/>
          <w:sz w:val="22"/>
          <w:szCs w:val="22"/>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9113B2"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45055" w:rsidRPr="004A280E" w:rsidRDefault="00845055" w:rsidP="00884702">
      <w:pPr>
        <w:pStyle w:val="Prrafodelista"/>
        <w:numPr>
          <w:ilvl w:val="0"/>
          <w:numId w:val="24"/>
        </w:numPr>
        <w:ind w:left="284" w:hanging="284"/>
        <w:rPr>
          <w:rFonts w:asciiTheme="minorHAnsi" w:hAnsiTheme="minorHAnsi" w:cstheme="minorHAnsi"/>
          <w:b/>
          <w:color w:val="2E74B5" w:themeColor="accent1" w:themeShade="BF"/>
          <w:sz w:val="22"/>
          <w:szCs w:val="22"/>
        </w:rPr>
      </w:pPr>
      <w:r w:rsidRPr="004A280E">
        <w:rPr>
          <w:rFonts w:asciiTheme="minorHAnsi" w:hAnsiTheme="minorHAnsi" w:cstheme="minorHAnsi"/>
          <w:b/>
          <w:color w:val="2E74B5" w:themeColor="accent1" w:themeShade="BF"/>
          <w:sz w:val="22"/>
          <w:szCs w:val="22"/>
        </w:rPr>
        <w:t>RELLENO DE ZANJA CON TIERRA CERNIDA</w:t>
      </w:r>
    </w:p>
    <w:p w:rsidR="00845055" w:rsidRPr="004A280E" w:rsidRDefault="00845055" w:rsidP="00884702">
      <w:pPr>
        <w:ind w:left="284"/>
        <w:rPr>
          <w:rFonts w:asciiTheme="minorHAnsi" w:hAnsiTheme="minorHAnsi" w:cstheme="minorHAnsi"/>
          <w:b/>
          <w:sz w:val="22"/>
          <w:szCs w:val="22"/>
        </w:rPr>
      </w:pPr>
      <w:r w:rsidRPr="004A280E">
        <w:rPr>
          <w:rFonts w:asciiTheme="minorHAnsi" w:hAnsiTheme="minorHAnsi" w:cstheme="minorHAnsi"/>
          <w:b/>
          <w:sz w:val="22"/>
          <w:szCs w:val="22"/>
        </w:rPr>
        <w:t xml:space="preserve">UNIDAD: </w:t>
      </w:r>
      <w:r w:rsidR="006F0F99">
        <w:rPr>
          <w:rFonts w:asciiTheme="minorHAnsi" w:hAnsiTheme="minorHAnsi" w:cstheme="minorHAnsi"/>
          <w:b/>
          <w:sz w:val="22"/>
          <w:szCs w:val="22"/>
        </w:rPr>
        <w:t>Metro Cubico (M</w:t>
      </w:r>
      <w:r w:rsidRPr="004A280E">
        <w:rPr>
          <w:rFonts w:asciiTheme="minorHAnsi" w:hAnsiTheme="minorHAnsi" w:cstheme="minorHAnsi"/>
          <w:b/>
          <w:sz w:val="22"/>
          <w:szCs w:val="22"/>
        </w:rPr>
        <w:t>3)</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5C0675" w:rsidRPr="004A280E" w:rsidRDefault="005C0675"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4A280E" w:rsidRDefault="005C0675"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 Específicamente se refiere al empleo de tierra cernida y seleccionada, echada por capas, cada una debidamente compactada, después de haber realizado el tendido de las tuberías en los lugares indicados en el proyecto o autorizados por la SUPERVISIÓN de obra.</w:t>
      </w:r>
    </w:p>
    <w:p w:rsidR="009113B2" w:rsidRPr="004A280E" w:rsidRDefault="00495690"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w:t>
      </w:r>
      <w:r w:rsidR="009113B2" w:rsidRPr="004A280E">
        <w:rPr>
          <w:rFonts w:asciiTheme="minorHAnsi" w:eastAsia="Times New Roman" w:hAnsiTheme="minorHAnsi" w:cstheme="minorHAnsi"/>
          <w:sz w:val="22"/>
          <w:szCs w:val="22"/>
          <w:lang w:val="es-ES"/>
        </w:rPr>
        <w:t>, HERRAMIENTAS Y EQUIPO</w:t>
      </w:r>
    </w:p>
    <w:p w:rsidR="005C0675" w:rsidRPr="004A280E" w:rsidRDefault="005C0675"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para la ejecución de los trabajos, los mismos deberán ser aprobados por el SUPERVISOR DE OBRA al Inicio de la actividad.</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4A280E">
        <w:rPr>
          <w:rFonts w:asciiTheme="minorHAnsi" w:hAnsiTheme="minorHAnsi" w:cstheme="minorHAnsi"/>
          <w:sz w:val="22"/>
          <w:szCs w:val="22"/>
        </w:rPr>
        <w:t>material deberá</w:t>
      </w:r>
      <w:r w:rsidRPr="004A280E">
        <w:rPr>
          <w:rFonts w:asciiTheme="minorHAnsi" w:hAnsiTheme="minorHAnsi" w:cstheme="minorHAnsi"/>
          <w:sz w:val="22"/>
          <w:szCs w:val="22"/>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No se permitirá la utilización de suelos con excesivo contenido de humedad, considerándose como tales, aquéllos que igualen o </w:t>
      </w:r>
      <w:r w:rsidR="00495690" w:rsidRPr="004A280E">
        <w:rPr>
          <w:rFonts w:asciiTheme="minorHAnsi" w:hAnsiTheme="minorHAnsi" w:cstheme="minorHAnsi"/>
          <w:sz w:val="22"/>
          <w:szCs w:val="22"/>
        </w:rPr>
        <w:t>sobrepasen el</w:t>
      </w:r>
      <w:r w:rsidRPr="004A280E">
        <w:rPr>
          <w:rFonts w:asciiTheme="minorHAnsi" w:hAnsiTheme="minorHAnsi" w:cstheme="minorHAnsi"/>
          <w:sz w:val="22"/>
          <w:szCs w:val="22"/>
        </w:rPr>
        <w:t xml:space="preserve"> límite plástico del suelo.</w:t>
      </w:r>
    </w:p>
    <w:p w:rsidR="009113B2" w:rsidRPr="004A280E" w:rsidRDefault="00495690"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w:t>
      </w:r>
      <w:r w:rsidR="009113B2" w:rsidRPr="004A280E">
        <w:rPr>
          <w:rFonts w:asciiTheme="minorHAnsi" w:eastAsia="Times New Roman" w:hAnsiTheme="minorHAnsi" w:cstheme="minorHAnsi"/>
          <w:sz w:val="22"/>
          <w:szCs w:val="22"/>
          <w:lang w:val="es-ES"/>
        </w:rPr>
        <w:t xml:space="preserve"> PARA LA EJECUCIÓN</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Los trabajos de relleno y compactado de zanja serán autorizados por el SUPERVISOR DE OBRA, siempre y cuando se verifique en zanja lo siguiente:</w:t>
      </w:r>
    </w:p>
    <w:p w:rsidR="00845055" w:rsidRPr="004A280E" w:rsidRDefault="00845055" w:rsidP="004A280E">
      <w:pPr>
        <w:ind w:left="567"/>
        <w:jc w:val="both"/>
        <w:rPr>
          <w:rFonts w:asciiTheme="minorHAnsi" w:hAnsiTheme="minorHAnsi" w:cstheme="minorHAnsi"/>
          <w:sz w:val="22"/>
          <w:szCs w:val="22"/>
        </w:rPr>
      </w:pPr>
    </w:p>
    <w:p w:rsidR="009113B2" w:rsidRPr="004A280E" w:rsidRDefault="009113B2" w:rsidP="004A280E">
      <w:pPr>
        <w:spacing w:before="100" w:beforeAutospacing="1" w:after="100" w:afterAutospacing="1"/>
        <w:ind w:left="567"/>
        <w:contextualSpacing/>
        <w:jc w:val="both"/>
        <w:rPr>
          <w:rFonts w:asciiTheme="minorHAnsi" w:hAnsiTheme="minorHAnsi" w:cstheme="minorHAnsi"/>
          <w:sz w:val="22"/>
          <w:szCs w:val="22"/>
        </w:rPr>
      </w:pPr>
      <w:r w:rsidRPr="004A280E">
        <w:rPr>
          <w:rFonts w:asciiTheme="minorHAnsi" w:hAnsiTheme="minorHAnsi" w:cstheme="minorHAnsi"/>
          <w:sz w:val="22"/>
          <w:szCs w:val="22"/>
        </w:rPr>
        <w:t xml:space="preserve">La zanja deberá estar perfilada con un ancho constante de 40 cm en toda su profundidad, libre de cualquier escombro o cualquier otro elemento que pueda dañar la tubería. </w:t>
      </w:r>
    </w:p>
    <w:p w:rsidR="009113B2" w:rsidRPr="004A280E" w:rsidRDefault="009113B2" w:rsidP="004A280E">
      <w:pPr>
        <w:spacing w:before="100" w:beforeAutospacing="1" w:after="100" w:afterAutospacing="1"/>
        <w:ind w:left="567"/>
        <w:contextualSpacing/>
        <w:jc w:val="both"/>
        <w:rPr>
          <w:rFonts w:asciiTheme="minorHAnsi" w:hAnsiTheme="minorHAnsi" w:cstheme="minorHAnsi"/>
          <w:sz w:val="22"/>
          <w:szCs w:val="22"/>
        </w:rPr>
      </w:pPr>
    </w:p>
    <w:p w:rsidR="009113B2" w:rsidRPr="004A280E" w:rsidRDefault="009113B2" w:rsidP="004A280E">
      <w:pPr>
        <w:tabs>
          <w:tab w:val="left" w:pos="0"/>
          <w:tab w:val="left" w:pos="142"/>
        </w:tabs>
        <w:ind w:left="567"/>
        <w:jc w:val="both"/>
        <w:rPr>
          <w:rFonts w:asciiTheme="minorHAnsi" w:hAnsiTheme="minorHAnsi" w:cstheme="minorHAnsi"/>
          <w:sz w:val="22"/>
          <w:szCs w:val="22"/>
        </w:rPr>
      </w:pPr>
      <w:r w:rsidRPr="004A280E">
        <w:rPr>
          <w:rFonts w:asciiTheme="minorHAnsi" w:hAnsiTheme="minorHAnsi" w:cstheme="minorHAnsi"/>
          <w:sz w:val="22"/>
          <w:szCs w:val="22"/>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4A280E" w:rsidRDefault="009113B2" w:rsidP="004A280E">
      <w:pPr>
        <w:tabs>
          <w:tab w:val="left" w:pos="0"/>
          <w:tab w:val="left" w:pos="142"/>
        </w:tabs>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En caso de presentarse daños en los servicios básicos existentes, el CONTRATISTA deberá realizar las reparaciones necesarias o las gestiones necesarias con la entidad correspondiente si el daño así lo amerita. </w:t>
      </w:r>
    </w:p>
    <w:p w:rsidR="009113B2" w:rsidRPr="004A280E" w:rsidRDefault="009113B2" w:rsidP="004A280E">
      <w:pPr>
        <w:tabs>
          <w:tab w:val="left" w:pos="0"/>
          <w:tab w:val="left" w:pos="142"/>
        </w:tabs>
        <w:ind w:left="567"/>
        <w:jc w:val="both"/>
        <w:rPr>
          <w:rFonts w:asciiTheme="minorHAnsi" w:hAnsiTheme="minorHAnsi" w:cstheme="minorHAnsi"/>
          <w:sz w:val="22"/>
          <w:szCs w:val="22"/>
        </w:rPr>
      </w:pPr>
      <w:r w:rsidRPr="004A280E">
        <w:rPr>
          <w:rFonts w:asciiTheme="minorHAnsi" w:hAnsiTheme="minorHAnsi" w:cstheme="minorHAnsi"/>
          <w:sz w:val="22"/>
          <w:szCs w:val="22"/>
        </w:rPr>
        <w:t>Antes del tendido de las tuberías, el relleno se ejecutara con tierra cernida (zarandeada en malla cuadrada de 8 milímetros), previamente aprobado por el SUPERVISOR DE OBRA.</w:t>
      </w:r>
    </w:p>
    <w:p w:rsidR="009113B2" w:rsidRPr="004A280E" w:rsidRDefault="009113B2" w:rsidP="004A280E">
      <w:pPr>
        <w:tabs>
          <w:tab w:val="left" w:pos="0"/>
          <w:tab w:val="left" w:pos="142"/>
        </w:tabs>
        <w:ind w:left="567"/>
        <w:jc w:val="both"/>
        <w:rPr>
          <w:rFonts w:asciiTheme="minorHAnsi" w:hAnsiTheme="minorHAnsi" w:cstheme="minorHAnsi"/>
          <w:sz w:val="22"/>
          <w:szCs w:val="22"/>
        </w:rPr>
      </w:pPr>
    </w:p>
    <w:p w:rsidR="009113B2" w:rsidRPr="004A280E" w:rsidRDefault="009113B2" w:rsidP="004A280E">
      <w:pPr>
        <w:tabs>
          <w:tab w:val="left" w:pos="0"/>
          <w:tab w:val="left" w:pos="142"/>
        </w:tabs>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relleno y compactado de material, se realizara en dos capas de material. La primera capa será </w:t>
      </w:r>
      <w:bookmarkStart w:id="27" w:name="_Toc314666646"/>
      <w:r w:rsidRPr="004A280E">
        <w:rPr>
          <w:rFonts w:asciiTheme="minorHAnsi" w:hAnsiTheme="minorHAnsi" w:cstheme="minorHAnsi"/>
          <w:sz w:val="22"/>
          <w:szCs w:val="22"/>
        </w:rPr>
        <w:t>material fino (tierra cernida) que servirá de asiento para el confinamiento de la tubería. El espesor de la cama será de 15 cm</w:t>
      </w:r>
      <w:bookmarkEnd w:id="27"/>
      <w:r w:rsidRPr="004A280E">
        <w:rPr>
          <w:rFonts w:asciiTheme="minorHAnsi" w:hAnsiTheme="minorHAnsi" w:cstheme="minorHAnsi"/>
          <w:sz w:val="22"/>
          <w:szCs w:val="22"/>
        </w:rPr>
        <w:t>, la cual será nivelada y asentada, la segunda capa será la de protección de tubería con un espesor de 20 cm en aceras y 25 cm en calzadas, las mismas que serán debidamente asen</w:t>
      </w:r>
      <w:bookmarkStart w:id="28" w:name="_Toc314666649"/>
      <w:r w:rsidRPr="004A280E">
        <w:rPr>
          <w:rFonts w:asciiTheme="minorHAnsi" w:hAnsiTheme="minorHAnsi" w:cstheme="minorHAnsi"/>
          <w:sz w:val="22"/>
          <w:szCs w:val="22"/>
        </w:rPr>
        <w:t>tadas con apisonadores manuales, el control de compactación será realizado por el SUPERVISOR DE OBRA.</w:t>
      </w:r>
      <w:bookmarkEnd w:id="28"/>
    </w:p>
    <w:p w:rsidR="009113B2" w:rsidRPr="004A280E" w:rsidRDefault="009113B2" w:rsidP="004A280E">
      <w:pPr>
        <w:tabs>
          <w:tab w:val="left" w:pos="0"/>
          <w:tab w:val="left" w:pos="142"/>
        </w:tabs>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Para la verificación de espesores se utilizara una varilla de medición.</w:t>
      </w:r>
    </w:p>
    <w:p w:rsidR="009113B2" w:rsidRPr="004A280E" w:rsidRDefault="009113B2" w:rsidP="004A280E">
      <w:pPr>
        <w:tabs>
          <w:tab w:val="left" w:pos="0"/>
          <w:tab w:val="left" w:pos="142"/>
        </w:tabs>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relleno de cada uno de los tramos de las tuberías se realizará previa autorización del SUPERVISOR DE OBRA de YPFB, dejando constancia escrita en el Libro de Órdenes, después de haber comprobado </w:t>
      </w:r>
      <w:r w:rsidRPr="004A280E">
        <w:rPr>
          <w:rFonts w:asciiTheme="minorHAnsi" w:hAnsiTheme="minorHAnsi" w:cstheme="minorHAnsi"/>
          <w:sz w:val="22"/>
          <w:szCs w:val="22"/>
        </w:rPr>
        <w:lastRenderedPageBreak/>
        <w:t>el debido tendido y el estado perfecto de revestimiento exterior de la tubería. Además deberá quedar verificado que la tubería se encuentra apoyada uniformemente en su lecho.</w:t>
      </w:r>
    </w:p>
    <w:p w:rsidR="009113B2" w:rsidRPr="004A280E" w:rsidRDefault="009113B2" w:rsidP="004A280E">
      <w:pPr>
        <w:tabs>
          <w:tab w:val="left" w:pos="0"/>
          <w:tab w:val="left" w:pos="142"/>
        </w:tabs>
        <w:autoSpaceDE w:val="0"/>
        <w:autoSpaceDN w:val="0"/>
        <w:adjustRightInd w:val="0"/>
        <w:ind w:left="567"/>
        <w:jc w:val="both"/>
        <w:rPr>
          <w:rFonts w:asciiTheme="minorHAnsi" w:hAnsiTheme="minorHAnsi" w:cstheme="minorHAnsi"/>
          <w:sz w:val="22"/>
          <w:szCs w:val="22"/>
        </w:rPr>
      </w:pPr>
    </w:p>
    <w:p w:rsidR="009113B2" w:rsidRPr="004A280E" w:rsidRDefault="009113B2" w:rsidP="004A280E">
      <w:pPr>
        <w:tabs>
          <w:tab w:val="left" w:pos="0"/>
          <w:tab w:val="left" w:pos="142"/>
        </w:tabs>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En caso de ser necesaria la utilización de agua para la compactación del suelo, la operación deberá ser previamente autorizada por la Supervisión.</w:t>
      </w:r>
    </w:p>
    <w:p w:rsidR="009113B2" w:rsidRPr="004A280E" w:rsidRDefault="009113B2" w:rsidP="004A280E">
      <w:pPr>
        <w:tabs>
          <w:tab w:val="left" w:pos="0"/>
          <w:tab w:val="left" w:pos="142"/>
        </w:tabs>
        <w:ind w:left="567"/>
        <w:contextualSpacing/>
        <w:jc w:val="both"/>
        <w:rPr>
          <w:rFonts w:asciiTheme="minorHAnsi" w:hAnsiTheme="minorHAnsi" w:cstheme="minorHAnsi"/>
          <w:sz w:val="22"/>
          <w:szCs w:val="22"/>
        </w:rPr>
      </w:pPr>
    </w:p>
    <w:p w:rsidR="009113B2" w:rsidRPr="004A280E" w:rsidRDefault="009113B2" w:rsidP="004A280E">
      <w:pPr>
        <w:tabs>
          <w:tab w:val="left" w:pos="0"/>
        </w:tabs>
        <w:ind w:left="567"/>
        <w:jc w:val="both"/>
        <w:rPr>
          <w:rFonts w:asciiTheme="minorHAnsi" w:hAnsiTheme="minorHAnsi" w:cstheme="minorHAnsi"/>
          <w:sz w:val="22"/>
          <w:szCs w:val="22"/>
        </w:rPr>
      </w:pPr>
      <w:r w:rsidRPr="004A280E">
        <w:rPr>
          <w:rFonts w:asciiTheme="minorHAnsi" w:hAnsiTheme="minorHAnsi" w:cstheme="minorHAnsi"/>
          <w:sz w:val="22"/>
          <w:szCs w:val="22"/>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4A280E" w:rsidRDefault="009113B2" w:rsidP="004A280E">
      <w:pPr>
        <w:tabs>
          <w:tab w:val="left" w:pos="0"/>
        </w:tabs>
        <w:ind w:left="567"/>
        <w:jc w:val="both"/>
        <w:rPr>
          <w:rFonts w:asciiTheme="minorHAnsi" w:hAnsiTheme="minorHAnsi" w:cstheme="minorHAnsi"/>
          <w:sz w:val="22"/>
          <w:szCs w:val="22"/>
        </w:rPr>
      </w:pPr>
    </w:p>
    <w:p w:rsidR="009113B2" w:rsidRPr="004A280E" w:rsidRDefault="009113B2" w:rsidP="00884702">
      <w:pPr>
        <w:spacing w:line="276" w:lineRule="auto"/>
        <w:ind w:left="567"/>
        <w:jc w:val="both"/>
        <w:rPr>
          <w:rFonts w:asciiTheme="minorHAnsi" w:hAnsiTheme="minorHAnsi" w:cstheme="minorHAnsi"/>
          <w:sz w:val="22"/>
          <w:szCs w:val="22"/>
        </w:rPr>
      </w:pPr>
      <w:r w:rsidRPr="004A280E">
        <w:rPr>
          <w:rFonts w:asciiTheme="minorHAnsi" w:hAnsiTheme="minorHAnsi" w:cstheme="minorHAnsi"/>
          <w:sz w:val="22"/>
          <w:szCs w:val="22"/>
        </w:rPr>
        <w:t>Tan pronto como se haya terminado el relleno el CONTRATISTA deberá cumplir lo siguiente:</w:t>
      </w:r>
    </w:p>
    <w:p w:rsidR="009113B2" w:rsidRPr="004A280E" w:rsidRDefault="009113B2" w:rsidP="004A280E">
      <w:pPr>
        <w:tabs>
          <w:tab w:val="num" w:pos="2769"/>
        </w:tabs>
        <w:ind w:left="567"/>
        <w:jc w:val="both"/>
        <w:rPr>
          <w:rFonts w:asciiTheme="minorHAnsi" w:hAnsiTheme="minorHAnsi" w:cstheme="minorHAnsi"/>
          <w:sz w:val="22"/>
          <w:szCs w:val="22"/>
        </w:rPr>
      </w:pPr>
    </w:p>
    <w:p w:rsidR="009113B2" w:rsidRPr="004A280E" w:rsidRDefault="009113B2" w:rsidP="00884702">
      <w:pPr>
        <w:numPr>
          <w:ilvl w:val="0"/>
          <w:numId w:val="13"/>
        </w:numPr>
        <w:tabs>
          <w:tab w:val="num" w:pos="2769"/>
        </w:tabs>
        <w:spacing w:line="276" w:lineRule="auto"/>
        <w:ind w:left="1276" w:hanging="283"/>
        <w:jc w:val="both"/>
        <w:rPr>
          <w:rFonts w:asciiTheme="minorHAnsi" w:hAnsiTheme="minorHAnsi" w:cstheme="minorHAnsi"/>
          <w:sz w:val="22"/>
          <w:szCs w:val="22"/>
        </w:rPr>
      </w:pPr>
      <w:r w:rsidRPr="004A280E">
        <w:rPr>
          <w:rFonts w:asciiTheme="minorHAnsi" w:hAnsiTheme="minorHAnsi" w:cstheme="minorHAnsi"/>
          <w:sz w:val="22"/>
          <w:szCs w:val="22"/>
        </w:rPr>
        <w:t>Limpieza y retiro de todos los escombros incluyendo rocas de gran tamaño, equipos y materiales en exceso o rechazados, que serán llevados a sitios autorizados.</w:t>
      </w:r>
    </w:p>
    <w:p w:rsidR="009113B2" w:rsidRPr="004A280E" w:rsidRDefault="009113B2" w:rsidP="00884702">
      <w:pPr>
        <w:numPr>
          <w:ilvl w:val="0"/>
          <w:numId w:val="13"/>
        </w:numPr>
        <w:tabs>
          <w:tab w:val="num" w:pos="2769"/>
        </w:tabs>
        <w:spacing w:line="276" w:lineRule="auto"/>
        <w:ind w:left="1276" w:hanging="283"/>
        <w:jc w:val="both"/>
        <w:rPr>
          <w:rFonts w:asciiTheme="minorHAnsi" w:hAnsiTheme="minorHAnsi" w:cstheme="minorHAnsi"/>
          <w:sz w:val="22"/>
          <w:szCs w:val="22"/>
        </w:rPr>
      </w:pPr>
      <w:r w:rsidRPr="004A280E">
        <w:rPr>
          <w:rFonts w:asciiTheme="minorHAnsi" w:hAnsiTheme="minorHAnsi" w:cstheme="minorHAnsi"/>
          <w:sz w:val="22"/>
          <w:szCs w:val="22"/>
        </w:rPr>
        <w:t>Se debe restaurar todas las construcciones, hasta dejarlas en condiciones mejores a las iniciales, cualquier observación de las autoridades municipales, implicará que el CONTRATISTA resolverá los problemas y asumirá el costo</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884702">
      <w:pPr>
        <w:tabs>
          <w:tab w:val="num" w:pos="709"/>
        </w:tabs>
        <w:spacing w:line="276" w:lineRule="auto"/>
        <w:ind w:left="567"/>
        <w:jc w:val="both"/>
        <w:rPr>
          <w:rFonts w:asciiTheme="minorHAnsi" w:hAnsiTheme="minorHAnsi" w:cstheme="minorHAnsi"/>
          <w:sz w:val="22"/>
          <w:szCs w:val="22"/>
        </w:rPr>
      </w:pPr>
      <w:r w:rsidRPr="004A280E">
        <w:rPr>
          <w:rFonts w:asciiTheme="minorHAnsi" w:hAnsiTheme="minorHAnsi" w:cstheme="minorHAnsi"/>
          <w:sz w:val="22"/>
          <w:szCs w:val="22"/>
        </w:rPr>
        <w:t>Excepto cuando se estableciera lo contrario, deben ser eliminados o removidos todos los accesos, puentes</w:t>
      </w:r>
      <w:r w:rsidR="00495690" w:rsidRPr="004A280E">
        <w:rPr>
          <w:rFonts w:asciiTheme="minorHAnsi" w:hAnsiTheme="minorHAnsi" w:cstheme="minorHAnsi"/>
          <w:sz w:val="22"/>
          <w:szCs w:val="22"/>
        </w:rPr>
        <w:t>, alcantarillas</w:t>
      </w:r>
      <w:r w:rsidRPr="004A280E">
        <w:rPr>
          <w:rFonts w:asciiTheme="minorHAnsi" w:hAnsiTheme="minorHAnsi" w:cstheme="minorHAnsi"/>
          <w:sz w:val="22"/>
          <w:szCs w:val="22"/>
        </w:rPr>
        <w:t>, maderas y otras instalaciones provisorias, utilizadas en los trabajos.</w:t>
      </w:r>
    </w:p>
    <w:p w:rsidR="009113B2" w:rsidRPr="004A280E" w:rsidRDefault="00495690"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hAnsiTheme="minorHAnsi" w:cstheme="minorHAnsi"/>
          <w:sz w:val="22"/>
          <w:szCs w:val="22"/>
        </w:rPr>
        <w:t>MEDIDAS</w:t>
      </w:r>
      <w:r w:rsidR="009113B2" w:rsidRPr="004A280E">
        <w:rPr>
          <w:rFonts w:asciiTheme="minorHAnsi" w:hAnsiTheme="minorHAnsi" w:cstheme="minorHAnsi"/>
          <w:iCs/>
          <w:sz w:val="22"/>
          <w:szCs w:val="22"/>
        </w:rPr>
        <w:t xml:space="preserve">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5D2A39"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hAnsiTheme="minorHAnsi" w:cstheme="minorHAnsi"/>
          <w:sz w:val="22"/>
          <w:szCs w:val="22"/>
        </w:rPr>
        <w:t>MEDICIÓN</w:t>
      </w:r>
      <w:r w:rsidR="009113B2" w:rsidRPr="004A280E">
        <w:rPr>
          <w:rFonts w:asciiTheme="minorHAnsi" w:hAnsiTheme="minorHAnsi" w:cstheme="minorHAnsi"/>
          <w:sz w:val="22"/>
          <w:szCs w:val="22"/>
        </w:rPr>
        <w:t xml:space="preserve"> Y FORMA DE PAGO</w:t>
      </w:r>
    </w:p>
    <w:p w:rsidR="009113B2" w:rsidRPr="004A280E" w:rsidRDefault="009113B2" w:rsidP="00884702">
      <w:pPr>
        <w:spacing w:after="12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relleno y compactado será </w:t>
      </w:r>
      <w:r w:rsidR="00892BF1" w:rsidRPr="004A280E">
        <w:rPr>
          <w:rFonts w:asciiTheme="minorHAnsi" w:hAnsiTheme="minorHAnsi" w:cstheme="minorHAnsi"/>
          <w:sz w:val="22"/>
          <w:szCs w:val="22"/>
        </w:rPr>
        <w:t>medido y pagado</w:t>
      </w:r>
      <w:r w:rsidRPr="004A280E">
        <w:rPr>
          <w:rFonts w:asciiTheme="minorHAnsi" w:hAnsiTheme="minorHAnsi" w:cstheme="minorHAnsi"/>
          <w:sz w:val="22"/>
          <w:szCs w:val="22"/>
        </w:rPr>
        <w:t xml:space="preserve"> en metros cúbicos compactados en su posición final de secciones autorizadas y reconocidas por el SUPERVISOR DE OBRA. </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La medición se efectuará sobre la geometría del espacio rellenado descontando el volumen de la red y de los fundas de seguridad, cámaras etc...</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Este ítem ejecutado en un todo de acuerdo con los planos de detalle a las presentes especificaciones, medido según lo señalado y aprobado por el SUPERVISOR DE OBRA, será cancelado al precio unitario de la propuesta aceptada.</w:t>
      </w:r>
    </w:p>
    <w:p w:rsidR="009113B2" w:rsidRPr="004A280E" w:rsidRDefault="009113B2" w:rsidP="004A280E">
      <w:pPr>
        <w:spacing w:before="120" w:after="120"/>
        <w:ind w:left="567"/>
        <w:jc w:val="both"/>
        <w:rPr>
          <w:rFonts w:asciiTheme="minorHAnsi" w:hAnsiTheme="minorHAnsi" w:cstheme="minorHAnsi"/>
          <w:sz w:val="22"/>
          <w:szCs w:val="22"/>
        </w:rPr>
      </w:pPr>
      <w:r w:rsidRPr="004A280E">
        <w:rPr>
          <w:rFonts w:asciiTheme="minorHAnsi" w:hAnsiTheme="minorHAnsi" w:cstheme="minorHAnsi"/>
          <w:sz w:val="22"/>
          <w:szCs w:val="22"/>
        </w:rPr>
        <w:t>Dicho precio será compensación total por las materias, mano de obra herramientas, equipo y otros gastos que sean necesarios para la adecuada y correcta ejecución de los y trabajos</w:t>
      </w:r>
      <w:r w:rsidR="00845055" w:rsidRPr="004A280E">
        <w:rPr>
          <w:rFonts w:asciiTheme="minorHAnsi" w:hAnsiTheme="minorHAnsi" w:cstheme="minorHAnsi"/>
          <w:sz w:val="22"/>
          <w:szCs w:val="22"/>
        </w:rPr>
        <w:t>.</w:t>
      </w:r>
    </w:p>
    <w:p w:rsidR="00845055" w:rsidRPr="004A280E" w:rsidRDefault="00845055" w:rsidP="00884702">
      <w:pPr>
        <w:pStyle w:val="Prrafodelista"/>
        <w:numPr>
          <w:ilvl w:val="0"/>
          <w:numId w:val="24"/>
        </w:numPr>
        <w:ind w:left="284" w:hanging="284"/>
        <w:rPr>
          <w:rFonts w:asciiTheme="minorHAnsi" w:hAnsiTheme="minorHAnsi" w:cstheme="minorHAnsi"/>
          <w:b/>
          <w:color w:val="2E74B5" w:themeColor="accent1" w:themeShade="BF"/>
          <w:sz w:val="22"/>
          <w:szCs w:val="22"/>
        </w:rPr>
      </w:pPr>
      <w:r w:rsidRPr="004A280E">
        <w:rPr>
          <w:rFonts w:asciiTheme="minorHAnsi" w:hAnsiTheme="minorHAnsi" w:cstheme="minorHAnsi"/>
          <w:b/>
          <w:color w:val="2E74B5" w:themeColor="accent1" w:themeShade="BF"/>
          <w:sz w:val="22"/>
          <w:szCs w:val="22"/>
        </w:rPr>
        <w:t>RELLENO Y COMPACTADO DE ZANJA CON TIERRA COMÚN.</w:t>
      </w:r>
    </w:p>
    <w:p w:rsidR="00845055" w:rsidRPr="004A280E" w:rsidRDefault="006F0F99" w:rsidP="00884702">
      <w:pPr>
        <w:ind w:left="284"/>
        <w:rPr>
          <w:rFonts w:asciiTheme="minorHAnsi" w:hAnsiTheme="minorHAnsi" w:cstheme="minorHAnsi"/>
          <w:b/>
          <w:sz w:val="22"/>
          <w:szCs w:val="22"/>
        </w:rPr>
      </w:pPr>
      <w:r>
        <w:rPr>
          <w:rFonts w:asciiTheme="minorHAnsi" w:hAnsiTheme="minorHAnsi" w:cstheme="minorHAnsi"/>
          <w:b/>
          <w:sz w:val="22"/>
          <w:szCs w:val="22"/>
        </w:rPr>
        <w:t>UNIDAD: Metro Cubico (M</w:t>
      </w:r>
      <w:r w:rsidR="00845055" w:rsidRPr="004A280E">
        <w:rPr>
          <w:rFonts w:asciiTheme="minorHAnsi" w:hAnsiTheme="minorHAnsi" w:cstheme="minorHAnsi"/>
          <w:b/>
          <w:sz w:val="22"/>
          <w:szCs w:val="22"/>
        </w:rPr>
        <w:t>3)</w:t>
      </w:r>
    </w:p>
    <w:p w:rsidR="00F87876" w:rsidRPr="004A280E" w:rsidRDefault="00F87876" w:rsidP="004A280E">
      <w:pPr>
        <w:ind w:left="567"/>
        <w:rPr>
          <w:rFonts w:asciiTheme="minorHAnsi" w:hAnsiTheme="minorHAnsi" w:cstheme="minorHAnsi"/>
          <w:b/>
          <w:sz w:val="22"/>
          <w:szCs w:val="22"/>
        </w:rPr>
      </w:pPr>
    </w:p>
    <w:p w:rsidR="009113B2" w:rsidRPr="004A280E" w:rsidRDefault="009113B2"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87876" w:rsidRPr="004A280E" w:rsidRDefault="00F87876"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bookmarkStart w:id="29" w:name="_Toc314666663"/>
      <w:r w:rsidRPr="004A280E">
        <w:rPr>
          <w:rFonts w:asciiTheme="minorHAnsi" w:hAnsiTheme="minorHAnsi" w:cstheme="minorHAnsi"/>
          <w:sz w:val="22"/>
          <w:szCs w:val="22"/>
        </w:rPr>
        <w:t>Específicamente se refiere al empleo de tierra común o seleccionada, echada por capas, cada una debidamente compactada con máquina.</w:t>
      </w:r>
      <w:bookmarkEnd w:id="29"/>
    </w:p>
    <w:p w:rsidR="00F87876" w:rsidRPr="004A280E" w:rsidRDefault="00F87876" w:rsidP="004A280E">
      <w:pPr>
        <w:ind w:left="567"/>
        <w:jc w:val="both"/>
        <w:rPr>
          <w:rFonts w:asciiTheme="minorHAnsi" w:hAnsiTheme="minorHAnsi" w:cstheme="minorHAnsi"/>
          <w:sz w:val="22"/>
          <w:szCs w:val="22"/>
        </w:rPr>
      </w:pPr>
    </w:p>
    <w:p w:rsidR="009113B2" w:rsidRPr="004A280E" w:rsidRDefault="009113B2"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 HERRAMIENTAS Y EQUIPO.</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w:t>
      </w:r>
      <w:r w:rsidRPr="004A280E">
        <w:rPr>
          <w:rFonts w:asciiTheme="minorHAnsi" w:hAnsiTheme="minorHAnsi" w:cstheme="minorHAnsi"/>
          <w:sz w:val="22"/>
          <w:szCs w:val="22"/>
        </w:rPr>
        <w:lastRenderedPageBreak/>
        <w:t>excavación.</w:t>
      </w:r>
      <w:bookmarkStart w:id="30" w:name="_Toc314666665"/>
      <w:r w:rsidRPr="004A280E">
        <w:rPr>
          <w:rFonts w:asciiTheme="minorHAnsi" w:hAnsiTheme="minorHAnsi" w:cstheme="minorHAnsi"/>
          <w:sz w:val="22"/>
          <w:szCs w:val="22"/>
        </w:rPr>
        <w:t xml:space="preserve"> El material de relleno a emplearse será preferentemente el mismo suelo extraído de la excavación</w:t>
      </w:r>
      <w:r w:rsidR="005D2A39" w:rsidRPr="004A280E">
        <w:rPr>
          <w:rFonts w:asciiTheme="minorHAnsi" w:hAnsiTheme="minorHAnsi" w:cstheme="minorHAnsi"/>
          <w:sz w:val="22"/>
          <w:szCs w:val="22"/>
        </w:rPr>
        <w:t>, libre</w:t>
      </w:r>
      <w:r w:rsidRPr="004A280E">
        <w:rPr>
          <w:rFonts w:asciiTheme="minorHAnsi" w:hAnsiTheme="minorHAnsi" w:cstheme="minorHAnsi"/>
          <w:sz w:val="22"/>
          <w:szCs w:val="22"/>
        </w:rPr>
        <w:t xml:space="preserve"> de </w:t>
      </w:r>
      <w:proofErr w:type="spellStart"/>
      <w:r w:rsidRPr="004A280E">
        <w:rPr>
          <w:rFonts w:asciiTheme="minorHAnsi" w:hAnsiTheme="minorHAnsi" w:cstheme="minorHAnsi"/>
          <w:sz w:val="22"/>
          <w:szCs w:val="22"/>
        </w:rPr>
        <w:t>pedrones</w:t>
      </w:r>
      <w:proofErr w:type="spellEnd"/>
      <w:r w:rsidRPr="004A280E">
        <w:rPr>
          <w:rFonts w:asciiTheme="minorHAnsi" w:hAnsiTheme="minorHAnsi" w:cstheme="minorHAnsi"/>
          <w:sz w:val="22"/>
          <w:szCs w:val="22"/>
        </w:rPr>
        <w:t xml:space="preserve"> y material orgánico. En caso de que no se pueda utilizar dicho material de la excavación el CONTRATISTA proporcionara el material necesario autorizado por el SUPERVISOR DE OBRA sin costo adicional.</w:t>
      </w:r>
      <w:bookmarkEnd w:id="30"/>
    </w:p>
    <w:p w:rsidR="009113B2" w:rsidRPr="004A280E" w:rsidRDefault="009113B2" w:rsidP="004A280E">
      <w:pPr>
        <w:ind w:left="567"/>
        <w:jc w:val="both"/>
        <w:rPr>
          <w:rFonts w:asciiTheme="minorHAnsi" w:hAnsiTheme="minorHAnsi" w:cstheme="minorHAnsi"/>
          <w:sz w:val="22"/>
          <w:szCs w:val="22"/>
        </w:rPr>
      </w:pPr>
      <w:bookmarkStart w:id="31" w:name="_Toc314666666"/>
      <w:r w:rsidRPr="004A280E">
        <w:rPr>
          <w:rFonts w:asciiTheme="minorHAnsi" w:hAnsiTheme="minorHAnsi" w:cstheme="minorHAnsi"/>
          <w:sz w:val="22"/>
          <w:szCs w:val="22"/>
        </w:rPr>
        <w:t xml:space="preserve">No se permitirá la utilización de suelos con excesivo contenido de humedad, considerándose como tales, aquéllos que igualen o </w:t>
      </w:r>
      <w:r w:rsidR="005D2A39" w:rsidRPr="004A280E">
        <w:rPr>
          <w:rFonts w:asciiTheme="minorHAnsi" w:hAnsiTheme="minorHAnsi" w:cstheme="minorHAnsi"/>
          <w:sz w:val="22"/>
          <w:szCs w:val="22"/>
        </w:rPr>
        <w:t>sobrepasen el</w:t>
      </w:r>
      <w:r w:rsidRPr="004A280E">
        <w:rPr>
          <w:rFonts w:asciiTheme="minorHAnsi" w:hAnsiTheme="minorHAnsi" w:cstheme="minorHAnsi"/>
          <w:sz w:val="22"/>
          <w:szCs w:val="22"/>
        </w:rPr>
        <w:t xml:space="preserve"> límite plástico del suelo. Igualmente se prohíbe el empleo de suelos con piedras mayores a 8 cm. de diámetro.</w:t>
      </w:r>
      <w:bookmarkEnd w:id="31"/>
    </w:p>
    <w:p w:rsidR="00F87876" w:rsidRPr="004A280E" w:rsidRDefault="00F87876"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bookmarkStart w:id="32" w:name="_Toc314666667"/>
      <w:r w:rsidRPr="004A280E">
        <w:rPr>
          <w:rFonts w:asciiTheme="minorHAnsi" w:hAnsiTheme="minorHAnsi" w:cstheme="minorHAnsi"/>
          <w:sz w:val="22"/>
          <w:szCs w:val="22"/>
        </w:rPr>
        <w:t>Para efectuar el relleno, el CONTRATISTA deberá disponer en obra del número suficiente de compactadoras mecánicas exigido por el SUPERVISOR DE OBRA, en función a la longitud de la obra</w:t>
      </w:r>
      <w:bookmarkEnd w:id="32"/>
      <w:r w:rsidR="00C56F88" w:rsidRPr="004A280E">
        <w:rPr>
          <w:rFonts w:asciiTheme="minorHAnsi" w:hAnsiTheme="minorHAnsi" w:cstheme="minorHAnsi"/>
          <w:sz w:val="22"/>
          <w:szCs w:val="22"/>
        </w:rPr>
        <w:t>.</w:t>
      </w:r>
    </w:p>
    <w:p w:rsidR="00F87876" w:rsidRPr="004A280E" w:rsidRDefault="00F87876" w:rsidP="004A280E">
      <w:pPr>
        <w:ind w:left="567"/>
        <w:jc w:val="both"/>
        <w:rPr>
          <w:rFonts w:asciiTheme="minorHAnsi" w:hAnsiTheme="minorHAnsi" w:cstheme="minorHAnsi"/>
          <w:sz w:val="22"/>
          <w:szCs w:val="22"/>
        </w:rPr>
      </w:pPr>
    </w:p>
    <w:p w:rsidR="009113B2" w:rsidRPr="004A280E" w:rsidRDefault="009113B2"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Los trabajos de relleno y compactado de zanja serán autorizados por el SUPERVISOR, siempre y cuando se verifique en zanja lo siguiente:</w:t>
      </w:r>
    </w:p>
    <w:p w:rsidR="009113B2" w:rsidRPr="004A280E" w:rsidRDefault="009113B2" w:rsidP="004A280E">
      <w:pPr>
        <w:spacing w:before="100" w:beforeAutospacing="1" w:after="100" w:afterAutospacing="1"/>
        <w:ind w:left="567"/>
        <w:contextualSpacing/>
        <w:jc w:val="both"/>
        <w:rPr>
          <w:rFonts w:asciiTheme="minorHAnsi" w:hAnsiTheme="minorHAnsi" w:cstheme="minorHAnsi"/>
          <w:sz w:val="22"/>
          <w:szCs w:val="22"/>
        </w:rPr>
      </w:pPr>
      <w:r w:rsidRPr="004A280E">
        <w:rPr>
          <w:rFonts w:asciiTheme="minorHAnsi" w:hAnsiTheme="minorHAnsi" w:cstheme="minorHAnsi"/>
          <w:sz w:val="22"/>
          <w:szCs w:val="22"/>
        </w:rPr>
        <w:t xml:space="preserve">La zanja deberá estar perfilada, libre de cualquier escombro o cualquier otro elemento que pueda dañar la tubería. </w:t>
      </w:r>
    </w:p>
    <w:p w:rsidR="00EF78B8" w:rsidRPr="004A280E" w:rsidRDefault="00EF78B8" w:rsidP="004A280E">
      <w:pPr>
        <w:spacing w:before="100" w:beforeAutospacing="1" w:after="100" w:afterAutospacing="1"/>
        <w:ind w:left="567"/>
        <w:contextualSpacing/>
        <w:jc w:val="both"/>
        <w:rPr>
          <w:rFonts w:asciiTheme="minorHAnsi" w:hAnsiTheme="minorHAnsi" w:cstheme="minorHAnsi"/>
          <w:sz w:val="22"/>
          <w:szCs w:val="22"/>
        </w:rPr>
      </w:pP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3" w:name="_Toc314666668"/>
      <w:r w:rsidRPr="004A280E">
        <w:rPr>
          <w:rFonts w:asciiTheme="minorHAnsi" w:hAnsiTheme="minorHAnsi" w:cstheme="minorHAnsi"/>
          <w:sz w:val="22"/>
          <w:szCs w:val="22"/>
        </w:rPr>
        <w:t>A partir de la capa de relleno con tierra cernida, se colocará material de relleno (tierra común), en una altura de 55 centímetros en aceras y 65 centímetros en calzada.</w:t>
      </w:r>
      <w:bookmarkEnd w:id="33"/>
    </w:p>
    <w:p w:rsidR="009113B2" w:rsidRPr="004A280E" w:rsidRDefault="009113B2" w:rsidP="004A280E">
      <w:pPr>
        <w:tabs>
          <w:tab w:val="left" w:pos="0"/>
          <w:tab w:val="left" w:pos="142"/>
        </w:tabs>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En caso de presentarse daños en los servicios básicos existentes, el CONTRATISTA deberá realizar las reparaciones necesarias o las gestiones necesarias con la entidad correspondiente si el daño así lo amerita.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4" w:name="_Toc314666670"/>
      <w:r w:rsidRPr="004A280E">
        <w:rPr>
          <w:rFonts w:asciiTheme="minorHAnsi" w:hAnsiTheme="minorHAnsi" w:cstheme="minorHAnsi"/>
          <w:sz w:val="22"/>
          <w:szCs w:val="22"/>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5" w:name="_Toc314666671"/>
      <w:r w:rsidRPr="004A280E">
        <w:rPr>
          <w:rFonts w:asciiTheme="minorHAnsi" w:hAnsiTheme="minorHAnsi" w:cstheme="minorHAnsi"/>
          <w:sz w:val="22"/>
          <w:szCs w:val="22"/>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6" w:name="_Toc314666672"/>
      <w:r w:rsidRPr="004A280E">
        <w:rPr>
          <w:rFonts w:asciiTheme="minorHAnsi" w:hAnsiTheme="minorHAnsi" w:cstheme="minorHAnsi"/>
          <w:sz w:val="22"/>
          <w:szCs w:val="22"/>
        </w:rPr>
        <w:t xml:space="preserve">El grado de compactación para vías con tráfico vehicular deberá ser de 95% del </w:t>
      </w:r>
      <w:proofErr w:type="spellStart"/>
      <w:r w:rsidRPr="004A280E">
        <w:rPr>
          <w:rFonts w:asciiTheme="minorHAnsi" w:hAnsiTheme="minorHAnsi" w:cstheme="minorHAnsi"/>
          <w:sz w:val="22"/>
          <w:szCs w:val="22"/>
        </w:rPr>
        <w:t>Proctor</w:t>
      </w:r>
      <w:proofErr w:type="spellEnd"/>
      <w:r w:rsidRPr="004A280E">
        <w:rPr>
          <w:rFonts w:asciiTheme="minorHAnsi" w:hAnsiTheme="minorHAnsi" w:cstheme="minorHAnsi"/>
          <w:sz w:val="22"/>
          <w:szCs w:val="22"/>
        </w:rPr>
        <w:t xml:space="preserve"> modificado. Y en el caso de veredas deberá ser del orden del 90% mínimo del </w:t>
      </w:r>
      <w:proofErr w:type="spellStart"/>
      <w:r w:rsidRPr="004A280E">
        <w:rPr>
          <w:rFonts w:asciiTheme="minorHAnsi" w:hAnsiTheme="minorHAnsi" w:cstheme="minorHAnsi"/>
          <w:sz w:val="22"/>
          <w:szCs w:val="22"/>
        </w:rPr>
        <w:t>Proctor</w:t>
      </w:r>
      <w:proofErr w:type="spellEnd"/>
      <w:r w:rsidRPr="004A280E">
        <w:rPr>
          <w:rFonts w:asciiTheme="minorHAnsi" w:hAnsiTheme="minorHAnsi" w:cstheme="minorHAnsi"/>
          <w:sz w:val="22"/>
          <w:szCs w:val="22"/>
        </w:rPr>
        <w:t xml:space="preserve"> modificado.</w:t>
      </w:r>
      <w:bookmarkEnd w:id="36"/>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7" w:name="_Toc314666673"/>
      <w:r w:rsidRPr="004A280E">
        <w:rPr>
          <w:rFonts w:asciiTheme="minorHAnsi" w:hAnsiTheme="minorHAnsi" w:cstheme="minorHAnsi"/>
          <w:sz w:val="22"/>
          <w:szCs w:val="22"/>
        </w:rPr>
        <w:t xml:space="preserve">El SUPERVISOR DE OBRA exigirá la ejecución de pruebas de densidad y/o calicatas en sitio a diferentes niveles del relleno, como mínimo cada 200 metros, por lo cual el CONTRATISTA deberá </w:t>
      </w:r>
      <w:r w:rsidRPr="004A280E">
        <w:rPr>
          <w:rFonts w:asciiTheme="minorHAnsi" w:hAnsiTheme="minorHAnsi" w:cstheme="minorHAnsi"/>
          <w:sz w:val="22"/>
          <w:szCs w:val="22"/>
        </w:rPr>
        <w:lastRenderedPageBreak/>
        <w:t xml:space="preserve">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4A280E">
        <w:rPr>
          <w:rFonts w:asciiTheme="minorHAnsi" w:hAnsiTheme="minorHAnsi" w:cstheme="minorHAnsi"/>
          <w:sz w:val="22"/>
          <w:szCs w:val="22"/>
        </w:rPr>
        <w:t>el CONTRATISTA deberá repetir el trabajo por su cuenta y riesgo.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Las pruebas de laboratorio de suelos serán llevados a cabo por un laboratorio especializado, quedando a cargo del CONTRATISTA el costo de los mismos.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8" w:name="_Toc314666674"/>
      <w:r w:rsidRPr="004A280E">
        <w:rPr>
          <w:rFonts w:asciiTheme="minorHAnsi" w:hAnsiTheme="minorHAnsi" w:cstheme="minorHAnsi"/>
          <w:sz w:val="22"/>
          <w:szCs w:val="22"/>
        </w:rPr>
        <w:t>En caso de ser necesaria la utilización de agua para la compactación del suelo, la operación deberá ser previamente autorizada por la Supervisión.</w:t>
      </w:r>
      <w:bookmarkEnd w:id="38"/>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39" w:name="_Toc314666675"/>
      <w:r w:rsidRPr="004A280E">
        <w:rPr>
          <w:rFonts w:asciiTheme="minorHAnsi" w:hAnsiTheme="minorHAnsi" w:cstheme="minorHAnsi"/>
          <w:sz w:val="22"/>
          <w:szCs w:val="22"/>
        </w:rPr>
        <w:t xml:space="preserve">La tierra sobrante del tapado de zanjas, deberá ser retirada de inmediato, tan pronto como haya sido repuesto el </w:t>
      </w:r>
      <w:proofErr w:type="spellStart"/>
      <w:r w:rsidRPr="004A280E">
        <w:rPr>
          <w:rFonts w:asciiTheme="minorHAnsi" w:hAnsiTheme="minorHAnsi" w:cstheme="minorHAnsi"/>
          <w:sz w:val="22"/>
          <w:szCs w:val="22"/>
        </w:rPr>
        <w:t>contrapiso</w:t>
      </w:r>
      <w:proofErr w:type="spellEnd"/>
      <w:r w:rsidRPr="004A280E">
        <w:rPr>
          <w:rFonts w:asciiTheme="minorHAnsi" w:hAnsiTheme="minorHAnsi" w:cstheme="minorHAnsi"/>
          <w:sz w:val="22"/>
          <w:szCs w:val="22"/>
        </w:rPr>
        <w:t xml:space="preserve"> de la vereda o la base de la calzada.</w:t>
      </w:r>
      <w:bookmarkEnd w:id="39"/>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0" w:name="_Toc314666676"/>
      <w:r w:rsidRPr="004A280E">
        <w:rPr>
          <w:rFonts w:asciiTheme="minorHAnsi" w:hAnsiTheme="minorHAnsi" w:cstheme="minorHAnsi"/>
          <w:sz w:val="22"/>
          <w:szCs w:val="22"/>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1" w:name="_Toc314666677"/>
      <w:r w:rsidRPr="004A280E">
        <w:rPr>
          <w:rFonts w:asciiTheme="minorHAnsi" w:hAnsiTheme="minorHAnsi" w:cstheme="minorHAnsi"/>
          <w:sz w:val="22"/>
          <w:szCs w:val="22"/>
        </w:rPr>
        <w:t>La cinta de señalización debe ser ubicada 30 cm antes del nivel superior de la zanja indicando la palabra "PRECAUCIÓN YPFB LÍNEA DE GAS"</w:t>
      </w:r>
      <w:bookmarkEnd w:id="41"/>
      <w:r w:rsidRPr="004A280E">
        <w:rPr>
          <w:rFonts w:asciiTheme="minorHAnsi" w:hAnsiTheme="minorHAnsi" w:cstheme="minorHAnsi"/>
          <w:sz w:val="22"/>
          <w:szCs w:val="22"/>
        </w:rPr>
        <w:t>, esta cinta de señalización para la zanja será otorgada por YPFB.</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2" w:name="_Toc314666678"/>
      <w:r w:rsidRPr="004A280E">
        <w:rPr>
          <w:rFonts w:asciiTheme="minorHAnsi" w:hAnsiTheme="minorHAnsi" w:cstheme="minorHAnsi"/>
          <w:sz w:val="22"/>
          <w:szCs w:val="22"/>
        </w:rPr>
        <w:t>Todas las áreas comprendidas en el trabajo deberán nivelarse en forma uniforme. La superficie final deberá entregarse libre de irregularidades.</w:t>
      </w:r>
      <w:bookmarkEnd w:id="42"/>
    </w:p>
    <w:p w:rsidR="009113B2" w:rsidRPr="004A280E" w:rsidRDefault="009113B2" w:rsidP="004A280E">
      <w:pPr>
        <w:tabs>
          <w:tab w:val="left" w:pos="0"/>
          <w:tab w:val="left" w:pos="142"/>
        </w:tabs>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En todo momento los bordes de la zanja deberán tener un espacio libre de 20 cm; para evitar que el material excavado u otros elementos perjudiciales caigan a la zanja.  </w:t>
      </w:r>
    </w:p>
    <w:p w:rsidR="009113B2" w:rsidRPr="004A280E" w:rsidRDefault="009113B2" w:rsidP="004A280E">
      <w:pPr>
        <w:tabs>
          <w:tab w:val="left" w:pos="0"/>
          <w:tab w:val="left" w:pos="142"/>
        </w:tabs>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Tan pronto como se haya culminado con el relleno y compactado, el CONTRATISTA una vez finalizada esta actividad deberá proceder al:</w:t>
      </w:r>
    </w:p>
    <w:p w:rsidR="009113B2" w:rsidRPr="004A280E" w:rsidRDefault="009113B2" w:rsidP="00884702">
      <w:pPr>
        <w:pStyle w:val="Prrafodelista"/>
        <w:numPr>
          <w:ilvl w:val="0"/>
          <w:numId w:val="27"/>
        </w:numPr>
        <w:tabs>
          <w:tab w:val="num" w:pos="2484"/>
        </w:tabs>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Retiro de todos los escombros y materiales en exceso o rechazados.</w:t>
      </w:r>
    </w:p>
    <w:p w:rsidR="009113B2" w:rsidRPr="004A280E" w:rsidRDefault="009113B2" w:rsidP="00884702">
      <w:pPr>
        <w:pStyle w:val="Prrafodelista"/>
        <w:numPr>
          <w:ilvl w:val="0"/>
          <w:numId w:val="27"/>
        </w:numPr>
        <w:tabs>
          <w:tab w:val="num" w:pos="2484"/>
        </w:tabs>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Restauración de la configuración original del terreno, después de la compactación mediante la reposición de aceras, calzadas, vías de circulación pública y privada, especialmente en las áreas con más casas o residencias.</w:t>
      </w:r>
    </w:p>
    <w:p w:rsidR="009113B2" w:rsidRPr="004A280E" w:rsidRDefault="009113B2" w:rsidP="00884702">
      <w:pPr>
        <w:pStyle w:val="Prrafodelista"/>
        <w:numPr>
          <w:ilvl w:val="0"/>
          <w:numId w:val="27"/>
        </w:numPr>
        <w:tabs>
          <w:tab w:val="num" w:pos="2484"/>
        </w:tabs>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Limpieza y retiro de todos los escombros incluyendo rocas de gran tamaño, que serán llevados a sitios autorizados.</w:t>
      </w:r>
    </w:p>
    <w:p w:rsidR="009113B2" w:rsidRPr="004A280E" w:rsidRDefault="009113B2" w:rsidP="00884702">
      <w:pPr>
        <w:pStyle w:val="Prrafodelista"/>
        <w:numPr>
          <w:ilvl w:val="0"/>
          <w:numId w:val="27"/>
        </w:numPr>
        <w:tabs>
          <w:tab w:val="num" w:pos="2484"/>
        </w:tabs>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lastRenderedPageBreak/>
        <w:t>Restaurar todas las construcciones, hasta dejarlas en condiciones mejores a las iniciales, cualquier observación de las autoridades municipales, implicará que el CONTRATISTA resolverá los problemas y asumirá el costo.</w:t>
      </w:r>
    </w:p>
    <w:p w:rsidR="009113B2" w:rsidRPr="004A280E" w:rsidRDefault="009113B2" w:rsidP="00884702">
      <w:pPr>
        <w:pStyle w:val="Prrafodelista"/>
        <w:numPr>
          <w:ilvl w:val="0"/>
          <w:numId w:val="27"/>
        </w:numPr>
        <w:tabs>
          <w:tab w:val="num" w:pos="2484"/>
        </w:tabs>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 xml:space="preserve">Excepto cuando se estableciera lo contrario, deben ser eliminados o removidos todos los accesos, puentes (ramplas), alcantarillas, </w:t>
      </w:r>
      <w:proofErr w:type="spellStart"/>
      <w:r w:rsidRPr="004A280E">
        <w:rPr>
          <w:rFonts w:asciiTheme="minorHAnsi" w:hAnsiTheme="minorHAnsi" w:cstheme="minorHAnsi"/>
          <w:sz w:val="22"/>
          <w:szCs w:val="22"/>
        </w:rPr>
        <w:t>geotextiles</w:t>
      </w:r>
      <w:proofErr w:type="spellEnd"/>
      <w:r w:rsidRPr="004A280E">
        <w:rPr>
          <w:rFonts w:asciiTheme="minorHAnsi" w:hAnsiTheme="minorHAnsi" w:cstheme="minorHAnsi"/>
          <w:sz w:val="22"/>
          <w:szCs w:val="22"/>
        </w:rPr>
        <w:t>, maderas y otras instalaciones provisionales (eventuales que surgen durante la construcción de la obra), utilizadas en los trabajos.</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relleno y compactado con relleno común será </w:t>
      </w:r>
      <w:r w:rsidR="00892BF1" w:rsidRPr="004A280E">
        <w:rPr>
          <w:rFonts w:asciiTheme="minorHAnsi" w:hAnsiTheme="minorHAnsi" w:cstheme="minorHAnsi"/>
          <w:sz w:val="22"/>
          <w:szCs w:val="22"/>
        </w:rPr>
        <w:t>medido y pagado</w:t>
      </w:r>
      <w:r w:rsidRPr="004A280E">
        <w:rPr>
          <w:rFonts w:asciiTheme="minorHAnsi" w:hAnsiTheme="minorHAnsi" w:cstheme="minorHAnsi"/>
          <w:sz w:val="22"/>
          <w:szCs w:val="22"/>
        </w:rPr>
        <w:t xml:space="preserve"> en metros cúbicos, de acuerdo a la geometría del espacio rellenado y compactado en su posición final. Secciones que serán aprobadas por el SUPERVISOR. Este Ítem será pagado de acuerdo al precio unitario de la propuesta </w:t>
      </w:r>
      <w:r w:rsidRPr="004A280E">
        <w:rPr>
          <w:rFonts w:asciiTheme="minorHAnsi" w:hAnsiTheme="minorHAnsi" w:cstheme="minorHAnsi"/>
          <w:sz w:val="22"/>
          <w:szCs w:val="22"/>
        </w:rPr>
        <w:lastRenderedPageBreak/>
        <w:t xml:space="preserve">aceptada. </w:t>
      </w:r>
      <w:bookmarkStart w:id="43" w:name="_Toc314666680"/>
      <w:r w:rsidRPr="004A280E">
        <w:rPr>
          <w:rFonts w:asciiTheme="minorHAnsi" w:hAnsiTheme="minorHAnsi" w:cstheme="minorHAnsi"/>
          <w:sz w:val="22"/>
          <w:szCs w:val="22"/>
        </w:rPr>
        <w:t xml:space="preserve">En la medición se </w:t>
      </w:r>
      <w:r w:rsidR="005D2A39" w:rsidRPr="004A280E">
        <w:rPr>
          <w:rFonts w:asciiTheme="minorHAnsi" w:hAnsiTheme="minorHAnsi" w:cstheme="minorHAnsi"/>
          <w:sz w:val="22"/>
          <w:szCs w:val="22"/>
        </w:rPr>
        <w:t>deberá descontar</w:t>
      </w:r>
      <w:r w:rsidRPr="004A280E">
        <w:rPr>
          <w:rFonts w:asciiTheme="minorHAnsi" w:hAnsiTheme="minorHAnsi" w:cstheme="minorHAnsi"/>
          <w:sz w:val="22"/>
          <w:szCs w:val="22"/>
        </w:rPr>
        <w:t xml:space="preserve"> los volúmenes de tierra que desplazan, estructuras y otros</w:t>
      </w:r>
      <w:bookmarkEnd w:id="43"/>
      <w:r w:rsidRPr="004A280E">
        <w:rPr>
          <w:rFonts w:asciiTheme="minorHAnsi" w:hAnsiTheme="minorHAnsi" w:cstheme="minorHAnsi"/>
          <w:sz w:val="22"/>
          <w:szCs w:val="22"/>
        </w:rPr>
        <w:t xml:space="preserve"> que la SUPERVISIÓN considere necesario.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4" w:name="_Toc314666682"/>
      <w:r w:rsidRPr="004A280E">
        <w:rPr>
          <w:rFonts w:asciiTheme="minorHAnsi" w:hAnsiTheme="minorHAnsi" w:cstheme="minorHAnsi"/>
          <w:sz w:val="22"/>
          <w:szCs w:val="22"/>
        </w:rPr>
        <w:t>Este ítem ejecutado en un todo de acuerdo con los planos y las presentes especificaciones, medido según lo señalado y aprobado por el SUPERVISOR DE OBRA, será pagado al precio unitario de la propuesta aceptada.</w:t>
      </w:r>
      <w:bookmarkEnd w:id="44"/>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5" w:name="_Toc314666683"/>
      <w:r w:rsidRPr="004A280E">
        <w:rPr>
          <w:rFonts w:asciiTheme="minorHAnsi" w:hAnsiTheme="minorHAnsi" w:cstheme="minorHAnsi"/>
          <w:sz w:val="22"/>
          <w:szCs w:val="22"/>
        </w:rPr>
        <w:t>Dicho precio será compensación total por los materiales, mano de obra, herramientas, equipo y otros gastos que sean necesarios para la adecuada y correcta ejecución de los trabajos.</w:t>
      </w:r>
      <w:bookmarkEnd w:id="45"/>
    </w:p>
    <w:p w:rsidR="009113B2" w:rsidRDefault="009113B2" w:rsidP="004A280E">
      <w:pPr>
        <w:spacing w:before="100" w:beforeAutospacing="1" w:after="100" w:afterAutospacing="1"/>
        <w:ind w:left="567"/>
        <w:jc w:val="both"/>
        <w:rPr>
          <w:rFonts w:asciiTheme="minorHAnsi" w:hAnsiTheme="minorHAnsi" w:cstheme="minorHAnsi"/>
          <w:sz w:val="22"/>
          <w:szCs w:val="22"/>
        </w:rPr>
      </w:pPr>
      <w:bookmarkStart w:id="46" w:name="_Toc314666684"/>
      <w:r w:rsidRPr="004A280E">
        <w:rPr>
          <w:rFonts w:asciiTheme="minorHAnsi" w:hAnsiTheme="minorHAnsi" w:cstheme="minorHAnsi"/>
          <w:sz w:val="22"/>
          <w:szCs w:val="22"/>
        </w:rPr>
        <w:t>Si el SUPERVISOR DE OBRA de YPFB no indicara lo contrario, correrá a cargo del CONTRATISTA, sin remuneración especial alguna tanto la desviación de las aguas pluviales, como las instalaciones para el agotamiento</w:t>
      </w:r>
      <w:bookmarkEnd w:id="46"/>
      <w:r w:rsidR="00845055" w:rsidRPr="004A280E">
        <w:rPr>
          <w:rFonts w:asciiTheme="minorHAnsi" w:hAnsiTheme="minorHAnsi" w:cstheme="minorHAnsi"/>
          <w:sz w:val="22"/>
          <w:szCs w:val="22"/>
        </w:rPr>
        <w:t>.</w:t>
      </w:r>
    </w:p>
    <w:p w:rsidR="00845055" w:rsidRPr="004A280E" w:rsidRDefault="00845055" w:rsidP="00884702">
      <w:pPr>
        <w:pStyle w:val="Prrafodelista"/>
        <w:numPr>
          <w:ilvl w:val="0"/>
          <w:numId w:val="24"/>
        </w:numPr>
        <w:ind w:left="284" w:hanging="284"/>
        <w:rPr>
          <w:rFonts w:asciiTheme="minorHAnsi" w:hAnsiTheme="minorHAnsi" w:cstheme="minorHAnsi"/>
          <w:b/>
          <w:sz w:val="22"/>
          <w:szCs w:val="22"/>
        </w:rPr>
      </w:pPr>
      <w:r w:rsidRPr="004A280E">
        <w:rPr>
          <w:rFonts w:asciiTheme="minorHAnsi" w:hAnsiTheme="minorHAnsi" w:cstheme="minorHAnsi"/>
          <w:b/>
          <w:color w:val="2E74B5" w:themeColor="accent1" w:themeShade="BF"/>
          <w:sz w:val="22"/>
          <w:szCs w:val="22"/>
        </w:rPr>
        <w:t>REPOSICIÓN Y AFINADO DE ACERA</w:t>
      </w:r>
      <w:r w:rsidR="00001870" w:rsidRPr="004A280E">
        <w:rPr>
          <w:rFonts w:asciiTheme="minorHAnsi" w:hAnsiTheme="minorHAnsi" w:cstheme="minorHAnsi"/>
          <w:b/>
          <w:color w:val="2E74B5" w:themeColor="accent1" w:themeShade="BF"/>
          <w:sz w:val="22"/>
          <w:szCs w:val="22"/>
        </w:rPr>
        <w:t xml:space="preserve"> </w:t>
      </w:r>
      <w:r w:rsidRPr="004A280E">
        <w:rPr>
          <w:rFonts w:asciiTheme="minorHAnsi" w:hAnsiTheme="minorHAnsi" w:cstheme="minorHAnsi"/>
          <w:b/>
          <w:color w:val="2E74B5" w:themeColor="accent1" w:themeShade="BF"/>
          <w:sz w:val="22"/>
          <w:szCs w:val="22"/>
        </w:rPr>
        <w:t>Y/O CUNETA</w:t>
      </w:r>
      <w:r w:rsidR="00970D13" w:rsidRPr="004A280E">
        <w:rPr>
          <w:rFonts w:asciiTheme="minorHAnsi" w:hAnsiTheme="minorHAnsi" w:cstheme="minorHAnsi"/>
          <w:b/>
          <w:color w:val="2E74B5" w:themeColor="accent1" w:themeShade="BF"/>
          <w:sz w:val="22"/>
          <w:szCs w:val="22"/>
        </w:rPr>
        <w:t>S</w:t>
      </w:r>
    </w:p>
    <w:p w:rsidR="009113B2" w:rsidRPr="004A280E" w:rsidRDefault="009113B2" w:rsidP="00884702">
      <w:pPr>
        <w:ind w:left="284"/>
        <w:rPr>
          <w:rFonts w:asciiTheme="minorHAnsi" w:hAnsiTheme="minorHAnsi" w:cstheme="minorHAnsi"/>
          <w:b/>
          <w:sz w:val="22"/>
          <w:szCs w:val="22"/>
        </w:rPr>
      </w:pPr>
      <w:r w:rsidRPr="004A280E">
        <w:rPr>
          <w:rFonts w:asciiTheme="minorHAnsi" w:hAnsiTheme="minorHAnsi" w:cstheme="minorHAnsi"/>
          <w:b/>
          <w:sz w:val="22"/>
          <w:szCs w:val="22"/>
        </w:rPr>
        <w:t xml:space="preserve">UNIDAD: </w:t>
      </w:r>
      <w:r w:rsidR="006F0F99">
        <w:rPr>
          <w:rFonts w:asciiTheme="minorHAnsi" w:hAnsiTheme="minorHAnsi" w:cstheme="minorHAnsi"/>
          <w:b/>
          <w:sz w:val="22"/>
          <w:szCs w:val="22"/>
        </w:rPr>
        <w:t>Metro Cuadrado (M</w:t>
      </w:r>
      <w:r w:rsidRPr="004A280E">
        <w:rPr>
          <w:rFonts w:asciiTheme="minorHAnsi" w:hAnsiTheme="minorHAnsi" w:cstheme="minorHAnsi"/>
          <w:b/>
          <w:sz w:val="22"/>
          <w:szCs w:val="22"/>
        </w:rPr>
        <w:t>2)</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los trabajos necesarios para el vaciado de una carpeta de hormigón sobre una superficie de terreno debidamente apisonada y empedrada con piedra manzana. La acera tendrá </w:t>
      </w:r>
      <w:r w:rsidR="005D2A39" w:rsidRPr="004A280E">
        <w:rPr>
          <w:rFonts w:asciiTheme="minorHAnsi" w:hAnsiTheme="minorHAnsi" w:cstheme="minorHAnsi"/>
          <w:sz w:val="22"/>
          <w:szCs w:val="22"/>
        </w:rPr>
        <w:t>una dosificación</w:t>
      </w:r>
      <w:r w:rsidRPr="004A280E">
        <w:rPr>
          <w:rFonts w:asciiTheme="minorHAnsi" w:hAnsiTheme="minorHAnsi" w:cstheme="minorHAnsi"/>
          <w:sz w:val="22"/>
          <w:szCs w:val="22"/>
        </w:rPr>
        <w:t xml:space="preserve"> 1:2:3 de 180 kg/cm2, de resistencia, incluyendo mortero para el terminado en una relación </w:t>
      </w:r>
      <w:r w:rsidR="005D2A39" w:rsidRPr="004A280E">
        <w:rPr>
          <w:rFonts w:asciiTheme="minorHAnsi" w:hAnsiTheme="minorHAnsi" w:cstheme="minorHAnsi"/>
          <w:sz w:val="22"/>
          <w:szCs w:val="22"/>
        </w:rPr>
        <w:t>de 1:3.y</w:t>
      </w:r>
      <w:r w:rsidRPr="004A280E">
        <w:rPr>
          <w:rFonts w:asciiTheme="minorHAnsi" w:hAnsiTheme="minorHAnsi" w:cstheme="minorHAnsi"/>
          <w:sz w:val="22"/>
          <w:szCs w:val="22"/>
        </w:rPr>
        <w:t xml:space="preserve"> la construcción de juntas de dilatación de acuerdo a instrucciones del SUPERVISOR DE OBRA.</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bookmarkStart w:id="47" w:name="_Toc314666844"/>
      <w:r w:rsidRPr="004A280E">
        <w:rPr>
          <w:rFonts w:asciiTheme="minorHAnsi" w:hAnsiTheme="minorHAnsi" w:cstheme="minorHAnsi"/>
          <w:sz w:val="22"/>
          <w:szCs w:val="22"/>
        </w:rPr>
        <w:t xml:space="preserve">Después de vaciada la carpeta se procederá a efectuar el afinado con cemento terminado de </w:t>
      </w:r>
      <w:proofErr w:type="spellStart"/>
      <w:r w:rsidRPr="004A280E">
        <w:rPr>
          <w:rFonts w:asciiTheme="minorHAnsi" w:hAnsiTheme="minorHAnsi" w:cstheme="minorHAnsi"/>
          <w:sz w:val="22"/>
          <w:szCs w:val="22"/>
        </w:rPr>
        <w:t>HºSº</w:t>
      </w:r>
      <w:proofErr w:type="spellEnd"/>
      <w:r w:rsidRPr="004A280E">
        <w:rPr>
          <w:rFonts w:asciiTheme="minorHAnsi" w:hAnsiTheme="minorHAnsi" w:cstheme="minorHAnsi"/>
          <w:sz w:val="22"/>
          <w:szCs w:val="22"/>
        </w:rPr>
        <w:t xml:space="preserve"> y el respectivo curado; según indicaciones del SUPERVISOR.</w:t>
      </w:r>
      <w:bookmarkEnd w:id="47"/>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MATERIALES, HERRAMIENTAS Y EQUIPO.</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agua de mezclado deberá estar limpia y libre de cualquier sustancia perjudicial para el Hormigón.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Se podrá emplear aditivos para modificar ciertas propiedades del hormigón, previa justificación y aprobación expresa efectuada por el SUPERVISOR.</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Se hará uso de mezcladora mecánica en la preparación del hormigón, a objeto de obtener homogeneidad en la calidad del concreto. </w:t>
      </w:r>
      <w:proofErr w:type="spellStart"/>
      <w:r w:rsidRPr="004A280E">
        <w:rPr>
          <w:rFonts w:asciiTheme="minorHAnsi" w:hAnsiTheme="minorHAnsi" w:cstheme="minorHAnsi"/>
          <w:sz w:val="22"/>
          <w:szCs w:val="22"/>
        </w:rPr>
        <w:t>Eestará</w:t>
      </w:r>
      <w:proofErr w:type="spellEnd"/>
      <w:r w:rsidRPr="004A280E">
        <w:rPr>
          <w:rFonts w:asciiTheme="minorHAnsi" w:hAnsiTheme="minorHAnsi" w:cstheme="minorHAnsi"/>
          <w:sz w:val="22"/>
          <w:szCs w:val="22"/>
        </w:rPr>
        <w:t xml:space="preserve"> autorizado el uso de camiones hormigoneros, siempre y cuando el hormigón, cumpla los requisitos de calidad especificados. </w:t>
      </w:r>
    </w:p>
    <w:p w:rsidR="009113B2"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 piedra manzana (soladura de piedra) será la misma que se retire del sector o la repuesta a cuenta del CONTRATISTA.</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884702">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En caso que no se encuentre soladura de piedra en aceras al momento de su reposición, el CONTRATISTA deberá proveer la piedra manzana sin costo adicional.</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8" w:name="_Toc314666850"/>
      <w:r w:rsidRPr="004A280E">
        <w:rPr>
          <w:rFonts w:asciiTheme="minorHAnsi" w:hAnsiTheme="minorHAnsi" w:cstheme="minorHAnsi"/>
          <w:sz w:val="22"/>
          <w:szCs w:val="22"/>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4A280E">
          <w:rPr>
            <w:rFonts w:asciiTheme="minorHAnsi" w:hAnsiTheme="minorHAnsi" w:cstheme="minorHAnsi"/>
            <w:sz w:val="22"/>
            <w:szCs w:val="22"/>
          </w:rPr>
          <w:t>4 cm</w:t>
        </w:r>
      </w:smartTag>
      <w:r w:rsidRPr="004A280E">
        <w:rPr>
          <w:rFonts w:asciiTheme="minorHAnsi" w:hAnsiTheme="minorHAnsi" w:cstheme="minorHAnsi"/>
          <w:sz w:val="22"/>
          <w:szCs w:val="22"/>
        </w:rPr>
        <w:t xml:space="preserve">. de hormigón con una dosificación 1:2:3 considerada sobre el nivel del empedrado, el vaciado deberá ejecutarse de acuerdo a las indicaciones del SUPERVISOR DE OBRA.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Luego se recubrirá con una segunda capa de </w:t>
      </w:r>
      <w:smartTag w:uri="urn:schemas-microsoft-com:office:smarttags" w:element="metricconverter">
        <w:smartTagPr>
          <w:attr w:name="ProductID" w:val="1 cm"/>
        </w:smartTagPr>
        <w:r w:rsidRPr="004A280E">
          <w:rPr>
            <w:rFonts w:asciiTheme="minorHAnsi" w:hAnsiTheme="minorHAnsi" w:cstheme="minorHAnsi"/>
            <w:sz w:val="22"/>
            <w:szCs w:val="22"/>
          </w:rPr>
          <w:t>1 cm</w:t>
        </w:r>
      </w:smartTag>
      <w:r w:rsidRPr="004A280E">
        <w:rPr>
          <w:rFonts w:asciiTheme="minorHAnsi" w:hAnsiTheme="minorHAnsi" w:cstheme="minorHAnsi"/>
          <w:sz w:val="22"/>
          <w:szCs w:val="22"/>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4A280E">
          <w:rPr>
            <w:rFonts w:asciiTheme="minorHAnsi" w:hAnsiTheme="minorHAnsi" w:cstheme="minorHAnsi"/>
            <w:sz w:val="22"/>
            <w:szCs w:val="22"/>
          </w:rPr>
          <w:t>5 cm</w:t>
        </w:r>
      </w:smartTag>
      <w:r w:rsidRPr="004A280E">
        <w:rPr>
          <w:rFonts w:asciiTheme="minorHAnsi" w:hAnsiTheme="minorHAnsi" w:cstheme="minorHAnsi"/>
          <w:sz w:val="22"/>
          <w:szCs w:val="22"/>
        </w:rPr>
        <w:t>., así como también donde se ubican las bunas y juntas de dilatación.</w:t>
      </w:r>
      <w:bookmarkEnd w:id="48"/>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49" w:name="_Toc314666851"/>
      <w:r w:rsidRPr="004A280E">
        <w:rPr>
          <w:rFonts w:asciiTheme="minorHAnsi" w:hAnsiTheme="minorHAnsi" w:cstheme="minorHAnsi"/>
          <w:sz w:val="22"/>
          <w:szCs w:val="22"/>
        </w:rPr>
        <w:t>Dosificación:</w:t>
      </w:r>
      <w:bookmarkEnd w:id="49"/>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ab/>
      </w:r>
      <w:bookmarkStart w:id="50" w:name="_Toc314666852"/>
      <w:r w:rsidRPr="004A280E">
        <w:rPr>
          <w:rFonts w:asciiTheme="minorHAnsi" w:hAnsiTheme="minorHAnsi" w:cstheme="minorHAnsi"/>
          <w:sz w:val="22"/>
          <w:szCs w:val="22"/>
        </w:rPr>
        <w:t>1</w:t>
      </w:r>
      <w:bookmarkEnd w:id="50"/>
      <w:r w:rsidRPr="004A280E">
        <w:rPr>
          <w:rFonts w:asciiTheme="minorHAnsi" w:hAnsiTheme="minorHAnsi" w:cstheme="minorHAnsi"/>
          <w:sz w:val="22"/>
          <w:szCs w:val="22"/>
        </w:rPr>
        <w:t>: Cemento</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ab/>
      </w:r>
      <w:bookmarkStart w:id="51" w:name="_Toc314666853"/>
      <w:r w:rsidRPr="004A280E">
        <w:rPr>
          <w:rFonts w:asciiTheme="minorHAnsi" w:hAnsiTheme="minorHAnsi" w:cstheme="minorHAnsi"/>
          <w:sz w:val="22"/>
          <w:szCs w:val="22"/>
        </w:rPr>
        <w:t>2: Arena fina</w:t>
      </w:r>
      <w:bookmarkEnd w:id="51"/>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ab/>
      </w:r>
      <w:bookmarkStart w:id="52" w:name="_Toc314666854"/>
      <w:r w:rsidRPr="004A280E">
        <w:rPr>
          <w:rFonts w:asciiTheme="minorHAnsi" w:hAnsiTheme="minorHAnsi" w:cstheme="minorHAnsi"/>
          <w:sz w:val="22"/>
          <w:szCs w:val="22"/>
        </w:rPr>
        <w:t>3: Grava común</w:t>
      </w:r>
      <w:bookmarkEnd w:id="52"/>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53" w:name="_Toc314666855"/>
      <w:r w:rsidRPr="004A280E">
        <w:rPr>
          <w:rFonts w:asciiTheme="minorHAnsi" w:hAnsiTheme="minorHAnsi" w:cstheme="minorHAnsi"/>
          <w:sz w:val="22"/>
          <w:szCs w:val="22"/>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En caso de encontrarse espesores mayores en la reposición de aceras, el CONTRATISTA deberá cubrir dicho espesor, SIN COSTO ADICIONAL ALGUNO.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Las terminaciones de las juntas se alisarán con planchas metálicas,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Las juntas de dilatación transversales deberán continuar con las existentes, en caso de no contar con la misma, se deberá consultar al SUPERVISOR para determinar los espaciamientos adecuados para las mismas.</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Se hará uso de una o más mezcladoras mecánicas y/o camiones hormigoneros de capacidad adecuada en la preparación del hormigón a objeto de obtener homogeneidad en la calidad del concreto.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 mezcla deberá ser adecuada para manipuleo y vaciado del hormigón permitiendo el llenado de los vacíos existentes entre las piezas del empedrado. Periódicamente se verificará la uniformidad del mezclado.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Los materiales componentes serán introducidos en el siguiente orden:</w:t>
      </w:r>
    </w:p>
    <w:p w:rsidR="009113B2" w:rsidRPr="00884702" w:rsidRDefault="009113B2" w:rsidP="00884702">
      <w:pPr>
        <w:ind w:left="1134" w:hanging="283"/>
        <w:jc w:val="both"/>
        <w:rPr>
          <w:rFonts w:asciiTheme="minorHAnsi" w:hAnsiTheme="minorHAnsi" w:cstheme="minorHAnsi"/>
          <w:sz w:val="22"/>
          <w:szCs w:val="22"/>
        </w:rPr>
      </w:pPr>
      <w:r w:rsidRPr="00884702">
        <w:rPr>
          <w:rFonts w:asciiTheme="minorHAnsi" w:hAnsiTheme="minorHAnsi" w:cstheme="minorHAnsi"/>
          <w:sz w:val="22"/>
          <w:szCs w:val="22"/>
        </w:rPr>
        <w:t>1º</w:t>
      </w:r>
      <w:r w:rsidRPr="00884702">
        <w:rPr>
          <w:rFonts w:asciiTheme="minorHAnsi" w:hAnsiTheme="minorHAnsi" w:cstheme="minorHAnsi"/>
          <w:sz w:val="22"/>
          <w:szCs w:val="22"/>
        </w:rPr>
        <w:tab/>
        <w:t>Una parte del agua del mezclado.</w:t>
      </w:r>
    </w:p>
    <w:p w:rsidR="009113B2" w:rsidRPr="00884702" w:rsidRDefault="009113B2" w:rsidP="00884702">
      <w:pPr>
        <w:ind w:left="1134" w:hanging="283"/>
        <w:jc w:val="both"/>
        <w:rPr>
          <w:rFonts w:asciiTheme="minorHAnsi" w:hAnsiTheme="minorHAnsi" w:cstheme="minorHAnsi"/>
          <w:sz w:val="22"/>
          <w:szCs w:val="22"/>
        </w:rPr>
      </w:pPr>
      <w:r w:rsidRPr="00884702">
        <w:rPr>
          <w:rFonts w:asciiTheme="minorHAnsi" w:hAnsiTheme="minorHAnsi" w:cstheme="minorHAnsi"/>
          <w:sz w:val="22"/>
          <w:szCs w:val="22"/>
        </w:rPr>
        <w:t>2º</w:t>
      </w:r>
      <w:r w:rsidRPr="00884702">
        <w:rPr>
          <w:rFonts w:asciiTheme="minorHAnsi" w:hAnsiTheme="minorHAnsi" w:cstheme="minorHAnsi"/>
          <w:sz w:val="22"/>
          <w:szCs w:val="22"/>
        </w:rPr>
        <w:tab/>
        <w:t>Grava</w:t>
      </w:r>
    </w:p>
    <w:p w:rsidR="009113B2" w:rsidRPr="00884702" w:rsidRDefault="009113B2" w:rsidP="00884702">
      <w:pPr>
        <w:ind w:left="1134" w:hanging="283"/>
        <w:jc w:val="both"/>
        <w:rPr>
          <w:rFonts w:asciiTheme="minorHAnsi" w:hAnsiTheme="minorHAnsi" w:cstheme="minorHAnsi"/>
          <w:sz w:val="22"/>
          <w:szCs w:val="22"/>
        </w:rPr>
      </w:pPr>
      <w:r w:rsidRPr="00884702">
        <w:rPr>
          <w:rFonts w:asciiTheme="minorHAnsi" w:hAnsiTheme="minorHAnsi" w:cstheme="minorHAnsi"/>
          <w:sz w:val="22"/>
          <w:szCs w:val="22"/>
        </w:rPr>
        <w:t>3º</w:t>
      </w:r>
      <w:r w:rsidRPr="00884702">
        <w:rPr>
          <w:rFonts w:asciiTheme="minorHAnsi" w:hAnsiTheme="minorHAnsi" w:cstheme="minorHAnsi"/>
          <w:sz w:val="22"/>
          <w:szCs w:val="22"/>
        </w:rPr>
        <w:tab/>
        <w:t xml:space="preserve">Arena. </w:t>
      </w:r>
    </w:p>
    <w:p w:rsidR="009113B2" w:rsidRPr="00884702" w:rsidRDefault="009113B2" w:rsidP="00884702">
      <w:pPr>
        <w:ind w:left="1134" w:hanging="283"/>
        <w:jc w:val="both"/>
        <w:rPr>
          <w:rFonts w:asciiTheme="minorHAnsi" w:hAnsiTheme="minorHAnsi" w:cstheme="minorHAnsi"/>
          <w:sz w:val="22"/>
          <w:szCs w:val="22"/>
        </w:rPr>
      </w:pPr>
      <w:r w:rsidRPr="00884702">
        <w:rPr>
          <w:rFonts w:asciiTheme="minorHAnsi" w:hAnsiTheme="minorHAnsi" w:cstheme="minorHAnsi"/>
          <w:sz w:val="22"/>
          <w:szCs w:val="22"/>
        </w:rPr>
        <w:t xml:space="preserve">4º </w:t>
      </w:r>
      <w:r w:rsidRPr="00884702">
        <w:rPr>
          <w:rFonts w:asciiTheme="minorHAnsi" w:hAnsiTheme="minorHAnsi" w:cstheme="minorHAnsi"/>
          <w:sz w:val="22"/>
          <w:szCs w:val="22"/>
        </w:rPr>
        <w:tab/>
        <w:t>Cemento</w:t>
      </w:r>
    </w:p>
    <w:p w:rsidR="009113B2" w:rsidRPr="00884702" w:rsidRDefault="009113B2" w:rsidP="00884702">
      <w:pPr>
        <w:ind w:left="1134" w:hanging="283"/>
        <w:jc w:val="both"/>
        <w:rPr>
          <w:rFonts w:asciiTheme="minorHAnsi" w:hAnsiTheme="minorHAnsi" w:cstheme="minorHAnsi"/>
          <w:sz w:val="22"/>
          <w:szCs w:val="22"/>
        </w:rPr>
      </w:pPr>
      <w:r w:rsidRPr="00884702">
        <w:rPr>
          <w:rFonts w:asciiTheme="minorHAnsi" w:hAnsiTheme="minorHAnsi" w:cstheme="minorHAnsi"/>
          <w:sz w:val="22"/>
          <w:szCs w:val="22"/>
        </w:rPr>
        <w:t>5º</w:t>
      </w:r>
      <w:r w:rsidRPr="00884702">
        <w:rPr>
          <w:rFonts w:asciiTheme="minorHAnsi" w:hAnsiTheme="minorHAnsi" w:cstheme="minorHAnsi"/>
          <w:sz w:val="22"/>
          <w:szCs w:val="22"/>
        </w:rPr>
        <w:tab/>
        <w:t>El resto del agua de amasado en caso de que la mezcla lo requiera.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54" w:name="_Toc314666866"/>
      <w:r w:rsidRPr="004A280E">
        <w:rPr>
          <w:rFonts w:asciiTheme="minorHAnsi" w:hAnsiTheme="minorHAnsi" w:cstheme="minorHAnsi"/>
          <w:sz w:val="22"/>
          <w:szCs w:val="22"/>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4A280E">
        <w:rPr>
          <w:rFonts w:asciiTheme="minorHAnsi" w:hAnsiTheme="minorHAnsi" w:cstheme="minorHAnsi"/>
          <w:sz w:val="22"/>
          <w:szCs w:val="22"/>
        </w:rPr>
        <w:t>plastoformo</w:t>
      </w:r>
      <w:proofErr w:type="spellEnd"/>
      <w:r w:rsidRPr="004A280E">
        <w:rPr>
          <w:rFonts w:asciiTheme="minorHAnsi" w:hAnsiTheme="minorHAnsi" w:cstheme="minorHAnsi"/>
          <w:sz w:val="22"/>
          <w:szCs w:val="22"/>
        </w:rPr>
        <w:t xml:space="preserve"> de acuerdo a la instrucción del SUPERVISOR de YPFB.</w:t>
      </w:r>
      <w:bookmarkEnd w:id="54"/>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mezclado manual queda expresamente PROHIBIDO.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vaciado de Hormigón se ejecutara de tal manera que la reposición de aceras quede en óptimas condiciones y con el acabado más estético posible. En caso que haya existido daños fuera de la franja de tendido por: </w:t>
      </w:r>
      <w:r w:rsidRPr="004A280E">
        <w:rPr>
          <w:rFonts w:asciiTheme="minorHAnsi" w:hAnsiTheme="minorHAnsi" w:cstheme="minorHAnsi"/>
          <w:b/>
          <w:sz w:val="22"/>
          <w:szCs w:val="22"/>
        </w:rPr>
        <w:t>malos procedimientos en Corte y Rotura de Acera</w:t>
      </w:r>
      <w:r w:rsidRPr="004A280E">
        <w:rPr>
          <w:rFonts w:asciiTheme="minorHAnsi" w:hAnsiTheme="minorHAnsi" w:cstheme="minorHAnsi"/>
          <w:sz w:val="22"/>
          <w:szCs w:val="22"/>
        </w:rPr>
        <w:t xml:space="preserve">, tipo de terreno en el sector (piedras de tamaño mayor a la zanja), demora en la Reposición de aceras u otros daños externos, será de responsabilidad del CONTRATISTA y a su costo, realizar la reposición de acera de forma </w:t>
      </w:r>
      <w:r w:rsidRPr="004A280E">
        <w:rPr>
          <w:rFonts w:asciiTheme="minorHAnsi" w:hAnsiTheme="minorHAnsi" w:cstheme="minorHAnsi"/>
          <w:b/>
          <w:sz w:val="22"/>
          <w:szCs w:val="22"/>
        </w:rPr>
        <w:t>simétrica</w:t>
      </w:r>
      <w:r w:rsidRPr="004A280E">
        <w:rPr>
          <w:rFonts w:asciiTheme="minorHAnsi" w:hAnsiTheme="minorHAnsi" w:cstheme="minorHAnsi"/>
          <w:sz w:val="22"/>
          <w:szCs w:val="22"/>
        </w:rPr>
        <w:t xml:space="preserve"> ampliando el ancho de reposición en función al daño ocasionado (juntas de acabado longitudinal). (</w:t>
      </w:r>
      <w:r w:rsidRPr="004A280E">
        <w:rPr>
          <w:rFonts w:asciiTheme="minorHAnsi" w:hAnsiTheme="minorHAnsi" w:cstheme="minorHAnsi"/>
          <w:b/>
          <w:sz w:val="22"/>
          <w:szCs w:val="22"/>
        </w:rPr>
        <w:t>VER ANEXOS</w:t>
      </w:r>
      <w:r w:rsidRPr="004A280E">
        <w:rPr>
          <w:rFonts w:asciiTheme="minorHAnsi" w:hAnsiTheme="minorHAnsi" w:cstheme="minorHAnsi"/>
          <w:sz w:val="22"/>
          <w:szCs w:val="22"/>
        </w:rPr>
        <w:t>)</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Antes del vaciado del hormigón para la reposición de aceras, el CONTRATISTA deberá requerir la correspondiente autorización escrita del </w:t>
      </w:r>
      <w:r w:rsidRPr="004A280E">
        <w:rPr>
          <w:rFonts w:asciiTheme="minorHAnsi" w:hAnsiTheme="minorHAnsi" w:cstheme="minorHAnsi"/>
          <w:b/>
          <w:sz w:val="22"/>
          <w:szCs w:val="22"/>
        </w:rPr>
        <w:t>SUPERVISOR</w:t>
      </w:r>
      <w:r w:rsidRPr="004A280E">
        <w:rPr>
          <w:rFonts w:asciiTheme="minorHAnsi" w:hAnsiTheme="minorHAnsi" w:cstheme="minorHAnsi"/>
          <w:sz w:val="22"/>
          <w:szCs w:val="22"/>
        </w:rPr>
        <w:t>.</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4A280E" w:rsidRDefault="009113B2" w:rsidP="004A280E">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4A280E" w:rsidRDefault="009113B2" w:rsidP="004A280E">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Es obligación del CONTRATISTA realizar cualquier corrección en la dosificación para conseguir el hormigón requerido, si los resultados fueran menores a la resistencia especificada, se considerarán los siguientes casos:</w:t>
      </w:r>
    </w:p>
    <w:p w:rsidR="009113B2" w:rsidRPr="004A280E" w:rsidRDefault="009113B2" w:rsidP="00884702">
      <w:pPr>
        <w:pStyle w:val="Prrafodelista"/>
        <w:numPr>
          <w:ilvl w:val="2"/>
          <w:numId w:val="14"/>
        </w:numPr>
        <w:tabs>
          <w:tab w:val="clear" w:pos="1800"/>
        </w:tabs>
        <w:autoSpaceDE w:val="0"/>
        <w:autoSpaceDN w:val="0"/>
        <w:adjustRightInd w:val="0"/>
        <w:spacing w:before="100" w:beforeAutospacing="1" w:after="100" w:afterAutospacing="1"/>
        <w:ind w:left="1134" w:hanging="283"/>
        <w:jc w:val="both"/>
        <w:rPr>
          <w:rFonts w:asciiTheme="minorHAnsi" w:hAnsiTheme="minorHAnsi" w:cstheme="minorHAnsi"/>
          <w:sz w:val="22"/>
          <w:szCs w:val="22"/>
        </w:rPr>
      </w:pPr>
      <w:r w:rsidRPr="004A280E">
        <w:rPr>
          <w:rFonts w:asciiTheme="minorHAnsi" w:hAnsiTheme="minorHAnsi" w:cstheme="minorHAnsi"/>
          <w:sz w:val="22"/>
          <w:szCs w:val="22"/>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4A280E">
        <w:rPr>
          <w:rFonts w:asciiTheme="minorHAnsi" w:hAnsiTheme="minorHAnsi" w:cstheme="minorHAnsi"/>
          <w:sz w:val="22"/>
          <w:szCs w:val="22"/>
        </w:rPr>
        <w:t>será a</w:t>
      </w:r>
      <w:r w:rsidRPr="004A280E">
        <w:rPr>
          <w:rFonts w:asciiTheme="minorHAnsi" w:hAnsiTheme="minorHAnsi" w:cstheme="minorHAnsi"/>
          <w:sz w:val="22"/>
          <w:szCs w:val="22"/>
        </w:rPr>
        <w:t xml:space="preserve"> requerimiento del SUPERVISOR.</w:t>
      </w:r>
    </w:p>
    <w:p w:rsidR="009113B2" w:rsidRPr="004A280E" w:rsidRDefault="009113B2" w:rsidP="00884702">
      <w:pPr>
        <w:pStyle w:val="Prrafodelista"/>
        <w:numPr>
          <w:ilvl w:val="2"/>
          <w:numId w:val="14"/>
        </w:numPr>
        <w:tabs>
          <w:tab w:val="clear" w:pos="1800"/>
        </w:tabs>
        <w:autoSpaceDE w:val="0"/>
        <w:autoSpaceDN w:val="0"/>
        <w:adjustRightInd w:val="0"/>
        <w:spacing w:before="100" w:beforeAutospacing="1" w:after="100" w:afterAutospacing="1"/>
        <w:ind w:left="1134" w:hanging="283"/>
        <w:jc w:val="both"/>
        <w:rPr>
          <w:rFonts w:asciiTheme="minorHAnsi" w:hAnsiTheme="minorHAnsi" w:cstheme="minorHAnsi"/>
          <w:sz w:val="22"/>
          <w:szCs w:val="22"/>
        </w:rPr>
      </w:pPr>
      <w:r w:rsidRPr="004A280E">
        <w:rPr>
          <w:rFonts w:asciiTheme="minorHAnsi" w:hAnsiTheme="minorHAnsi" w:cstheme="minorHAnsi"/>
          <w:sz w:val="22"/>
          <w:szCs w:val="22"/>
        </w:rPr>
        <w:t>Tramos que presenten resistencia menor al 90 %.  de lo especificado: se procederá a la demolición y reposición del vaciado  de hormigón observado a costo del CONTRATISTA.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Todos los ensayos para la calidad de Hormigón especificados u otros que proponga el SUPERVISOR, serán a costo del CONTRATISTA.</w:t>
      </w:r>
    </w:p>
    <w:p w:rsidR="009113B2" w:rsidRPr="004A280E" w:rsidRDefault="009113B2" w:rsidP="004A280E">
      <w:pPr>
        <w:autoSpaceDE w:val="0"/>
        <w:autoSpaceDN w:val="0"/>
        <w:adjustRightInd w:val="0"/>
        <w:ind w:left="567"/>
        <w:jc w:val="both"/>
        <w:rPr>
          <w:rFonts w:asciiTheme="minorHAnsi" w:hAnsiTheme="minorHAnsi" w:cstheme="minorHAnsi"/>
          <w:b/>
          <w:sz w:val="22"/>
          <w:szCs w:val="22"/>
        </w:rPr>
      </w:pPr>
      <w:bookmarkStart w:id="55" w:name="_Toc314666872"/>
      <w:r w:rsidRPr="004A280E">
        <w:rPr>
          <w:rFonts w:asciiTheme="minorHAnsi" w:hAnsiTheme="minorHAnsi" w:cstheme="minorHAnsi"/>
          <w:b/>
          <w:sz w:val="22"/>
          <w:szCs w:val="22"/>
        </w:rPr>
        <w:t>Ensayos</w:t>
      </w:r>
      <w:bookmarkEnd w:id="55"/>
    </w:p>
    <w:p w:rsidR="009113B2" w:rsidRPr="004A280E" w:rsidRDefault="009113B2" w:rsidP="004A280E">
      <w:pPr>
        <w:autoSpaceDE w:val="0"/>
        <w:autoSpaceDN w:val="0"/>
        <w:adjustRightInd w:val="0"/>
        <w:ind w:left="567"/>
        <w:jc w:val="both"/>
        <w:rPr>
          <w:rFonts w:asciiTheme="minorHAnsi" w:hAnsiTheme="minorHAnsi" w:cstheme="minorHAnsi"/>
          <w:sz w:val="22"/>
          <w:szCs w:val="22"/>
        </w:rPr>
      </w:pPr>
      <w:bookmarkStart w:id="56" w:name="_Toc314666873"/>
      <w:r w:rsidRPr="004A280E">
        <w:rPr>
          <w:rFonts w:asciiTheme="minorHAnsi" w:hAnsiTheme="minorHAnsi" w:cstheme="minorHAnsi"/>
          <w:sz w:val="22"/>
          <w:szCs w:val="22"/>
        </w:rPr>
        <w:t>Todos los materiales y operaciones de la Obra deberán ser ensayados e inspeccionados durante la construcción, no eximiéndose la responsabilidad del CONTRATISTA en caso de encontrarse cualquier defecto en forma posterior.</w:t>
      </w:r>
      <w:bookmarkEnd w:id="56"/>
    </w:p>
    <w:p w:rsidR="00372360" w:rsidRPr="004A280E" w:rsidRDefault="00372360"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884702">
      <w:pPr>
        <w:pStyle w:val="Prrafodelista"/>
        <w:autoSpaceDE w:val="0"/>
        <w:autoSpaceDN w:val="0"/>
        <w:adjustRightInd w:val="0"/>
        <w:spacing w:line="276" w:lineRule="auto"/>
        <w:ind w:left="567"/>
        <w:contextualSpacing/>
        <w:jc w:val="both"/>
        <w:rPr>
          <w:rFonts w:asciiTheme="minorHAnsi" w:hAnsiTheme="minorHAnsi" w:cstheme="minorHAnsi"/>
          <w:sz w:val="22"/>
          <w:szCs w:val="22"/>
        </w:rPr>
      </w:pPr>
      <w:bookmarkStart w:id="57" w:name="_Toc314666875"/>
      <w:r w:rsidRPr="004A280E">
        <w:rPr>
          <w:rFonts w:asciiTheme="minorHAnsi" w:hAnsiTheme="minorHAnsi" w:cstheme="minorHAnsi"/>
          <w:b/>
          <w:sz w:val="22"/>
          <w:szCs w:val="22"/>
        </w:rPr>
        <w:t>Laboratorio.</w:t>
      </w:r>
      <w:r w:rsidRPr="004A280E">
        <w:rPr>
          <w:rFonts w:asciiTheme="minorHAnsi" w:hAnsiTheme="minorHAnsi" w:cstheme="minorHAnsi"/>
          <w:sz w:val="22"/>
          <w:szCs w:val="22"/>
        </w:rPr>
        <w:t xml:space="preserve"> Todos los ensayos se realizarán en un laboratorio de reconocida solvencia y técnica debidamente aprobado por el SUPERVISOR.</w:t>
      </w:r>
      <w:bookmarkEnd w:id="57"/>
    </w:p>
    <w:p w:rsidR="009113B2" w:rsidRPr="004A280E" w:rsidRDefault="009113B2"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884702">
      <w:pPr>
        <w:pStyle w:val="Prrafodelista"/>
        <w:autoSpaceDE w:val="0"/>
        <w:autoSpaceDN w:val="0"/>
        <w:adjustRightInd w:val="0"/>
        <w:spacing w:line="276" w:lineRule="auto"/>
        <w:ind w:left="567"/>
        <w:contextualSpacing/>
        <w:jc w:val="both"/>
        <w:rPr>
          <w:rFonts w:asciiTheme="minorHAnsi" w:hAnsiTheme="minorHAnsi" w:cstheme="minorHAnsi"/>
          <w:sz w:val="22"/>
          <w:szCs w:val="22"/>
        </w:rPr>
      </w:pPr>
      <w:bookmarkStart w:id="58" w:name="_Toc314666876"/>
      <w:r w:rsidRPr="004A280E">
        <w:rPr>
          <w:rFonts w:asciiTheme="minorHAnsi" w:hAnsiTheme="minorHAnsi" w:cstheme="minorHAnsi"/>
          <w:b/>
          <w:sz w:val="22"/>
          <w:szCs w:val="22"/>
        </w:rPr>
        <w:t>Frecuencia de los ensayos</w:t>
      </w:r>
      <w:bookmarkEnd w:id="58"/>
      <w:r w:rsidRPr="004A280E">
        <w:rPr>
          <w:rFonts w:asciiTheme="minorHAnsi" w:hAnsiTheme="minorHAnsi" w:cstheme="minorHAnsi"/>
          <w:b/>
          <w:sz w:val="22"/>
          <w:szCs w:val="22"/>
        </w:rPr>
        <w:t>.</w:t>
      </w:r>
      <w:r w:rsidRPr="004A280E">
        <w:rPr>
          <w:rFonts w:asciiTheme="minorHAnsi" w:hAnsiTheme="minorHAnsi" w:cstheme="minorHAnsi"/>
          <w:sz w:val="22"/>
          <w:szCs w:val="22"/>
        </w:rPr>
        <w:t xml:space="preserve"> </w:t>
      </w:r>
      <w:bookmarkStart w:id="59" w:name="_Toc314666877"/>
      <w:r w:rsidRPr="004A280E">
        <w:rPr>
          <w:rFonts w:asciiTheme="minorHAnsi" w:hAnsiTheme="minorHAnsi" w:cstheme="minorHAnsi"/>
          <w:sz w:val="22"/>
          <w:szCs w:val="22"/>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4A280E">
        <w:rPr>
          <w:rFonts w:asciiTheme="minorHAnsi" w:hAnsiTheme="minorHAnsi" w:cstheme="minorHAnsi"/>
          <w:sz w:val="22"/>
          <w:szCs w:val="22"/>
        </w:rPr>
        <w:t>.</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bookmarkStart w:id="60" w:name="_Toc314666878"/>
      <w:r w:rsidRPr="004A280E">
        <w:rPr>
          <w:rFonts w:asciiTheme="minorHAnsi" w:hAnsiTheme="minorHAnsi" w:cstheme="minorHAnsi"/>
          <w:sz w:val="22"/>
          <w:szCs w:val="22"/>
        </w:rPr>
        <w:t>En el transcurso de la obra, el CONTRATISTA podrá moldear un mayor número de probetas para efectuar ensayos a edades menores a los siete días y así apreciar la resistencia probable de los hormigones.</w:t>
      </w:r>
      <w:bookmarkEnd w:id="60"/>
    </w:p>
    <w:p w:rsidR="009113B2" w:rsidRPr="004A280E" w:rsidRDefault="009113B2" w:rsidP="004A280E">
      <w:pPr>
        <w:autoSpaceDE w:val="0"/>
        <w:autoSpaceDN w:val="0"/>
        <w:adjustRightInd w:val="0"/>
        <w:ind w:left="567"/>
        <w:jc w:val="both"/>
        <w:rPr>
          <w:rFonts w:asciiTheme="minorHAnsi" w:hAnsiTheme="minorHAnsi" w:cstheme="minorHAnsi"/>
          <w:sz w:val="22"/>
          <w:szCs w:val="22"/>
        </w:rPr>
      </w:pPr>
      <w:bookmarkStart w:id="61" w:name="_Toc314666879"/>
      <w:r w:rsidRPr="004A280E">
        <w:rPr>
          <w:rFonts w:asciiTheme="minorHAnsi" w:hAnsiTheme="minorHAnsi" w:cstheme="minorHAnsi"/>
          <w:sz w:val="22"/>
          <w:szCs w:val="22"/>
        </w:rPr>
        <w:t>Se deberá individualizar cada probeta anotando la fecha y hora y el elemento estructural correspondiente.</w:t>
      </w:r>
      <w:bookmarkEnd w:id="61"/>
    </w:p>
    <w:p w:rsidR="009113B2" w:rsidRPr="004A280E" w:rsidRDefault="009113B2" w:rsidP="004A280E">
      <w:pPr>
        <w:autoSpaceDE w:val="0"/>
        <w:autoSpaceDN w:val="0"/>
        <w:adjustRightInd w:val="0"/>
        <w:ind w:left="567"/>
        <w:jc w:val="both"/>
        <w:rPr>
          <w:rFonts w:asciiTheme="minorHAnsi" w:hAnsiTheme="minorHAnsi" w:cstheme="minorHAnsi"/>
          <w:sz w:val="22"/>
          <w:szCs w:val="22"/>
        </w:rPr>
      </w:pPr>
      <w:bookmarkStart w:id="62" w:name="_Toc314666880"/>
      <w:r w:rsidRPr="004A280E">
        <w:rPr>
          <w:rFonts w:asciiTheme="minorHAnsi" w:hAnsiTheme="minorHAnsi" w:cstheme="minorHAnsi"/>
          <w:sz w:val="22"/>
          <w:szCs w:val="22"/>
        </w:rPr>
        <w:t>Las probetas serán preparadas en presencia del SUPERVISOR DE OBRA.</w:t>
      </w:r>
      <w:bookmarkEnd w:id="62"/>
    </w:p>
    <w:p w:rsidR="009113B2" w:rsidRPr="004A280E" w:rsidRDefault="009113B2" w:rsidP="004A280E">
      <w:pPr>
        <w:autoSpaceDE w:val="0"/>
        <w:autoSpaceDN w:val="0"/>
        <w:adjustRightInd w:val="0"/>
        <w:ind w:left="567"/>
        <w:jc w:val="both"/>
        <w:rPr>
          <w:rFonts w:asciiTheme="minorHAnsi" w:hAnsiTheme="minorHAnsi" w:cstheme="minorHAnsi"/>
          <w:sz w:val="22"/>
          <w:szCs w:val="22"/>
        </w:rPr>
      </w:pPr>
      <w:bookmarkStart w:id="63" w:name="_Toc314666881"/>
      <w:r w:rsidRPr="004A280E">
        <w:rPr>
          <w:rFonts w:asciiTheme="minorHAnsi" w:hAnsiTheme="minorHAnsi" w:cstheme="minorHAnsi"/>
          <w:sz w:val="22"/>
          <w:szCs w:val="22"/>
        </w:rPr>
        <w:t>Es obligación del CONTRATISTA realizar cualquier corrección en la dosificación para conseguir el hormigón requerido. El CONTRATISTA deberá proveer los medios y mano de obra para realizar los ensayos.</w:t>
      </w:r>
      <w:bookmarkEnd w:id="63"/>
    </w:p>
    <w:p w:rsidR="009113B2" w:rsidRDefault="009113B2" w:rsidP="004A280E">
      <w:pPr>
        <w:autoSpaceDE w:val="0"/>
        <w:autoSpaceDN w:val="0"/>
        <w:adjustRightInd w:val="0"/>
        <w:ind w:left="567"/>
        <w:jc w:val="both"/>
        <w:rPr>
          <w:rFonts w:asciiTheme="minorHAnsi" w:hAnsiTheme="minorHAnsi" w:cstheme="minorHAnsi"/>
          <w:sz w:val="22"/>
          <w:szCs w:val="22"/>
        </w:rPr>
      </w:pPr>
      <w:bookmarkStart w:id="64" w:name="_Toc314666882"/>
      <w:r w:rsidRPr="004A280E">
        <w:rPr>
          <w:rFonts w:asciiTheme="minorHAnsi" w:hAnsiTheme="minorHAnsi" w:cstheme="minorHAns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884702" w:rsidRPr="004A280E" w:rsidRDefault="00884702"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884702">
      <w:pPr>
        <w:pStyle w:val="Prrafodelista"/>
        <w:autoSpaceDE w:val="0"/>
        <w:autoSpaceDN w:val="0"/>
        <w:adjustRightInd w:val="0"/>
        <w:spacing w:line="276" w:lineRule="auto"/>
        <w:ind w:left="567"/>
        <w:contextualSpacing/>
        <w:jc w:val="both"/>
        <w:rPr>
          <w:rFonts w:asciiTheme="minorHAnsi" w:hAnsiTheme="minorHAnsi" w:cstheme="minorHAnsi"/>
          <w:sz w:val="22"/>
          <w:szCs w:val="22"/>
        </w:rPr>
      </w:pPr>
      <w:bookmarkStart w:id="65" w:name="_Toc314666883"/>
      <w:r w:rsidRPr="004A280E">
        <w:rPr>
          <w:rFonts w:asciiTheme="minorHAnsi" w:hAnsiTheme="minorHAnsi" w:cstheme="minorHAnsi"/>
          <w:b/>
          <w:sz w:val="22"/>
          <w:szCs w:val="22"/>
        </w:rPr>
        <w:lastRenderedPageBreak/>
        <w:t xml:space="preserve">Evaluación y aceptación del </w:t>
      </w:r>
      <w:bookmarkStart w:id="66" w:name="_Toc314666884"/>
      <w:bookmarkEnd w:id="65"/>
      <w:r w:rsidRPr="004A280E">
        <w:rPr>
          <w:rFonts w:asciiTheme="minorHAnsi" w:hAnsiTheme="minorHAnsi" w:cstheme="minorHAnsi"/>
          <w:b/>
          <w:sz w:val="22"/>
          <w:szCs w:val="22"/>
        </w:rPr>
        <w:t>hormigón</w:t>
      </w:r>
      <w:r w:rsidRPr="004A280E">
        <w:rPr>
          <w:rFonts w:asciiTheme="minorHAnsi" w:hAnsiTheme="minorHAnsi" w:cstheme="minorHAnsi"/>
          <w:sz w:val="22"/>
          <w:szCs w:val="22"/>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9113B2" w:rsidRPr="004A280E" w:rsidRDefault="009113B2" w:rsidP="00884702">
      <w:pPr>
        <w:pStyle w:val="Prrafodelista"/>
        <w:autoSpaceDE w:val="0"/>
        <w:autoSpaceDN w:val="0"/>
        <w:adjustRightInd w:val="0"/>
        <w:spacing w:line="276" w:lineRule="auto"/>
        <w:ind w:left="567"/>
        <w:contextualSpacing/>
        <w:jc w:val="both"/>
        <w:rPr>
          <w:rFonts w:asciiTheme="minorHAnsi" w:hAnsiTheme="minorHAnsi" w:cstheme="minorHAnsi"/>
          <w:sz w:val="22"/>
          <w:szCs w:val="22"/>
        </w:rPr>
      </w:pPr>
      <w:bookmarkStart w:id="67" w:name="_Toc314666885"/>
      <w:r w:rsidRPr="004A280E">
        <w:rPr>
          <w:rFonts w:asciiTheme="minorHAnsi" w:hAnsiTheme="minorHAnsi" w:cstheme="minorHAnsi"/>
          <w:b/>
          <w:sz w:val="22"/>
          <w:szCs w:val="22"/>
        </w:rPr>
        <w:t xml:space="preserve">Aceptación de la </w:t>
      </w:r>
      <w:bookmarkStart w:id="68" w:name="_Toc314666886"/>
      <w:bookmarkEnd w:id="67"/>
      <w:r w:rsidRPr="004A280E">
        <w:rPr>
          <w:rFonts w:asciiTheme="minorHAnsi" w:hAnsiTheme="minorHAnsi" w:cstheme="minorHAnsi"/>
          <w:b/>
          <w:sz w:val="22"/>
          <w:szCs w:val="22"/>
        </w:rPr>
        <w:t>estructura</w:t>
      </w:r>
      <w:r w:rsidRPr="004A280E">
        <w:rPr>
          <w:rFonts w:asciiTheme="minorHAnsi" w:hAnsiTheme="minorHAnsi" w:cstheme="minorHAnsi"/>
          <w:sz w:val="22"/>
          <w:szCs w:val="22"/>
        </w:rPr>
        <w:t>. Todo el hormigón que cumpla las especificaciones será aceptado, si los resultados son menores a la resistencia especificada, se considerarán los siguientes casos:</w:t>
      </w:r>
      <w:bookmarkEnd w:id="68"/>
    </w:p>
    <w:p w:rsidR="009113B2" w:rsidRPr="004A280E" w:rsidRDefault="009113B2" w:rsidP="00884702">
      <w:pPr>
        <w:autoSpaceDE w:val="0"/>
        <w:autoSpaceDN w:val="0"/>
        <w:adjustRightInd w:val="0"/>
        <w:ind w:left="1134" w:hanging="283"/>
        <w:jc w:val="both"/>
        <w:rPr>
          <w:rFonts w:asciiTheme="minorHAnsi" w:hAnsiTheme="minorHAnsi" w:cstheme="minorHAnsi"/>
          <w:sz w:val="22"/>
          <w:szCs w:val="22"/>
        </w:rPr>
      </w:pPr>
      <w:bookmarkStart w:id="69" w:name="_Toc314666887"/>
      <w:r w:rsidRPr="004A280E">
        <w:rPr>
          <w:rFonts w:asciiTheme="minorHAnsi" w:hAnsiTheme="minorHAnsi" w:cstheme="minorHAnsi"/>
          <w:sz w:val="22"/>
          <w:szCs w:val="22"/>
        </w:rPr>
        <w:t>i) Resistencia del 80 a 90 %.</w:t>
      </w:r>
      <w:bookmarkStart w:id="70" w:name="_Toc314666888"/>
      <w:bookmarkEnd w:id="69"/>
      <w:r w:rsidRPr="004A280E">
        <w:rPr>
          <w:rFonts w:asciiTheme="minorHAnsi" w:hAnsiTheme="minorHAnsi" w:cstheme="minorHAnsi"/>
          <w:sz w:val="22"/>
          <w:szCs w:val="22"/>
        </w:rPr>
        <w:t>Se procederá a:</w:t>
      </w:r>
      <w:bookmarkEnd w:id="70"/>
    </w:p>
    <w:p w:rsidR="009113B2" w:rsidRPr="004A280E" w:rsidRDefault="009113B2" w:rsidP="00884702">
      <w:pPr>
        <w:autoSpaceDE w:val="0"/>
        <w:autoSpaceDN w:val="0"/>
        <w:adjustRightInd w:val="0"/>
        <w:ind w:left="1418" w:hanging="284"/>
        <w:jc w:val="both"/>
        <w:rPr>
          <w:rFonts w:asciiTheme="minorHAnsi" w:hAnsiTheme="minorHAnsi" w:cstheme="minorHAnsi"/>
          <w:sz w:val="22"/>
          <w:szCs w:val="22"/>
        </w:rPr>
      </w:pPr>
      <w:bookmarkStart w:id="71" w:name="_Toc314666889"/>
      <w:r w:rsidRPr="004A280E">
        <w:rPr>
          <w:rFonts w:asciiTheme="minorHAnsi" w:hAnsiTheme="minorHAnsi" w:cstheme="minorHAnsi"/>
          <w:sz w:val="22"/>
          <w:szCs w:val="22"/>
        </w:rPr>
        <w:t xml:space="preserve">1. Ensayo con esclerómetro, </w:t>
      </w:r>
      <w:proofErr w:type="spellStart"/>
      <w:r w:rsidRPr="004A280E">
        <w:rPr>
          <w:rFonts w:asciiTheme="minorHAnsi" w:hAnsiTheme="minorHAnsi" w:cstheme="minorHAnsi"/>
          <w:sz w:val="22"/>
          <w:szCs w:val="22"/>
        </w:rPr>
        <w:t>senoscopio</w:t>
      </w:r>
      <w:proofErr w:type="spellEnd"/>
      <w:r w:rsidRPr="004A280E">
        <w:rPr>
          <w:rFonts w:asciiTheme="minorHAnsi" w:hAnsiTheme="minorHAnsi" w:cstheme="minorHAnsi"/>
          <w:sz w:val="22"/>
          <w:szCs w:val="22"/>
        </w:rPr>
        <w:t xml:space="preserve"> u otro no destructivo.</w:t>
      </w:r>
      <w:bookmarkEnd w:id="71"/>
    </w:p>
    <w:p w:rsidR="009113B2" w:rsidRDefault="009113B2" w:rsidP="00884702">
      <w:pPr>
        <w:autoSpaceDE w:val="0"/>
        <w:autoSpaceDN w:val="0"/>
        <w:adjustRightInd w:val="0"/>
        <w:ind w:left="1418" w:hanging="284"/>
        <w:jc w:val="both"/>
        <w:rPr>
          <w:rFonts w:asciiTheme="minorHAnsi" w:hAnsiTheme="minorHAnsi" w:cstheme="minorHAnsi"/>
          <w:sz w:val="22"/>
          <w:szCs w:val="22"/>
        </w:rPr>
      </w:pPr>
      <w:bookmarkStart w:id="72" w:name="_Toc314666890"/>
      <w:r w:rsidRPr="004A280E">
        <w:rPr>
          <w:rFonts w:asciiTheme="minorHAnsi" w:hAnsiTheme="minorHAnsi" w:cstheme="minorHAnsi"/>
          <w:sz w:val="22"/>
          <w:szCs w:val="22"/>
        </w:rPr>
        <w:t>2. Carga directa según normas y precauciones previstas. En caso de obtener resultados satisfactorios, será aceptada la estructura.</w:t>
      </w:r>
      <w:bookmarkEnd w:id="72"/>
    </w:p>
    <w:p w:rsidR="00884702" w:rsidRPr="004A280E" w:rsidRDefault="00884702" w:rsidP="00884702">
      <w:pPr>
        <w:autoSpaceDE w:val="0"/>
        <w:autoSpaceDN w:val="0"/>
        <w:adjustRightInd w:val="0"/>
        <w:ind w:left="1418" w:hanging="284"/>
        <w:jc w:val="both"/>
        <w:rPr>
          <w:rFonts w:asciiTheme="minorHAnsi" w:hAnsiTheme="minorHAnsi" w:cstheme="minorHAnsi"/>
          <w:sz w:val="22"/>
          <w:szCs w:val="22"/>
        </w:rPr>
      </w:pPr>
    </w:p>
    <w:p w:rsidR="009113B2" w:rsidRPr="004A280E" w:rsidRDefault="009113B2" w:rsidP="00884702">
      <w:pPr>
        <w:autoSpaceDE w:val="0"/>
        <w:autoSpaceDN w:val="0"/>
        <w:adjustRightInd w:val="0"/>
        <w:ind w:left="1134" w:hanging="283"/>
        <w:jc w:val="both"/>
        <w:rPr>
          <w:rFonts w:asciiTheme="minorHAnsi" w:hAnsiTheme="minorHAnsi" w:cstheme="minorHAnsi"/>
          <w:sz w:val="22"/>
          <w:szCs w:val="22"/>
        </w:rPr>
      </w:pPr>
      <w:bookmarkStart w:id="73" w:name="_Toc314666891"/>
      <w:r w:rsidRPr="004A280E">
        <w:rPr>
          <w:rFonts w:asciiTheme="minorHAnsi" w:hAnsiTheme="minorHAnsi" w:cstheme="minorHAnsi"/>
          <w:sz w:val="22"/>
          <w:szCs w:val="22"/>
        </w:rPr>
        <w:t>ii) Resistencia inferior al 60 %.</w:t>
      </w:r>
      <w:bookmarkEnd w:id="73"/>
      <w:r w:rsidRPr="004A280E">
        <w:rPr>
          <w:rFonts w:asciiTheme="minorHAnsi" w:hAnsiTheme="minorHAnsi" w:cstheme="minorHAnsi"/>
          <w:sz w:val="22"/>
          <w:szCs w:val="22"/>
        </w:rPr>
        <w:t xml:space="preserve"> Se procederá a:</w:t>
      </w:r>
    </w:p>
    <w:p w:rsidR="009113B2" w:rsidRPr="004A280E" w:rsidRDefault="009113B2" w:rsidP="00884702">
      <w:pPr>
        <w:autoSpaceDE w:val="0"/>
        <w:autoSpaceDN w:val="0"/>
        <w:adjustRightInd w:val="0"/>
        <w:ind w:left="1418" w:hanging="284"/>
        <w:jc w:val="both"/>
        <w:rPr>
          <w:rFonts w:asciiTheme="minorHAnsi" w:hAnsiTheme="minorHAnsi" w:cstheme="minorHAnsi"/>
          <w:sz w:val="22"/>
          <w:szCs w:val="22"/>
        </w:rPr>
      </w:pPr>
      <w:r w:rsidRPr="004A280E">
        <w:rPr>
          <w:rFonts w:asciiTheme="minorHAnsi" w:hAnsiTheme="minorHAnsi" w:cstheme="minorHAnsi"/>
          <w:sz w:val="22"/>
          <w:szCs w:val="22"/>
        </w:rPr>
        <w:t xml:space="preserve">1. </w:t>
      </w:r>
      <w:bookmarkStart w:id="74" w:name="_Toc314666892"/>
      <w:r w:rsidRPr="004A280E">
        <w:rPr>
          <w:rFonts w:asciiTheme="minorHAnsi" w:hAnsiTheme="minorHAnsi" w:cstheme="minorHAnsi"/>
          <w:sz w:val="22"/>
          <w:szCs w:val="22"/>
        </w:rPr>
        <w:t>El CONTRATISTA procederá a la demolición y reemplazo del sector de vaciado afectado.</w:t>
      </w:r>
      <w:bookmarkEnd w:id="74"/>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75" w:name="_Toc314666893"/>
      <w:r w:rsidRPr="004A280E">
        <w:rPr>
          <w:rFonts w:asciiTheme="minorHAnsi" w:hAnsiTheme="minorHAnsi" w:cstheme="minorHAnsi"/>
          <w:sz w:val="22"/>
          <w:szCs w:val="22"/>
        </w:rPr>
        <w:t>Todos los ensayos, pruebas, demoliciones, reemplazos necesarios serán cancelados por el CONTRATISTA.</w:t>
      </w:r>
      <w:bookmarkEnd w:id="75"/>
    </w:p>
    <w:p w:rsidR="009113B2" w:rsidRPr="00884702" w:rsidRDefault="009113B2" w:rsidP="00884702">
      <w:pPr>
        <w:spacing w:after="240"/>
        <w:ind w:left="567"/>
        <w:jc w:val="both"/>
        <w:rPr>
          <w:rFonts w:asciiTheme="minorHAnsi" w:hAnsiTheme="minorHAnsi" w:cstheme="minorHAnsi"/>
          <w:sz w:val="22"/>
          <w:szCs w:val="22"/>
        </w:rPr>
      </w:pPr>
      <w:bookmarkStart w:id="76" w:name="_Toc314666894"/>
      <w:r w:rsidRPr="00884702">
        <w:rPr>
          <w:rFonts w:asciiTheme="minorHAnsi" w:hAnsiTheme="minorHAnsi" w:cstheme="minorHAnsi"/>
          <w:b/>
          <w:sz w:val="22"/>
          <w:szCs w:val="22"/>
        </w:rPr>
        <w:t>Curado y Protección del Concreto</w:t>
      </w:r>
      <w:r w:rsidRPr="00884702">
        <w:rPr>
          <w:rFonts w:asciiTheme="minorHAnsi" w:hAnsiTheme="minorHAnsi" w:cstheme="minorHAnsi"/>
          <w:sz w:val="22"/>
          <w:szCs w:val="22"/>
        </w:rPr>
        <w:t>. El curado se hará en una de las dos formas siguientes:</w:t>
      </w:r>
      <w:bookmarkEnd w:id="76"/>
    </w:p>
    <w:p w:rsidR="009113B2" w:rsidRPr="00884702" w:rsidRDefault="009113B2" w:rsidP="00884702">
      <w:pPr>
        <w:pStyle w:val="Prrafodelista"/>
        <w:numPr>
          <w:ilvl w:val="0"/>
          <w:numId w:val="45"/>
        </w:numPr>
        <w:spacing w:after="240"/>
        <w:ind w:left="1134" w:hanging="283"/>
        <w:jc w:val="both"/>
        <w:rPr>
          <w:rFonts w:asciiTheme="minorHAnsi" w:hAnsiTheme="minorHAnsi" w:cstheme="minorHAnsi"/>
          <w:sz w:val="22"/>
          <w:szCs w:val="22"/>
        </w:rPr>
      </w:pPr>
      <w:bookmarkStart w:id="77" w:name="_Toc314666895"/>
      <w:r w:rsidRPr="00884702">
        <w:rPr>
          <w:rFonts w:asciiTheme="minorHAnsi" w:hAnsiTheme="minorHAnsi" w:cstheme="minorHAnsi"/>
          <w:b/>
          <w:sz w:val="22"/>
          <w:szCs w:val="22"/>
        </w:rPr>
        <w:t>Curado por Agua.</w:t>
      </w:r>
      <w:r w:rsidRPr="00884702">
        <w:rPr>
          <w:rFonts w:asciiTheme="minorHAnsi" w:hAnsiTheme="minorHAnsi" w:cstheme="minorHAnsi"/>
          <w:sz w:val="22"/>
          <w:szCs w:val="22"/>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9113B2" w:rsidRPr="00884702" w:rsidRDefault="009113B2" w:rsidP="00884702">
      <w:pPr>
        <w:spacing w:after="240"/>
        <w:ind w:left="1134"/>
        <w:jc w:val="both"/>
        <w:rPr>
          <w:rFonts w:asciiTheme="minorHAnsi" w:hAnsiTheme="minorHAnsi" w:cstheme="minorHAnsi"/>
          <w:sz w:val="22"/>
          <w:szCs w:val="22"/>
        </w:rPr>
      </w:pPr>
      <w:bookmarkStart w:id="78" w:name="_Toc314666896"/>
      <w:r w:rsidRPr="00884702">
        <w:rPr>
          <w:rFonts w:asciiTheme="minorHAnsi" w:hAnsiTheme="minorHAnsi" w:cstheme="minorHAnsi"/>
          <w:sz w:val="22"/>
          <w:szCs w:val="22"/>
        </w:rPr>
        <w:t>También puede cubrirse la superficie con hojas de papel o tela plástica. Al colocarlas sobre el concreto fresco, previo un humedecimiento uniforme de la superficie, se pisarán para que el viento no las levante.</w:t>
      </w:r>
      <w:bookmarkEnd w:id="78"/>
    </w:p>
    <w:p w:rsidR="009113B2" w:rsidRPr="00884702" w:rsidRDefault="009113B2" w:rsidP="00884702">
      <w:pPr>
        <w:spacing w:after="240"/>
        <w:ind w:left="1134"/>
        <w:jc w:val="both"/>
        <w:rPr>
          <w:rFonts w:asciiTheme="minorHAnsi" w:hAnsiTheme="minorHAnsi" w:cstheme="minorHAnsi"/>
          <w:sz w:val="22"/>
          <w:szCs w:val="22"/>
        </w:rPr>
      </w:pPr>
      <w:bookmarkStart w:id="79" w:name="_Toc314666897"/>
      <w:r w:rsidRPr="00884702">
        <w:rPr>
          <w:rFonts w:asciiTheme="minorHAnsi" w:hAnsiTheme="minorHAnsi" w:cstheme="minorHAnsi"/>
          <w:sz w:val="22"/>
          <w:szCs w:val="22"/>
        </w:rPr>
        <w:t>En esta forma no se requerirá el empleo adicional de agua una vez la superficie haya sido cubierta.</w:t>
      </w:r>
      <w:bookmarkEnd w:id="79"/>
    </w:p>
    <w:p w:rsidR="009113B2" w:rsidRPr="00884702" w:rsidRDefault="009113B2" w:rsidP="00884702">
      <w:pPr>
        <w:spacing w:after="240"/>
        <w:ind w:left="1134"/>
        <w:jc w:val="both"/>
        <w:rPr>
          <w:rFonts w:asciiTheme="minorHAnsi" w:hAnsiTheme="minorHAnsi" w:cstheme="minorHAnsi"/>
          <w:sz w:val="22"/>
          <w:szCs w:val="22"/>
        </w:rPr>
      </w:pPr>
      <w:bookmarkStart w:id="80" w:name="_Toc314666898"/>
      <w:r w:rsidRPr="00884702">
        <w:rPr>
          <w:rFonts w:asciiTheme="minorHAnsi" w:hAnsiTheme="minorHAnsi" w:cstheme="minorHAnsi"/>
          <w:sz w:val="22"/>
          <w:szCs w:val="22"/>
        </w:rPr>
        <w:t>El tramo debe revisarse frecuentemente para asegurarse que si tenga la humedad requerida.</w:t>
      </w:r>
      <w:bookmarkEnd w:id="80"/>
    </w:p>
    <w:p w:rsidR="009113B2" w:rsidRPr="00884702" w:rsidRDefault="009113B2" w:rsidP="00884702">
      <w:pPr>
        <w:pStyle w:val="Prrafodelista"/>
        <w:numPr>
          <w:ilvl w:val="0"/>
          <w:numId w:val="45"/>
        </w:numPr>
        <w:spacing w:after="240"/>
        <w:jc w:val="both"/>
        <w:rPr>
          <w:rFonts w:asciiTheme="minorHAnsi" w:hAnsiTheme="minorHAnsi" w:cstheme="minorHAnsi"/>
          <w:sz w:val="22"/>
          <w:szCs w:val="22"/>
        </w:rPr>
      </w:pPr>
      <w:bookmarkStart w:id="81" w:name="_Toc314666899"/>
      <w:r w:rsidRPr="00884702">
        <w:rPr>
          <w:rFonts w:asciiTheme="minorHAnsi" w:hAnsiTheme="minorHAnsi" w:cstheme="minorHAnsi"/>
          <w:b/>
          <w:sz w:val="22"/>
          <w:szCs w:val="22"/>
        </w:rPr>
        <w:t>Curado por Compuestos Sellantes</w:t>
      </w:r>
      <w:r w:rsidRPr="00884702">
        <w:rPr>
          <w:rFonts w:asciiTheme="minorHAnsi" w:hAnsiTheme="minorHAnsi" w:cstheme="minorHAnsi"/>
          <w:sz w:val="22"/>
          <w:szCs w:val="22"/>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9113B2" w:rsidRPr="00884702" w:rsidRDefault="009113B2" w:rsidP="00884702">
      <w:pPr>
        <w:spacing w:after="240"/>
        <w:ind w:left="1134"/>
        <w:jc w:val="both"/>
        <w:rPr>
          <w:rFonts w:asciiTheme="minorHAnsi" w:hAnsiTheme="minorHAnsi" w:cstheme="minorHAnsi"/>
          <w:sz w:val="22"/>
          <w:szCs w:val="22"/>
        </w:rPr>
      </w:pPr>
      <w:bookmarkStart w:id="82" w:name="_Toc314666900"/>
      <w:r w:rsidRPr="00884702">
        <w:rPr>
          <w:rFonts w:asciiTheme="minorHAnsi" w:hAnsiTheme="minorHAnsi" w:cstheme="minorHAnsi"/>
          <w:sz w:val="22"/>
          <w:szCs w:val="22"/>
        </w:rPr>
        <w:t>La humedad del concreto debe permanecer intacta por lo menos durante los siete días posteriores a su colocación.</w:t>
      </w:r>
      <w:bookmarkEnd w:id="82"/>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lastRenderedPageBreak/>
        <w:t>Por último el CONTRATISTA estará a cargo de:</w:t>
      </w:r>
    </w:p>
    <w:p w:rsidR="009113B2" w:rsidRPr="004A280E" w:rsidRDefault="009113B2" w:rsidP="0096577D">
      <w:pPr>
        <w:numPr>
          <w:ilvl w:val="0"/>
          <w:numId w:val="15"/>
        </w:numPr>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Marcado del logo de identificación de YPFB, mismo que tendrá una profundidad de 3 mm dejando un espacio entre logo y logo de 5 metros en la reposición de aceras, el diseño del mismo deberá indicar claramente y de forma nítida</w:t>
      </w:r>
      <w:r w:rsidRPr="004A280E">
        <w:rPr>
          <w:rFonts w:asciiTheme="minorHAnsi" w:hAnsiTheme="minorHAnsi" w:cstheme="minorHAnsi"/>
          <w:b/>
          <w:sz w:val="22"/>
          <w:szCs w:val="22"/>
        </w:rPr>
        <w:t>: YPFB-GAS</w:t>
      </w:r>
      <w:r w:rsidRPr="004A280E">
        <w:rPr>
          <w:rFonts w:asciiTheme="minorHAnsi" w:hAnsiTheme="minorHAnsi" w:cstheme="minorHAnsi"/>
          <w:sz w:val="22"/>
          <w:szCs w:val="22"/>
        </w:rPr>
        <w:t>.</w:t>
      </w:r>
    </w:p>
    <w:p w:rsidR="009113B2" w:rsidRPr="004A280E" w:rsidRDefault="009113B2" w:rsidP="0096577D">
      <w:pPr>
        <w:numPr>
          <w:ilvl w:val="0"/>
          <w:numId w:val="15"/>
        </w:numPr>
        <w:spacing w:before="100" w:beforeAutospacing="1" w:after="100" w:afterAutospacing="1" w:line="276" w:lineRule="auto"/>
        <w:ind w:left="1134" w:hanging="283"/>
        <w:jc w:val="both"/>
        <w:rPr>
          <w:rFonts w:asciiTheme="minorHAnsi" w:hAnsiTheme="minorHAnsi" w:cstheme="minorHAnsi"/>
          <w:sz w:val="22"/>
          <w:szCs w:val="22"/>
        </w:rPr>
      </w:pPr>
      <w:r w:rsidRPr="004A280E">
        <w:rPr>
          <w:rFonts w:asciiTheme="minorHAnsi" w:hAnsiTheme="minorHAnsi" w:cstheme="minorHAnsi"/>
          <w:sz w:val="22"/>
          <w:szCs w:val="22"/>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MEDIDAS DE MITIGACION AMBIENTAL</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jc w:val="both"/>
        <w:rPr>
          <w:rFonts w:asciiTheme="minorHAnsi" w:hAnsiTheme="minorHAnsi" w:cstheme="minorHAnsi"/>
          <w:sz w:val="22"/>
          <w:szCs w:val="22"/>
        </w:rPr>
      </w:pP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lastRenderedPageBreak/>
        <w:t>MEDICIÓN Y FORMA DE PAGO.</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Las reposicio</w:t>
      </w:r>
      <w:r w:rsidR="00892BF1" w:rsidRPr="004A280E">
        <w:rPr>
          <w:rFonts w:asciiTheme="minorHAnsi" w:hAnsiTheme="minorHAnsi" w:cstheme="minorHAnsi"/>
          <w:sz w:val="22"/>
          <w:szCs w:val="22"/>
        </w:rPr>
        <w:t xml:space="preserve">nes en aceras de hormigón, </w:t>
      </w:r>
      <w:proofErr w:type="spellStart"/>
      <w:r w:rsidR="00892BF1" w:rsidRPr="004A280E">
        <w:rPr>
          <w:rFonts w:asciiTheme="minorHAnsi" w:hAnsiTheme="minorHAnsi" w:cstheme="minorHAnsi"/>
          <w:sz w:val="22"/>
          <w:szCs w:val="22"/>
        </w:rPr>
        <w:t>sera</w:t>
      </w:r>
      <w:proofErr w:type="spellEnd"/>
      <w:r w:rsidRPr="004A280E">
        <w:rPr>
          <w:rFonts w:asciiTheme="minorHAnsi" w:hAnsiTheme="minorHAnsi" w:cstheme="minorHAnsi"/>
          <w:sz w:val="22"/>
          <w:szCs w:val="22"/>
        </w:rPr>
        <w:t xml:space="preserve"> </w:t>
      </w:r>
      <w:r w:rsidR="00892BF1" w:rsidRPr="004A280E">
        <w:rPr>
          <w:rFonts w:asciiTheme="minorHAnsi" w:hAnsiTheme="minorHAnsi" w:cstheme="minorHAnsi"/>
          <w:sz w:val="22"/>
          <w:szCs w:val="22"/>
        </w:rPr>
        <w:t>medido y pagado</w:t>
      </w:r>
      <w:r w:rsidRPr="004A280E">
        <w:rPr>
          <w:rFonts w:asciiTheme="minorHAnsi" w:hAnsiTheme="minorHAnsi" w:cstheme="minorHAnsi"/>
          <w:sz w:val="22"/>
          <w:szCs w:val="22"/>
        </w:rPr>
        <w:t xml:space="preserve"> en metros cuadrados de acuerdo al área neta ejecutada y aprobada por el SUPERVISOR. Este Ítem será pagado de acuerdo al precio unitario de la propuesta aceptada.</w:t>
      </w:r>
    </w:p>
    <w:p w:rsidR="009113B2" w:rsidRPr="004A280E" w:rsidRDefault="009113B2" w:rsidP="004A280E">
      <w:pPr>
        <w:ind w:left="567"/>
        <w:jc w:val="both"/>
        <w:rPr>
          <w:rFonts w:asciiTheme="minorHAnsi" w:hAnsiTheme="minorHAnsi" w:cstheme="minorHAnsi"/>
          <w:sz w:val="22"/>
          <w:szCs w:val="22"/>
        </w:rPr>
      </w:pPr>
    </w:p>
    <w:p w:rsidR="009113B2" w:rsidRDefault="009113B2" w:rsidP="004A280E">
      <w:pPr>
        <w:ind w:left="567"/>
        <w:jc w:val="both"/>
        <w:rPr>
          <w:rFonts w:asciiTheme="minorHAnsi" w:hAnsiTheme="minorHAnsi" w:cstheme="minorHAnsi"/>
          <w:sz w:val="22"/>
          <w:szCs w:val="22"/>
        </w:rPr>
      </w:pPr>
      <w:bookmarkStart w:id="83" w:name="_Toc314666902"/>
      <w:r w:rsidRPr="004A280E">
        <w:rPr>
          <w:rFonts w:asciiTheme="minorHAnsi" w:hAnsiTheme="minorHAnsi" w:cstheme="minorHAnsi"/>
          <w:sz w:val="22"/>
          <w:szCs w:val="22"/>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6577D" w:rsidRDefault="0096577D" w:rsidP="004A280E">
      <w:pPr>
        <w:ind w:left="567"/>
        <w:jc w:val="both"/>
        <w:rPr>
          <w:rFonts w:asciiTheme="minorHAnsi" w:hAnsiTheme="minorHAnsi" w:cstheme="minorHAnsi"/>
          <w:sz w:val="22"/>
          <w:szCs w:val="22"/>
        </w:rPr>
      </w:pPr>
    </w:p>
    <w:p w:rsidR="004E43C5" w:rsidRPr="004A280E" w:rsidRDefault="004E43C5" w:rsidP="0096577D">
      <w:pPr>
        <w:pStyle w:val="Prrafodelista"/>
        <w:numPr>
          <w:ilvl w:val="0"/>
          <w:numId w:val="24"/>
        </w:numPr>
        <w:ind w:left="284" w:hanging="284"/>
        <w:rPr>
          <w:rFonts w:asciiTheme="minorHAnsi" w:hAnsiTheme="minorHAnsi" w:cstheme="minorHAnsi"/>
          <w:b/>
          <w:color w:val="2E74B5" w:themeColor="accent1" w:themeShade="BF"/>
          <w:sz w:val="22"/>
          <w:szCs w:val="22"/>
          <w:lang w:val="es-BO" w:eastAsia="es-BO"/>
        </w:rPr>
      </w:pPr>
      <w:r w:rsidRPr="004A280E">
        <w:rPr>
          <w:rFonts w:asciiTheme="minorHAnsi" w:hAnsiTheme="minorHAnsi" w:cstheme="minorHAnsi"/>
          <w:b/>
          <w:color w:val="2E74B5" w:themeColor="accent1" w:themeShade="BF"/>
          <w:sz w:val="22"/>
          <w:szCs w:val="22"/>
          <w:lang w:val="es-BO" w:eastAsia="es-BO"/>
        </w:rPr>
        <w:t>CONSTRUCCION DE BASE DE SUELO CEMENTO</w:t>
      </w:r>
    </w:p>
    <w:p w:rsidR="004E43C5" w:rsidRPr="004A280E" w:rsidRDefault="006F0F99" w:rsidP="0096577D">
      <w:pPr>
        <w:pStyle w:val="Prrafodelista"/>
        <w:ind w:left="284"/>
        <w:rPr>
          <w:rFonts w:asciiTheme="minorHAnsi" w:hAnsiTheme="minorHAnsi" w:cstheme="minorHAnsi"/>
          <w:b/>
          <w:sz w:val="22"/>
          <w:szCs w:val="22"/>
        </w:rPr>
      </w:pPr>
      <w:r>
        <w:rPr>
          <w:rFonts w:asciiTheme="minorHAnsi" w:hAnsiTheme="minorHAnsi" w:cstheme="minorHAnsi"/>
          <w:b/>
          <w:sz w:val="22"/>
          <w:szCs w:val="22"/>
        </w:rPr>
        <w:t>UNIDAD: Metro Cubico (M</w:t>
      </w:r>
      <w:r w:rsidR="004E43C5" w:rsidRPr="004A280E">
        <w:rPr>
          <w:rFonts w:asciiTheme="minorHAnsi" w:hAnsiTheme="minorHAnsi" w:cstheme="minorHAnsi"/>
          <w:b/>
          <w:sz w:val="22"/>
          <w:szCs w:val="22"/>
        </w:rPr>
        <w:t>3)</w:t>
      </w:r>
    </w:p>
    <w:p w:rsidR="004E43C5" w:rsidRPr="004A280E" w:rsidRDefault="004E43C5" w:rsidP="004A280E">
      <w:pPr>
        <w:pStyle w:val="Prrafodelista"/>
        <w:ind w:left="567"/>
        <w:rPr>
          <w:rFonts w:asciiTheme="minorHAnsi" w:hAnsiTheme="minorHAnsi" w:cstheme="minorHAnsi"/>
          <w:b/>
          <w:color w:val="2E74B5" w:themeColor="accent1" w:themeShade="BF"/>
          <w:sz w:val="22"/>
          <w:szCs w:val="22"/>
          <w:lang w:val="es-BO" w:eastAsia="es-BO"/>
        </w:rPr>
      </w:pPr>
    </w:p>
    <w:p w:rsidR="004E43C5" w:rsidRPr="004A280E" w:rsidRDefault="004E43C5" w:rsidP="004A280E">
      <w:pPr>
        <w:pStyle w:val="Prrafodelista"/>
        <w:numPr>
          <w:ilvl w:val="1"/>
          <w:numId w:val="24"/>
        </w:numPr>
        <w:ind w:left="567" w:hanging="567"/>
        <w:rPr>
          <w:rFonts w:asciiTheme="minorHAnsi" w:hAnsiTheme="minorHAnsi" w:cstheme="minorHAnsi"/>
          <w:b/>
          <w:color w:val="000000"/>
          <w:sz w:val="22"/>
          <w:szCs w:val="22"/>
          <w:lang w:val="es-BO" w:eastAsia="es-BO"/>
        </w:rPr>
      </w:pPr>
      <w:r w:rsidRPr="004A280E">
        <w:rPr>
          <w:rFonts w:asciiTheme="minorHAnsi" w:hAnsiTheme="minorHAnsi" w:cstheme="minorHAnsi"/>
          <w:b/>
          <w:color w:val="000000"/>
          <w:sz w:val="22"/>
          <w:szCs w:val="22"/>
          <w:lang w:val="es-BO" w:eastAsia="es-BO"/>
        </w:rPr>
        <w:t>DEFINICION</w:t>
      </w:r>
    </w:p>
    <w:p w:rsidR="004E43C5" w:rsidRPr="004A280E" w:rsidRDefault="004E43C5"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Se define a la construcción de la base de suelo cemento, como un material estabilizado con cemento, mediante la mezcla íntima del material seleccionado, arena y/o grava, cemento, agua y eventualmente aditivos, adecuadamente compactados y curados.</w:t>
      </w:r>
    </w:p>
    <w:p w:rsidR="004E43C5" w:rsidRPr="004A280E" w:rsidRDefault="004E43C5" w:rsidP="004A280E">
      <w:pPr>
        <w:ind w:left="567"/>
        <w:contextualSpacing/>
        <w:jc w:val="both"/>
        <w:rPr>
          <w:rFonts w:asciiTheme="minorHAnsi" w:hAnsiTheme="minorHAnsi" w:cstheme="minorHAnsi"/>
          <w:kern w:val="28"/>
          <w:sz w:val="22"/>
          <w:szCs w:val="22"/>
        </w:rPr>
      </w:pPr>
    </w:p>
    <w:p w:rsidR="004E43C5" w:rsidRPr="004A280E" w:rsidRDefault="004E43C5"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A esta base, se le exigirá determinadas condiciones de no susceptibilidad al agua, resistencia, y durabilidad, en conformidad con los espesores, alineamiento y secciones transversales.</w:t>
      </w:r>
    </w:p>
    <w:p w:rsidR="004E43C5" w:rsidRPr="004A280E" w:rsidRDefault="004E43C5" w:rsidP="004A280E">
      <w:pPr>
        <w:ind w:left="567"/>
        <w:rPr>
          <w:rFonts w:asciiTheme="minorHAnsi" w:hAnsiTheme="minorHAnsi" w:cstheme="minorHAnsi"/>
          <w:b/>
          <w:color w:val="000000"/>
          <w:sz w:val="22"/>
          <w:szCs w:val="22"/>
          <w:lang w:val="es-BO" w:eastAsia="es-BO"/>
        </w:rPr>
      </w:pPr>
    </w:p>
    <w:p w:rsidR="004E43C5" w:rsidRPr="004A280E" w:rsidRDefault="004E43C5" w:rsidP="004A280E">
      <w:pPr>
        <w:pStyle w:val="Prrafodelista"/>
        <w:numPr>
          <w:ilvl w:val="1"/>
          <w:numId w:val="24"/>
        </w:numPr>
        <w:ind w:left="567" w:hanging="567"/>
        <w:rPr>
          <w:rFonts w:asciiTheme="minorHAnsi" w:hAnsiTheme="minorHAnsi" w:cstheme="minorHAnsi"/>
          <w:b/>
          <w:color w:val="000000"/>
          <w:sz w:val="22"/>
          <w:szCs w:val="22"/>
          <w:lang w:val="es-BO" w:eastAsia="es-BO"/>
        </w:rPr>
      </w:pPr>
      <w:r w:rsidRPr="004A280E">
        <w:rPr>
          <w:rFonts w:asciiTheme="minorHAnsi" w:hAnsiTheme="minorHAnsi" w:cstheme="minorHAnsi"/>
          <w:b/>
          <w:color w:val="000000"/>
          <w:sz w:val="22"/>
          <w:szCs w:val="22"/>
          <w:lang w:val="es-BO" w:eastAsia="es-BO"/>
        </w:rPr>
        <w:t>MATERIALES, HERRAMIENTAS Y EQUIPO</w:t>
      </w:r>
    </w:p>
    <w:p w:rsidR="004E43C5" w:rsidRPr="004A280E" w:rsidRDefault="004E43C5" w:rsidP="004A280E">
      <w:pPr>
        <w:ind w:left="567"/>
        <w:rPr>
          <w:rFonts w:asciiTheme="minorHAnsi" w:hAnsiTheme="minorHAnsi" w:cstheme="minorHAnsi"/>
          <w:b/>
          <w:kern w:val="28"/>
          <w:sz w:val="22"/>
          <w:szCs w:val="22"/>
        </w:rPr>
      </w:pPr>
      <w:r w:rsidRPr="004A280E">
        <w:rPr>
          <w:rFonts w:asciiTheme="minorHAnsi" w:hAnsiTheme="minorHAnsi" w:cstheme="minorHAnsi"/>
          <w:b/>
          <w:kern w:val="28"/>
          <w:sz w:val="22"/>
          <w:szCs w:val="22"/>
        </w:rPr>
        <w:t>SUELO</w:t>
      </w:r>
    </w:p>
    <w:p w:rsidR="004E43C5" w:rsidRPr="004A280E" w:rsidRDefault="004E43C5" w:rsidP="004A280E">
      <w:pPr>
        <w:ind w:left="567"/>
        <w:rPr>
          <w:rFonts w:asciiTheme="minorHAnsi" w:hAnsiTheme="minorHAnsi" w:cstheme="minorHAnsi"/>
          <w:b/>
          <w:kern w:val="28"/>
          <w:sz w:val="22"/>
          <w:szCs w:val="22"/>
        </w:rPr>
      </w:pPr>
      <w:r w:rsidRPr="004A280E">
        <w:rPr>
          <w:rFonts w:asciiTheme="minorHAnsi" w:hAnsiTheme="minorHAnsi" w:cstheme="minorHAnsi"/>
          <w:b/>
          <w:kern w:val="28"/>
          <w:sz w:val="22"/>
          <w:szCs w:val="22"/>
        </w:rPr>
        <w:t>Condiciones Generales</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Preferentemente se utilizará material local de las mismas vías o suelos procedentes de yacimientos, identificados a través de muestras debidamente ensayadas en laboratorio.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Los suelos a utilizarse deberán ser al menos del tipo A-4 o de mejor calidad, CBR mayor a 75% y desgaste de los ángeles como máximo 30%. No se aceptarán suelos arcillosos clasificados como A-6 </w:t>
      </w:r>
      <w:proofErr w:type="spellStart"/>
      <w:r w:rsidRPr="004A280E">
        <w:rPr>
          <w:rFonts w:asciiTheme="minorHAnsi" w:hAnsiTheme="minorHAnsi" w:cstheme="minorHAnsi"/>
          <w:kern w:val="28"/>
          <w:sz w:val="22"/>
          <w:szCs w:val="22"/>
        </w:rPr>
        <w:t>ó</w:t>
      </w:r>
      <w:proofErr w:type="spellEnd"/>
      <w:r w:rsidRPr="004A280E">
        <w:rPr>
          <w:rFonts w:asciiTheme="minorHAnsi" w:hAnsiTheme="minorHAnsi" w:cstheme="minorHAnsi"/>
          <w:kern w:val="28"/>
          <w:sz w:val="22"/>
          <w:szCs w:val="22"/>
        </w:rPr>
        <w:t xml:space="preserve"> A-7, toda muestra deberá ser aprobada por el SUPERVISOR, deberán estar exentos de materia vegetal u orgánica, o cualquier otra sustancia que perjudique el fraguado y resistencia de la mezcla.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empleo de material local sólo es viable cuando en éste se presenta una razonable uniformidad a lo largo del tramo que garantice características uniformes de suelo – cemento.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el caso de que el suelo no presente estas características se deberán utilizar yacimientos de materiales de préstamo para realizar la mezcla y su posterior mejora.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Para efectos de control de la humedad óptima y del peso específico seco máximo aparente, se usan los valores obtenidos en el ensayo de compactación de campo que dentro de ciertos límites, </w:t>
      </w:r>
      <w:r w:rsidRPr="004A280E">
        <w:rPr>
          <w:rFonts w:asciiTheme="minorHAnsi" w:hAnsiTheme="minorHAnsi" w:cstheme="minorHAnsi"/>
          <w:kern w:val="28"/>
          <w:sz w:val="22"/>
          <w:szCs w:val="22"/>
        </w:rPr>
        <w:lastRenderedPageBreak/>
        <w:t>acostumbran ser diferentes de los ensayos originales de laboratorio. La cantidad de cemento, entretanto, debe ser mantenida tal como lo especifica el ensayo original de dosificación en un mínimo de 77 kg por metro cúbico.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suelo no debe contener material retenido en el tamiz de 76 mm y el porcentaje de material retenido en el tamiz de 4,8 mm no debe exceder de 45 %. </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CEMENTO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Deberá cumplir las exigencias de normas correspondientes NB 011 y 096, dictadas por IBNORCA. Siendo mínimamente un cemento IP-30.</w:t>
      </w: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AGUA</w:t>
      </w:r>
    </w:p>
    <w:p w:rsidR="004E43C5" w:rsidRPr="004A280E" w:rsidRDefault="004E43C5" w:rsidP="0096577D">
      <w:pPr>
        <w:spacing w:after="240"/>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Deberá ser exenta de materiales nocivos como sales, ácidos, álcalis, materia orgánica o de otras substancias perjudiciales.</w:t>
      </w: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ADITIVOS</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empleo de aditivos podrá ser propuesto por el Contratista y su uso estará condicionado a la aprobación del SUPERVISOR.</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EQUIPO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Se requiere el siguiente equipo, en excelentes condiciones de operación, para la ejecución de la capa de suelo cemento: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Planta mezcladora del Suelo-Cemento, Estacionaria o Transportable (para mezclado en planta a requerimiento)</w:t>
      </w: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Equipo para el extendido del Suelo-Cemento en capas uniformes y homogéneas.</w:t>
      </w: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Rodillos compactadores, lisos vibratorios, pata de cabra.</w:t>
      </w: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proofErr w:type="spellStart"/>
      <w:r w:rsidRPr="004A280E">
        <w:rPr>
          <w:rFonts w:asciiTheme="minorHAnsi" w:hAnsiTheme="minorHAnsi" w:cstheme="minorHAnsi"/>
          <w:kern w:val="28"/>
          <w:sz w:val="22"/>
          <w:szCs w:val="22"/>
        </w:rPr>
        <w:t>Pulvimezcladora</w:t>
      </w:r>
      <w:proofErr w:type="spellEnd"/>
      <w:r w:rsidRPr="004A280E">
        <w:rPr>
          <w:rFonts w:asciiTheme="minorHAnsi" w:hAnsiTheme="minorHAnsi" w:cstheme="minorHAnsi"/>
          <w:kern w:val="28"/>
          <w:sz w:val="22"/>
          <w:szCs w:val="22"/>
        </w:rPr>
        <w:t>.</w:t>
      </w: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Motoniveladoras.</w:t>
      </w:r>
    </w:p>
    <w:p w:rsidR="004E43C5" w:rsidRPr="004A280E" w:rsidRDefault="004E43C5" w:rsidP="0096577D">
      <w:pPr>
        <w:pStyle w:val="Prrafodelista"/>
        <w:numPr>
          <w:ilvl w:val="0"/>
          <w:numId w:val="30"/>
        </w:numPr>
        <w:tabs>
          <w:tab w:val="left" w:pos="1134"/>
          <w:tab w:val="left" w:pos="1767"/>
        </w:tabs>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Camión Aguatero.</w:t>
      </w:r>
    </w:p>
    <w:p w:rsidR="004E43C5" w:rsidRPr="004A280E" w:rsidRDefault="004E43C5" w:rsidP="004A280E">
      <w:pPr>
        <w:pStyle w:val="Prrafodelista"/>
        <w:tabs>
          <w:tab w:val="left" w:pos="1134"/>
          <w:tab w:val="left" w:pos="1767"/>
        </w:tabs>
        <w:ind w:left="567"/>
        <w:jc w:val="both"/>
        <w:rPr>
          <w:rFonts w:asciiTheme="minorHAnsi" w:hAnsiTheme="minorHAnsi" w:cstheme="minorHAnsi"/>
          <w:kern w:val="28"/>
          <w:sz w:val="22"/>
          <w:szCs w:val="22"/>
        </w:rPr>
      </w:pPr>
    </w:p>
    <w:p w:rsidR="004E43C5" w:rsidRPr="004A280E" w:rsidRDefault="004E43C5" w:rsidP="004A280E">
      <w:pPr>
        <w:pStyle w:val="Prrafodelista"/>
        <w:numPr>
          <w:ilvl w:val="1"/>
          <w:numId w:val="24"/>
        </w:numPr>
        <w:ind w:left="567" w:hanging="567"/>
        <w:rPr>
          <w:rFonts w:asciiTheme="minorHAnsi" w:hAnsiTheme="minorHAnsi" w:cstheme="minorHAnsi"/>
          <w:b/>
          <w:color w:val="000000"/>
          <w:sz w:val="22"/>
          <w:szCs w:val="22"/>
          <w:lang w:val="es-BO" w:eastAsia="es-BO"/>
        </w:rPr>
      </w:pPr>
      <w:r w:rsidRPr="004A280E">
        <w:rPr>
          <w:rFonts w:asciiTheme="minorHAnsi" w:hAnsiTheme="minorHAnsi" w:cstheme="minorHAnsi"/>
          <w:b/>
          <w:color w:val="000000"/>
          <w:sz w:val="22"/>
          <w:szCs w:val="22"/>
          <w:lang w:val="es-BO" w:eastAsia="es-BO"/>
        </w:rPr>
        <w:t>PROCEDIMIENTOS PARA LA EJECUCIÓN</w:t>
      </w: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ESTUDIO DE LA MEZCLA Y OBTENCIÓN DE LA FÓRMULA DE TRABAJO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tipo y composición de la mezcla, será presentado por el CONTRATISTA al SUPERVISOR, con una anticipación de al menos 15 días, junto a los resultados de los ensayos de laboratorio realizados </w:t>
      </w:r>
      <w:r w:rsidRPr="004A280E">
        <w:rPr>
          <w:rFonts w:asciiTheme="minorHAnsi" w:hAnsiTheme="minorHAnsi" w:cstheme="minorHAnsi"/>
          <w:kern w:val="28"/>
          <w:sz w:val="22"/>
          <w:szCs w:val="22"/>
        </w:rPr>
        <w:lastRenderedPageBreak/>
        <w:t>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ejecución de la capa de suelo cemento no deberá iniciarse hasta que no se haya estudiado y aprobado su correspondiente fórmula de trabajo.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Dicha fórmula adoptará como cantidad de cemento mínima, la menor de las cantidades con las cuales las probetas de ensayo cumplan con los requisitos de resistencia a la  compresión simple y desgaste, para que en el proceso se consideré los siguientes parámetros mínimos: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1"/>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contenido de cemento expresado en kilogramos por metro cúbico de mezcla, la marca y tipo de éste.</w:t>
      </w:r>
    </w:p>
    <w:p w:rsidR="004E43C5" w:rsidRPr="004A280E" w:rsidRDefault="004E43C5" w:rsidP="0096577D">
      <w:pPr>
        <w:pStyle w:val="Prrafodelista"/>
        <w:numPr>
          <w:ilvl w:val="0"/>
          <w:numId w:val="31"/>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Los contenidos de agua en las distintas etapas: inicial, de mezclado y la humedad de compactación.</w:t>
      </w:r>
    </w:p>
    <w:p w:rsidR="004E43C5" w:rsidRPr="004A280E" w:rsidRDefault="004E43C5" w:rsidP="0096577D">
      <w:pPr>
        <w:pStyle w:val="Prrafodelista"/>
        <w:numPr>
          <w:ilvl w:val="0"/>
          <w:numId w:val="31"/>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valor mínimo de la densidad a obtener que no será menor a 100% de la máxima densidad de la mezcla, determinada con la energía del método AASHTO T-134.</w:t>
      </w:r>
    </w:p>
    <w:p w:rsidR="004E43C5" w:rsidRPr="004A280E" w:rsidRDefault="004E43C5" w:rsidP="0096577D">
      <w:pPr>
        <w:pStyle w:val="Prrafodelista"/>
        <w:numPr>
          <w:ilvl w:val="0"/>
          <w:numId w:val="31"/>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valor mínimo de la resistencia promedio a la compresión simple de la mezcla compactada a los veinte y ocho días que para el presente proyecto no debe ser menor a 21 Kg/cm2 (2.1 </w:t>
      </w:r>
      <w:proofErr w:type="spellStart"/>
      <w:r w:rsidRPr="004A280E">
        <w:rPr>
          <w:rFonts w:asciiTheme="minorHAnsi" w:hAnsiTheme="minorHAnsi" w:cstheme="minorHAnsi"/>
          <w:kern w:val="28"/>
          <w:sz w:val="22"/>
          <w:szCs w:val="22"/>
        </w:rPr>
        <w:t>MPa</w:t>
      </w:r>
      <w:proofErr w:type="spellEnd"/>
      <w:r w:rsidRPr="004A280E">
        <w:rPr>
          <w:rFonts w:asciiTheme="minorHAnsi" w:hAnsiTheme="minorHAnsi" w:cstheme="minorHAnsi"/>
          <w:kern w:val="28"/>
          <w:sz w:val="22"/>
          <w:szCs w:val="22"/>
        </w:rPr>
        <w:t>). El promedio será tomado de 5 pruebas.</w:t>
      </w:r>
    </w:p>
    <w:p w:rsidR="004E43C5" w:rsidRPr="004A280E" w:rsidRDefault="004E43C5" w:rsidP="0096577D">
      <w:pPr>
        <w:pStyle w:val="Prrafodelista"/>
        <w:numPr>
          <w:ilvl w:val="0"/>
          <w:numId w:val="31"/>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pérdida de peso máxima en el ensayo humedecimiento – secado, no será superior a los siguientes valores:</w:t>
      </w:r>
    </w:p>
    <w:p w:rsidR="004E43C5" w:rsidRPr="004A280E" w:rsidRDefault="004E43C5" w:rsidP="004A280E">
      <w:pPr>
        <w:pStyle w:val="Prrafodelista"/>
        <w:ind w:left="567"/>
        <w:jc w:val="both"/>
        <w:rPr>
          <w:rFonts w:asciiTheme="minorHAnsi" w:hAnsiTheme="minorHAnsi" w:cstheme="minorHAnsi"/>
          <w:kern w:val="28"/>
          <w:sz w:val="22"/>
          <w:szCs w:val="22"/>
        </w:rPr>
      </w:pPr>
    </w:p>
    <w:p w:rsidR="004E43C5" w:rsidRPr="004A280E" w:rsidRDefault="004E43C5" w:rsidP="0096577D">
      <w:pPr>
        <w:pStyle w:val="Prrafodelista"/>
        <w:ind w:left="567"/>
        <w:jc w:val="center"/>
        <w:rPr>
          <w:rFonts w:asciiTheme="minorHAnsi" w:hAnsiTheme="minorHAnsi" w:cstheme="minorHAnsi"/>
          <w:kern w:val="28"/>
          <w:sz w:val="22"/>
          <w:szCs w:val="22"/>
        </w:rPr>
      </w:pPr>
      <w:r w:rsidRPr="004A280E">
        <w:rPr>
          <w:rFonts w:asciiTheme="minorHAnsi" w:hAnsiTheme="minorHAnsi" w:cstheme="minorHAnsi"/>
          <w:kern w:val="28"/>
          <w:sz w:val="22"/>
          <w:szCs w:val="22"/>
        </w:rPr>
        <w:t>Suelos A1, A2-4, A2-5 y A3</w:t>
      </w:r>
      <w:r w:rsidRPr="004A280E">
        <w:rPr>
          <w:rFonts w:asciiTheme="minorHAnsi" w:hAnsiTheme="minorHAnsi" w:cstheme="minorHAnsi"/>
          <w:kern w:val="28"/>
          <w:sz w:val="22"/>
          <w:szCs w:val="22"/>
        </w:rPr>
        <w:tab/>
        <w:t>14 %</w:t>
      </w:r>
    </w:p>
    <w:p w:rsidR="004E43C5" w:rsidRPr="004A280E" w:rsidRDefault="004E43C5" w:rsidP="0096577D">
      <w:pPr>
        <w:pStyle w:val="Prrafodelista"/>
        <w:ind w:left="567"/>
        <w:jc w:val="center"/>
        <w:rPr>
          <w:rFonts w:asciiTheme="minorHAnsi" w:hAnsiTheme="minorHAnsi" w:cstheme="minorHAnsi"/>
          <w:kern w:val="28"/>
          <w:sz w:val="22"/>
          <w:szCs w:val="22"/>
        </w:rPr>
      </w:pPr>
      <w:r w:rsidRPr="004A280E">
        <w:rPr>
          <w:rFonts w:asciiTheme="minorHAnsi" w:hAnsiTheme="minorHAnsi" w:cstheme="minorHAnsi"/>
          <w:kern w:val="28"/>
          <w:sz w:val="22"/>
          <w:szCs w:val="22"/>
        </w:rPr>
        <w:t>Suelos A2-6, A2-7, A4 y A5</w:t>
      </w:r>
      <w:r w:rsidRPr="004A280E">
        <w:rPr>
          <w:rFonts w:asciiTheme="minorHAnsi" w:hAnsiTheme="minorHAnsi" w:cstheme="minorHAnsi"/>
          <w:kern w:val="28"/>
          <w:sz w:val="22"/>
          <w:szCs w:val="22"/>
        </w:rPr>
        <w:tab/>
        <w:t>10 %</w:t>
      </w:r>
    </w:p>
    <w:p w:rsidR="004E43C5" w:rsidRPr="004A280E" w:rsidRDefault="004E43C5" w:rsidP="0096577D">
      <w:pPr>
        <w:pStyle w:val="Prrafodelista"/>
        <w:ind w:left="567"/>
        <w:jc w:val="center"/>
        <w:rPr>
          <w:rFonts w:asciiTheme="minorHAnsi" w:hAnsiTheme="minorHAnsi" w:cstheme="minorHAnsi"/>
          <w:kern w:val="28"/>
          <w:sz w:val="22"/>
          <w:szCs w:val="22"/>
        </w:rPr>
      </w:pPr>
      <w:r w:rsidRPr="004A280E">
        <w:rPr>
          <w:rFonts w:asciiTheme="minorHAnsi" w:hAnsiTheme="minorHAnsi" w:cstheme="minorHAnsi"/>
          <w:kern w:val="28"/>
          <w:sz w:val="22"/>
          <w:szCs w:val="22"/>
        </w:rPr>
        <w:t>Suelos A6 y A7</w:t>
      </w:r>
      <w:r w:rsidRPr="004A280E">
        <w:rPr>
          <w:rFonts w:asciiTheme="minorHAnsi" w:hAnsiTheme="minorHAnsi" w:cstheme="minorHAnsi"/>
          <w:kern w:val="28"/>
          <w:sz w:val="22"/>
          <w:szCs w:val="22"/>
        </w:rPr>
        <w:tab/>
      </w:r>
      <w:r w:rsidRPr="004A280E">
        <w:rPr>
          <w:rFonts w:asciiTheme="minorHAnsi" w:hAnsiTheme="minorHAnsi" w:cstheme="minorHAnsi"/>
          <w:kern w:val="28"/>
          <w:sz w:val="22"/>
          <w:szCs w:val="22"/>
        </w:rPr>
        <w:tab/>
      </w:r>
      <w:r w:rsidRPr="004A280E">
        <w:rPr>
          <w:rFonts w:asciiTheme="minorHAnsi" w:hAnsiTheme="minorHAnsi" w:cstheme="minorHAnsi"/>
          <w:kern w:val="28"/>
          <w:sz w:val="22"/>
          <w:szCs w:val="22"/>
        </w:rPr>
        <w:tab/>
        <w:t xml:space="preserve"> 7 %</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Si durante la ejecución de la obra no se obtuvieran los resultados previstos, el CONTRATISTA deberá corregir la fórmula de trabajo misma que será aprobada por el Supervisor.</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obra deberá mantener copia de estos ensayos, comprendiendo como mínimo los siguientes ensayos: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2"/>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Ensayo de caracterización de suelos;</w:t>
      </w:r>
    </w:p>
    <w:p w:rsidR="004E43C5" w:rsidRPr="004A280E" w:rsidRDefault="004E43C5" w:rsidP="0096577D">
      <w:pPr>
        <w:pStyle w:val="Prrafodelista"/>
        <w:numPr>
          <w:ilvl w:val="0"/>
          <w:numId w:val="32"/>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Ensayo de compactación ASTM D-558;</w:t>
      </w:r>
    </w:p>
    <w:p w:rsidR="004E43C5" w:rsidRPr="004A280E" w:rsidRDefault="004E43C5" w:rsidP="0096577D">
      <w:pPr>
        <w:pStyle w:val="Prrafodelista"/>
        <w:numPr>
          <w:ilvl w:val="0"/>
          <w:numId w:val="32"/>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Ensayo de durabilidad humedecimiento – secado ASTM D-559;</w:t>
      </w:r>
    </w:p>
    <w:p w:rsidR="004E43C5" w:rsidRPr="004A280E" w:rsidRDefault="004E43C5" w:rsidP="0096577D">
      <w:pPr>
        <w:pStyle w:val="Prrafodelista"/>
        <w:numPr>
          <w:ilvl w:val="0"/>
          <w:numId w:val="32"/>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Ensayo de compresión simple a los 7 días;</w:t>
      </w:r>
    </w:p>
    <w:p w:rsidR="004E43C5" w:rsidRPr="004A280E" w:rsidRDefault="004E43C5" w:rsidP="0096577D">
      <w:pPr>
        <w:pStyle w:val="Prrafodelista"/>
        <w:numPr>
          <w:ilvl w:val="0"/>
          <w:numId w:val="32"/>
        </w:numPr>
        <w:spacing w:after="240"/>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Indicación explícita del tipo y cantidad de cemento en peso y en volumen, y de la humedad óptima para el o los suelos a utilizar.</w:t>
      </w: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lastRenderedPageBreak/>
        <w:t>TRAMOS DE PRUEBA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Al iniciarse los trabajos, el CONTRATISTA construirá una sección de ensayo del ancho y longitud adecuados, de acuerdo con las condiciones establecidas anteriormente, y en ella se probará el equipo y se determinará el plan de trabajo.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Se tomarán muestras del suelo estabilizado, y se ensayarán para determinar su conformidad con las condiciones especificadas sobre resistencia, granulometría, humedad, espesor de la capa, densidad, proporción de cemento y demás requisitos exigidos.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tramo de prueba se preparará en la vía de menor tráfico esperado a fin de que forme parte del proyecto y pueda ser objeto de pago.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PREPARACIÓN DE LA FAJA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la preparación del subsuelo, si se verifica la presencia de materiales inadecuados, o con contenido orgánico, éstos deben ser removidos y sustituidos por material de mejores características, debidamente aprobado por la SUPERVISIÓN.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MEZCLADO EN SITIO</w:t>
      </w: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Pulverización</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Antes de la distribución del cemento, la sección transversal, en toda la etapa de servicio, se debe encontrar regularizada y las cotas exactas para, después escarificar y pulverizar, y permitir la ejecución de la base en el espesor del proyecto.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4A280E">
        <w:rPr>
          <w:rFonts w:asciiTheme="minorHAnsi" w:hAnsiTheme="minorHAnsi" w:cstheme="minorHAnsi"/>
          <w:kern w:val="28"/>
          <w:sz w:val="22"/>
          <w:szCs w:val="22"/>
        </w:rPr>
        <w:t>subrasante</w:t>
      </w:r>
      <w:proofErr w:type="spellEnd"/>
      <w:r w:rsidRPr="004A280E">
        <w:rPr>
          <w:rFonts w:asciiTheme="minorHAnsi" w:hAnsiTheme="minorHAnsi" w:cstheme="minorHAnsi"/>
          <w:kern w:val="28"/>
          <w:sz w:val="22"/>
          <w:szCs w:val="22"/>
        </w:rPr>
        <w:t xml:space="preserve">. El material a ser utilizado en la base será entonces recolocado sobre la </w:t>
      </w:r>
      <w:proofErr w:type="spellStart"/>
      <w:r w:rsidRPr="004A280E">
        <w:rPr>
          <w:rFonts w:asciiTheme="minorHAnsi" w:hAnsiTheme="minorHAnsi" w:cstheme="minorHAnsi"/>
          <w:kern w:val="28"/>
          <w:sz w:val="22"/>
          <w:szCs w:val="22"/>
        </w:rPr>
        <w:t>subrasante</w:t>
      </w:r>
      <w:proofErr w:type="spellEnd"/>
      <w:r w:rsidRPr="004A280E">
        <w:rPr>
          <w:rFonts w:asciiTheme="minorHAnsi" w:hAnsiTheme="minorHAnsi" w:cstheme="minorHAnsi"/>
          <w:kern w:val="28"/>
          <w:sz w:val="22"/>
          <w:szCs w:val="22"/>
        </w:rPr>
        <w:t>, preparado y sometido a la pulverización.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La pulverización es prolongada hasta que un mínimo de 80 % en peso de suelo seco, con exclusión de material gravoso, pase el tamiz de 4.8 </w:t>
      </w:r>
      <w:proofErr w:type="spellStart"/>
      <w:r w:rsidRPr="004A280E">
        <w:rPr>
          <w:rFonts w:asciiTheme="minorHAnsi" w:hAnsiTheme="minorHAnsi" w:cstheme="minorHAnsi"/>
          <w:kern w:val="28"/>
          <w:sz w:val="22"/>
          <w:szCs w:val="22"/>
        </w:rPr>
        <w:t>mm.</w:t>
      </w:r>
      <w:proofErr w:type="spellEnd"/>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En la operación de pulverización, dependiendo del tipo de suelo, es permitido el empleo combinado de </w:t>
      </w:r>
      <w:proofErr w:type="spellStart"/>
      <w:r w:rsidRPr="004A280E">
        <w:rPr>
          <w:rFonts w:asciiTheme="minorHAnsi" w:hAnsiTheme="minorHAnsi" w:cstheme="minorHAnsi"/>
          <w:kern w:val="28"/>
          <w:sz w:val="22"/>
          <w:szCs w:val="22"/>
        </w:rPr>
        <w:t>pulvimezcladora</w:t>
      </w:r>
      <w:proofErr w:type="spellEnd"/>
      <w:r w:rsidRPr="004A280E">
        <w:rPr>
          <w:rFonts w:asciiTheme="minorHAnsi" w:hAnsiTheme="minorHAnsi" w:cstheme="minorHAnsi"/>
          <w:kern w:val="28"/>
          <w:sz w:val="22"/>
          <w:szCs w:val="22"/>
        </w:rPr>
        <w:t xml:space="preserve"> con escarificadores y arados de discos.</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Distribución de cemento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Concluida la pulverización, el suelo será regularizado de modo que presente aproximadamente la sección transversal proyectada.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cemento debe ser distribuido uniformemente en la superficie, en todo el ancho de faja y en el espesor indicado por el cálculo, según la cantidad especificada por el ensayo de dosificación.</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 partir del esparcimiento de cemento, todas las operaciones hasta el acabado deberán estar concluidas en un máximo de 6 horas.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Cuando se emplea la distribución en sacos, éstos deberán ubicarse de manera equidistante, de modo que se pueda hacer un esparcido uniforme y luego una homogenización con el uso de un </w:t>
      </w:r>
      <w:proofErr w:type="spellStart"/>
      <w:r w:rsidRPr="004A280E">
        <w:rPr>
          <w:rFonts w:asciiTheme="minorHAnsi" w:hAnsiTheme="minorHAnsi" w:cstheme="minorHAnsi"/>
          <w:kern w:val="28"/>
          <w:sz w:val="22"/>
          <w:szCs w:val="22"/>
        </w:rPr>
        <w:t>pulvimezclador</w:t>
      </w:r>
      <w:proofErr w:type="spellEnd"/>
      <w:r w:rsidRPr="004A280E">
        <w:rPr>
          <w:rFonts w:asciiTheme="minorHAnsi" w:hAnsiTheme="minorHAnsi" w:cstheme="minorHAnsi"/>
          <w:kern w:val="28"/>
          <w:sz w:val="22"/>
          <w:szCs w:val="22"/>
        </w:rPr>
        <w:t>. Cuando se utiliza la distribución a granel, por proceso mecánico, el equipo debe ser aprobado por la SUPERVISION.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Durante la operación de mezcla, ningún equipo, excepto los que operan en esta fase, podrán circular sobre el suelo – cemento.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Mezcla inicial</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Inmediatamente después del proceso de esparcido, el cemento será mezclado al suelo pulverizado, en todo el espesor de la capa.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La mezcla debe ser hecha con equipo </w:t>
      </w:r>
      <w:proofErr w:type="spellStart"/>
      <w:r w:rsidRPr="004A280E">
        <w:rPr>
          <w:rFonts w:asciiTheme="minorHAnsi" w:hAnsiTheme="minorHAnsi" w:cstheme="minorHAnsi"/>
          <w:kern w:val="28"/>
          <w:sz w:val="22"/>
          <w:szCs w:val="22"/>
        </w:rPr>
        <w:t>pulvimezclador</w:t>
      </w:r>
      <w:proofErr w:type="spellEnd"/>
      <w:r w:rsidRPr="004A280E">
        <w:rPr>
          <w:rFonts w:asciiTheme="minorHAnsi" w:hAnsiTheme="minorHAnsi" w:cstheme="minorHAnsi"/>
          <w:kern w:val="28"/>
          <w:sz w:val="22"/>
          <w:szCs w:val="22"/>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Regado e incorporación de agua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Una vez considerada satisfactoria la mezcla seca, se debe iniciar la incorporación de agua, hasta alcanzar la humedad óptima.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regado de agua debe ser hecho en irrigaciones sucesivas.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operación de mezcla húmeda debe ser ejecutada sin interrupciones y la incorporación completa de la cantidad total de agua deberá estar terminada como máximo dentro de 3 horas contando desde la distribución del cemento.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Después del último regado de agua, el proceso de mezclado debe continuar hasta la completa homogeneización de la humedad, en toda la capa suelta.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Terminado el proceso de mezclado con agua, la cantidad de humedad deberá estar comprendida entre 0.9 y 1.1 veces la humedad óptima indicada por el ensayo de compactación realizado en el campo.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COMPACTACIÓN DE LA MEZCLA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el proceso de compactación se utilizaran rodillos de pata de cabra y de rodillo lisos y/o neumáticos.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ningún caso, la compactación con rodillos pata de cabra debe sobrepasar el espesor que deje menos de 5 cm de material a compactar de arriba hacia abajo.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las fases finales de la compactación se evitará sobrecargar el suelo estabilizado con compactadores demasiados pesados, o con procesos de compactación demasiado largos; que en ningún punto podrán exceder al tiempo especificado.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Las zonas que por su reducida extensión, su pendiente o su proximidad a obras de fábrica no permitan el empleo del equipo que normalmente se estuviera utilizando para la compactación de </w:t>
      </w:r>
      <w:r w:rsidRPr="004A280E">
        <w:rPr>
          <w:rFonts w:asciiTheme="minorHAnsi" w:hAnsiTheme="minorHAnsi" w:cstheme="minorHAnsi"/>
          <w:kern w:val="28"/>
          <w:sz w:val="22"/>
          <w:szCs w:val="22"/>
        </w:rPr>
        <w:lastRenderedPageBreak/>
        <w:t>la capa, se compactarán con los medios adecuados para el caso, de forma que las densidades que se alcancen no sean inferiores a las obtenidas en el resto de la capa.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densidad mínima a obtener deberá ser, como mínimo, igual al 95 % de la que corresponda al porcentaje de la máxima densidad obtenida en el ensayo AASHTO T-180.</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ACABADO DE LA SUPERFICIE</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Debe ser ejecutado inmediatamente después de la compactación con la finalidad de modelar la sección transversal conforme al proyecto.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Esta operación debe ser obtenida por raspado con motoniveladora, de modo de eliminar eventuales protuberancias. Todo el material cortado será removido fuera del camino.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No está permitido el alterar el material para corrección de la superficie, que en la fase final de compactación debe encontrarse dentro de las tolerancias especificadas.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Terminado el acabado final con la motoniveladora, si es necesario, se debe realizar pasadas complementarias con el rodillo neumático, regulando la presión de modo de obtener la textura superficial deseada.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Serán toleradas diferencias de un máximo de 1 cm entre la cara inferior de la regla y la superficie acabada.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EJECUCIÓN DE JUNTAS</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Las juntas de trabajo se dispondrán de forma que su borde quede perfectamente vertical, debiendo recortarse parte de la capa terminada.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4E43C5" w:rsidRPr="004A280E" w:rsidRDefault="004E43C5" w:rsidP="004A280E">
      <w:pPr>
        <w:ind w:left="567"/>
        <w:jc w:val="both"/>
        <w:rPr>
          <w:rFonts w:asciiTheme="minorHAnsi" w:hAnsiTheme="minorHAnsi" w:cstheme="minorHAnsi"/>
          <w:kern w:val="28"/>
          <w:sz w:val="22"/>
          <w:szCs w:val="22"/>
        </w:rPr>
      </w:pPr>
    </w:p>
    <w:p w:rsidR="004E43C5"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Para el reinicio de actividades en una nueva jornada, se cortará aproximadamente 0.50 m de la capa colocada el día anterior para añadir nueva mezcla en esa zona.</w:t>
      </w:r>
    </w:p>
    <w:p w:rsidR="00A03498" w:rsidRPr="004A280E" w:rsidRDefault="00A03498"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lastRenderedPageBreak/>
        <w:t>CURADO DE LA MEZCLA</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superficie de la capa se mantendrá húmeda mediante riegos de agua durante un lapso de 24 horas, en caso de que deba recibir una nueva capa.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Cuando se trate de la capa superior se cubrirá toda la superficie con asfalto diluido, que evite la pérdida de humedad, o el ascenso por capilaridad del nivel freático.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En cualquiera de los casos todo daño que sufra la carpeta de suelo cemento por cualquier motivo, será respuesta sin costo adicional alguno por el Contratista.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CONTROL POR EL SUPERVISOR</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Las proporciones de los materiales sólidos serán controlados por peso y el agua por volumen.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Se admitirá una variación del contenido de cemento respecto de la fijada en la fórmula de trabajo del diez por ciento (+10 %), no admitiéndose variación en menos.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CONTROL TECNOLÓGICO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Cada tramo para su pago debe contar con los informes de aprobación de los siguientes controles: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Certificado de calidad del cemento.</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Verificación del </w:t>
      </w:r>
      <w:proofErr w:type="spellStart"/>
      <w:r w:rsidRPr="004A280E">
        <w:rPr>
          <w:rFonts w:asciiTheme="minorHAnsi" w:hAnsiTheme="minorHAnsi" w:cstheme="minorHAnsi"/>
          <w:kern w:val="28"/>
          <w:sz w:val="22"/>
          <w:szCs w:val="22"/>
        </w:rPr>
        <w:t>Ph</w:t>
      </w:r>
      <w:proofErr w:type="spellEnd"/>
      <w:r w:rsidRPr="004A280E">
        <w:rPr>
          <w:rFonts w:asciiTheme="minorHAnsi" w:hAnsiTheme="minorHAnsi" w:cstheme="minorHAnsi"/>
          <w:kern w:val="28"/>
          <w:sz w:val="22"/>
          <w:szCs w:val="22"/>
        </w:rPr>
        <w:t xml:space="preserve"> del agua.</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Granulometría y límites de </w:t>
      </w:r>
      <w:proofErr w:type="spellStart"/>
      <w:r w:rsidRPr="004A280E">
        <w:rPr>
          <w:rFonts w:asciiTheme="minorHAnsi" w:hAnsiTheme="minorHAnsi" w:cstheme="minorHAnsi"/>
          <w:kern w:val="28"/>
          <w:sz w:val="22"/>
          <w:szCs w:val="22"/>
        </w:rPr>
        <w:t>Atterberg</w:t>
      </w:r>
      <w:proofErr w:type="spellEnd"/>
      <w:r w:rsidRPr="004A280E">
        <w:rPr>
          <w:rFonts w:asciiTheme="minorHAnsi" w:hAnsiTheme="minorHAnsi" w:cstheme="minorHAnsi"/>
          <w:kern w:val="28"/>
          <w:sz w:val="22"/>
          <w:szCs w:val="22"/>
        </w:rPr>
        <w:t xml:space="preserve"> del suelo disgregado y mezclado, de muestras tomadas cada 200 metros lineales o mínimo uno por jornada.</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Resistencia a la compresión de cilindros conformados con mezcla suelo - cemento, con muestras tomadas cada 200 m al tresbolillo.</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Ensayos de compactación para la determinación de la densidad máxima y humedad óptima con una frecuencia determinada por el SUPERVISOR, pero no menor a 300  metros lineales de la vía (o cada 300 m3 de material colocado) con el método AASHTO T-180.</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Determinación de la densidad y humedad en sitio cada 100 m lineales en los puntos que obedezcan el orden: borde derecho, eje, borde izquierdo,  </w:t>
      </w:r>
      <w:proofErr w:type="spellStart"/>
      <w:r w:rsidRPr="004A280E">
        <w:rPr>
          <w:rFonts w:asciiTheme="minorHAnsi" w:hAnsiTheme="minorHAnsi" w:cstheme="minorHAnsi"/>
          <w:kern w:val="28"/>
          <w:sz w:val="22"/>
          <w:szCs w:val="22"/>
        </w:rPr>
        <w:t>etc</w:t>
      </w:r>
      <w:proofErr w:type="spellEnd"/>
      <w:r w:rsidRPr="004A280E">
        <w:rPr>
          <w:rFonts w:asciiTheme="minorHAnsi" w:hAnsiTheme="minorHAnsi" w:cstheme="minorHAnsi"/>
          <w:kern w:val="28"/>
          <w:sz w:val="22"/>
          <w:szCs w:val="22"/>
        </w:rPr>
        <w:t xml:space="preserve"> a 60 cm del borde.</w:t>
      </w:r>
    </w:p>
    <w:p w:rsidR="004E43C5" w:rsidRPr="004A280E" w:rsidRDefault="004E43C5" w:rsidP="0096577D">
      <w:pPr>
        <w:pStyle w:val="Prrafodelista"/>
        <w:numPr>
          <w:ilvl w:val="0"/>
          <w:numId w:val="33"/>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Ensayo de CBR con espaciamiento máximo de 300 m. por carril, y un mínimo de un ensayo cada dos días.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SUPERVISOR podrá definir, basándose en observación visual de la plataforma terminada, el punto de ejecución de los ensayos de densidad.</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Para la aceptación, serán considerados los valores individuales de los resultados de los ensayos.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CONTROL GEOMÉTRICO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Después de la ejecución de la capa, se procederá a la nivelación del eje y los bordes cada 20 metros, admitiéndose las siguientes tolerancias: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4"/>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Variación máxima de cotas para el eje y para los bordes de (+/-) 0.5 cm con relación a las cotas de diseño. No se admitirá una variación sistemática en menos con relación a las cotas de diseño.</w:t>
      </w:r>
    </w:p>
    <w:p w:rsidR="004E43C5" w:rsidRPr="004A280E" w:rsidRDefault="004E43C5" w:rsidP="0096577D">
      <w:pPr>
        <w:pStyle w:val="Prrafodelista"/>
        <w:numPr>
          <w:ilvl w:val="0"/>
          <w:numId w:val="34"/>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Variación máxima en el ancho de más 20 cm a cada lado, no admitiéndose variación en menos.</w:t>
      </w:r>
    </w:p>
    <w:p w:rsidR="004E43C5" w:rsidRPr="004A280E" w:rsidRDefault="004E43C5" w:rsidP="0096577D">
      <w:pPr>
        <w:pStyle w:val="Prrafodelista"/>
        <w:numPr>
          <w:ilvl w:val="0"/>
          <w:numId w:val="34"/>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Variación máxima en el bombeo de más 5%,  no admitiéndose variación en menos.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Aceptación</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Las zonas en que no se cumplan las tolerancias señaladas, o que retengan agua sobre la superficie, deberán corregirse de acuerdo con las siguientes recomendaciones: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96577D">
      <w:pPr>
        <w:pStyle w:val="Prrafodelista"/>
        <w:numPr>
          <w:ilvl w:val="0"/>
          <w:numId w:val="35"/>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recorte y </w:t>
      </w:r>
      <w:proofErr w:type="spellStart"/>
      <w:r w:rsidRPr="004A280E">
        <w:rPr>
          <w:rFonts w:asciiTheme="minorHAnsi" w:hAnsiTheme="minorHAnsi" w:cstheme="minorHAnsi"/>
          <w:kern w:val="28"/>
          <w:sz w:val="22"/>
          <w:szCs w:val="22"/>
        </w:rPr>
        <w:t>recompactación</w:t>
      </w:r>
      <w:proofErr w:type="spellEnd"/>
      <w:r w:rsidRPr="004A280E">
        <w:rPr>
          <w:rFonts w:asciiTheme="minorHAnsi" w:hAnsiTheme="minorHAnsi" w:cstheme="minorHAnsi"/>
          <w:kern w:val="28"/>
          <w:sz w:val="22"/>
          <w:szCs w:val="22"/>
        </w:rPr>
        <w:t xml:space="preserve"> de la zona alterada, solo podrá hacerse si se está dentro del plazo máximo fijado para la puesta en obra. Si se hubiera rebasado dicho plazo, se deberá reconstruir la zona afectada, de acuerdo con las instrucciones del SUPERVISOR.</w:t>
      </w:r>
    </w:p>
    <w:p w:rsidR="004E43C5" w:rsidRPr="004A280E" w:rsidRDefault="004E43C5" w:rsidP="0096577D">
      <w:pPr>
        <w:pStyle w:val="Prrafodelista"/>
        <w:numPr>
          <w:ilvl w:val="0"/>
          <w:numId w:val="35"/>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No se permitirá en ningún caso la incorporación de capas delgadas para el incremento del espesor de la capa.</w:t>
      </w:r>
    </w:p>
    <w:p w:rsidR="004E43C5" w:rsidRPr="004A280E" w:rsidRDefault="004E43C5" w:rsidP="0096577D">
      <w:pPr>
        <w:pStyle w:val="Prrafodelista"/>
        <w:numPr>
          <w:ilvl w:val="0"/>
          <w:numId w:val="35"/>
        </w:numPr>
        <w:ind w:left="1134" w:hanging="283"/>
        <w:jc w:val="both"/>
        <w:rPr>
          <w:rFonts w:asciiTheme="minorHAnsi" w:hAnsiTheme="minorHAnsi" w:cstheme="minorHAnsi"/>
          <w:kern w:val="28"/>
          <w:sz w:val="22"/>
          <w:szCs w:val="22"/>
        </w:rPr>
      </w:pPr>
      <w:r w:rsidRPr="004A280E">
        <w:rPr>
          <w:rFonts w:asciiTheme="minorHAnsi" w:hAnsiTheme="minorHAnsi" w:cstheme="minorHAnsi"/>
          <w:kern w:val="28"/>
          <w:sz w:val="22"/>
          <w:szCs w:val="22"/>
        </w:rPr>
        <w:t>Si el nivel de la capa de suelo estabilizado con cemento queda por debajo del nivel establecido excediendo las tolerancias admitidas, se adoptará una de las siguientes soluciones, instruidas por el SUPERVISOR:</w:t>
      </w:r>
    </w:p>
    <w:p w:rsidR="004E43C5" w:rsidRPr="004A280E" w:rsidRDefault="004E43C5" w:rsidP="0096577D">
      <w:pPr>
        <w:pStyle w:val="Prrafodelista"/>
        <w:numPr>
          <w:ilvl w:val="1"/>
          <w:numId w:val="36"/>
        </w:numPr>
        <w:ind w:left="1418" w:hanging="284"/>
        <w:jc w:val="both"/>
        <w:rPr>
          <w:rFonts w:asciiTheme="minorHAnsi" w:hAnsiTheme="minorHAnsi" w:cstheme="minorHAnsi"/>
          <w:kern w:val="28"/>
          <w:sz w:val="22"/>
          <w:szCs w:val="22"/>
        </w:rPr>
      </w:pPr>
      <w:r w:rsidRPr="004A280E">
        <w:rPr>
          <w:rFonts w:asciiTheme="minorHAnsi" w:hAnsiTheme="minorHAnsi" w:cstheme="minorHAnsi"/>
          <w:kern w:val="28"/>
          <w:sz w:val="22"/>
          <w:szCs w:val="22"/>
        </w:rPr>
        <w:t>Incremento del espesor de la capa inmediatamente superior, sin pago adicional por el material de la capa colocada en exceso.</w:t>
      </w:r>
    </w:p>
    <w:p w:rsidR="004E43C5" w:rsidRPr="004A280E" w:rsidRDefault="004E43C5" w:rsidP="0096577D">
      <w:pPr>
        <w:pStyle w:val="Prrafodelista"/>
        <w:numPr>
          <w:ilvl w:val="1"/>
          <w:numId w:val="36"/>
        </w:numPr>
        <w:ind w:left="1418" w:hanging="284"/>
        <w:jc w:val="both"/>
        <w:rPr>
          <w:rFonts w:asciiTheme="minorHAnsi" w:hAnsiTheme="minorHAnsi" w:cstheme="minorHAnsi"/>
          <w:kern w:val="28"/>
          <w:sz w:val="22"/>
          <w:szCs w:val="22"/>
        </w:rPr>
      </w:pPr>
      <w:r w:rsidRPr="004A280E">
        <w:rPr>
          <w:rFonts w:asciiTheme="minorHAnsi" w:hAnsiTheme="minorHAnsi" w:cstheme="minorHAnsi"/>
          <w:kern w:val="28"/>
          <w:sz w:val="22"/>
          <w:szCs w:val="22"/>
        </w:rPr>
        <w:t>Reconstrucción de la capa de suelo estabilizado con cemento.</w:t>
      </w:r>
    </w:p>
    <w:p w:rsidR="004E43C5" w:rsidRPr="004A280E" w:rsidRDefault="004E43C5" w:rsidP="004A280E">
      <w:pPr>
        <w:ind w:left="567"/>
        <w:jc w:val="both"/>
        <w:rPr>
          <w:rFonts w:asciiTheme="minorHAnsi" w:hAnsiTheme="minorHAnsi" w:cstheme="minorHAnsi"/>
          <w:b/>
          <w:kern w:val="28"/>
          <w:sz w:val="22"/>
          <w:szCs w:val="22"/>
        </w:rPr>
      </w:pPr>
    </w:p>
    <w:p w:rsidR="004E43C5" w:rsidRPr="004A280E" w:rsidRDefault="004E43C5" w:rsidP="004A280E">
      <w:pPr>
        <w:ind w:left="567"/>
        <w:jc w:val="both"/>
        <w:rPr>
          <w:rFonts w:asciiTheme="minorHAnsi" w:hAnsiTheme="minorHAnsi" w:cstheme="minorHAnsi"/>
          <w:b/>
          <w:kern w:val="28"/>
          <w:sz w:val="22"/>
          <w:szCs w:val="22"/>
        </w:rPr>
      </w:pPr>
      <w:r w:rsidRPr="004A280E">
        <w:rPr>
          <w:rFonts w:asciiTheme="minorHAnsi" w:hAnsiTheme="minorHAnsi" w:cstheme="minorHAnsi"/>
          <w:b/>
          <w:kern w:val="28"/>
          <w:sz w:val="22"/>
          <w:szCs w:val="22"/>
        </w:rPr>
        <w:t>CONSIDERACIONES ESPECIALES</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Para suelos de tipo A-4, se recomienda el empleo del cemento </w:t>
      </w:r>
      <w:proofErr w:type="spellStart"/>
      <w:r w:rsidRPr="004A280E">
        <w:rPr>
          <w:rFonts w:asciiTheme="minorHAnsi" w:hAnsiTheme="minorHAnsi" w:cstheme="minorHAnsi"/>
          <w:kern w:val="28"/>
          <w:sz w:val="22"/>
          <w:szCs w:val="22"/>
        </w:rPr>
        <w:t>Pórtland</w:t>
      </w:r>
      <w:proofErr w:type="spellEnd"/>
      <w:r w:rsidRPr="004A280E">
        <w:rPr>
          <w:rFonts w:asciiTheme="minorHAnsi" w:hAnsiTheme="minorHAnsi" w:cstheme="minorHAnsi"/>
          <w:kern w:val="28"/>
          <w:sz w:val="22"/>
          <w:szCs w:val="22"/>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podrá escoger la ejecución de suelo – cemento mezclado en planta de acuerdo con sus estimaciones de costos y disponibilidad de equipos, donde también deberá considerar el transporte del suelo – cemento hasta el lugar de su colocado.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Cualquiera de los dos procedimientos puede ser utilizado, siempre y cuando el Contratista demuestre que cuenta con el equipo adecuado (Planta dosificadora mezcladora o un </w:t>
      </w:r>
      <w:proofErr w:type="spellStart"/>
      <w:r w:rsidRPr="004A280E">
        <w:rPr>
          <w:rFonts w:asciiTheme="minorHAnsi" w:hAnsiTheme="minorHAnsi" w:cstheme="minorHAnsi"/>
          <w:kern w:val="28"/>
          <w:sz w:val="22"/>
          <w:szCs w:val="22"/>
        </w:rPr>
        <w:t>pulvimezclador</w:t>
      </w:r>
      <w:proofErr w:type="spellEnd"/>
      <w:r w:rsidRPr="004A280E">
        <w:rPr>
          <w:rFonts w:asciiTheme="minorHAnsi" w:hAnsiTheme="minorHAnsi" w:cstheme="minorHAnsi"/>
          <w:kern w:val="28"/>
          <w:sz w:val="22"/>
          <w:szCs w:val="22"/>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Previo a la compactación se debe medir la humedad del suelo – cemento y comparar con la humedad óptima de compactación del material mezclado, para que en su caso se adicione agua al material para alcanzar esta humedad, procediéndose de inmediato a la compactación.</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Al finalizar la jornada, se debe materializar una junta de construcción vertical, cortando el extremo del suelo – cemento terminado, la última porción de material se coloca formando una rampa y una vez compactada se procede a cortar verticalmente y a retirar el material sobrante.</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Los requisitos para la capa de suelo cemento, consisten en una resistencia mínima a la compresión no confinada a los 7 días de 21 kg/cm2 y una pérdida máxima en 12 ciclos de cepillado del 10%, para suelos tipo A-4.</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w:t>
      </w:r>
    </w:p>
    <w:p w:rsidR="004E43C5" w:rsidRPr="004A280E" w:rsidRDefault="004E43C5" w:rsidP="004A280E">
      <w:pPr>
        <w:ind w:left="567"/>
        <w:rPr>
          <w:rFonts w:asciiTheme="minorHAnsi" w:hAnsiTheme="minorHAnsi" w:cstheme="minorHAnsi"/>
          <w:b/>
          <w:color w:val="000000"/>
          <w:sz w:val="22"/>
          <w:szCs w:val="22"/>
          <w:lang w:val="es-BO" w:eastAsia="es-BO"/>
        </w:rPr>
      </w:pPr>
    </w:p>
    <w:p w:rsidR="004E43C5" w:rsidRPr="004A280E" w:rsidRDefault="004E43C5" w:rsidP="004A280E">
      <w:pPr>
        <w:pStyle w:val="Prrafodelista"/>
        <w:numPr>
          <w:ilvl w:val="1"/>
          <w:numId w:val="24"/>
        </w:numPr>
        <w:ind w:left="567" w:hanging="567"/>
        <w:rPr>
          <w:rFonts w:asciiTheme="minorHAnsi" w:hAnsiTheme="minorHAnsi" w:cstheme="minorHAnsi"/>
          <w:b/>
          <w:color w:val="000000"/>
          <w:sz w:val="22"/>
          <w:szCs w:val="22"/>
          <w:lang w:val="es-BO" w:eastAsia="es-BO"/>
        </w:rPr>
      </w:pPr>
      <w:r w:rsidRPr="004A280E">
        <w:rPr>
          <w:rFonts w:asciiTheme="minorHAnsi" w:hAnsiTheme="minorHAnsi" w:cstheme="minorHAnsi"/>
          <w:b/>
          <w:color w:val="000000"/>
          <w:sz w:val="22"/>
          <w:szCs w:val="22"/>
          <w:lang w:val="es-BO" w:eastAsia="es-BO"/>
        </w:rPr>
        <w:t>MEDIDAS DE MITIGACION AMBIENTAL</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43C5" w:rsidRPr="004A280E" w:rsidRDefault="004E43C5" w:rsidP="004A280E">
      <w:pPr>
        <w:ind w:left="567"/>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4E43C5" w:rsidRPr="004A280E" w:rsidRDefault="004E43C5" w:rsidP="004A280E">
      <w:pPr>
        <w:ind w:left="567"/>
        <w:rPr>
          <w:rFonts w:asciiTheme="minorHAnsi" w:hAnsiTheme="minorHAnsi" w:cstheme="minorHAnsi"/>
          <w:kern w:val="28"/>
          <w:sz w:val="22"/>
          <w:szCs w:val="22"/>
        </w:rPr>
      </w:pPr>
    </w:p>
    <w:p w:rsidR="004E43C5" w:rsidRPr="004A280E" w:rsidRDefault="004E43C5" w:rsidP="004A280E">
      <w:pPr>
        <w:pStyle w:val="Prrafodelista"/>
        <w:numPr>
          <w:ilvl w:val="1"/>
          <w:numId w:val="24"/>
        </w:numPr>
        <w:ind w:left="567" w:hanging="567"/>
        <w:rPr>
          <w:rFonts w:asciiTheme="minorHAnsi" w:hAnsiTheme="minorHAnsi" w:cstheme="minorHAnsi"/>
          <w:b/>
          <w:color w:val="000000"/>
          <w:sz w:val="22"/>
          <w:szCs w:val="22"/>
          <w:lang w:val="es-BO" w:eastAsia="es-BO"/>
        </w:rPr>
      </w:pPr>
      <w:r w:rsidRPr="004A280E">
        <w:rPr>
          <w:rFonts w:asciiTheme="minorHAnsi" w:hAnsiTheme="minorHAnsi" w:cstheme="minorHAnsi"/>
          <w:b/>
          <w:color w:val="000000"/>
          <w:sz w:val="22"/>
          <w:szCs w:val="22"/>
          <w:lang w:val="es-BO" w:eastAsia="es-BO"/>
        </w:rPr>
        <w:t>MEDICION Y FORMA DE PAGO</w:t>
      </w: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Los trabajos comprendidos en esta especificación serán medidos en metros cúbicos (m3) de capa compactada y aceptada de acuerdo con las secciones transversales del proyecto.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Los trabajos de construcción de la carpeta de suelo - cemento, serán pagados conforme los precios unitarios contractuales correspondientes a los ítems de Pago definidos y presentados en los Formularios de Propuesta.</w:t>
      </w:r>
    </w:p>
    <w:p w:rsidR="004E43C5" w:rsidRPr="004A280E" w:rsidRDefault="004E43C5" w:rsidP="004A280E">
      <w:pPr>
        <w:ind w:left="567"/>
        <w:jc w:val="both"/>
        <w:rPr>
          <w:rFonts w:asciiTheme="minorHAnsi" w:hAnsiTheme="minorHAnsi" w:cstheme="minorHAnsi"/>
          <w:kern w:val="28"/>
          <w:sz w:val="22"/>
          <w:szCs w:val="22"/>
        </w:rPr>
      </w:pPr>
    </w:p>
    <w:p w:rsidR="004E43C5" w:rsidRPr="004A280E" w:rsidRDefault="004E43C5" w:rsidP="004A280E">
      <w:pPr>
        <w:ind w:left="567"/>
        <w:jc w:val="both"/>
        <w:rPr>
          <w:rFonts w:asciiTheme="minorHAnsi" w:hAnsiTheme="minorHAnsi" w:cstheme="minorHAnsi"/>
          <w:kern w:val="28"/>
          <w:sz w:val="22"/>
          <w:szCs w:val="22"/>
        </w:rPr>
      </w:pPr>
      <w:r w:rsidRPr="004A280E">
        <w:rPr>
          <w:rFonts w:asciiTheme="minorHAnsi" w:hAnsiTheme="minorHAnsi" w:cstheme="minorHAnsi"/>
          <w:kern w:val="28"/>
          <w:sz w:val="22"/>
          <w:szCs w:val="22"/>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9E66DF" w:rsidRPr="004A280E" w:rsidRDefault="009E66DF" w:rsidP="004A280E">
      <w:pPr>
        <w:ind w:left="567"/>
        <w:rPr>
          <w:rFonts w:asciiTheme="minorHAnsi" w:hAnsiTheme="minorHAnsi" w:cstheme="minorHAnsi"/>
          <w:kern w:val="28"/>
          <w:sz w:val="22"/>
          <w:szCs w:val="22"/>
        </w:rPr>
      </w:pPr>
    </w:p>
    <w:p w:rsidR="00F87876" w:rsidRPr="004A280E" w:rsidRDefault="00F87876" w:rsidP="0096577D">
      <w:pPr>
        <w:pStyle w:val="Prrafodelista"/>
        <w:numPr>
          <w:ilvl w:val="0"/>
          <w:numId w:val="24"/>
        </w:numPr>
        <w:ind w:left="284" w:hanging="284"/>
        <w:rPr>
          <w:rFonts w:asciiTheme="minorHAnsi" w:hAnsiTheme="minorHAnsi" w:cstheme="minorHAnsi"/>
          <w:b/>
          <w:sz w:val="22"/>
          <w:szCs w:val="22"/>
        </w:rPr>
      </w:pPr>
      <w:r w:rsidRPr="004A280E">
        <w:rPr>
          <w:rFonts w:asciiTheme="minorHAnsi" w:hAnsiTheme="minorHAnsi" w:cstheme="minorHAnsi"/>
          <w:b/>
          <w:color w:val="2E74B5" w:themeColor="accent1" w:themeShade="BF"/>
          <w:sz w:val="22"/>
          <w:szCs w:val="22"/>
        </w:rPr>
        <w:t>REPOSICIÓN DE CERÁMICA, BALDOSAS Y/O CORTEZAS ESPECIALES C/PROVISIÓN</w:t>
      </w:r>
    </w:p>
    <w:p w:rsidR="00F87876" w:rsidRPr="004A280E" w:rsidRDefault="006F0F99" w:rsidP="0096577D">
      <w:pPr>
        <w:ind w:left="284"/>
        <w:rPr>
          <w:rFonts w:asciiTheme="minorHAnsi" w:hAnsiTheme="minorHAnsi" w:cstheme="minorHAnsi"/>
          <w:b/>
          <w:sz w:val="22"/>
          <w:szCs w:val="22"/>
        </w:rPr>
      </w:pPr>
      <w:r>
        <w:rPr>
          <w:rFonts w:asciiTheme="minorHAnsi" w:hAnsiTheme="minorHAnsi" w:cstheme="minorHAnsi"/>
          <w:b/>
          <w:sz w:val="22"/>
          <w:szCs w:val="22"/>
        </w:rPr>
        <w:t>UNIDAD: Metro Cuadrado (M</w:t>
      </w:r>
      <w:r w:rsidR="00F87876" w:rsidRPr="004A280E">
        <w:rPr>
          <w:rFonts w:asciiTheme="minorHAnsi" w:hAnsiTheme="minorHAnsi" w:cstheme="minorHAnsi"/>
          <w:b/>
          <w:sz w:val="22"/>
          <w:szCs w:val="22"/>
        </w:rPr>
        <w:t>2)</w:t>
      </w:r>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bookmarkStart w:id="84" w:name="_Toc314666903"/>
      <w:r w:rsidRPr="004A280E">
        <w:rPr>
          <w:rFonts w:asciiTheme="minorHAnsi" w:eastAsia="Times New Roman" w:hAnsiTheme="minorHAnsi" w:cstheme="minorHAnsi"/>
          <w:sz w:val="22"/>
          <w:szCs w:val="22"/>
          <w:lang w:val="es-ES"/>
        </w:rPr>
        <w:t xml:space="preserve">DEFINICIÓN </w:t>
      </w:r>
    </w:p>
    <w:p w:rsidR="00F87876" w:rsidRPr="004A280E" w:rsidRDefault="00F87876" w:rsidP="0096577D">
      <w:pPr>
        <w:widowControl w:val="0"/>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Este ítem se refiere a la reposición con provisión de cerámica o baldosa y/o cortezas especiales, en aquellos lugares en los cuales existía este tipo de revestimiento en acera.</w:t>
      </w:r>
      <w:bookmarkEnd w:id="84"/>
    </w:p>
    <w:p w:rsidR="00F87876" w:rsidRPr="004A280E" w:rsidRDefault="00F87876" w:rsidP="004A280E">
      <w:pPr>
        <w:widowControl w:val="0"/>
        <w:autoSpaceDE w:val="0"/>
        <w:autoSpaceDN w:val="0"/>
        <w:adjustRightInd w:val="0"/>
        <w:spacing w:before="177"/>
        <w:ind w:left="567"/>
        <w:jc w:val="both"/>
        <w:rPr>
          <w:rFonts w:asciiTheme="minorHAnsi" w:hAnsiTheme="minorHAnsi" w:cstheme="minorHAnsi"/>
          <w:sz w:val="22"/>
          <w:szCs w:val="22"/>
        </w:rPr>
      </w:pPr>
      <w:bookmarkStart w:id="85" w:name="_Toc314666904"/>
      <w:r w:rsidRPr="004A280E">
        <w:rPr>
          <w:rFonts w:asciiTheme="minorHAnsi" w:hAnsiTheme="minorHAnsi" w:cstheme="minorHAnsi"/>
          <w:sz w:val="22"/>
          <w:szCs w:val="22"/>
        </w:rPr>
        <w:t>Todos los trabajos serán ejecutados de acuerdo a las instrucciones del SUPERVISOR DE OBRA.</w:t>
      </w:r>
      <w:bookmarkEnd w:id="85"/>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bookmarkStart w:id="86" w:name="_Toc314666905"/>
      <w:r w:rsidRPr="004A280E">
        <w:rPr>
          <w:rFonts w:asciiTheme="minorHAnsi" w:eastAsia="Times New Roman" w:hAnsiTheme="minorHAnsi" w:cstheme="minorHAnsi"/>
          <w:sz w:val="22"/>
          <w:szCs w:val="22"/>
          <w:lang w:val="es-ES"/>
        </w:rPr>
        <w:t>MATERIALES, HERRAMIENTAS Y EQUIPO.</w:t>
      </w:r>
    </w:p>
    <w:p w:rsidR="00F87876" w:rsidRPr="004A280E" w:rsidRDefault="00F87876" w:rsidP="0096577D">
      <w:pPr>
        <w:widowControl w:val="0"/>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6"/>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F87876" w:rsidRPr="004A280E" w:rsidRDefault="00F87876" w:rsidP="004A280E">
      <w:pPr>
        <w:ind w:left="567"/>
        <w:jc w:val="both"/>
        <w:rPr>
          <w:rFonts w:asciiTheme="minorHAnsi" w:hAnsiTheme="minorHAnsi" w:cstheme="minorHAnsi"/>
          <w:sz w:val="22"/>
          <w:szCs w:val="22"/>
        </w:rPr>
      </w:pPr>
      <w:bookmarkStart w:id="87" w:name="_Toc314666906"/>
      <w:r w:rsidRPr="004A280E">
        <w:rPr>
          <w:rFonts w:asciiTheme="minorHAnsi" w:hAnsiTheme="minorHAnsi" w:cstheme="minorHAnsi"/>
          <w:sz w:val="22"/>
          <w:szCs w:val="22"/>
        </w:rPr>
        <w:t>Se colocaran líneas maestras para aplicar el mortero de asiento cuidando de que estén perfectamente niveladas.</w:t>
      </w:r>
      <w:bookmarkEnd w:id="87"/>
    </w:p>
    <w:p w:rsidR="00F87876" w:rsidRPr="004A280E" w:rsidRDefault="00F87876" w:rsidP="004A280E">
      <w:pPr>
        <w:ind w:left="567"/>
        <w:jc w:val="both"/>
        <w:rPr>
          <w:rFonts w:asciiTheme="minorHAnsi" w:hAnsiTheme="minorHAnsi" w:cstheme="minorHAnsi"/>
          <w:sz w:val="22"/>
          <w:szCs w:val="22"/>
        </w:rPr>
      </w:pPr>
      <w:bookmarkStart w:id="88" w:name="_Toc314666907"/>
      <w:r w:rsidRPr="004A280E">
        <w:rPr>
          <w:rFonts w:asciiTheme="minorHAnsi" w:hAnsiTheme="minorHAnsi" w:cstheme="minorHAnsi"/>
          <w:sz w:val="22"/>
          <w:szCs w:val="22"/>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4A280E">
          <w:rPr>
            <w:rFonts w:asciiTheme="minorHAnsi" w:hAnsiTheme="minorHAnsi" w:cstheme="minorHAnsi"/>
            <w:sz w:val="22"/>
            <w:szCs w:val="22"/>
          </w:rPr>
          <w:t>1.5 cm</w:t>
        </w:r>
      </w:smartTag>
      <w:r w:rsidRPr="004A280E">
        <w:rPr>
          <w:rFonts w:asciiTheme="minorHAnsi" w:hAnsiTheme="minorHAnsi" w:cstheme="minorHAnsi"/>
          <w:sz w:val="22"/>
          <w:szCs w:val="22"/>
        </w:rPr>
        <w:t>. Una vez colocadas se rellenarán las juntas entre pieza y pieza  con lechada de cemento puro, blanco o gris u ocre de acuerdo al color del piso.</w:t>
      </w:r>
      <w:bookmarkEnd w:id="88"/>
    </w:p>
    <w:p w:rsidR="00F87876" w:rsidRPr="004A280E" w:rsidRDefault="00F87876" w:rsidP="004A280E">
      <w:pPr>
        <w:ind w:left="567"/>
        <w:jc w:val="both"/>
        <w:rPr>
          <w:rFonts w:asciiTheme="minorHAnsi" w:hAnsiTheme="minorHAnsi" w:cstheme="minorHAnsi"/>
          <w:sz w:val="22"/>
          <w:szCs w:val="22"/>
        </w:rPr>
      </w:pPr>
      <w:bookmarkStart w:id="89" w:name="_Toc314666908"/>
      <w:r w:rsidRPr="004A280E">
        <w:rPr>
          <w:rFonts w:asciiTheme="minorHAnsi" w:hAnsiTheme="minorHAnsi" w:cstheme="minorHAnsi"/>
          <w:sz w:val="22"/>
          <w:szCs w:val="22"/>
        </w:rPr>
        <w:t>El CONTRATISTA deberá tomar las precauciones necesarias para evitar el transito sobre las baldosas o cerámicas recién  colocadas, durante por lo menos tres (3) días de su acabado.</w:t>
      </w:r>
      <w:bookmarkEnd w:id="89"/>
    </w:p>
    <w:p w:rsidR="00F87876" w:rsidRPr="004A280E" w:rsidRDefault="00F87876" w:rsidP="004A280E">
      <w:pPr>
        <w:ind w:left="567"/>
        <w:jc w:val="both"/>
        <w:rPr>
          <w:rFonts w:asciiTheme="minorHAnsi" w:hAnsiTheme="minorHAnsi" w:cstheme="minorHAnsi"/>
          <w:sz w:val="22"/>
          <w:szCs w:val="22"/>
        </w:rPr>
      </w:pPr>
      <w:bookmarkStart w:id="90" w:name="_Toc314666909"/>
      <w:r w:rsidRPr="004A280E">
        <w:rPr>
          <w:rFonts w:asciiTheme="minorHAnsi" w:hAnsiTheme="minorHAnsi" w:cstheme="minorHAnsi"/>
          <w:sz w:val="22"/>
          <w:szCs w:val="22"/>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4A280E">
          <w:rPr>
            <w:rFonts w:asciiTheme="minorHAnsi" w:hAnsiTheme="minorHAnsi" w:cstheme="minorHAnsi"/>
            <w:sz w:val="22"/>
            <w:szCs w:val="22"/>
          </w:rPr>
          <w:t xml:space="preserve">8 </w:t>
        </w:r>
        <w:proofErr w:type="spellStart"/>
        <w:r w:rsidRPr="004A280E">
          <w:rPr>
            <w:rFonts w:asciiTheme="minorHAnsi" w:hAnsiTheme="minorHAnsi" w:cstheme="minorHAnsi"/>
            <w:sz w:val="22"/>
            <w:szCs w:val="22"/>
          </w:rPr>
          <w:t>mm</w:t>
        </w:r>
      </w:smartTag>
      <w:r w:rsidRPr="004A280E">
        <w:rPr>
          <w:rFonts w:asciiTheme="minorHAnsi" w:hAnsiTheme="minorHAnsi" w:cstheme="minorHAnsi"/>
          <w:sz w:val="22"/>
          <w:szCs w:val="22"/>
        </w:rPr>
        <w:t>.</w:t>
      </w:r>
      <w:proofErr w:type="spellEnd"/>
      <w:r w:rsidRPr="004A280E">
        <w:rPr>
          <w:rFonts w:asciiTheme="minorHAnsi" w:hAnsiTheme="minorHAnsi" w:cstheme="minorHAnsi"/>
          <w:sz w:val="22"/>
          <w:szCs w:val="22"/>
        </w:rPr>
        <w:t>, no pueden ser rayadas por una punta de acero.</w:t>
      </w:r>
      <w:bookmarkEnd w:id="90"/>
    </w:p>
    <w:p w:rsidR="00F87876" w:rsidRPr="004A280E" w:rsidRDefault="00F87876"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F87876" w:rsidRPr="004A280E" w:rsidRDefault="00F87876" w:rsidP="004A280E">
      <w:pPr>
        <w:ind w:left="567"/>
        <w:jc w:val="both"/>
        <w:rPr>
          <w:rFonts w:asciiTheme="minorHAnsi" w:hAnsiTheme="minorHAnsi" w:cstheme="minorHAnsi"/>
          <w:sz w:val="22"/>
          <w:szCs w:val="22"/>
        </w:rPr>
      </w:pPr>
      <w:bookmarkStart w:id="91" w:name="_Toc314666910"/>
      <w:r w:rsidRPr="004A280E">
        <w:rPr>
          <w:rFonts w:asciiTheme="minorHAnsi" w:hAnsiTheme="minorHAnsi" w:cstheme="minorHAnsi"/>
          <w:sz w:val="22"/>
          <w:szCs w:val="22"/>
        </w:rPr>
        <w:t>Los pisos de cerámica, baldosa, serán medidos y pagados en metros cuadrados, tomando en cuenta únicamente las superficies netas ejecutadas y será pagado al precio unitario de la propuesta aceptada para este ítem.</w:t>
      </w:r>
      <w:bookmarkEnd w:id="91"/>
    </w:p>
    <w:p w:rsidR="00F87876" w:rsidRDefault="00F87876" w:rsidP="004A280E">
      <w:pPr>
        <w:ind w:left="567"/>
        <w:jc w:val="both"/>
        <w:rPr>
          <w:rFonts w:asciiTheme="minorHAnsi" w:hAnsiTheme="minorHAnsi" w:cstheme="minorHAnsi"/>
          <w:kern w:val="28"/>
          <w:sz w:val="22"/>
          <w:szCs w:val="22"/>
        </w:rPr>
      </w:pPr>
    </w:p>
    <w:p w:rsidR="00A03498" w:rsidRDefault="00A03498" w:rsidP="004A280E">
      <w:pPr>
        <w:ind w:left="567"/>
        <w:jc w:val="both"/>
        <w:rPr>
          <w:rFonts w:asciiTheme="minorHAnsi" w:hAnsiTheme="minorHAnsi" w:cstheme="minorHAnsi"/>
          <w:kern w:val="28"/>
          <w:sz w:val="22"/>
          <w:szCs w:val="22"/>
        </w:rPr>
      </w:pPr>
    </w:p>
    <w:p w:rsidR="00A03498" w:rsidRDefault="00A03498" w:rsidP="004A280E">
      <w:pPr>
        <w:ind w:left="567"/>
        <w:jc w:val="both"/>
        <w:rPr>
          <w:rFonts w:asciiTheme="minorHAnsi" w:hAnsiTheme="minorHAnsi" w:cstheme="minorHAnsi"/>
          <w:kern w:val="28"/>
          <w:sz w:val="22"/>
          <w:szCs w:val="22"/>
        </w:rPr>
      </w:pPr>
    </w:p>
    <w:p w:rsidR="00A03498" w:rsidRPr="004A280E" w:rsidRDefault="00A03498" w:rsidP="004A280E">
      <w:pPr>
        <w:ind w:left="567"/>
        <w:jc w:val="both"/>
        <w:rPr>
          <w:rFonts w:asciiTheme="minorHAnsi" w:hAnsiTheme="minorHAnsi" w:cstheme="minorHAnsi"/>
          <w:kern w:val="28"/>
          <w:sz w:val="22"/>
          <w:szCs w:val="22"/>
        </w:rPr>
      </w:pPr>
    </w:p>
    <w:p w:rsidR="009113B2" w:rsidRPr="004A280E" w:rsidRDefault="009113B2" w:rsidP="0096577D">
      <w:pPr>
        <w:pStyle w:val="Prrafodelista"/>
        <w:numPr>
          <w:ilvl w:val="0"/>
          <w:numId w:val="24"/>
        </w:numPr>
        <w:ind w:left="284" w:hanging="284"/>
        <w:rPr>
          <w:rFonts w:asciiTheme="minorHAnsi" w:hAnsiTheme="minorHAnsi" w:cstheme="minorHAnsi"/>
          <w:b/>
          <w:sz w:val="22"/>
          <w:szCs w:val="22"/>
        </w:rPr>
      </w:pPr>
      <w:bookmarkStart w:id="92" w:name="_Toc381213533"/>
      <w:bookmarkStart w:id="93" w:name="_Toc381214010"/>
      <w:bookmarkStart w:id="94" w:name="_Toc381214101"/>
      <w:bookmarkStart w:id="95" w:name="_Toc384130467"/>
      <w:bookmarkStart w:id="96" w:name="_Toc384130688"/>
      <w:bookmarkStart w:id="97" w:name="_Toc384130844"/>
      <w:bookmarkStart w:id="98" w:name="_Toc384131235"/>
      <w:bookmarkStart w:id="99" w:name="_Toc387785986"/>
      <w:bookmarkStart w:id="100" w:name="_Toc387788274"/>
      <w:bookmarkStart w:id="101" w:name="_Toc388648583"/>
      <w:bookmarkStart w:id="102" w:name="_Toc388648672"/>
      <w:bookmarkStart w:id="103" w:name="_Toc388693333"/>
      <w:bookmarkStart w:id="104" w:name="_Toc388702296"/>
      <w:bookmarkStart w:id="105" w:name="_Toc388724574"/>
      <w:bookmarkStart w:id="106" w:name="_Toc404098163"/>
      <w:r w:rsidRPr="004A280E">
        <w:rPr>
          <w:rFonts w:asciiTheme="minorHAnsi" w:hAnsiTheme="minorHAnsi" w:cstheme="minorHAnsi"/>
          <w:b/>
          <w:color w:val="2E74B5" w:themeColor="accent1" w:themeShade="BF"/>
          <w:sz w:val="22"/>
          <w:szCs w:val="22"/>
        </w:rPr>
        <w:lastRenderedPageBreak/>
        <w:t>REPOSICIÓN DE EMPEDRADO.</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4A280E">
        <w:rPr>
          <w:rFonts w:asciiTheme="minorHAnsi" w:hAnsiTheme="minorHAnsi" w:cstheme="minorHAnsi"/>
          <w:b/>
          <w:color w:val="2E74B5" w:themeColor="accent1" w:themeShade="BF"/>
          <w:sz w:val="22"/>
          <w:szCs w:val="22"/>
        </w:rPr>
        <w:t xml:space="preserve"> </w:t>
      </w:r>
    </w:p>
    <w:p w:rsidR="009113B2" w:rsidRPr="004A280E" w:rsidRDefault="009113B2" w:rsidP="0096577D">
      <w:pPr>
        <w:ind w:left="284"/>
        <w:rPr>
          <w:rFonts w:asciiTheme="minorHAnsi" w:hAnsiTheme="minorHAnsi" w:cstheme="minorHAnsi"/>
          <w:b/>
          <w:sz w:val="22"/>
          <w:szCs w:val="22"/>
        </w:rPr>
      </w:pPr>
      <w:r w:rsidRPr="004A280E">
        <w:rPr>
          <w:rFonts w:asciiTheme="minorHAnsi" w:hAnsiTheme="minorHAnsi" w:cstheme="minorHAnsi"/>
          <w:b/>
          <w:sz w:val="22"/>
          <w:szCs w:val="22"/>
        </w:rPr>
        <w:t xml:space="preserve">UNIDAD: Metro Cuadrado </w:t>
      </w:r>
      <w:r w:rsidR="006F0F99">
        <w:rPr>
          <w:rFonts w:asciiTheme="minorHAnsi" w:hAnsiTheme="minorHAnsi" w:cstheme="minorHAnsi"/>
          <w:b/>
          <w:sz w:val="22"/>
          <w:szCs w:val="22"/>
        </w:rPr>
        <w:t>(M</w:t>
      </w:r>
      <w:r w:rsidRPr="004A280E">
        <w:rPr>
          <w:rFonts w:asciiTheme="minorHAnsi" w:hAnsiTheme="minorHAnsi" w:cstheme="minorHAnsi"/>
          <w:b/>
          <w:sz w:val="22"/>
          <w:szCs w:val="22"/>
        </w:rPr>
        <w:t>2)</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 xml:space="preserve">MATERIAL HERRAMIENTAS Y EQUIPO. </w:t>
      </w:r>
    </w:p>
    <w:p w:rsidR="009113B2" w:rsidRPr="004A280E"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(Combo de 2 kg, reglas de nivel, etc.), para la ejecución de los trabajos, los mismos deberán ser aprobados por el SUPERVISOR al inicio de la actividad.</w:t>
      </w:r>
    </w:p>
    <w:p w:rsidR="009113B2" w:rsidRPr="004A280E" w:rsidRDefault="009113B2" w:rsidP="004A280E">
      <w:pPr>
        <w:spacing w:before="100" w:beforeAutospacing="1" w:after="100" w:afterAutospacing="1"/>
        <w:ind w:left="567"/>
        <w:contextualSpacing/>
        <w:jc w:val="both"/>
        <w:rPr>
          <w:rFonts w:asciiTheme="minorHAnsi" w:hAnsiTheme="minorHAnsi" w:cstheme="minorHAnsi"/>
          <w:sz w:val="22"/>
          <w:szCs w:val="22"/>
        </w:rPr>
      </w:pPr>
      <w:r w:rsidRPr="004A280E">
        <w:rPr>
          <w:rFonts w:asciiTheme="minorHAnsi" w:hAnsiTheme="minorHAnsi" w:cstheme="minorHAnsi"/>
          <w:sz w:val="22"/>
          <w:szCs w:val="22"/>
        </w:rPr>
        <w:t xml:space="preserve">Los materiales a emplearse serán: piedra manzana y arena fina para el respectivo calafateado. </w:t>
      </w:r>
    </w:p>
    <w:p w:rsidR="009113B2" w:rsidRPr="004A280E" w:rsidRDefault="009113B2" w:rsidP="004A280E">
      <w:pPr>
        <w:spacing w:before="100" w:beforeAutospacing="1" w:after="100" w:afterAutospacing="1"/>
        <w:ind w:left="567"/>
        <w:contextualSpacing/>
        <w:jc w:val="both"/>
        <w:rPr>
          <w:rFonts w:asciiTheme="minorHAnsi" w:hAnsiTheme="minorHAnsi" w:cstheme="minorHAnsi"/>
          <w:sz w:val="22"/>
          <w:szCs w:val="22"/>
        </w:rPr>
      </w:pPr>
      <w:bookmarkStart w:id="107" w:name="_Toc314666687"/>
      <w:r w:rsidRPr="004A280E">
        <w:rPr>
          <w:rFonts w:asciiTheme="minorHAnsi" w:hAnsiTheme="minorHAnsi" w:cstheme="minorHAnsi"/>
          <w:sz w:val="22"/>
          <w:szCs w:val="22"/>
        </w:rPr>
        <w:t>La piedra a emplearse será llamada “piedra manzana”  la misma  que fue retirada al momento de iniciar los trabajos de remoción.</w:t>
      </w:r>
      <w:bookmarkEnd w:id="107"/>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La piedra manzana será colocada a mano, para ello se deberá emplear un martillo o combo de 2 kg, que servirá para hincar las piedras. Adicionalmente, una vez terminada la capa de empedrado, se deberá compactar la misma.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Si para la conclusión de la reposición del empedrado faltara material (piedra), por razones de robo, mal acopio, pérdida o por cualquier naturaleza, el CONTRATISTA se verá obligado a reponer el </w:t>
      </w:r>
      <w:r w:rsidRPr="004A280E">
        <w:rPr>
          <w:rFonts w:asciiTheme="minorHAnsi" w:hAnsiTheme="minorHAnsi" w:cstheme="minorHAnsi"/>
          <w:sz w:val="22"/>
          <w:szCs w:val="22"/>
        </w:rPr>
        <w:lastRenderedPageBreak/>
        <w:t>material de reposición de la acera y/o calzada bajo su costo sin esperar retribución monetaria por parte de YPFB.</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inicio de esta actividad tendrá un tiempo máximo de cinco días hábiles, una vez concluidas las actividades de relleno y compactado.</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9113B2" w:rsidRPr="004A280E"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ítem de reposición de empedrado será </w:t>
      </w:r>
      <w:r w:rsidR="00B148FD" w:rsidRPr="004A280E">
        <w:rPr>
          <w:rFonts w:asciiTheme="minorHAnsi" w:hAnsiTheme="minorHAnsi" w:cstheme="minorHAnsi"/>
          <w:sz w:val="22"/>
          <w:szCs w:val="22"/>
        </w:rPr>
        <w:t>medido y pagado</w:t>
      </w:r>
      <w:r w:rsidRPr="004A280E">
        <w:rPr>
          <w:rFonts w:asciiTheme="minorHAnsi" w:hAnsiTheme="minorHAnsi" w:cstheme="minorHAnsi"/>
          <w:sz w:val="22"/>
          <w:szCs w:val="22"/>
        </w:rPr>
        <w:t xml:space="preserve"> en metros cuadrados, de acuerdo a la geometría de la superficie repuesta, las cuales serán aprobadas por el SUPERVISOR. La forma de pago se efectuará de acuerdo al precio unitario de la propuesta aceptada.</w:t>
      </w:r>
    </w:p>
    <w:p w:rsidR="009113B2" w:rsidRPr="004A280E" w:rsidRDefault="009113B2"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p w:rsidR="00F87876" w:rsidRPr="004A280E" w:rsidRDefault="00F87876" w:rsidP="0096577D">
      <w:pPr>
        <w:pStyle w:val="Prrafodelista"/>
        <w:numPr>
          <w:ilvl w:val="0"/>
          <w:numId w:val="24"/>
        </w:numPr>
        <w:ind w:left="284" w:hanging="284"/>
        <w:rPr>
          <w:rFonts w:asciiTheme="minorHAnsi" w:hAnsiTheme="minorHAnsi" w:cstheme="minorHAnsi"/>
          <w:b/>
          <w:sz w:val="22"/>
          <w:szCs w:val="22"/>
        </w:rPr>
      </w:pPr>
      <w:r w:rsidRPr="004A280E">
        <w:rPr>
          <w:rFonts w:asciiTheme="minorHAnsi" w:hAnsiTheme="minorHAnsi" w:cstheme="minorHAnsi"/>
          <w:b/>
          <w:color w:val="2E74B5" w:themeColor="accent1" w:themeShade="BF"/>
          <w:sz w:val="22"/>
          <w:szCs w:val="22"/>
        </w:rPr>
        <w:lastRenderedPageBreak/>
        <w:t>REPOSICIÓN DE LOSE</w:t>
      </w:r>
      <w:r w:rsidR="009E66DF" w:rsidRPr="004A280E">
        <w:rPr>
          <w:rFonts w:asciiTheme="minorHAnsi" w:hAnsiTheme="minorHAnsi" w:cstheme="minorHAnsi"/>
          <w:b/>
          <w:color w:val="2E74B5" w:themeColor="accent1" w:themeShade="BF"/>
          <w:sz w:val="22"/>
          <w:szCs w:val="22"/>
        </w:rPr>
        <w:t>TA, ADOQUÍN Y</w:t>
      </w:r>
      <w:r w:rsidR="006F0F99">
        <w:rPr>
          <w:rFonts w:asciiTheme="minorHAnsi" w:hAnsiTheme="minorHAnsi" w:cstheme="minorHAnsi"/>
          <w:b/>
          <w:color w:val="2E74B5" w:themeColor="accent1" w:themeShade="BF"/>
          <w:sz w:val="22"/>
          <w:szCs w:val="22"/>
        </w:rPr>
        <w:t>/O</w:t>
      </w:r>
      <w:r w:rsidRPr="004A280E">
        <w:rPr>
          <w:rFonts w:asciiTheme="minorHAnsi" w:hAnsiTheme="minorHAnsi" w:cstheme="minorHAnsi"/>
          <w:b/>
          <w:color w:val="2E74B5" w:themeColor="accent1" w:themeShade="BF"/>
          <w:sz w:val="22"/>
          <w:szCs w:val="22"/>
        </w:rPr>
        <w:t xml:space="preserve"> PIEDRA COMANCHE</w:t>
      </w:r>
    </w:p>
    <w:p w:rsidR="00F87876" w:rsidRPr="004A280E" w:rsidRDefault="006F0F99" w:rsidP="0096577D">
      <w:pPr>
        <w:ind w:left="284"/>
        <w:rPr>
          <w:rFonts w:asciiTheme="minorHAnsi" w:hAnsiTheme="minorHAnsi" w:cstheme="minorHAnsi"/>
          <w:b/>
          <w:sz w:val="22"/>
          <w:szCs w:val="22"/>
        </w:rPr>
      </w:pPr>
      <w:r>
        <w:rPr>
          <w:rFonts w:asciiTheme="minorHAnsi" w:hAnsiTheme="minorHAnsi" w:cstheme="minorHAnsi"/>
          <w:b/>
          <w:sz w:val="22"/>
          <w:szCs w:val="22"/>
        </w:rPr>
        <w:t>UNIDAD: Metro Cuadrado (M</w:t>
      </w:r>
      <w:r w:rsidR="00F87876" w:rsidRPr="004A280E">
        <w:rPr>
          <w:rFonts w:asciiTheme="minorHAnsi" w:hAnsiTheme="minorHAnsi" w:cstheme="minorHAnsi"/>
          <w:b/>
          <w:sz w:val="22"/>
          <w:szCs w:val="22"/>
        </w:rPr>
        <w:t>2)</w:t>
      </w:r>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F87876" w:rsidRPr="004A280E" w:rsidRDefault="00F87876" w:rsidP="004A280E">
      <w:pPr>
        <w:ind w:left="567"/>
        <w:jc w:val="both"/>
        <w:rPr>
          <w:rFonts w:asciiTheme="minorHAnsi" w:hAnsiTheme="minorHAnsi" w:cstheme="minorHAnsi"/>
          <w:sz w:val="22"/>
          <w:szCs w:val="22"/>
        </w:rPr>
      </w:pPr>
      <w:bookmarkStart w:id="108" w:name="_Toc314666695"/>
      <w:r w:rsidRPr="004A280E">
        <w:rPr>
          <w:rFonts w:asciiTheme="minorHAnsi" w:hAnsiTheme="minorHAnsi" w:cstheme="minorHAnsi"/>
          <w:sz w:val="22"/>
          <w:szCs w:val="22"/>
        </w:rPr>
        <w:t xml:space="preserve">Este ítem se refiere a la colocación de adoquín, </w:t>
      </w:r>
      <w:proofErr w:type="spellStart"/>
      <w:r w:rsidRPr="004A280E">
        <w:rPr>
          <w:rFonts w:asciiTheme="minorHAnsi" w:hAnsiTheme="minorHAnsi" w:cstheme="minorHAnsi"/>
          <w:sz w:val="22"/>
          <w:szCs w:val="22"/>
        </w:rPr>
        <w:t>enlosetado</w:t>
      </w:r>
      <w:proofErr w:type="spellEnd"/>
      <w:r w:rsidRPr="004A280E">
        <w:rPr>
          <w:rFonts w:asciiTheme="minorHAnsi" w:hAnsiTheme="minorHAnsi" w:cstheme="minorHAnsi"/>
          <w:sz w:val="22"/>
          <w:szCs w:val="22"/>
        </w:rPr>
        <w:t xml:space="preserve"> y piedra comanche incluyéndose juntas con arena, tierra cernida u otro material por el cual estaba constituida.</w:t>
      </w:r>
      <w:bookmarkEnd w:id="108"/>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 xml:space="preserve">MATERIAL HERRAMIENTAS Y EQUIPO. </w:t>
      </w:r>
    </w:p>
    <w:p w:rsidR="00F87876" w:rsidRPr="004A280E" w:rsidRDefault="00F87876" w:rsidP="004A280E">
      <w:pPr>
        <w:ind w:left="567"/>
        <w:jc w:val="both"/>
        <w:rPr>
          <w:rFonts w:asciiTheme="minorHAnsi" w:hAnsiTheme="minorHAnsi" w:cstheme="minorHAnsi"/>
          <w:sz w:val="22"/>
          <w:szCs w:val="22"/>
        </w:rPr>
      </w:pPr>
      <w:bookmarkStart w:id="109" w:name="_Toc314666696"/>
      <w:r w:rsidRPr="004A280E">
        <w:rPr>
          <w:rFonts w:asciiTheme="minorHAnsi" w:hAnsiTheme="minorHAnsi" w:cstheme="minorHAnsi"/>
          <w:sz w:val="22"/>
          <w:szCs w:val="22"/>
        </w:rPr>
        <w:t>El CONTRATISTA suministrará todos los materiales, herramientas, equipos necesarios y apropiados, de acuerdo a su propuesta.</w:t>
      </w:r>
      <w:bookmarkEnd w:id="109"/>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0" w:name="_Toc314666697"/>
      <w:r w:rsidRPr="004A280E">
        <w:rPr>
          <w:rFonts w:asciiTheme="minorHAnsi" w:hAnsiTheme="minorHAnsi" w:cstheme="minorHAnsi"/>
          <w:sz w:val="22"/>
          <w:szCs w:val="22"/>
        </w:rPr>
        <w:t>El adoquín, loseta y piedra comanche será el mismo que se retire y se encuentre en el sector.</w:t>
      </w:r>
      <w:bookmarkEnd w:id="110"/>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1" w:name="_Toc314666711"/>
      <w:r w:rsidRPr="004A280E">
        <w:rPr>
          <w:rFonts w:asciiTheme="minorHAnsi" w:hAnsiTheme="minorHAnsi" w:cstheme="minorHAnsi"/>
          <w:sz w:val="22"/>
          <w:szCs w:val="22"/>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1"/>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F87876" w:rsidRPr="004A280E" w:rsidRDefault="00F87876" w:rsidP="004A280E">
      <w:pPr>
        <w:ind w:left="567"/>
        <w:jc w:val="both"/>
        <w:rPr>
          <w:rFonts w:asciiTheme="minorHAnsi" w:hAnsiTheme="minorHAnsi" w:cstheme="minorHAnsi"/>
          <w:sz w:val="22"/>
          <w:szCs w:val="22"/>
        </w:rPr>
      </w:pPr>
      <w:bookmarkStart w:id="112" w:name="_Toc314666698"/>
      <w:r w:rsidRPr="004A280E">
        <w:rPr>
          <w:rFonts w:asciiTheme="minorHAnsi" w:hAnsiTheme="minorHAnsi" w:cstheme="minorHAnsi"/>
          <w:sz w:val="22"/>
          <w:szCs w:val="22"/>
        </w:rPr>
        <w:t>Se debe conservar el bombeo de acuerdo al diseño original de la vía.</w:t>
      </w:r>
      <w:bookmarkEnd w:id="112"/>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3" w:name="_Toc314666699"/>
      <w:r w:rsidRPr="004A280E">
        <w:rPr>
          <w:rFonts w:asciiTheme="minorHAnsi" w:hAnsiTheme="minorHAnsi" w:cstheme="minorHAnsi"/>
          <w:sz w:val="22"/>
          <w:szCs w:val="22"/>
        </w:rPr>
        <w:t xml:space="preserve">En caso de ser necesario se realizará una mejora de la </w:t>
      </w:r>
      <w:proofErr w:type="spellStart"/>
      <w:r w:rsidRPr="004A280E">
        <w:rPr>
          <w:rFonts w:asciiTheme="minorHAnsi" w:hAnsiTheme="minorHAnsi" w:cstheme="minorHAnsi"/>
          <w:sz w:val="22"/>
          <w:szCs w:val="22"/>
        </w:rPr>
        <w:t>subrasante</w:t>
      </w:r>
      <w:proofErr w:type="spellEnd"/>
      <w:r w:rsidRPr="004A280E">
        <w:rPr>
          <w:rFonts w:asciiTheme="minorHAnsi" w:hAnsiTheme="minorHAnsi" w:cstheme="minorHAnsi"/>
          <w:sz w:val="22"/>
          <w:szCs w:val="22"/>
        </w:rPr>
        <w:t xml:space="preserve"> a un CBR mínimo de 10. Luego se construirá una sub-base, donde irá apoyado el adoquinado.</w:t>
      </w:r>
      <w:bookmarkEnd w:id="113"/>
      <w:r w:rsidRPr="004A280E">
        <w:rPr>
          <w:rFonts w:asciiTheme="minorHAnsi" w:hAnsiTheme="minorHAnsi" w:cstheme="minorHAnsi"/>
          <w:sz w:val="22"/>
          <w:szCs w:val="22"/>
        </w:rPr>
        <w:tab/>
      </w:r>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4" w:name="_Toc314666700"/>
      <w:r w:rsidRPr="004A280E">
        <w:rPr>
          <w:rFonts w:asciiTheme="minorHAnsi" w:hAnsiTheme="minorHAnsi" w:cstheme="minorHAnsi"/>
          <w:sz w:val="22"/>
          <w:szCs w:val="22"/>
        </w:rPr>
        <w:t xml:space="preserve">Una vez nivelado el terreno y consolidada la </w:t>
      </w:r>
      <w:proofErr w:type="spellStart"/>
      <w:r w:rsidRPr="004A280E">
        <w:rPr>
          <w:rFonts w:asciiTheme="minorHAnsi" w:hAnsiTheme="minorHAnsi" w:cstheme="minorHAnsi"/>
          <w:sz w:val="22"/>
          <w:szCs w:val="22"/>
        </w:rPr>
        <w:t>subrasante</w:t>
      </w:r>
      <w:proofErr w:type="spellEnd"/>
      <w:r w:rsidRPr="004A280E">
        <w:rPr>
          <w:rFonts w:asciiTheme="minorHAnsi" w:hAnsiTheme="minorHAnsi" w:cstheme="minorHAnsi"/>
          <w:sz w:val="22"/>
          <w:szCs w:val="22"/>
        </w:rPr>
        <w:t xml:space="preserve"> se extenderá una capa de arena silícea gruesa de 4 cm. de espesor, uniformemente en toda la extensión de la superficie destinada al pavimento de la calzada.</w:t>
      </w:r>
      <w:bookmarkEnd w:id="114"/>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5" w:name="_Toc314666701"/>
      <w:r w:rsidRPr="004A280E">
        <w:rPr>
          <w:rFonts w:asciiTheme="minorHAnsi" w:hAnsiTheme="minorHAnsi" w:cstheme="minorHAnsi"/>
          <w:sz w:val="22"/>
          <w:szCs w:val="22"/>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15"/>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6" w:name="_Toc314666702"/>
      <w:r w:rsidRPr="004A280E">
        <w:rPr>
          <w:rFonts w:asciiTheme="minorHAnsi" w:hAnsiTheme="minorHAnsi" w:cstheme="minorHAnsi"/>
          <w:sz w:val="22"/>
          <w:szCs w:val="22"/>
        </w:rPr>
        <w:t>En seguida se procederá  a la colocación de los adoquines en filas transversales completas, normales al eje de la calle, golpeándolos hasta dejarlos a nivel entre dos maestras transversales consecutivas.</w:t>
      </w:r>
      <w:bookmarkEnd w:id="116"/>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7" w:name="_Toc314666703"/>
      <w:r w:rsidRPr="004A280E">
        <w:rPr>
          <w:rFonts w:asciiTheme="minorHAnsi" w:hAnsiTheme="minorHAnsi" w:cstheme="minorHAnsi"/>
          <w:sz w:val="22"/>
          <w:szCs w:val="22"/>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117"/>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8" w:name="_Toc314666704"/>
      <w:r w:rsidRPr="004A280E">
        <w:rPr>
          <w:rFonts w:asciiTheme="minorHAnsi" w:hAnsiTheme="minorHAnsi" w:cstheme="minorHAnsi"/>
          <w:sz w:val="22"/>
          <w:szCs w:val="22"/>
        </w:rPr>
        <w:t>Se dejará un espacio igual al existente entre adoquín y adoquín, el mismo que deberá rellenarse y calafatearse con arena silícea fina, golpeando primero con punzones y fierro redondo y finalmente con láminas de fierro platino de 1/4" de espesor.</w:t>
      </w:r>
      <w:bookmarkEnd w:id="118"/>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19" w:name="_Toc314666705"/>
      <w:r w:rsidRPr="004A280E">
        <w:rPr>
          <w:rFonts w:asciiTheme="minorHAnsi" w:hAnsiTheme="minorHAnsi" w:cstheme="minorHAnsi"/>
          <w:sz w:val="22"/>
          <w:szCs w:val="22"/>
        </w:rPr>
        <w:t>En calles de excesiva pendiente y cuando así lo determine el SUPERVISOR DE OBRA de YPFB se colocarán los adoquines  diagonalmente con una  inclinación de 45° grados con respecto a al eje longitudinal.</w:t>
      </w:r>
      <w:bookmarkEnd w:id="119"/>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Las piezas de comanche serán de 10 cm de espesor mínimo. Antes de proceder a su colocación el contratista deberá someter una muestra del material a la aprobación DEL SUPERVISOR DE OBRA.</w:t>
      </w:r>
    </w:p>
    <w:p w:rsidR="00F87876" w:rsidRPr="004A280E" w:rsidRDefault="00F87876"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deberá tomar las precauciones para evitar el tránsito sobre la piedra recién colocada mientras no haya transcurrido el período de fraguado en su integridad.</w:t>
      </w:r>
    </w:p>
    <w:p w:rsidR="00F87876" w:rsidRPr="004A280E" w:rsidRDefault="00F87876" w:rsidP="004A280E">
      <w:pPr>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deberá entregar la superficie completamente pulida y limpia.</w:t>
      </w:r>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20" w:name="_Toc314666713"/>
      <w:r w:rsidRPr="004A280E">
        <w:rPr>
          <w:rFonts w:asciiTheme="minorHAnsi" w:hAnsiTheme="minorHAnsi" w:cstheme="minorHAnsi"/>
          <w:sz w:val="22"/>
          <w:szCs w:val="22"/>
        </w:rPr>
        <w:t xml:space="preserve">Las losetas deberán ser colocadas con sus juntas cerradas, las juntas entre losetas no deberán exceder de 2 a 3 </w:t>
      </w:r>
      <w:proofErr w:type="spellStart"/>
      <w:r w:rsidRPr="004A280E">
        <w:rPr>
          <w:rFonts w:asciiTheme="minorHAnsi" w:hAnsiTheme="minorHAnsi" w:cstheme="minorHAnsi"/>
          <w:sz w:val="22"/>
          <w:szCs w:val="22"/>
        </w:rPr>
        <w:t>mm.</w:t>
      </w:r>
      <w:proofErr w:type="spellEnd"/>
      <w:r w:rsidRPr="004A280E">
        <w:rPr>
          <w:rFonts w:asciiTheme="minorHAnsi" w:hAnsiTheme="minorHAnsi" w:cstheme="minorHAnsi"/>
          <w:sz w:val="22"/>
          <w:szCs w:val="22"/>
        </w:rPr>
        <w:t xml:space="preserve"> </w:t>
      </w:r>
      <w:proofErr w:type="gramStart"/>
      <w:r w:rsidRPr="004A280E">
        <w:rPr>
          <w:rFonts w:asciiTheme="minorHAnsi" w:hAnsiTheme="minorHAnsi" w:cstheme="minorHAnsi"/>
          <w:sz w:val="22"/>
          <w:szCs w:val="22"/>
        </w:rPr>
        <w:t>como</w:t>
      </w:r>
      <w:proofErr w:type="gramEnd"/>
      <w:r w:rsidRPr="004A280E">
        <w:rPr>
          <w:rFonts w:asciiTheme="minorHAnsi" w:hAnsiTheme="minorHAnsi" w:cstheme="minorHAnsi"/>
          <w:sz w:val="22"/>
          <w:szCs w:val="22"/>
        </w:rPr>
        <w:t xml:space="preserve"> máximo, debiendo variar si el proyecto original fuera diferente</w:t>
      </w:r>
      <w:bookmarkEnd w:id="120"/>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21" w:name="_Toc314666714"/>
      <w:r w:rsidRPr="004A280E">
        <w:rPr>
          <w:rFonts w:asciiTheme="minorHAnsi" w:hAnsiTheme="minorHAnsi" w:cstheme="minorHAnsi"/>
          <w:sz w:val="22"/>
          <w:szCs w:val="22"/>
        </w:rPr>
        <w:t xml:space="preserve">Las juntas que quedan durante el </w:t>
      </w:r>
      <w:proofErr w:type="spellStart"/>
      <w:r w:rsidRPr="004A280E">
        <w:rPr>
          <w:rFonts w:asciiTheme="minorHAnsi" w:hAnsiTheme="minorHAnsi" w:cstheme="minorHAnsi"/>
          <w:sz w:val="22"/>
          <w:szCs w:val="22"/>
        </w:rPr>
        <w:t>enlosetado</w:t>
      </w:r>
      <w:proofErr w:type="spellEnd"/>
      <w:r w:rsidRPr="004A280E">
        <w:rPr>
          <w:rFonts w:asciiTheme="minorHAnsi" w:hAnsiTheme="minorHAnsi" w:cstheme="minorHAnsi"/>
          <w:sz w:val="22"/>
          <w:szCs w:val="22"/>
        </w:rPr>
        <w:t>, deberán ser rellenados con tierra cernida o  con arena fina de grano uniforme, calafateándose con punzones de fierro redondo y compactando con pisones hasta obtener una superficie compacta, lisa y con las pendientes adecuadas.</w:t>
      </w:r>
      <w:bookmarkEnd w:id="121"/>
    </w:p>
    <w:p w:rsidR="00F87876" w:rsidRPr="004A280E" w:rsidRDefault="00F87876" w:rsidP="004A280E">
      <w:pPr>
        <w:ind w:left="567"/>
        <w:jc w:val="both"/>
        <w:rPr>
          <w:rFonts w:asciiTheme="minorHAnsi" w:hAnsiTheme="minorHAnsi" w:cstheme="minorHAnsi"/>
          <w:sz w:val="22"/>
          <w:szCs w:val="22"/>
        </w:rPr>
      </w:pPr>
    </w:p>
    <w:p w:rsidR="00F87876" w:rsidRPr="004A280E" w:rsidRDefault="00F87876" w:rsidP="004A280E">
      <w:pPr>
        <w:ind w:left="567"/>
        <w:jc w:val="both"/>
        <w:rPr>
          <w:rFonts w:asciiTheme="minorHAnsi" w:hAnsiTheme="minorHAnsi" w:cstheme="minorHAnsi"/>
          <w:sz w:val="22"/>
          <w:szCs w:val="22"/>
        </w:rPr>
      </w:pPr>
      <w:bookmarkStart w:id="122" w:name="_Toc314666706"/>
      <w:r w:rsidRPr="004A280E">
        <w:rPr>
          <w:rFonts w:asciiTheme="minorHAnsi" w:hAnsiTheme="minorHAnsi" w:cstheme="minorHAnsi"/>
          <w:sz w:val="22"/>
          <w:szCs w:val="22"/>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2"/>
    </w:p>
    <w:p w:rsidR="00F87876" w:rsidRPr="004A280E" w:rsidRDefault="00F87876"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hAnsiTheme="minorHAnsi" w:cstheme="minorHAnsi"/>
          <w:iCs/>
          <w:sz w:val="22"/>
          <w:szCs w:val="22"/>
        </w:rPr>
        <w:t>MEDIDAS DE MITIGACION AMBIENTAL</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7876" w:rsidRPr="004A280E" w:rsidRDefault="00F87876"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F87876" w:rsidRPr="004A280E" w:rsidRDefault="00F87876" w:rsidP="004A280E">
      <w:pPr>
        <w:ind w:left="567"/>
        <w:contextualSpacing/>
        <w:jc w:val="both"/>
        <w:rPr>
          <w:rFonts w:asciiTheme="minorHAnsi" w:hAnsiTheme="minorHAnsi" w:cstheme="minorHAnsi"/>
          <w:kern w:val="28"/>
          <w:sz w:val="22"/>
          <w:szCs w:val="22"/>
        </w:rPr>
      </w:pPr>
    </w:p>
    <w:p w:rsidR="00F87876" w:rsidRPr="004A280E" w:rsidRDefault="00F87876" w:rsidP="004A280E">
      <w:pPr>
        <w:pStyle w:val="Estilo1"/>
        <w:numPr>
          <w:ilvl w:val="1"/>
          <w:numId w:val="24"/>
        </w:numPr>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F87876" w:rsidRPr="004A280E" w:rsidRDefault="00F87876" w:rsidP="004A280E">
      <w:pPr>
        <w:autoSpaceDE w:val="0"/>
        <w:autoSpaceDN w:val="0"/>
        <w:adjustRightInd w:val="0"/>
        <w:ind w:left="567"/>
        <w:jc w:val="both"/>
        <w:rPr>
          <w:rFonts w:asciiTheme="minorHAnsi" w:hAnsiTheme="minorHAnsi" w:cstheme="minorHAnsi"/>
          <w:sz w:val="22"/>
          <w:szCs w:val="22"/>
        </w:rPr>
      </w:pPr>
      <w:bookmarkStart w:id="123" w:name="_Toc314666707"/>
      <w:r w:rsidRPr="004A280E">
        <w:rPr>
          <w:rFonts w:asciiTheme="minorHAnsi" w:hAnsiTheme="minorHAnsi" w:cstheme="minorHAnsi"/>
          <w:sz w:val="22"/>
          <w:szCs w:val="22"/>
        </w:rPr>
        <w:t>El ítem de reposición de adoquín, losetas y/o piedra comanche, será medido y pagado en metros cuadrados.</w:t>
      </w:r>
      <w:bookmarkEnd w:id="123"/>
    </w:p>
    <w:p w:rsidR="00F87876" w:rsidRPr="004A280E" w:rsidRDefault="00F87876" w:rsidP="004A280E">
      <w:pPr>
        <w:ind w:left="567"/>
        <w:jc w:val="both"/>
        <w:rPr>
          <w:rFonts w:asciiTheme="minorHAnsi" w:hAnsiTheme="minorHAnsi" w:cstheme="minorHAnsi"/>
          <w:kern w:val="28"/>
          <w:sz w:val="22"/>
          <w:szCs w:val="22"/>
          <w:lang w:val="es-ES_tradnl"/>
        </w:rPr>
      </w:pPr>
    </w:p>
    <w:p w:rsidR="00F87876" w:rsidRPr="004A280E" w:rsidRDefault="00F87876" w:rsidP="004A280E">
      <w:pPr>
        <w:autoSpaceDE w:val="0"/>
        <w:autoSpaceDN w:val="0"/>
        <w:adjustRightInd w:val="0"/>
        <w:ind w:left="567"/>
        <w:jc w:val="both"/>
        <w:rPr>
          <w:rFonts w:asciiTheme="minorHAnsi" w:hAnsiTheme="minorHAnsi" w:cstheme="minorHAnsi"/>
          <w:sz w:val="22"/>
          <w:szCs w:val="22"/>
        </w:rPr>
      </w:pPr>
      <w:bookmarkStart w:id="124" w:name="_Toc314666708"/>
      <w:r w:rsidRPr="004A280E">
        <w:rPr>
          <w:rFonts w:asciiTheme="minorHAnsi" w:hAnsiTheme="minorHAnsi" w:cstheme="minorHAnsi"/>
          <w:sz w:val="22"/>
          <w:szCs w:val="22"/>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4"/>
    </w:p>
    <w:p w:rsidR="00F02A3A" w:rsidRPr="004A280E" w:rsidRDefault="00F02A3A" w:rsidP="004A280E">
      <w:pPr>
        <w:ind w:left="567"/>
        <w:jc w:val="both"/>
        <w:rPr>
          <w:rFonts w:asciiTheme="minorHAnsi" w:hAnsiTheme="minorHAnsi" w:cstheme="minorHAnsi"/>
          <w:sz w:val="22"/>
          <w:szCs w:val="22"/>
        </w:rPr>
      </w:pPr>
    </w:p>
    <w:p w:rsidR="006A1D08" w:rsidRPr="004A280E" w:rsidRDefault="006A1D08" w:rsidP="0096577D">
      <w:pPr>
        <w:pStyle w:val="Prrafodelista"/>
        <w:numPr>
          <w:ilvl w:val="0"/>
          <w:numId w:val="24"/>
        </w:numPr>
        <w:ind w:left="284" w:hanging="284"/>
        <w:rPr>
          <w:rFonts w:asciiTheme="minorHAnsi" w:hAnsiTheme="minorHAnsi" w:cstheme="minorHAnsi"/>
          <w:b/>
          <w:sz w:val="22"/>
          <w:szCs w:val="22"/>
        </w:rPr>
      </w:pPr>
      <w:r w:rsidRPr="004A280E">
        <w:rPr>
          <w:rFonts w:asciiTheme="minorHAnsi" w:hAnsiTheme="minorHAnsi" w:cstheme="minorHAnsi"/>
          <w:b/>
          <w:color w:val="2E74B5" w:themeColor="accent1" w:themeShade="BF"/>
          <w:sz w:val="22"/>
          <w:szCs w:val="22"/>
        </w:rPr>
        <w:t>ELABORACIÓN DE PLANOS “AS BUILT”</w:t>
      </w:r>
    </w:p>
    <w:p w:rsidR="009113B2" w:rsidRPr="004A280E" w:rsidRDefault="006F0F99" w:rsidP="0096577D">
      <w:pPr>
        <w:ind w:left="284"/>
        <w:rPr>
          <w:rFonts w:asciiTheme="minorHAnsi" w:hAnsiTheme="minorHAnsi" w:cstheme="minorHAnsi"/>
          <w:b/>
          <w:sz w:val="22"/>
          <w:szCs w:val="22"/>
        </w:rPr>
      </w:pPr>
      <w:r>
        <w:rPr>
          <w:rFonts w:asciiTheme="minorHAnsi" w:hAnsiTheme="minorHAnsi" w:cstheme="minorHAnsi"/>
          <w:b/>
          <w:sz w:val="22"/>
          <w:szCs w:val="22"/>
        </w:rPr>
        <w:t>UNIDAD: Metro (M</w:t>
      </w:r>
      <w:r w:rsidR="009113B2" w:rsidRPr="004A280E">
        <w:rPr>
          <w:rFonts w:asciiTheme="minorHAnsi" w:hAnsiTheme="minorHAnsi" w:cstheme="minorHAnsi"/>
          <w:b/>
          <w:sz w:val="22"/>
          <w:szCs w:val="22"/>
        </w:rPr>
        <w:t>).</w:t>
      </w:r>
    </w:p>
    <w:p w:rsidR="009113B2" w:rsidRPr="004A280E" w:rsidRDefault="009113B2" w:rsidP="004A280E">
      <w:pPr>
        <w:pStyle w:val="Estilo1"/>
        <w:numPr>
          <w:ilvl w:val="1"/>
          <w:numId w:val="24"/>
        </w:numPr>
        <w:spacing w:before="100" w:beforeAutospacing="1" w:line="276" w:lineRule="auto"/>
        <w:ind w:left="567" w:hanging="567"/>
        <w:contextualSpacing/>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 xml:space="preserve">DEFINICIÓN. </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4A280E" w:rsidRDefault="009113B2" w:rsidP="004A280E">
      <w:pPr>
        <w:pStyle w:val="Estilo1"/>
        <w:numPr>
          <w:ilvl w:val="1"/>
          <w:numId w:val="24"/>
        </w:numPr>
        <w:spacing w:before="100" w:beforeAutospacing="1" w:line="276" w:lineRule="auto"/>
        <w:ind w:left="567" w:hanging="567"/>
        <w:contextualSpacing/>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 xml:space="preserve">MATERIALES, HERRAMIENTAS Y EQUIPO. </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4A280E" w:rsidRDefault="009113B2" w:rsidP="004A280E">
      <w:pPr>
        <w:pStyle w:val="Estilo1"/>
        <w:numPr>
          <w:ilvl w:val="1"/>
          <w:numId w:val="24"/>
        </w:numPr>
        <w:spacing w:before="100" w:beforeAutospacing="1" w:line="276" w:lineRule="auto"/>
        <w:ind w:left="567" w:hanging="567"/>
        <w:contextualSpacing/>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lastRenderedPageBreak/>
        <w:t xml:space="preserve">PROCEDIMIENTO PARA LA EJECUCIÓN. </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eastAsiaTheme="minorHAnsi" w:hAnsiTheme="minorHAnsi" w:cstheme="minorHAnsi"/>
          <w:color w:val="000000"/>
          <w:sz w:val="22"/>
          <w:szCs w:val="22"/>
          <w:lang w:val="es-BO" w:eastAsia="en-US"/>
        </w:rPr>
        <w:t>L</w:t>
      </w:r>
      <w:r w:rsidRPr="004A280E">
        <w:rPr>
          <w:rFonts w:asciiTheme="minorHAnsi" w:hAnsiTheme="minorHAnsi" w:cstheme="minorHAnsi"/>
          <w:sz w:val="22"/>
          <w:szCs w:val="22"/>
        </w:rPr>
        <w:t xml:space="preserve">os trabajos de elaboración de planos As </w:t>
      </w:r>
      <w:proofErr w:type="spellStart"/>
      <w:r w:rsidRPr="004A280E">
        <w:rPr>
          <w:rFonts w:asciiTheme="minorHAnsi" w:hAnsiTheme="minorHAnsi" w:cstheme="minorHAnsi"/>
          <w:sz w:val="22"/>
          <w:szCs w:val="22"/>
        </w:rPr>
        <w:t>Built</w:t>
      </w:r>
      <w:proofErr w:type="spellEnd"/>
      <w:r w:rsidRPr="004A280E">
        <w:rPr>
          <w:rFonts w:asciiTheme="minorHAnsi" w:hAnsiTheme="minorHAnsi" w:cstheme="minorHAnsi"/>
          <w:sz w:val="22"/>
          <w:szCs w:val="22"/>
        </w:rPr>
        <w:t xml:space="preserve">, se llevara a cabo durante la ejecución de la obra, el CONTRATISTA deberá presentar periódicamente el avance de los planos “As </w:t>
      </w:r>
      <w:proofErr w:type="spellStart"/>
      <w:r w:rsidRPr="004A280E">
        <w:rPr>
          <w:rFonts w:asciiTheme="minorHAnsi" w:hAnsiTheme="minorHAnsi" w:cstheme="minorHAnsi"/>
          <w:sz w:val="22"/>
          <w:szCs w:val="22"/>
        </w:rPr>
        <w:t>Built</w:t>
      </w:r>
      <w:proofErr w:type="spellEnd"/>
      <w:r w:rsidRPr="004A280E">
        <w:rPr>
          <w:rFonts w:asciiTheme="minorHAnsi" w:hAnsiTheme="minorHAnsi" w:cstheme="minorHAnsi"/>
          <w:sz w:val="22"/>
          <w:szCs w:val="22"/>
        </w:rPr>
        <w:t xml:space="preserve">” (Planta y perfil según corresponda) al SUPERVISOR, dichos planos cumplirán las especificaciones técnicas requeridas por parte de YPFB, que se detallan a continuación: </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 xml:space="preserve">La elaboración de los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xml:space="preserve">, será realizado por personal calificado (Responsable de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con experiencia y con capacitación en el manejo de paquetes CAD (</w:t>
      </w:r>
      <w:proofErr w:type="spellStart"/>
      <w:r w:rsidRPr="0096577D">
        <w:rPr>
          <w:rFonts w:asciiTheme="minorHAnsi" w:hAnsiTheme="minorHAnsi" w:cstheme="minorHAnsi"/>
          <w:sz w:val="22"/>
          <w:szCs w:val="22"/>
        </w:rPr>
        <w:t>Computer</w:t>
      </w:r>
      <w:proofErr w:type="spellEnd"/>
      <w:r w:rsidRPr="0096577D">
        <w:rPr>
          <w:rFonts w:asciiTheme="minorHAnsi" w:hAnsiTheme="minorHAnsi" w:cstheme="minorHAnsi"/>
          <w:sz w:val="22"/>
          <w:szCs w:val="22"/>
        </w:rPr>
        <w:t xml:space="preserve"> </w:t>
      </w:r>
      <w:proofErr w:type="spellStart"/>
      <w:r w:rsidRPr="0096577D">
        <w:rPr>
          <w:rFonts w:asciiTheme="minorHAnsi" w:hAnsiTheme="minorHAnsi" w:cstheme="minorHAnsi"/>
          <w:sz w:val="22"/>
          <w:szCs w:val="22"/>
        </w:rPr>
        <w:t>Aided</w:t>
      </w:r>
      <w:proofErr w:type="spellEnd"/>
      <w:r w:rsidRPr="0096577D">
        <w:rPr>
          <w:rFonts w:asciiTheme="minorHAnsi" w:hAnsiTheme="minorHAnsi" w:cstheme="minorHAnsi"/>
          <w:sz w:val="22"/>
          <w:szCs w:val="22"/>
        </w:rPr>
        <w:t xml:space="preserve"> </w:t>
      </w:r>
      <w:proofErr w:type="spellStart"/>
      <w:r w:rsidRPr="0096577D">
        <w:rPr>
          <w:rFonts w:asciiTheme="minorHAnsi" w:hAnsiTheme="minorHAnsi" w:cstheme="minorHAnsi"/>
          <w:sz w:val="22"/>
          <w:szCs w:val="22"/>
        </w:rPr>
        <w:t>Design</w:t>
      </w:r>
      <w:proofErr w:type="spellEnd"/>
      <w:r w:rsidRPr="0096577D">
        <w:rPr>
          <w:rFonts w:asciiTheme="minorHAnsi" w:hAnsiTheme="minorHAnsi" w:cstheme="minorHAnsi"/>
          <w:sz w:val="22"/>
          <w:szCs w:val="22"/>
        </w:rPr>
        <w:t xml:space="preserve">), contando con dominio en el software </w:t>
      </w:r>
      <w:proofErr w:type="spellStart"/>
      <w:r w:rsidRPr="0096577D">
        <w:rPr>
          <w:rFonts w:asciiTheme="minorHAnsi" w:hAnsiTheme="minorHAnsi" w:cstheme="minorHAnsi"/>
          <w:sz w:val="22"/>
          <w:szCs w:val="22"/>
        </w:rPr>
        <w:t>AutoCad</w:t>
      </w:r>
      <w:proofErr w:type="spellEnd"/>
      <w:r w:rsidRPr="0096577D">
        <w:rPr>
          <w:rFonts w:asciiTheme="minorHAnsi" w:hAnsiTheme="minorHAnsi" w:cstheme="minorHAnsi"/>
          <w:sz w:val="22"/>
          <w:szCs w:val="22"/>
        </w:rPr>
        <w:t xml:space="preserve"> -2011 o versiones posteriores. Se debe presentar la documentación </w:t>
      </w:r>
      <w:proofErr w:type="spellStart"/>
      <w:r w:rsidRPr="0096577D">
        <w:rPr>
          <w:rFonts w:asciiTheme="minorHAnsi" w:hAnsiTheme="minorHAnsi" w:cstheme="minorHAnsi"/>
          <w:sz w:val="22"/>
          <w:szCs w:val="22"/>
        </w:rPr>
        <w:t>respaldatoria</w:t>
      </w:r>
      <w:proofErr w:type="spellEnd"/>
      <w:r w:rsidRPr="0096577D">
        <w:rPr>
          <w:rFonts w:asciiTheme="minorHAnsi" w:hAnsiTheme="minorHAnsi" w:cstheme="minorHAnsi"/>
          <w:sz w:val="22"/>
          <w:szCs w:val="22"/>
        </w:rPr>
        <w:t>, la misma que será verificada y firmada por el residente de obra, para</w:t>
      </w:r>
      <w:r w:rsidR="00A85D86" w:rsidRPr="0096577D">
        <w:rPr>
          <w:rFonts w:asciiTheme="minorHAnsi" w:hAnsiTheme="minorHAnsi" w:cstheme="minorHAnsi"/>
          <w:sz w:val="22"/>
          <w:szCs w:val="22"/>
        </w:rPr>
        <w:t xml:space="preserve"> su presentación al SUPERVISOR.</w:t>
      </w: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YPFB entregara planos de la(s) zona(s) donde se realice el proyecto, en casos excepcionales el CONTRATISTA, será el encargado de conseguir los planos de la zona pre</w:t>
      </w:r>
      <w:r w:rsidR="00A85D86" w:rsidRPr="0096577D">
        <w:rPr>
          <w:rFonts w:asciiTheme="minorHAnsi" w:hAnsiTheme="minorHAnsi" w:cstheme="minorHAnsi"/>
          <w:sz w:val="22"/>
          <w:szCs w:val="22"/>
        </w:rPr>
        <w:t>via comunicación al SUPERVISOR.</w:t>
      </w: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 xml:space="preserve">El SUPERVISOR DE OBRA entregará una </w:t>
      </w:r>
      <w:r w:rsidRPr="0096577D">
        <w:rPr>
          <w:rFonts w:asciiTheme="minorHAnsi" w:hAnsiTheme="minorHAnsi" w:cstheme="minorHAnsi"/>
          <w:b/>
          <w:sz w:val="22"/>
          <w:szCs w:val="22"/>
        </w:rPr>
        <w:t>guía</w:t>
      </w:r>
      <w:r w:rsidRPr="0096577D">
        <w:rPr>
          <w:rFonts w:asciiTheme="minorHAnsi" w:hAnsiTheme="minorHAnsi" w:cstheme="minorHAnsi"/>
          <w:sz w:val="22"/>
          <w:szCs w:val="22"/>
        </w:rPr>
        <w:t xml:space="preserve"> al CONTRATISTA, con los parámetros mínimos a ser cumplidos para la elaboración de los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siendo estos enunciativos y no limitativos, considerando que estos parámetros podrán ser modificados según el tipo de proyecto a ejecutar, previa autorización del SUPE</w:t>
      </w:r>
      <w:r w:rsidR="00A85D86" w:rsidRPr="0096577D">
        <w:rPr>
          <w:rFonts w:asciiTheme="minorHAnsi" w:hAnsiTheme="minorHAnsi" w:cstheme="minorHAnsi"/>
          <w:sz w:val="22"/>
          <w:szCs w:val="22"/>
        </w:rPr>
        <w:t>RVISOR.</w:t>
      </w: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 xml:space="preserve">En la elaboración de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xml:space="preserve">, se deberá realizar todas las mediciones y acotaciones necesarias en obra, para que la información sea coherente con la </w:t>
      </w:r>
      <w:r w:rsidR="00A85D86" w:rsidRPr="0096577D">
        <w:rPr>
          <w:rFonts w:asciiTheme="minorHAnsi" w:hAnsiTheme="minorHAnsi" w:cstheme="minorHAnsi"/>
          <w:sz w:val="22"/>
          <w:szCs w:val="22"/>
        </w:rPr>
        <w:t>construcción de red secundaria.</w:t>
      </w: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 xml:space="preserve">Los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serán entregados periódicamente con anticipación a cualquier solicitud de pago y para la recepción provisional de obra. El formato de presentación será impreso a colores y en medio digital (a</w:t>
      </w:r>
      <w:r w:rsidR="00A85D86" w:rsidRPr="0096577D">
        <w:rPr>
          <w:rFonts w:asciiTheme="minorHAnsi" w:hAnsiTheme="minorHAnsi" w:cstheme="minorHAnsi"/>
          <w:sz w:val="22"/>
          <w:szCs w:val="22"/>
        </w:rPr>
        <w:t>rchivos .</w:t>
      </w:r>
      <w:proofErr w:type="spellStart"/>
      <w:r w:rsidR="00A85D86" w:rsidRPr="0096577D">
        <w:rPr>
          <w:rFonts w:asciiTheme="minorHAnsi" w:hAnsiTheme="minorHAnsi" w:cstheme="minorHAnsi"/>
          <w:sz w:val="22"/>
          <w:szCs w:val="22"/>
        </w:rPr>
        <w:t>dwg</w:t>
      </w:r>
      <w:proofErr w:type="spellEnd"/>
      <w:r w:rsidR="00A85D86" w:rsidRPr="0096577D">
        <w:rPr>
          <w:rFonts w:asciiTheme="minorHAnsi" w:hAnsiTheme="minorHAnsi" w:cstheme="minorHAnsi"/>
          <w:sz w:val="22"/>
          <w:szCs w:val="22"/>
        </w:rPr>
        <w:t xml:space="preserve"> – 3 copias en CD).</w:t>
      </w:r>
    </w:p>
    <w:p w:rsidR="009113B2" w:rsidRPr="0096577D" w:rsidRDefault="009113B2" w:rsidP="0096577D">
      <w:pPr>
        <w:pStyle w:val="Prrafodelista"/>
        <w:numPr>
          <w:ilvl w:val="0"/>
          <w:numId w:val="46"/>
        </w:numPr>
        <w:autoSpaceDE w:val="0"/>
        <w:autoSpaceDN w:val="0"/>
        <w:adjustRightInd w:val="0"/>
        <w:ind w:left="1134" w:hanging="283"/>
        <w:jc w:val="both"/>
        <w:rPr>
          <w:rFonts w:asciiTheme="minorHAnsi" w:hAnsiTheme="minorHAnsi" w:cstheme="minorHAnsi"/>
          <w:sz w:val="22"/>
          <w:szCs w:val="22"/>
        </w:rPr>
      </w:pPr>
      <w:r w:rsidRPr="0096577D">
        <w:rPr>
          <w:rFonts w:asciiTheme="minorHAnsi" w:hAnsiTheme="minorHAnsi" w:cstheme="minorHAnsi"/>
          <w:sz w:val="22"/>
          <w:szCs w:val="22"/>
        </w:rPr>
        <w:t xml:space="preserve">La presentación final de los planos “As </w:t>
      </w:r>
      <w:proofErr w:type="spellStart"/>
      <w:r w:rsidRPr="0096577D">
        <w:rPr>
          <w:rFonts w:asciiTheme="minorHAnsi" w:hAnsiTheme="minorHAnsi" w:cstheme="minorHAnsi"/>
          <w:sz w:val="22"/>
          <w:szCs w:val="22"/>
        </w:rPr>
        <w:t>Built</w:t>
      </w:r>
      <w:proofErr w:type="spellEnd"/>
      <w:r w:rsidRPr="0096577D">
        <w:rPr>
          <w:rFonts w:asciiTheme="minorHAnsi" w:hAnsiTheme="minorHAnsi" w:cstheme="minorHAnsi"/>
          <w:sz w:val="22"/>
          <w:szCs w:val="22"/>
        </w:rPr>
        <w:t xml:space="preserve">” por parte del CONTRATISTA, deberá realizarse antes de la entrega definitiva de la obra, caso contrario no se realizara la recepción de la obra. </w:t>
      </w:r>
    </w:p>
    <w:p w:rsidR="009113B2" w:rsidRPr="004A280E" w:rsidRDefault="009113B2" w:rsidP="004A280E">
      <w:pPr>
        <w:pStyle w:val="Estilo1"/>
        <w:numPr>
          <w:ilvl w:val="1"/>
          <w:numId w:val="24"/>
        </w:numPr>
        <w:spacing w:before="100" w:beforeAutospacing="1" w:line="276" w:lineRule="auto"/>
        <w:ind w:left="567" w:hanging="567"/>
        <w:contextualSpacing/>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4A280E">
        <w:rPr>
          <w:rFonts w:asciiTheme="minorHAnsi" w:hAnsiTheme="minorHAnsi" w:cstheme="minorHAnsi"/>
          <w:kern w:val="28"/>
          <w:sz w:val="22"/>
          <w:szCs w:val="22"/>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contextualSpacing/>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 xml:space="preserve">MEDICIÓN Y FORMA DE PAGO. </w:t>
      </w: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ítem de elaboración de planos “As </w:t>
      </w:r>
      <w:proofErr w:type="spellStart"/>
      <w:r w:rsidRPr="004A280E">
        <w:rPr>
          <w:rFonts w:asciiTheme="minorHAnsi" w:hAnsiTheme="minorHAnsi" w:cstheme="minorHAnsi"/>
          <w:sz w:val="22"/>
          <w:szCs w:val="22"/>
        </w:rPr>
        <w:t>Built</w:t>
      </w:r>
      <w:proofErr w:type="spellEnd"/>
      <w:r w:rsidRPr="004A280E">
        <w:rPr>
          <w:rFonts w:asciiTheme="minorHAnsi" w:hAnsiTheme="minorHAnsi" w:cstheme="minorHAnsi"/>
          <w:sz w:val="22"/>
          <w:szCs w:val="22"/>
        </w:rPr>
        <w:t>”, será medido</w:t>
      </w:r>
      <w:r w:rsidR="00B148FD" w:rsidRPr="004A280E">
        <w:rPr>
          <w:rFonts w:asciiTheme="minorHAnsi" w:hAnsiTheme="minorHAnsi" w:cstheme="minorHAnsi"/>
          <w:sz w:val="22"/>
          <w:szCs w:val="22"/>
        </w:rPr>
        <w:t xml:space="preserve"> y pagado por metros</w:t>
      </w:r>
      <w:r w:rsidRPr="004A280E">
        <w:rPr>
          <w:rFonts w:asciiTheme="minorHAnsi" w:hAnsiTheme="minorHAnsi" w:cstheme="minorHAnsi"/>
          <w:sz w:val="22"/>
          <w:szCs w:val="22"/>
        </w:rPr>
        <w:t>, de acuerdo a las longitudes, presentados en formato impreso y en medio digital, las cuales serán medidas y aprobadas por el SUPERVISOR. La forma de pago se efectuara de acuerdo al precio uni</w:t>
      </w:r>
      <w:r w:rsidR="00A85D86" w:rsidRPr="004A280E">
        <w:rPr>
          <w:rFonts w:asciiTheme="minorHAnsi" w:hAnsiTheme="minorHAnsi" w:cstheme="minorHAnsi"/>
          <w:sz w:val="22"/>
          <w:szCs w:val="22"/>
        </w:rPr>
        <w:t>tario de la propuesta aceptada.</w:t>
      </w:r>
    </w:p>
    <w:p w:rsidR="00A85D86" w:rsidRPr="004A280E" w:rsidRDefault="00A85D86"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Dicho pago, será la compensación total por los materiales, mano de obra, herramientas, equipo y otros gastos que sean necesarios, para la adecuada y corr</w:t>
      </w:r>
      <w:r w:rsidR="00A85D86" w:rsidRPr="004A280E">
        <w:rPr>
          <w:rFonts w:asciiTheme="minorHAnsi" w:hAnsiTheme="minorHAnsi" w:cstheme="minorHAnsi"/>
          <w:sz w:val="22"/>
          <w:szCs w:val="22"/>
        </w:rPr>
        <w:t>ecta ejecución de los trabajos.</w:t>
      </w:r>
    </w:p>
    <w:p w:rsidR="00A85D86" w:rsidRPr="004A280E" w:rsidRDefault="00A85D86"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4A280E">
      <w:pPr>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El número de metros lineales dibujados en los planos, deberán ser iguales a los metros lineales de tendido de tubería, como también dentro la elaboración de planos As </w:t>
      </w:r>
      <w:proofErr w:type="spellStart"/>
      <w:r w:rsidRPr="004A280E">
        <w:rPr>
          <w:rFonts w:asciiTheme="minorHAnsi" w:hAnsiTheme="minorHAnsi" w:cstheme="minorHAnsi"/>
          <w:sz w:val="22"/>
          <w:szCs w:val="22"/>
        </w:rPr>
        <w:t>Built</w:t>
      </w:r>
      <w:proofErr w:type="spellEnd"/>
      <w:r w:rsidRPr="004A280E">
        <w:rPr>
          <w:rFonts w:asciiTheme="minorHAnsi" w:hAnsiTheme="minorHAnsi" w:cstheme="minorHAnsi"/>
          <w:sz w:val="22"/>
          <w:szCs w:val="22"/>
        </w:rPr>
        <w:t>, se debe considerar el dibujo</w:t>
      </w:r>
      <w:r w:rsidR="00A85D86" w:rsidRPr="004A280E">
        <w:rPr>
          <w:rFonts w:asciiTheme="minorHAnsi" w:hAnsiTheme="minorHAnsi" w:cstheme="minorHAnsi"/>
          <w:sz w:val="22"/>
          <w:szCs w:val="22"/>
        </w:rPr>
        <w:t xml:space="preserve"> y ubicación de los accesorios.</w:t>
      </w:r>
    </w:p>
    <w:p w:rsidR="00A85D86" w:rsidRPr="004A280E" w:rsidRDefault="00A85D86" w:rsidP="004A280E">
      <w:pPr>
        <w:autoSpaceDE w:val="0"/>
        <w:autoSpaceDN w:val="0"/>
        <w:adjustRightInd w:val="0"/>
        <w:ind w:left="567"/>
        <w:jc w:val="both"/>
        <w:rPr>
          <w:rFonts w:asciiTheme="minorHAnsi" w:hAnsiTheme="minorHAnsi" w:cstheme="minorHAnsi"/>
          <w:sz w:val="22"/>
          <w:szCs w:val="22"/>
        </w:rPr>
      </w:pPr>
    </w:p>
    <w:p w:rsidR="009113B2" w:rsidRPr="004A280E" w:rsidRDefault="009113B2" w:rsidP="004A280E">
      <w:pPr>
        <w:tabs>
          <w:tab w:val="left" w:pos="0"/>
          <w:tab w:val="left" w:pos="142"/>
        </w:tabs>
        <w:autoSpaceDE w:val="0"/>
        <w:autoSpaceDN w:val="0"/>
        <w:adjustRightInd w:val="0"/>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Tanto el Residente de Obra como el Responsable de Planos As </w:t>
      </w:r>
      <w:proofErr w:type="spellStart"/>
      <w:r w:rsidRPr="004A280E">
        <w:rPr>
          <w:rFonts w:asciiTheme="minorHAnsi" w:hAnsiTheme="minorHAnsi" w:cstheme="minorHAnsi"/>
          <w:sz w:val="22"/>
          <w:szCs w:val="22"/>
        </w:rPr>
        <w:t>Built</w:t>
      </w:r>
      <w:proofErr w:type="spellEnd"/>
      <w:r w:rsidRPr="004A280E">
        <w:rPr>
          <w:rFonts w:asciiTheme="minorHAnsi" w:hAnsiTheme="minorHAnsi" w:cstheme="minorHAnsi"/>
          <w:sz w:val="22"/>
          <w:szCs w:val="22"/>
        </w:rPr>
        <w:t>, son los responsables de la veracidad, exactitud y presentación de las medidas de obra como sus respectivos detalles graficados en los planos.</w:t>
      </w:r>
    </w:p>
    <w:p w:rsidR="009113B2" w:rsidRPr="004A280E" w:rsidRDefault="009113B2" w:rsidP="004A280E">
      <w:pPr>
        <w:ind w:left="567"/>
        <w:rPr>
          <w:rFonts w:asciiTheme="minorHAnsi" w:hAnsiTheme="minorHAnsi" w:cstheme="minorHAnsi"/>
          <w:sz w:val="22"/>
          <w:szCs w:val="22"/>
        </w:rPr>
      </w:pPr>
      <w:bookmarkStart w:id="125" w:name="_Toc378236514"/>
      <w:bookmarkStart w:id="126" w:name="_Toc378667047"/>
      <w:bookmarkStart w:id="127" w:name="_Toc378667233"/>
      <w:bookmarkStart w:id="128" w:name="_Toc378667748"/>
      <w:bookmarkStart w:id="129" w:name="_Toc381213541"/>
      <w:bookmarkStart w:id="130" w:name="_Toc381214018"/>
      <w:bookmarkStart w:id="131" w:name="_Toc381214109"/>
      <w:bookmarkStart w:id="132" w:name="_Toc384130477"/>
      <w:bookmarkStart w:id="133" w:name="_Toc384130698"/>
      <w:bookmarkStart w:id="134" w:name="_Toc384130854"/>
      <w:bookmarkStart w:id="135" w:name="_Toc384131245"/>
      <w:bookmarkStart w:id="136" w:name="_Toc387785996"/>
      <w:bookmarkStart w:id="137" w:name="_Toc387788284"/>
      <w:bookmarkStart w:id="138" w:name="_Toc388648593"/>
      <w:bookmarkStart w:id="139" w:name="_Toc388648681"/>
      <w:bookmarkStart w:id="140" w:name="_Toc388693342"/>
      <w:bookmarkStart w:id="141" w:name="_Toc388702304"/>
      <w:bookmarkStart w:id="142" w:name="_Toc388724582"/>
      <w:bookmarkStart w:id="143" w:name="_Toc404098170"/>
    </w:p>
    <w:p w:rsidR="006A1D08" w:rsidRPr="004A280E" w:rsidRDefault="006A1D08" w:rsidP="0096577D">
      <w:pPr>
        <w:pStyle w:val="Prrafodelista"/>
        <w:numPr>
          <w:ilvl w:val="0"/>
          <w:numId w:val="24"/>
        </w:numPr>
        <w:ind w:left="284" w:hanging="284"/>
        <w:rPr>
          <w:rFonts w:asciiTheme="minorHAnsi" w:hAnsiTheme="minorHAnsi" w:cstheme="minorHAnsi"/>
          <w:b/>
          <w:sz w:val="22"/>
          <w:szCs w:val="22"/>
        </w:rPr>
      </w:pPr>
      <w:r w:rsidRPr="004A280E">
        <w:rPr>
          <w:rFonts w:asciiTheme="minorHAnsi" w:hAnsiTheme="minorHAnsi" w:cstheme="minorHAnsi"/>
          <w:b/>
          <w:color w:val="2E74B5" w:themeColor="accent1" w:themeShade="BF"/>
          <w:sz w:val="22"/>
          <w:szCs w:val="22"/>
        </w:rPr>
        <w:t>LIMPIEZA Y RETIRO DE ESCOMBROS.</w:t>
      </w:r>
    </w:p>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rsidR="009113B2" w:rsidRPr="004A280E" w:rsidRDefault="009113B2" w:rsidP="0096577D">
      <w:pPr>
        <w:ind w:left="284"/>
        <w:rPr>
          <w:rFonts w:asciiTheme="minorHAnsi" w:hAnsiTheme="minorHAnsi" w:cstheme="minorHAnsi"/>
          <w:b/>
          <w:sz w:val="22"/>
          <w:szCs w:val="22"/>
        </w:rPr>
      </w:pPr>
      <w:r w:rsidRPr="004A280E">
        <w:rPr>
          <w:rFonts w:asciiTheme="minorHAnsi" w:hAnsiTheme="minorHAnsi" w:cstheme="minorHAnsi"/>
          <w:b/>
          <w:sz w:val="22"/>
          <w:szCs w:val="22"/>
        </w:rPr>
        <w:t>UNIDAD: Global (GLB)</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DEFINICIÓN.</w:t>
      </w:r>
    </w:p>
    <w:p w:rsidR="009113B2" w:rsidRPr="004A280E"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Este ítem comprende los trabajos necesarios para el carguío, retiro y traslado de todos los escombros resultantes de la obra, así como también, el deshierbe y nivelación del terreno, para realizar los trabajos </w:t>
      </w:r>
      <w:bookmarkStart w:id="144" w:name="_GoBack"/>
      <w:bookmarkEnd w:id="144"/>
      <w:r w:rsidRPr="004A280E">
        <w:rPr>
          <w:rFonts w:asciiTheme="minorHAnsi" w:hAnsiTheme="minorHAnsi" w:cstheme="minorHAnsi"/>
          <w:sz w:val="22"/>
          <w:szCs w:val="22"/>
        </w:rPr>
        <w:t xml:space="preserve">de excavación en los diferentes tramos del Proyecto. La limpieza se la deberá </w:t>
      </w:r>
      <w:r w:rsidRPr="004A280E">
        <w:rPr>
          <w:rFonts w:asciiTheme="minorHAnsi" w:hAnsiTheme="minorHAnsi" w:cstheme="minorHAnsi"/>
          <w:sz w:val="22"/>
          <w:szCs w:val="22"/>
        </w:rPr>
        <w:lastRenderedPageBreak/>
        <w:t xml:space="preserve">hacer permanentemente con la finalidad de mantener la obra limpia y </w:t>
      </w:r>
      <w:proofErr w:type="spellStart"/>
      <w:r w:rsidRPr="004A280E">
        <w:rPr>
          <w:rFonts w:asciiTheme="minorHAnsi" w:hAnsiTheme="minorHAnsi" w:cstheme="minorHAnsi"/>
          <w:sz w:val="22"/>
          <w:szCs w:val="22"/>
        </w:rPr>
        <w:t>transitableLos</w:t>
      </w:r>
      <w:proofErr w:type="spellEnd"/>
      <w:r w:rsidRPr="004A280E">
        <w:rPr>
          <w:rFonts w:asciiTheme="minorHAnsi" w:hAnsiTheme="minorHAnsi" w:cstheme="minorHAnsi"/>
          <w:sz w:val="22"/>
          <w:szCs w:val="22"/>
        </w:rPr>
        <w:t xml:space="preserve"> escombros deberán ser recogidos cada tramo, no dejando esta actividad postergada  hasta el final de la obra.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bookmarkStart w:id="145" w:name="_Toc314666973"/>
      <w:r w:rsidRPr="004A280E">
        <w:rPr>
          <w:rFonts w:asciiTheme="minorHAnsi" w:hAnsiTheme="minorHAnsi" w:cstheme="minorHAnsi"/>
          <w:sz w:val="22"/>
          <w:szCs w:val="22"/>
        </w:rPr>
        <w:t>Una vez terminada la obra de acuerdo con el contrato y previamente a la recepción provisional de la misma, el CONTRATISTA estará obligado a ejecutar, además de la limpieza periódica, la limpieza general del lugar.</w:t>
      </w:r>
      <w:bookmarkEnd w:id="145"/>
      <w:r w:rsidRPr="004A280E">
        <w:rPr>
          <w:rFonts w:asciiTheme="minorHAnsi" w:hAnsiTheme="minorHAnsi" w:cstheme="minorHAnsi"/>
          <w:sz w:val="22"/>
          <w:szCs w:val="22"/>
        </w:rPr>
        <w:t xml:space="preserve"> La limpieza periódica deberá realizarse en cada tramo concluido, dejando el área libre de materiales excedentes y de residuos.</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MATERIALES, HERRAMIENTAS Y EQUIPO.</w:t>
      </w:r>
    </w:p>
    <w:p w:rsidR="009113B2"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proporcionará todos los materiales, herramientas y equipos necesarios (Volquetas, camionetas, etc.)  Para la ejecución de los trabajos, los mismos deberán ser aprobados por el SUPERVISOR al inicio de la actividad.</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PROCEDIMIENTO PARA LA EJECUCIÓN.</w:t>
      </w:r>
    </w:p>
    <w:p w:rsidR="009113B2" w:rsidRPr="004A280E" w:rsidRDefault="009113B2" w:rsidP="0096577D">
      <w:pPr>
        <w:tabs>
          <w:tab w:val="left" w:pos="993"/>
        </w:tabs>
        <w:autoSpaceDE w:val="0"/>
        <w:autoSpaceDN w:val="0"/>
        <w:adjustRightInd w:val="0"/>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4A280E" w:rsidRDefault="009113B2" w:rsidP="004A280E">
      <w:pPr>
        <w:widowControl w:val="0"/>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Los materiales que indique y considere el SUPERVISOR reutilizables, serán transportados y almacenados en los lugares que este indique, aun cuando estuvieran fuera de los límites de la </w:t>
      </w:r>
      <w:proofErr w:type="spellStart"/>
      <w:r w:rsidRPr="004A280E">
        <w:rPr>
          <w:rFonts w:asciiTheme="minorHAnsi" w:hAnsiTheme="minorHAnsi" w:cstheme="minorHAnsi"/>
          <w:sz w:val="22"/>
          <w:szCs w:val="22"/>
        </w:rPr>
        <w:t>obra.A</w:t>
      </w:r>
      <w:proofErr w:type="spellEnd"/>
      <w:r w:rsidRPr="004A280E">
        <w:rPr>
          <w:rFonts w:asciiTheme="minorHAnsi" w:hAnsiTheme="minorHAnsi" w:cstheme="minorHAnsi"/>
          <w:sz w:val="22"/>
          <w:szCs w:val="22"/>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4A280E" w:rsidRDefault="009113B2" w:rsidP="004A280E">
      <w:pPr>
        <w:autoSpaceDE w:val="0"/>
        <w:autoSpaceDN w:val="0"/>
        <w:adjustRightInd w:val="0"/>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4A280E" w:rsidRDefault="009113B2" w:rsidP="004A280E">
      <w:pPr>
        <w:spacing w:before="100" w:beforeAutospacing="1"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 xml:space="preserve">Una vez terminada la obra de acuerdo con el contrato y previamente a la recepción provisional de la misma, el CONTRATISTA estará obligado a ejecutar, además de la limpieza periódica, la limpieza general del lugar. </w:t>
      </w:r>
    </w:p>
    <w:p w:rsidR="009113B2" w:rsidRPr="004A280E" w:rsidRDefault="009113B2" w:rsidP="004A280E">
      <w:pPr>
        <w:pStyle w:val="Estilo1"/>
        <w:numPr>
          <w:ilvl w:val="1"/>
          <w:numId w:val="24"/>
        </w:numPr>
        <w:spacing w:before="100" w:beforeAutospacing="1" w:line="276" w:lineRule="auto"/>
        <w:ind w:left="567" w:hanging="567"/>
        <w:rPr>
          <w:rFonts w:asciiTheme="minorHAnsi" w:hAnsiTheme="minorHAnsi" w:cstheme="minorHAnsi"/>
          <w:iCs/>
          <w:sz w:val="22"/>
          <w:szCs w:val="22"/>
        </w:rPr>
      </w:pPr>
      <w:r w:rsidRPr="004A280E">
        <w:rPr>
          <w:rFonts w:asciiTheme="minorHAnsi" w:hAnsiTheme="minorHAnsi" w:cstheme="minorHAnsi"/>
          <w:iCs/>
          <w:sz w:val="22"/>
          <w:szCs w:val="22"/>
        </w:rPr>
        <w:t>MEDIDAS DE MITIGACION AMBIENTAL</w:t>
      </w: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w:t>
      </w:r>
      <w:r w:rsidRPr="004A280E">
        <w:rPr>
          <w:rFonts w:asciiTheme="minorHAnsi" w:hAnsiTheme="minorHAnsi" w:cstheme="minorHAnsi"/>
          <w:kern w:val="28"/>
          <w:sz w:val="22"/>
          <w:szCs w:val="22"/>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A280E" w:rsidRDefault="009113B2" w:rsidP="004A280E">
      <w:pPr>
        <w:ind w:left="567"/>
        <w:contextualSpacing/>
        <w:jc w:val="both"/>
        <w:rPr>
          <w:rFonts w:asciiTheme="minorHAnsi" w:hAnsiTheme="minorHAnsi" w:cstheme="minorHAnsi"/>
          <w:kern w:val="28"/>
          <w:sz w:val="22"/>
          <w:szCs w:val="22"/>
        </w:rPr>
      </w:pPr>
    </w:p>
    <w:p w:rsidR="009113B2" w:rsidRPr="004A280E" w:rsidRDefault="009113B2" w:rsidP="004A280E">
      <w:pPr>
        <w:ind w:left="567"/>
        <w:contextualSpacing/>
        <w:jc w:val="both"/>
        <w:rPr>
          <w:rFonts w:asciiTheme="minorHAnsi" w:hAnsiTheme="minorHAnsi" w:cstheme="minorHAnsi"/>
          <w:kern w:val="28"/>
          <w:sz w:val="22"/>
          <w:szCs w:val="22"/>
        </w:rPr>
      </w:pPr>
      <w:r w:rsidRPr="004A280E">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4A280E" w:rsidRDefault="009113B2" w:rsidP="004A280E">
      <w:pPr>
        <w:pStyle w:val="Estilo1"/>
        <w:numPr>
          <w:ilvl w:val="1"/>
          <w:numId w:val="24"/>
        </w:numPr>
        <w:spacing w:before="100" w:beforeAutospacing="1" w:line="276" w:lineRule="auto"/>
        <w:ind w:left="567" w:hanging="567"/>
        <w:rPr>
          <w:rFonts w:asciiTheme="minorHAnsi" w:eastAsia="Times New Roman" w:hAnsiTheme="minorHAnsi" w:cstheme="minorHAnsi"/>
          <w:sz w:val="22"/>
          <w:szCs w:val="22"/>
          <w:lang w:val="es-ES"/>
        </w:rPr>
      </w:pPr>
      <w:r w:rsidRPr="004A280E">
        <w:rPr>
          <w:rFonts w:asciiTheme="minorHAnsi" w:eastAsia="Times New Roman" w:hAnsiTheme="minorHAnsi" w:cstheme="minorHAnsi"/>
          <w:sz w:val="22"/>
          <w:szCs w:val="22"/>
          <w:lang w:val="es-ES"/>
        </w:rPr>
        <w:t>MEDICIÓN Y FORMA DE PAGO.</w:t>
      </w:r>
    </w:p>
    <w:p w:rsidR="009113B2" w:rsidRPr="004A280E" w:rsidRDefault="009113B2" w:rsidP="0096577D">
      <w:pPr>
        <w:spacing w:after="100" w:afterAutospacing="1"/>
        <w:ind w:left="567"/>
        <w:jc w:val="both"/>
        <w:rPr>
          <w:rFonts w:asciiTheme="minorHAnsi" w:hAnsiTheme="minorHAnsi" w:cstheme="minorHAnsi"/>
          <w:sz w:val="22"/>
          <w:szCs w:val="22"/>
        </w:rPr>
      </w:pPr>
      <w:r w:rsidRPr="004A280E">
        <w:rPr>
          <w:rFonts w:asciiTheme="minorHAnsi" w:hAnsiTheme="minorHAnsi" w:cstheme="minorHAnsi"/>
          <w:sz w:val="22"/>
          <w:szCs w:val="22"/>
        </w:rPr>
        <w:t>El ítem de limpieza y retiro de escombros será medido</w:t>
      </w:r>
      <w:r w:rsidR="00B148FD" w:rsidRPr="004A280E">
        <w:rPr>
          <w:rFonts w:asciiTheme="minorHAnsi" w:hAnsiTheme="minorHAnsi" w:cstheme="minorHAnsi"/>
          <w:sz w:val="22"/>
          <w:szCs w:val="22"/>
        </w:rPr>
        <w:t xml:space="preserve"> y pagado</w:t>
      </w:r>
      <w:r w:rsidRPr="004A280E">
        <w:rPr>
          <w:rFonts w:asciiTheme="minorHAnsi" w:hAnsiTheme="minorHAnsi" w:cstheme="minorHAnsi"/>
          <w:sz w:val="22"/>
          <w:szCs w:val="22"/>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4A280E" w:rsidRDefault="009113B2" w:rsidP="004A280E">
      <w:pPr>
        <w:tabs>
          <w:tab w:val="left" w:pos="0"/>
          <w:tab w:val="left" w:pos="142"/>
        </w:tabs>
        <w:autoSpaceDE w:val="0"/>
        <w:autoSpaceDN w:val="0"/>
        <w:adjustRightInd w:val="0"/>
        <w:ind w:left="567"/>
        <w:jc w:val="both"/>
        <w:rPr>
          <w:rFonts w:asciiTheme="minorHAnsi" w:hAnsiTheme="minorHAnsi" w:cstheme="minorHAnsi"/>
          <w:b/>
          <w:sz w:val="22"/>
          <w:szCs w:val="22"/>
        </w:rPr>
      </w:pPr>
      <w:r w:rsidRPr="004A280E">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sectPr w:rsidR="00F3609F" w:rsidRPr="004A280E" w:rsidSect="004A280E">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BFC" w:rsidRDefault="00444BFC" w:rsidP="0031499A">
      <w:r>
        <w:separator/>
      </w:r>
    </w:p>
  </w:endnote>
  <w:endnote w:type="continuationSeparator" w:id="0">
    <w:p w:rsidR="00444BFC" w:rsidRDefault="00444BF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62" w:type="dxa"/>
      <w:tblLook w:val="04A0" w:firstRow="1" w:lastRow="0" w:firstColumn="1" w:lastColumn="0" w:noHBand="0" w:noVBand="1"/>
    </w:tblPr>
    <w:tblGrid>
      <w:gridCol w:w="2835"/>
      <w:gridCol w:w="2977"/>
      <w:gridCol w:w="2977"/>
    </w:tblGrid>
    <w:tr w:rsidR="006E2FCC" w:rsidRPr="000810BB" w:rsidTr="005C1CED">
      <w:tc>
        <w:tcPr>
          <w:tcW w:w="2835" w:type="dxa"/>
        </w:tcPr>
        <w:p w:rsidR="006E2FCC" w:rsidRPr="000810BB" w:rsidRDefault="006E2FCC" w:rsidP="0031499A">
          <w:pPr>
            <w:pStyle w:val="Piedepgina"/>
            <w:rPr>
              <w:rFonts w:ascii="Calibri" w:hAnsi="Calibri"/>
              <w:sz w:val="16"/>
              <w:szCs w:val="20"/>
            </w:rPr>
          </w:pPr>
          <w:r w:rsidRPr="000810BB">
            <w:rPr>
              <w:rFonts w:ascii="Calibri" w:hAnsi="Calibri"/>
              <w:sz w:val="16"/>
              <w:szCs w:val="20"/>
            </w:rPr>
            <w:t>Elaborado por:</w:t>
          </w:r>
        </w:p>
      </w:tc>
      <w:tc>
        <w:tcPr>
          <w:tcW w:w="2977" w:type="dxa"/>
        </w:tcPr>
        <w:p w:rsidR="006E2FCC" w:rsidRPr="000810BB" w:rsidRDefault="006E2FC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77" w:type="dxa"/>
        </w:tcPr>
        <w:p w:rsidR="006E2FCC" w:rsidRPr="000810BB" w:rsidRDefault="006E2FCC" w:rsidP="0031499A">
          <w:pPr>
            <w:pStyle w:val="Piedepgina"/>
            <w:rPr>
              <w:rFonts w:ascii="Calibri" w:hAnsi="Calibri"/>
              <w:sz w:val="16"/>
              <w:szCs w:val="20"/>
            </w:rPr>
          </w:pPr>
          <w:r w:rsidRPr="000810BB">
            <w:rPr>
              <w:rFonts w:ascii="Calibri" w:hAnsi="Calibri"/>
              <w:sz w:val="16"/>
              <w:szCs w:val="20"/>
            </w:rPr>
            <w:t>Aprobado por:</w:t>
          </w:r>
        </w:p>
      </w:tc>
    </w:tr>
    <w:tr w:rsidR="006E2FCC" w:rsidRPr="000810BB" w:rsidTr="005C1CED">
      <w:tc>
        <w:tcPr>
          <w:tcW w:w="2835" w:type="dxa"/>
        </w:tcPr>
        <w:p w:rsidR="006E2FCC" w:rsidRDefault="006E2FCC" w:rsidP="0031499A">
          <w:pPr>
            <w:pStyle w:val="Piedepgina"/>
            <w:rPr>
              <w:rFonts w:ascii="Calibri" w:hAnsi="Calibri"/>
              <w:sz w:val="16"/>
              <w:szCs w:val="20"/>
            </w:rPr>
          </w:pPr>
        </w:p>
        <w:p w:rsidR="006E2FCC" w:rsidRDefault="006E2FCC" w:rsidP="0031499A">
          <w:pPr>
            <w:pStyle w:val="Piedepgina"/>
            <w:rPr>
              <w:rFonts w:ascii="Calibri" w:hAnsi="Calibri"/>
              <w:sz w:val="16"/>
              <w:szCs w:val="20"/>
            </w:rPr>
          </w:pPr>
        </w:p>
        <w:p w:rsidR="006E2FCC" w:rsidRDefault="006E2FCC" w:rsidP="0031499A">
          <w:pPr>
            <w:pStyle w:val="Piedepgina"/>
            <w:rPr>
              <w:rFonts w:ascii="Calibri" w:hAnsi="Calibri"/>
              <w:sz w:val="16"/>
              <w:szCs w:val="20"/>
            </w:rPr>
          </w:pPr>
        </w:p>
        <w:p w:rsidR="006E2FCC" w:rsidRDefault="006E2FCC" w:rsidP="0031499A">
          <w:pPr>
            <w:pStyle w:val="Piedepgina"/>
            <w:rPr>
              <w:rFonts w:ascii="Calibri" w:hAnsi="Calibri"/>
              <w:sz w:val="16"/>
              <w:szCs w:val="20"/>
            </w:rPr>
          </w:pPr>
        </w:p>
        <w:p w:rsidR="006E2FCC" w:rsidRDefault="006E2FCC" w:rsidP="0031499A">
          <w:pPr>
            <w:pStyle w:val="Piedepgina"/>
            <w:rPr>
              <w:rFonts w:ascii="Calibri" w:hAnsi="Calibri"/>
              <w:sz w:val="16"/>
              <w:szCs w:val="20"/>
            </w:rPr>
          </w:pPr>
        </w:p>
        <w:p w:rsidR="006E2FCC" w:rsidRPr="000810BB" w:rsidRDefault="006E2FCC" w:rsidP="0031499A">
          <w:pPr>
            <w:pStyle w:val="Piedepgina"/>
            <w:rPr>
              <w:rFonts w:ascii="Calibri" w:hAnsi="Calibri"/>
              <w:sz w:val="16"/>
              <w:szCs w:val="20"/>
            </w:rPr>
          </w:pPr>
        </w:p>
      </w:tc>
      <w:tc>
        <w:tcPr>
          <w:tcW w:w="2977" w:type="dxa"/>
        </w:tcPr>
        <w:p w:rsidR="006E2FCC" w:rsidRPr="000810BB" w:rsidRDefault="006E2FCC" w:rsidP="0031499A">
          <w:pPr>
            <w:pStyle w:val="Piedepgina"/>
            <w:rPr>
              <w:rFonts w:ascii="Calibri" w:hAnsi="Calibri"/>
              <w:sz w:val="16"/>
              <w:szCs w:val="20"/>
            </w:rPr>
          </w:pPr>
        </w:p>
      </w:tc>
      <w:tc>
        <w:tcPr>
          <w:tcW w:w="2977" w:type="dxa"/>
        </w:tcPr>
        <w:p w:rsidR="006E2FCC" w:rsidRPr="000810BB" w:rsidRDefault="006E2FCC" w:rsidP="0031499A">
          <w:pPr>
            <w:pStyle w:val="Piedepgina"/>
            <w:rPr>
              <w:rFonts w:ascii="Calibri" w:hAnsi="Calibri"/>
              <w:sz w:val="16"/>
              <w:szCs w:val="20"/>
            </w:rPr>
          </w:pPr>
        </w:p>
        <w:p w:rsidR="006E2FCC" w:rsidRPr="000810BB" w:rsidRDefault="006E2FCC" w:rsidP="0031499A">
          <w:pPr>
            <w:pStyle w:val="Piedepgina"/>
            <w:rPr>
              <w:rFonts w:ascii="Calibri" w:hAnsi="Calibri"/>
              <w:sz w:val="16"/>
              <w:szCs w:val="20"/>
            </w:rPr>
          </w:pPr>
        </w:p>
        <w:p w:rsidR="006E2FCC" w:rsidRPr="000810BB" w:rsidRDefault="006E2FCC" w:rsidP="0031499A">
          <w:pPr>
            <w:pStyle w:val="Piedepgina"/>
            <w:rPr>
              <w:rFonts w:ascii="Calibri" w:hAnsi="Calibri"/>
              <w:sz w:val="16"/>
              <w:szCs w:val="20"/>
            </w:rPr>
          </w:pPr>
        </w:p>
        <w:p w:rsidR="006E2FCC" w:rsidRPr="000810BB" w:rsidRDefault="006E2FCC" w:rsidP="0031499A">
          <w:pPr>
            <w:pStyle w:val="Piedepgina"/>
            <w:rPr>
              <w:rFonts w:ascii="Calibri" w:hAnsi="Calibri"/>
              <w:sz w:val="16"/>
              <w:szCs w:val="20"/>
            </w:rPr>
          </w:pPr>
        </w:p>
      </w:tc>
    </w:tr>
    <w:tr w:rsidR="006E2FCC" w:rsidRPr="000810BB" w:rsidTr="005C1CED">
      <w:tc>
        <w:tcPr>
          <w:tcW w:w="2835" w:type="dxa"/>
        </w:tcPr>
        <w:p w:rsidR="006E2FCC" w:rsidRPr="000810BB" w:rsidRDefault="006E2FC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77" w:type="dxa"/>
        </w:tcPr>
        <w:p w:rsidR="006E2FCC" w:rsidRPr="000810BB" w:rsidRDefault="006E2FC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77" w:type="dxa"/>
        </w:tcPr>
        <w:p w:rsidR="006E2FCC" w:rsidRPr="000810BB" w:rsidRDefault="006E2FC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E2FCC" w:rsidRDefault="006E2F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BFC" w:rsidRDefault="00444BFC" w:rsidP="0031499A">
      <w:r>
        <w:separator/>
      </w:r>
    </w:p>
  </w:footnote>
  <w:footnote w:type="continuationSeparator" w:id="0">
    <w:p w:rsidR="00444BFC" w:rsidRDefault="00444BF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E2FCC" w:rsidRPr="00FA0D94" w:rsidTr="005C1CED">
      <w:trPr>
        <w:jc w:val="right"/>
      </w:trPr>
      <w:tc>
        <w:tcPr>
          <w:tcW w:w="1446" w:type="dxa"/>
          <w:vMerge w:val="restart"/>
          <w:vAlign w:val="center"/>
        </w:tcPr>
        <w:p w:rsidR="006E2FCC" w:rsidRPr="00FA0D94" w:rsidRDefault="006E2FC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E2FCC" w:rsidRDefault="006E2FC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E2FCC" w:rsidRPr="007A4F36" w:rsidRDefault="006E2FC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6E2FCC" w:rsidRPr="0076024C" w:rsidRDefault="006E2FCC"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6E2FCC" w:rsidRPr="0076024C" w:rsidRDefault="006E2FC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E2FCC" w:rsidRPr="00C57FC4" w:rsidRDefault="006E2FCC"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6E2FCC" w:rsidRPr="0076024C" w:rsidRDefault="006E2FCC" w:rsidP="0031499A">
          <w:pPr>
            <w:pStyle w:val="Encabezado"/>
            <w:jc w:val="center"/>
            <w:rPr>
              <w:rFonts w:ascii="Calibri" w:eastAsia="Arial Unicode MS" w:hAnsi="Calibri" w:cs="Arial"/>
              <w:b/>
              <w:sz w:val="14"/>
              <w:szCs w:val="14"/>
              <w:lang w:val="es-MX"/>
            </w:rPr>
          </w:pPr>
        </w:p>
      </w:tc>
    </w:tr>
    <w:tr w:rsidR="006E2FCC" w:rsidRPr="00FA0D94" w:rsidTr="005C1CED">
      <w:trPr>
        <w:trHeight w:val="478"/>
        <w:jc w:val="right"/>
      </w:trPr>
      <w:tc>
        <w:tcPr>
          <w:tcW w:w="1446" w:type="dxa"/>
          <w:vMerge/>
          <w:vAlign w:val="center"/>
        </w:tcPr>
        <w:p w:rsidR="006E2FCC" w:rsidRPr="00FA0D94" w:rsidRDefault="006E2FCC" w:rsidP="0031499A">
          <w:pPr>
            <w:pStyle w:val="Encabezado"/>
            <w:jc w:val="center"/>
            <w:rPr>
              <w:rFonts w:ascii="Arial Narrow" w:eastAsia="Arial Unicode MS" w:hAnsi="Arial Narrow"/>
              <w:szCs w:val="12"/>
              <w:lang w:val="es-MX"/>
            </w:rPr>
          </w:pPr>
        </w:p>
      </w:tc>
      <w:tc>
        <w:tcPr>
          <w:tcW w:w="6209" w:type="dxa"/>
          <w:vAlign w:val="center"/>
        </w:tcPr>
        <w:p w:rsidR="006E2FCC" w:rsidRPr="0076024C" w:rsidRDefault="006E2FC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E2FCC" w:rsidRPr="0076024C" w:rsidRDefault="006E2FC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E2FCC" w:rsidRPr="0076024C" w:rsidRDefault="006E2FCC"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0F99">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0F99">
            <w:rPr>
              <w:rStyle w:val="Nmerodepgina"/>
              <w:rFonts w:ascii="Calibri" w:eastAsiaTheme="majorEastAsia" w:hAnsi="Calibri"/>
              <w:noProof/>
              <w:sz w:val="16"/>
              <w:szCs w:val="16"/>
            </w:rPr>
            <w:t>65</w:t>
          </w:r>
          <w:r w:rsidRPr="0076024C">
            <w:rPr>
              <w:rStyle w:val="Nmerodepgina"/>
              <w:rFonts w:ascii="Calibri" w:eastAsiaTheme="majorEastAsia" w:hAnsi="Calibri"/>
              <w:sz w:val="16"/>
              <w:szCs w:val="16"/>
            </w:rPr>
            <w:fldChar w:fldCharType="end"/>
          </w:r>
        </w:p>
      </w:tc>
    </w:tr>
  </w:tbl>
  <w:p w:rsidR="006E2FCC" w:rsidRDefault="006E2F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3796656"/>
    <w:multiLevelType w:val="hybridMultilevel"/>
    <w:tmpl w:val="A75033D6"/>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11325CDE"/>
    <w:multiLevelType w:val="hybridMultilevel"/>
    <w:tmpl w:val="D6A29C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3220D9"/>
    <w:multiLevelType w:val="hybridMultilevel"/>
    <w:tmpl w:val="50CAD6C2"/>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E60EBA"/>
    <w:multiLevelType w:val="hybridMultilevel"/>
    <w:tmpl w:val="38023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5C5F0A"/>
    <w:multiLevelType w:val="hybridMultilevel"/>
    <w:tmpl w:val="A3CE91CC"/>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E6C194D"/>
    <w:multiLevelType w:val="hybridMultilevel"/>
    <w:tmpl w:val="99A83AB4"/>
    <w:lvl w:ilvl="0" w:tplc="06E262A8">
      <w:start w:val="1"/>
      <w:numFmt w:val="decimal"/>
      <w:lvlText w:val="2.%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63DD51EC"/>
    <w:multiLevelType w:val="hybridMultilevel"/>
    <w:tmpl w:val="37983968"/>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8">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70AA03AA"/>
    <w:multiLevelType w:val="hybridMultilevel"/>
    <w:tmpl w:val="91B8AAE4"/>
    <w:lvl w:ilvl="0" w:tplc="400A0009">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0">
    <w:nsid w:val="722D7929"/>
    <w:multiLevelType w:val="hybridMultilevel"/>
    <w:tmpl w:val="F9782DB0"/>
    <w:lvl w:ilvl="0" w:tplc="400A0009">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4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2">
    <w:nsid w:val="7A892C83"/>
    <w:multiLevelType w:val="hybridMultilevel"/>
    <w:tmpl w:val="A84280E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F3C06CF"/>
    <w:multiLevelType w:val="hybridMultilevel"/>
    <w:tmpl w:val="CAA2271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6"/>
  </w:num>
  <w:num w:numId="2">
    <w:abstractNumId w:val="14"/>
  </w:num>
  <w:num w:numId="3">
    <w:abstractNumId w:val="16"/>
  </w:num>
  <w:num w:numId="4">
    <w:abstractNumId w:val="37"/>
  </w:num>
  <w:num w:numId="5">
    <w:abstractNumId w:val="41"/>
  </w:num>
  <w:num w:numId="6">
    <w:abstractNumId w:val="33"/>
  </w:num>
  <w:num w:numId="7">
    <w:abstractNumId w:val="11"/>
  </w:num>
  <w:num w:numId="8">
    <w:abstractNumId w:val="27"/>
  </w:num>
  <w:num w:numId="9">
    <w:abstractNumId w:val="24"/>
  </w:num>
  <w:num w:numId="10">
    <w:abstractNumId w:val="10"/>
  </w:num>
  <w:num w:numId="11">
    <w:abstractNumId w:val="5"/>
  </w:num>
  <w:num w:numId="12">
    <w:abstractNumId w:val="3"/>
  </w:num>
  <w:num w:numId="13">
    <w:abstractNumId w:val="4"/>
  </w:num>
  <w:num w:numId="14">
    <w:abstractNumId w:val="7"/>
  </w:num>
  <w:num w:numId="15">
    <w:abstractNumId w:val="23"/>
  </w:num>
  <w:num w:numId="16">
    <w:abstractNumId w:val="12"/>
  </w:num>
  <w:num w:numId="17">
    <w:abstractNumId w:val="15"/>
  </w:num>
  <w:num w:numId="18">
    <w:abstractNumId w:val="18"/>
  </w:num>
  <w:num w:numId="19">
    <w:abstractNumId w:val="25"/>
  </w:num>
  <w:num w:numId="20">
    <w:abstractNumId w:val="43"/>
  </w:num>
  <w:num w:numId="21">
    <w:abstractNumId w:val="28"/>
  </w:num>
  <w:num w:numId="22">
    <w:abstractNumId w:val="20"/>
  </w:num>
  <w:num w:numId="23">
    <w:abstractNumId w:val="30"/>
  </w:num>
  <w:num w:numId="24">
    <w:abstractNumId w:val="32"/>
  </w:num>
  <w:num w:numId="25">
    <w:abstractNumId w:val="0"/>
  </w:num>
  <w:num w:numId="26">
    <w:abstractNumId w:val="29"/>
  </w:num>
  <w:num w:numId="27">
    <w:abstractNumId w:val="44"/>
  </w:num>
  <w:num w:numId="28">
    <w:abstractNumId w:val="13"/>
  </w:num>
  <w:num w:numId="29">
    <w:abstractNumId w:val="36"/>
  </w:num>
  <w:num w:numId="30">
    <w:abstractNumId w:val="31"/>
  </w:num>
  <w:num w:numId="31">
    <w:abstractNumId w:val="19"/>
  </w:num>
  <w:num w:numId="32">
    <w:abstractNumId w:val="34"/>
  </w:num>
  <w:num w:numId="33">
    <w:abstractNumId w:val="9"/>
  </w:num>
  <w:num w:numId="34">
    <w:abstractNumId w:val="1"/>
  </w:num>
  <w:num w:numId="35">
    <w:abstractNumId w:val="17"/>
  </w:num>
  <w:num w:numId="36">
    <w:abstractNumId w:val="38"/>
  </w:num>
  <w:num w:numId="37">
    <w:abstractNumId w:val="43"/>
  </w:num>
  <w:num w:numId="38">
    <w:abstractNumId w:val="22"/>
  </w:num>
  <w:num w:numId="39">
    <w:abstractNumId w:val="6"/>
  </w:num>
  <w:num w:numId="40">
    <w:abstractNumId w:val="35"/>
  </w:num>
  <w:num w:numId="41">
    <w:abstractNumId w:val="2"/>
  </w:num>
  <w:num w:numId="42">
    <w:abstractNumId w:val="21"/>
  </w:num>
  <w:num w:numId="43">
    <w:abstractNumId w:val="40"/>
  </w:num>
  <w:num w:numId="44">
    <w:abstractNumId w:val="39"/>
  </w:num>
  <w:num w:numId="45">
    <w:abstractNumId w:val="8"/>
  </w:num>
  <w:num w:numId="46">
    <w:abstractNumId w:val="4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870"/>
    <w:rsid w:val="00015764"/>
    <w:rsid w:val="000542DF"/>
    <w:rsid w:val="000A282C"/>
    <w:rsid w:val="000B6C3E"/>
    <w:rsid w:val="000F4708"/>
    <w:rsid w:val="00151364"/>
    <w:rsid w:val="00151EB4"/>
    <w:rsid w:val="0015306B"/>
    <w:rsid w:val="001649DB"/>
    <w:rsid w:val="00166FA2"/>
    <w:rsid w:val="001A1681"/>
    <w:rsid w:val="001C1CB3"/>
    <w:rsid w:val="001C752F"/>
    <w:rsid w:val="002329BE"/>
    <w:rsid w:val="0023668F"/>
    <w:rsid w:val="0028175A"/>
    <w:rsid w:val="002F4F16"/>
    <w:rsid w:val="0031499A"/>
    <w:rsid w:val="00367C40"/>
    <w:rsid w:val="00372360"/>
    <w:rsid w:val="003843CD"/>
    <w:rsid w:val="00385D8B"/>
    <w:rsid w:val="003B188F"/>
    <w:rsid w:val="003C3C68"/>
    <w:rsid w:val="003F77A8"/>
    <w:rsid w:val="004268CD"/>
    <w:rsid w:val="00444BFC"/>
    <w:rsid w:val="00447D36"/>
    <w:rsid w:val="004520F7"/>
    <w:rsid w:val="004829BB"/>
    <w:rsid w:val="00495690"/>
    <w:rsid w:val="004A280E"/>
    <w:rsid w:val="004B0CBF"/>
    <w:rsid w:val="004B7BE4"/>
    <w:rsid w:val="004D6874"/>
    <w:rsid w:val="004E43C5"/>
    <w:rsid w:val="00504AB3"/>
    <w:rsid w:val="00523480"/>
    <w:rsid w:val="00540602"/>
    <w:rsid w:val="00566B8F"/>
    <w:rsid w:val="005C0675"/>
    <w:rsid w:val="005C1CED"/>
    <w:rsid w:val="005C1D21"/>
    <w:rsid w:val="005D2A39"/>
    <w:rsid w:val="0068146B"/>
    <w:rsid w:val="00696B6B"/>
    <w:rsid w:val="006A1D08"/>
    <w:rsid w:val="006A1E2A"/>
    <w:rsid w:val="006A50A6"/>
    <w:rsid w:val="006D5E32"/>
    <w:rsid w:val="006E2FCC"/>
    <w:rsid w:val="006F0F99"/>
    <w:rsid w:val="007407BD"/>
    <w:rsid w:val="007A4F36"/>
    <w:rsid w:val="008055F3"/>
    <w:rsid w:val="00833AC7"/>
    <w:rsid w:val="008345E5"/>
    <w:rsid w:val="00845055"/>
    <w:rsid w:val="00884702"/>
    <w:rsid w:val="00892BF1"/>
    <w:rsid w:val="0089425B"/>
    <w:rsid w:val="008D4E47"/>
    <w:rsid w:val="009113B2"/>
    <w:rsid w:val="00913877"/>
    <w:rsid w:val="0091432E"/>
    <w:rsid w:val="009349AF"/>
    <w:rsid w:val="009429FE"/>
    <w:rsid w:val="0096577D"/>
    <w:rsid w:val="00970D13"/>
    <w:rsid w:val="009A5A19"/>
    <w:rsid w:val="009D070D"/>
    <w:rsid w:val="009D5A43"/>
    <w:rsid w:val="009E66DF"/>
    <w:rsid w:val="009F1C56"/>
    <w:rsid w:val="00A03498"/>
    <w:rsid w:val="00A21006"/>
    <w:rsid w:val="00A759BB"/>
    <w:rsid w:val="00A85D86"/>
    <w:rsid w:val="00AB7968"/>
    <w:rsid w:val="00AC08EA"/>
    <w:rsid w:val="00AE5CDC"/>
    <w:rsid w:val="00B148FD"/>
    <w:rsid w:val="00B733AA"/>
    <w:rsid w:val="00B85F74"/>
    <w:rsid w:val="00C121CA"/>
    <w:rsid w:val="00C5222F"/>
    <w:rsid w:val="00C56F88"/>
    <w:rsid w:val="00C57FC4"/>
    <w:rsid w:val="00C62DCD"/>
    <w:rsid w:val="00C94723"/>
    <w:rsid w:val="00CC0770"/>
    <w:rsid w:val="00CC4577"/>
    <w:rsid w:val="00CD1B93"/>
    <w:rsid w:val="00CD691D"/>
    <w:rsid w:val="00CE4BDB"/>
    <w:rsid w:val="00D314A8"/>
    <w:rsid w:val="00D95BE6"/>
    <w:rsid w:val="00DA1FD4"/>
    <w:rsid w:val="00DC145F"/>
    <w:rsid w:val="00DD1568"/>
    <w:rsid w:val="00DD2DDD"/>
    <w:rsid w:val="00E33A1B"/>
    <w:rsid w:val="00E861B5"/>
    <w:rsid w:val="00EA110D"/>
    <w:rsid w:val="00EF78B8"/>
    <w:rsid w:val="00F02A3A"/>
    <w:rsid w:val="00F3609F"/>
    <w:rsid w:val="00F50861"/>
    <w:rsid w:val="00F87876"/>
    <w:rsid w:val="00FA47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8"/>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9"/>
      </w:numPr>
      <w:jc w:val="both"/>
    </w:pPr>
    <w:rPr>
      <w:rFonts w:ascii="Arial" w:hAnsi="Arial"/>
      <w:sz w:val="18"/>
      <w:szCs w:val="20"/>
    </w:rPr>
  </w:style>
  <w:style w:type="paragraph" w:styleId="Listaconvietas">
    <w:name w:val="List Bullet"/>
    <w:basedOn w:val="Normal"/>
    <w:autoRedefine/>
    <w:semiHidden/>
    <w:rsid w:val="0031499A"/>
    <w:pPr>
      <w:numPr>
        <w:ilvl w:val="3"/>
        <w:numId w:val="19"/>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6728-9367-4509-83E6-7CA0B96D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65</Pages>
  <Words>24504</Words>
  <Characters>134772</Characters>
  <Application>Microsoft Office Word</Application>
  <DocSecurity>0</DocSecurity>
  <Lines>1123</Lines>
  <Paragraphs>317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10</cp:revision>
  <cp:lastPrinted>2017-05-09T14:44:00Z</cp:lastPrinted>
  <dcterms:created xsi:type="dcterms:W3CDTF">2017-07-27T00:37:00Z</dcterms:created>
  <dcterms:modified xsi:type="dcterms:W3CDTF">2017-08-21T20:50:00Z</dcterms:modified>
</cp:coreProperties>
</file>