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551D" w:rsidRDefault="0026551D" w:rsidP="007B5395">
                            <w:pPr>
                              <w:pStyle w:val="Ttulo1"/>
                              <w:ind w:left="142"/>
                              <w:jc w:val="center"/>
                              <w:rPr>
                                <w:rFonts w:ascii="Century Gothic" w:hAnsi="Century Gothic"/>
                                <w:szCs w:val="28"/>
                              </w:rPr>
                            </w:pPr>
                          </w:p>
                          <w:p w:rsidR="0026551D" w:rsidRDefault="002655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551D" w:rsidRDefault="0026551D" w:rsidP="007B5395">
                            <w:pPr>
                              <w:ind w:left="142"/>
                              <w:jc w:val="center"/>
                              <w:rPr>
                                <w:rFonts w:ascii="Verdana" w:hAnsi="Verdana"/>
                                <w:b/>
                              </w:rPr>
                            </w:pPr>
                          </w:p>
                          <w:p w:rsidR="0026551D" w:rsidRDefault="0026551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551D" w:rsidRPr="00103622" w:rsidRDefault="0026551D" w:rsidP="007B5395">
                            <w:pPr>
                              <w:ind w:left="142"/>
                              <w:jc w:val="center"/>
                              <w:rPr>
                                <w:rFonts w:ascii="Century Gothic" w:hAnsi="Century Gothic" w:cs="Arial"/>
                                <w:b/>
                                <w:sz w:val="32"/>
                                <w:szCs w:val="32"/>
                                <w:lang w:val="es-MX"/>
                              </w:rPr>
                            </w:pPr>
                          </w:p>
                          <w:p w:rsidR="0026551D" w:rsidRDefault="002655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6551D" w:rsidRDefault="0026551D" w:rsidP="007B5395">
                            <w:pPr>
                              <w:jc w:val="center"/>
                              <w:rPr>
                                <w:rFonts w:ascii="Century Gothic" w:hAnsi="Century Gothic" w:cs="Arial"/>
                                <w:b/>
                                <w:sz w:val="28"/>
                                <w:szCs w:val="32"/>
                              </w:rPr>
                            </w:pPr>
                          </w:p>
                          <w:p w:rsidR="0026551D" w:rsidRDefault="0026551D" w:rsidP="007B5395">
                            <w:pPr>
                              <w:jc w:val="center"/>
                              <w:rPr>
                                <w:rFonts w:ascii="Century Gothic" w:hAnsi="Century Gothic" w:cs="Arial"/>
                                <w:b/>
                                <w:sz w:val="28"/>
                                <w:szCs w:val="32"/>
                              </w:rPr>
                            </w:pPr>
                          </w:p>
                          <w:p w:rsidR="0026551D" w:rsidRPr="00D94CE2" w:rsidRDefault="002655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551D" w:rsidRPr="00D94CE2" w:rsidRDefault="002655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6551D" w:rsidRPr="00F40D69" w:rsidRDefault="0026551D" w:rsidP="007B5395">
                            <w:pPr>
                              <w:ind w:left="142"/>
                              <w:jc w:val="center"/>
                              <w:rPr>
                                <w:rFonts w:ascii="Century Gothic" w:hAnsi="Century Gothic" w:cs="Arial"/>
                                <w:b/>
                                <w:sz w:val="28"/>
                                <w:szCs w:val="28"/>
                              </w:rPr>
                            </w:pPr>
                          </w:p>
                          <w:p w:rsidR="0026551D" w:rsidRPr="003238D0" w:rsidRDefault="0026551D" w:rsidP="007B5395">
                            <w:pPr>
                              <w:ind w:left="142"/>
                              <w:jc w:val="center"/>
                              <w:rPr>
                                <w:rFonts w:ascii="Century Gothic" w:hAnsi="Century Gothic" w:cs="Arial"/>
                                <w:b/>
                                <w:sz w:val="28"/>
                                <w:szCs w:val="28"/>
                              </w:rPr>
                            </w:pPr>
                          </w:p>
                          <w:p w:rsidR="0026551D" w:rsidRPr="00103622" w:rsidRDefault="002655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551D" w:rsidRPr="005F6C94" w:rsidRDefault="0026551D" w:rsidP="007B5395">
                            <w:pPr>
                              <w:ind w:left="142"/>
                              <w:rPr>
                                <w:rFonts w:ascii="Century Gothic" w:hAnsi="Century Gothic"/>
                                <w:b/>
                                <w:sz w:val="28"/>
                                <w:szCs w:val="28"/>
                                <w:lang w:val="es-MX"/>
                              </w:rPr>
                            </w:pPr>
                          </w:p>
                          <w:p w:rsidR="0026551D" w:rsidRPr="0026551D" w:rsidRDefault="0026551D" w:rsidP="0026551D">
                            <w:pPr>
                              <w:jc w:val="center"/>
                              <w:rPr>
                                <w:rFonts w:ascii="Century Gothic" w:hAnsi="Century Gothic" w:cs="Tahoma"/>
                                <w:b/>
                                <w:sz w:val="28"/>
                                <w:szCs w:val="28"/>
                                <w:lang w:val="es-BO" w:eastAsia="es-BO"/>
                              </w:rPr>
                            </w:pPr>
                            <w:r>
                              <w:rPr>
                                <w:rFonts w:ascii="Century Gothic" w:hAnsi="Century Gothic" w:cs="Century Gothic"/>
                                <w:b/>
                                <w:bCs/>
                                <w:color w:val="000000"/>
                                <w:sz w:val="28"/>
                                <w:szCs w:val="28"/>
                              </w:rPr>
                              <w:t xml:space="preserve">OBJETO: </w:t>
                            </w:r>
                            <w:r w:rsidRPr="0026551D">
                              <w:rPr>
                                <w:rFonts w:ascii="Century Gothic" w:hAnsi="Century Gothic" w:cs="Tahoma"/>
                                <w:b/>
                                <w:sz w:val="28"/>
                                <w:szCs w:val="28"/>
                                <w:lang w:val="es-BO" w:eastAsia="es-BO"/>
                              </w:rPr>
                              <w:t>ADQUISICIÓN DE HORNO METROLOGICO PARA PSL RIO GRANDE</w:t>
                            </w:r>
                          </w:p>
                          <w:p w:rsidR="0026551D" w:rsidRPr="0026551D"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cs="Century Gothic"/>
                                <w:b/>
                                <w:bCs/>
                                <w:color w:val="FF0000"/>
                                <w:sz w:val="28"/>
                                <w:szCs w:val="28"/>
                              </w:rPr>
                            </w:pPr>
                            <w:r w:rsidRPr="0026551D">
                              <w:rPr>
                                <w:rFonts w:ascii="Century Gothic" w:hAnsi="Century Gothic" w:cs="Century Gothic"/>
                                <w:b/>
                                <w:bCs/>
                                <w:sz w:val="28"/>
                                <w:szCs w:val="28"/>
                              </w:rPr>
                              <w:t>CODIGO:</w:t>
                            </w:r>
                            <w:r w:rsidRPr="0026551D">
                              <w:rPr>
                                <w:rFonts w:ascii="Century Gothic" w:hAnsi="Century Gothic" w:cs="Century Gothic"/>
                                <w:b/>
                                <w:bCs/>
                                <w:color w:val="FF0000"/>
                                <w:sz w:val="28"/>
                                <w:szCs w:val="28"/>
                              </w:rPr>
                              <w:t xml:space="preserve"> </w:t>
                            </w:r>
                            <w:r w:rsidRPr="0026551D">
                              <w:rPr>
                                <w:rFonts w:ascii="Century Gothic" w:hAnsi="Century Gothic" w:cs="Tahoma"/>
                                <w:b/>
                                <w:bCs/>
                                <w:color w:val="000000"/>
                                <w:sz w:val="28"/>
                                <w:szCs w:val="28"/>
                                <w:shd w:val="clear" w:color="auto" w:fill="FFFFFF"/>
                              </w:rPr>
                              <w:t>DRCO-CDL-GOP-119-17</w:t>
                            </w:r>
                          </w:p>
                          <w:p w:rsidR="0026551D" w:rsidRPr="00D94CE2" w:rsidRDefault="0026551D" w:rsidP="007B5395">
                            <w:pPr>
                              <w:jc w:val="center"/>
                              <w:rPr>
                                <w:rFonts w:ascii="Century Gothic" w:hAnsi="Century Gothic" w:cs="Century Gothic"/>
                                <w:b/>
                                <w:bCs/>
                                <w:color w:val="FF0000"/>
                                <w:sz w:val="28"/>
                                <w:szCs w:val="28"/>
                              </w:rPr>
                            </w:pPr>
                          </w:p>
                          <w:p w:rsidR="0026551D" w:rsidRPr="00D94CE2"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b/>
                                <w:sz w:val="28"/>
                                <w:szCs w:val="28"/>
                                <w:lang w:val="es-ES_tradnl"/>
                              </w:rPr>
                            </w:pPr>
                            <w:r w:rsidRPr="0026551D">
                              <w:rPr>
                                <w:rFonts w:ascii="Century Gothic" w:hAnsi="Century Gothic" w:cs="Century Gothic"/>
                                <w:b/>
                                <w:bCs/>
                                <w:sz w:val="28"/>
                                <w:szCs w:val="28"/>
                              </w:rPr>
                              <w:t>Primera Convocatoria</w:t>
                            </w:r>
                          </w:p>
                          <w:p w:rsidR="0026551D" w:rsidRPr="00103622" w:rsidRDefault="0026551D" w:rsidP="007B5395">
                            <w:pPr>
                              <w:jc w:val="center"/>
                              <w:rPr>
                                <w:rFonts w:ascii="Century Gothic" w:hAnsi="Century Gothic"/>
                                <w:sz w:val="32"/>
                                <w:szCs w:val="32"/>
                                <w:lang w:val="es-ES_tradnl"/>
                              </w:rPr>
                            </w:pPr>
                          </w:p>
                          <w:p w:rsidR="0026551D" w:rsidRPr="00103622" w:rsidRDefault="0026551D" w:rsidP="007B5395">
                            <w:pPr>
                              <w:ind w:right="930"/>
                              <w:jc w:val="center"/>
                              <w:rPr>
                                <w:rFonts w:ascii="Century Gothic" w:hAnsi="Century Gothic"/>
                                <w:sz w:val="32"/>
                                <w:szCs w:val="32"/>
                                <w:lang w:val="es-ES_tradnl"/>
                              </w:rPr>
                            </w:pPr>
                          </w:p>
                          <w:p w:rsidR="0026551D" w:rsidRPr="00103622" w:rsidRDefault="0026551D" w:rsidP="007B5395">
                            <w:pPr>
                              <w:ind w:right="930"/>
                              <w:jc w:val="center"/>
                              <w:rPr>
                                <w:rFonts w:ascii="Century Gothic" w:hAnsi="Century Gothic"/>
                                <w:sz w:val="32"/>
                                <w:szCs w:val="32"/>
                                <w:lang w:val="es-ES_tradnl"/>
                              </w:rPr>
                            </w:pPr>
                          </w:p>
                          <w:p w:rsidR="0026551D" w:rsidRDefault="0026551D" w:rsidP="007B5395">
                            <w:pPr>
                              <w:ind w:right="930"/>
                              <w:jc w:val="center"/>
                              <w:rPr>
                                <w:rFonts w:ascii="Century Gothic" w:hAnsi="Century Gothic"/>
                                <w:lang w:val="es-ES_tradnl"/>
                              </w:rPr>
                            </w:pPr>
                          </w:p>
                          <w:p w:rsidR="0026551D" w:rsidRPr="009C5A35" w:rsidRDefault="0026551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26551D" w:rsidRDefault="0026551D" w:rsidP="007B5395">
                      <w:pPr>
                        <w:pStyle w:val="Ttulo1"/>
                        <w:ind w:left="142"/>
                        <w:jc w:val="center"/>
                        <w:rPr>
                          <w:rFonts w:ascii="Century Gothic" w:hAnsi="Century Gothic"/>
                          <w:szCs w:val="28"/>
                        </w:rPr>
                      </w:pPr>
                    </w:p>
                    <w:p w:rsidR="0026551D" w:rsidRDefault="002655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551D" w:rsidRDefault="0026551D" w:rsidP="007B5395">
                      <w:pPr>
                        <w:ind w:left="142"/>
                        <w:jc w:val="center"/>
                        <w:rPr>
                          <w:rFonts w:ascii="Verdana" w:hAnsi="Verdana"/>
                          <w:b/>
                        </w:rPr>
                      </w:pPr>
                    </w:p>
                    <w:p w:rsidR="0026551D" w:rsidRDefault="0026551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551D" w:rsidRPr="00103622" w:rsidRDefault="0026551D" w:rsidP="007B5395">
                      <w:pPr>
                        <w:ind w:left="142"/>
                        <w:jc w:val="center"/>
                        <w:rPr>
                          <w:rFonts w:ascii="Century Gothic" w:hAnsi="Century Gothic" w:cs="Arial"/>
                          <w:b/>
                          <w:sz w:val="32"/>
                          <w:szCs w:val="32"/>
                          <w:lang w:val="es-MX"/>
                        </w:rPr>
                      </w:pPr>
                    </w:p>
                    <w:p w:rsidR="0026551D" w:rsidRDefault="002655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6551D" w:rsidRDefault="0026551D" w:rsidP="007B5395">
                      <w:pPr>
                        <w:jc w:val="center"/>
                        <w:rPr>
                          <w:rFonts w:ascii="Century Gothic" w:hAnsi="Century Gothic" w:cs="Arial"/>
                          <w:b/>
                          <w:sz w:val="28"/>
                          <w:szCs w:val="32"/>
                        </w:rPr>
                      </w:pPr>
                    </w:p>
                    <w:p w:rsidR="0026551D" w:rsidRDefault="0026551D" w:rsidP="007B5395">
                      <w:pPr>
                        <w:jc w:val="center"/>
                        <w:rPr>
                          <w:rFonts w:ascii="Century Gothic" w:hAnsi="Century Gothic" w:cs="Arial"/>
                          <w:b/>
                          <w:sz w:val="28"/>
                          <w:szCs w:val="32"/>
                        </w:rPr>
                      </w:pPr>
                    </w:p>
                    <w:p w:rsidR="0026551D" w:rsidRPr="00D94CE2" w:rsidRDefault="002655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551D" w:rsidRPr="00D94CE2" w:rsidRDefault="002655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6551D" w:rsidRPr="00F40D69" w:rsidRDefault="0026551D" w:rsidP="007B5395">
                      <w:pPr>
                        <w:ind w:left="142"/>
                        <w:jc w:val="center"/>
                        <w:rPr>
                          <w:rFonts w:ascii="Century Gothic" w:hAnsi="Century Gothic" w:cs="Arial"/>
                          <w:b/>
                          <w:sz w:val="28"/>
                          <w:szCs w:val="28"/>
                        </w:rPr>
                      </w:pPr>
                    </w:p>
                    <w:p w:rsidR="0026551D" w:rsidRPr="003238D0" w:rsidRDefault="0026551D" w:rsidP="007B5395">
                      <w:pPr>
                        <w:ind w:left="142"/>
                        <w:jc w:val="center"/>
                        <w:rPr>
                          <w:rFonts w:ascii="Century Gothic" w:hAnsi="Century Gothic" w:cs="Arial"/>
                          <w:b/>
                          <w:sz w:val="28"/>
                          <w:szCs w:val="28"/>
                        </w:rPr>
                      </w:pPr>
                    </w:p>
                    <w:p w:rsidR="0026551D" w:rsidRPr="00103622" w:rsidRDefault="002655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551D" w:rsidRPr="005F6C94" w:rsidRDefault="0026551D" w:rsidP="007B5395">
                      <w:pPr>
                        <w:ind w:left="142"/>
                        <w:rPr>
                          <w:rFonts w:ascii="Century Gothic" w:hAnsi="Century Gothic"/>
                          <w:b/>
                          <w:sz w:val="28"/>
                          <w:szCs w:val="28"/>
                          <w:lang w:val="es-MX"/>
                        </w:rPr>
                      </w:pPr>
                    </w:p>
                    <w:p w:rsidR="0026551D" w:rsidRPr="0026551D" w:rsidRDefault="0026551D" w:rsidP="0026551D">
                      <w:pPr>
                        <w:jc w:val="center"/>
                        <w:rPr>
                          <w:rFonts w:ascii="Century Gothic" w:hAnsi="Century Gothic" w:cs="Tahoma"/>
                          <w:b/>
                          <w:sz w:val="28"/>
                          <w:szCs w:val="28"/>
                          <w:lang w:val="es-BO" w:eastAsia="es-BO"/>
                        </w:rPr>
                      </w:pPr>
                      <w:r>
                        <w:rPr>
                          <w:rFonts w:ascii="Century Gothic" w:hAnsi="Century Gothic" w:cs="Century Gothic"/>
                          <w:b/>
                          <w:bCs/>
                          <w:color w:val="000000"/>
                          <w:sz w:val="28"/>
                          <w:szCs w:val="28"/>
                        </w:rPr>
                        <w:t xml:space="preserve">OBJETO: </w:t>
                      </w:r>
                      <w:r w:rsidRPr="0026551D">
                        <w:rPr>
                          <w:rFonts w:ascii="Century Gothic" w:hAnsi="Century Gothic" w:cs="Tahoma"/>
                          <w:b/>
                          <w:sz w:val="28"/>
                          <w:szCs w:val="28"/>
                          <w:lang w:val="es-BO" w:eastAsia="es-BO"/>
                        </w:rPr>
                        <w:t>ADQUISICIÓN DE HORNO METROLOGICO PARA PSL RIO GRANDE</w:t>
                      </w:r>
                    </w:p>
                    <w:p w:rsidR="0026551D" w:rsidRPr="0026551D"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cs="Century Gothic"/>
                          <w:b/>
                          <w:bCs/>
                          <w:color w:val="FF0000"/>
                          <w:sz w:val="28"/>
                          <w:szCs w:val="28"/>
                        </w:rPr>
                      </w:pPr>
                      <w:r w:rsidRPr="0026551D">
                        <w:rPr>
                          <w:rFonts w:ascii="Century Gothic" w:hAnsi="Century Gothic" w:cs="Century Gothic"/>
                          <w:b/>
                          <w:bCs/>
                          <w:sz w:val="28"/>
                          <w:szCs w:val="28"/>
                        </w:rPr>
                        <w:t>CODIGO:</w:t>
                      </w:r>
                      <w:r w:rsidRPr="0026551D">
                        <w:rPr>
                          <w:rFonts w:ascii="Century Gothic" w:hAnsi="Century Gothic" w:cs="Century Gothic"/>
                          <w:b/>
                          <w:bCs/>
                          <w:color w:val="FF0000"/>
                          <w:sz w:val="28"/>
                          <w:szCs w:val="28"/>
                        </w:rPr>
                        <w:t xml:space="preserve"> </w:t>
                      </w:r>
                      <w:r w:rsidRPr="0026551D">
                        <w:rPr>
                          <w:rFonts w:ascii="Century Gothic" w:hAnsi="Century Gothic" w:cs="Tahoma"/>
                          <w:b/>
                          <w:bCs/>
                          <w:color w:val="000000"/>
                          <w:sz w:val="28"/>
                          <w:szCs w:val="28"/>
                          <w:shd w:val="clear" w:color="auto" w:fill="FFFFFF"/>
                        </w:rPr>
                        <w:t>DRCO-CDL-GOP-119-17</w:t>
                      </w:r>
                    </w:p>
                    <w:p w:rsidR="0026551D" w:rsidRPr="00D94CE2" w:rsidRDefault="0026551D" w:rsidP="007B5395">
                      <w:pPr>
                        <w:jc w:val="center"/>
                        <w:rPr>
                          <w:rFonts w:ascii="Century Gothic" w:hAnsi="Century Gothic" w:cs="Century Gothic"/>
                          <w:b/>
                          <w:bCs/>
                          <w:color w:val="FF0000"/>
                          <w:sz w:val="28"/>
                          <w:szCs w:val="28"/>
                        </w:rPr>
                      </w:pPr>
                    </w:p>
                    <w:p w:rsidR="0026551D" w:rsidRPr="00D94CE2" w:rsidRDefault="0026551D" w:rsidP="007B5395">
                      <w:pPr>
                        <w:jc w:val="center"/>
                        <w:rPr>
                          <w:rFonts w:ascii="Century Gothic" w:hAnsi="Century Gothic" w:cs="Century Gothic"/>
                          <w:b/>
                          <w:bCs/>
                          <w:color w:val="FF0000"/>
                          <w:sz w:val="28"/>
                          <w:szCs w:val="28"/>
                        </w:rPr>
                      </w:pPr>
                    </w:p>
                    <w:p w:rsidR="0026551D" w:rsidRPr="0026551D" w:rsidRDefault="0026551D" w:rsidP="007B5395">
                      <w:pPr>
                        <w:jc w:val="center"/>
                        <w:rPr>
                          <w:rFonts w:ascii="Century Gothic" w:hAnsi="Century Gothic"/>
                          <w:b/>
                          <w:sz w:val="28"/>
                          <w:szCs w:val="28"/>
                          <w:lang w:val="es-ES_tradnl"/>
                        </w:rPr>
                      </w:pPr>
                      <w:r w:rsidRPr="0026551D">
                        <w:rPr>
                          <w:rFonts w:ascii="Century Gothic" w:hAnsi="Century Gothic" w:cs="Century Gothic"/>
                          <w:b/>
                          <w:bCs/>
                          <w:sz w:val="28"/>
                          <w:szCs w:val="28"/>
                        </w:rPr>
                        <w:t>Primera Convocatoria</w:t>
                      </w:r>
                    </w:p>
                    <w:p w:rsidR="0026551D" w:rsidRPr="00103622" w:rsidRDefault="0026551D" w:rsidP="007B5395">
                      <w:pPr>
                        <w:jc w:val="center"/>
                        <w:rPr>
                          <w:rFonts w:ascii="Century Gothic" w:hAnsi="Century Gothic"/>
                          <w:sz w:val="32"/>
                          <w:szCs w:val="32"/>
                          <w:lang w:val="es-ES_tradnl"/>
                        </w:rPr>
                      </w:pPr>
                    </w:p>
                    <w:p w:rsidR="0026551D" w:rsidRPr="00103622" w:rsidRDefault="0026551D" w:rsidP="007B5395">
                      <w:pPr>
                        <w:ind w:right="930"/>
                        <w:jc w:val="center"/>
                        <w:rPr>
                          <w:rFonts w:ascii="Century Gothic" w:hAnsi="Century Gothic"/>
                          <w:sz w:val="32"/>
                          <w:szCs w:val="32"/>
                          <w:lang w:val="es-ES_tradnl"/>
                        </w:rPr>
                      </w:pPr>
                    </w:p>
                    <w:p w:rsidR="0026551D" w:rsidRPr="00103622" w:rsidRDefault="0026551D" w:rsidP="007B5395">
                      <w:pPr>
                        <w:ind w:right="930"/>
                        <w:jc w:val="center"/>
                        <w:rPr>
                          <w:rFonts w:ascii="Century Gothic" w:hAnsi="Century Gothic"/>
                          <w:sz w:val="32"/>
                          <w:szCs w:val="32"/>
                          <w:lang w:val="es-ES_tradnl"/>
                        </w:rPr>
                      </w:pPr>
                    </w:p>
                    <w:p w:rsidR="0026551D" w:rsidRDefault="0026551D" w:rsidP="007B5395">
                      <w:pPr>
                        <w:ind w:right="930"/>
                        <w:jc w:val="center"/>
                        <w:rPr>
                          <w:rFonts w:ascii="Century Gothic" w:hAnsi="Century Gothic"/>
                          <w:lang w:val="es-ES_tradnl"/>
                        </w:rPr>
                      </w:pPr>
                    </w:p>
                    <w:p w:rsidR="0026551D" w:rsidRPr="009C5A35" w:rsidRDefault="0026551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551D" w:rsidRPr="00AD6AF2" w:rsidRDefault="0026551D" w:rsidP="00795A5A">
                            <w:pPr>
                              <w:ind w:right="930"/>
                              <w:jc w:val="center"/>
                              <w:rPr>
                                <w:rFonts w:ascii="Century Gothic" w:hAnsi="Century Gothic"/>
                                <w:sz w:val="14"/>
                                <w:lang w:val="es-ES_tradnl"/>
                              </w:rPr>
                            </w:pPr>
                          </w:p>
                          <w:p w:rsidR="0026551D" w:rsidRPr="00AD6AF2" w:rsidRDefault="00265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6551D" w:rsidRPr="00AD6AF2" w:rsidRDefault="0026551D" w:rsidP="00795A5A">
                      <w:pPr>
                        <w:ind w:right="930"/>
                        <w:jc w:val="center"/>
                        <w:rPr>
                          <w:rFonts w:ascii="Century Gothic" w:hAnsi="Century Gothic"/>
                          <w:sz w:val="14"/>
                          <w:lang w:val="es-ES_tradnl"/>
                        </w:rPr>
                      </w:pPr>
                    </w:p>
                    <w:p w:rsidR="0026551D" w:rsidRPr="00AD6AF2" w:rsidRDefault="00265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67F65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CA29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551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551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6551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6551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26551D" w:rsidRDefault="0026551D" w:rsidP="00855E15">
            <w:pPr>
              <w:rPr>
                <w:rFonts w:asciiTheme="minorHAnsi" w:hAnsiTheme="minorHAnsi" w:cstheme="minorHAnsi"/>
                <w:sz w:val="22"/>
                <w:szCs w:val="22"/>
              </w:rPr>
            </w:pPr>
          </w:p>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26551D" w:rsidRDefault="0026551D"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D50B89">
            <w:pPr>
              <w:jc w:val="center"/>
              <w:rPr>
                <w:rFonts w:asciiTheme="minorHAnsi" w:hAnsiTheme="minorHAnsi" w:cstheme="minorHAnsi"/>
                <w:sz w:val="22"/>
                <w:szCs w:val="22"/>
              </w:rPr>
            </w:pPr>
          </w:p>
        </w:tc>
        <w:tc>
          <w:tcPr>
            <w:tcW w:w="1528" w:type="dxa"/>
            <w:vAlign w:val="center"/>
          </w:tcPr>
          <w:p w:rsidR="0026551D" w:rsidRDefault="0026551D"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D50B89">
            <w:pPr>
              <w:jc w:val="center"/>
              <w:rPr>
                <w:rFonts w:asciiTheme="minorHAnsi" w:hAnsiTheme="minorHAnsi" w:cstheme="minorHAnsi"/>
                <w:color w:val="000000"/>
                <w:sz w:val="22"/>
                <w:szCs w:val="22"/>
              </w:rPr>
            </w:pPr>
          </w:p>
        </w:tc>
        <w:tc>
          <w:tcPr>
            <w:tcW w:w="3534" w:type="dxa"/>
            <w:vAlign w:val="center"/>
          </w:tcPr>
          <w:p w:rsidR="00855E15" w:rsidRPr="0026551D" w:rsidRDefault="0026551D" w:rsidP="0026551D">
            <w:pPr>
              <w:jc w:val="center"/>
              <w:rPr>
                <w:rFonts w:asciiTheme="minorHAnsi" w:hAnsiTheme="minorHAnsi" w:cstheme="minorHAnsi"/>
                <w:color w:val="000000"/>
                <w:lang w:val="es-ES_tradnl"/>
              </w:rPr>
            </w:pPr>
            <w:r w:rsidRPr="0026551D">
              <w:rPr>
                <w:rFonts w:asciiTheme="minorHAnsi" w:hAnsiTheme="minorHAnsi" w:cstheme="minorHAnsi"/>
                <w:color w:val="000000"/>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D50B89">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D50B89">
            <w:pPr>
              <w:jc w:val="cente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D50B8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9209D2" w:rsidP="009209D2">
            <w:pPr>
              <w:jc w:val="center"/>
              <w:rPr>
                <w:rFonts w:ascii="Calibri" w:hAnsi="Calibri" w:cs="Arial"/>
                <w:i/>
                <w:color w:val="FF0000"/>
                <w:sz w:val="16"/>
                <w:szCs w:val="16"/>
              </w:rPr>
            </w:pPr>
            <w:r w:rsidRPr="0026551D">
              <w:rPr>
                <w:rFonts w:asciiTheme="minorHAnsi" w:hAnsiTheme="minorHAnsi" w:cstheme="minorHAnsi"/>
                <w:color w:val="000000"/>
                <w:lang w:val="es-ES_tradnl"/>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D50B89">
            <w:pPr>
              <w:jc w:val="center"/>
              <w:rPr>
                <w:rFonts w:asciiTheme="minorHAnsi" w:hAnsiTheme="minorHAnsi" w:cstheme="minorHAnsi"/>
                <w:sz w:val="22"/>
                <w:szCs w:val="22"/>
              </w:rPr>
            </w:pPr>
          </w:p>
        </w:tc>
        <w:tc>
          <w:tcPr>
            <w:tcW w:w="1528" w:type="dxa"/>
            <w:vAlign w:val="center"/>
          </w:tcPr>
          <w:p w:rsidR="00855E15" w:rsidRDefault="00855E15" w:rsidP="00D50B89">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D50B89" w:rsidRDefault="00D50B89" w:rsidP="00855E15">
            <w:pPr>
              <w:rPr>
                <w:rFonts w:asciiTheme="minorHAnsi" w:hAnsiTheme="minorHAnsi" w:cstheme="minorHAnsi"/>
                <w:sz w:val="22"/>
                <w:szCs w:val="22"/>
              </w:rPr>
            </w:pPr>
          </w:p>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D50B89" w:rsidRDefault="00D50B89"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D50B89">
            <w:pPr>
              <w:jc w:val="center"/>
              <w:rPr>
                <w:rFonts w:asciiTheme="minorHAnsi" w:hAnsiTheme="minorHAnsi" w:cstheme="minorHAnsi"/>
                <w:sz w:val="22"/>
                <w:szCs w:val="22"/>
              </w:rPr>
            </w:pPr>
          </w:p>
        </w:tc>
        <w:tc>
          <w:tcPr>
            <w:tcW w:w="1528" w:type="dxa"/>
            <w:vAlign w:val="center"/>
          </w:tcPr>
          <w:p w:rsidR="00D50B89" w:rsidRDefault="00D50B89"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D50B89">
            <w:pPr>
              <w:jc w:val="center"/>
              <w:rPr>
                <w:rFonts w:asciiTheme="minorHAnsi" w:hAnsiTheme="minorHAnsi" w:cstheme="minorHAnsi"/>
                <w:sz w:val="22"/>
                <w:szCs w:val="22"/>
              </w:rPr>
            </w:pPr>
          </w:p>
        </w:tc>
        <w:tc>
          <w:tcPr>
            <w:tcW w:w="3534" w:type="dxa"/>
            <w:vAlign w:val="center"/>
          </w:tcPr>
          <w:p w:rsidR="00855E15" w:rsidRPr="00CC2381" w:rsidRDefault="00AF367F" w:rsidP="009209D2">
            <w:pPr>
              <w:jc w:val="center"/>
              <w:rPr>
                <w:rFonts w:asciiTheme="minorHAnsi" w:hAnsiTheme="minorHAnsi" w:cstheme="minorHAnsi"/>
                <w:color w:val="000000"/>
                <w:sz w:val="22"/>
                <w:szCs w:val="22"/>
              </w:rPr>
            </w:pPr>
            <w:r w:rsidRPr="0026551D">
              <w:rPr>
                <w:rFonts w:asciiTheme="minorHAnsi" w:hAnsiTheme="minorHAnsi" w:cstheme="minorHAnsi"/>
                <w:color w:val="000000"/>
                <w:lang w:val="es-ES_tradnl"/>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D50B89">
            <w:pPr>
              <w:jc w:val="cente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9209D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D50B89" w:rsidRDefault="00D50B89"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D50B89" w:rsidP="005019E1">
            <w:pPr>
              <w:jc w:val="center"/>
              <w:rPr>
                <w:rFonts w:asciiTheme="minorHAnsi" w:hAnsiTheme="minorHAnsi" w:cstheme="minorHAnsi"/>
                <w:sz w:val="22"/>
                <w:szCs w:val="22"/>
              </w:rPr>
            </w:pPr>
            <w:r>
              <w:rPr>
                <w:rFonts w:asciiTheme="minorHAnsi" w:hAnsiTheme="minorHAnsi" w:cstheme="minorHAnsi"/>
                <w:sz w:val="22"/>
                <w:szCs w:val="22"/>
              </w:rPr>
              <w:t>2</w:t>
            </w:r>
            <w:r w:rsidR="005019E1">
              <w:rPr>
                <w:rFonts w:asciiTheme="minorHAnsi" w:hAnsiTheme="minorHAnsi" w:cstheme="minorHAnsi"/>
                <w:sz w:val="22"/>
                <w:szCs w:val="22"/>
              </w:rPr>
              <w:t>8</w:t>
            </w:r>
            <w:r>
              <w:rPr>
                <w:rFonts w:asciiTheme="minorHAnsi" w:hAnsiTheme="minorHAnsi" w:cstheme="minorHAnsi"/>
                <w:sz w:val="22"/>
                <w:szCs w:val="22"/>
              </w:rPr>
              <w:t>/08/2017</w:t>
            </w:r>
          </w:p>
        </w:tc>
        <w:tc>
          <w:tcPr>
            <w:tcW w:w="1528" w:type="dxa"/>
            <w:vAlign w:val="center"/>
          </w:tcPr>
          <w:p w:rsidR="00D50B89" w:rsidRDefault="00D50B89" w:rsidP="00D50B89">
            <w:pPr>
              <w:jc w:val="center"/>
              <w:rPr>
                <w:rFonts w:asciiTheme="minorHAnsi" w:hAnsiTheme="minorHAnsi" w:cstheme="minorHAnsi"/>
                <w:sz w:val="22"/>
                <w:szCs w:val="22"/>
              </w:rPr>
            </w:pPr>
          </w:p>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D50B89" w:rsidP="00D50B89">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D50B89" w:rsidRDefault="00D50B89" w:rsidP="00D50B89">
            <w:pPr>
              <w:rPr>
                <w:rFonts w:ascii="Calibri" w:hAnsi="Calibri" w:cs="Calibri"/>
                <w:sz w:val="16"/>
                <w:szCs w:val="16"/>
              </w:rPr>
            </w:pPr>
            <w:r w:rsidRPr="00A34ADC">
              <w:rPr>
                <w:rFonts w:ascii="Calibri" w:hAnsi="Calibri" w:cs="Arial"/>
                <w:b/>
                <w:sz w:val="16"/>
                <w:szCs w:val="16"/>
              </w:rPr>
              <w:t xml:space="preserve">Lugar: </w:t>
            </w:r>
            <w:r w:rsidRPr="00A34ADC">
              <w:rPr>
                <w:rFonts w:ascii="Calibri" w:hAnsi="Calibri" w:cs="Calibri"/>
                <w:b/>
                <w:sz w:val="18"/>
                <w:szCs w:val="18"/>
              </w:rPr>
              <w:t xml:space="preserve"> </w:t>
            </w:r>
            <w:r w:rsidRPr="00A34ADC">
              <w:rPr>
                <w:rFonts w:ascii="Calibri" w:hAnsi="Calibri" w:cs="Calibri"/>
                <w:sz w:val="16"/>
                <w:szCs w:val="16"/>
              </w:rPr>
              <w:t>Av. Grigotá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r>
              <w:rPr>
                <w:rFonts w:ascii="Calibri" w:hAnsi="Calibri" w:cs="Calibri"/>
                <w:sz w:val="16"/>
                <w:szCs w:val="16"/>
              </w:rPr>
              <w:t xml:space="preserve"> Santa Cruz de la Sierra</w:t>
            </w:r>
          </w:p>
          <w:p w:rsidR="00855E15" w:rsidRPr="00D50B89" w:rsidRDefault="00D50B89" w:rsidP="00D50B89">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D50B89">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5019E1" w:rsidP="00D50B89">
            <w:pPr>
              <w:jc w:val="center"/>
              <w:rPr>
                <w:rFonts w:asciiTheme="minorHAnsi" w:hAnsiTheme="minorHAnsi" w:cstheme="minorHAnsi"/>
                <w:sz w:val="22"/>
                <w:szCs w:val="22"/>
              </w:rPr>
            </w:pPr>
            <w:r>
              <w:rPr>
                <w:rFonts w:asciiTheme="minorHAnsi" w:hAnsiTheme="minorHAnsi" w:cstheme="minorHAnsi"/>
                <w:sz w:val="22"/>
                <w:szCs w:val="22"/>
              </w:rPr>
              <w:t>31</w:t>
            </w:r>
            <w:r w:rsidR="00D50B89">
              <w:rPr>
                <w:rFonts w:asciiTheme="minorHAnsi" w:hAnsiTheme="minorHAnsi" w:cstheme="minorHAnsi"/>
                <w:sz w:val="22"/>
                <w:szCs w:val="22"/>
              </w:rPr>
              <w:t>/08/2017</w:t>
            </w:r>
          </w:p>
        </w:tc>
        <w:tc>
          <w:tcPr>
            <w:tcW w:w="1528" w:type="dxa"/>
            <w:vAlign w:val="center"/>
          </w:tcPr>
          <w:p w:rsidR="00855E15" w:rsidRPr="00552079" w:rsidRDefault="00855E15" w:rsidP="00D50B8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D50B89" w:rsidP="00D50B89">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D50B89" w:rsidRDefault="00D50B89" w:rsidP="00D50B89">
            <w:pPr>
              <w:rPr>
                <w:rFonts w:ascii="Calibri" w:hAnsi="Calibri" w:cs="Calibri"/>
                <w:b/>
                <w:i/>
                <w:sz w:val="16"/>
                <w:szCs w:val="16"/>
              </w:rPr>
            </w:pPr>
            <w:r w:rsidRPr="00A34ADC">
              <w:rPr>
                <w:rFonts w:ascii="Calibri" w:hAnsi="Calibri" w:cs="Arial"/>
                <w:b/>
                <w:sz w:val="16"/>
                <w:szCs w:val="16"/>
              </w:rPr>
              <w:t xml:space="preserve">Lugar: </w:t>
            </w:r>
            <w:r w:rsidRPr="00A34ADC">
              <w:rPr>
                <w:rFonts w:ascii="Calibri" w:hAnsi="Calibri" w:cs="Calibri"/>
                <w:b/>
                <w:sz w:val="18"/>
                <w:szCs w:val="18"/>
              </w:rPr>
              <w:t xml:space="preserve"> </w:t>
            </w:r>
            <w:r w:rsidRPr="00A34ADC">
              <w:rPr>
                <w:rFonts w:ascii="Calibri" w:hAnsi="Calibri" w:cs="Calibri"/>
                <w:sz w:val="16"/>
                <w:szCs w:val="16"/>
              </w:rPr>
              <w:t>Av. Grigotá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D50B89" w:rsidRDefault="00D50B89" w:rsidP="00D50B89">
            <w:pPr>
              <w:rPr>
                <w:rFonts w:ascii="Calibri" w:hAnsi="Calibri" w:cs="Calibri"/>
                <w:sz w:val="16"/>
                <w:szCs w:val="16"/>
              </w:rPr>
            </w:pPr>
            <w:r>
              <w:rPr>
                <w:rFonts w:ascii="Calibri" w:hAnsi="Calibri" w:cs="Calibri"/>
                <w:sz w:val="16"/>
                <w:szCs w:val="16"/>
              </w:rPr>
              <w:t>Santa Cruz de la Sierra</w:t>
            </w:r>
          </w:p>
          <w:p w:rsidR="00855E15" w:rsidRPr="001B5615" w:rsidRDefault="00D50B89" w:rsidP="00D50B89">
            <w:pPr>
              <w:jc w:val="both"/>
              <w:rPr>
                <w:rFonts w:asciiTheme="minorHAnsi" w:hAnsiTheme="minorHAnsi" w:cstheme="minorHAnsi"/>
                <w:color w:val="FF0000"/>
                <w:sz w:val="22"/>
                <w:szCs w:val="22"/>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D50B89">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D50B8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5019E1" w:rsidP="00D50B89">
            <w:pPr>
              <w:jc w:val="center"/>
              <w:rPr>
                <w:rFonts w:asciiTheme="minorHAnsi" w:hAnsiTheme="minorHAnsi" w:cstheme="minorHAnsi"/>
                <w:sz w:val="22"/>
                <w:szCs w:val="22"/>
              </w:rPr>
            </w:pPr>
            <w:r>
              <w:rPr>
                <w:rFonts w:asciiTheme="minorHAnsi" w:hAnsiTheme="minorHAnsi" w:cstheme="minorHAnsi"/>
                <w:sz w:val="22"/>
                <w:szCs w:val="22"/>
              </w:rPr>
              <w:t>31</w:t>
            </w:r>
            <w:r w:rsidR="00D50B89">
              <w:rPr>
                <w:rFonts w:asciiTheme="minorHAnsi" w:hAnsiTheme="minorHAnsi" w:cstheme="minorHAnsi"/>
                <w:sz w:val="22"/>
                <w:szCs w:val="22"/>
              </w:rPr>
              <w:t>/08/2017</w:t>
            </w:r>
          </w:p>
        </w:tc>
        <w:tc>
          <w:tcPr>
            <w:tcW w:w="1576" w:type="dxa"/>
            <w:gridSpan w:val="2"/>
            <w:vAlign w:val="center"/>
          </w:tcPr>
          <w:p w:rsidR="00413F49" w:rsidRPr="00552079" w:rsidRDefault="00413F49" w:rsidP="00D50B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D50B89" w:rsidP="00D50B89">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D50B89" w:rsidRDefault="00D50B89" w:rsidP="00D50B89">
            <w:pPr>
              <w:rPr>
                <w:rFonts w:ascii="Calibri" w:hAnsi="Calibri" w:cs="Calibri"/>
                <w:b/>
                <w:i/>
                <w:sz w:val="16"/>
                <w:szCs w:val="16"/>
              </w:rPr>
            </w:pPr>
            <w:r w:rsidRPr="00A34ADC">
              <w:rPr>
                <w:rFonts w:ascii="Calibri" w:hAnsi="Calibri" w:cs="Arial"/>
                <w:b/>
                <w:sz w:val="16"/>
                <w:szCs w:val="16"/>
              </w:rPr>
              <w:t xml:space="preserve">Lugar: </w:t>
            </w:r>
            <w:r w:rsidRPr="00A34ADC">
              <w:rPr>
                <w:rFonts w:ascii="Calibri" w:hAnsi="Calibri" w:cs="Calibri"/>
                <w:b/>
                <w:sz w:val="18"/>
                <w:szCs w:val="18"/>
              </w:rPr>
              <w:t xml:space="preserve"> </w:t>
            </w:r>
            <w:r w:rsidRPr="00A34ADC">
              <w:rPr>
                <w:rFonts w:ascii="Calibri" w:hAnsi="Calibri" w:cs="Calibri"/>
                <w:sz w:val="16"/>
                <w:szCs w:val="16"/>
              </w:rPr>
              <w:t>Av. Grigotá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D50B89" w:rsidRDefault="00D50B89" w:rsidP="00D50B89">
            <w:pPr>
              <w:rPr>
                <w:rFonts w:ascii="Calibri" w:hAnsi="Calibri" w:cs="Calibri"/>
                <w:sz w:val="16"/>
                <w:szCs w:val="16"/>
              </w:rPr>
            </w:pPr>
            <w:r>
              <w:rPr>
                <w:rFonts w:ascii="Calibri" w:hAnsi="Calibri" w:cs="Calibri"/>
                <w:sz w:val="16"/>
                <w:szCs w:val="16"/>
              </w:rPr>
              <w:t>Santa Cruz de la Sierra</w:t>
            </w:r>
          </w:p>
          <w:p w:rsidR="00413F49" w:rsidRPr="001B5615" w:rsidRDefault="00D50B89" w:rsidP="00D50B89">
            <w:pPr>
              <w:jc w:val="both"/>
              <w:rPr>
                <w:rFonts w:asciiTheme="minorHAnsi" w:hAnsiTheme="minorHAnsi" w:cstheme="minorHAnsi"/>
                <w:color w:val="FF0000"/>
                <w:sz w:val="22"/>
                <w:szCs w:val="22"/>
                <w:lang w:val="es-BO"/>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lastRenderedPageBreak/>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C13CA9" w:rsidRDefault="00855E15" w:rsidP="00C13CA9">
            <w:pPr>
              <w:jc w:val="center"/>
              <w:rPr>
                <w:rFonts w:asciiTheme="minorHAnsi" w:hAnsiTheme="minorHAnsi" w:cstheme="minorHAnsi"/>
                <w:sz w:val="22"/>
                <w:szCs w:val="22"/>
              </w:rPr>
            </w:pPr>
            <w:r w:rsidRPr="00C13CA9">
              <w:rPr>
                <w:rFonts w:asciiTheme="minorHAnsi" w:hAnsiTheme="minorHAnsi" w:cstheme="minorHAnsi"/>
                <w:sz w:val="22"/>
                <w:szCs w:val="22"/>
              </w:rPr>
              <w:t>Fecha Estimada:</w:t>
            </w:r>
          </w:p>
          <w:p w:rsidR="00855E15" w:rsidRPr="00112856" w:rsidRDefault="00CB65C8" w:rsidP="00C25AC4">
            <w:pPr>
              <w:jc w:val="center"/>
              <w:rPr>
                <w:rFonts w:asciiTheme="minorHAnsi" w:hAnsiTheme="minorHAnsi" w:cstheme="minorHAnsi"/>
                <w:szCs w:val="22"/>
              </w:rPr>
            </w:pPr>
            <w:r>
              <w:rPr>
                <w:rFonts w:asciiTheme="minorHAnsi" w:hAnsiTheme="minorHAnsi" w:cstheme="minorHAnsi"/>
                <w:sz w:val="22"/>
                <w:szCs w:val="22"/>
              </w:rPr>
              <w:t>31</w:t>
            </w:r>
            <w:r w:rsidR="00C13CA9" w:rsidRPr="00C13CA9">
              <w:rPr>
                <w:rFonts w:asciiTheme="minorHAnsi" w:hAnsiTheme="minorHAnsi" w:cstheme="minorHAnsi"/>
                <w:sz w:val="22"/>
                <w:szCs w:val="22"/>
              </w:rPr>
              <w:t>/10/2017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C13CA9" w:rsidRDefault="00C13CA9" w:rsidP="00C13CA9">
            <w:pPr>
              <w:jc w:val="both"/>
              <w:rPr>
                <w:rFonts w:asciiTheme="minorHAnsi" w:hAnsiTheme="minorHAnsi" w:cstheme="minorHAnsi"/>
                <w:sz w:val="22"/>
                <w:szCs w:val="22"/>
              </w:rPr>
            </w:pPr>
            <w:r>
              <w:rPr>
                <w:rFonts w:asciiTheme="minorHAnsi" w:hAnsiTheme="minorHAnsi" w:cstheme="minorHAnsi"/>
                <w:sz w:val="22"/>
                <w:szCs w:val="22"/>
              </w:rPr>
              <w:t xml:space="preserve">            </w:t>
            </w:r>
            <w:r w:rsidR="00855E15" w:rsidRPr="00C13CA9">
              <w:rPr>
                <w:rFonts w:asciiTheme="minorHAnsi" w:hAnsiTheme="minorHAnsi" w:cstheme="minorHAnsi"/>
                <w:sz w:val="22"/>
                <w:szCs w:val="22"/>
              </w:rPr>
              <w:t xml:space="preserve">Fecha Estimada: </w:t>
            </w:r>
          </w:p>
          <w:p w:rsidR="00C13CA9" w:rsidRPr="00D62DD9" w:rsidRDefault="00C13CA9" w:rsidP="00C25AC4">
            <w:pPr>
              <w:rPr>
                <w:rFonts w:asciiTheme="minorHAnsi" w:hAnsiTheme="minorHAnsi" w:cstheme="minorHAnsi"/>
                <w:color w:val="000000"/>
                <w:sz w:val="22"/>
                <w:szCs w:val="22"/>
                <w:lang w:val="es-BO"/>
              </w:rPr>
            </w:pPr>
            <w:r>
              <w:rPr>
                <w:rFonts w:asciiTheme="minorHAnsi" w:hAnsiTheme="minorHAnsi" w:cstheme="minorHAnsi"/>
                <w:sz w:val="22"/>
                <w:szCs w:val="22"/>
              </w:rPr>
              <w:t xml:space="preserve">             </w:t>
            </w:r>
            <w:r w:rsidR="00CB65C8">
              <w:rPr>
                <w:rFonts w:asciiTheme="minorHAnsi" w:hAnsiTheme="minorHAnsi" w:cstheme="minorHAnsi"/>
                <w:sz w:val="22"/>
                <w:szCs w:val="22"/>
              </w:rPr>
              <w:t>11</w:t>
            </w:r>
            <w:r w:rsidRPr="00C13CA9">
              <w:rPr>
                <w:rFonts w:asciiTheme="minorHAnsi" w:hAnsiTheme="minorHAnsi" w:cstheme="minorHAnsi"/>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C13CA9" w:rsidRDefault="00C13CA9" w:rsidP="00D62DD9">
      <w:pPr>
        <w:rPr>
          <w:rFonts w:asciiTheme="minorHAnsi" w:hAnsiTheme="minorHAnsi" w:cstheme="minorHAnsi"/>
          <w:sz w:val="22"/>
          <w:szCs w:val="22"/>
        </w:rPr>
      </w:pPr>
    </w:p>
    <w:p w:rsidR="00C13CA9" w:rsidRDefault="00C13CA9" w:rsidP="00D62DD9">
      <w:pPr>
        <w:rPr>
          <w:rFonts w:asciiTheme="minorHAnsi" w:hAnsiTheme="minorHAnsi" w:cstheme="minorHAnsi"/>
          <w:sz w:val="22"/>
          <w:szCs w:val="22"/>
        </w:rPr>
      </w:pPr>
    </w:p>
    <w:p w:rsidR="00C13CA9" w:rsidRDefault="00C13CA9"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59"/>
        <w:gridCol w:w="1243"/>
        <w:gridCol w:w="1025"/>
        <w:gridCol w:w="1418"/>
        <w:gridCol w:w="1633"/>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13CA9" w:rsidRDefault="00D279A7" w:rsidP="00C13CA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p w:rsidR="00C13CA9" w:rsidRPr="006F470A" w:rsidRDefault="00C13CA9" w:rsidP="00C13CA9">
            <w:pPr>
              <w:ind w:left="705"/>
              <w:jc w:val="center"/>
              <w:rPr>
                <w:rFonts w:asciiTheme="minorHAnsi" w:hAnsiTheme="minorHAnsi" w:cstheme="minorHAnsi"/>
                <w:b/>
                <w:bCs/>
                <w:i/>
                <w:color w:val="FF0000"/>
                <w:sz w:val="16"/>
                <w:szCs w:val="16"/>
                <w:lang w:val="es-BO" w:eastAsia="es-BO"/>
              </w:rPr>
            </w:pPr>
            <w:r>
              <w:rPr>
                <w:rFonts w:asciiTheme="minorHAnsi" w:hAnsiTheme="minorHAnsi" w:cstheme="minorHAnsi"/>
                <w:b/>
                <w:sz w:val="22"/>
                <w:szCs w:val="22"/>
              </w:rPr>
              <w:t xml:space="preserve">EN BOLIVIANOS (Bs.)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C13CA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6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C13CA9" w:rsidRPr="006F470A" w:rsidTr="00C13CA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13CA9" w:rsidRPr="004F4FA7" w:rsidRDefault="00C13CA9" w:rsidP="00C13CA9">
            <w:pPr>
              <w:jc w:val="center"/>
              <w:rPr>
                <w:rFonts w:ascii="Calibri" w:hAnsi="Calibri" w:cs="Arial"/>
                <w:color w:val="000000"/>
                <w:sz w:val="18"/>
                <w:szCs w:val="18"/>
              </w:rPr>
            </w:pPr>
            <w:r w:rsidRPr="004F4FA7">
              <w:rPr>
                <w:rFonts w:ascii="Calibri" w:hAnsi="Calibri" w:cs="Arial"/>
                <w:color w:val="000000"/>
                <w:sz w:val="18"/>
                <w:szCs w:val="18"/>
              </w:rPr>
              <w:t>1</w:t>
            </w:r>
          </w:p>
        </w:tc>
        <w:tc>
          <w:tcPr>
            <w:tcW w:w="4059" w:type="dxa"/>
            <w:tcBorders>
              <w:top w:val="nil"/>
              <w:left w:val="nil"/>
              <w:bottom w:val="single" w:sz="8" w:space="0" w:color="auto"/>
              <w:right w:val="single" w:sz="8" w:space="0" w:color="auto"/>
            </w:tcBorders>
            <w:shd w:val="clear" w:color="000000" w:fill="FFFFFF"/>
            <w:vAlign w:val="center"/>
          </w:tcPr>
          <w:p w:rsidR="00C13CA9" w:rsidRPr="004F4FA7" w:rsidRDefault="00C13CA9" w:rsidP="00C13CA9">
            <w:pPr>
              <w:autoSpaceDE w:val="0"/>
              <w:autoSpaceDN w:val="0"/>
              <w:adjustRightInd w:val="0"/>
              <w:rPr>
                <w:rFonts w:ascii="Calibri" w:hAnsi="Calibri" w:cs="Arial"/>
                <w:b/>
                <w:bCs/>
                <w:sz w:val="18"/>
                <w:szCs w:val="18"/>
                <w:lang w:val="es-BO" w:eastAsia="es-BO"/>
              </w:rPr>
            </w:pPr>
            <w:r>
              <w:rPr>
                <w:rFonts w:ascii="Verdana" w:hAnsi="Verdana" w:cs="Calibri"/>
                <w:sz w:val="18"/>
                <w:szCs w:val="18"/>
                <w:lang w:val="es-BO"/>
              </w:rPr>
              <w:t>HORNO METROLÓGICO DE TEMPERATURA</w:t>
            </w:r>
          </w:p>
        </w:tc>
        <w:tc>
          <w:tcPr>
            <w:tcW w:w="1243" w:type="dxa"/>
            <w:tcBorders>
              <w:top w:val="nil"/>
              <w:left w:val="nil"/>
              <w:bottom w:val="single" w:sz="8" w:space="0" w:color="auto"/>
              <w:right w:val="single" w:sz="4" w:space="0" w:color="auto"/>
            </w:tcBorders>
            <w:shd w:val="clear" w:color="auto" w:fill="auto"/>
            <w:noWrap/>
            <w:vAlign w:val="center"/>
          </w:tcPr>
          <w:p w:rsidR="00C13CA9" w:rsidRPr="006F470A" w:rsidRDefault="00C13CA9" w:rsidP="00C13CA9">
            <w:pPr>
              <w:jc w:val="center"/>
              <w:rPr>
                <w:rFonts w:asciiTheme="minorHAnsi" w:hAnsiTheme="minorHAnsi" w:cstheme="minorHAnsi"/>
                <w:color w:val="000000"/>
                <w:lang w:val="es-BO" w:eastAsia="es-BO"/>
              </w:rPr>
            </w:pPr>
            <w:r w:rsidRPr="004F4FA7">
              <w:rPr>
                <w:rFonts w:ascii="Calibri" w:hAnsi="Calibri" w:cs="Arial"/>
                <w:color w:val="000000"/>
                <w:sz w:val="18"/>
                <w:szCs w:val="18"/>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C13CA9" w:rsidRPr="006F470A" w:rsidRDefault="00C13CA9" w:rsidP="00C13CA9">
            <w:pPr>
              <w:jc w:val="center"/>
              <w:rPr>
                <w:rFonts w:asciiTheme="minorHAnsi" w:hAnsiTheme="minorHAnsi" w:cstheme="minorHAnsi"/>
                <w:color w:val="000000"/>
                <w:lang w:val="es-BO" w:eastAsia="es-BO"/>
              </w:rPr>
            </w:pPr>
            <w:r>
              <w:rPr>
                <w:rFonts w:ascii="Calibri" w:hAnsi="Calibri" w:cs="Arial"/>
                <w:color w:val="000000"/>
                <w:sz w:val="18"/>
                <w:szCs w:val="18"/>
              </w:rPr>
              <w:t>1</w:t>
            </w:r>
          </w:p>
        </w:tc>
        <w:tc>
          <w:tcPr>
            <w:tcW w:w="1418" w:type="dxa"/>
            <w:tcBorders>
              <w:top w:val="nil"/>
              <w:left w:val="nil"/>
              <w:bottom w:val="single" w:sz="8" w:space="0" w:color="auto"/>
              <w:right w:val="single" w:sz="8" w:space="0" w:color="auto"/>
            </w:tcBorders>
            <w:shd w:val="clear" w:color="auto" w:fill="auto"/>
            <w:vAlign w:val="center"/>
          </w:tcPr>
          <w:p w:rsidR="00C13CA9" w:rsidRPr="00EC46CA" w:rsidRDefault="00C13CA9" w:rsidP="00C13CA9">
            <w:pPr>
              <w:jc w:val="center"/>
              <w:rPr>
                <w:rFonts w:ascii="Calibri" w:hAnsi="Calibri" w:cs="Arial"/>
                <w:color w:val="000000"/>
                <w:sz w:val="18"/>
                <w:szCs w:val="18"/>
              </w:rPr>
            </w:pPr>
            <w:r w:rsidRPr="00EC46CA">
              <w:rPr>
                <w:rFonts w:ascii="Calibri" w:hAnsi="Calibri"/>
                <w:bCs/>
                <w:color w:val="000000"/>
                <w:sz w:val="18"/>
                <w:szCs w:val="18"/>
              </w:rPr>
              <w:t>148.087,50</w:t>
            </w:r>
          </w:p>
        </w:tc>
        <w:tc>
          <w:tcPr>
            <w:tcW w:w="1633" w:type="dxa"/>
            <w:tcBorders>
              <w:top w:val="nil"/>
              <w:left w:val="nil"/>
              <w:bottom w:val="single" w:sz="8" w:space="0" w:color="auto"/>
              <w:right w:val="single" w:sz="8" w:space="0" w:color="auto"/>
            </w:tcBorders>
            <w:shd w:val="clear" w:color="auto" w:fill="auto"/>
            <w:noWrap/>
            <w:vAlign w:val="center"/>
          </w:tcPr>
          <w:p w:rsidR="00C13CA9" w:rsidRPr="004F4FA7" w:rsidRDefault="00C13CA9" w:rsidP="00C13CA9">
            <w:pPr>
              <w:jc w:val="center"/>
              <w:rPr>
                <w:rFonts w:ascii="Calibri" w:hAnsi="Calibri" w:cs="Arial"/>
                <w:color w:val="000000"/>
                <w:sz w:val="18"/>
                <w:szCs w:val="18"/>
              </w:rPr>
            </w:pPr>
            <w:r>
              <w:rPr>
                <w:rFonts w:ascii="Calibri" w:hAnsi="Calibri"/>
                <w:b/>
                <w:bCs/>
                <w:color w:val="000000"/>
                <w:sz w:val="18"/>
                <w:szCs w:val="18"/>
              </w:rPr>
              <w:t>148.087,50</w:t>
            </w:r>
          </w:p>
        </w:tc>
      </w:tr>
      <w:tr w:rsidR="00C13CA9" w:rsidRPr="006F470A" w:rsidTr="00C13CA9">
        <w:trPr>
          <w:trHeight w:val="339"/>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13CA9" w:rsidRPr="006F470A" w:rsidRDefault="00C13CA9" w:rsidP="00C13CA9">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633" w:type="dxa"/>
            <w:tcBorders>
              <w:top w:val="nil"/>
              <w:left w:val="nil"/>
              <w:bottom w:val="single" w:sz="8" w:space="0" w:color="auto"/>
              <w:right w:val="single" w:sz="8" w:space="0" w:color="auto"/>
            </w:tcBorders>
            <w:shd w:val="clear" w:color="auto" w:fill="auto"/>
            <w:noWrap/>
            <w:vAlign w:val="center"/>
            <w:hideMark/>
          </w:tcPr>
          <w:p w:rsidR="00C13CA9" w:rsidRPr="006F470A" w:rsidRDefault="00C13CA9" w:rsidP="00C13CA9">
            <w:pPr>
              <w:jc w:val="center"/>
              <w:rPr>
                <w:rFonts w:asciiTheme="minorHAnsi" w:hAnsiTheme="minorHAnsi" w:cstheme="minorHAnsi"/>
                <w:color w:val="000000"/>
                <w:lang w:val="es-BO" w:eastAsia="es-BO"/>
              </w:rPr>
            </w:pPr>
            <w:r>
              <w:rPr>
                <w:rFonts w:ascii="Calibri" w:hAnsi="Calibri"/>
                <w:b/>
                <w:bCs/>
                <w:color w:val="000000"/>
                <w:sz w:val="18"/>
                <w:szCs w:val="18"/>
              </w:rPr>
              <w:t>148.087,50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C13CA9" w:rsidRDefault="00C13CA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D4762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D4762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D4762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D4762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D4762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D4762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D4762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D4762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D4762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D4762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4762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D47624">
      <w:pPr>
        <w:pStyle w:val="Sinespaciado4"/>
        <w:numPr>
          <w:ilvl w:val="0"/>
          <w:numId w:val="28"/>
        </w:numPr>
        <w:ind w:left="851"/>
        <w:jc w:val="both"/>
      </w:pPr>
      <w:r w:rsidRPr="006F470A">
        <w:t>Que tengan sentencia ejecutoriada, con impedimento para ejercer el comercio.</w:t>
      </w:r>
    </w:p>
    <w:p w:rsidR="006A773C" w:rsidRPr="006F470A" w:rsidRDefault="006A773C" w:rsidP="00D4762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4762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D4762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47624">
      <w:pPr>
        <w:pStyle w:val="Sinespaciado4"/>
        <w:numPr>
          <w:ilvl w:val="0"/>
          <w:numId w:val="28"/>
        </w:numPr>
        <w:ind w:left="851"/>
        <w:jc w:val="both"/>
      </w:pPr>
      <w:r w:rsidRPr="006F470A">
        <w:t>Que hubiesen declarado su disolución o quiebra.</w:t>
      </w:r>
    </w:p>
    <w:p w:rsidR="006A773C" w:rsidRPr="006F470A" w:rsidRDefault="006A773C" w:rsidP="00D4762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4762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4762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4762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4762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EA7269">
        <w:rPr>
          <w:rFonts w:asciiTheme="minorHAnsi" w:hAnsiTheme="minorHAnsi" w:cstheme="minorHAnsi"/>
          <w:sz w:val="22"/>
          <w:szCs w:val="22"/>
        </w:rPr>
        <w:t xml:space="preserve">expresarse en </w:t>
      </w:r>
      <w:r w:rsidR="00EA7269" w:rsidRPr="00EA7269">
        <w:rPr>
          <w:rFonts w:asciiTheme="minorHAnsi" w:hAnsiTheme="minorHAnsi" w:cstheme="minorHAnsi"/>
          <w:sz w:val="22"/>
          <w:szCs w:val="22"/>
        </w:rPr>
        <w:t>B</w:t>
      </w:r>
      <w:r w:rsidRPr="00EA7269">
        <w:rPr>
          <w:rFonts w:asciiTheme="minorHAnsi" w:hAnsiTheme="minorHAnsi" w:cstheme="minorHAnsi"/>
          <w:sz w:val="22"/>
          <w:szCs w:val="22"/>
        </w:rPr>
        <w:t>olivianos</w:t>
      </w:r>
      <w:r w:rsidR="00867CDF" w:rsidRPr="00EA7269">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4762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4762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4762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4762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4762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4762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4762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4762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4762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4762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4762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4762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833D27" w:rsidRDefault="00AF7E5E" w:rsidP="00D4762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D4762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Default="00AF7E5E" w:rsidP="00D4762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4762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4762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4762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4762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4762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47624">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4762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4762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4762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Pr="002A4498" w:rsidRDefault="00432163" w:rsidP="00A11440">
      <w:pPr>
        <w:spacing w:before="100" w:beforeAutospacing="1" w:after="100" w:afterAutospacing="1"/>
        <w:ind w:left="426"/>
        <w:jc w:val="both"/>
        <w:rPr>
          <w:rFonts w:asciiTheme="minorHAnsi" w:hAnsiTheme="minorHAnsi" w:cstheme="minorHAnsi"/>
          <w:b/>
          <w:bCs/>
          <w:i/>
          <w:iCs/>
          <w:lang w:eastAsia="es-BO"/>
        </w:rPr>
      </w:pPr>
      <w:r w:rsidRPr="002A4498">
        <w:rPr>
          <w:rFonts w:asciiTheme="minorHAnsi" w:hAnsiTheme="minorHAnsi" w:cstheme="minorHAnsi"/>
          <w:b/>
          <w:bCs/>
          <w:i/>
          <w:iCs/>
          <w:lang w:eastAsia="es-BO"/>
        </w:rPr>
        <w:t xml:space="preserve"> “No corresponde”</w:t>
      </w:r>
    </w:p>
    <w:p w:rsidR="00900663" w:rsidRPr="002A4498" w:rsidRDefault="00900663" w:rsidP="002750AD">
      <w:pPr>
        <w:pStyle w:val="Prrafodelista"/>
        <w:numPr>
          <w:ilvl w:val="0"/>
          <w:numId w:val="3"/>
        </w:numPr>
        <w:ind w:left="426" w:hanging="426"/>
        <w:jc w:val="both"/>
        <w:rPr>
          <w:rFonts w:asciiTheme="minorHAnsi" w:hAnsiTheme="minorHAnsi" w:cstheme="minorHAnsi"/>
          <w:b/>
          <w:sz w:val="22"/>
          <w:szCs w:val="22"/>
        </w:rPr>
      </w:pPr>
      <w:r w:rsidRPr="002A4498">
        <w:rPr>
          <w:rFonts w:asciiTheme="minorHAnsi" w:hAnsiTheme="minorHAnsi" w:cstheme="minorHAnsi"/>
          <w:b/>
          <w:sz w:val="22"/>
          <w:szCs w:val="22"/>
        </w:rPr>
        <w:t>INSPECCIÓN PREVIA</w:t>
      </w:r>
      <w:r w:rsidR="00F9669E" w:rsidRPr="002A4498">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lang w:eastAsia="es-BO"/>
        </w:rPr>
      </w:pPr>
      <w:r w:rsidRPr="002A4498">
        <w:rPr>
          <w:rFonts w:asciiTheme="minorHAnsi" w:hAnsiTheme="minorHAnsi" w:cstheme="minorHAnsi"/>
          <w:b/>
          <w:bCs/>
          <w:i/>
          <w:iCs/>
          <w:lang w:eastAsia="es-BO"/>
        </w:rPr>
        <w:t>“No corresponde”</w:t>
      </w:r>
    </w:p>
    <w:p w:rsidR="00C25AC4" w:rsidRPr="002A4498" w:rsidRDefault="00C25AC4" w:rsidP="00A11440">
      <w:pPr>
        <w:spacing w:before="100" w:beforeAutospacing="1" w:after="100" w:afterAutospacing="1"/>
        <w:ind w:left="426"/>
        <w:jc w:val="both"/>
        <w:rPr>
          <w:rFonts w:asciiTheme="minorHAnsi" w:hAnsiTheme="minorHAnsi" w:cstheme="minorHAnsi"/>
          <w:sz w:val="24"/>
          <w:szCs w:val="24"/>
          <w:lang w:val="es-BO" w:eastAsia="es-BO"/>
        </w:rPr>
      </w:pPr>
    </w:p>
    <w:p w:rsidR="00900663" w:rsidRPr="002A4498" w:rsidRDefault="00900663" w:rsidP="002750AD">
      <w:pPr>
        <w:pStyle w:val="Prrafodelista"/>
        <w:numPr>
          <w:ilvl w:val="0"/>
          <w:numId w:val="3"/>
        </w:numPr>
        <w:ind w:left="426" w:hanging="426"/>
        <w:jc w:val="both"/>
        <w:rPr>
          <w:rFonts w:asciiTheme="minorHAnsi" w:hAnsiTheme="minorHAnsi" w:cstheme="minorHAnsi"/>
          <w:b/>
          <w:sz w:val="22"/>
          <w:szCs w:val="22"/>
        </w:rPr>
      </w:pPr>
      <w:r w:rsidRPr="002A4498">
        <w:rPr>
          <w:rFonts w:asciiTheme="minorHAnsi" w:hAnsiTheme="minorHAnsi" w:cstheme="minorHAnsi"/>
          <w:b/>
          <w:sz w:val="22"/>
          <w:szCs w:val="22"/>
        </w:rPr>
        <w:lastRenderedPageBreak/>
        <w:t>CONSULTAS ESCRITAS AL DBC</w:t>
      </w:r>
      <w:r w:rsidR="00F9669E" w:rsidRPr="002A4498">
        <w:rPr>
          <w:rFonts w:asciiTheme="minorHAnsi" w:hAnsiTheme="minorHAnsi" w:cstheme="minorHAnsi"/>
          <w:b/>
          <w:sz w:val="22"/>
          <w:szCs w:val="22"/>
        </w:rPr>
        <w:t>.-</w:t>
      </w:r>
    </w:p>
    <w:p w:rsidR="00A11440" w:rsidRPr="002A4498"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2A4498">
        <w:rPr>
          <w:rFonts w:asciiTheme="minorHAnsi" w:hAnsiTheme="minorHAnsi" w:cstheme="minorHAnsi"/>
          <w:b/>
          <w:bCs/>
          <w:i/>
          <w:iCs/>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21293B" w:rsidRDefault="0021293B"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4762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4762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4762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4762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4762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4762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4762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222F2F" w:rsidRDefault="00222F2F" w:rsidP="00637B97">
            <w:pPr>
              <w:jc w:val="both"/>
              <w:rPr>
                <w:rFonts w:asciiTheme="minorHAnsi" w:hAnsiTheme="minorHAnsi" w:cstheme="minorHAnsi"/>
                <w:sz w:val="22"/>
                <w:szCs w:val="22"/>
              </w:rPr>
            </w:pPr>
            <w:r w:rsidRPr="00222F2F">
              <w:rPr>
                <w:rFonts w:asciiTheme="minorHAnsi" w:hAnsiTheme="minorHAnsi" w:cs="Tahoma"/>
                <w:b/>
                <w:sz w:val="22"/>
                <w:szCs w:val="22"/>
                <w:lang w:val="es-BO" w:eastAsia="es-BO"/>
              </w:rPr>
              <w:t>ADQUISICIÓN DE HORNO METROLOGICO PARA PSL RIO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22F2F" w:rsidRPr="00222F2F" w:rsidRDefault="00222F2F" w:rsidP="00222F2F">
            <w:pPr>
              <w:jc w:val="center"/>
              <w:rPr>
                <w:rFonts w:asciiTheme="minorHAnsi" w:hAnsiTheme="minorHAnsi" w:cs="Century Gothic"/>
                <w:b/>
                <w:bCs/>
                <w:color w:val="FF0000"/>
                <w:sz w:val="22"/>
                <w:szCs w:val="22"/>
              </w:rPr>
            </w:pPr>
            <w:r w:rsidRPr="00222F2F">
              <w:rPr>
                <w:rFonts w:asciiTheme="minorHAnsi" w:hAnsiTheme="minorHAnsi" w:cs="Tahoma"/>
                <w:b/>
                <w:bCs/>
                <w:color w:val="000000"/>
                <w:sz w:val="22"/>
                <w:szCs w:val="22"/>
                <w:shd w:val="clear" w:color="auto" w:fill="FFFFFF"/>
              </w:rPr>
              <w:t>DRCO-CDL-GOP-119-17</w:t>
            </w:r>
          </w:p>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A03EB0" w:rsidRPr="006F470A" w:rsidRDefault="00A03EB0" w:rsidP="00886C42">
      <w:pPr>
        <w:pStyle w:val="Prrafodelista"/>
        <w:ind w:left="993"/>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4762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D4762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4762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4762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D4762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D4762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D4762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D4762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4762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4762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4762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4762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4762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4762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4762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4762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436085" w:rsidP="00F7579B">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 xml:space="preserve">Otros documentos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4762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4762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4762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4762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D4762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4762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4762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4762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4762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w:t>
      </w:r>
      <w:r w:rsidR="00454B74">
        <w:rPr>
          <w:rFonts w:asciiTheme="minorHAnsi" w:hAnsiTheme="minorHAnsi" w:cstheme="minorHAnsi"/>
          <w:sz w:val="22"/>
          <w:szCs w:val="22"/>
        </w:rPr>
        <w:t xml:space="preserve"> </w:t>
      </w:r>
      <w:r w:rsidR="00512652" w:rsidRPr="00D8074E">
        <w:rPr>
          <w:rFonts w:asciiTheme="minorHAnsi" w:hAnsiTheme="minorHAnsi" w:cstheme="minorHAnsi"/>
          <w:sz w:val="22"/>
          <w:szCs w:val="22"/>
        </w:rPr>
        <w:t>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D4762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4762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204937" w:rsidRDefault="003F4611" w:rsidP="00D4762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204937">
        <w:rPr>
          <w:rFonts w:asciiTheme="minorHAnsi" w:hAnsiTheme="minorHAnsi" w:cstheme="minorHAnsi"/>
          <w:sz w:val="22"/>
          <w:szCs w:val="22"/>
        </w:rPr>
        <w:t>(presentar cuando el proponente hubiese solicitado la aplicación del margen de preferencia).</w:t>
      </w:r>
    </w:p>
    <w:p w:rsidR="000440BF" w:rsidRPr="00204937" w:rsidRDefault="003F4611" w:rsidP="00D4762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w:t>
      </w:r>
      <w:r w:rsidR="000440BF" w:rsidRPr="00204937">
        <w:rPr>
          <w:rFonts w:asciiTheme="minorHAnsi" w:hAnsiTheme="minorHAnsi" w:cstheme="minorHAnsi"/>
          <w:sz w:val="22"/>
          <w:szCs w:val="22"/>
        </w:rPr>
        <w:t>presentar cuando el proponente hubiese solicitado la aplicación del margen de preferencia).</w:t>
      </w:r>
    </w:p>
    <w:p w:rsidR="00437D21" w:rsidRPr="000E1D5D" w:rsidRDefault="00437D21" w:rsidP="00D4762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204937">
        <w:rPr>
          <w:rFonts w:asciiTheme="minorHAnsi" w:hAnsiTheme="minorHAnsi" w:cstheme="minorHAnsi"/>
          <w:sz w:val="22"/>
          <w:szCs w:val="22"/>
        </w:rPr>
        <w:t>Adhesión (Cuando corresponda)</w:t>
      </w:r>
    </w:p>
    <w:p w:rsidR="002C772A" w:rsidRPr="000E1D5D" w:rsidRDefault="002C772A" w:rsidP="00D4762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4762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4762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4762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4762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4762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4762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4762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4762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4762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4762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204937" w:rsidRDefault="0020493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EF5273" w:rsidRDefault="00E848C9" w:rsidP="00FA78A9">
      <w:pPr>
        <w:jc w:val="center"/>
        <w:rPr>
          <w:rFonts w:asciiTheme="minorHAnsi" w:hAnsiTheme="minorHAnsi" w:cstheme="minorHAnsi"/>
          <w:b/>
          <w:sz w:val="22"/>
          <w:szCs w:val="22"/>
          <w:lang w:val="es-BO"/>
        </w:rPr>
      </w:pPr>
      <w:r w:rsidRPr="00EF5273">
        <w:rPr>
          <w:rFonts w:asciiTheme="minorHAnsi" w:hAnsiTheme="minorHAnsi" w:cstheme="minorHAnsi"/>
          <w:b/>
          <w:sz w:val="22"/>
          <w:szCs w:val="22"/>
          <w:lang w:val="es-BO"/>
        </w:rPr>
        <w:t>PROPUESTA ECON</w:t>
      </w:r>
      <w:r w:rsidR="00602961" w:rsidRPr="00EF5273">
        <w:rPr>
          <w:rFonts w:asciiTheme="minorHAnsi" w:hAnsiTheme="minorHAnsi" w:cstheme="minorHAnsi"/>
          <w:b/>
          <w:sz w:val="22"/>
          <w:szCs w:val="22"/>
          <w:lang w:val="es-BO"/>
        </w:rPr>
        <w:t>Ó</w:t>
      </w:r>
      <w:r w:rsidRPr="00EF5273">
        <w:rPr>
          <w:rFonts w:asciiTheme="minorHAnsi" w:hAnsiTheme="minorHAnsi" w:cstheme="minorHAnsi"/>
          <w:b/>
          <w:sz w:val="22"/>
          <w:szCs w:val="22"/>
          <w:lang w:val="es-BO"/>
        </w:rPr>
        <w:t xml:space="preserve">MICA </w:t>
      </w:r>
    </w:p>
    <w:p w:rsidR="001C043B" w:rsidRPr="00EF5273" w:rsidRDefault="001C043B" w:rsidP="001C043B">
      <w:pPr>
        <w:jc w:val="center"/>
        <w:rPr>
          <w:lang w:val="es-BO" w:eastAsia="es-BO"/>
        </w:rPr>
      </w:pPr>
      <w:r w:rsidRPr="00EF5273">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22F2F"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2F2F" w:rsidRPr="006F470A" w:rsidRDefault="00222F2F" w:rsidP="00222F2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22F2F" w:rsidRPr="00222F2F" w:rsidRDefault="00222F2F" w:rsidP="00222F2F">
            <w:pPr>
              <w:autoSpaceDE w:val="0"/>
              <w:autoSpaceDN w:val="0"/>
              <w:adjustRightInd w:val="0"/>
              <w:rPr>
                <w:rFonts w:asciiTheme="minorHAnsi" w:hAnsiTheme="minorHAnsi" w:cs="Arial"/>
                <w:b/>
                <w:bCs/>
                <w:sz w:val="22"/>
                <w:szCs w:val="22"/>
                <w:lang w:val="es-BO" w:eastAsia="es-BO"/>
              </w:rPr>
            </w:pPr>
            <w:r w:rsidRPr="00222F2F">
              <w:rPr>
                <w:rFonts w:asciiTheme="minorHAnsi" w:hAnsiTheme="minorHAnsi" w:cs="Calibri"/>
                <w:sz w:val="22"/>
                <w:szCs w:val="22"/>
                <w:lang w:val="es-BO"/>
              </w:rPr>
              <w:t>HORNO METROLÓGICO DE TEMPERATURA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22F2F" w:rsidRPr="00222F2F" w:rsidRDefault="00222F2F" w:rsidP="00222F2F">
            <w:pPr>
              <w:jc w:val="center"/>
              <w:rPr>
                <w:rFonts w:asciiTheme="minorHAnsi" w:hAnsiTheme="minorHAnsi" w:cstheme="minorHAnsi"/>
                <w:color w:val="000000"/>
                <w:sz w:val="22"/>
                <w:szCs w:val="22"/>
                <w:lang w:val="es-BO" w:eastAsia="es-BO"/>
              </w:rPr>
            </w:pPr>
            <w:r w:rsidRPr="00222F2F">
              <w:rPr>
                <w:rFonts w:asciiTheme="minorHAnsi" w:hAnsiTheme="minorHAnsi" w:cs="Arial"/>
                <w:color w:val="000000"/>
                <w:sz w:val="22"/>
                <w:szCs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22F2F" w:rsidRPr="00222F2F" w:rsidRDefault="00222F2F" w:rsidP="00222F2F">
            <w:pPr>
              <w:jc w:val="center"/>
              <w:rPr>
                <w:rFonts w:asciiTheme="minorHAnsi" w:hAnsiTheme="minorHAnsi" w:cstheme="minorHAnsi"/>
                <w:color w:val="000000"/>
                <w:sz w:val="22"/>
                <w:szCs w:val="22"/>
                <w:lang w:val="es-BO" w:eastAsia="es-BO"/>
              </w:rPr>
            </w:pPr>
            <w:r w:rsidRPr="00222F2F">
              <w:rPr>
                <w:rFonts w:asciiTheme="minorHAnsi" w:hAnsiTheme="minorHAnsi" w:cs="Arial"/>
                <w:color w:val="000000"/>
                <w:sz w:val="22"/>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22F2F" w:rsidRPr="006F470A" w:rsidRDefault="00222F2F" w:rsidP="00222F2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22F2F" w:rsidRPr="006F470A" w:rsidRDefault="00222F2F" w:rsidP="00222F2F">
            <w:pPr>
              <w:jc w:val="center"/>
              <w:rPr>
                <w:rFonts w:asciiTheme="minorHAnsi" w:hAnsiTheme="minorHAnsi" w:cstheme="minorHAnsi"/>
                <w:sz w:val="22"/>
                <w:szCs w:val="22"/>
                <w:lang w:val="es-BO"/>
              </w:rPr>
            </w:pPr>
          </w:p>
        </w:tc>
      </w:tr>
      <w:tr w:rsidR="00222F2F"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22F2F" w:rsidRPr="006F470A" w:rsidRDefault="00222F2F" w:rsidP="00222F2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22F2F" w:rsidRPr="006F470A" w:rsidRDefault="00222F2F" w:rsidP="00222F2F">
            <w:pPr>
              <w:jc w:val="center"/>
              <w:rPr>
                <w:rFonts w:asciiTheme="minorHAnsi" w:hAnsiTheme="minorHAnsi" w:cstheme="minorHAnsi"/>
                <w:sz w:val="22"/>
                <w:szCs w:val="22"/>
                <w:lang w:val="es-BO"/>
              </w:rPr>
            </w:pPr>
          </w:p>
        </w:tc>
      </w:tr>
      <w:tr w:rsidR="00222F2F"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22F2F" w:rsidRPr="006F470A" w:rsidRDefault="00222F2F" w:rsidP="00222F2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22F2F" w:rsidRPr="006F470A" w:rsidRDefault="00222F2F" w:rsidP="00222F2F">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w:t>
      </w:r>
      <w:bookmarkStart w:id="2" w:name="_GoBack"/>
      <w:bookmarkEnd w:id="2"/>
      <w:r w:rsidRPr="006F470A">
        <w:rPr>
          <w:rFonts w:asciiTheme="minorHAnsi" w:hAnsiTheme="minorHAnsi" w:cstheme="minorHAnsi"/>
          <w:b/>
          <w:sz w:val="22"/>
          <w:szCs w:val="22"/>
        </w:rPr>
        <w:t>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BA0720" w:rsidRPr="00B01AD7"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HORNO</w:t>
            </w:r>
            <w:r w:rsidRPr="00B01AD7">
              <w:rPr>
                <w:rFonts w:ascii="Verdana" w:hAnsi="Verdana" w:cs="Calibri"/>
                <w:sz w:val="18"/>
                <w:szCs w:val="18"/>
                <w:lang w:val="es-BO"/>
              </w:rPr>
              <w:t xml:space="preserve"> METROLÓGICO DE TEMPERATURA</w:t>
            </w:r>
          </w:p>
          <w:p w:rsidR="00BA0720" w:rsidRDefault="00BA0720" w:rsidP="00BA0720">
            <w:pPr>
              <w:autoSpaceDE w:val="0"/>
              <w:autoSpaceDN w:val="0"/>
              <w:adjustRightInd w:val="0"/>
              <w:rPr>
                <w:rFonts w:ascii="Verdana" w:hAnsi="Verdana" w:cs="Calibri"/>
                <w:sz w:val="18"/>
                <w:szCs w:val="18"/>
                <w:lang w:val="es-BO"/>
              </w:rPr>
            </w:pP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Características:</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Rango de 50 a 700 °C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Exactitud de pantalla: </w:t>
            </w:r>
            <w:r w:rsidRPr="00962C37">
              <w:rPr>
                <w:rFonts w:ascii="Verdana" w:hAnsi="Verdana" w:cs="Calibri"/>
                <w:sz w:val="18"/>
                <w:szCs w:val="18"/>
                <w:u w:val="single"/>
                <w:lang w:val="es-BO"/>
              </w:rPr>
              <w:t>+</w:t>
            </w:r>
            <w:r>
              <w:rPr>
                <w:rFonts w:ascii="Verdana" w:hAnsi="Verdana" w:cs="Calibri"/>
                <w:sz w:val="18"/>
                <w:szCs w:val="18"/>
                <w:lang w:val="es-BO"/>
              </w:rPr>
              <w:t xml:space="preserve">0,2 °C hasta 425°C; </w:t>
            </w:r>
            <w:r w:rsidRPr="00962C37">
              <w:rPr>
                <w:rFonts w:ascii="Verdana" w:hAnsi="Verdana" w:cs="Calibri"/>
                <w:sz w:val="18"/>
                <w:szCs w:val="18"/>
                <w:u w:val="single"/>
                <w:lang w:val="es-BO"/>
              </w:rPr>
              <w:t>+</w:t>
            </w:r>
            <w:r>
              <w:rPr>
                <w:rFonts w:ascii="Verdana" w:hAnsi="Verdana" w:cs="Calibri"/>
                <w:sz w:val="18"/>
                <w:szCs w:val="18"/>
                <w:lang w:val="es-BO"/>
              </w:rPr>
              <w:t>0,25 °C de 425° C a 660°C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Estabilidad </w:t>
            </w:r>
            <w:r w:rsidRPr="00962C37">
              <w:rPr>
                <w:rFonts w:ascii="Verdana" w:hAnsi="Verdana" w:cs="Calibri"/>
                <w:sz w:val="18"/>
                <w:szCs w:val="18"/>
                <w:u w:val="single"/>
                <w:lang w:val="es-BO"/>
              </w:rPr>
              <w:t>+</w:t>
            </w:r>
            <w:r>
              <w:rPr>
                <w:rFonts w:ascii="Verdana" w:hAnsi="Verdana" w:cs="Calibri"/>
                <w:sz w:val="18"/>
                <w:szCs w:val="18"/>
                <w:lang w:val="es-BO"/>
              </w:rPr>
              <w:t xml:space="preserve"> 0,005 °C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Resolución: 0,001 °C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Entrada de procesos</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Profundidad del pozo: 203 mm (8 </w:t>
            </w:r>
            <w:proofErr w:type="spellStart"/>
            <w:r>
              <w:rPr>
                <w:rFonts w:ascii="Verdana" w:hAnsi="Verdana" w:cs="Calibri"/>
                <w:sz w:val="18"/>
                <w:szCs w:val="18"/>
                <w:lang w:val="es-BO"/>
              </w:rPr>
              <w:t>inch</w:t>
            </w:r>
            <w:proofErr w:type="spellEnd"/>
            <w:r>
              <w:rPr>
                <w:rFonts w:ascii="Verdana" w:hAnsi="Verdana" w:cs="Calibri"/>
                <w:sz w:val="18"/>
                <w:szCs w:val="18"/>
                <w:lang w:val="es-BO"/>
              </w:rPr>
              <w:t>)</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Interface RS-232</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Compatible con MET/TEMP II</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Alimentación 230 VAC (</w:t>
            </w:r>
            <w:r w:rsidRPr="00962C37">
              <w:rPr>
                <w:rFonts w:ascii="Verdana" w:hAnsi="Verdana" w:cs="Calibri"/>
                <w:sz w:val="18"/>
                <w:szCs w:val="18"/>
                <w:u w:val="single"/>
                <w:lang w:val="es-BO"/>
              </w:rPr>
              <w:t>+</w:t>
            </w:r>
            <w:r>
              <w:rPr>
                <w:rFonts w:ascii="Verdana" w:hAnsi="Verdana" w:cs="Calibri"/>
                <w:sz w:val="18"/>
                <w:szCs w:val="18"/>
                <w:lang w:val="es-BO"/>
              </w:rPr>
              <w:t>10%), 50/60 Hz, 1025W</w:t>
            </w:r>
          </w:p>
          <w:p w:rsidR="00BA0720" w:rsidRDefault="00BA0720" w:rsidP="00BA0720">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t>Incluye:</w:t>
            </w:r>
          </w:p>
          <w:p w:rsidR="00BA0720" w:rsidRDefault="00BA0720" w:rsidP="00BA0720">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t>Certificado de calibración con trazabilidad al SI</w:t>
            </w:r>
          </w:p>
          <w:p w:rsidR="00BA0720" w:rsidRDefault="00BA0720" w:rsidP="00BA0720">
            <w:pPr>
              <w:rPr>
                <w:rFonts w:asciiTheme="minorHAnsi" w:hAnsiTheme="minorHAnsi" w:cstheme="minorHAnsi"/>
                <w:b/>
                <w:sz w:val="18"/>
                <w:szCs w:val="18"/>
              </w:rPr>
            </w:pPr>
            <w:r>
              <w:rPr>
                <w:rFonts w:ascii="Verdana" w:hAnsi="Verdana" w:cs="Calibri"/>
                <w:sz w:val="18"/>
                <w:szCs w:val="18"/>
                <w:lang w:val="es-BO"/>
              </w:rPr>
              <w:t>1 Inserto tipo A con 6 perforaciones: 1 de 3/8”, 3 de ¼”, 1 de 3/16” y 1 de 1/8”</w:t>
            </w:r>
          </w:p>
          <w:p w:rsidR="00BA0720" w:rsidRDefault="00BA0720" w:rsidP="00126BEB">
            <w:pPr>
              <w:rPr>
                <w:rFonts w:asciiTheme="minorHAnsi" w:hAnsiTheme="minorHAnsi" w:cstheme="minorHAnsi"/>
                <w:b/>
                <w:sz w:val="18"/>
                <w:szCs w:val="18"/>
              </w:rPr>
            </w:pP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1 Sonda patrón PRT secundaria, esta sonda debe tener las siguientes características: </w:t>
            </w:r>
          </w:p>
          <w:p w:rsidR="00BA0720" w:rsidRDefault="00BA0720" w:rsidP="00BA0720">
            <w:pPr>
              <w:autoSpaceDE w:val="0"/>
              <w:autoSpaceDN w:val="0"/>
              <w:adjustRightInd w:val="0"/>
              <w:rPr>
                <w:rFonts w:ascii="Verdana" w:hAnsi="Verdana" w:cs="Calibri"/>
                <w:sz w:val="18"/>
                <w:szCs w:val="18"/>
                <w:lang w:val="es-BO"/>
              </w:rPr>
            </w:pP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Resistencia nominal al TPW: 100 Ω </w:t>
            </w:r>
            <w:r w:rsidRPr="00AE269B">
              <w:rPr>
                <w:rFonts w:ascii="Verdana" w:hAnsi="Verdana" w:cs="Calibri"/>
                <w:sz w:val="18"/>
                <w:szCs w:val="18"/>
                <w:u w:val="single"/>
                <w:lang w:val="es-BO"/>
              </w:rPr>
              <w:t>+</w:t>
            </w:r>
            <w:r>
              <w:rPr>
                <w:rFonts w:ascii="Verdana" w:hAnsi="Verdana" w:cs="Calibri"/>
                <w:sz w:val="18"/>
                <w:szCs w:val="18"/>
                <w:lang w:val="es-BO"/>
              </w:rPr>
              <w:t xml:space="preserve"> 1Ω</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Rango: -200 a 661°C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Exactitud (k=2): </w:t>
            </w:r>
            <w:r w:rsidRPr="00AE269B">
              <w:rPr>
                <w:rFonts w:ascii="Verdana" w:hAnsi="Verdana" w:cs="Calibri"/>
                <w:sz w:val="18"/>
                <w:szCs w:val="18"/>
                <w:u w:val="single"/>
                <w:lang w:val="es-BO"/>
              </w:rPr>
              <w:t>+</w:t>
            </w:r>
            <w:r w:rsidRPr="00AE269B">
              <w:rPr>
                <w:rFonts w:ascii="Verdana" w:hAnsi="Verdana" w:cs="Calibri"/>
                <w:sz w:val="18"/>
                <w:szCs w:val="18"/>
                <w:lang w:val="es-BO"/>
              </w:rPr>
              <w:t xml:space="preserve"> 0,006</w:t>
            </w:r>
            <w:r>
              <w:rPr>
                <w:rFonts w:ascii="Verdana" w:hAnsi="Verdana" w:cs="Calibri"/>
                <w:sz w:val="18"/>
                <w:szCs w:val="18"/>
                <w:lang w:val="es-BO"/>
              </w:rPr>
              <w:t xml:space="preserve">°C a -200°C; </w:t>
            </w:r>
            <w:r w:rsidRPr="00AE269B">
              <w:rPr>
                <w:rFonts w:ascii="Verdana" w:hAnsi="Verdana" w:cs="Calibri"/>
                <w:sz w:val="18"/>
                <w:szCs w:val="18"/>
                <w:u w:val="single"/>
                <w:lang w:val="es-BO"/>
              </w:rPr>
              <w:t>+</w:t>
            </w:r>
            <w:r w:rsidRPr="00AE269B">
              <w:rPr>
                <w:rFonts w:ascii="Verdana" w:hAnsi="Verdana" w:cs="Calibri"/>
                <w:sz w:val="18"/>
                <w:szCs w:val="18"/>
                <w:lang w:val="es-BO"/>
              </w:rPr>
              <w:t xml:space="preserve"> 0,006°C</w:t>
            </w:r>
            <w:r>
              <w:rPr>
                <w:rFonts w:ascii="Verdana" w:hAnsi="Verdana" w:cs="Calibri"/>
                <w:sz w:val="18"/>
                <w:szCs w:val="18"/>
                <w:lang w:val="es-BO"/>
              </w:rPr>
              <w:t xml:space="preserve"> a 0°C; </w:t>
            </w:r>
          </w:p>
          <w:p w:rsidR="00BA0720" w:rsidRDefault="00BA0720" w:rsidP="00BA0720">
            <w:pPr>
              <w:autoSpaceDE w:val="0"/>
              <w:autoSpaceDN w:val="0"/>
              <w:adjustRightInd w:val="0"/>
              <w:rPr>
                <w:rFonts w:ascii="Verdana" w:hAnsi="Verdana" w:cs="Calibri"/>
                <w:sz w:val="18"/>
                <w:szCs w:val="18"/>
                <w:lang w:val="es-BO"/>
              </w:rPr>
            </w:pPr>
            <w:r w:rsidRPr="00AE269B">
              <w:rPr>
                <w:rFonts w:ascii="Verdana" w:hAnsi="Verdana" w:cs="Calibri"/>
                <w:sz w:val="18"/>
                <w:szCs w:val="18"/>
                <w:u w:val="single"/>
                <w:lang w:val="es-BO"/>
              </w:rPr>
              <w:t>+</w:t>
            </w:r>
            <w:r>
              <w:rPr>
                <w:rFonts w:ascii="Verdana" w:hAnsi="Verdana" w:cs="Calibri"/>
                <w:sz w:val="18"/>
                <w:szCs w:val="18"/>
                <w:lang w:val="es-BO"/>
              </w:rPr>
              <w:t xml:space="preserve"> 0,015°C a 420°C; </w:t>
            </w:r>
            <w:r w:rsidRPr="00AE269B">
              <w:rPr>
                <w:rFonts w:ascii="Verdana" w:hAnsi="Verdana" w:cs="Calibri"/>
                <w:sz w:val="18"/>
                <w:szCs w:val="18"/>
                <w:u w:val="single"/>
                <w:lang w:val="es-BO"/>
              </w:rPr>
              <w:t>+</w:t>
            </w:r>
            <w:r>
              <w:rPr>
                <w:rFonts w:ascii="Verdana" w:hAnsi="Verdana" w:cs="Calibri"/>
                <w:sz w:val="18"/>
                <w:szCs w:val="18"/>
                <w:lang w:val="es-BO"/>
              </w:rPr>
              <w:t xml:space="preserve"> 0,022°c a 661°C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Deriva a largo plazo (</w:t>
            </w:r>
            <w:proofErr w:type="spellStart"/>
            <w:r>
              <w:rPr>
                <w:rFonts w:ascii="Verdana" w:hAnsi="Verdana" w:cs="Calibri"/>
                <w:sz w:val="18"/>
                <w:szCs w:val="18"/>
                <w:lang w:val="es-BO"/>
              </w:rPr>
              <w:t>Rtpw</w:t>
            </w:r>
            <w:proofErr w:type="spellEnd"/>
            <w:r>
              <w:rPr>
                <w:rFonts w:ascii="Verdana" w:hAnsi="Verdana" w:cs="Calibri"/>
                <w:sz w:val="18"/>
                <w:szCs w:val="18"/>
                <w:lang w:val="es-BO"/>
              </w:rPr>
              <w:t>): &lt; 0,006°C (luego de 100 horas a 661°C)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Estabilidad a corto plazo: </w:t>
            </w:r>
            <w:r w:rsidRPr="00AE269B">
              <w:rPr>
                <w:rFonts w:ascii="Verdana" w:hAnsi="Verdana" w:cs="Calibri"/>
                <w:sz w:val="18"/>
                <w:szCs w:val="18"/>
                <w:u w:val="single"/>
                <w:lang w:val="es-BO"/>
              </w:rPr>
              <w:t>+</w:t>
            </w:r>
            <w:r>
              <w:rPr>
                <w:rFonts w:ascii="Verdana" w:hAnsi="Verdana" w:cs="Calibri"/>
                <w:sz w:val="18"/>
                <w:szCs w:val="18"/>
                <w:lang w:val="es-BO"/>
              </w:rPr>
              <w:t xml:space="preserve"> 0,003°C</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Inmersión mínima: &lt; 127mm</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Larga vaina: 12” (300 mm)</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Diámetro: </w:t>
            </w:r>
            <w:r w:rsidRPr="004515E3">
              <w:rPr>
                <w:rFonts w:ascii="Verdana" w:hAnsi="Verdana" w:cs="Calibri"/>
                <w:sz w:val="22"/>
                <w:szCs w:val="22"/>
                <w:lang w:val="es-BO"/>
              </w:rPr>
              <w:t xml:space="preserve">¼ </w:t>
            </w:r>
            <w:r>
              <w:rPr>
                <w:rFonts w:ascii="Verdana" w:hAnsi="Verdana" w:cs="Calibri"/>
                <w:sz w:val="18"/>
                <w:szCs w:val="18"/>
                <w:lang w:val="es-BO"/>
              </w:rPr>
              <w:t>” (6,35 mm)</w:t>
            </w:r>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Material de la vaina: </w:t>
            </w:r>
            <w:proofErr w:type="spellStart"/>
            <w:r>
              <w:rPr>
                <w:rFonts w:ascii="Verdana" w:hAnsi="Verdana" w:cs="Calibri"/>
                <w:sz w:val="18"/>
                <w:szCs w:val="18"/>
                <w:lang w:val="es-BO"/>
              </w:rPr>
              <w:t>Inconel</w:t>
            </w:r>
            <w:proofErr w:type="spellEnd"/>
          </w:p>
          <w:p w:rsidR="00BA0720" w:rsidRDefault="00BA0720" w:rsidP="00BA0720">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Terminales: Opción “A” conector DIN </w:t>
            </w:r>
          </w:p>
          <w:p w:rsidR="00BA0720" w:rsidRDefault="00BA0720" w:rsidP="00BA0720">
            <w:pPr>
              <w:autoSpaceDE w:val="0"/>
              <w:autoSpaceDN w:val="0"/>
              <w:adjustRightInd w:val="0"/>
              <w:rPr>
                <w:rFonts w:ascii="Verdana" w:hAnsi="Verdana" w:cs="Calibri"/>
                <w:sz w:val="18"/>
                <w:szCs w:val="18"/>
                <w:lang w:val="es-BO"/>
              </w:rPr>
            </w:pPr>
          </w:p>
          <w:p w:rsidR="00BA0720" w:rsidRDefault="00BA0720" w:rsidP="00BA0720">
            <w:pPr>
              <w:rPr>
                <w:rFonts w:ascii="Verdana" w:hAnsi="Verdana" w:cs="Calibri"/>
                <w:sz w:val="18"/>
                <w:szCs w:val="18"/>
                <w:lang w:val="es-BO"/>
              </w:rPr>
            </w:pPr>
            <w:r>
              <w:rPr>
                <w:rFonts w:ascii="Verdana" w:hAnsi="Verdana" w:cs="Calibri"/>
                <w:sz w:val="18"/>
                <w:szCs w:val="18"/>
                <w:lang w:val="es-BO"/>
              </w:rPr>
              <w:t>La sonda deberá incluir certificado de calibración con acreditación ISO/IEC 17025 y estuche de transporte.</w:t>
            </w:r>
          </w:p>
          <w:p w:rsidR="00BA0720" w:rsidRPr="006F470A" w:rsidRDefault="00BA0720" w:rsidP="00BA0720">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BA0720" w:rsidRPr="006F470A" w:rsidTr="00F9669E">
        <w:trPr>
          <w:trHeight w:val="207"/>
          <w:jc w:val="center"/>
        </w:trPr>
        <w:tc>
          <w:tcPr>
            <w:tcW w:w="4663" w:type="dxa"/>
            <w:vAlign w:val="center"/>
          </w:tcPr>
          <w:p w:rsidR="00BA0720" w:rsidRDefault="00BA0720" w:rsidP="00BA0720">
            <w:pPr>
              <w:autoSpaceDE w:val="0"/>
              <w:autoSpaceDN w:val="0"/>
              <w:adjustRightInd w:val="0"/>
              <w:jc w:val="both"/>
              <w:rPr>
                <w:rFonts w:ascii="Verdana" w:hAnsi="Verdana" w:cs="Calibri"/>
                <w:b/>
                <w:bCs/>
                <w:sz w:val="18"/>
                <w:szCs w:val="18"/>
              </w:rPr>
            </w:pPr>
          </w:p>
          <w:p w:rsidR="00BA0720" w:rsidRDefault="00BA0720" w:rsidP="00BA0720">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PLAZO DE ENTREGA</w:t>
            </w:r>
          </w:p>
          <w:p w:rsidR="00BA0720" w:rsidRDefault="00BA0720" w:rsidP="00BA0720">
            <w:pPr>
              <w:autoSpaceDE w:val="0"/>
              <w:autoSpaceDN w:val="0"/>
              <w:adjustRightInd w:val="0"/>
              <w:jc w:val="both"/>
              <w:rPr>
                <w:rFonts w:ascii="Verdana" w:hAnsi="Verdana" w:cs="Calibri"/>
                <w:sz w:val="18"/>
                <w:szCs w:val="18"/>
              </w:rPr>
            </w:pPr>
          </w:p>
          <w:p w:rsidR="00BA0720" w:rsidRDefault="00BA0720" w:rsidP="00BA0720">
            <w:pPr>
              <w:autoSpaceDE w:val="0"/>
              <w:autoSpaceDN w:val="0"/>
              <w:adjustRightInd w:val="0"/>
              <w:jc w:val="both"/>
              <w:rPr>
                <w:rFonts w:ascii="Verdana" w:hAnsi="Verdana" w:cs="Calibri"/>
                <w:sz w:val="18"/>
                <w:szCs w:val="18"/>
              </w:rPr>
            </w:pPr>
            <w:r w:rsidRPr="00691531">
              <w:rPr>
                <w:rFonts w:ascii="Verdana" w:hAnsi="Verdana" w:cs="Calibri"/>
                <w:sz w:val="18"/>
                <w:szCs w:val="18"/>
              </w:rPr>
              <w:t xml:space="preserve">El plazo de entrega </w:t>
            </w:r>
            <w:r>
              <w:rPr>
                <w:rFonts w:ascii="Verdana" w:hAnsi="Verdana" w:cs="Calibri"/>
                <w:sz w:val="18"/>
                <w:szCs w:val="18"/>
              </w:rPr>
              <w:t>es de 60</w:t>
            </w:r>
            <w:r w:rsidRPr="00691531">
              <w:rPr>
                <w:rFonts w:ascii="Verdana" w:hAnsi="Verdana" w:cs="Calibri"/>
                <w:sz w:val="18"/>
                <w:szCs w:val="18"/>
              </w:rPr>
              <w:t xml:space="preserve"> días calendarios, computables a partir de la Orden de Proceder, pudiendo el proveedor adjudicado entregar en un plazo menor al establecido previa coordinación con la unidad solicitante. </w:t>
            </w:r>
          </w:p>
          <w:p w:rsidR="00BA0720" w:rsidRPr="00691531" w:rsidRDefault="00BA0720" w:rsidP="00BA0720">
            <w:pPr>
              <w:autoSpaceDE w:val="0"/>
              <w:autoSpaceDN w:val="0"/>
              <w:adjustRightInd w:val="0"/>
              <w:jc w:val="both"/>
              <w:rPr>
                <w:rFonts w:ascii="Verdana" w:hAnsi="Verdana" w:cs="Calibri"/>
                <w:sz w:val="18"/>
                <w:szCs w:val="18"/>
              </w:rPr>
            </w:pPr>
            <w:r w:rsidRPr="00691531">
              <w:rPr>
                <w:rFonts w:ascii="Verdana" w:hAnsi="Verdana" w:cs="Calibri"/>
                <w:sz w:val="18"/>
                <w:szCs w:val="18"/>
              </w:rPr>
              <w:lastRenderedPageBreak/>
              <w:t>La Orden de Proceder será emitida y entregada por el Comité de Recepción designado por YPFB.</w:t>
            </w:r>
          </w:p>
          <w:p w:rsidR="00BA0720" w:rsidRDefault="00BA0720" w:rsidP="00BA0720">
            <w:pPr>
              <w:autoSpaceDE w:val="0"/>
              <w:autoSpaceDN w:val="0"/>
              <w:jc w:val="both"/>
              <w:rPr>
                <w:rFonts w:ascii="Verdana" w:hAnsi="Verdana" w:cs="Segoe UI"/>
                <w:color w:val="000000"/>
                <w:sz w:val="18"/>
                <w:szCs w:val="18"/>
              </w:rPr>
            </w:pPr>
          </w:p>
          <w:p w:rsidR="00BA0720" w:rsidRPr="00BA0720" w:rsidRDefault="00BA0720" w:rsidP="00BA0720">
            <w:pPr>
              <w:autoSpaceDE w:val="0"/>
              <w:autoSpaceDN w:val="0"/>
              <w:jc w:val="both"/>
              <w:rPr>
                <w:rFonts w:ascii="Verdana" w:hAnsi="Verdana" w:cs="Segoe UI"/>
                <w:color w:val="000000"/>
                <w:sz w:val="18"/>
                <w:szCs w:val="18"/>
              </w:rPr>
            </w:pPr>
            <w:r w:rsidRPr="00691531">
              <w:rPr>
                <w:rFonts w:ascii="Verdana" w:hAnsi="Verdana" w:cs="Segoe UI"/>
                <w:color w:val="000000"/>
                <w:sz w:val="18"/>
                <w:szCs w:val="18"/>
              </w:rPr>
              <w:t>En caso de que el vencimiento del plazo de entrega coincida con días sábado, domingo o feriado, la entrega podrá ser trasladada al siguiente día hábil.</w:t>
            </w:r>
          </w:p>
        </w:tc>
        <w:tc>
          <w:tcPr>
            <w:tcW w:w="4799" w:type="dxa"/>
            <w:vAlign w:val="center"/>
          </w:tcPr>
          <w:p w:rsidR="00BA0720" w:rsidRPr="006F470A" w:rsidRDefault="00BA0720" w:rsidP="00BA0720">
            <w:pPr>
              <w:rPr>
                <w:rFonts w:asciiTheme="minorHAnsi" w:hAnsiTheme="minorHAnsi" w:cstheme="minorHAnsi"/>
                <w:b/>
                <w:sz w:val="18"/>
                <w:szCs w:val="18"/>
              </w:rPr>
            </w:pPr>
          </w:p>
        </w:tc>
      </w:tr>
      <w:tr w:rsidR="00BA0720" w:rsidRPr="006F470A" w:rsidTr="00F9669E">
        <w:trPr>
          <w:trHeight w:val="224"/>
          <w:jc w:val="center"/>
        </w:trPr>
        <w:tc>
          <w:tcPr>
            <w:tcW w:w="4663" w:type="dxa"/>
            <w:vAlign w:val="center"/>
          </w:tcPr>
          <w:p w:rsidR="00BA0720" w:rsidRDefault="00BA0720" w:rsidP="00BA0720">
            <w:pPr>
              <w:ind w:right="141"/>
              <w:jc w:val="both"/>
              <w:rPr>
                <w:rFonts w:ascii="Verdana" w:hAnsi="Verdana" w:cs="Calibri"/>
                <w:b/>
                <w:bCs/>
                <w:sz w:val="18"/>
                <w:szCs w:val="18"/>
              </w:rPr>
            </w:pPr>
          </w:p>
          <w:p w:rsidR="00BA0720" w:rsidRDefault="00BA0720" w:rsidP="00BA0720">
            <w:pPr>
              <w:ind w:right="141"/>
              <w:jc w:val="both"/>
              <w:rPr>
                <w:rFonts w:ascii="Verdana" w:hAnsi="Verdana" w:cs="Calibri"/>
                <w:b/>
                <w:bCs/>
                <w:sz w:val="18"/>
                <w:szCs w:val="18"/>
              </w:rPr>
            </w:pPr>
            <w:r w:rsidRPr="00FD291B">
              <w:rPr>
                <w:rFonts w:ascii="Verdana" w:hAnsi="Verdana" w:cs="Calibri"/>
                <w:b/>
                <w:bCs/>
                <w:sz w:val="18"/>
                <w:szCs w:val="18"/>
              </w:rPr>
              <w:t>MEDIOS DE TRANSPORTE</w:t>
            </w:r>
          </w:p>
          <w:p w:rsidR="00BA0720" w:rsidRDefault="00BA0720" w:rsidP="00BA0720">
            <w:pPr>
              <w:ind w:right="141"/>
              <w:jc w:val="both"/>
              <w:rPr>
                <w:rFonts w:asciiTheme="minorHAnsi" w:hAnsiTheme="minorHAnsi" w:cstheme="minorHAnsi"/>
                <w:sz w:val="18"/>
                <w:szCs w:val="18"/>
              </w:rPr>
            </w:pPr>
          </w:p>
          <w:p w:rsidR="00BA0720" w:rsidRPr="006F470A" w:rsidRDefault="00BA0720" w:rsidP="00BA0720">
            <w:pPr>
              <w:ind w:right="141"/>
              <w:jc w:val="both"/>
              <w:rPr>
                <w:rFonts w:asciiTheme="minorHAnsi" w:hAnsiTheme="minorHAnsi" w:cstheme="minorHAnsi"/>
                <w:sz w:val="18"/>
                <w:szCs w:val="18"/>
              </w:rPr>
            </w:pPr>
            <w:r w:rsidRPr="00D63DD1">
              <w:rPr>
                <w:rFonts w:ascii="Verdana" w:hAnsi="Verdana" w:cs="Calibri"/>
                <w:sz w:val="18"/>
                <w:szCs w:val="18"/>
              </w:rPr>
              <w:t xml:space="preserve">La entrega </w:t>
            </w:r>
            <w:r>
              <w:rPr>
                <w:rFonts w:ascii="Verdana" w:hAnsi="Verdana" w:cs="Calibri"/>
                <w:sz w:val="18"/>
                <w:szCs w:val="18"/>
              </w:rPr>
              <w:t>del bien</w:t>
            </w:r>
            <w:r w:rsidRPr="00D63DD1">
              <w:rPr>
                <w:rFonts w:ascii="Verdana" w:hAnsi="Verdana" w:cs="Calibri"/>
                <w:sz w:val="18"/>
                <w:szCs w:val="18"/>
              </w:rPr>
              <w:t xml:space="preserve"> debe incluir el costo del transporte hasta el punto de entrega establecido por YPFB, asimismo debe reunir las condiciones de seguridad requeridas para cada ítem.</w:t>
            </w:r>
          </w:p>
        </w:tc>
        <w:tc>
          <w:tcPr>
            <w:tcW w:w="4799" w:type="dxa"/>
            <w:vAlign w:val="center"/>
          </w:tcPr>
          <w:p w:rsidR="00BA0720" w:rsidRPr="006F470A" w:rsidRDefault="00BA0720" w:rsidP="00BA0720">
            <w:pPr>
              <w:rPr>
                <w:rFonts w:asciiTheme="minorHAnsi" w:hAnsiTheme="minorHAnsi" w:cstheme="minorHAnsi"/>
                <w:b/>
                <w:sz w:val="18"/>
                <w:szCs w:val="18"/>
              </w:rPr>
            </w:pPr>
          </w:p>
        </w:tc>
      </w:tr>
      <w:tr w:rsidR="00122654" w:rsidRPr="006F470A" w:rsidTr="005D558E">
        <w:trPr>
          <w:trHeight w:val="207"/>
          <w:jc w:val="center"/>
        </w:trPr>
        <w:tc>
          <w:tcPr>
            <w:tcW w:w="4663" w:type="dxa"/>
          </w:tcPr>
          <w:p w:rsidR="00A64B76" w:rsidRDefault="00A64B76" w:rsidP="00122654">
            <w:pPr>
              <w:autoSpaceDE w:val="0"/>
              <w:autoSpaceDN w:val="0"/>
              <w:adjustRightInd w:val="0"/>
              <w:jc w:val="both"/>
              <w:rPr>
                <w:rFonts w:ascii="Verdana" w:hAnsi="Verdana" w:cs="Calibri"/>
                <w:b/>
                <w:bCs/>
                <w:sz w:val="18"/>
                <w:szCs w:val="18"/>
              </w:rPr>
            </w:pPr>
          </w:p>
          <w:p w:rsidR="00122654" w:rsidRDefault="00A64B76" w:rsidP="00122654">
            <w:pPr>
              <w:autoSpaceDE w:val="0"/>
              <w:autoSpaceDN w:val="0"/>
              <w:adjustRightInd w:val="0"/>
              <w:jc w:val="both"/>
              <w:rPr>
                <w:rFonts w:ascii="Verdana" w:hAnsi="Verdana" w:cs="Calibri"/>
                <w:bCs/>
                <w:color w:val="000000"/>
                <w:sz w:val="18"/>
                <w:szCs w:val="18"/>
              </w:rPr>
            </w:pPr>
            <w:r w:rsidRPr="00FD291B">
              <w:rPr>
                <w:rFonts w:ascii="Verdana" w:hAnsi="Verdana" w:cs="Calibri"/>
                <w:b/>
                <w:bCs/>
                <w:sz w:val="18"/>
                <w:szCs w:val="18"/>
              </w:rPr>
              <w:t>LUGAR DE ENTREGA DE LOS BIENES</w:t>
            </w:r>
          </w:p>
          <w:p w:rsidR="00A64B76" w:rsidRDefault="00A64B76" w:rsidP="00122654">
            <w:pPr>
              <w:autoSpaceDE w:val="0"/>
              <w:autoSpaceDN w:val="0"/>
              <w:adjustRightInd w:val="0"/>
              <w:jc w:val="both"/>
              <w:rPr>
                <w:rFonts w:ascii="Verdana" w:hAnsi="Verdana" w:cs="Calibri"/>
                <w:sz w:val="18"/>
                <w:szCs w:val="18"/>
                <w:lang w:eastAsia="es-BO"/>
              </w:rPr>
            </w:pPr>
          </w:p>
          <w:p w:rsidR="00122654" w:rsidRPr="002A5235" w:rsidRDefault="00122654" w:rsidP="00122654">
            <w:pPr>
              <w:autoSpaceDE w:val="0"/>
              <w:autoSpaceDN w:val="0"/>
              <w:adjustRightInd w:val="0"/>
              <w:jc w:val="both"/>
              <w:rPr>
                <w:rFonts w:ascii="Verdana" w:hAnsi="Verdana" w:cs="Calibri"/>
                <w:sz w:val="18"/>
                <w:szCs w:val="18"/>
                <w:lang w:eastAsia="es-BO"/>
              </w:rPr>
            </w:pPr>
            <w:r w:rsidRPr="00941F6A">
              <w:rPr>
                <w:rFonts w:ascii="Verdana" w:hAnsi="Verdana" w:cs="Calibri"/>
                <w:sz w:val="18"/>
                <w:szCs w:val="18"/>
                <w:lang w:eastAsia="es-BO"/>
              </w:rPr>
              <w:t>Los bienes deberán ser entregados en la ciudad de Santa Cruz de la Sierra, en Almacenes (Villa Luz) de la Gerencia de Operación de Pl</w:t>
            </w:r>
            <w:r>
              <w:rPr>
                <w:rFonts w:ascii="Verdana" w:hAnsi="Verdana" w:cs="Calibri"/>
                <w:sz w:val="18"/>
                <w:szCs w:val="18"/>
                <w:lang w:eastAsia="es-BO"/>
              </w:rPr>
              <w:t xml:space="preserve">antas, ubicado en la Av. </w:t>
            </w:r>
            <w:proofErr w:type="spellStart"/>
            <w:r>
              <w:rPr>
                <w:rFonts w:ascii="Verdana" w:hAnsi="Verdana" w:cs="Calibri"/>
                <w:sz w:val="18"/>
                <w:szCs w:val="18"/>
                <w:lang w:eastAsia="es-BO"/>
              </w:rPr>
              <w:t>Grigotá</w:t>
            </w:r>
            <w:proofErr w:type="spellEnd"/>
            <w:r w:rsidRPr="00941F6A">
              <w:rPr>
                <w:rFonts w:ascii="Verdana" w:hAnsi="Verdana" w:cs="Calibri"/>
                <w:sz w:val="18"/>
                <w:szCs w:val="18"/>
                <w:lang w:eastAsia="es-BO"/>
              </w:rPr>
              <w:t xml:space="preserve"> entre 3er y 4to anillo en coordinación con el personal técnico asignado por YPFB.</w:t>
            </w:r>
          </w:p>
        </w:tc>
        <w:tc>
          <w:tcPr>
            <w:tcW w:w="4799" w:type="dxa"/>
            <w:vAlign w:val="center"/>
          </w:tcPr>
          <w:p w:rsidR="00122654" w:rsidRPr="006F470A" w:rsidRDefault="00122654" w:rsidP="00122654">
            <w:pPr>
              <w:rPr>
                <w:rFonts w:asciiTheme="minorHAnsi" w:hAnsiTheme="minorHAnsi" w:cstheme="minorHAnsi"/>
                <w:b/>
                <w:sz w:val="18"/>
                <w:szCs w:val="18"/>
              </w:rPr>
            </w:pPr>
          </w:p>
        </w:tc>
      </w:tr>
      <w:tr w:rsidR="00122654" w:rsidRPr="006F470A" w:rsidTr="00F9669E">
        <w:trPr>
          <w:trHeight w:val="207"/>
          <w:jc w:val="center"/>
        </w:trPr>
        <w:tc>
          <w:tcPr>
            <w:tcW w:w="4663" w:type="dxa"/>
            <w:vAlign w:val="center"/>
          </w:tcPr>
          <w:p w:rsidR="00A64B76" w:rsidRDefault="00A64B76" w:rsidP="00122654">
            <w:pPr>
              <w:autoSpaceDE w:val="0"/>
              <w:autoSpaceDN w:val="0"/>
              <w:adjustRightInd w:val="0"/>
              <w:jc w:val="both"/>
              <w:rPr>
                <w:rFonts w:ascii="Verdana" w:hAnsi="Verdana" w:cs="Calibri"/>
                <w:b/>
                <w:bCs/>
                <w:sz w:val="18"/>
                <w:szCs w:val="18"/>
              </w:rPr>
            </w:pPr>
          </w:p>
          <w:p w:rsidR="00A64B76" w:rsidRDefault="00A64B76" w:rsidP="00122654">
            <w:pPr>
              <w:autoSpaceDE w:val="0"/>
              <w:autoSpaceDN w:val="0"/>
              <w:adjustRightInd w:val="0"/>
              <w:jc w:val="both"/>
              <w:rPr>
                <w:rFonts w:ascii="Verdana" w:hAnsi="Verdana" w:cs="Calibri"/>
                <w:sz w:val="18"/>
                <w:szCs w:val="18"/>
              </w:rPr>
            </w:pPr>
            <w:r w:rsidRPr="00FD291B">
              <w:rPr>
                <w:rFonts w:ascii="Verdana" w:hAnsi="Verdana" w:cs="Calibri"/>
                <w:b/>
                <w:bCs/>
                <w:sz w:val="18"/>
                <w:szCs w:val="18"/>
              </w:rPr>
              <w:t>FORMA DE PAGO</w:t>
            </w:r>
          </w:p>
          <w:p w:rsidR="00A64B76" w:rsidRDefault="00A64B76" w:rsidP="00122654">
            <w:pPr>
              <w:autoSpaceDE w:val="0"/>
              <w:autoSpaceDN w:val="0"/>
              <w:adjustRightInd w:val="0"/>
              <w:jc w:val="both"/>
              <w:rPr>
                <w:rFonts w:ascii="Verdana" w:hAnsi="Verdana" w:cs="Calibri"/>
                <w:sz w:val="18"/>
                <w:szCs w:val="18"/>
              </w:rPr>
            </w:pPr>
          </w:p>
          <w:p w:rsidR="00122654" w:rsidRDefault="00122654" w:rsidP="00122654">
            <w:pPr>
              <w:autoSpaceDE w:val="0"/>
              <w:autoSpaceDN w:val="0"/>
              <w:adjustRightInd w:val="0"/>
              <w:jc w:val="both"/>
              <w:rPr>
                <w:rFonts w:ascii="Verdana" w:hAnsi="Verdana" w:cs="Calibri"/>
                <w:sz w:val="18"/>
                <w:szCs w:val="18"/>
              </w:rPr>
            </w:pPr>
            <w:r w:rsidRPr="00980F18">
              <w:rPr>
                <w:rFonts w:ascii="Verdana" w:hAnsi="Verdana" w:cs="Calibri"/>
                <w:sz w:val="18"/>
                <w:szCs w:val="18"/>
              </w:rPr>
              <w:t xml:space="preserve">El pago se realizará vía SIGEP, contra entrega </w:t>
            </w:r>
            <w:r>
              <w:rPr>
                <w:rFonts w:ascii="Verdana" w:hAnsi="Verdana" w:cs="Calibri"/>
                <w:sz w:val="18"/>
                <w:szCs w:val="18"/>
              </w:rPr>
              <w:t>del bien adjudicado</w:t>
            </w:r>
            <w:r w:rsidRPr="00980F18">
              <w:rPr>
                <w:rFonts w:ascii="Verdana" w:hAnsi="Verdana" w:cs="Calibri"/>
                <w:sz w:val="18"/>
                <w:szCs w:val="18"/>
              </w:rPr>
              <w:t>, previa elaboración del informe de conformidad por parte del comité de recepción de YPFB y actividades administrativas correspondientes.</w:t>
            </w:r>
          </w:p>
          <w:p w:rsidR="00122654" w:rsidRPr="00980F18" w:rsidRDefault="00122654" w:rsidP="00122654">
            <w:pPr>
              <w:autoSpaceDE w:val="0"/>
              <w:autoSpaceDN w:val="0"/>
              <w:adjustRightInd w:val="0"/>
              <w:jc w:val="both"/>
              <w:rPr>
                <w:rFonts w:ascii="Verdana" w:hAnsi="Verdana" w:cs="Calibri"/>
                <w:sz w:val="18"/>
                <w:szCs w:val="18"/>
                <w:lang w:eastAsia="es-BO"/>
              </w:rPr>
            </w:pPr>
            <w:r w:rsidRPr="00980F18">
              <w:rPr>
                <w:rFonts w:ascii="Verdana" w:hAnsi="Verdana" w:cs="Calibri"/>
                <w:sz w:val="18"/>
                <w:szCs w:val="18"/>
                <w:lang w:eastAsia="es-BO"/>
              </w:rPr>
              <w:t>Por consiguiente el proveedor deberá solicitar su pago adjuntando la siguiente documentación:</w:t>
            </w:r>
          </w:p>
          <w:p w:rsidR="00122654" w:rsidRPr="00980F18" w:rsidRDefault="00122654" w:rsidP="00122654">
            <w:pPr>
              <w:autoSpaceDE w:val="0"/>
              <w:autoSpaceDN w:val="0"/>
              <w:adjustRightInd w:val="0"/>
              <w:jc w:val="both"/>
              <w:rPr>
                <w:rFonts w:ascii="Verdana" w:hAnsi="Verdana" w:cs="Calibri"/>
                <w:sz w:val="18"/>
                <w:szCs w:val="18"/>
                <w:lang w:eastAsia="es-BO"/>
              </w:rPr>
            </w:pPr>
          </w:p>
          <w:p w:rsidR="00122654" w:rsidRPr="00980F18" w:rsidRDefault="00122654" w:rsidP="00122654">
            <w:pPr>
              <w:autoSpaceDE w:val="0"/>
              <w:autoSpaceDN w:val="0"/>
              <w:adjustRightInd w:val="0"/>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C</w:t>
            </w:r>
            <w:r>
              <w:rPr>
                <w:rFonts w:ascii="Verdana" w:hAnsi="Verdana" w:cs="Calibri"/>
                <w:sz w:val="18"/>
                <w:szCs w:val="18"/>
                <w:lang w:eastAsia="es-BO"/>
              </w:rPr>
              <w:t>arta de solicitud de pago</w:t>
            </w:r>
          </w:p>
          <w:p w:rsidR="00122654" w:rsidRDefault="00122654" w:rsidP="00122654">
            <w:pPr>
              <w:autoSpaceDE w:val="0"/>
              <w:autoSpaceDN w:val="0"/>
              <w:adjustRightInd w:val="0"/>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Factura original de la Empresa debidamente reg</w:t>
            </w:r>
            <w:r>
              <w:rPr>
                <w:rFonts w:ascii="Verdana" w:hAnsi="Verdana" w:cs="Calibri"/>
                <w:sz w:val="18"/>
                <w:szCs w:val="18"/>
                <w:lang w:eastAsia="es-BO"/>
              </w:rPr>
              <w:t>istrada en Impuestos Nacionales</w:t>
            </w:r>
          </w:p>
          <w:p w:rsidR="00122654" w:rsidRPr="00980F18" w:rsidRDefault="00122654" w:rsidP="00122654">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w:t>
            </w:r>
            <w:r>
              <w:rPr>
                <w:rFonts w:ascii="Verdana" w:hAnsi="Verdana" w:cs="Calibri"/>
                <w:sz w:val="18"/>
                <w:szCs w:val="18"/>
                <w:lang w:eastAsia="es-BO"/>
              </w:rPr>
              <w:tab/>
              <w:t>Fotocopia simple del NIT</w:t>
            </w:r>
          </w:p>
          <w:p w:rsidR="00122654" w:rsidRPr="00980F18" w:rsidRDefault="00122654" w:rsidP="00122654">
            <w:pPr>
              <w:autoSpaceDE w:val="0"/>
              <w:autoSpaceDN w:val="0"/>
              <w:adjustRightInd w:val="0"/>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Fotocopia simple del registro de beneficiarios SIGEP con cu</w:t>
            </w:r>
            <w:r>
              <w:rPr>
                <w:rFonts w:ascii="Verdana" w:hAnsi="Verdana" w:cs="Calibri"/>
                <w:sz w:val="18"/>
                <w:szCs w:val="18"/>
                <w:lang w:eastAsia="es-BO"/>
              </w:rPr>
              <w:t>enta Bancaria en el Banco Unión</w:t>
            </w:r>
          </w:p>
          <w:p w:rsidR="00122654" w:rsidRPr="00FD291B" w:rsidRDefault="00122654" w:rsidP="00122654">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w:t>
            </w:r>
            <w:r>
              <w:rPr>
                <w:rFonts w:ascii="Verdana" w:hAnsi="Verdana" w:cs="Calibri"/>
                <w:sz w:val="18"/>
                <w:szCs w:val="18"/>
                <w:lang w:eastAsia="es-BO"/>
              </w:rPr>
              <w:tab/>
              <w:t>Fotocopia simple de la Orden de Compra</w:t>
            </w:r>
          </w:p>
        </w:tc>
        <w:tc>
          <w:tcPr>
            <w:tcW w:w="4799" w:type="dxa"/>
            <w:vAlign w:val="center"/>
          </w:tcPr>
          <w:p w:rsidR="00122654" w:rsidRPr="006F470A" w:rsidRDefault="00122654" w:rsidP="00122654">
            <w:pPr>
              <w:rPr>
                <w:rFonts w:asciiTheme="minorHAnsi" w:hAnsiTheme="minorHAnsi" w:cstheme="minorHAnsi"/>
                <w:b/>
                <w:sz w:val="18"/>
                <w:szCs w:val="18"/>
              </w:rPr>
            </w:pPr>
          </w:p>
        </w:tc>
      </w:tr>
      <w:tr w:rsidR="00122654" w:rsidRPr="006F470A" w:rsidTr="00F9669E">
        <w:trPr>
          <w:trHeight w:val="207"/>
          <w:jc w:val="center"/>
        </w:trPr>
        <w:tc>
          <w:tcPr>
            <w:tcW w:w="4663" w:type="dxa"/>
            <w:vAlign w:val="center"/>
          </w:tcPr>
          <w:p w:rsidR="00122654" w:rsidRDefault="00122654" w:rsidP="00122654">
            <w:pPr>
              <w:autoSpaceDE w:val="0"/>
              <w:autoSpaceDN w:val="0"/>
              <w:rPr>
                <w:rFonts w:ascii="Verdana" w:hAnsi="Verdana" w:cs="Segoe UI"/>
                <w:sz w:val="18"/>
                <w:szCs w:val="18"/>
              </w:rPr>
            </w:pPr>
          </w:p>
          <w:p w:rsidR="00A64B76" w:rsidRDefault="00A64B76" w:rsidP="00122654">
            <w:pPr>
              <w:autoSpaceDE w:val="0"/>
              <w:autoSpaceDN w:val="0"/>
              <w:rPr>
                <w:rFonts w:ascii="Verdana" w:hAnsi="Verdana" w:cs="Segoe UI"/>
                <w:sz w:val="18"/>
                <w:szCs w:val="18"/>
              </w:rPr>
            </w:pPr>
            <w:r w:rsidRPr="00B15E08">
              <w:rPr>
                <w:rFonts w:ascii="Verdana" w:hAnsi="Verdana" w:cs="Calibri"/>
                <w:b/>
                <w:sz w:val="18"/>
                <w:szCs w:val="18"/>
              </w:rPr>
              <w:t>MULTAS</w:t>
            </w:r>
          </w:p>
          <w:p w:rsidR="00A64B76" w:rsidRDefault="00A64B76" w:rsidP="00122654">
            <w:pPr>
              <w:autoSpaceDE w:val="0"/>
              <w:autoSpaceDN w:val="0"/>
              <w:rPr>
                <w:rFonts w:ascii="Verdana" w:hAnsi="Verdana" w:cs="Segoe UI"/>
                <w:sz w:val="18"/>
                <w:szCs w:val="18"/>
              </w:rPr>
            </w:pPr>
          </w:p>
          <w:p w:rsidR="00122654" w:rsidRPr="00006AC3" w:rsidRDefault="00122654" w:rsidP="00122654">
            <w:pPr>
              <w:autoSpaceDE w:val="0"/>
              <w:autoSpaceDN w:val="0"/>
              <w:jc w:val="both"/>
              <w:rPr>
                <w:rFonts w:ascii="Verdana" w:hAnsi="Verdana" w:cs="Segoe UI"/>
                <w:sz w:val="18"/>
                <w:szCs w:val="18"/>
              </w:rPr>
            </w:pPr>
            <w:r w:rsidRPr="00006AC3">
              <w:rPr>
                <w:rFonts w:ascii="Verdana" w:hAnsi="Verdana" w:cs="Segoe UI"/>
                <w:sz w:val="18"/>
                <w:szCs w:val="18"/>
              </w:rPr>
              <w:t xml:space="preserve">Al incumplimiento del plazo de entrega establecido, se aplicará una multa del 1% por cada día calendario de retraso computable a partir del primer día vencido, sobre el importe total adjudicado. </w:t>
            </w:r>
          </w:p>
          <w:p w:rsidR="00122654" w:rsidRPr="00006AC3" w:rsidRDefault="00122654" w:rsidP="00122654">
            <w:pPr>
              <w:autoSpaceDE w:val="0"/>
              <w:autoSpaceDN w:val="0"/>
              <w:jc w:val="both"/>
              <w:rPr>
                <w:rFonts w:ascii="Verdana" w:hAnsi="Verdana" w:cs="Segoe UI"/>
                <w:sz w:val="18"/>
                <w:szCs w:val="18"/>
              </w:rPr>
            </w:pPr>
          </w:p>
          <w:p w:rsidR="00122654" w:rsidRPr="00006AC3" w:rsidRDefault="00122654" w:rsidP="00CD3467">
            <w:pPr>
              <w:autoSpaceDE w:val="0"/>
              <w:autoSpaceDN w:val="0"/>
              <w:jc w:val="both"/>
              <w:rPr>
                <w:rFonts w:ascii="Verdana" w:hAnsi="Verdana"/>
                <w:sz w:val="22"/>
                <w:szCs w:val="22"/>
              </w:rPr>
            </w:pPr>
            <w:r w:rsidRPr="00006AC3">
              <w:rPr>
                <w:rFonts w:ascii="Verdana" w:hAnsi="Verdana" w:cs="Segoe UI"/>
                <w:sz w:val="18"/>
                <w:szCs w:val="18"/>
              </w:rPr>
              <w:t xml:space="preserve">En caso de llegar el importe de las multas al 20% del monto del contrato, se producirá la resolución del mismo, y la Empresa YPFB se reserva el </w:t>
            </w:r>
            <w:r w:rsidRPr="00006AC3">
              <w:rPr>
                <w:rFonts w:ascii="Verdana" w:hAnsi="Verdana" w:cs="Segoe UI"/>
                <w:sz w:val="18"/>
                <w:szCs w:val="18"/>
              </w:rPr>
              <w:lastRenderedPageBreak/>
              <w:t>derecho de realizar las gestiones legales y administrativas que corresponda.</w:t>
            </w:r>
          </w:p>
        </w:tc>
        <w:tc>
          <w:tcPr>
            <w:tcW w:w="4799" w:type="dxa"/>
            <w:vAlign w:val="center"/>
          </w:tcPr>
          <w:p w:rsidR="00122654" w:rsidRPr="006F470A" w:rsidRDefault="00122654" w:rsidP="00122654">
            <w:pPr>
              <w:rPr>
                <w:rFonts w:asciiTheme="minorHAnsi" w:hAnsiTheme="minorHAnsi" w:cstheme="minorHAnsi"/>
                <w:b/>
                <w:sz w:val="18"/>
                <w:szCs w:val="18"/>
              </w:rPr>
            </w:pPr>
          </w:p>
        </w:tc>
      </w:tr>
      <w:tr w:rsidR="00122654" w:rsidRPr="006F470A" w:rsidTr="00F9669E">
        <w:trPr>
          <w:trHeight w:val="224"/>
          <w:jc w:val="center"/>
        </w:trPr>
        <w:tc>
          <w:tcPr>
            <w:tcW w:w="4663" w:type="dxa"/>
            <w:vAlign w:val="center"/>
          </w:tcPr>
          <w:p w:rsidR="00CD3467" w:rsidRDefault="00CD3467" w:rsidP="00122654">
            <w:pPr>
              <w:autoSpaceDE w:val="0"/>
              <w:autoSpaceDN w:val="0"/>
              <w:adjustRightInd w:val="0"/>
              <w:jc w:val="both"/>
              <w:rPr>
                <w:rFonts w:ascii="Calibri" w:hAnsi="Calibri" w:cs="Calibri"/>
                <w:b/>
                <w:sz w:val="22"/>
                <w:szCs w:val="18"/>
                <w:lang w:eastAsia="es-BO"/>
              </w:rPr>
            </w:pPr>
            <w:r>
              <w:rPr>
                <w:rFonts w:ascii="Calibri" w:hAnsi="Calibri" w:cs="Calibri"/>
                <w:b/>
                <w:sz w:val="22"/>
                <w:szCs w:val="22"/>
              </w:rPr>
              <w:lastRenderedPageBreak/>
              <w:t>GARANTÍA TÉCNICA</w:t>
            </w:r>
          </w:p>
          <w:p w:rsidR="00122654" w:rsidRPr="00D63DD1" w:rsidRDefault="00122654" w:rsidP="00122654">
            <w:pPr>
              <w:autoSpaceDE w:val="0"/>
              <w:autoSpaceDN w:val="0"/>
              <w:adjustRightInd w:val="0"/>
              <w:jc w:val="both"/>
              <w:rPr>
                <w:rFonts w:ascii="Verdana" w:hAnsi="Verdana" w:cs="Calibri"/>
                <w:sz w:val="18"/>
                <w:szCs w:val="18"/>
              </w:rPr>
            </w:pPr>
            <w:r w:rsidRPr="003E24A4">
              <w:rPr>
                <w:rFonts w:ascii="Calibri" w:hAnsi="Calibri" w:cs="Calibri"/>
                <w:b/>
                <w:sz w:val="22"/>
                <w:szCs w:val="18"/>
                <w:lang w:eastAsia="es-BO"/>
              </w:rPr>
              <w:t xml:space="preserve">Alcance de la garantía: </w:t>
            </w:r>
            <w:r w:rsidRPr="00D63DD1">
              <w:rPr>
                <w:rFonts w:ascii="Verdana" w:hAnsi="Verdana" w:cs="Calibri"/>
                <w:sz w:val="18"/>
                <w:szCs w:val="18"/>
              </w:rPr>
              <w:t xml:space="preserve">La garantía </w:t>
            </w:r>
            <w:r>
              <w:rPr>
                <w:rFonts w:ascii="Verdana" w:hAnsi="Verdana" w:cs="Calibri"/>
                <w:sz w:val="18"/>
                <w:szCs w:val="18"/>
              </w:rPr>
              <w:t>del bien</w:t>
            </w:r>
            <w:r w:rsidRPr="00D63DD1">
              <w:rPr>
                <w:rFonts w:ascii="Verdana" w:hAnsi="Verdana" w:cs="Calibri"/>
                <w:sz w:val="18"/>
                <w:szCs w:val="18"/>
              </w:rPr>
              <w:t xml:space="preserve"> debe cubrir fallas o defectos atribuibles a la fabricación. En caso de presentar fallas al momento de la entrega, la empresa proveedora deberá contar con la predisposición de reemplazarlo por otro bien de las mismas características.</w:t>
            </w:r>
          </w:p>
          <w:p w:rsidR="00122654" w:rsidRPr="00D63DD1" w:rsidRDefault="00122654" w:rsidP="00122654">
            <w:pPr>
              <w:autoSpaceDE w:val="0"/>
              <w:autoSpaceDN w:val="0"/>
              <w:adjustRightInd w:val="0"/>
              <w:jc w:val="both"/>
              <w:rPr>
                <w:rFonts w:ascii="Verdana" w:hAnsi="Verdana" w:cs="Calibri"/>
                <w:sz w:val="18"/>
                <w:szCs w:val="18"/>
              </w:rPr>
            </w:pPr>
          </w:p>
          <w:p w:rsidR="00122654" w:rsidRPr="00D63DD1" w:rsidRDefault="00122654" w:rsidP="00122654">
            <w:pPr>
              <w:jc w:val="both"/>
              <w:rPr>
                <w:rFonts w:ascii="Verdana" w:hAnsi="Verdana" w:cs="Calibri"/>
                <w:sz w:val="18"/>
                <w:szCs w:val="18"/>
              </w:rPr>
            </w:pPr>
            <w:r w:rsidRPr="00D63DD1">
              <w:rPr>
                <w:rFonts w:ascii="Verdana" w:hAnsi="Verdana" w:cs="Calibri"/>
                <w:sz w:val="18"/>
                <w:szCs w:val="18"/>
              </w:rPr>
              <w:t xml:space="preserve">El plazo establecido es de </w:t>
            </w:r>
            <w:r>
              <w:rPr>
                <w:rFonts w:ascii="Verdana" w:hAnsi="Verdana" w:cs="Calibri"/>
                <w:sz w:val="18"/>
                <w:szCs w:val="18"/>
              </w:rPr>
              <w:t>4</w:t>
            </w:r>
            <w:r w:rsidRPr="004515E3">
              <w:rPr>
                <w:rFonts w:ascii="Verdana" w:hAnsi="Verdana" w:cs="Calibri"/>
                <w:sz w:val="18"/>
                <w:szCs w:val="18"/>
              </w:rPr>
              <w:t>5</w:t>
            </w:r>
            <w:r w:rsidRPr="00D63DD1">
              <w:rPr>
                <w:rFonts w:ascii="Verdana" w:hAnsi="Verdana" w:cs="Calibri"/>
                <w:sz w:val="18"/>
                <w:szCs w:val="18"/>
              </w:rPr>
              <w:t xml:space="preserve"> días calendario de efectuado el reclamo. La sustitución del bien no implicará ningún costo adicional para YPFB. </w:t>
            </w:r>
          </w:p>
          <w:p w:rsidR="00122654" w:rsidRPr="003E24A4" w:rsidRDefault="00122654" w:rsidP="00122654">
            <w:pPr>
              <w:autoSpaceDE w:val="0"/>
              <w:autoSpaceDN w:val="0"/>
              <w:jc w:val="both"/>
              <w:rPr>
                <w:rFonts w:ascii="Calibri" w:hAnsi="Calibri" w:cs="Calibri"/>
                <w:sz w:val="22"/>
                <w:szCs w:val="18"/>
                <w:lang w:eastAsia="es-BO"/>
              </w:rPr>
            </w:pPr>
          </w:p>
          <w:p w:rsidR="00122654" w:rsidRDefault="00122654" w:rsidP="00D47624">
            <w:pPr>
              <w:pStyle w:val="Prrafodelista"/>
              <w:numPr>
                <w:ilvl w:val="0"/>
                <w:numId w:val="38"/>
              </w:numPr>
              <w:spacing w:line="276" w:lineRule="auto"/>
              <w:ind w:left="214" w:hanging="218"/>
              <w:jc w:val="both"/>
              <w:rPr>
                <w:rFonts w:ascii="Calibri" w:hAnsi="Calibri" w:cs="Calibri"/>
                <w:sz w:val="22"/>
                <w:szCs w:val="18"/>
                <w:lang w:eastAsia="es-BO"/>
              </w:rPr>
            </w:pPr>
            <w:r w:rsidRPr="003E24A4">
              <w:rPr>
                <w:rFonts w:ascii="Calibri" w:hAnsi="Calibri" w:cs="Calibri"/>
                <w:b/>
                <w:sz w:val="22"/>
                <w:szCs w:val="18"/>
                <w:lang w:eastAsia="es-BO"/>
              </w:rPr>
              <w:t>Período de garantía:</w:t>
            </w:r>
            <w:r w:rsidRPr="003E24A4">
              <w:rPr>
                <w:rFonts w:ascii="Calibri" w:hAnsi="Calibri" w:cs="Calibri"/>
                <w:sz w:val="22"/>
                <w:szCs w:val="18"/>
                <w:lang w:eastAsia="es-BO"/>
              </w:rPr>
              <w:t xml:space="preserve"> </w:t>
            </w:r>
            <w:r>
              <w:rPr>
                <w:rFonts w:ascii="Calibri" w:hAnsi="Calibri" w:cs="Calibri"/>
                <w:sz w:val="22"/>
                <w:szCs w:val="18"/>
                <w:lang w:eastAsia="es-BO"/>
              </w:rPr>
              <w:t>12</w:t>
            </w:r>
            <w:r w:rsidRPr="003E24A4">
              <w:rPr>
                <w:rFonts w:ascii="Calibri" w:hAnsi="Calibri" w:cs="Calibri"/>
                <w:sz w:val="22"/>
                <w:szCs w:val="18"/>
                <w:lang w:eastAsia="es-BO"/>
              </w:rPr>
              <w:t xml:space="preserve"> meses.</w:t>
            </w:r>
          </w:p>
          <w:p w:rsidR="00122654" w:rsidRPr="003E24A4" w:rsidRDefault="00122654" w:rsidP="00122654">
            <w:pPr>
              <w:pStyle w:val="Prrafodelista"/>
              <w:spacing w:line="276" w:lineRule="auto"/>
              <w:ind w:left="-4"/>
              <w:jc w:val="both"/>
              <w:rPr>
                <w:rFonts w:ascii="Calibri" w:hAnsi="Calibri" w:cs="Calibri"/>
                <w:sz w:val="22"/>
                <w:szCs w:val="18"/>
                <w:lang w:eastAsia="es-BO"/>
              </w:rPr>
            </w:pPr>
          </w:p>
          <w:p w:rsidR="00A64B76" w:rsidRPr="00A64B76" w:rsidRDefault="00122654" w:rsidP="00D47624">
            <w:pPr>
              <w:pStyle w:val="Prrafodelista"/>
              <w:numPr>
                <w:ilvl w:val="0"/>
                <w:numId w:val="38"/>
              </w:numPr>
              <w:spacing w:line="276" w:lineRule="auto"/>
              <w:ind w:left="214" w:hanging="218"/>
              <w:jc w:val="both"/>
              <w:rPr>
                <w:rFonts w:ascii="Verdana" w:hAnsi="Verdana" w:cs="Calibri"/>
                <w:sz w:val="18"/>
                <w:szCs w:val="18"/>
              </w:rPr>
            </w:pPr>
            <w:r w:rsidRPr="003E24A4">
              <w:rPr>
                <w:rFonts w:ascii="Calibri" w:hAnsi="Calibri" w:cs="Calibri"/>
                <w:b/>
                <w:sz w:val="22"/>
                <w:szCs w:val="18"/>
                <w:lang w:eastAsia="es-BO"/>
              </w:rPr>
              <w:t>Inicio del cómputo del período de garantía:</w:t>
            </w:r>
            <w:r w:rsidRPr="003E24A4">
              <w:rPr>
                <w:rFonts w:ascii="Calibri" w:hAnsi="Calibri" w:cs="Calibri"/>
                <w:sz w:val="22"/>
                <w:szCs w:val="18"/>
                <w:lang w:eastAsia="es-BO"/>
              </w:rPr>
              <w:t xml:space="preserve"> A partir de la fecha de entrega los bienes.  </w:t>
            </w:r>
          </w:p>
        </w:tc>
        <w:tc>
          <w:tcPr>
            <w:tcW w:w="4799" w:type="dxa"/>
            <w:vAlign w:val="center"/>
          </w:tcPr>
          <w:p w:rsidR="00122654" w:rsidRPr="006F470A" w:rsidRDefault="00122654" w:rsidP="00122654">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204937" w:rsidRDefault="00204937" w:rsidP="00F15D91">
      <w:pPr>
        <w:jc w:val="center"/>
        <w:rPr>
          <w:rFonts w:asciiTheme="minorHAnsi" w:hAnsiTheme="minorHAnsi" w:cstheme="minorHAnsi"/>
          <w:sz w:val="16"/>
          <w:szCs w:val="16"/>
          <w:lang w:val="es-BO"/>
        </w:rPr>
      </w:pPr>
    </w:p>
    <w:p w:rsidR="00204937" w:rsidRDefault="00204937" w:rsidP="00F15D91">
      <w:pPr>
        <w:jc w:val="center"/>
        <w:rPr>
          <w:rFonts w:asciiTheme="minorHAnsi" w:hAnsiTheme="minorHAnsi" w:cstheme="minorHAnsi"/>
          <w:sz w:val="16"/>
          <w:szCs w:val="16"/>
          <w:lang w:val="es-BO"/>
        </w:rPr>
      </w:pPr>
    </w:p>
    <w:p w:rsidR="00204937" w:rsidRDefault="00204937" w:rsidP="00F15D91">
      <w:pPr>
        <w:jc w:val="center"/>
        <w:rPr>
          <w:rFonts w:asciiTheme="minorHAnsi" w:hAnsiTheme="minorHAnsi" w:cstheme="minorHAnsi"/>
          <w:sz w:val="16"/>
          <w:szCs w:val="16"/>
          <w:lang w:val="es-BO"/>
        </w:rPr>
      </w:pPr>
    </w:p>
    <w:p w:rsidR="00204937" w:rsidRDefault="00204937" w:rsidP="00F15D91">
      <w:pPr>
        <w:jc w:val="center"/>
        <w:rPr>
          <w:rFonts w:asciiTheme="minorHAnsi" w:hAnsiTheme="minorHAnsi" w:cstheme="minorHAnsi"/>
          <w:sz w:val="16"/>
          <w:szCs w:val="16"/>
          <w:lang w:val="es-BO"/>
        </w:rPr>
      </w:pPr>
    </w:p>
    <w:p w:rsidR="00204937" w:rsidRPr="006F470A" w:rsidRDefault="00204937"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4762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4762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4762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4762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D4762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4762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r w:rsidRPr="00204937">
        <w:rPr>
          <w:rFonts w:asciiTheme="minorHAnsi" w:hAnsiTheme="minorHAnsi" w:cstheme="minorHAnsi"/>
          <w:b/>
        </w:rPr>
        <w:t xml:space="preserve">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4762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D4762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2393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pt;height:19.3pt" o:ole="">
            <v:imagedata r:id="rId19" o:title=""/>
          </v:shape>
          <o:OLEObject Type="Embed" ProgID="Equation.3" ShapeID="_x0000_i1025" DrawAspect="Content" ObjectID="_156499656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2pt;height:11.7pt" o:ole="">
            <v:imagedata r:id="rId21" o:title=""/>
          </v:shape>
          <o:OLEObject Type="Embed" ProgID="Equation.3" ShapeID="_x0000_i1026" DrawAspect="Content" ObjectID="_156499656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5pt;height:11.7pt" o:ole="">
            <v:imagedata r:id="rId23" o:title=""/>
          </v:shape>
          <o:OLEObject Type="Embed" ProgID="Equation.3" ShapeID="_x0000_i1027" DrawAspect="Content" ObjectID="_156499657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3pt;height:19.3pt" o:ole="">
            <v:imagedata r:id="rId25" o:title=""/>
          </v:shape>
          <o:OLEObject Type="Embed" ProgID="Equation.3" ShapeID="_x0000_i1028" DrawAspect="Content" ObjectID="_156499657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4762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4762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4762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4762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04937" w:rsidRPr="006D776F" w:rsidRDefault="00204937" w:rsidP="00204937">
      <w:pPr>
        <w:jc w:val="center"/>
        <w:rPr>
          <w:rFonts w:ascii="Calibri" w:eastAsia="Arial Unicode MS" w:hAnsi="Calibri" w:cs="Calibri"/>
          <w:b/>
          <w:sz w:val="22"/>
          <w:szCs w:val="18"/>
          <w:lang w:val="es-MX"/>
        </w:rPr>
      </w:pPr>
    </w:p>
    <w:p w:rsidR="00204937" w:rsidRDefault="00204937" w:rsidP="00204937">
      <w:pPr>
        <w:jc w:val="center"/>
        <w:rPr>
          <w:rFonts w:ascii="Verdana" w:hAnsi="Verdana" w:cs="Arial"/>
          <w:b/>
          <w:color w:val="000000"/>
          <w:sz w:val="18"/>
          <w:szCs w:val="18"/>
        </w:rPr>
      </w:pPr>
      <w:r w:rsidRPr="00663BBD">
        <w:rPr>
          <w:rFonts w:ascii="Verdana" w:hAnsi="Verdana" w:cs="Arial"/>
          <w:b/>
          <w:color w:val="000000"/>
          <w:sz w:val="18"/>
          <w:szCs w:val="18"/>
        </w:rPr>
        <w:t>“A</w:t>
      </w:r>
      <w:r>
        <w:rPr>
          <w:rFonts w:ascii="Verdana" w:hAnsi="Verdana" w:cs="Arial"/>
          <w:b/>
          <w:color w:val="000000"/>
          <w:sz w:val="18"/>
          <w:szCs w:val="18"/>
        </w:rPr>
        <w:t>D</w:t>
      </w:r>
      <w:r w:rsidRPr="00663BBD">
        <w:rPr>
          <w:rFonts w:ascii="Verdana" w:hAnsi="Verdana" w:cs="Arial"/>
          <w:b/>
          <w:color w:val="000000"/>
          <w:sz w:val="18"/>
          <w:szCs w:val="18"/>
        </w:rPr>
        <w:t>QUISICIÓN DE  HORNO METROL</w:t>
      </w:r>
      <w:r>
        <w:rPr>
          <w:rFonts w:ascii="Verdana" w:hAnsi="Verdana" w:cs="Arial"/>
          <w:b/>
          <w:color w:val="000000"/>
          <w:sz w:val="18"/>
          <w:szCs w:val="18"/>
        </w:rPr>
        <w:t>Ó</w:t>
      </w:r>
      <w:r w:rsidRPr="00663BBD">
        <w:rPr>
          <w:rFonts w:ascii="Verdana" w:hAnsi="Verdana" w:cs="Arial"/>
          <w:b/>
          <w:color w:val="000000"/>
          <w:sz w:val="18"/>
          <w:szCs w:val="18"/>
        </w:rPr>
        <w:t>GICO PARA PSL RIO GRANDE”</w:t>
      </w:r>
    </w:p>
    <w:p w:rsidR="00204937" w:rsidRPr="00663BBD" w:rsidRDefault="00204937" w:rsidP="00204937">
      <w:pPr>
        <w:jc w:val="center"/>
        <w:rPr>
          <w:rFonts w:ascii="Verdana" w:hAnsi="Verdana" w:cs="Arial"/>
          <w:b/>
          <w:color w:val="000000"/>
          <w:sz w:val="18"/>
          <w:szCs w:val="18"/>
          <w:lang w:val="es-BO" w:eastAsia="es-BO"/>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204937" w:rsidRPr="00FD291B" w:rsidTr="007C6D6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204937" w:rsidRPr="00FD291B" w:rsidRDefault="00204937" w:rsidP="007C6D6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04937" w:rsidRPr="00FD291B" w:rsidRDefault="00204937" w:rsidP="007C6D6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04937" w:rsidRPr="00FD291B" w:rsidRDefault="00204937" w:rsidP="007C6D6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04937" w:rsidRPr="00FD291B" w:rsidRDefault="00204937" w:rsidP="007C6D6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204937" w:rsidRPr="00FD291B" w:rsidTr="007C6D6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204937" w:rsidRPr="0060452D" w:rsidRDefault="00204937" w:rsidP="007C6D66">
            <w:pPr>
              <w:spacing w:before="60" w:after="60"/>
              <w:jc w:val="center"/>
              <w:rPr>
                <w:rFonts w:ascii="Verdana" w:hAnsi="Verdana" w:cs="Calibri"/>
                <w:bCs/>
                <w:sz w:val="18"/>
                <w:szCs w:val="18"/>
                <w:lang w:val="es-BO"/>
              </w:rPr>
            </w:pPr>
            <w:r w:rsidRPr="0060452D">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04937" w:rsidRPr="0060452D" w:rsidRDefault="00204937" w:rsidP="007C6D66">
            <w:pPr>
              <w:spacing w:before="60" w:after="60"/>
              <w:rPr>
                <w:rFonts w:ascii="Verdana" w:hAnsi="Verdana" w:cs="Calibri"/>
                <w:sz w:val="18"/>
                <w:szCs w:val="18"/>
                <w:lang w:val="es-BO"/>
              </w:rPr>
            </w:pPr>
            <w:r>
              <w:rPr>
                <w:rFonts w:ascii="Verdana" w:hAnsi="Verdana" w:cs="Calibri"/>
                <w:sz w:val="18"/>
                <w:szCs w:val="18"/>
                <w:lang w:val="es-BO"/>
              </w:rPr>
              <w:t>HORNO METROLÓGICO DE TEMPERATURA</w:t>
            </w:r>
            <w:r w:rsidRPr="0060452D">
              <w:rPr>
                <w:rFonts w:ascii="Verdana" w:hAnsi="Verdana" w:cs="Calibri"/>
                <w:sz w:val="18"/>
                <w:szCs w:val="18"/>
                <w:lang w:val="es-BO"/>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204937" w:rsidRPr="0060452D" w:rsidRDefault="00204937" w:rsidP="007C6D66">
            <w:pPr>
              <w:spacing w:before="60" w:after="60"/>
              <w:jc w:val="center"/>
              <w:rPr>
                <w:rFonts w:ascii="Verdana" w:hAnsi="Verdana" w:cs="Calibri"/>
                <w:bCs/>
                <w:sz w:val="18"/>
                <w:szCs w:val="18"/>
                <w:lang w:val="es-BO"/>
              </w:rPr>
            </w:pPr>
            <w:r w:rsidRPr="0060452D">
              <w:rPr>
                <w:rFonts w:ascii="Verdana" w:hAnsi="Verdana" w:cs="Calibri"/>
                <w:bCs/>
                <w:sz w:val="18"/>
                <w:szCs w:val="18"/>
                <w:lang w:val="es-BO"/>
              </w:rPr>
              <w:t>P</w:t>
            </w:r>
            <w:r>
              <w:rPr>
                <w:rFonts w:ascii="Verdana" w:hAnsi="Verdana" w:cs="Calibri"/>
                <w:bCs/>
                <w:sz w:val="18"/>
                <w:szCs w:val="18"/>
                <w:lang w:val="es-BO"/>
              </w:rPr>
              <w:t>IE</w:t>
            </w:r>
            <w:r w:rsidRPr="0060452D">
              <w:rPr>
                <w:rFonts w:ascii="Verdana" w:hAnsi="Verdana" w:cs="Calibri"/>
                <w:bCs/>
                <w:sz w:val="18"/>
                <w:szCs w:val="18"/>
                <w:lang w:val="es-BO"/>
              </w:rPr>
              <w:t>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4937" w:rsidRPr="0060452D" w:rsidRDefault="00204937" w:rsidP="007C6D66">
            <w:pPr>
              <w:spacing w:before="60" w:after="60"/>
              <w:jc w:val="center"/>
              <w:rPr>
                <w:rFonts w:ascii="Verdana" w:hAnsi="Verdana" w:cs="Calibri"/>
                <w:bCs/>
                <w:sz w:val="18"/>
                <w:szCs w:val="18"/>
                <w:lang w:val="es-BO"/>
              </w:rPr>
            </w:pPr>
            <w:r w:rsidRPr="0060452D">
              <w:rPr>
                <w:rFonts w:ascii="Verdana" w:hAnsi="Verdana" w:cs="Calibri"/>
                <w:bCs/>
                <w:sz w:val="18"/>
                <w:szCs w:val="18"/>
                <w:lang w:val="es-BO"/>
              </w:rPr>
              <w:t>1</w:t>
            </w:r>
          </w:p>
        </w:tc>
      </w:tr>
    </w:tbl>
    <w:p w:rsidR="00204937" w:rsidRDefault="00204937" w:rsidP="00204937">
      <w:pPr>
        <w:jc w:val="both"/>
        <w:rPr>
          <w:rFonts w:ascii="Verdana" w:hAnsi="Verdana" w:cs="Verdana"/>
          <w:bCs/>
          <w:color w:val="000000"/>
          <w:sz w:val="18"/>
          <w:szCs w:val="18"/>
        </w:rPr>
      </w:pPr>
    </w:p>
    <w:p w:rsidR="00204937" w:rsidRDefault="00204937" w:rsidP="00D47624">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204937" w:rsidRPr="00FD291B" w:rsidRDefault="00204937" w:rsidP="00204937">
      <w:pPr>
        <w:pStyle w:val="Prrafodelista"/>
        <w:ind w:left="567"/>
        <w:contextualSpacing/>
        <w:jc w:val="both"/>
        <w:rPr>
          <w:rFonts w:ascii="Verdana" w:hAnsi="Verdana" w:cs="Calibri"/>
          <w:b/>
          <w:bCs/>
          <w:sz w:val="18"/>
          <w:szCs w:val="18"/>
          <w:lang w:eastAsia="es-BO"/>
        </w:rPr>
      </w:pPr>
    </w:p>
    <w:p w:rsidR="00204937" w:rsidRPr="00966109" w:rsidRDefault="00204937" w:rsidP="00204937">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04937" w:rsidRPr="00FD291B" w:rsidTr="007C6D66">
        <w:trPr>
          <w:trHeight w:val="376"/>
        </w:trPr>
        <w:tc>
          <w:tcPr>
            <w:tcW w:w="9603" w:type="dxa"/>
            <w:shd w:val="clear" w:color="auto" w:fill="B8CCE4"/>
            <w:vAlign w:val="center"/>
          </w:tcPr>
          <w:p w:rsidR="00204937" w:rsidRPr="00FD291B" w:rsidRDefault="00204937" w:rsidP="007C6D6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204937" w:rsidRPr="00FD291B" w:rsidTr="000252AD">
        <w:trPr>
          <w:trHeight w:val="703"/>
        </w:trPr>
        <w:tc>
          <w:tcPr>
            <w:tcW w:w="9603" w:type="dxa"/>
            <w:shd w:val="clear" w:color="auto" w:fill="auto"/>
            <w:vAlign w:val="center"/>
          </w:tcPr>
          <w:p w:rsidR="00204937" w:rsidRDefault="00204937" w:rsidP="007C6D66">
            <w:pPr>
              <w:autoSpaceDE w:val="0"/>
              <w:autoSpaceDN w:val="0"/>
              <w:adjustRightInd w:val="0"/>
              <w:jc w:val="both"/>
              <w:rPr>
                <w:rFonts w:ascii="Verdana" w:hAnsi="Verdana" w:cs="Calibri"/>
                <w:sz w:val="18"/>
                <w:szCs w:val="18"/>
              </w:rPr>
            </w:pPr>
          </w:p>
          <w:tbl>
            <w:tblPr>
              <w:tblW w:w="8918" w:type="dxa"/>
              <w:jc w:val="center"/>
              <w:tblLayout w:type="fixed"/>
              <w:tblCellMar>
                <w:left w:w="70" w:type="dxa"/>
                <w:right w:w="70" w:type="dxa"/>
              </w:tblCellMar>
              <w:tblLook w:val="04A0" w:firstRow="1" w:lastRow="0" w:firstColumn="1" w:lastColumn="0" w:noHBand="0" w:noVBand="1"/>
            </w:tblPr>
            <w:tblGrid>
              <w:gridCol w:w="969"/>
              <w:gridCol w:w="5766"/>
              <w:gridCol w:w="1134"/>
              <w:gridCol w:w="1049"/>
            </w:tblGrid>
            <w:tr w:rsidR="00204937" w:rsidTr="000252AD">
              <w:trPr>
                <w:trHeight w:val="663"/>
                <w:jc w:val="center"/>
              </w:trPr>
              <w:tc>
                <w:tcPr>
                  <w:tcW w:w="969" w:type="dxa"/>
                  <w:tcBorders>
                    <w:top w:val="single" w:sz="8" w:space="0" w:color="auto"/>
                    <w:left w:val="single" w:sz="8" w:space="0" w:color="auto"/>
                    <w:bottom w:val="single" w:sz="8" w:space="0" w:color="auto"/>
                    <w:right w:val="single" w:sz="8" w:space="0" w:color="000000"/>
                  </w:tcBorders>
                  <w:shd w:val="clear" w:color="000000" w:fill="B8CCE4"/>
                  <w:noWrap/>
                  <w:vAlign w:val="center"/>
                  <w:hideMark/>
                </w:tcPr>
                <w:p w:rsidR="00204937" w:rsidRPr="00E36073" w:rsidRDefault="00204937" w:rsidP="007C6D66">
                  <w:pPr>
                    <w:jc w:val="center"/>
                    <w:rPr>
                      <w:rFonts w:ascii="Calibri" w:hAnsi="Calibri" w:cs="Calibri"/>
                      <w:b/>
                      <w:color w:val="000000"/>
                    </w:rPr>
                  </w:pPr>
                  <w:r w:rsidRPr="00E36073">
                    <w:rPr>
                      <w:rFonts w:ascii="Calibri" w:hAnsi="Calibri" w:cs="Calibri"/>
                      <w:b/>
                      <w:color w:val="000000"/>
                    </w:rPr>
                    <w:t>N° ÍTEM</w:t>
                  </w:r>
                </w:p>
              </w:tc>
              <w:tc>
                <w:tcPr>
                  <w:tcW w:w="5766" w:type="dxa"/>
                  <w:tcBorders>
                    <w:top w:val="single" w:sz="8" w:space="0" w:color="auto"/>
                    <w:left w:val="nil"/>
                    <w:bottom w:val="single" w:sz="8" w:space="0" w:color="auto"/>
                    <w:right w:val="single" w:sz="4" w:space="0" w:color="auto"/>
                  </w:tcBorders>
                  <w:shd w:val="clear" w:color="000000" w:fill="B8CCE4"/>
                  <w:vAlign w:val="center"/>
                  <w:hideMark/>
                </w:tcPr>
                <w:p w:rsidR="00204937" w:rsidRPr="00E36073" w:rsidRDefault="00204937" w:rsidP="000252AD">
                  <w:pPr>
                    <w:jc w:val="center"/>
                    <w:rPr>
                      <w:rFonts w:ascii="Calibri" w:hAnsi="Calibri" w:cs="Calibri"/>
                      <w:b/>
                      <w:color w:val="000000"/>
                    </w:rPr>
                  </w:pPr>
                  <w:r w:rsidRPr="00E36073">
                    <w:rPr>
                      <w:rFonts w:ascii="Calibri" w:hAnsi="Calibri" w:cs="Calibri"/>
                      <w:b/>
                      <w:color w:val="000000"/>
                    </w:rPr>
                    <w:t>DE</w:t>
                  </w:r>
                  <w:r>
                    <w:rPr>
                      <w:rFonts w:ascii="Calibri" w:hAnsi="Calibri" w:cs="Calibri"/>
                      <w:b/>
                      <w:color w:val="000000"/>
                    </w:rPr>
                    <w:t>SCRIPCIÓN DETALLADA DEL BIEN</w:t>
                  </w:r>
                </w:p>
              </w:tc>
              <w:tc>
                <w:tcPr>
                  <w:tcW w:w="1134" w:type="dxa"/>
                  <w:tcBorders>
                    <w:top w:val="single" w:sz="8" w:space="0" w:color="auto"/>
                    <w:left w:val="single" w:sz="4" w:space="0" w:color="auto"/>
                    <w:bottom w:val="single" w:sz="8" w:space="0" w:color="auto"/>
                    <w:right w:val="single" w:sz="8" w:space="0" w:color="auto"/>
                  </w:tcBorders>
                  <w:shd w:val="clear" w:color="000000" w:fill="B8CCE4"/>
                  <w:vAlign w:val="center"/>
                  <w:hideMark/>
                </w:tcPr>
                <w:p w:rsidR="00204937" w:rsidRPr="00E36073" w:rsidRDefault="00204937" w:rsidP="000252AD">
                  <w:pPr>
                    <w:jc w:val="center"/>
                    <w:rPr>
                      <w:rFonts w:ascii="Calibri" w:hAnsi="Calibri" w:cs="Calibri"/>
                      <w:b/>
                      <w:color w:val="000000"/>
                    </w:rPr>
                  </w:pPr>
                  <w:r w:rsidRPr="00E36073">
                    <w:rPr>
                      <w:rFonts w:ascii="Calibri" w:hAnsi="Calibri" w:cs="Calibri"/>
                      <w:b/>
                      <w:color w:val="000000"/>
                    </w:rPr>
                    <w:t>UNIDAD DE MEDIDA</w:t>
                  </w:r>
                </w:p>
              </w:tc>
              <w:tc>
                <w:tcPr>
                  <w:tcW w:w="1049" w:type="dxa"/>
                  <w:tcBorders>
                    <w:top w:val="single" w:sz="8" w:space="0" w:color="auto"/>
                    <w:left w:val="nil"/>
                    <w:bottom w:val="single" w:sz="8" w:space="0" w:color="auto"/>
                    <w:right w:val="single" w:sz="8" w:space="0" w:color="auto"/>
                  </w:tcBorders>
                  <w:shd w:val="clear" w:color="000000" w:fill="B8CCE4"/>
                  <w:vAlign w:val="center"/>
                  <w:hideMark/>
                </w:tcPr>
                <w:p w:rsidR="00204937" w:rsidRPr="00E36073" w:rsidRDefault="00204937" w:rsidP="007C6D66">
                  <w:pPr>
                    <w:jc w:val="center"/>
                    <w:rPr>
                      <w:rFonts w:ascii="Calibri" w:hAnsi="Calibri" w:cs="Calibri"/>
                      <w:b/>
                      <w:color w:val="000000"/>
                    </w:rPr>
                  </w:pPr>
                  <w:r w:rsidRPr="00E36073">
                    <w:rPr>
                      <w:rFonts w:ascii="Calibri" w:hAnsi="Calibri" w:cs="Calibri"/>
                      <w:b/>
                      <w:color w:val="000000"/>
                    </w:rPr>
                    <w:t>CANTIDAD</w:t>
                  </w:r>
                </w:p>
              </w:tc>
            </w:tr>
            <w:tr w:rsidR="00204937" w:rsidTr="000252AD">
              <w:trPr>
                <w:trHeight w:val="680"/>
                <w:jc w:val="center"/>
              </w:trPr>
              <w:tc>
                <w:tcPr>
                  <w:tcW w:w="969" w:type="dxa"/>
                  <w:tcBorders>
                    <w:top w:val="nil"/>
                    <w:left w:val="single" w:sz="8" w:space="0" w:color="auto"/>
                    <w:bottom w:val="nil"/>
                    <w:right w:val="nil"/>
                  </w:tcBorders>
                  <w:shd w:val="clear" w:color="auto" w:fill="auto"/>
                  <w:noWrap/>
                  <w:vAlign w:val="center"/>
                </w:tcPr>
                <w:p w:rsidR="00204937" w:rsidRPr="00E36073" w:rsidRDefault="00204937" w:rsidP="007C6D66">
                  <w:pPr>
                    <w:jc w:val="center"/>
                    <w:rPr>
                      <w:rFonts w:ascii="Calibri" w:hAnsi="Calibri" w:cs="Calibri"/>
                      <w:color w:val="000000"/>
                    </w:rPr>
                  </w:pPr>
                  <w:r>
                    <w:rPr>
                      <w:rFonts w:ascii="Calibri" w:hAnsi="Calibri" w:cs="Calibri"/>
                      <w:color w:val="000000"/>
                    </w:rPr>
                    <w:t>1</w:t>
                  </w:r>
                </w:p>
              </w:tc>
              <w:tc>
                <w:tcPr>
                  <w:tcW w:w="5766" w:type="dxa"/>
                  <w:tcBorders>
                    <w:top w:val="single" w:sz="8" w:space="0" w:color="auto"/>
                    <w:left w:val="single" w:sz="8" w:space="0" w:color="auto"/>
                    <w:bottom w:val="single" w:sz="8" w:space="0" w:color="auto"/>
                    <w:right w:val="single" w:sz="4" w:space="0" w:color="auto"/>
                  </w:tcBorders>
                  <w:shd w:val="clear" w:color="auto" w:fill="auto"/>
                  <w:vAlign w:val="center"/>
                </w:tcPr>
                <w:p w:rsidR="00204937" w:rsidRDefault="00204937" w:rsidP="007C6D66">
                  <w:pPr>
                    <w:autoSpaceDE w:val="0"/>
                    <w:autoSpaceDN w:val="0"/>
                    <w:adjustRightInd w:val="0"/>
                    <w:rPr>
                      <w:rFonts w:ascii="Verdana" w:hAnsi="Verdana" w:cs="Calibri"/>
                      <w:sz w:val="18"/>
                      <w:szCs w:val="18"/>
                      <w:lang w:val="es-BO"/>
                    </w:rPr>
                  </w:pPr>
                </w:p>
                <w:p w:rsidR="00204937" w:rsidRPr="00B01AD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HORNO</w:t>
                  </w:r>
                  <w:r w:rsidRPr="00B01AD7">
                    <w:rPr>
                      <w:rFonts w:ascii="Verdana" w:hAnsi="Verdana" w:cs="Calibri"/>
                      <w:sz w:val="18"/>
                      <w:szCs w:val="18"/>
                      <w:lang w:val="es-BO"/>
                    </w:rPr>
                    <w:t xml:space="preserve"> METROLÓGICO DE TEMPERATURA</w:t>
                  </w:r>
                </w:p>
                <w:p w:rsidR="00204937" w:rsidRDefault="00204937" w:rsidP="007C6D66">
                  <w:pPr>
                    <w:autoSpaceDE w:val="0"/>
                    <w:autoSpaceDN w:val="0"/>
                    <w:adjustRightInd w:val="0"/>
                    <w:rPr>
                      <w:rFonts w:ascii="Verdana" w:hAnsi="Verdana" w:cs="Calibri"/>
                      <w:sz w:val="18"/>
                      <w:szCs w:val="18"/>
                      <w:lang w:val="es-BO"/>
                    </w:rPr>
                  </w:pP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Características:</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Rango de 50 a 700 °C</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Exactitud de pantalla: </w:t>
                  </w:r>
                  <w:r w:rsidRPr="00962C37">
                    <w:rPr>
                      <w:rFonts w:ascii="Verdana" w:hAnsi="Verdana" w:cs="Calibri"/>
                      <w:sz w:val="18"/>
                      <w:szCs w:val="18"/>
                      <w:u w:val="single"/>
                      <w:lang w:val="es-BO"/>
                    </w:rPr>
                    <w:t>+</w:t>
                  </w:r>
                  <w:r>
                    <w:rPr>
                      <w:rFonts w:ascii="Verdana" w:hAnsi="Verdana" w:cs="Calibri"/>
                      <w:sz w:val="18"/>
                      <w:szCs w:val="18"/>
                      <w:lang w:val="es-BO"/>
                    </w:rPr>
                    <w:t xml:space="preserve">0,2 °C hasta 425°C; </w:t>
                  </w:r>
                  <w:r w:rsidRPr="00962C37">
                    <w:rPr>
                      <w:rFonts w:ascii="Verdana" w:hAnsi="Verdana" w:cs="Calibri"/>
                      <w:sz w:val="18"/>
                      <w:szCs w:val="18"/>
                      <w:u w:val="single"/>
                      <w:lang w:val="es-BO"/>
                    </w:rPr>
                    <w:t>+</w:t>
                  </w:r>
                  <w:r>
                    <w:rPr>
                      <w:rFonts w:ascii="Verdana" w:hAnsi="Verdana" w:cs="Calibri"/>
                      <w:sz w:val="18"/>
                      <w:szCs w:val="18"/>
                      <w:lang w:val="es-BO"/>
                    </w:rPr>
                    <w:t>0,25 °C de 425° C a 660°C</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Estabilidad </w:t>
                  </w:r>
                  <w:r w:rsidRPr="00962C37">
                    <w:rPr>
                      <w:rFonts w:ascii="Verdana" w:hAnsi="Verdana" w:cs="Calibri"/>
                      <w:sz w:val="18"/>
                      <w:szCs w:val="18"/>
                      <w:u w:val="single"/>
                      <w:lang w:val="es-BO"/>
                    </w:rPr>
                    <w:t>+</w:t>
                  </w:r>
                  <w:r>
                    <w:rPr>
                      <w:rFonts w:ascii="Verdana" w:hAnsi="Verdana" w:cs="Calibri"/>
                      <w:sz w:val="18"/>
                      <w:szCs w:val="18"/>
                      <w:lang w:val="es-BO"/>
                    </w:rPr>
                    <w:t xml:space="preserve"> 0,005 °C</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Resolución: 0,001 °C</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Entrada de procesos</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Profundidad del pozo: 203 mm (8 inch)</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Interface RS-232</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Compatible con MET/TEMP II</w:t>
                  </w:r>
                </w:p>
                <w:p w:rsidR="00204937" w:rsidRDefault="00204937" w:rsidP="007C6D66">
                  <w:pPr>
                    <w:autoSpaceDE w:val="0"/>
                    <w:autoSpaceDN w:val="0"/>
                    <w:adjustRightInd w:val="0"/>
                    <w:rPr>
                      <w:rFonts w:ascii="Verdana" w:hAnsi="Verdana" w:cs="Calibri"/>
                      <w:sz w:val="18"/>
                      <w:szCs w:val="18"/>
                      <w:lang w:val="es-BO"/>
                    </w:rPr>
                  </w:pPr>
                  <w:r>
                    <w:rPr>
                      <w:rFonts w:ascii="Verdana" w:hAnsi="Verdana" w:cs="Calibri"/>
                      <w:sz w:val="18"/>
                      <w:szCs w:val="18"/>
                      <w:lang w:val="es-BO"/>
                    </w:rPr>
                    <w:t>Alimentación 230 VAC (</w:t>
                  </w:r>
                  <w:r w:rsidRPr="00962C37">
                    <w:rPr>
                      <w:rFonts w:ascii="Verdana" w:hAnsi="Verdana" w:cs="Calibri"/>
                      <w:sz w:val="18"/>
                      <w:szCs w:val="18"/>
                      <w:u w:val="single"/>
                      <w:lang w:val="es-BO"/>
                    </w:rPr>
                    <w:t>+</w:t>
                  </w:r>
                  <w:r>
                    <w:rPr>
                      <w:rFonts w:ascii="Verdana" w:hAnsi="Verdana" w:cs="Calibri"/>
                      <w:sz w:val="18"/>
                      <w:szCs w:val="18"/>
                      <w:lang w:val="es-BO"/>
                    </w:rPr>
                    <w:t>10%), 50/60 Hz, 1025W</w:t>
                  </w:r>
                </w:p>
                <w:p w:rsidR="00204937" w:rsidRDefault="00204937" w:rsidP="007C6D66">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t>Incluye:</w:t>
                  </w:r>
                </w:p>
                <w:p w:rsidR="00204937" w:rsidRDefault="00204937" w:rsidP="007C6D66">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t>Certificado de calibración con trazabilidad al SI</w:t>
                  </w:r>
                </w:p>
                <w:p w:rsidR="00204937" w:rsidRDefault="00204937" w:rsidP="007C6D66">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t>1 Inserto tipo A con 6 perforaciones: 1 de 3/8”, 3 de ¼”, 1 de 3/16” y 1 de 1/8”</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1 Sonda patrón PRT secundaria, esta sonda debe tener las siguientes características: </w:t>
                  </w:r>
                </w:p>
                <w:p w:rsidR="000252AD" w:rsidRDefault="000252AD" w:rsidP="000252AD">
                  <w:pPr>
                    <w:autoSpaceDE w:val="0"/>
                    <w:autoSpaceDN w:val="0"/>
                    <w:adjustRightInd w:val="0"/>
                    <w:rPr>
                      <w:rFonts w:ascii="Verdana" w:hAnsi="Verdana" w:cs="Calibri"/>
                      <w:sz w:val="18"/>
                      <w:szCs w:val="18"/>
                      <w:lang w:val="es-BO"/>
                    </w:rPr>
                  </w:pP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Resistencia nominal al TPW: 100 Ω </w:t>
                  </w:r>
                  <w:r w:rsidRPr="00AE269B">
                    <w:rPr>
                      <w:rFonts w:ascii="Verdana" w:hAnsi="Verdana" w:cs="Calibri"/>
                      <w:sz w:val="18"/>
                      <w:szCs w:val="18"/>
                      <w:u w:val="single"/>
                      <w:lang w:val="es-BO"/>
                    </w:rPr>
                    <w:t>+</w:t>
                  </w:r>
                  <w:r>
                    <w:rPr>
                      <w:rFonts w:ascii="Verdana" w:hAnsi="Verdana" w:cs="Calibri"/>
                      <w:sz w:val="18"/>
                      <w:szCs w:val="18"/>
                      <w:lang w:val="es-BO"/>
                    </w:rPr>
                    <w:t xml:space="preserve"> 1Ω</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Rango: -200 a 661°C</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Exactitud (k=2): </w:t>
                  </w:r>
                  <w:r w:rsidRPr="00AE269B">
                    <w:rPr>
                      <w:rFonts w:ascii="Verdana" w:hAnsi="Verdana" w:cs="Calibri"/>
                      <w:sz w:val="18"/>
                      <w:szCs w:val="18"/>
                      <w:u w:val="single"/>
                      <w:lang w:val="es-BO"/>
                    </w:rPr>
                    <w:t>+</w:t>
                  </w:r>
                  <w:r w:rsidRPr="00AE269B">
                    <w:rPr>
                      <w:rFonts w:ascii="Verdana" w:hAnsi="Verdana" w:cs="Calibri"/>
                      <w:sz w:val="18"/>
                      <w:szCs w:val="18"/>
                      <w:lang w:val="es-BO"/>
                    </w:rPr>
                    <w:t xml:space="preserve"> 0,006</w:t>
                  </w:r>
                  <w:r>
                    <w:rPr>
                      <w:rFonts w:ascii="Verdana" w:hAnsi="Verdana" w:cs="Calibri"/>
                      <w:sz w:val="18"/>
                      <w:szCs w:val="18"/>
                      <w:lang w:val="es-BO"/>
                    </w:rPr>
                    <w:t xml:space="preserve">°C a -200°C; </w:t>
                  </w:r>
                  <w:r w:rsidRPr="00AE269B">
                    <w:rPr>
                      <w:rFonts w:ascii="Verdana" w:hAnsi="Verdana" w:cs="Calibri"/>
                      <w:sz w:val="18"/>
                      <w:szCs w:val="18"/>
                      <w:u w:val="single"/>
                      <w:lang w:val="es-BO"/>
                    </w:rPr>
                    <w:t>+</w:t>
                  </w:r>
                  <w:r w:rsidRPr="00AE269B">
                    <w:rPr>
                      <w:rFonts w:ascii="Verdana" w:hAnsi="Verdana" w:cs="Calibri"/>
                      <w:sz w:val="18"/>
                      <w:szCs w:val="18"/>
                      <w:lang w:val="es-BO"/>
                    </w:rPr>
                    <w:t xml:space="preserve"> 0,006°C</w:t>
                  </w:r>
                  <w:r>
                    <w:rPr>
                      <w:rFonts w:ascii="Verdana" w:hAnsi="Verdana" w:cs="Calibri"/>
                      <w:sz w:val="18"/>
                      <w:szCs w:val="18"/>
                      <w:lang w:val="es-BO"/>
                    </w:rPr>
                    <w:t xml:space="preserve"> a 0°C; </w:t>
                  </w:r>
                </w:p>
                <w:p w:rsidR="000252AD" w:rsidRDefault="000252AD" w:rsidP="000252AD">
                  <w:pPr>
                    <w:autoSpaceDE w:val="0"/>
                    <w:autoSpaceDN w:val="0"/>
                    <w:adjustRightInd w:val="0"/>
                    <w:rPr>
                      <w:rFonts w:ascii="Verdana" w:hAnsi="Verdana" w:cs="Calibri"/>
                      <w:sz w:val="18"/>
                      <w:szCs w:val="18"/>
                      <w:lang w:val="es-BO"/>
                    </w:rPr>
                  </w:pPr>
                  <w:r w:rsidRPr="00AE269B">
                    <w:rPr>
                      <w:rFonts w:ascii="Verdana" w:hAnsi="Verdana" w:cs="Calibri"/>
                      <w:sz w:val="18"/>
                      <w:szCs w:val="18"/>
                      <w:u w:val="single"/>
                      <w:lang w:val="es-BO"/>
                    </w:rPr>
                    <w:t>+</w:t>
                  </w:r>
                  <w:r>
                    <w:rPr>
                      <w:rFonts w:ascii="Verdana" w:hAnsi="Verdana" w:cs="Calibri"/>
                      <w:sz w:val="18"/>
                      <w:szCs w:val="18"/>
                      <w:lang w:val="es-BO"/>
                    </w:rPr>
                    <w:t xml:space="preserve"> 0,015°C a 420°C; </w:t>
                  </w:r>
                  <w:r w:rsidRPr="00AE269B">
                    <w:rPr>
                      <w:rFonts w:ascii="Verdana" w:hAnsi="Verdana" w:cs="Calibri"/>
                      <w:sz w:val="18"/>
                      <w:szCs w:val="18"/>
                      <w:u w:val="single"/>
                      <w:lang w:val="es-BO"/>
                    </w:rPr>
                    <w:t>+</w:t>
                  </w:r>
                  <w:r>
                    <w:rPr>
                      <w:rFonts w:ascii="Verdana" w:hAnsi="Verdana" w:cs="Calibri"/>
                      <w:sz w:val="18"/>
                      <w:szCs w:val="18"/>
                      <w:lang w:val="es-BO"/>
                    </w:rPr>
                    <w:t xml:space="preserve"> 0,022°c a 661°C</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Deriva a largo plazo (Rtpw): &lt; 0,006°C (luego de 100 horas a 661°C)</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Estabilidad a corto plazo: </w:t>
                  </w:r>
                  <w:r w:rsidRPr="00AE269B">
                    <w:rPr>
                      <w:rFonts w:ascii="Verdana" w:hAnsi="Verdana" w:cs="Calibri"/>
                      <w:sz w:val="18"/>
                      <w:szCs w:val="18"/>
                      <w:u w:val="single"/>
                      <w:lang w:val="es-BO"/>
                    </w:rPr>
                    <w:t>+</w:t>
                  </w:r>
                  <w:r>
                    <w:rPr>
                      <w:rFonts w:ascii="Verdana" w:hAnsi="Verdana" w:cs="Calibri"/>
                      <w:sz w:val="18"/>
                      <w:szCs w:val="18"/>
                      <w:lang w:val="es-BO"/>
                    </w:rPr>
                    <w:t xml:space="preserve"> 0,003°C</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Inmersión mínima: &lt; 127mm</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Larga vaina: 12” (300 mm)</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Diámetro: </w:t>
                  </w:r>
                  <w:r w:rsidRPr="004515E3">
                    <w:rPr>
                      <w:rFonts w:ascii="Verdana" w:hAnsi="Verdana" w:cs="Calibri"/>
                      <w:sz w:val="22"/>
                      <w:szCs w:val="22"/>
                      <w:lang w:val="es-BO"/>
                    </w:rPr>
                    <w:t xml:space="preserve">¼ </w:t>
                  </w:r>
                  <w:r>
                    <w:rPr>
                      <w:rFonts w:ascii="Verdana" w:hAnsi="Verdana" w:cs="Calibri"/>
                      <w:sz w:val="18"/>
                      <w:szCs w:val="18"/>
                      <w:lang w:val="es-BO"/>
                    </w:rPr>
                    <w:t>” (6,35 mm)</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Material de la vaina: Inconel</w:t>
                  </w:r>
                </w:p>
                <w:p w:rsidR="000252AD" w:rsidRDefault="000252AD" w:rsidP="000252AD">
                  <w:pPr>
                    <w:autoSpaceDE w:val="0"/>
                    <w:autoSpaceDN w:val="0"/>
                    <w:adjustRightInd w:val="0"/>
                    <w:rPr>
                      <w:rFonts w:ascii="Verdana" w:hAnsi="Verdana" w:cs="Calibri"/>
                      <w:sz w:val="18"/>
                      <w:szCs w:val="18"/>
                      <w:lang w:val="es-BO"/>
                    </w:rPr>
                  </w:pPr>
                  <w:r>
                    <w:rPr>
                      <w:rFonts w:ascii="Verdana" w:hAnsi="Verdana" w:cs="Calibri"/>
                      <w:sz w:val="18"/>
                      <w:szCs w:val="18"/>
                      <w:lang w:val="es-BO"/>
                    </w:rPr>
                    <w:t xml:space="preserve">Terminales: Opción “A” conector DIN </w:t>
                  </w:r>
                </w:p>
                <w:p w:rsidR="000252AD" w:rsidRDefault="000252AD" w:rsidP="000252AD">
                  <w:pPr>
                    <w:autoSpaceDE w:val="0"/>
                    <w:autoSpaceDN w:val="0"/>
                    <w:adjustRightInd w:val="0"/>
                    <w:rPr>
                      <w:rFonts w:ascii="Verdana" w:hAnsi="Verdana" w:cs="Calibri"/>
                      <w:sz w:val="18"/>
                      <w:szCs w:val="18"/>
                      <w:lang w:val="es-BO"/>
                    </w:rPr>
                  </w:pPr>
                </w:p>
                <w:p w:rsidR="000252AD" w:rsidRPr="000938F4" w:rsidRDefault="000252AD" w:rsidP="000252AD">
                  <w:pPr>
                    <w:pStyle w:val="Prrafodelista"/>
                    <w:autoSpaceDE w:val="0"/>
                    <w:autoSpaceDN w:val="0"/>
                    <w:adjustRightInd w:val="0"/>
                    <w:spacing w:before="120"/>
                    <w:ind w:left="0"/>
                    <w:rPr>
                      <w:rFonts w:ascii="Verdana" w:hAnsi="Verdana" w:cs="Calibri"/>
                      <w:sz w:val="18"/>
                      <w:szCs w:val="18"/>
                      <w:lang w:val="es-BO"/>
                    </w:rPr>
                  </w:pPr>
                  <w:r>
                    <w:rPr>
                      <w:rFonts w:ascii="Verdana" w:hAnsi="Verdana" w:cs="Calibri"/>
                      <w:sz w:val="18"/>
                      <w:szCs w:val="18"/>
                      <w:lang w:val="es-BO"/>
                    </w:rPr>
                    <w:lastRenderedPageBreak/>
                    <w:t>La sonda deberá incluir certificado de calibración con acreditación ISO/IEC 17025 y estuche de transporte.</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rsidR="00204937" w:rsidRDefault="00204937" w:rsidP="007C6D66">
                  <w:pPr>
                    <w:jc w:val="center"/>
                    <w:rPr>
                      <w:rFonts w:ascii="Calibri" w:hAnsi="Calibri" w:cs="Calibri"/>
                      <w:color w:val="000000"/>
                    </w:rPr>
                  </w:pPr>
                  <w:r>
                    <w:rPr>
                      <w:rFonts w:ascii="Calibri" w:hAnsi="Calibri" w:cs="Calibri"/>
                      <w:color w:val="000000"/>
                    </w:rPr>
                    <w:lastRenderedPageBreak/>
                    <w:t>PIEZA</w:t>
                  </w:r>
                </w:p>
              </w:tc>
              <w:tc>
                <w:tcPr>
                  <w:tcW w:w="1049" w:type="dxa"/>
                  <w:tcBorders>
                    <w:top w:val="single" w:sz="8" w:space="0" w:color="auto"/>
                    <w:left w:val="nil"/>
                    <w:bottom w:val="single" w:sz="8" w:space="0" w:color="auto"/>
                    <w:right w:val="single" w:sz="8" w:space="0" w:color="auto"/>
                  </w:tcBorders>
                  <w:shd w:val="clear" w:color="auto" w:fill="auto"/>
                  <w:vAlign w:val="center"/>
                </w:tcPr>
                <w:p w:rsidR="00204937" w:rsidRPr="00E36073" w:rsidRDefault="00204937" w:rsidP="007C6D66">
                  <w:pPr>
                    <w:jc w:val="center"/>
                    <w:rPr>
                      <w:rFonts w:ascii="Calibri" w:hAnsi="Calibri" w:cs="Calibri"/>
                      <w:color w:val="000000"/>
                    </w:rPr>
                  </w:pPr>
                  <w:r>
                    <w:rPr>
                      <w:rFonts w:ascii="Calibri" w:hAnsi="Calibri" w:cs="Calibri"/>
                      <w:color w:val="000000"/>
                    </w:rPr>
                    <w:t>1</w:t>
                  </w:r>
                </w:p>
              </w:tc>
            </w:tr>
          </w:tbl>
          <w:p w:rsidR="00204937" w:rsidRPr="005421B6" w:rsidRDefault="00204937" w:rsidP="007C6D66">
            <w:pPr>
              <w:rPr>
                <w:lang w:eastAsia="es-BO"/>
              </w:rPr>
            </w:pPr>
          </w:p>
        </w:tc>
      </w:tr>
      <w:tr w:rsidR="00204937" w:rsidRPr="00FD291B" w:rsidTr="007C6D66">
        <w:trPr>
          <w:trHeight w:val="390"/>
        </w:trPr>
        <w:tc>
          <w:tcPr>
            <w:tcW w:w="9603" w:type="dxa"/>
            <w:shd w:val="clear" w:color="auto" w:fill="B8CCE4"/>
            <w:vAlign w:val="center"/>
          </w:tcPr>
          <w:p w:rsidR="00204937" w:rsidRPr="00FD291B" w:rsidRDefault="00204937" w:rsidP="007C6D66">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204937" w:rsidRPr="00FD291B" w:rsidTr="007C6D66">
        <w:trPr>
          <w:trHeight w:val="1838"/>
        </w:trPr>
        <w:tc>
          <w:tcPr>
            <w:tcW w:w="9603" w:type="dxa"/>
            <w:shd w:val="clear" w:color="auto" w:fill="auto"/>
            <w:vAlign w:val="center"/>
          </w:tcPr>
          <w:p w:rsidR="00204937" w:rsidRDefault="00204937" w:rsidP="007C6D66">
            <w:pPr>
              <w:autoSpaceDE w:val="0"/>
              <w:autoSpaceDN w:val="0"/>
              <w:adjustRightInd w:val="0"/>
              <w:jc w:val="both"/>
              <w:rPr>
                <w:rFonts w:ascii="Verdana" w:hAnsi="Verdana" w:cs="Calibri"/>
                <w:sz w:val="18"/>
                <w:szCs w:val="18"/>
              </w:rPr>
            </w:pPr>
          </w:p>
          <w:p w:rsidR="00204937" w:rsidRDefault="00204937" w:rsidP="007C6D66">
            <w:pPr>
              <w:autoSpaceDE w:val="0"/>
              <w:autoSpaceDN w:val="0"/>
              <w:adjustRightInd w:val="0"/>
              <w:jc w:val="both"/>
              <w:rPr>
                <w:rFonts w:ascii="Verdana" w:hAnsi="Verdana" w:cs="Calibri"/>
                <w:sz w:val="18"/>
                <w:szCs w:val="18"/>
              </w:rPr>
            </w:pPr>
            <w:r w:rsidRPr="00691531">
              <w:rPr>
                <w:rFonts w:ascii="Verdana" w:hAnsi="Verdana" w:cs="Calibri"/>
                <w:sz w:val="18"/>
                <w:szCs w:val="18"/>
              </w:rPr>
              <w:t xml:space="preserve">El plazo de entrega </w:t>
            </w:r>
            <w:r>
              <w:rPr>
                <w:rFonts w:ascii="Verdana" w:hAnsi="Verdana" w:cs="Calibri"/>
                <w:sz w:val="18"/>
                <w:szCs w:val="18"/>
              </w:rPr>
              <w:t>es de 60</w:t>
            </w:r>
            <w:r w:rsidRPr="00691531">
              <w:rPr>
                <w:rFonts w:ascii="Verdana" w:hAnsi="Verdana" w:cs="Calibri"/>
                <w:sz w:val="18"/>
                <w:szCs w:val="18"/>
              </w:rPr>
              <w:t xml:space="preserve"> días calendarios, computables a partir de la Orden de Proceder, pudiendo el proveedor adjudicado entregar en un plazo menor al establecido previa coordinación con la unidad solicitante. </w:t>
            </w:r>
          </w:p>
          <w:p w:rsidR="00204937" w:rsidRPr="00691531" w:rsidRDefault="00204937" w:rsidP="007C6D66">
            <w:pPr>
              <w:autoSpaceDE w:val="0"/>
              <w:autoSpaceDN w:val="0"/>
              <w:adjustRightInd w:val="0"/>
              <w:jc w:val="both"/>
              <w:rPr>
                <w:rFonts w:ascii="Verdana" w:hAnsi="Verdana" w:cs="Calibri"/>
                <w:sz w:val="18"/>
                <w:szCs w:val="18"/>
              </w:rPr>
            </w:pPr>
          </w:p>
          <w:p w:rsidR="00204937" w:rsidRPr="00691531" w:rsidRDefault="00204937" w:rsidP="007C6D66">
            <w:pPr>
              <w:autoSpaceDE w:val="0"/>
              <w:autoSpaceDN w:val="0"/>
              <w:adjustRightInd w:val="0"/>
              <w:jc w:val="both"/>
              <w:rPr>
                <w:rFonts w:ascii="Verdana" w:hAnsi="Verdana" w:cs="Calibri"/>
                <w:sz w:val="18"/>
                <w:szCs w:val="18"/>
              </w:rPr>
            </w:pPr>
            <w:r w:rsidRPr="00691531">
              <w:rPr>
                <w:rFonts w:ascii="Verdana" w:hAnsi="Verdana" w:cs="Calibri"/>
                <w:sz w:val="18"/>
                <w:szCs w:val="18"/>
              </w:rPr>
              <w:t>La Orden de Proceder será emitida y entregada por el Comité de Recepción designado por YPFB.</w:t>
            </w:r>
          </w:p>
          <w:p w:rsidR="00204937" w:rsidRPr="008B22FD" w:rsidRDefault="00204937" w:rsidP="007C6D66">
            <w:pPr>
              <w:autoSpaceDE w:val="0"/>
              <w:autoSpaceDN w:val="0"/>
              <w:jc w:val="both"/>
              <w:rPr>
                <w:rFonts w:ascii="Verdana" w:hAnsi="Verdana" w:cs="Segoe UI"/>
                <w:color w:val="000000"/>
                <w:sz w:val="18"/>
                <w:szCs w:val="18"/>
              </w:rPr>
            </w:pPr>
            <w:r w:rsidRPr="00691531">
              <w:rPr>
                <w:rFonts w:ascii="Verdana" w:hAnsi="Verdana" w:cs="Segoe UI"/>
                <w:color w:val="000000"/>
                <w:sz w:val="18"/>
                <w:szCs w:val="18"/>
              </w:rPr>
              <w:t>En caso de que el vencimiento del plazo de entrega coincida con días sábado, domingo o feriado, la entrega podrá ser trasladada al siguiente día hábil.</w:t>
            </w:r>
          </w:p>
          <w:p w:rsidR="00204937" w:rsidRPr="008858DF" w:rsidRDefault="00204937" w:rsidP="007C6D66">
            <w:pPr>
              <w:autoSpaceDE w:val="0"/>
              <w:autoSpaceDN w:val="0"/>
              <w:jc w:val="both"/>
              <w:rPr>
                <w:rFonts w:ascii="Verdana" w:hAnsi="Verdana"/>
                <w:sz w:val="18"/>
                <w:szCs w:val="18"/>
                <w:lang w:val="es-BO"/>
              </w:rPr>
            </w:pPr>
          </w:p>
        </w:tc>
      </w:tr>
      <w:tr w:rsidR="00204937" w:rsidRPr="00FD291B" w:rsidTr="007C6D66">
        <w:trPr>
          <w:trHeight w:val="420"/>
        </w:trPr>
        <w:tc>
          <w:tcPr>
            <w:tcW w:w="9603" w:type="dxa"/>
            <w:shd w:val="clear" w:color="auto" w:fill="B8CCE4"/>
            <w:vAlign w:val="center"/>
          </w:tcPr>
          <w:p w:rsidR="00204937" w:rsidRPr="00FD291B" w:rsidRDefault="00204937" w:rsidP="007C6D66">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204937" w:rsidRPr="00FD291B" w:rsidTr="007C6D66">
        <w:trPr>
          <w:trHeight w:val="600"/>
        </w:trPr>
        <w:tc>
          <w:tcPr>
            <w:tcW w:w="9603" w:type="dxa"/>
            <w:shd w:val="clear" w:color="auto" w:fill="auto"/>
            <w:vAlign w:val="center"/>
          </w:tcPr>
          <w:p w:rsidR="00204937" w:rsidRPr="00FD291B" w:rsidRDefault="00204937" w:rsidP="007C6D66">
            <w:pPr>
              <w:autoSpaceDE w:val="0"/>
              <w:autoSpaceDN w:val="0"/>
              <w:adjustRightInd w:val="0"/>
              <w:jc w:val="both"/>
              <w:rPr>
                <w:rFonts w:ascii="Verdana" w:hAnsi="Verdana" w:cs="Calibri"/>
                <w:b/>
                <w:bCs/>
                <w:sz w:val="18"/>
                <w:szCs w:val="18"/>
                <w:lang w:eastAsia="es-BO"/>
              </w:rPr>
            </w:pPr>
            <w:r w:rsidRPr="00D63DD1">
              <w:rPr>
                <w:rFonts w:ascii="Verdana" w:hAnsi="Verdana" w:cs="Calibri"/>
                <w:sz w:val="18"/>
                <w:szCs w:val="18"/>
              </w:rPr>
              <w:t xml:space="preserve">La entrega </w:t>
            </w:r>
            <w:r>
              <w:rPr>
                <w:rFonts w:ascii="Verdana" w:hAnsi="Verdana" w:cs="Calibri"/>
                <w:sz w:val="18"/>
                <w:szCs w:val="18"/>
              </w:rPr>
              <w:t>del bien</w:t>
            </w:r>
            <w:r w:rsidRPr="00D63DD1">
              <w:rPr>
                <w:rFonts w:ascii="Verdana" w:hAnsi="Verdana" w:cs="Calibri"/>
                <w:sz w:val="18"/>
                <w:szCs w:val="18"/>
              </w:rPr>
              <w:t xml:space="preserve"> debe incluir el costo del transporte hasta el punto de entrega establecido por YPFB, asimismo debe reunir las condiciones de seguridad requeridas para cada ítem.</w:t>
            </w:r>
          </w:p>
        </w:tc>
      </w:tr>
    </w:tbl>
    <w:p w:rsidR="00204937" w:rsidRDefault="00204937" w:rsidP="00204937">
      <w:pPr>
        <w:rPr>
          <w:rFonts w:ascii="Verdana" w:hAnsi="Verdana" w:cs="Calibri"/>
          <w:b/>
          <w:sz w:val="18"/>
          <w:szCs w:val="18"/>
        </w:rPr>
      </w:pPr>
    </w:p>
    <w:p w:rsidR="00204937" w:rsidRPr="00996D49" w:rsidRDefault="00204937" w:rsidP="00D47624">
      <w:pPr>
        <w:pStyle w:val="Prrafodelista"/>
        <w:numPr>
          <w:ilvl w:val="0"/>
          <w:numId w:val="37"/>
        </w:numPr>
        <w:ind w:left="567" w:hanging="567"/>
        <w:contextualSpacing/>
        <w:jc w:val="both"/>
        <w:rPr>
          <w:rFonts w:ascii="Verdana" w:hAnsi="Verdana"/>
          <w:b/>
          <w:sz w:val="18"/>
          <w:szCs w:val="18"/>
        </w:rPr>
      </w:pPr>
      <w:r w:rsidRPr="00996D49">
        <w:rPr>
          <w:rFonts w:ascii="Verdana" w:hAnsi="Verdana" w:cs="Calibri"/>
          <w:b/>
          <w:bCs/>
          <w:sz w:val="18"/>
          <w:szCs w:val="18"/>
          <w:lang w:eastAsia="es-BO"/>
        </w:rPr>
        <w:t xml:space="preserve">CONDICIONES REQUERIDAS PARA EL BIEN </w:t>
      </w:r>
    </w:p>
    <w:p w:rsidR="00204937" w:rsidRPr="00941F6A" w:rsidRDefault="00204937" w:rsidP="00204937">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04937" w:rsidRPr="00FD291B" w:rsidTr="007C6D66">
        <w:trPr>
          <w:trHeight w:val="397"/>
        </w:trPr>
        <w:tc>
          <w:tcPr>
            <w:tcW w:w="9640" w:type="dxa"/>
            <w:shd w:val="clear" w:color="auto" w:fill="B8CCE4"/>
            <w:vAlign w:val="center"/>
          </w:tcPr>
          <w:p w:rsidR="00204937" w:rsidRPr="00FD291B" w:rsidRDefault="00204937" w:rsidP="007C6D6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04937" w:rsidRPr="00FD291B" w:rsidTr="007C6D66">
        <w:trPr>
          <w:trHeight w:val="972"/>
        </w:trPr>
        <w:tc>
          <w:tcPr>
            <w:tcW w:w="9640" w:type="dxa"/>
            <w:shd w:val="clear" w:color="auto" w:fill="auto"/>
          </w:tcPr>
          <w:p w:rsidR="00204937" w:rsidRDefault="00204937" w:rsidP="007C6D66">
            <w:pPr>
              <w:autoSpaceDE w:val="0"/>
              <w:autoSpaceDN w:val="0"/>
              <w:adjustRightInd w:val="0"/>
              <w:jc w:val="both"/>
              <w:rPr>
                <w:rFonts w:ascii="Verdana" w:hAnsi="Verdana" w:cs="Calibri"/>
                <w:bCs/>
                <w:color w:val="000000"/>
                <w:sz w:val="18"/>
                <w:szCs w:val="18"/>
              </w:rPr>
            </w:pPr>
          </w:p>
          <w:p w:rsidR="00204937" w:rsidRPr="002A5235" w:rsidRDefault="00204937" w:rsidP="007C6D66">
            <w:pPr>
              <w:autoSpaceDE w:val="0"/>
              <w:autoSpaceDN w:val="0"/>
              <w:adjustRightInd w:val="0"/>
              <w:jc w:val="both"/>
              <w:rPr>
                <w:rFonts w:ascii="Verdana" w:hAnsi="Verdana" w:cs="Calibri"/>
                <w:sz w:val="18"/>
                <w:szCs w:val="18"/>
                <w:lang w:eastAsia="es-BO"/>
              </w:rPr>
            </w:pPr>
            <w:r w:rsidRPr="00941F6A">
              <w:rPr>
                <w:rFonts w:ascii="Verdana" w:hAnsi="Verdana" w:cs="Calibri"/>
                <w:sz w:val="18"/>
                <w:szCs w:val="18"/>
                <w:lang w:eastAsia="es-BO"/>
              </w:rPr>
              <w:t>Los bienes deberán ser entregados en la ciudad de Santa Cruz de la Sierra, en Almacenes (Villa Luz) de la Gerencia de Operación de Pl</w:t>
            </w:r>
            <w:r>
              <w:rPr>
                <w:rFonts w:ascii="Verdana" w:hAnsi="Verdana" w:cs="Calibri"/>
                <w:sz w:val="18"/>
                <w:szCs w:val="18"/>
                <w:lang w:eastAsia="es-BO"/>
              </w:rPr>
              <w:t>antas, ubicado en la Av. Grigotá</w:t>
            </w:r>
            <w:r w:rsidRPr="00941F6A">
              <w:rPr>
                <w:rFonts w:ascii="Verdana" w:hAnsi="Verdana" w:cs="Calibri"/>
                <w:sz w:val="18"/>
                <w:szCs w:val="18"/>
                <w:lang w:eastAsia="es-BO"/>
              </w:rPr>
              <w:t xml:space="preserve"> entre 3er y 4to anillo en coordinación con el personal técnico asignado por YPFB.</w:t>
            </w:r>
          </w:p>
        </w:tc>
      </w:tr>
      <w:tr w:rsidR="00204937" w:rsidRPr="00FD291B" w:rsidTr="007C6D66">
        <w:trPr>
          <w:trHeight w:val="392"/>
        </w:trPr>
        <w:tc>
          <w:tcPr>
            <w:tcW w:w="9640" w:type="dxa"/>
            <w:shd w:val="clear" w:color="auto" w:fill="B8CCE4"/>
            <w:vAlign w:val="center"/>
          </w:tcPr>
          <w:p w:rsidR="00204937" w:rsidRPr="00FD291B" w:rsidRDefault="00204937" w:rsidP="007C6D6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204937" w:rsidRPr="00FD291B" w:rsidTr="007C6D66">
        <w:trPr>
          <w:trHeight w:val="551"/>
        </w:trPr>
        <w:tc>
          <w:tcPr>
            <w:tcW w:w="9640" w:type="dxa"/>
            <w:tcBorders>
              <w:bottom w:val="single" w:sz="4" w:space="0" w:color="auto"/>
            </w:tcBorders>
            <w:shd w:val="clear" w:color="auto" w:fill="auto"/>
            <w:vAlign w:val="center"/>
          </w:tcPr>
          <w:p w:rsidR="000252AD" w:rsidRDefault="000252AD" w:rsidP="007C6D66">
            <w:pPr>
              <w:autoSpaceDE w:val="0"/>
              <w:autoSpaceDN w:val="0"/>
              <w:adjustRightInd w:val="0"/>
              <w:jc w:val="both"/>
              <w:rPr>
                <w:rFonts w:ascii="Verdana" w:hAnsi="Verdana" w:cs="Calibri"/>
                <w:sz w:val="18"/>
                <w:szCs w:val="18"/>
              </w:rPr>
            </w:pPr>
          </w:p>
          <w:p w:rsidR="00204937" w:rsidRDefault="00204937" w:rsidP="007C6D66">
            <w:pPr>
              <w:autoSpaceDE w:val="0"/>
              <w:autoSpaceDN w:val="0"/>
              <w:adjustRightInd w:val="0"/>
              <w:jc w:val="both"/>
              <w:rPr>
                <w:rFonts w:ascii="Verdana" w:hAnsi="Verdana" w:cs="Calibri"/>
                <w:sz w:val="18"/>
                <w:szCs w:val="18"/>
              </w:rPr>
            </w:pPr>
            <w:r w:rsidRPr="00980F18">
              <w:rPr>
                <w:rFonts w:ascii="Verdana" w:hAnsi="Verdana" w:cs="Calibri"/>
                <w:sz w:val="18"/>
                <w:szCs w:val="18"/>
              </w:rPr>
              <w:t xml:space="preserve">El pago se realizará vía SIGEP, contra entrega </w:t>
            </w:r>
            <w:r>
              <w:rPr>
                <w:rFonts w:ascii="Verdana" w:hAnsi="Verdana" w:cs="Calibri"/>
                <w:sz w:val="18"/>
                <w:szCs w:val="18"/>
              </w:rPr>
              <w:t>del bien adjudicado</w:t>
            </w:r>
            <w:r w:rsidRPr="00980F18">
              <w:rPr>
                <w:rFonts w:ascii="Verdana" w:hAnsi="Verdana" w:cs="Calibri"/>
                <w:sz w:val="18"/>
                <w:szCs w:val="18"/>
              </w:rPr>
              <w:t>, previa elaboración del informe de conformidad por parte del comité de recepción de YPFB y actividades administrativas correspondientes.</w:t>
            </w:r>
          </w:p>
          <w:p w:rsidR="00204937" w:rsidRPr="00980F18" w:rsidRDefault="00204937" w:rsidP="007C6D66">
            <w:pPr>
              <w:autoSpaceDE w:val="0"/>
              <w:autoSpaceDN w:val="0"/>
              <w:adjustRightInd w:val="0"/>
              <w:jc w:val="both"/>
              <w:rPr>
                <w:rFonts w:ascii="Verdana" w:hAnsi="Verdana" w:cs="Calibri"/>
                <w:sz w:val="18"/>
                <w:szCs w:val="18"/>
                <w:lang w:eastAsia="es-BO"/>
              </w:rPr>
            </w:pPr>
            <w:r w:rsidRPr="00980F18">
              <w:rPr>
                <w:rFonts w:ascii="Verdana" w:hAnsi="Verdana" w:cs="Calibri"/>
                <w:sz w:val="18"/>
                <w:szCs w:val="18"/>
                <w:lang w:eastAsia="es-BO"/>
              </w:rPr>
              <w:t>Por consiguiente el proveedor deberá solicitar su pago adjuntando la siguiente documentación:</w:t>
            </w:r>
          </w:p>
          <w:p w:rsidR="00204937" w:rsidRPr="00980F18" w:rsidRDefault="00204937" w:rsidP="007C6D66">
            <w:pPr>
              <w:autoSpaceDE w:val="0"/>
              <w:autoSpaceDN w:val="0"/>
              <w:adjustRightInd w:val="0"/>
              <w:jc w:val="both"/>
              <w:rPr>
                <w:rFonts w:ascii="Verdana" w:hAnsi="Verdana" w:cs="Calibri"/>
                <w:sz w:val="18"/>
                <w:szCs w:val="18"/>
                <w:lang w:eastAsia="es-BO"/>
              </w:rPr>
            </w:pPr>
          </w:p>
          <w:p w:rsidR="00204937" w:rsidRPr="00980F18" w:rsidRDefault="00204937" w:rsidP="000252AD">
            <w:pPr>
              <w:autoSpaceDE w:val="0"/>
              <w:autoSpaceDN w:val="0"/>
              <w:adjustRightInd w:val="0"/>
              <w:spacing w:line="276" w:lineRule="auto"/>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C</w:t>
            </w:r>
            <w:r>
              <w:rPr>
                <w:rFonts w:ascii="Verdana" w:hAnsi="Verdana" w:cs="Calibri"/>
                <w:sz w:val="18"/>
                <w:szCs w:val="18"/>
                <w:lang w:eastAsia="es-BO"/>
              </w:rPr>
              <w:t>arta de solicitud de pago</w:t>
            </w:r>
          </w:p>
          <w:p w:rsidR="00204937" w:rsidRDefault="00204937" w:rsidP="000252AD">
            <w:pPr>
              <w:autoSpaceDE w:val="0"/>
              <w:autoSpaceDN w:val="0"/>
              <w:adjustRightInd w:val="0"/>
              <w:spacing w:line="276" w:lineRule="auto"/>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Factura original de la Empresa debidamente reg</w:t>
            </w:r>
            <w:r>
              <w:rPr>
                <w:rFonts w:ascii="Verdana" w:hAnsi="Verdana" w:cs="Calibri"/>
                <w:sz w:val="18"/>
                <w:szCs w:val="18"/>
                <w:lang w:eastAsia="es-BO"/>
              </w:rPr>
              <w:t>istrada en Impuestos Nacionales</w:t>
            </w:r>
          </w:p>
          <w:p w:rsidR="00204937" w:rsidRPr="00980F18" w:rsidRDefault="00204937" w:rsidP="000252AD">
            <w:pPr>
              <w:autoSpaceDE w:val="0"/>
              <w:autoSpaceDN w:val="0"/>
              <w:adjustRightInd w:val="0"/>
              <w:spacing w:line="276" w:lineRule="auto"/>
              <w:jc w:val="both"/>
              <w:rPr>
                <w:rFonts w:ascii="Verdana" w:hAnsi="Verdana" w:cs="Calibri"/>
                <w:sz w:val="18"/>
                <w:szCs w:val="18"/>
                <w:lang w:eastAsia="es-BO"/>
              </w:rPr>
            </w:pPr>
            <w:r>
              <w:rPr>
                <w:rFonts w:ascii="Verdana" w:hAnsi="Verdana" w:cs="Calibri"/>
                <w:sz w:val="18"/>
                <w:szCs w:val="18"/>
                <w:lang w:eastAsia="es-BO"/>
              </w:rPr>
              <w:t>•</w:t>
            </w:r>
            <w:r>
              <w:rPr>
                <w:rFonts w:ascii="Verdana" w:hAnsi="Verdana" w:cs="Calibri"/>
                <w:sz w:val="18"/>
                <w:szCs w:val="18"/>
                <w:lang w:eastAsia="es-BO"/>
              </w:rPr>
              <w:tab/>
              <w:t>Fotocopia simple del NIT</w:t>
            </w:r>
          </w:p>
          <w:p w:rsidR="00204937" w:rsidRPr="00980F18" w:rsidRDefault="00204937" w:rsidP="000252AD">
            <w:pPr>
              <w:autoSpaceDE w:val="0"/>
              <w:autoSpaceDN w:val="0"/>
              <w:adjustRightInd w:val="0"/>
              <w:spacing w:line="276" w:lineRule="auto"/>
              <w:jc w:val="both"/>
              <w:rPr>
                <w:rFonts w:ascii="Verdana" w:hAnsi="Verdana" w:cs="Calibri"/>
                <w:sz w:val="18"/>
                <w:szCs w:val="18"/>
                <w:lang w:eastAsia="es-BO"/>
              </w:rPr>
            </w:pPr>
            <w:r w:rsidRPr="00980F18">
              <w:rPr>
                <w:rFonts w:ascii="Verdana" w:hAnsi="Verdana" w:cs="Calibri"/>
                <w:sz w:val="18"/>
                <w:szCs w:val="18"/>
                <w:lang w:eastAsia="es-BO"/>
              </w:rPr>
              <w:t>•</w:t>
            </w:r>
            <w:r w:rsidRPr="00980F18">
              <w:rPr>
                <w:rFonts w:ascii="Verdana" w:hAnsi="Verdana" w:cs="Calibri"/>
                <w:sz w:val="18"/>
                <w:szCs w:val="18"/>
                <w:lang w:eastAsia="es-BO"/>
              </w:rPr>
              <w:tab/>
              <w:t>Fotocopia simple del registro de beneficiarios SIGEP con cu</w:t>
            </w:r>
            <w:r>
              <w:rPr>
                <w:rFonts w:ascii="Verdana" w:hAnsi="Verdana" w:cs="Calibri"/>
                <w:sz w:val="18"/>
                <w:szCs w:val="18"/>
                <w:lang w:eastAsia="es-BO"/>
              </w:rPr>
              <w:t>enta Bancaria en el Banco Unión</w:t>
            </w:r>
          </w:p>
          <w:p w:rsidR="00204937" w:rsidRPr="00FD291B" w:rsidRDefault="00204937" w:rsidP="000252AD">
            <w:pPr>
              <w:autoSpaceDE w:val="0"/>
              <w:autoSpaceDN w:val="0"/>
              <w:adjustRightInd w:val="0"/>
              <w:spacing w:line="276" w:lineRule="auto"/>
              <w:jc w:val="both"/>
              <w:rPr>
                <w:rFonts w:ascii="Verdana" w:hAnsi="Verdana" w:cs="Calibri"/>
                <w:sz w:val="18"/>
                <w:szCs w:val="18"/>
                <w:lang w:eastAsia="es-BO"/>
              </w:rPr>
            </w:pPr>
            <w:r>
              <w:rPr>
                <w:rFonts w:ascii="Verdana" w:hAnsi="Verdana" w:cs="Calibri"/>
                <w:sz w:val="18"/>
                <w:szCs w:val="18"/>
                <w:lang w:eastAsia="es-BO"/>
              </w:rPr>
              <w:t>•</w:t>
            </w:r>
            <w:r>
              <w:rPr>
                <w:rFonts w:ascii="Verdana" w:hAnsi="Verdana" w:cs="Calibri"/>
                <w:sz w:val="18"/>
                <w:szCs w:val="18"/>
                <w:lang w:eastAsia="es-BO"/>
              </w:rPr>
              <w:tab/>
              <w:t>Fotocopia simple de la Orden de Compra</w:t>
            </w:r>
          </w:p>
        </w:tc>
      </w:tr>
      <w:tr w:rsidR="00204937" w:rsidRPr="00FD291B" w:rsidTr="007C6D66">
        <w:trPr>
          <w:trHeight w:val="422"/>
        </w:trPr>
        <w:tc>
          <w:tcPr>
            <w:tcW w:w="9640" w:type="dxa"/>
            <w:shd w:val="clear" w:color="auto" w:fill="B4C6E7"/>
            <w:vAlign w:val="center"/>
          </w:tcPr>
          <w:p w:rsidR="00204937" w:rsidRPr="00B15E08" w:rsidRDefault="00204937" w:rsidP="007C6D66">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204937" w:rsidRPr="00FD291B" w:rsidTr="007C6D66">
        <w:trPr>
          <w:trHeight w:val="268"/>
        </w:trPr>
        <w:tc>
          <w:tcPr>
            <w:tcW w:w="9640" w:type="dxa"/>
            <w:shd w:val="clear" w:color="auto" w:fill="auto"/>
            <w:vAlign w:val="center"/>
          </w:tcPr>
          <w:p w:rsidR="00204937" w:rsidRDefault="00204937" w:rsidP="007C6D66">
            <w:pPr>
              <w:autoSpaceDE w:val="0"/>
              <w:autoSpaceDN w:val="0"/>
              <w:rPr>
                <w:rFonts w:ascii="Verdana" w:hAnsi="Verdana" w:cs="Segoe UI"/>
                <w:sz w:val="18"/>
                <w:szCs w:val="18"/>
              </w:rPr>
            </w:pPr>
          </w:p>
          <w:p w:rsidR="00204937" w:rsidRPr="00006AC3" w:rsidRDefault="00204937" w:rsidP="007C6D66">
            <w:pPr>
              <w:autoSpaceDE w:val="0"/>
              <w:autoSpaceDN w:val="0"/>
              <w:jc w:val="both"/>
              <w:rPr>
                <w:rFonts w:ascii="Verdana" w:hAnsi="Verdana" w:cs="Segoe UI"/>
                <w:sz w:val="18"/>
                <w:szCs w:val="18"/>
              </w:rPr>
            </w:pPr>
            <w:r w:rsidRPr="00006AC3">
              <w:rPr>
                <w:rFonts w:ascii="Verdana" w:hAnsi="Verdana" w:cs="Segoe UI"/>
                <w:sz w:val="18"/>
                <w:szCs w:val="18"/>
              </w:rPr>
              <w:t xml:space="preserve">Al incumplimiento del plazo de entrega establecido, se aplicará una multa del 1% por cada día calendario de retraso computable a partir del primer día vencido, sobre el importe total adjudicado. </w:t>
            </w:r>
          </w:p>
          <w:p w:rsidR="00204937" w:rsidRPr="00006AC3" w:rsidRDefault="00204937" w:rsidP="007C6D66">
            <w:pPr>
              <w:autoSpaceDE w:val="0"/>
              <w:autoSpaceDN w:val="0"/>
              <w:jc w:val="both"/>
              <w:rPr>
                <w:rFonts w:ascii="Verdana" w:hAnsi="Verdana" w:cs="Segoe UI"/>
                <w:sz w:val="18"/>
                <w:szCs w:val="18"/>
              </w:rPr>
            </w:pPr>
          </w:p>
          <w:p w:rsidR="00204937" w:rsidRPr="000252AD" w:rsidRDefault="00204937" w:rsidP="007C6D66">
            <w:pPr>
              <w:autoSpaceDE w:val="0"/>
              <w:autoSpaceDN w:val="0"/>
              <w:jc w:val="both"/>
              <w:rPr>
                <w:rFonts w:ascii="Verdana" w:hAnsi="Verdana"/>
                <w:sz w:val="22"/>
                <w:szCs w:val="22"/>
                <w:lang w:val="es-BO"/>
              </w:rPr>
            </w:pPr>
            <w:r w:rsidRPr="00006AC3">
              <w:rPr>
                <w:rFonts w:ascii="Verdana" w:hAnsi="Verdana" w:cs="Segoe UI"/>
                <w:sz w:val="18"/>
                <w:szCs w:val="18"/>
              </w:rPr>
              <w:t>En caso de llegar el importe de las multas al 20% del monto del contrato, se producirá la resolución del mismo, y la Empresa YPFB se reserva el derecho de realizar las gestiones legales y administrativas que corresponda.</w:t>
            </w:r>
          </w:p>
        </w:tc>
      </w:tr>
      <w:tr w:rsidR="00204937" w:rsidRPr="00FD291B" w:rsidTr="007C6D6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04937" w:rsidRDefault="00204937" w:rsidP="007C6D66">
            <w:pPr>
              <w:autoSpaceDE w:val="0"/>
              <w:autoSpaceDN w:val="0"/>
              <w:adjustRightInd w:val="0"/>
              <w:jc w:val="both"/>
              <w:rPr>
                <w:rFonts w:ascii="Calibri" w:hAnsi="Calibri" w:cs="Calibri"/>
                <w:b/>
                <w:sz w:val="22"/>
                <w:szCs w:val="22"/>
              </w:rPr>
            </w:pPr>
            <w:r>
              <w:rPr>
                <w:rFonts w:ascii="Calibri" w:hAnsi="Calibri" w:cs="Calibri"/>
                <w:b/>
                <w:sz w:val="22"/>
                <w:szCs w:val="22"/>
              </w:rPr>
              <w:t>GARANTÍA TÉCNICA</w:t>
            </w:r>
          </w:p>
        </w:tc>
      </w:tr>
      <w:tr w:rsidR="00204937" w:rsidRPr="00FD291B" w:rsidTr="007C6D66">
        <w:trPr>
          <w:trHeight w:val="133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04937" w:rsidRDefault="00204937" w:rsidP="007C6D66">
            <w:pPr>
              <w:autoSpaceDE w:val="0"/>
              <w:autoSpaceDN w:val="0"/>
              <w:adjustRightInd w:val="0"/>
              <w:jc w:val="both"/>
              <w:rPr>
                <w:rFonts w:ascii="Verdana" w:hAnsi="Verdana" w:cs="Calibri"/>
                <w:sz w:val="18"/>
                <w:szCs w:val="18"/>
              </w:rPr>
            </w:pPr>
          </w:p>
          <w:p w:rsidR="000252AD" w:rsidRDefault="00204937" w:rsidP="007C6D66">
            <w:pPr>
              <w:autoSpaceDE w:val="0"/>
              <w:autoSpaceDN w:val="0"/>
              <w:adjustRightInd w:val="0"/>
              <w:jc w:val="both"/>
              <w:rPr>
                <w:rFonts w:ascii="Verdana" w:hAnsi="Verdana" w:cs="Calibri"/>
                <w:sz w:val="18"/>
                <w:szCs w:val="18"/>
              </w:rPr>
            </w:pPr>
            <w:r w:rsidRPr="003E24A4">
              <w:rPr>
                <w:rFonts w:ascii="Calibri" w:hAnsi="Calibri" w:cs="Calibri"/>
                <w:b/>
                <w:sz w:val="22"/>
                <w:szCs w:val="18"/>
                <w:lang w:eastAsia="es-BO"/>
              </w:rPr>
              <w:t xml:space="preserve">Alcance de la garantía: </w:t>
            </w:r>
            <w:r w:rsidRPr="00D63DD1">
              <w:rPr>
                <w:rFonts w:ascii="Verdana" w:hAnsi="Verdana" w:cs="Calibri"/>
                <w:sz w:val="18"/>
                <w:szCs w:val="18"/>
              </w:rPr>
              <w:t xml:space="preserve">La garantía </w:t>
            </w:r>
            <w:r>
              <w:rPr>
                <w:rFonts w:ascii="Verdana" w:hAnsi="Verdana" w:cs="Calibri"/>
                <w:sz w:val="18"/>
                <w:szCs w:val="18"/>
              </w:rPr>
              <w:t>del bien</w:t>
            </w:r>
            <w:r w:rsidRPr="00D63DD1">
              <w:rPr>
                <w:rFonts w:ascii="Verdana" w:hAnsi="Verdana" w:cs="Calibri"/>
                <w:sz w:val="18"/>
                <w:szCs w:val="18"/>
              </w:rPr>
              <w:t xml:space="preserve"> debe cubrir fallas o defectos atribuibles a la fabricación. </w:t>
            </w:r>
          </w:p>
          <w:p w:rsidR="00204937" w:rsidRPr="00D63DD1" w:rsidRDefault="00204937" w:rsidP="007C6D66">
            <w:pPr>
              <w:autoSpaceDE w:val="0"/>
              <w:autoSpaceDN w:val="0"/>
              <w:adjustRightInd w:val="0"/>
              <w:jc w:val="both"/>
              <w:rPr>
                <w:rFonts w:ascii="Verdana" w:hAnsi="Verdana" w:cs="Calibri"/>
                <w:sz w:val="18"/>
                <w:szCs w:val="18"/>
              </w:rPr>
            </w:pPr>
            <w:r w:rsidRPr="00D63DD1">
              <w:rPr>
                <w:rFonts w:ascii="Verdana" w:hAnsi="Verdana" w:cs="Calibri"/>
                <w:sz w:val="18"/>
                <w:szCs w:val="18"/>
              </w:rPr>
              <w:t>En caso de presentar fallas al momento de la entrega, la empresa proveedora deberá contar con la predisposición de reemplazarlo por otro bien de las mismas características.</w:t>
            </w:r>
          </w:p>
          <w:p w:rsidR="000252AD" w:rsidRDefault="000252AD" w:rsidP="007C6D66">
            <w:pPr>
              <w:jc w:val="both"/>
              <w:rPr>
                <w:rFonts w:ascii="Verdana" w:hAnsi="Verdana" w:cs="Calibri"/>
                <w:sz w:val="18"/>
                <w:szCs w:val="18"/>
              </w:rPr>
            </w:pPr>
          </w:p>
          <w:p w:rsidR="000252AD" w:rsidRDefault="000252AD" w:rsidP="007C6D66">
            <w:pPr>
              <w:jc w:val="both"/>
              <w:rPr>
                <w:rFonts w:ascii="Verdana" w:hAnsi="Verdana" w:cs="Calibri"/>
                <w:sz w:val="18"/>
                <w:szCs w:val="18"/>
              </w:rPr>
            </w:pPr>
          </w:p>
          <w:p w:rsidR="000252AD" w:rsidRDefault="000252AD" w:rsidP="007C6D66">
            <w:pPr>
              <w:jc w:val="both"/>
              <w:rPr>
                <w:rFonts w:ascii="Verdana" w:hAnsi="Verdana" w:cs="Calibri"/>
                <w:sz w:val="18"/>
                <w:szCs w:val="18"/>
              </w:rPr>
            </w:pPr>
          </w:p>
          <w:p w:rsidR="00204937" w:rsidRPr="00D63DD1" w:rsidRDefault="00204937" w:rsidP="007C6D66">
            <w:pPr>
              <w:jc w:val="both"/>
              <w:rPr>
                <w:rFonts w:ascii="Verdana" w:hAnsi="Verdana" w:cs="Calibri"/>
                <w:sz w:val="18"/>
                <w:szCs w:val="18"/>
              </w:rPr>
            </w:pPr>
            <w:r w:rsidRPr="00D63DD1">
              <w:rPr>
                <w:rFonts w:ascii="Verdana" w:hAnsi="Verdana" w:cs="Calibri"/>
                <w:sz w:val="18"/>
                <w:szCs w:val="18"/>
              </w:rPr>
              <w:t xml:space="preserve">El plazo establecido es de </w:t>
            </w:r>
            <w:r>
              <w:rPr>
                <w:rFonts w:ascii="Verdana" w:hAnsi="Verdana" w:cs="Calibri"/>
                <w:sz w:val="18"/>
                <w:szCs w:val="18"/>
              </w:rPr>
              <w:t>4</w:t>
            </w:r>
            <w:r w:rsidRPr="004515E3">
              <w:rPr>
                <w:rFonts w:ascii="Verdana" w:hAnsi="Verdana" w:cs="Calibri"/>
                <w:sz w:val="18"/>
                <w:szCs w:val="18"/>
              </w:rPr>
              <w:t>5</w:t>
            </w:r>
            <w:r w:rsidRPr="00D63DD1">
              <w:rPr>
                <w:rFonts w:ascii="Verdana" w:hAnsi="Verdana" w:cs="Calibri"/>
                <w:sz w:val="18"/>
                <w:szCs w:val="18"/>
              </w:rPr>
              <w:t xml:space="preserve"> días calendario de efectuado el reclamo. La sustitución del bien no implicará ningún costo adicional para YPFB. </w:t>
            </w:r>
          </w:p>
          <w:p w:rsidR="00204937" w:rsidRPr="003E24A4" w:rsidRDefault="00204937" w:rsidP="007C6D66">
            <w:pPr>
              <w:autoSpaceDE w:val="0"/>
              <w:autoSpaceDN w:val="0"/>
              <w:jc w:val="both"/>
              <w:rPr>
                <w:rFonts w:ascii="Calibri" w:hAnsi="Calibri" w:cs="Calibri"/>
                <w:sz w:val="22"/>
                <w:szCs w:val="18"/>
                <w:lang w:eastAsia="es-BO"/>
              </w:rPr>
            </w:pPr>
          </w:p>
          <w:p w:rsidR="00204937" w:rsidRDefault="00204937" w:rsidP="00D47624">
            <w:pPr>
              <w:pStyle w:val="Prrafodelista"/>
              <w:numPr>
                <w:ilvl w:val="0"/>
                <w:numId w:val="38"/>
              </w:numPr>
              <w:spacing w:line="276" w:lineRule="auto"/>
              <w:ind w:left="214" w:hanging="218"/>
              <w:jc w:val="both"/>
              <w:rPr>
                <w:rFonts w:ascii="Calibri" w:hAnsi="Calibri" w:cs="Calibri"/>
                <w:sz w:val="22"/>
                <w:szCs w:val="18"/>
                <w:lang w:eastAsia="es-BO"/>
              </w:rPr>
            </w:pPr>
            <w:r w:rsidRPr="003E24A4">
              <w:rPr>
                <w:rFonts w:ascii="Calibri" w:hAnsi="Calibri" w:cs="Calibri"/>
                <w:b/>
                <w:sz w:val="22"/>
                <w:szCs w:val="18"/>
                <w:lang w:eastAsia="es-BO"/>
              </w:rPr>
              <w:t>Período de garantía:</w:t>
            </w:r>
            <w:r w:rsidRPr="003E24A4">
              <w:rPr>
                <w:rFonts w:ascii="Calibri" w:hAnsi="Calibri" w:cs="Calibri"/>
                <w:sz w:val="22"/>
                <w:szCs w:val="18"/>
                <w:lang w:eastAsia="es-BO"/>
              </w:rPr>
              <w:t xml:space="preserve"> </w:t>
            </w:r>
            <w:r>
              <w:rPr>
                <w:rFonts w:ascii="Calibri" w:hAnsi="Calibri" w:cs="Calibri"/>
                <w:sz w:val="22"/>
                <w:szCs w:val="18"/>
                <w:lang w:eastAsia="es-BO"/>
              </w:rPr>
              <w:t>12</w:t>
            </w:r>
            <w:r w:rsidRPr="003E24A4">
              <w:rPr>
                <w:rFonts w:ascii="Calibri" w:hAnsi="Calibri" w:cs="Calibri"/>
                <w:sz w:val="22"/>
                <w:szCs w:val="18"/>
                <w:lang w:eastAsia="es-BO"/>
              </w:rPr>
              <w:t xml:space="preserve"> meses.</w:t>
            </w:r>
          </w:p>
          <w:p w:rsidR="000252AD" w:rsidRDefault="000252AD" w:rsidP="000252AD">
            <w:pPr>
              <w:pStyle w:val="Prrafodelista"/>
              <w:spacing w:line="276" w:lineRule="auto"/>
              <w:ind w:left="214"/>
              <w:jc w:val="both"/>
              <w:rPr>
                <w:rFonts w:ascii="Calibri" w:hAnsi="Calibri" w:cs="Calibri"/>
                <w:sz w:val="22"/>
                <w:szCs w:val="18"/>
                <w:lang w:eastAsia="es-BO"/>
              </w:rPr>
            </w:pPr>
          </w:p>
          <w:p w:rsidR="00204937" w:rsidRPr="003E24A4" w:rsidRDefault="00204937" w:rsidP="00D47624">
            <w:pPr>
              <w:pStyle w:val="Prrafodelista"/>
              <w:numPr>
                <w:ilvl w:val="0"/>
                <w:numId w:val="38"/>
              </w:numPr>
              <w:spacing w:line="276" w:lineRule="auto"/>
              <w:ind w:left="214" w:hanging="218"/>
              <w:jc w:val="both"/>
              <w:rPr>
                <w:rFonts w:ascii="Calibri" w:hAnsi="Calibri" w:cs="Calibri"/>
                <w:sz w:val="22"/>
                <w:szCs w:val="18"/>
                <w:lang w:eastAsia="es-BO"/>
              </w:rPr>
            </w:pPr>
            <w:r w:rsidRPr="003E24A4">
              <w:rPr>
                <w:rFonts w:ascii="Calibri" w:hAnsi="Calibri" w:cs="Calibri"/>
                <w:b/>
                <w:sz w:val="22"/>
                <w:szCs w:val="18"/>
                <w:lang w:eastAsia="es-BO"/>
              </w:rPr>
              <w:t>Inicio del cómputo del período de garantía:</w:t>
            </w:r>
            <w:r w:rsidRPr="003E24A4">
              <w:rPr>
                <w:rFonts w:ascii="Calibri" w:hAnsi="Calibri" w:cs="Calibri"/>
                <w:sz w:val="22"/>
                <w:szCs w:val="18"/>
                <w:lang w:eastAsia="es-BO"/>
              </w:rPr>
              <w:t xml:space="preserve"> A partir de la fecha de entrega los bienes.  </w:t>
            </w:r>
          </w:p>
          <w:p w:rsidR="00204937" w:rsidRPr="00711FBA" w:rsidRDefault="00204937" w:rsidP="007C6D66">
            <w:pPr>
              <w:jc w:val="both"/>
              <w:rPr>
                <w:rFonts w:ascii="Verdana" w:hAnsi="Verdana" w:cs="Calibri"/>
                <w:sz w:val="18"/>
                <w:szCs w:val="18"/>
              </w:rPr>
            </w:pPr>
          </w:p>
        </w:tc>
      </w:tr>
      <w:tr w:rsidR="00204937" w:rsidRPr="00FD291B" w:rsidTr="007C6D6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204937" w:rsidRPr="00B15E08" w:rsidRDefault="00204937" w:rsidP="007C6D66">
            <w:pPr>
              <w:autoSpaceDE w:val="0"/>
              <w:autoSpaceDN w:val="0"/>
              <w:adjustRightInd w:val="0"/>
              <w:jc w:val="both"/>
              <w:rPr>
                <w:rFonts w:ascii="Verdana" w:hAnsi="Verdana" w:cs="Calibri"/>
                <w:b/>
                <w:sz w:val="18"/>
                <w:szCs w:val="18"/>
              </w:rPr>
            </w:pPr>
            <w:r>
              <w:rPr>
                <w:rFonts w:ascii="Calibri" w:hAnsi="Calibri" w:cs="Calibri"/>
                <w:b/>
                <w:sz w:val="22"/>
                <w:szCs w:val="22"/>
              </w:rPr>
              <w:lastRenderedPageBreak/>
              <w:t>VALIDACIONES</w:t>
            </w:r>
          </w:p>
        </w:tc>
      </w:tr>
      <w:tr w:rsidR="00204937" w:rsidRPr="00FD291B" w:rsidTr="007C6D66">
        <w:trPr>
          <w:trHeight w:val="30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04937" w:rsidRPr="00B15E08" w:rsidRDefault="00204937" w:rsidP="007C6D66">
            <w:pPr>
              <w:autoSpaceDE w:val="0"/>
              <w:autoSpaceDN w:val="0"/>
              <w:adjustRightInd w:val="0"/>
              <w:jc w:val="both"/>
              <w:rPr>
                <w:rFonts w:ascii="Verdana" w:hAnsi="Verdana" w:cs="Calibri"/>
                <w:sz w:val="18"/>
                <w:szCs w:val="18"/>
              </w:rPr>
            </w:pPr>
            <w:r>
              <w:rPr>
                <w:rFonts w:ascii="Calibri" w:hAnsi="Calibri" w:cs="Calibri"/>
                <w:sz w:val="22"/>
                <w:szCs w:val="22"/>
              </w:rPr>
              <w:t>Se adjunta</w:t>
            </w:r>
            <w:r w:rsidRPr="00B84A4C">
              <w:rPr>
                <w:rFonts w:ascii="Calibri" w:hAnsi="Calibri" w:cs="Calibri"/>
                <w:sz w:val="22"/>
                <w:szCs w:val="22"/>
              </w:rPr>
              <w:t xml:space="preserve"> al presente formulario ANEXOS de las validaciones según correspondan.</w:t>
            </w:r>
          </w:p>
        </w:tc>
      </w:tr>
    </w:tbl>
    <w:p w:rsidR="00204937" w:rsidRPr="00B15E08" w:rsidRDefault="00204937" w:rsidP="00204937">
      <w:pPr>
        <w:pStyle w:val="Prrafodelista"/>
        <w:spacing w:after="13" w:line="276" w:lineRule="auto"/>
        <w:ind w:left="0"/>
        <w:contextualSpacing/>
        <w:jc w:val="both"/>
        <w:rPr>
          <w:rFonts w:ascii="Verdana" w:hAnsi="Verdana" w:cs="Calibri"/>
          <w:b/>
          <w:sz w:val="18"/>
          <w:szCs w:val="18"/>
        </w:rPr>
      </w:pPr>
    </w:p>
    <w:p w:rsidR="00CF7D8C" w:rsidRDefault="00CF7D8C"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204937" w:rsidRDefault="00204937"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0252AD" w:rsidRDefault="000252AD" w:rsidP="003A382A">
      <w:pPr>
        <w:jc w:val="center"/>
        <w:rPr>
          <w:rFonts w:asciiTheme="minorHAnsi" w:hAnsiTheme="minorHAnsi" w:cstheme="minorHAnsi"/>
          <w:b/>
          <w:sz w:val="22"/>
          <w:szCs w:val="22"/>
        </w:rPr>
      </w:pPr>
    </w:p>
    <w:p w:rsidR="00204937" w:rsidRPr="006F470A" w:rsidRDefault="00204937"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252AD" w:rsidRDefault="000252AD" w:rsidP="000252AD">
      <w:pPr>
        <w:jc w:val="center"/>
        <w:rPr>
          <w:rFonts w:ascii="Calibri" w:eastAsia="Arial Unicode MS" w:hAnsi="Calibri" w:cs="Calibri"/>
          <w:b/>
          <w:sz w:val="22"/>
          <w:szCs w:val="18"/>
          <w:lang w:val="es-MX"/>
        </w:rPr>
      </w:pPr>
    </w:p>
    <w:p w:rsidR="000252AD" w:rsidRDefault="000252AD" w:rsidP="000252AD">
      <w:pPr>
        <w:jc w:val="center"/>
        <w:rPr>
          <w:rFonts w:ascii="Verdana" w:hAnsi="Verdana" w:cs="Arial"/>
          <w:b/>
          <w:color w:val="000000"/>
          <w:sz w:val="18"/>
          <w:szCs w:val="18"/>
        </w:rPr>
      </w:pPr>
      <w:r>
        <w:rPr>
          <w:rFonts w:ascii="Verdana" w:hAnsi="Verdana" w:cs="Arial"/>
          <w:b/>
          <w:color w:val="000000"/>
          <w:sz w:val="18"/>
          <w:szCs w:val="18"/>
        </w:rPr>
        <w:t>“ADQUISICIÓN DE  HORNO METROLÓGICO PARA PSL RIO GRANDE”</w:t>
      </w:r>
    </w:p>
    <w:p w:rsidR="000252AD" w:rsidRPr="002160A6" w:rsidRDefault="000252AD" w:rsidP="000252AD">
      <w:pPr>
        <w:rPr>
          <w:rFonts w:ascii="Calibri" w:hAnsi="Calibri" w:cs="Calibri"/>
          <w:b/>
          <w:bCs/>
          <w:color w:val="000000"/>
          <w:sz w:val="22"/>
          <w:szCs w:val="22"/>
        </w:rPr>
      </w:pPr>
    </w:p>
    <w:tbl>
      <w:tblPr>
        <w:tblStyle w:val="Tablaconcuadrcula"/>
        <w:tblW w:w="9801" w:type="dxa"/>
        <w:tblInd w:w="-147" w:type="dxa"/>
        <w:tblLook w:val="04A0" w:firstRow="1" w:lastRow="0" w:firstColumn="1" w:lastColumn="0" w:noHBand="0" w:noVBand="1"/>
      </w:tblPr>
      <w:tblGrid>
        <w:gridCol w:w="9801"/>
      </w:tblGrid>
      <w:tr w:rsidR="000252AD" w:rsidTr="002D55F0">
        <w:trPr>
          <w:trHeight w:val="401"/>
        </w:trPr>
        <w:tc>
          <w:tcPr>
            <w:tcW w:w="9801" w:type="dxa"/>
            <w:shd w:val="clear" w:color="auto" w:fill="DBE5F1" w:themeFill="accent1" w:themeFillTint="33"/>
            <w:vAlign w:val="center"/>
          </w:tcPr>
          <w:p w:rsidR="000252AD" w:rsidRDefault="000252AD" w:rsidP="007C6D66">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0252AD" w:rsidTr="002D55F0">
        <w:trPr>
          <w:trHeight w:val="378"/>
        </w:trPr>
        <w:tc>
          <w:tcPr>
            <w:tcW w:w="9801" w:type="dxa"/>
            <w:vAlign w:val="center"/>
          </w:tcPr>
          <w:p w:rsidR="000252AD" w:rsidRDefault="000252AD" w:rsidP="007C6D66">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0252AD" w:rsidRDefault="000252AD" w:rsidP="007C6D66">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0252AD" w:rsidRDefault="000252AD" w:rsidP="007C6D66">
            <w:pPr>
              <w:tabs>
                <w:tab w:val="left" w:pos="1965"/>
              </w:tabs>
              <w:jc w:val="both"/>
              <w:rPr>
                <w:rFonts w:ascii="Calibri" w:hAnsi="Calibri" w:cs="Calibri"/>
                <w:bCs/>
                <w:sz w:val="22"/>
                <w:szCs w:val="22"/>
                <w:lang w:val="es-BO"/>
              </w:rPr>
            </w:pPr>
          </w:p>
          <w:p w:rsidR="000252AD" w:rsidRPr="004369C6" w:rsidRDefault="000252AD" w:rsidP="00D47624">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0252AD" w:rsidRDefault="000252AD" w:rsidP="007C6D66">
            <w:pPr>
              <w:tabs>
                <w:tab w:val="left" w:pos="1965"/>
              </w:tabs>
              <w:ind w:left="171" w:hanging="171"/>
              <w:jc w:val="both"/>
              <w:rPr>
                <w:rFonts w:ascii="Calibri" w:hAnsi="Calibri" w:cs="Calibri"/>
                <w:bCs/>
                <w:sz w:val="22"/>
                <w:szCs w:val="22"/>
                <w:lang w:val="es-BO"/>
              </w:rPr>
            </w:pPr>
          </w:p>
          <w:p w:rsidR="000252AD" w:rsidRPr="004369C6" w:rsidRDefault="000252AD" w:rsidP="00D47624">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0252AD" w:rsidRDefault="000252AD" w:rsidP="007C6D66">
            <w:pPr>
              <w:tabs>
                <w:tab w:val="left" w:pos="1965"/>
              </w:tabs>
              <w:ind w:left="171" w:hanging="171"/>
              <w:jc w:val="both"/>
              <w:rPr>
                <w:rFonts w:ascii="Calibri" w:hAnsi="Calibri" w:cs="Calibri"/>
                <w:bCs/>
                <w:sz w:val="22"/>
                <w:szCs w:val="22"/>
                <w:lang w:val="es-BO"/>
              </w:rPr>
            </w:pPr>
          </w:p>
          <w:p w:rsidR="000252AD" w:rsidRPr="004369C6" w:rsidRDefault="000252AD" w:rsidP="00D47624">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0252AD" w:rsidRPr="000B1872" w:rsidRDefault="000252AD" w:rsidP="007C6D66">
            <w:pPr>
              <w:tabs>
                <w:tab w:val="left" w:pos="1965"/>
              </w:tabs>
              <w:jc w:val="both"/>
              <w:rPr>
                <w:rFonts w:ascii="Calibri" w:hAnsi="Calibri" w:cs="Calibri"/>
                <w:b/>
                <w:bCs/>
                <w:sz w:val="22"/>
                <w:szCs w:val="22"/>
                <w:u w:val="single"/>
                <w:lang w:val="es-BO"/>
              </w:rPr>
            </w:pPr>
          </w:p>
          <w:p w:rsidR="000252AD" w:rsidRPr="005B78C0" w:rsidRDefault="000252AD" w:rsidP="007C6D66">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p>
          <w:p w:rsidR="000252AD" w:rsidRDefault="000252AD" w:rsidP="007C6D66">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0252AD" w:rsidRPr="005B78C0" w:rsidRDefault="000252AD" w:rsidP="007C6D66">
            <w:pPr>
              <w:tabs>
                <w:tab w:val="left" w:pos="1965"/>
              </w:tabs>
              <w:jc w:val="both"/>
              <w:rPr>
                <w:rFonts w:ascii="Calibri" w:hAnsi="Calibri" w:cs="Calibri"/>
                <w:bCs/>
                <w:sz w:val="22"/>
                <w:szCs w:val="22"/>
                <w:lang w:val="es-BO"/>
              </w:rPr>
            </w:pPr>
          </w:p>
          <w:p w:rsidR="000252AD" w:rsidRDefault="000252AD" w:rsidP="00D47624">
            <w:pPr>
              <w:numPr>
                <w:ilvl w:val="0"/>
                <w:numId w:val="40"/>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0252AD" w:rsidRDefault="000252AD" w:rsidP="007C6D66">
            <w:pPr>
              <w:ind w:left="171" w:hanging="171"/>
              <w:jc w:val="both"/>
              <w:rPr>
                <w:rFonts w:ascii="Calibri" w:hAnsi="Calibri" w:cs="Calibri"/>
                <w:bCs/>
                <w:sz w:val="22"/>
                <w:szCs w:val="22"/>
                <w:lang w:val="es-BO"/>
              </w:rPr>
            </w:pPr>
          </w:p>
          <w:p w:rsidR="000252AD" w:rsidRDefault="000252AD" w:rsidP="00D47624">
            <w:pPr>
              <w:numPr>
                <w:ilvl w:val="0"/>
                <w:numId w:val="40"/>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0252AD" w:rsidRDefault="000252AD" w:rsidP="007C6D66">
            <w:pPr>
              <w:pStyle w:val="Prrafodelista"/>
              <w:ind w:left="171" w:hanging="171"/>
              <w:rPr>
                <w:rFonts w:ascii="Calibri" w:hAnsi="Calibri" w:cs="Calibri"/>
                <w:b/>
                <w:sz w:val="22"/>
                <w:szCs w:val="22"/>
                <w:lang w:val="es-BO"/>
              </w:rPr>
            </w:pPr>
          </w:p>
          <w:p w:rsidR="000252AD" w:rsidRPr="008004EB" w:rsidRDefault="000252AD" w:rsidP="00D47624">
            <w:pPr>
              <w:numPr>
                <w:ilvl w:val="0"/>
                <w:numId w:val="40"/>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0252AD" w:rsidRPr="00174481" w:rsidRDefault="000252AD" w:rsidP="007C6D66">
            <w:pPr>
              <w:autoSpaceDE w:val="0"/>
              <w:autoSpaceDN w:val="0"/>
              <w:adjustRightInd w:val="0"/>
              <w:jc w:val="both"/>
              <w:rPr>
                <w:rFonts w:ascii="Calibri" w:hAnsi="Calibri" w:cs="Calibri"/>
                <w:b/>
                <w:sz w:val="22"/>
                <w:szCs w:val="22"/>
                <w:lang w:val="es-BO"/>
              </w:rPr>
            </w:pPr>
          </w:p>
        </w:tc>
      </w:tr>
    </w:tbl>
    <w:tbl>
      <w:tblPr>
        <w:tblW w:w="97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7"/>
      </w:tblGrid>
      <w:tr w:rsidR="000252AD" w:rsidRPr="00340FB3" w:rsidTr="002D55F0">
        <w:trPr>
          <w:trHeight w:val="304"/>
        </w:trPr>
        <w:tc>
          <w:tcPr>
            <w:tcW w:w="9787" w:type="dxa"/>
            <w:shd w:val="clear" w:color="auto" w:fill="DEEAF6"/>
            <w:vAlign w:val="center"/>
          </w:tcPr>
          <w:p w:rsidR="000252AD" w:rsidRPr="00FD2C91" w:rsidRDefault="000252AD" w:rsidP="007C6D66">
            <w:pPr>
              <w:rPr>
                <w:rFonts w:ascii="Calibri" w:hAnsi="Calibri" w:cs="Calibri"/>
                <w:b/>
                <w:bCs/>
                <w:sz w:val="22"/>
                <w:szCs w:val="22"/>
              </w:rPr>
            </w:pPr>
            <w:r w:rsidRPr="00FD2C91">
              <w:rPr>
                <w:rFonts w:ascii="Calibri" w:hAnsi="Calibri" w:cs="Calibri"/>
                <w:b/>
                <w:sz w:val="22"/>
                <w:szCs w:val="22"/>
              </w:rPr>
              <w:lastRenderedPageBreak/>
              <w:t>FACTURACIÓN</w:t>
            </w:r>
          </w:p>
        </w:tc>
      </w:tr>
      <w:tr w:rsidR="000252AD" w:rsidRPr="00340FB3" w:rsidTr="002D55F0">
        <w:trPr>
          <w:trHeight w:val="304"/>
        </w:trPr>
        <w:tc>
          <w:tcPr>
            <w:tcW w:w="9787" w:type="dxa"/>
            <w:shd w:val="clear" w:color="auto" w:fill="auto"/>
          </w:tcPr>
          <w:p w:rsidR="000252AD" w:rsidRDefault="000252AD" w:rsidP="007C6D66">
            <w:pPr>
              <w:jc w:val="both"/>
              <w:rPr>
                <w:rFonts w:ascii="Calibri" w:hAnsi="Calibri" w:cs="Calibri"/>
                <w:color w:val="000000"/>
                <w:sz w:val="22"/>
                <w:szCs w:val="22"/>
              </w:rPr>
            </w:pPr>
            <w:r w:rsidRPr="00414904">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252AD" w:rsidRDefault="000252AD" w:rsidP="007C6D66">
            <w:pPr>
              <w:jc w:val="both"/>
              <w:rPr>
                <w:rFonts w:ascii="Calibri" w:hAnsi="Calibri" w:cs="Calibri"/>
                <w:color w:val="000000"/>
                <w:sz w:val="22"/>
                <w:szCs w:val="22"/>
                <w:lang w:val="es-BO" w:eastAsia="es-BO"/>
              </w:rPr>
            </w:pPr>
          </w:p>
          <w:p w:rsidR="000252AD" w:rsidRDefault="000252AD" w:rsidP="007C6D66">
            <w:pPr>
              <w:jc w:val="both"/>
              <w:rPr>
                <w:rFonts w:ascii="Calibri" w:hAnsi="Calibri" w:cs="Calibri"/>
                <w:color w:val="000000"/>
                <w:sz w:val="22"/>
                <w:szCs w:val="22"/>
              </w:rPr>
            </w:pPr>
            <w:r w:rsidRPr="00414904">
              <w:rPr>
                <w:rFonts w:ascii="Calibri" w:hAnsi="Calibr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0252AD" w:rsidRDefault="000252AD" w:rsidP="007C6D66">
            <w:pPr>
              <w:jc w:val="both"/>
              <w:rPr>
                <w:rFonts w:ascii="Calibri" w:hAnsi="Calibri" w:cs="Calibri"/>
                <w:color w:val="000000"/>
                <w:sz w:val="22"/>
                <w:szCs w:val="22"/>
                <w:lang w:val="es-BO" w:eastAsia="es-BO"/>
              </w:rPr>
            </w:pPr>
          </w:p>
          <w:p w:rsidR="000252AD" w:rsidRDefault="000252AD" w:rsidP="007C6D66">
            <w:pPr>
              <w:jc w:val="both"/>
              <w:rPr>
                <w:rFonts w:ascii="Calibri" w:hAnsi="Calibri" w:cs="Calibri"/>
                <w:color w:val="000000"/>
                <w:sz w:val="22"/>
                <w:szCs w:val="22"/>
              </w:rPr>
            </w:pPr>
            <w:r w:rsidRPr="00414904">
              <w:rPr>
                <w:rFonts w:ascii="Calibri" w:hAnsi="Calibr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252AD" w:rsidRPr="00A235EC" w:rsidRDefault="000252AD" w:rsidP="007C6D66">
            <w:pPr>
              <w:jc w:val="both"/>
              <w:rPr>
                <w:rFonts w:ascii="Calibri" w:hAnsi="Calibri" w:cs="Calibri"/>
                <w:bCs/>
                <w:sz w:val="22"/>
                <w:szCs w:val="22"/>
              </w:rPr>
            </w:pPr>
          </w:p>
        </w:tc>
      </w:tr>
      <w:tr w:rsidR="000252AD" w:rsidRPr="00340FB3" w:rsidTr="002D55F0">
        <w:trPr>
          <w:trHeight w:val="304"/>
        </w:trPr>
        <w:tc>
          <w:tcPr>
            <w:tcW w:w="9787" w:type="dxa"/>
            <w:shd w:val="clear" w:color="auto" w:fill="DEEAF6"/>
            <w:vAlign w:val="center"/>
          </w:tcPr>
          <w:p w:rsidR="000252AD" w:rsidRPr="00FD2C91" w:rsidRDefault="000252AD" w:rsidP="007C6D66">
            <w:pPr>
              <w:rPr>
                <w:rFonts w:ascii="Calibri" w:hAnsi="Calibri" w:cs="Calibri"/>
                <w:b/>
                <w:bCs/>
                <w:sz w:val="22"/>
                <w:szCs w:val="22"/>
              </w:rPr>
            </w:pPr>
            <w:r w:rsidRPr="00FD2C91">
              <w:rPr>
                <w:rFonts w:ascii="Calibri" w:hAnsi="Calibri" w:cs="Calibri"/>
                <w:b/>
                <w:sz w:val="22"/>
                <w:szCs w:val="22"/>
              </w:rPr>
              <w:t>TRIBUTOS</w:t>
            </w:r>
          </w:p>
        </w:tc>
      </w:tr>
      <w:tr w:rsidR="000252AD" w:rsidRPr="00340FB3" w:rsidTr="002D55F0">
        <w:trPr>
          <w:trHeight w:val="304"/>
        </w:trPr>
        <w:tc>
          <w:tcPr>
            <w:tcW w:w="9787" w:type="dxa"/>
            <w:shd w:val="clear" w:color="auto" w:fill="auto"/>
          </w:tcPr>
          <w:p w:rsidR="000252AD" w:rsidRDefault="000252AD" w:rsidP="007C6D66">
            <w:pPr>
              <w:jc w:val="both"/>
              <w:rPr>
                <w:rFonts w:ascii="Calibri" w:hAnsi="Calibri" w:cs="Calibri"/>
                <w:color w:val="000000"/>
                <w:sz w:val="22"/>
                <w:szCs w:val="22"/>
              </w:rPr>
            </w:pPr>
            <w:r w:rsidRPr="00414904">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0252AD" w:rsidRPr="00FD2C91" w:rsidRDefault="000252AD" w:rsidP="007C6D66">
            <w:pPr>
              <w:jc w:val="both"/>
              <w:rPr>
                <w:rFonts w:ascii="Calibri" w:hAnsi="Calibri" w:cs="Calibri"/>
                <w:bCs/>
                <w:sz w:val="22"/>
                <w:szCs w:val="22"/>
              </w:rPr>
            </w:pPr>
          </w:p>
        </w:tc>
      </w:tr>
      <w:tr w:rsidR="000252AD" w:rsidRPr="00340FB3" w:rsidTr="002D55F0">
        <w:trPr>
          <w:trHeight w:val="304"/>
        </w:trPr>
        <w:tc>
          <w:tcPr>
            <w:tcW w:w="9787" w:type="dxa"/>
            <w:shd w:val="clear" w:color="auto" w:fill="DEEAF6"/>
            <w:vAlign w:val="center"/>
          </w:tcPr>
          <w:p w:rsidR="000252AD" w:rsidRPr="00340FB3" w:rsidRDefault="000252AD" w:rsidP="007C6D66">
            <w:pPr>
              <w:autoSpaceDE w:val="0"/>
              <w:autoSpaceDN w:val="0"/>
              <w:adjustRightInd w:val="0"/>
              <w:rPr>
                <w:rFonts w:ascii="Calibri" w:hAnsi="Calibri" w:cs="Calibri"/>
                <w:sz w:val="22"/>
                <w:szCs w:val="22"/>
              </w:rPr>
            </w:pPr>
            <w:r>
              <w:rPr>
                <w:rFonts w:ascii="Calibri" w:hAnsi="Calibri" w:cs="Calibri"/>
                <w:b/>
                <w:bCs/>
                <w:sz w:val="22"/>
                <w:szCs w:val="22"/>
              </w:rPr>
              <w:t>SEGURIDAD Y SALUD OCUPACIONAL</w:t>
            </w:r>
          </w:p>
        </w:tc>
      </w:tr>
      <w:tr w:rsidR="000252AD" w:rsidRPr="006F4488" w:rsidTr="002D55F0">
        <w:trPr>
          <w:trHeight w:val="70"/>
        </w:trPr>
        <w:tc>
          <w:tcPr>
            <w:tcW w:w="9787" w:type="dxa"/>
            <w:shd w:val="clear" w:color="auto" w:fill="auto"/>
          </w:tcPr>
          <w:p w:rsidR="000252AD" w:rsidRDefault="000252AD" w:rsidP="007C6D66">
            <w:pPr>
              <w:shd w:val="clear" w:color="auto" w:fill="FFFFFF"/>
              <w:jc w:val="both"/>
              <w:rPr>
                <w:rFonts w:asciiTheme="minorHAnsi" w:hAnsiTheme="minorHAnsi" w:cs="Calibri"/>
                <w:sz w:val="22"/>
                <w:szCs w:val="22"/>
              </w:rPr>
            </w:pPr>
          </w:p>
          <w:p w:rsidR="000252AD" w:rsidRDefault="000252AD" w:rsidP="007C6D66">
            <w:pPr>
              <w:shd w:val="clear" w:color="auto" w:fill="FFFFFF"/>
              <w:jc w:val="both"/>
              <w:rPr>
                <w:rFonts w:asciiTheme="minorHAnsi" w:hAnsiTheme="minorHAnsi" w:cs="Calibri"/>
                <w:sz w:val="22"/>
                <w:szCs w:val="22"/>
              </w:rPr>
            </w:pPr>
            <w:r w:rsidRPr="00DF3AE1">
              <w:rPr>
                <w:rFonts w:asciiTheme="minorHAnsi" w:hAnsiTheme="minorHAnsi" w:cs="Calibri"/>
                <w:sz w:val="22"/>
                <w:szCs w:val="22"/>
              </w:rPr>
              <w:t xml:space="preserve">El Proponente de la provisión de </w:t>
            </w:r>
            <w:r w:rsidRPr="00DF3AE1">
              <w:rPr>
                <w:rFonts w:asciiTheme="minorHAnsi" w:hAnsiTheme="minorHAnsi" w:cs="Calibri"/>
                <w:b/>
                <w:sz w:val="22"/>
                <w:szCs w:val="22"/>
              </w:rPr>
              <w:t>“BIENES”</w:t>
            </w:r>
            <w:r w:rsidRPr="00DF3AE1">
              <w:rPr>
                <w:rFonts w:asciiTheme="minorHAnsi" w:hAnsiTheme="minorHAnsi" w:cs="Calibri"/>
                <w:sz w:val="22"/>
                <w:szCs w:val="22"/>
              </w:rPr>
              <w:t xml:space="preserve"> deberá cumplir con los estándares de Seguridad Industrial y Salud Ocupacional de YPFB. </w:t>
            </w:r>
          </w:p>
          <w:p w:rsidR="000252AD" w:rsidRPr="00DF3AE1" w:rsidRDefault="000252AD" w:rsidP="007C6D66">
            <w:pPr>
              <w:shd w:val="clear" w:color="auto" w:fill="FFFFFF"/>
              <w:jc w:val="both"/>
              <w:rPr>
                <w:rFonts w:asciiTheme="minorHAnsi" w:hAnsiTheme="minorHAnsi" w:cs="Calibri"/>
                <w:sz w:val="22"/>
                <w:szCs w:val="22"/>
              </w:rPr>
            </w:pPr>
          </w:p>
          <w:p w:rsidR="000252AD" w:rsidRPr="00DF3AE1" w:rsidRDefault="000252AD" w:rsidP="00D47624">
            <w:pPr>
              <w:pStyle w:val="Prrafodelista"/>
              <w:numPr>
                <w:ilvl w:val="0"/>
                <w:numId w:val="42"/>
              </w:numPr>
              <w:shd w:val="clear" w:color="auto" w:fill="FFFFFF"/>
              <w:spacing w:after="160"/>
              <w:contextualSpacing/>
              <w:jc w:val="both"/>
              <w:rPr>
                <w:rFonts w:asciiTheme="minorHAnsi" w:hAnsiTheme="minorHAnsi" w:cs="Calibri"/>
                <w:b/>
                <w:sz w:val="22"/>
                <w:szCs w:val="22"/>
              </w:rPr>
            </w:pPr>
            <w:r w:rsidRPr="00DF3AE1">
              <w:rPr>
                <w:rFonts w:asciiTheme="minorHAnsi" w:hAnsiTheme="minorHAnsi" w:cs="Calibri"/>
                <w:b/>
                <w:sz w:val="22"/>
                <w:szCs w:val="22"/>
                <w:u w:val="single"/>
              </w:rPr>
              <w:t>ASPECTOS GENERALES</w:t>
            </w:r>
            <w:r w:rsidRPr="00DF3AE1">
              <w:rPr>
                <w:rFonts w:asciiTheme="minorHAnsi" w:hAnsiTheme="minorHAnsi" w:cs="Calibri"/>
                <w:b/>
                <w:sz w:val="22"/>
                <w:szCs w:val="22"/>
              </w:rPr>
              <w:t xml:space="preserve">: </w:t>
            </w:r>
          </w:p>
          <w:p w:rsidR="000252AD" w:rsidRPr="00DF3AE1" w:rsidRDefault="000252AD" w:rsidP="007C6D66">
            <w:pPr>
              <w:pStyle w:val="Prrafodelista"/>
              <w:shd w:val="clear" w:color="auto" w:fill="FFFFFF"/>
              <w:ind w:left="0"/>
              <w:jc w:val="both"/>
              <w:rPr>
                <w:rFonts w:asciiTheme="minorHAnsi" w:hAnsiTheme="minorHAnsi"/>
                <w:sz w:val="22"/>
                <w:szCs w:val="22"/>
              </w:rPr>
            </w:pPr>
            <w:r w:rsidRPr="00DF3AE1">
              <w:rPr>
                <w:rFonts w:asciiTheme="minorHAnsi" w:hAnsiTheme="minorHAnsi"/>
                <w:sz w:val="22"/>
                <w:szCs w:val="22"/>
              </w:rPr>
              <w:t>Para los procesos de contratación de bienes; en caso de que los mismos sean recibidos directamente en los almacenes de YPFB; no aplica una cláusula específica de SMS.</w:t>
            </w:r>
          </w:p>
          <w:p w:rsidR="000252AD" w:rsidRPr="00DF3AE1" w:rsidRDefault="000252AD" w:rsidP="007C6D66">
            <w:pPr>
              <w:pStyle w:val="Prrafodelista"/>
              <w:shd w:val="clear" w:color="auto" w:fill="FFFFFF"/>
              <w:ind w:left="0"/>
              <w:jc w:val="both"/>
              <w:rPr>
                <w:rFonts w:asciiTheme="minorHAnsi" w:hAnsiTheme="minorHAnsi"/>
                <w:sz w:val="22"/>
                <w:szCs w:val="22"/>
              </w:rPr>
            </w:pPr>
          </w:p>
          <w:p w:rsidR="000252AD" w:rsidRPr="00DF3AE1" w:rsidRDefault="000252AD" w:rsidP="00D47624">
            <w:pPr>
              <w:pStyle w:val="Prrafodelista"/>
              <w:numPr>
                <w:ilvl w:val="0"/>
                <w:numId w:val="42"/>
              </w:numPr>
              <w:shd w:val="clear" w:color="auto" w:fill="FFFFFF"/>
              <w:spacing w:after="160"/>
              <w:contextualSpacing/>
              <w:rPr>
                <w:rFonts w:asciiTheme="minorHAnsi" w:hAnsiTheme="minorHAnsi"/>
                <w:b/>
                <w:sz w:val="22"/>
                <w:szCs w:val="22"/>
              </w:rPr>
            </w:pPr>
            <w:r w:rsidRPr="00DF3AE1">
              <w:rPr>
                <w:rFonts w:asciiTheme="minorHAnsi" w:hAnsiTheme="minorHAnsi"/>
                <w:b/>
                <w:bCs/>
                <w:sz w:val="22"/>
                <w:szCs w:val="22"/>
                <w:u w:val="single"/>
              </w:rPr>
              <w:t>RECOMENDACIONES</w:t>
            </w:r>
            <w:r w:rsidRPr="00DF3AE1">
              <w:rPr>
                <w:rFonts w:asciiTheme="minorHAnsi" w:hAnsiTheme="minorHAnsi"/>
                <w:b/>
                <w:sz w:val="22"/>
                <w:szCs w:val="22"/>
              </w:rPr>
              <w:t xml:space="preserve">: </w:t>
            </w:r>
          </w:p>
          <w:p w:rsidR="000252AD" w:rsidRDefault="000252AD" w:rsidP="007C6D66">
            <w:pPr>
              <w:shd w:val="clear" w:color="auto" w:fill="FFFFFF"/>
              <w:jc w:val="both"/>
              <w:rPr>
                <w:rFonts w:asciiTheme="minorHAnsi" w:hAnsiTheme="minorHAnsi"/>
                <w:sz w:val="22"/>
                <w:szCs w:val="22"/>
              </w:rPr>
            </w:pPr>
            <w:r w:rsidRPr="00DF3AE1">
              <w:rPr>
                <w:rFonts w:asciiTheme="minorHAnsi" w:hAnsiTheme="minorHAns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2D55F0" w:rsidRPr="00DF3AE1" w:rsidRDefault="002D55F0" w:rsidP="007C6D66">
            <w:pPr>
              <w:shd w:val="clear" w:color="auto" w:fill="FFFFFF"/>
              <w:jc w:val="both"/>
              <w:rPr>
                <w:rFonts w:asciiTheme="minorHAnsi" w:hAnsiTheme="minorHAnsi"/>
                <w:sz w:val="22"/>
                <w:szCs w:val="22"/>
              </w:rPr>
            </w:pPr>
          </w:p>
          <w:p w:rsidR="000252AD" w:rsidRPr="00DF3AE1" w:rsidRDefault="000252AD" w:rsidP="00D47624">
            <w:pPr>
              <w:pStyle w:val="Prrafodelista"/>
              <w:numPr>
                <w:ilvl w:val="1"/>
                <w:numId w:val="42"/>
              </w:numPr>
              <w:shd w:val="clear" w:color="auto" w:fill="FFFFFF"/>
              <w:spacing w:after="160"/>
              <w:contextualSpacing/>
              <w:jc w:val="both"/>
              <w:rPr>
                <w:rFonts w:asciiTheme="minorHAnsi" w:hAnsiTheme="minorHAnsi"/>
                <w:sz w:val="22"/>
                <w:szCs w:val="22"/>
              </w:rPr>
            </w:pPr>
            <w:r w:rsidRPr="00DF3AE1">
              <w:rPr>
                <w:rFonts w:asciiTheme="minorHAnsi" w:hAnsiTheme="minorHAnsi"/>
                <w:sz w:val="22"/>
                <w:szCs w:val="22"/>
              </w:rPr>
              <w:t>En caso de manipulación de bienes y materiales dentro de las instalaciones de YPFB; se deberán verificar las condiciones del sistema de izaje de cargas (cables, eslingas, estrobos, y otros elementos necesarios para este fin).</w:t>
            </w:r>
          </w:p>
          <w:p w:rsidR="000252AD" w:rsidRPr="006F4488" w:rsidRDefault="000252AD" w:rsidP="00D47624">
            <w:pPr>
              <w:numPr>
                <w:ilvl w:val="0"/>
                <w:numId w:val="39"/>
              </w:numPr>
              <w:tabs>
                <w:tab w:val="left" w:pos="567"/>
              </w:tabs>
              <w:ind w:left="567"/>
              <w:rPr>
                <w:rFonts w:ascii="Calibri" w:hAnsi="Calibri"/>
                <w:sz w:val="22"/>
                <w:szCs w:val="22"/>
              </w:rPr>
            </w:pPr>
            <w:r w:rsidRPr="00DF3AE1">
              <w:rPr>
                <w:rFonts w:asciiTheme="minorHAnsi" w:hAnsiTheme="minorHAns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lang w:val="es-ES_tradnl"/>
        </w:rPr>
      </w:pPr>
    </w:p>
    <w:p w:rsidR="00D51244" w:rsidRDefault="00D51244" w:rsidP="00D5124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D51244" w:rsidRDefault="00D51244" w:rsidP="00D51244">
      <w:pPr>
        <w:spacing w:after="120"/>
        <w:rPr>
          <w:rFonts w:ascii="Arial" w:hAnsi="Arial" w:cs="Arial"/>
          <w:b/>
          <w:sz w:val="21"/>
          <w:szCs w:val="21"/>
        </w:rPr>
      </w:pPr>
    </w:p>
    <w:p w:rsidR="00D51244" w:rsidRPr="00E06212" w:rsidRDefault="00D51244" w:rsidP="00D51244">
      <w:pPr>
        <w:spacing w:after="120"/>
        <w:jc w:val="right"/>
        <w:rPr>
          <w:rFonts w:ascii="Arial" w:hAnsi="Arial" w:cs="Arial"/>
          <w:b/>
          <w:sz w:val="21"/>
          <w:szCs w:val="21"/>
          <w:lang w:val="es-BO"/>
        </w:rPr>
      </w:pPr>
      <w:r>
        <w:rPr>
          <w:rFonts w:ascii="Arial" w:hAnsi="Arial" w:cs="Arial"/>
          <w:b/>
          <w:sz w:val="21"/>
          <w:szCs w:val="21"/>
          <w:lang w:val="es-BO"/>
        </w:rPr>
        <w:t>Contrato N° __________/2017</w:t>
      </w:r>
      <w:r w:rsidRPr="00E06212">
        <w:rPr>
          <w:rFonts w:ascii="Arial" w:hAnsi="Arial" w:cs="Arial"/>
          <w:b/>
          <w:sz w:val="21"/>
          <w:szCs w:val="21"/>
          <w:lang w:val="es-BO"/>
        </w:rPr>
        <w:t xml:space="preserve"> </w:t>
      </w:r>
    </w:p>
    <w:p w:rsidR="00D51244" w:rsidRPr="00E06212" w:rsidRDefault="00D51244" w:rsidP="00D51244">
      <w:pPr>
        <w:spacing w:after="120"/>
        <w:jc w:val="right"/>
        <w:rPr>
          <w:rFonts w:ascii="Arial" w:hAnsi="Arial" w:cs="Arial"/>
          <w:b/>
          <w:sz w:val="21"/>
          <w:szCs w:val="21"/>
          <w:lang w:val="es-BO"/>
        </w:rPr>
      </w:pPr>
      <w:r w:rsidRPr="00E06212">
        <w:rPr>
          <w:rFonts w:ascii="Arial" w:hAnsi="Arial" w:cs="Arial"/>
          <w:b/>
          <w:sz w:val="21"/>
          <w:szCs w:val="21"/>
          <w:lang w:val="es-BO"/>
        </w:rPr>
        <w:t xml:space="preserve">Lugar de suscripción, </w:t>
      </w:r>
      <w:r>
        <w:rPr>
          <w:rFonts w:ascii="Arial" w:hAnsi="Arial" w:cs="Arial"/>
          <w:b/>
          <w:sz w:val="21"/>
          <w:szCs w:val="21"/>
          <w:lang w:val="es-BO"/>
        </w:rPr>
        <w:t>_____</w:t>
      </w:r>
      <w:r w:rsidRPr="00E06212">
        <w:rPr>
          <w:rFonts w:ascii="Arial" w:hAnsi="Arial" w:cs="Arial"/>
          <w:b/>
          <w:sz w:val="21"/>
          <w:szCs w:val="21"/>
          <w:lang w:val="es-BO"/>
        </w:rPr>
        <w:t xml:space="preserve"> de </w:t>
      </w:r>
      <w:r>
        <w:rPr>
          <w:rFonts w:ascii="Arial" w:hAnsi="Arial" w:cs="Arial"/>
          <w:b/>
          <w:sz w:val="21"/>
          <w:szCs w:val="21"/>
          <w:lang w:val="es-BO"/>
        </w:rPr>
        <w:t>_________</w:t>
      </w:r>
      <w:r w:rsidRPr="00E06212">
        <w:rPr>
          <w:rFonts w:ascii="Arial" w:hAnsi="Arial" w:cs="Arial"/>
          <w:b/>
          <w:sz w:val="21"/>
          <w:szCs w:val="21"/>
          <w:lang w:val="es-BO"/>
        </w:rPr>
        <w:t>de 201</w:t>
      </w:r>
      <w:r>
        <w:rPr>
          <w:rFonts w:ascii="Arial" w:hAnsi="Arial" w:cs="Arial"/>
          <w:b/>
          <w:sz w:val="21"/>
          <w:szCs w:val="21"/>
          <w:lang w:val="es-BO"/>
        </w:rPr>
        <w:t>7</w:t>
      </w:r>
    </w:p>
    <w:p w:rsidR="00D51244" w:rsidRPr="00D00A2B" w:rsidRDefault="00D51244" w:rsidP="00D51244">
      <w:pPr>
        <w:tabs>
          <w:tab w:val="left" w:pos="5103"/>
        </w:tabs>
        <w:spacing w:before="120" w:after="120"/>
        <w:jc w:val="center"/>
        <w:rPr>
          <w:rFonts w:ascii="Arial" w:hAnsi="Arial" w:cs="Arial"/>
          <w:b/>
          <w:lang w:val="es-BO"/>
        </w:rPr>
      </w:pPr>
    </w:p>
    <w:p w:rsidR="00D51244" w:rsidRDefault="00D51244" w:rsidP="00D51244">
      <w:pPr>
        <w:jc w:val="center"/>
        <w:rPr>
          <w:rFonts w:ascii="Arial" w:hAnsi="Arial" w:cs="Arial"/>
          <w:b/>
        </w:rPr>
      </w:pPr>
      <w:r w:rsidRPr="005626DC">
        <w:rPr>
          <w:rFonts w:ascii="Arial" w:hAnsi="Arial" w:cs="Arial"/>
          <w:b/>
        </w:rPr>
        <w:t xml:space="preserve">CONTRATO ADMINISTRATIVO PARA LA </w:t>
      </w:r>
      <w:r>
        <w:rPr>
          <w:rFonts w:ascii="Arial" w:hAnsi="Arial" w:cs="Arial"/>
          <w:b/>
        </w:rPr>
        <w:t>ADQUISICIÓN _______________________________________</w:t>
      </w:r>
      <w:r w:rsidRPr="00CD4B32">
        <w:rPr>
          <w:rFonts w:ascii="Arial" w:hAnsi="Arial" w:cs="Arial"/>
          <w:b/>
        </w:rPr>
        <w:t xml:space="preserve"> </w:t>
      </w:r>
    </w:p>
    <w:p w:rsidR="00D51244" w:rsidRPr="005626DC" w:rsidRDefault="00D51244" w:rsidP="00D51244">
      <w:pPr>
        <w:jc w:val="center"/>
        <w:rPr>
          <w:rFonts w:ascii="Arial" w:hAnsi="Arial" w:cs="Arial"/>
          <w:b/>
        </w:rPr>
      </w:pPr>
      <w:r w:rsidRPr="005626DC">
        <w:rPr>
          <w:rFonts w:ascii="Arial" w:hAnsi="Arial" w:cs="Arial"/>
          <w:b/>
        </w:rPr>
        <w:t>CÓDIGO: _______________</w:t>
      </w:r>
    </w:p>
    <w:p w:rsidR="00D51244" w:rsidRPr="005626DC" w:rsidRDefault="00D51244" w:rsidP="00D51244">
      <w:pPr>
        <w:rPr>
          <w:rFonts w:ascii="Arial" w:hAnsi="Arial" w:cs="Arial"/>
          <w:b/>
        </w:rPr>
      </w:pPr>
    </w:p>
    <w:p w:rsidR="00D51244" w:rsidRPr="005626DC" w:rsidRDefault="00D51244" w:rsidP="00D51244">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rsidR="00D51244" w:rsidRPr="005626DC" w:rsidRDefault="00D51244" w:rsidP="00D47624">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51244" w:rsidRPr="005626DC" w:rsidRDefault="00D51244" w:rsidP="00D51244">
      <w:pPr>
        <w:pStyle w:val="Prrafodelista"/>
        <w:spacing w:before="120" w:after="120"/>
        <w:ind w:left="709"/>
        <w:jc w:val="both"/>
        <w:rPr>
          <w:rFonts w:ascii="Arial" w:hAnsi="Arial" w:cs="Arial"/>
          <w:i/>
        </w:rPr>
      </w:pPr>
    </w:p>
    <w:p w:rsidR="00D51244" w:rsidRPr="005626DC" w:rsidRDefault="00D51244" w:rsidP="00D47624">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CE39F7">
        <w:rPr>
          <w:rFonts w:ascii="Arial" w:hAnsi="Arial" w:cs="Arial"/>
        </w:rPr>
        <w:t>.</w:t>
      </w:r>
    </w:p>
    <w:p w:rsidR="00D51244" w:rsidRPr="005626DC" w:rsidRDefault="00D51244" w:rsidP="00D5124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51244" w:rsidRPr="005626DC" w:rsidRDefault="00D51244" w:rsidP="00D5124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w:t>
      </w:r>
      <w:r>
        <w:rPr>
          <w:rFonts w:ascii="Arial" w:hAnsi="Arial" w:cs="Arial"/>
        </w:rPr>
        <w:t xml:space="preserve"> de contratación directa </w:t>
      </w:r>
      <w:r>
        <w:rPr>
          <w:rFonts w:ascii="Calibri" w:hAnsi="Calibri" w:cs="Calibri"/>
          <w:color w:val="000000"/>
          <w:sz w:val="22"/>
          <w:szCs w:val="22"/>
        </w:rPr>
        <w:t>abreviada</w:t>
      </w:r>
      <w:r w:rsidRPr="005626DC">
        <w:rPr>
          <w:rFonts w:ascii="Arial" w:hAnsi="Arial" w:cs="Arial"/>
        </w:rPr>
        <w:t xml:space="preserve">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de Contrataciones Directas en el marco del Decreto Supremo N° 29506</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5626DC">
        <w:rPr>
          <w:rFonts w:ascii="Arial" w:hAnsi="Arial" w:cs="Arial"/>
        </w:rPr>
        <w:t>.</w:t>
      </w:r>
    </w:p>
    <w:p w:rsidR="00D51244" w:rsidRPr="005626DC" w:rsidRDefault="00D51244" w:rsidP="00D5124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51244" w:rsidRPr="005626DC" w:rsidRDefault="00D51244" w:rsidP="00D5124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51244" w:rsidRPr="005626DC" w:rsidRDefault="00D51244" w:rsidP="00D5124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6016"/>
      </w:tblGrid>
      <w:tr w:rsidR="00D51244" w:rsidRPr="005626DC" w:rsidTr="004057E9">
        <w:tc>
          <w:tcPr>
            <w:tcW w:w="2522" w:type="dxa"/>
          </w:tcPr>
          <w:p w:rsidR="00D51244" w:rsidRPr="005626DC" w:rsidRDefault="00D51244" w:rsidP="004057E9">
            <w:pPr>
              <w:spacing w:before="120" w:after="120"/>
              <w:rPr>
                <w:rFonts w:ascii="Arial" w:hAnsi="Arial" w:cs="Arial"/>
                <w:b/>
              </w:rPr>
            </w:pPr>
            <w:r w:rsidRPr="005626DC">
              <w:rPr>
                <w:rFonts w:ascii="Arial" w:hAnsi="Arial" w:cs="Arial"/>
                <w:b/>
              </w:rPr>
              <w:t>Adquisición:</w:t>
            </w:r>
          </w:p>
          <w:p w:rsidR="00D51244" w:rsidRPr="005626DC" w:rsidRDefault="00D51244" w:rsidP="004057E9">
            <w:pPr>
              <w:spacing w:before="120" w:after="120"/>
              <w:jc w:val="both"/>
              <w:rPr>
                <w:rFonts w:ascii="Arial" w:hAnsi="Arial" w:cs="Arial"/>
              </w:rPr>
            </w:pPr>
          </w:p>
        </w:tc>
        <w:tc>
          <w:tcPr>
            <w:tcW w:w="6237" w:type="dxa"/>
          </w:tcPr>
          <w:p w:rsidR="00D51244" w:rsidRPr="005626DC" w:rsidRDefault="00D51244" w:rsidP="004057E9">
            <w:pPr>
              <w:spacing w:before="120" w:after="120"/>
              <w:jc w:val="both"/>
              <w:rPr>
                <w:rFonts w:ascii="Arial" w:hAnsi="Arial" w:cs="Arial"/>
              </w:rPr>
            </w:pPr>
            <w:r w:rsidRPr="005626DC">
              <w:rPr>
                <w:rFonts w:ascii="Arial" w:hAnsi="Arial" w:cs="Arial"/>
              </w:rPr>
              <w:lastRenderedPageBreak/>
              <w:t xml:space="preserve">Significa la compra </w:t>
            </w:r>
            <w:r>
              <w:rPr>
                <w:rFonts w:ascii="Arial" w:hAnsi="Arial" w:cs="Arial"/>
              </w:rPr>
              <w:t>____________________________________</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w:t>
            </w:r>
            <w:r w:rsidRPr="005626DC">
              <w:rPr>
                <w:rFonts w:ascii="Arial" w:hAnsi="Arial" w:cs="Arial"/>
              </w:rPr>
              <w:lastRenderedPageBreak/>
              <w:t>conforme al objeto del presente Contrato, con su personal, materiales y recursos, bajo su exclusiva responsabilidad y riesgo, cumpliendo las previsiones de este Contrato, sus anexos y la Ley Aplicable.</w:t>
            </w:r>
          </w:p>
        </w:tc>
      </w:tr>
      <w:tr w:rsidR="00D51244" w:rsidRPr="005626DC" w:rsidTr="004057E9">
        <w:tc>
          <w:tcPr>
            <w:tcW w:w="2522" w:type="dxa"/>
          </w:tcPr>
          <w:p w:rsidR="00D51244" w:rsidRPr="005626DC" w:rsidRDefault="00D51244" w:rsidP="004057E9">
            <w:pPr>
              <w:spacing w:before="120" w:after="120"/>
              <w:jc w:val="both"/>
              <w:rPr>
                <w:rFonts w:ascii="Arial" w:hAnsi="Arial" w:cs="Arial"/>
                <w:b/>
              </w:rPr>
            </w:pPr>
            <w:r w:rsidRPr="005626DC">
              <w:rPr>
                <w:rFonts w:ascii="Arial" w:hAnsi="Arial" w:cs="Arial"/>
                <w:b/>
              </w:rPr>
              <w:lastRenderedPageBreak/>
              <w:t>Contrato:</w:t>
            </w:r>
          </w:p>
        </w:tc>
        <w:tc>
          <w:tcPr>
            <w:tcW w:w="6237" w:type="dxa"/>
          </w:tcPr>
          <w:p w:rsidR="00D51244" w:rsidRPr="005626DC" w:rsidRDefault="00D51244" w:rsidP="004057E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51244" w:rsidRPr="005626DC" w:rsidTr="004057E9">
        <w:tc>
          <w:tcPr>
            <w:tcW w:w="2522" w:type="dxa"/>
          </w:tcPr>
          <w:p w:rsidR="00D51244" w:rsidRPr="005626DC" w:rsidRDefault="00D51244" w:rsidP="004057E9">
            <w:pPr>
              <w:spacing w:before="120" w:after="120"/>
              <w:rPr>
                <w:rFonts w:ascii="Arial" w:hAnsi="Arial" w:cs="Arial"/>
                <w:b/>
              </w:rPr>
            </w:pPr>
            <w:r w:rsidRPr="005626DC">
              <w:rPr>
                <w:rFonts w:ascii="Arial" w:hAnsi="Arial" w:cs="Arial"/>
                <w:b/>
              </w:rPr>
              <w:t>Responsable o Comité de Recepción:</w:t>
            </w:r>
          </w:p>
        </w:tc>
        <w:tc>
          <w:tcPr>
            <w:tcW w:w="6237" w:type="dxa"/>
          </w:tcPr>
          <w:p w:rsidR="00D51244" w:rsidRPr="005626DC" w:rsidRDefault="00D51244" w:rsidP="004057E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51244" w:rsidRPr="005626DC" w:rsidTr="004057E9">
        <w:tc>
          <w:tcPr>
            <w:tcW w:w="2522" w:type="dxa"/>
          </w:tcPr>
          <w:p w:rsidR="00D51244" w:rsidRPr="005626DC" w:rsidRDefault="00D51244" w:rsidP="004057E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51244" w:rsidRPr="005626DC" w:rsidRDefault="00D51244" w:rsidP="004057E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51244" w:rsidRPr="005626DC" w:rsidTr="004057E9">
        <w:tc>
          <w:tcPr>
            <w:tcW w:w="2522" w:type="dxa"/>
          </w:tcPr>
          <w:p w:rsidR="00D51244" w:rsidRPr="005626DC" w:rsidRDefault="00D51244" w:rsidP="004057E9">
            <w:pPr>
              <w:spacing w:before="120" w:after="120"/>
              <w:rPr>
                <w:rFonts w:ascii="Arial" w:hAnsi="Arial" w:cs="Arial"/>
                <w:b/>
              </w:rPr>
            </w:pPr>
            <w:r w:rsidRPr="005626DC">
              <w:rPr>
                <w:rFonts w:ascii="Arial" w:hAnsi="Arial" w:cs="Arial"/>
                <w:b/>
              </w:rPr>
              <w:t>Unidad Solicitante:</w:t>
            </w:r>
          </w:p>
        </w:tc>
        <w:tc>
          <w:tcPr>
            <w:tcW w:w="6237" w:type="dxa"/>
          </w:tcPr>
          <w:p w:rsidR="00D51244" w:rsidRPr="005626DC" w:rsidRDefault="00D51244" w:rsidP="004057E9">
            <w:pPr>
              <w:spacing w:before="120" w:after="120"/>
              <w:jc w:val="both"/>
              <w:rPr>
                <w:rFonts w:ascii="Arial" w:hAnsi="Arial" w:cs="Arial"/>
              </w:rPr>
            </w:pPr>
            <w:r w:rsidRPr="005626DC">
              <w:rPr>
                <w:rFonts w:ascii="Arial" w:hAnsi="Arial" w:cs="Arial"/>
              </w:rPr>
              <w:t xml:space="preserve">Es la </w:t>
            </w:r>
            <w:r>
              <w:rPr>
                <w:rFonts w:ascii="Arial" w:hAnsi="Arial" w:cs="Arial"/>
              </w:rPr>
              <w:t xml:space="preserve">Gerencia de Operación de Plantas </w:t>
            </w:r>
            <w:r w:rsidRPr="005626DC">
              <w:rPr>
                <w:rFonts w:ascii="Arial" w:hAnsi="Arial" w:cs="Arial"/>
              </w:rPr>
              <w:t xml:space="preserve">de la </w:t>
            </w:r>
            <w:r w:rsidRPr="005626DC">
              <w:rPr>
                <w:rFonts w:ascii="Arial" w:hAnsi="Arial" w:cs="Arial"/>
                <w:b/>
              </w:rPr>
              <w:t>ENTIDAD.</w:t>
            </w:r>
          </w:p>
        </w:tc>
      </w:tr>
    </w:tbl>
    <w:p w:rsidR="00D51244" w:rsidRPr="005626DC" w:rsidRDefault="00D51244" w:rsidP="00D5124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51244" w:rsidRPr="005626DC" w:rsidRDefault="00D51244" w:rsidP="00D512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51244" w:rsidRPr="005626DC" w:rsidRDefault="00D51244" w:rsidP="00D5124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1244" w:rsidRPr="005626DC" w:rsidRDefault="00D51244" w:rsidP="00D5124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51244" w:rsidRPr="005626DC" w:rsidRDefault="00D51244" w:rsidP="00D5124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51244" w:rsidRPr="005626DC" w:rsidRDefault="00D51244" w:rsidP="00D5124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51244" w:rsidRDefault="00D51244" w:rsidP="00D5124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p>
    <w:p w:rsidR="00D51244" w:rsidRDefault="00D51244" w:rsidP="00D51244">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r>
      <w:r w:rsidRPr="00EB0D65">
        <w:rPr>
          <w:rFonts w:ascii="Arial" w:hAnsi="Arial" w:cs="Arial"/>
          <w:lang w:val="es-ES_tradnl"/>
        </w:rPr>
        <w:t>Especificaciones técnicas</w:t>
      </w:r>
    </w:p>
    <w:p w:rsidR="00D51244" w:rsidRDefault="00D51244" w:rsidP="00D5124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r>
      <w:r w:rsidRPr="00EB0D65">
        <w:rPr>
          <w:rFonts w:ascii="Arial" w:hAnsi="Arial" w:cs="Arial"/>
          <w:lang w:val="es-ES_tradnl"/>
        </w:rPr>
        <w:t>Propuesta adjudicada (oferta técnica y oferta económica).</w:t>
      </w:r>
    </w:p>
    <w:p w:rsidR="00D51244" w:rsidRPr="005626DC" w:rsidRDefault="00D51244" w:rsidP="00D51244">
      <w:pPr>
        <w:spacing w:before="120" w:after="120"/>
        <w:ind w:left="993"/>
        <w:jc w:val="both"/>
        <w:rPr>
          <w:rFonts w:ascii="Arial" w:hAnsi="Arial" w:cs="Arial"/>
          <w:lang w:val="es-ES_tradnl"/>
        </w:rPr>
      </w:pPr>
      <w:r w:rsidRPr="00EB0D65">
        <w:rPr>
          <w:rFonts w:ascii="Arial" w:hAnsi="Arial" w:cs="Arial"/>
          <w:lang w:val="es-ES_tradnl"/>
        </w:rPr>
        <w:t>Anexo 4:</w:t>
      </w:r>
      <w:r>
        <w:rPr>
          <w:rFonts w:ascii="Arial" w:hAnsi="Arial" w:cs="Arial"/>
          <w:lang w:val="es-ES_tradnl"/>
        </w:rPr>
        <w:t xml:space="preserve">       </w:t>
      </w:r>
      <w:r w:rsidRPr="005626DC">
        <w:rPr>
          <w:rFonts w:ascii="Arial" w:hAnsi="Arial" w:cs="Arial"/>
          <w:lang w:val="es-ES_tradnl"/>
        </w:rPr>
        <w:t>Acta de Concertación (si corresponde)</w:t>
      </w:r>
    </w:p>
    <w:p w:rsidR="00D51244" w:rsidRPr="005626DC" w:rsidRDefault="00D51244" w:rsidP="00D51244">
      <w:pPr>
        <w:spacing w:before="120" w:after="120"/>
        <w:ind w:left="993"/>
        <w:jc w:val="both"/>
        <w:rPr>
          <w:rFonts w:ascii="Arial" w:hAnsi="Arial" w:cs="Arial"/>
          <w:lang w:val="es-ES_tradnl"/>
        </w:rPr>
      </w:pPr>
      <w:r w:rsidRPr="005626DC">
        <w:rPr>
          <w:rFonts w:ascii="Arial" w:hAnsi="Arial" w:cs="Arial"/>
          <w:lang w:val="es-ES_tradnl"/>
        </w:rPr>
        <w:t>Anexo 5:</w:t>
      </w:r>
      <w:r>
        <w:rPr>
          <w:rFonts w:ascii="Arial" w:hAnsi="Arial" w:cs="Arial"/>
          <w:lang w:val="es-ES_tradnl"/>
        </w:rPr>
        <w:t xml:space="preserve">       </w:t>
      </w:r>
      <w:r w:rsidRPr="005626DC">
        <w:rPr>
          <w:rFonts w:ascii="Arial" w:hAnsi="Arial" w:cs="Arial"/>
          <w:lang w:val="es-ES_tradnl"/>
        </w:rPr>
        <w:t>Garantía.</w:t>
      </w:r>
    </w:p>
    <w:p w:rsidR="00D51244" w:rsidRPr="005626DC" w:rsidRDefault="00D51244" w:rsidP="00D51244">
      <w:pPr>
        <w:spacing w:before="120" w:after="120"/>
        <w:ind w:left="993"/>
        <w:jc w:val="both"/>
        <w:rPr>
          <w:rFonts w:ascii="Arial" w:hAnsi="Arial" w:cs="Arial"/>
          <w:lang w:val="es-ES_tradnl"/>
        </w:rPr>
      </w:pPr>
      <w:r>
        <w:rPr>
          <w:rFonts w:ascii="Arial" w:hAnsi="Arial" w:cs="Arial"/>
          <w:lang w:val="es-ES_tradnl"/>
        </w:rPr>
        <w:t xml:space="preserve">Anexo 6:       </w:t>
      </w:r>
      <w:r w:rsidRPr="005626DC">
        <w:rPr>
          <w:rFonts w:ascii="Arial" w:hAnsi="Arial" w:cs="Arial"/>
          <w:b/>
          <w:i/>
          <w:u w:val="single"/>
          <w:lang w:val="es-ES_tradnl"/>
        </w:rPr>
        <w:t>(insertar otro (s) que se puedan considerar importantes)</w:t>
      </w:r>
    </w:p>
    <w:p w:rsidR="00D51244" w:rsidRDefault="00D51244" w:rsidP="00D51244">
      <w:pPr>
        <w:spacing w:before="120" w:after="120"/>
        <w:jc w:val="both"/>
        <w:rPr>
          <w:rFonts w:ascii="Arial" w:hAnsi="Arial" w:cs="Arial"/>
          <w:b/>
          <w:u w:val="single"/>
          <w:lang w:val="es-ES_tradnl"/>
        </w:rPr>
      </w:pPr>
    </w:p>
    <w:p w:rsidR="00D51244" w:rsidRDefault="00D51244" w:rsidP="00D51244">
      <w:pPr>
        <w:spacing w:before="120" w:after="120"/>
        <w:jc w:val="both"/>
        <w:rPr>
          <w:rFonts w:ascii="Arial" w:hAnsi="Arial" w:cs="Arial"/>
          <w:b/>
          <w:u w:val="single"/>
          <w:lang w:val="es-ES_tradnl"/>
        </w:rPr>
      </w:pP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51244" w:rsidRPr="005626DC" w:rsidRDefault="00D51244" w:rsidP="00D5124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51244" w:rsidRPr="005626DC" w:rsidRDefault="00D51244" w:rsidP="00D5124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51244" w:rsidRPr="005626DC" w:rsidRDefault="00D51244" w:rsidP="00D5124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51244" w:rsidRPr="005626DC" w:rsidRDefault="00D51244" w:rsidP="00D5124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51244" w:rsidRPr="005626DC" w:rsidRDefault="00D51244" w:rsidP="00D5124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 xml:space="preserve"> la emisión de la orden de proceder.</w:t>
      </w:r>
    </w:p>
    <w:p w:rsidR="00D51244" w:rsidRPr="005626DC" w:rsidRDefault="00D51244" w:rsidP="00D5124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51244" w:rsidRPr="005626DC" w:rsidRDefault="00D51244" w:rsidP="00D5124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51244" w:rsidRPr="005626DC" w:rsidRDefault="00D51244" w:rsidP="00D5124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D51244" w:rsidRPr="005626DC" w:rsidTr="004057E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D51244" w:rsidRPr="005626DC" w:rsidRDefault="00D51244" w:rsidP="004057E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D51244" w:rsidRPr="005626DC" w:rsidRDefault="00D51244" w:rsidP="004057E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51244" w:rsidRPr="005626DC" w:rsidRDefault="00D51244" w:rsidP="004057E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51244" w:rsidRPr="005626DC" w:rsidRDefault="00D51244" w:rsidP="004057E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51244" w:rsidRPr="005626DC" w:rsidTr="004057E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51244" w:rsidRPr="005626DC" w:rsidRDefault="00D51244" w:rsidP="004057E9">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D51244" w:rsidRPr="005626DC" w:rsidRDefault="00D51244" w:rsidP="004057E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51244" w:rsidRPr="005626DC" w:rsidRDefault="00D51244" w:rsidP="004057E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51244" w:rsidRPr="005626DC" w:rsidRDefault="00D51244" w:rsidP="004057E9">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D51244" w:rsidRPr="005626DC" w:rsidRDefault="00D51244" w:rsidP="004057E9">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D51244" w:rsidRPr="005626DC" w:rsidRDefault="00D51244" w:rsidP="004057E9">
            <w:pPr>
              <w:jc w:val="right"/>
              <w:rPr>
                <w:rFonts w:ascii="Arial" w:hAnsi="Arial" w:cs="Arial"/>
                <w:color w:val="000000"/>
                <w:lang w:val="es-BO" w:eastAsia="es-BO"/>
              </w:rPr>
            </w:pPr>
          </w:p>
        </w:tc>
      </w:tr>
      <w:tr w:rsidR="00D51244" w:rsidRPr="005626DC" w:rsidTr="004057E9">
        <w:trPr>
          <w:trHeight w:val="557"/>
        </w:trPr>
        <w:tc>
          <w:tcPr>
            <w:tcW w:w="640" w:type="dxa"/>
            <w:tcBorders>
              <w:top w:val="single" w:sz="4" w:space="0" w:color="auto"/>
            </w:tcBorders>
            <w:shd w:val="clear" w:color="auto" w:fill="auto"/>
            <w:noWrap/>
            <w:vAlign w:val="center"/>
            <w:hideMark/>
          </w:tcPr>
          <w:p w:rsidR="00D51244" w:rsidRPr="005626DC" w:rsidRDefault="00D51244" w:rsidP="004057E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D51244" w:rsidRPr="005626DC" w:rsidRDefault="00D51244" w:rsidP="004057E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51244" w:rsidRPr="005626DC" w:rsidRDefault="00D51244" w:rsidP="004057E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51244" w:rsidRPr="005626DC" w:rsidRDefault="00D51244" w:rsidP="004057E9">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244" w:rsidRPr="005626DC" w:rsidRDefault="00D51244" w:rsidP="004057E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D51244" w:rsidRPr="005626DC" w:rsidRDefault="00D51244" w:rsidP="004057E9">
            <w:pPr>
              <w:jc w:val="right"/>
              <w:rPr>
                <w:rFonts w:ascii="Arial" w:hAnsi="Arial" w:cs="Arial"/>
                <w:b/>
                <w:bCs/>
                <w:color w:val="000000"/>
                <w:lang w:val="es-BO" w:eastAsia="es-BO"/>
              </w:rPr>
            </w:pPr>
          </w:p>
        </w:tc>
      </w:tr>
    </w:tbl>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51244" w:rsidRPr="005626DC" w:rsidRDefault="00D51244" w:rsidP="00D5124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51244" w:rsidRPr="005626DC" w:rsidRDefault="00D51244" w:rsidP="00D5124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rsidR="00D51244" w:rsidRPr="005626DC" w:rsidRDefault="00D51244" w:rsidP="00D5124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rsidR="00D51244" w:rsidRPr="005626DC" w:rsidRDefault="00D51244" w:rsidP="00D51244">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51244" w:rsidRPr="0023372C"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Carta de solicitud de pago.</w:t>
      </w:r>
    </w:p>
    <w:p w:rsidR="00D51244" w:rsidRPr="0023372C"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Factura original de la Empresa debidamente registrada en Impuestos Nacionales.</w:t>
      </w:r>
    </w:p>
    <w:p w:rsidR="00D51244" w:rsidRPr="0023372C"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Fotocopia de número de identificación tributaria (NIT).</w:t>
      </w:r>
    </w:p>
    <w:p w:rsidR="00D51244" w:rsidRPr="0023372C"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Fotocopia simple del registro de beneficiarios SIGEP con cuenta Bancaria en el Banco Unión.</w:t>
      </w:r>
    </w:p>
    <w:p w:rsidR="00D51244" w:rsidRPr="0023372C"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Fotocopia simple del Contrato.</w:t>
      </w:r>
    </w:p>
    <w:p w:rsidR="00D51244" w:rsidRPr="00A070F3" w:rsidRDefault="00D51244" w:rsidP="00D47624">
      <w:pPr>
        <w:pStyle w:val="Prrafodelista"/>
        <w:numPr>
          <w:ilvl w:val="0"/>
          <w:numId w:val="45"/>
        </w:numPr>
        <w:tabs>
          <w:tab w:val="num" w:pos="993"/>
        </w:tabs>
        <w:spacing w:before="120" w:after="120"/>
        <w:contextualSpacing/>
        <w:jc w:val="both"/>
        <w:rPr>
          <w:rFonts w:ascii="Arial" w:hAnsi="Arial" w:cs="Arial"/>
          <w:lang w:val="es-ES_tradnl"/>
        </w:rPr>
      </w:pPr>
      <w:r w:rsidRPr="0023372C">
        <w:rPr>
          <w:rFonts w:ascii="Arial" w:hAnsi="Arial" w:cs="Arial"/>
          <w:lang w:val="es-ES_tradnl"/>
        </w:rPr>
        <w:t>Fotocopia simple de la Orden de Proceder.</w:t>
      </w:r>
    </w:p>
    <w:p w:rsidR="00D51244" w:rsidRPr="005626DC" w:rsidRDefault="00D51244" w:rsidP="00D51244">
      <w:pPr>
        <w:spacing w:before="120" w:after="120"/>
        <w:jc w:val="both"/>
        <w:rPr>
          <w:rFonts w:ascii="Arial" w:hAnsi="Arial" w:cs="Arial"/>
          <w:b/>
          <w:iCs/>
          <w:u w:val="single"/>
        </w:rPr>
      </w:pPr>
      <w:r w:rsidRPr="005626DC">
        <w:rPr>
          <w:rFonts w:ascii="Arial" w:hAnsi="Arial" w:cs="Arial"/>
          <w:b/>
          <w:iCs/>
          <w:u w:val="single"/>
        </w:rPr>
        <w:t>DÉCIMA PRIMERA.- (FACTURACIÓN)</w:t>
      </w:r>
    </w:p>
    <w:p w:rsidR="00D51244" w:rsidRPr="005626DC" w:rsidRDefault="00D51244" w:rsidP="00D5124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rsidR="00D51244" w:rsidRPr="005626DC" w:rsidRDefault="00D51244" w:rsidP="00D51244">
      <w:pPr>
        <w:spacing w:before="120" w:after="120"/>
        <w:ind w:left="709" w:hanging="709"/>
        <w:jc w:val="both"/>
        <w:rPr>
          <w:rFonts w:ascii="Arial" w:hAnsi="Arial" w:cs="Arial"/>
          <w:b/>
          <w:i/>
          <w:lang w:val="es-ES_tradnl"/>
        </w:rPr>
      </w:pPr>
      <w:r>
        <w:rPr>
          <w:rFonts w:ascii="Arial" w:hAnsi="Arial" w:cs="Arial"/>
          <w:b/>
          <w:lang w:val="es-ES_tradnl"/>
        </w:rPr>
        <w:t xml:space="preserve">12.1 </w:t>
      </w:r>
      <w:r w:rsidRPr="005626DC">
        <w:rPr>
          <w:rFonts w:ascii="Arial" w:hAnsi="Arial" w:cs="Arial"/>
          <w:b/>
          <w:lang w:val="es-ES_tradnl"/>
        </w:rPr>
        <w:t>Garantía de cumplimiento de Contrato: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rsidR="00D51244" w:rsidRPr="005626DC" w:rsidRDefault="00D51244" w:rsidP="00D51244">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rsidR="00D51244" w:rsidRDefault="00D51244" w:rsidP="00D5124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51244" w:rsidRPr="00740D20" w:rsidRDefault="00D51244" w:rsidP="00D51244">
      <w:pPr>
        <w:spacing w:before="120" w:after="120"/>
        <w:jc w:val="both"/>
        <w:rPr>
          <w:rFonts w:ascii="Arial" w:hAnsi="Arial" w:cs="Arial"/>
          <w:b/>
          <w:lang w:val="es-ES_tradnl"/>
        </w:rPr>
      </w:pPr>
      <w:r>
        <w:rPr>
          <w:rFonts w:ascii="Arial" w:hAnsi="Arial" w:cs="Arial"/>
          <w:b/>
          <w:lang w:val="es-ES_tradnl"/>
        </w:rPr>
        <w:t xml:space="preserve">12.2 </w:t>
      </w:r>
      <w:r w:rsidRPr="00740D20">
        <w:rPr>
          <w:rFonts w:ascii="Arial" w:hAnsi="Arial" w:cs="Arial"/>
          <w:b/>
          <w:lang w:val="es-ES_tradnl"/>
        </w:rPr>
        <w:t xml:space="preserve">Garantía Técnica </w:t>
      </w:r>
    </w:p>
    <w:p w:rsidR="00D51244" w:rsidRPr="00740D20" w:rsidRDefault="00D51244" w:rsidP="00D51244">
      <w:pPr>
        <w:spacing w:before="120" w:after="120"/>
        <w:jc w:val="both"/>
        <w:rPr>
          <w:rFonts w:ascii="Arial" w:hAnsi="Arial" w:cs="Arial"/>
          <w:b/>
          <w:lang w:val="es-ES_tradnl"/>
        </w:rPr>
      </w:pPr>
      <w:r w:rsidRPr="00740D20">
        <w:rPr>
          <w:rFonts w:ascii="Arial" w:hAnsi="Arial" w:cs="Arial"/>
          <w:b/>
          <w:lang w:val="es-ES_tradnl"/>
        </w:rPr>
        <w:t xml:space="preserve">-  Alcance de la garantía: </w:t>
      </w:r>
      <w:r w:rsidRPr="00740D20">
        <w:rPr>
          <w:rFonts w:ascii="Arial" w:hAnsi="Arial" w:cs="Arial"/>
          <w:lang w:val="es-ES_tradnl"/>
        </w:rPr>
        <w:t>Contra defectos de diseño y/o fabricación.</w:t>
      </w:r>
    </w:p>
    <w:p w:rsidR="00D51244" w:rsidRPr="00740D20" w:rsidRDefault="00D51244" w:rsidP="00D51244">
      <w:pPr>
        <w:spacing w:before="120" w:after="120"/>
        <w:jc w:val="both"/>
        <w:rPr>
          <w:rFonts w:ascii="Arial" w:hAnsi="Arial" w:cs="Arial"/>
          <w:b/>
          <w:lang w:val="es-ES_tradnl"/>
        </w:rPr>
      </w:pPr>
      <w:r w:rsidRPr="00740D20">
        <w:rPr>
          <w:rFonts w:ascii="Arial" w:hAnsi="Arial" w:cs="Arial"/>
          <w:b/>
          <w:lang w:val="es-ES_tradnl"/>
        </w:rPr>
        <w:t xml:space="preserve">-  Período de garantía: </w:t>
      </w:r>
      <w:r w:rsidRPr="00740D20">
        <w:rPr>
          <w:rFonts w:ascii="Arial" w:hAnsi="Arial" w:cs="Arial"/>
          <w:lang w:val="es-ES_tradnl"/>
        </w:rPr>
        <w:t>Por tiempo mínimo de 1 año.  Emitido al entregar el producto.</w:t>
      </w:r>
    </w:p>
    <w:p w:rsidR="00D51244" w:rsidRPr="005626DC" w:rsidRDefault="00D51244" w:rsidP="00D51244">
      <w:pPr>
        <w:spacing w:before="120" w:after="120"/>
        <w:jc w:val="both"/>
        <w:rPr>
          <w:rFonts w:ascii="Arial" w:hAnsi="Arial" w:cs="Arial"/>
          <w:b/>
          <w:lang w:val="es-ES_tradnl"/>
        </w:rPr>
      </w:pPr>
      <w:r w:rsidRPr="00740D20">
        <w:rPr>
          <w:rFonts w:ascii="Arial" w:hAnsi="Arial" w:cs="Arial"/>
          <w:b/>
          <w:lang w:val="es-ES_tradnl"/>
        </w:rPr>
        <w:t xml:space="preserve">- Inicio del cómputo del período de garantía: </w:t>
      </w:r>
      <w:r w:rsidRPr="00740D20">
        <w:rPr>
          <w:rFonts w:ascii="Arial" w:hAnsi="Arial" w:cs="Arial"/>
          <w:lang w:val="es-ES_tradnl"/>
        </w:rPr>
        <w:t>A partir de la fecha en la que se otorgó la conformidad de recepción del bien.</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aplicará una multa equivalente al 1% (uno por ciento) sobre el monto total del Contrato, por cada día calendario de retraso.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51244" w:rsidRPr="005626DC" w:rsidRDefault="00D51244" w:rsidP="00D5124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51244" w:rsidRPr="005626DC" w:rsidRDefault="00D51244" w:rsidP="00D5124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w:t>
      </w:r>
      <w:r w:rsidRPr="005626DC">
        <w:rPr>
          <w:rFonts w:ascii="Arial" w:hAnsi="Arial" w:cs="Arial"/>
          <w:b/>
          <w:u w:val="single"/>
        </w:rPr>
        <w:t>A.- (NOTIFICACIONES)</w:t>
      </w:r>
    </w:p>
    <w:p w:rsidR="00D51244" w:rsidRPr="005626DC" w:rsidRDefault="00D51244" w:rsidP="00D51244">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51244" w:rsidRPr="005626DC" w:rsidTr="004057E9">
        <w:trPr>
          <w:trHeight w:val="237"/>
        </w:trPr>
        <w:tc>
          <w:tcPr>
            <w:tcW w:w="4511" w:type="dxa"/>
            <w:tcBorders>
              <w:top w:val="single" w:sz="4" w:space="0" w:color="auto"/>
              <w:left w:val="single" w:sz="4" w:space="0" w:color="auto"/>
              <w:bottom w:val="single" w:sz="4" w:space="0" w:color="auto"/>
              <w:right w:val="single" w:sz="4" w:space="0" w:color="auto"/>
            </w:tcBorders>
          </w:tcPr>
          <w:p w:rsidR="00D51244" w:rsidRPr="005626DC" w:rsidRDefault="00D51244" w:rsidP="004057E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51244" w:rsidRPr="005626DC" w:rsidRDefault="00D51244" w:rsidP="004057E9">
            <w:pPr>
              <w:widowControl w:val="0"/>
              <w:ind w:left="180" w:hanging="180"/>
              <w:jc w:val="center"/>
              <w:rPr>
                <w:rFonts w:ascii="Arial" w:hAnsi="Arial" w:cs="Arial"/>
                <w:b/>
                <w:lang w:val="es-ES_tradnl"/>
              </w:rPr>
            </w:pPr>
            <w:r w:rsidRPr="005626DC">
              <w:rPr>
                <w:rFonts w:ascii="Arial" w:hAnsi="Arial" w:cs="Arial"/>
                <w:b/>
                <w:lang w:val="es-ES_tradnl"/>
              </w:rPr>
              <w:t>PROVEEDOR</w:t>
            </w:r>
          </w:p>
        </w:tc>
      </w:tr>
      <w:tr w:rsidR="00D51244" w:rsidRPr="005626DC" w:rsidTr="004057E9">
        <w:trPr>
          <w:trHeight w:val="1342"/>
        </w:trPr>
        <w:tc>
          <w:tcPr>
            <w:tcW w:w="4511" w:type="dxa"/>
            <w:tcBorders>
              <w:top w:val="single" w:sz="4" w:space="0" w:color="auto"/>
              <w:left w:val="single" w:sz="4" w:space="0" w:color="auto"/>
              <w:bottom w:val="single" w:sz="4" w:space="0" w:color="auto"/>
              <w:right w:val="single" w:sz="4" w:space="0" w:color="auto"/>
            </w:tcBorders>
          </w:tcPr>
          <w:p w:rsidR="00D51244" w:rsidRPr="005626DC" w:rsidRDefault="00D51244" w:rsidP="004057E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51244" w:rsidRPr="005626DC" w:rsidRDefault="00D51244" w:rsidP="004057E9">
            <w:pPr>
              <w:widowControl w:val="0"/>
              <w:ind w:left="180" w:hanging="180"/>
              <w:jc w:val="both"/>
              <w:rPr>
                <w:rFonts w:ascii="Arial" w:hAnsi="Arial" w:cs="Arial"/>
                <w:lang w:val="es-BO"/>
              </w:rPr>
            </w:pPr>
            <w:proofErr w:type="spellStart"/>
            <w:r w:rsidRPr="005626DC">
              <w:rPr>
                <w:rFonts w:ascii="Arial" w:hAnsi="Arial" w:cs="Arial"/>
                <w:b/>
                <w:lang w:val="es-BO"/>
              </w:rPr>
              <w:t>Telef</w:t>
            </w:r>
            <w:proofErr w:type="spellEnd"/>
            <w:r w:rsidRPr="005626DC">
              <w:rPr>
                <w:rFonts w:ascii="Arial" w:hAnsi="Arial" w:cs="Arial"/>
                <w:b/>
                <w:lang w:val="es-BO"/>
              </w:rPr>
              <w:t>.:</w:t>
            </w:r>
            <w:r w:rsidRPr="005626DC">
              <w:rPr>
                <w:rFonts w:ascii="Arial" w:hAnsi="Arial" w:cs="Arial"/>
                <w:lang w:val="es-BO"/>
              </w:rPr>
              <w:t xml:space="preserve"> _________________________</w:t>
            </w:r>
          </w:p>
          <w:p w:rsidR="00D51244" w:rsidRPr="005626DC" w:rsidRDefault="00D51244" w:rsidP="004057E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51244" w:rsidRPr="005626DC" w:rsidRDefault="00D51244" w:rsidP="004057E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51244" w:rsidRPr="005626DC" w:rsidRDefault="00D51244" w:rsidP="004057E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51244" w:rsidRPr="005626DC" w:rsidRDefault="00D51244" w:rsidP="004057E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51244" w:rsidRPr="005626DC" w:rsidRDefault="00D51244" w:rsidP="004057E9">
            <w:pPr>
              <w:widowControl w:val="0"/>
              <w:ind w:left="180" w:hanging="180"/>
              <w:jc w:val="both"/>
              <w:rPr>
                <w:rFonts w:ascii="Arial" w:hAnsi="Arial" w:cs="Arial"/>
                <w:lang w:val="es-ES_tradnl"/>
              </w:rPr>
            </w:pPr>
            <w:proofErr w:type="spellStart"/>
            <w:r w:rsidRPr="005626DC">
              <w:rPr>
                <w:rFonts w:ascii="Arial" w:hAnsi="Arial" w:cs="Arial"/>
                <w:b/>
                <w:lang w:val="es-ES_tradnl"/>
              </w:rPr>
              <w:t>Telef</w:t>
            </w:r>
            <w:proofErr w:type="spellEnd"/>
            <w:r w:rsidRPr="005626DC">
              <w:rPr>
                <w:rFonts w:ascii="Arial" w:hAnsi="Arial" w:cs="Arial"/>
                <w:b/>
                <w:lang w:val="es-ES_tradnl"/>
              </w:rPr>
              <w:t>.:</w:t>
            </w:r>
            <w:r w:rsidRPr="005626DC">
              <w:rPr>
                <w:rFonts w:ascii="Arial" w:hAnsi="Arial" w:cs="Arial"/>
                <w:lang w:val="es-ES_tradnl"/>
              </w:rPr>
              <w:t xml:space="preserve"> </w:t>
            </w:r>
            <w:r w:rsidRPr="005626DC">
              <w:rPr>
                <w:rFonts w:ascii="Arial" w:hAnsi="Arial" w:cs="Arial"/>
                <w:lang w:val="es-BO"/>
              </w:rPr>
              <w:t>______________________</w:t>
            </w:r>
          </w:p>
          <w:p w:rsidR="00D51244" w:rsidRPr="005626DC" w:rsidRDefault="00D51244" w:rsidP="004057E9">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rsidR="00D51244" w:rsidRPr="005626DC" w:rsidRDefault="00D51244" w:rsidP="004057E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51244" w:rsidRPr="005626DC" w:rsidRDefault="00D51244" w:rsidP="004057E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51244" w:rsidRPr="005626DC" w:rsidRDefault="00D51244" w:rsidP="00D5124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rsidR="00D51244" w:rsidRPr="005626DC" w:rsidRDefault="00D51244" w:rsidP="00D51244">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D51244" w:rsidRPr="005626DC" w:rsidRDefault="00D51244" w:rsidP="00D5124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51244" w:rsidRPr="005626DC" w:rsidRDefault="00D51244" w:rsidP="00D51244">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rsidR="00D51244" w:rsidRPr="005626DC" w:rsidRDefault="00D51244" w:rsidP="00D5124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51244" w:rsidRPr="005626DC" w:rsidRDefault="00D51244" w:rsidP="00D5124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rsidR="00D51244" w:rsidRPr="005626DC" w:rsidRDefault="00D51244" w:rsidP="00D5124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r w:rsidRPr="008354A9">
        <w:rPr>
          <w:rFonts w:ascii="Arial" w:hAnsi="Arial" w:cs="Arial"/>
          <w:lang w:val="es-ES_tradnl"/>
        </w:rPr>
        <w:t>.</w:t>
      </w:r>
    </w:p>
    <w:p w:rsidR="00D51244" w:rsidRPr="005626DC" w:rsidRDefault="00D51244" w:rsidP="00D5124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51244" w:rsidRPr="005626DC" w:rsidRDefault="00D51244" w:rsidP="00D5124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51244" w:rsidRPr="005626DC" w:rsidRDefault="00D51244" w:rsidP="00D5124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51244" w:rsidRPr="005626DC" w:rsidRDefault="00D51244" w:rsidP="00D51244">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51244" w:rsidRPr="005626DC" w:rsidRDefault="00D51244" w:rsidP="00D51244">
      <w:pPr>
        <w:spacing w:before="120" w:after="120"/>
        <w:ind w:left="1134"/>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51244" w:rsidRPr="005626DC" w:rsidRDefault="00D51244" w:rsidP="00D51244">
      <w:pPr>
        <w:spacing w:before="120" w:after="1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1244" w:rsidRPr="005626DC" w:rsidRDefault="00D51244" w:rsidP="00D51244">
      <w:pPr>
        <w:spacing w:before="120" w:after="120"/>
        <w:ind w:left="720"/>
        <w:contextualSpacing/>
        <w:jc w:val="both"/>
        <w:rPr>
          <w:rFonts w:ascii="Arial" w:hAnsi="Arial" w:cs="Arial"/>
        </w:rPr>
      </w:pPr>
    </w:p>
    <w:p w:rsidR="00D51244" w:rsidRPr="00710421"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51244" w:rsidRPr="00710421" w:rsidRDefault="00D51244" w:rsidP="00D47624">
      <w:pPr>
        <w:numPr>
          <w:ilvl w:val="0"/>
          <w:numId w:val="4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51244" w:rsidRPr="005626DC" w:rsidRDefault="00D51244" w:rsidP="00D51244">
      <w:pPr>
        <w:spacing w:before="120" w:after="1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51244" w:rsidRPr="005626DC" w:rsidRDefault="00D51244" w:rsidP="00D51244">
      <w:pPr>
        <w:spacing w:before="120" w:after="120"/>
        <w:ind w:left="720"/>
        <w:contextualSpacing/>
        <w:jc w:val="both"/>
        <w:rPr>
          <w:rFonts w:ascii="Arial" w:hAnsi="Arial" w:cs="Arial"/>
        </w:rPr>
      </w:pPr>
      <w:r w:rsidRPr="005626DC">
        <w:rPr>
          <w:rFonts w:ascii="Arial" w:hAnsi="Arial" w:cs="Arial"/>
        </w:rPr>
        <w:tab/>
      </w:r>
    </w:p>
    <w:p w:rsidR="00D51244" w:rsidRPr="005626DC" w:rsidRDefault="00D51244" w:rsidP="00D4762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51244" w:rsidRPr="005626DC" w:rsidRDefault="00D51244" w:rsidP="00D51244">
      <w:pPr>
        <w:spacing w:before="120" w:after="120"/>
        <w:ind w:left="720"/>
        <w:contextualSpacing/>
        <w:jc w:val="both"/>
        <w:rPr>
          <w:rFonts w:ascii="Arial" w:hAnsi="Arial" w:cs="Arial"/>
        </w:rPr>
      </w:pPr>
    </w:p>
    <w:p w:rsidR="00D51244" w:rsidRPr="005626DC" w:rsidRDefault="00D51244" w:rsidP="00D5124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51244" w:rsidRPr="005626DC" w:rsidRDefault="00D51244" w:rsidP="00D51244">
      <w:pPr>
        <w:spacing w:before="120" w:after="120"/>
        <w:contextualSpacing/>
        <w:jc w:val="both"/>
        <w:rPr>
          <w:rFonts w:ascii="Arial" w:hAnsi="Arial" w:cs="Arial"/>
        </w:rPr>
      </w:pP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w:t>
      </w:r>
      <w:r w:rsidRPr="005626DC">
        <w:rPr>
          <w:rFonts w:ascii="Arial" w:hAnsi="Arial" w:cs="Arial"/>
          <w:b/>
          <w:u w:val="single"/>
          <w:lang w:val="es-ES_tradnl"/>
        </w:rPr>
        <w:t>A.- (OBLIGACIONES DE LA ENTIDAD)</w:t>
      </w:r>
    </w:p>
    <w:p w:rsidR="00D51244" w:rsidRPr="005626DC" w:rsidRDefault="00D51244" w:rsidP="00D5124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51244" w:rsidRPr="005626DC" w:rsidRDefault="00D51244" w:rsidP="00D51244">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51244" w:rsidRPr="005626DC" w:rsidRDefault="00D51244" w:rsidP="00D51244">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1244" w:rsidRPr="005626DC" w:rsidRDefault="00D51244" w:rsidP="00D51244">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51244" w:rsidRPr="005626DC" w:rsidRDefault="00D51244" w:rsidP="00D5124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26DC">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1244" w:rsidRPr="005626DC" w:rsidRDefault="00D51244" w:rsidP="00D51244">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51244" w:rsidRPr="005626DC" w:rsidRDefault="00D51244" w:rsidP="00D51244">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(SUBCONTRATOS)</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51244" w:rsidRPr="005626DC" w:rsidRDefault="00D51244" w:rsidP="00D51244">
      <w:pPr>
        <w:spacing w:before="120" w:after="120"/>
        <w:contextualSpacing/>
        <w:jc w:val="both"/>
        <w:rPr>
          <w:rFonts w:ascii="Arial" w:hAnsi="Arial" w:cs="Arial"/>
          <w:lang w:val="es-BO"/>
        </w:rPr>
      </w:pP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p>
    <w:p w:rsidR="00D51244" w:rsidRPr="005626DC" w:rsidRDefault="00D51244" w:rsidP="00D5124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51244" w:rsidRPr="005626DC" w:rsidRDefault="00D51244" w:rsidP="00D47624">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51244" w:rsidRDefault="00D51244" w:rsidP="00D47624">
      <w:pPr>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rsidR="00D51244" w:rsidRPr="00734661" w:rsidRDefault="00D51244" w:rsidP="00D51244">
      <w:pPr>
        <w:shd w:val="clear" w:color="auto" w:fill="FFFFFF"/>
        <w:tabs>
          <w:tab w:val="left" w:pos="426"/>
        </w:tabs>
        <w:spacing w:before="120" w:after="120"/>
        <w:ind w:left="720" w:right="-6"/>
        <w:contextualSpacing/>
        <w:jc w:val="both"/>
        <w:rPr>
          <w:rFonts w:ascii="Arial" w:hAnsi="Arial" w:cs="Arial"/>
          <w:lang w:val="es-BO"/>
        </w:rPr>
      </w:pPr>
    </w:p>
    <w:p w:rsidR="00D51244" w:rsidRPr="005626DC" w:rsidRDefault="00D51244" w:rsidP="00D51244">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626DC">
        <w:rPr>
          <w:rFonts w:ascii="Arial" w:hAnsi="Arial" w:cs="Arial"/>
          <w:lang w:val="es-ES_tradnl"/>
        </w:rPr>
        <w:lastRenderedPageBreak/>
        <w:t xml:space="preserve">la adopción de todas las precauciones razonables por la Parte que alegue fuerza mayor o caso fortuito para eximirse de la responsabilidad.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1244" w:rsidRPr="005626DC" w:rsidRDefault="00D51244" w:rsidP="00D51244">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51244" w:rsidRPr="005626DC" w:rsidRDefault="00D51244" w:rsidP="00D47624">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51244" w:rsidRPr="005626DC" w:rsidRDefault="00D51244" w:rsidP="00D47624">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51244" w:rsidRPr="005626DC" w:rsidRDefault="00D51244" w:rsidP="00D51244">
      <w:pPr>
        <w:spacing w:before="120" w:after="120"/>
        <w:ind w:left="851"/>
        <w:contextualSpacing/>
        <w:jc w:val="both"/>
        <w:rPr>
          <w:rFonts w:ascii="Arial" w:hAnsi="Arial" w:cs="Arial"/>
          <w:lang w:val="es-ES_tradnl"/>
        </w:rPr>
      </w:pPr>
    </w:p>
    <w:p w:rsidR="00D51244" w:rsidRPr="005626DC" w:rsidRDefault="00D51244" w:rsidP="00D47624">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rsidR="00D51244" w:rsidRPr="005626DC" w:rsidRDefault="00D51244" w:rsidP="00D51244">
      <w:pPr>
        <w:spacing w:before="120" w:after="120"/>
        <w:contextualSpacing/>
        <w:jc w:val="both"/>
        <w:rPr>
          <w:rFonts w:ascii="Arial" w:hAnsi="Arial" w:cs="Arial"/>
          <w:lang w:val="es-ES_tradnl"/>
        </w:rPr>
      </w:pP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51244" w:rsidRPr="005626DC" w:rsidRDefault="00D51244" w:rsidP="00D51244">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1244" w:rsidRPr="005626DC" w:rsidRDefault="00D51244" w:rsidP="00D51244">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51244" w:rsidRPr="005626DC" w:rsidRDefault="00D51244" w:rsidP="00D5124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51244" w:rsidRPr="005626DC" w:rsidRDefault="00D51244" w:rsidP="00D5124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rPr>
        <w:lastRenderedPageBreak/>
        <w:t xml:space="preserve">VIGÉSIMA </w:t>
      </w:r>
      <w:r>
        <w:rPr>
          <w:rFonts w:ascii="Arial" w:hAnsi="Arial" w:cs="Arial"/>
          <w:b/>
          <w:u w:val="single"/>
        </w:rPr>
        <w:t>TERCERA</w:t>
      </w:r>
      <w:r w:rsidRPr="005626DC">
        <w:rPr>
          <w:rFonts w:ascii="Arial" w:hAnsi="Arial" w:cs="Arial"/>
          <w:b/>
          <w:u w:val="single"/>
          <w:lang w:val="es-ES_tradnl"/>
        </w:rPr>
        <w:t>.- (TERMINACIÓN DEL CONTRATO)</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51244" w:rsidRPr="005626DC" w:rsidRDefault="00D51244" w:rsidP="00D51244">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D51244" w:rsidRPr="005626DC" w:rsidRDefault="00D51244" w:rsidP="00D5124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51244" w:rsidRPr="005626DC" w:rsidRDefault="00D51244" w:rsidP="00D51244">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D51244" w:rsidRPr="005626DC" w:rsidRDefault="00D51244" w:rsidP="00D5124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51244" w:rsidRPr="005626DC" w:rsidRDefault="00D51244" w:rsidP="00D51244">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51244" w:rsidRPr="005626DC" w:rsidRDefault="00D51244" w:rsidP="00D5124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51244" w:rsidRPr="005626DC" w:rsidRDefault="00D51244" w:rsidP="00D47624">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51244" w:rsidRPr="005626DC" w:rsidRDefault="00D51244" w:rsidP="00D4762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51244" w:rsidRPr="005626DC" w:rsidRDefault="00D51244" w:rsidP="00D51244">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D51244" w:rsidRPr="005626DC" w:rsidRDefault="00D51244" w:rsidP="00D5124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51244" w:rsidRPr="005626DC" w:rsidRDefault="00D51244" w:rsidP="00D47624">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51244" w:rsidRPr="005626DC" w:rsidRDefault="00D51244" w:rsidP="00D51244">
      <w:pPr>
        <w:pStyle w:val="Prrafodelista"/>
        <w:spacing w:before="120" w:after="120"/>
        <w:ind w:left="2484"/>
        <w:jc w:val="both"/>
        <w:rPr>
          <w:rFonts w:ascii="Arial" w:hAnsi="Arial" w:cs="Arial"/>
          <w:lang w:val="es-ES_tradnl"/>
        </w:rPr>
      </w:pPr>
    </w:p>
    <w:p w:rsidR="00D51244" w:rsidRPr="005626DC" w:rsidRDefault="00D51244" w:rsidP="00D47624">
      <w:pPr>
        <w:pStyle w:val="Prrafodelista"/>
        <w:numPr>
          <w:ilvl w:val="0"/>
          <w:numId w:val="49"/>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51244" w:rsidRPr="005626DC" w:rsidRDefault="00D51244" w:rsidP="00D51244">
      <w:pPr>
        <w:pStyle w:val="Prrafodelista"/>
        <w:spacing w:before="120" w:after="120"/>
        <w:rPr>
          <w:rFonts w:ascii="Arial" w:hAnsi="Arial" w:cs="Arial"/>
          <w:lang w:val="es-ES_tradnl"/>
        </w:rPr>
      </w:pPr>
    </w:p>
    <w:p w:rsidR="00D51244" w:rsidRPr="005626DC" w:rsidRDefault="00D51244" w:rsidP="00D51244">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51244" w:rsidRPr="005626DC" w:rsidRDefault="00D51244" w:rsidP="00D51244">
      <w:pPr>
        <w:pStyle w:val="Prrafodelista"/>
        <w:spacing w:before="120" w:after="120"/>
        <w:ind w:left="1996" w:hanging="1145"/>
        <w:jc w:val="both"/>
        <w:rPr>
          <w:rFonts w:ascii="Arial" w:hAnsi="Arial" w:cs="Arial"/>
          <w:color w:val="000000"/>
        </w:rPr>
      </w:pPr>
    </w:p>
    <w:p w:rsidR="00D51244" w:rsidRPr="005626DC" w:rsidRDefault="00D51244" w:rsidP="00D51244">
      <w:pPr>
        <w:pStyle w:val="Prrafodelista"/>
        <w:spacing w:before="120" w:after="120"/>
        <w:ind w:left="1996" w:hanging="1145"/>
        <w:jc w:val="both"/>
        <w:rPr>
          <w:rFonts w:ascii="Arial" w:hAnsi="Arial" w:cs="Arial"/>
          <w:color w:val="000000"/>
        </w:rPr>
      </w:pPr>
      <w:r>
        <w:rPr>
          <w:rFonts w:ascii="Arial" w:hAnsi="Arial" w:cs="Arial"/>
          <w:b/>
          <w:color w:val="000000"/>
        </w:rPr>
        <w:lastRenderedPageBreak/>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51244" w:rsidRPr="005626DC" w:rsidRDefault="00D51244" w:rsidP="00D51244">
      <w:pPr>
        <w:pStyle w:val="Prrafodelista"/>
        <w:spacing w:before="120" w:after="120"/>
        <w:ind w:left="1996" w:hanging="1145"/>
        <w:jc w:val="both"/>
        <w:rPr>
          <w:rFonts w:ascii="Arial" w:hAnsi="Arial" w:cs="Arial"/>
        </w:rPr>
      </w:pPr>
    </w:p>
    <w:p w:rsidR="00D51244" w:rsidRPr="006E5A92" w:rsidRDefault="00D51244" w:rsidP="00D47624">
      <w:pPr>
        <w:pStyle w:val="Prrafodelista"/>
        <w:numPr>
          <w:ilvl w:val="0"/>
          <w:numId w:val="51"/>
        </w:numPr>
        <w:tabs>
          <w:tab w:val="left" w:pos="1985"/>
        </w:tabs>
        <w:spacing w:before="120" w:after="120"/>
        <w:contextualSpacing/>
        <w:jc w:val="both"/>
        <w:rPr>
          <w:rFonts w:ascii="Arial" w:hAnsi="Arial" w:cs="Arial"/>
          <w:b/>
          <w:vanish/>
          <w:lang w:val="es-ES_tradnl"/>
        </w:rPr>
      </w:pPr>
    </w:p>
    <w:p w:rsidR="00D51244" w:rsidRPr="005626DC" w:rsidRDefault="00D51244" w:rsidP="00D47624">
      <w:pPr>
        <w:pStyle w:val="Prrafodelista"/>
        <w:numPr>
          <w:ilvl w:val="2"/>
          <w:numId w:val="51"/>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rsidR="00D51244" w:rsidRPr="005626DC" w:rsidRDefault="00D51244" w:rsidP="00D5124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rsidR="00D51244" w:rsidRPr="005626DC" w:rsidRDefault="00D51244" w:rsidP="00D5124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51244" w:rsidRPr="005626DC" w:rsidRDefault="00D51244" w:rsidP="00D5124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51244" w:rsidRPr="005626DC" w:rsidRDefault="00D51244" w:rsidP="00D5124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rsidR="00D51244" w:rsidRPr="005626DC" w:rsidRDefault="00D51244" w:rsidP="00D5124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rsidR="00D51244" w:rsidRPr="005626DC" w:rsidRDefault="00D51244" w:rsidP="00D5124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51244" w:rsidRPr="005626DC" w:rsidRDefault="00D51244" w:rsidP="00D51244">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rPr>
        <w:t>.- (CIERRE DE CONTRATO)</w:t>
      </w:r>
    </w:p>
    <w:p w:rsidR="00D51244" w:rsidRPr="005626DC" w:rsidRDefault="00D51244" w:rsidP="00D5124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51244" w:rsidRPr="005626DC" w:rsidRDefault="00D51244" w:rsidP="00D5124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51244" w:rsidRPr="005626DC" w:rsidRDefault="00D51244" w:rsidP="00D5124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51244" w:rsidRPr="005626DC" w:rsidRDefault="00D51244" w:rsidP="00D51244">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rsidR="00D51244" w:rsidRPr="00C1493C" w:rsidRDefault="00D51244" w:rsidP="00D51244">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1244" w:rsidRPr="00C1493C" w:rsidRDefault="00D51244" w:rsidP="00D51244">
      <w:pPr>
        <w:spacing w:before="120" w:after="120"/>
        <w:jc w:val="both"/>
        <w:rPr>
          <w:rFonts w:ascii="Arial" w:eastAsia="Calibri" w:hAnsi="Arial" w:cs="Arial"/>
          <w:lang w:val="es-BO"/>
        </w:rPr>
      </w:pPr>
      <w:r w:rsidRPr="00C1493C">
        <w:rPr>
          <w:rFonts w:ascii="Arial" w:eastAsia="Calibri" w:hAnsi="Arial" w:cs="Arial"/>
          <w:lang w:val="es-BO"/>
        </w:rPr>
        <w:lastRenderedPageBreak/>
        <w:t xml:space="preserve">Las referidas modificaciones se realizarán a través de uno o varios contratos modificatorios, que sumados no deberán exceder el 10% (diez por ciento) del monto del Contrato principal. </w:t>
      </w:r>
    </w:p>
    <w:p w:rsidR="00D51244" w:rsidRPr="005626DC" w:rsidRDefault="00D51244" w:rsidP="00D51244">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rsidR="00D51244" w:rsidRPr="005626DC" w:rsidRDefault="00D51244" w:rsidP="00D5124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51244" w:rsidRDefault="00D51244" w:rsidP="00D5124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51244" w:rsidRPr="00B27A6C" w:rsidRDefault="00D51244" w:rsidP="00D51244">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rsidR="00D51244" w:rsidRPr="005626DC" w:rsidRDefault="00D51244" w:rsidP="00D5124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51244" w:rsidRPr="005626DC" w:rsidRDefault="00D51244" w:rsidP="00D51244">
      <w:pPr>
        <w:spacing w:before="120" w:after="120" w:line="276" w:lineRule="auto"/>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(CONFORMIDAD)</w:t>
      </w:r>
    </w:p>
    <w:p w:rsidR="00D51244" w:rsidRPr="005626DC" w:rsidRDefault="00D51244" w:rsidP="00D5124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r w:rsidRPr="00080C1E">
        <w:rPr>
          <w:rFonts w:ascii="Arial" w:hAnsi="Arial" w:cs="Arial"/>
          <w:lang w:val="es-ES_tradnl"/>
        </w:rPr>
        <w:t>.</w:t>
      </w:r>
    </w:p>
    <w:p w:rsidR="00D51244" w:rsidRDefault="00D51244" w:rsidP="00D5124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51244" w:rsidRPr="005626DC" w:rsidRDefault="00D51244" w:rsidP="00D51244">
      <w:pPr>
        <w:spacing w:before="120" w:after="120"/>
        <w:jc w:val="both"/>
        <w:rPr>
          <w:rFonts w:ascii="Arial" w:hAnsi="Arial" w:cs="Arial"/>
          <w:lang w:val="es-ES_tradnl"/>
        </w:rPr>
      </w:pPr>
    </w:p>
    <w:p w:rsidR="00D51244" w:rsidRPr="005626DC" w:rsidRDefault="00D51244" w:rsidP="00D5124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51244" w:rsidTr="004057E9">
        <w:tc>
          <w:tcPr>
            <w:tcW w:w="4914" w:type="dxa"/>
          </w:tcPr>
          <w:p w:rsidR="00D51244" w:rsidRDefault="00D51244" w:rsidP="004057E9">
            <w:pPr>
              <w:jc w:val="both"/>
              <w:rPr>
                <w:rFonts w:ascii="Arial" w:hAnsi="Arial" w:cs="Arial"/>
              </w:rPr>
            </w:pPr>
            <w:r>
              <w:rPr>
                <w:rFonts w:ascii="Arial" w:hAnsi="Arial" w:cs="Arial"/>
              </w:rPr>
              <w:t xml:space="preserve">         Lic. __________________</w:t>
            </w:r>
          </w:p>
        </w:tc>
        <w:tc>
          <w:tcPr>
            <w:tcW w:w="4914" w:type="dxa"/>
          </w:tcPr>
          <w:p w:rsidR="00D51244" w:rsidRDefault="00D51244" w:rsidP="004057E9">
            <w:pPr>
              <w:jc w:val="both"/>
              <w:rPr>
                <w:rFonts w:ascii="Arial" w:hAnsi="Arial" w:cs="Arial"/>
              </w:rPr>
            </w:pPr>
            <w:r>
              <w:rPr>
                <w:rFonts w:ascii="Arial" w:hAnsi="Arial" w:cs="Arial"/>
              </w:rPr>
              <w:t xml:space="preserve">          Sr. ____________________________</w:t>
            </w:r>
          </w:p>
        </w:tc>
      </w:tr>
      <w:tr w:rsidR="00D51244" w:rsidTr="004057E9">
        <w:tc>
          <w:tcPr>
            <w:tcW w:w="4914" w:type="dxa"/>
          </w:tcPr>
          <w:p w:rsidR="00D51244" w:rsidRDefault="00D51244" w:rsidP="004057E9">
            <w:pPr>
              <w:jc w:val="both"/>
              <w:rPr>
                <w:rFonts w:ascii="Arial" w:hAnsi="Arial" w:cs="Arial"/>
                <w:i/>
              </w:rPr>
            </w:pPr>
            <w:r>
              <w:rPr>
                <w:rFonts w:ascii="Arial" w:hAnsi="Arial" w:cs="Arial"/>
                <w:i/>
              </w:rPr>
              <w:t xml:space="preserve">                       cargo</w:t>
            </w:r>
          </w:p>
          <w:p w:rsidR="00D51244" w:rsidRPr="00F310DD" w:rsidRDefault="00D51244" w:rsidP="004057E9">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D51244" w:rsidRDefault="00D51244" w:rsidP="004057E9">
            <w:pPr>
              <w:jc w:val="both"/>
              <w:rPr>
                <w:rFonts w:ascii="Arial" w:hAnsi="Arial" w:cs="Arial"/>
                <w:i/>
              </w:rPr>
            </w:pPr>
            <w:r>
              <w:rPr>
                <w:rFonts w:ascii="Arial" w:hAnsi="Arial" w:cs="Arial"/>
                <w:i/>
              </w:rPr>
              <w:t xml:space="preserve">                         Nombre empresa</w:t>
            </w:r>
          </w:p>
          <w:p w:rsidR="00D51244" w:rsidRPr="00F310DD" w:rsidRDefault="00D51244" w:rsidP="004057E9">
            <w:pPr>
              <w:jc w:val="both"/>
              <w:rPr>
                <w:rFonts w:ascii="Arial" w:hAnsi="Arial" w:cs="Arial"/>
                <w:b/>
              </w:rPr>
            </w:pPr>
            <w:r>
              <w:rPr>
                <w:rFonts w:ascii="Arial" w:hAnsi="Arial" w:cs="Arial"/>
                <w:b/>
              </w:rPr>
              <w:t xml:space="preserve">                            </w:t>
            </w:r>
            <w:r w:rsidRPr="00F310DD">
              <w:rPr>
                <w:rFonts w:ascii="Arial" w:hAnsi="Arial" w:cs="Arial"/>
                <w:b/>
              </w:rPr>
              <w:t>PROVEEDOR</w:t>
            </w:r>
          </w:p>
        </w:tc>
      </w:tr>
    </w:tbl>
    <w:p w:rsidR="00D51244" w:rsidRPr="005626DC" w:rsidRDefault="00D51244" w:rsidP="00D51244">
      <w:pPr>
        <w:jc w:val="both"/>
        <w:rPr>
          <w:rFonts w:ascii="Arial" w:hAnsi="Arial" w:cs="Arial"/>
        </w:rPr>
      </w:pPr>
    </w:p>
    <w:p w:rsidR="00D51244" w:rsidRPr="005626DC" w:rsidRDefault="00D51244" w:rsidP="00D51244">
      <w:pPr>
        <w:jc w:val="both"/>
        <w:rPr>
          <w:rFonts w:ascii="Arial" w:hAnsi="Arial" w:cs="Arial"/>
        </w:rPr>
      </w:pPr>
    </w:p>
    <w:p w:rsidR="00D51244" w:rsidRDefault="00D51244" w:rsidP="00D51244">
      <w:pPr>
        <w:jc w:val="both"/>
        <w:rPr>
          <w:rFonts w:ascii="Arial" w:hAnsi="Arial" w:cs="Arial"/>
          <w:lang w:val="es-BO"/>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93D" w:rsidRDefault="00B2393D">
      <w:r>
        <w:separator/>
      </w:r>
    </w:p>
  </w:endnote>
  <w:endnote w:type="continuationSeparator" w:id="0">
    <w:p w:rsidR="00B2393D" w:rsidRDefault="00B2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6551D" w:rsidRDefault="0026551D">
        <w:pPr>
          <w:pStyle w:val="Piedepgina"/>
          <w:jc w:val="right"/>
        </w:pPr>
        <w:r>
          <w:fldChar w:fldCharType="begin"/>
        </w:r>
        <w:r>
          <w:instrText>PAGE   \* MERGEFORMAT</w:instrText>
        </w:r>
        <w:r>
          <w:fldChar w:fldCharType="separate"/>
        </w:r>
        <w:r w:rsidR="00222F2F">
          <w:rPr>
            <w:noProof/>
          </w:rPr>
          <w:t>46</w:t>
        </w:r>
        <w:r>
          <w:fldChar w:fldCharType="end"/>
        </w:r>
      </w:p>
    </w:sdtContent>
  </w:sdt>
  <w:p w:rsidR="0026551D" w:rsidRDefault="0026551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6551D" w:rsidRDefault="0026551D" w:rsidP="00AC3212">
        <w:pPr>
          <w:pStyle w:val="Piedepgina"/>
          <w:jc w:val="right"/>
        </w:pPr>
        <w:r>
          <w:fldChar w:fldCharType="begin"/>
        </w:r>
        <w:r>
          <w:instrText>PAGE   \* MERGEFORMAT</w:instrText>
        </w:r>
        <w:r>
          <w:fldChar w:fldCharType="separate"/>
        </w:r>
        <w:r w:rsidR="00222F2F">
          <w:rPr>
            <w:noProof/>
          </w:rPr>
          <w:t>23</w:t>
        </w:r>
        <w:r>
          <w:fldChar w:fldCharType="end"/>
        </w:r>
      </w:p>
    </w:sdtContent>
  </w:sdt>
  <w:p w:rsidR="0026551D" w:rsidRDefault="002655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93D" w:rsidRDefault="00B2393D">
      <w:r>
        <w:separator/>
      </w:r>
    </w:p>
  </w:footnote>
  <w:footnote w:type="continuationSeparator" w:id="0">
    <w:p w:rsidR="00B2393D" w:rsidRDefault="00B23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2"/>
  </w:num>
  <w:num w:numId="4">
    <w:abstractNumId w:val="10"/>
  </w:num>
  <w:num w:numId="5">
    <w:abstractNumId w:val="26"/>
  </w:num>
  <w:num w:numId="6">
    <w:abstractNumId w:val="27"/>
  </w:num>
  <w:num w:numId="7">
    <w:abstractNumId w:val="0"/>
  </w:num>
  <w:num w:numId="8">
    <w:abstractNumId w:val="45"/>
  </w:num>
  <w:num w:numId="9">
    <w:abstractNumId w:val="49"/>
  </w:num>
  <w:num w:numId="10">
    <w:abstractNumId w:val="11"/>
  </w:num>
  <w:num w:numId="11">
    <w:abstractNumId w:val="33"/>
  </w:num>
  <w:num w:numId="12">
    <w:abstractNumId w:val="37"/>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8"/>
  </w:num>
  <w:num w:numId="19">
    <w:abstractNumId w:val="29"/>
  </w:num>
  <w:num w:numId="20">
    <w:abstractNumId w:val="44"/>
  </w:num>
  <w:num w:numId="21">
    <w:abstractNumId w:val="41"/>
  </w:num>
  <w:num w:numId="22">
    <w:abstractNumId w:val="25"/>
  </w:num>
  <w:num w:numId="23">
    <w:abstractNumId w:val="24"/>
  </w:num>
  <w:num w:numId="24">
    <w:abstractNumId w:val="34"/>
  </w:num>
  <w:num w:numId="25">
    <w:abstractNumId w:val="30"/>
  </w:num>
  <w:num w:numId="26">
    <w:abstractNumId w:val="6"/>
  </w:num>
  <w:num w:numId="27">
    <w:abstractNumId w:val="21"/>
  </w:num>
  <w:num w:numId="28">
    <w:abstractNumId w:val="13"/>
  </w:num>
  <w:num w:numId="29">
    <w:abstractNumId w:val="28"/>
  </w:num>
  <w:num w:numId="30">
    <w:abstractNumId w:val="50"/>
  </w:num>
  <w:num w:numId="31">
    <w:abstractNumId w:val="1"/>
  </w:num>
  <w:num w:numId="32">
    <w:abstractNumId w:val="12"/>
  </w:num>
  <w:num w:numId="33">
    <w:abstractNumId w:val="40"/>
  </w:num>
  <w:num w:numId="34">
    <w:abstractNumId w:val="46"/>
  </w:num>
  <w:num w:numId="35">
    <w:abstractNumId w:val="16"/>
  </w:num>
  <w:num w:numId="36">
    <w:abstractNumId w:val="23"/>
  </w:num>
  <w:num w:numId="37">
    <w:abstractNumId w:val="35"/>
  </w:num>
  <w:num w:numId="38">
    <w:abstractNumId w:val="9"/>
  </w:num>
  <w:num w:numId="39">
    <w:abstractNumId w:val="36"/>
  </w:num>
  <w:num w:numId="40">
    <w:abstractNumId w:val="47"/>
  </w:num>
  <w:num w:numId="41">
    <w:abstractNumId w:val="15"/>
  </w:num>
  <w:num w:numId="42">
    <w:abstractNumId w:val="3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39"/>
  </w:num>
  <w:num w:numId="47">
    <w:abstractNumId w:val="43"/>
  </w:num>
  <w:num w:numId="48">
    <w:abstractNumId w:val="48"/>
  </w:num>
  <w:num w:numId="49">
    <w:abstractNumId w:val="7"/>
  </w:num>
  <w:num w:numId="50">
    <w:abstractNumId w:val="31"/>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A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654"/>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937"/>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93B"/>
    <w:rsid w:val="00212A2C"/>
    <w:rsid w:val="00212B3F"/>
    <w:rsid w:val="00213701"/>
    <w:rsid w:val="0021374F"/>
    <w:rsid w:val="00213ADA"/>
    <w:rsid w:val="002143EF"/>
    <w:rsid w:val="002146D5"/>
    <w:rsid w:val="002146DA"/>
    <w:rsid w:val="00215711"/>
    <w:rsid w:val="002174AD"/>
    <w:rsid w:val="002201B4"/>
    <w:rsid w:val="0022251F"/>
    <w:rsid w:val="00222AA6"/>
    <w:rsid w:val="00222F2F"/>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51D"/>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498"/>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5F0"/>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6D"/>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A20"/>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163"/>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B74"/>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9E1"/>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D2"/>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EB0"/>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B76"/>
    <w:rsid w:val="00A64C59"/>
    <w:rsid w:val="00A64E11"/>
    <w:rsid w:val="00A6538F"/>
    <w:rsid w:val="00A65B03"/>
    <w:rsid w:val="00A65BF9"/>
    <w:rsid w:val="00A65DB3"/>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D5B"/>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367F"/>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93D"/>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720"/>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CA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AC4"/>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CF5"/>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37"/>
    <w:rsid w:val="00CB4D51"/>
    <w:rsid w:val="00CB539B"/>
    <w:rsid w:val="00CB5DA2"/>
    <w:rsid w:val="00CB5E8E"/>
    <w:rsid w:val="00CB61B6"/>
    <w:rsid w:val="00CB656E"/>
    <w:rsid w:val="00CB65C8"/>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67"/>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624"/>
    <w:rsid w:val="00D477A0"/>
    <w:rsid w:val="00D4789E"/>
    <w:rsid w:val="00D50A1E"/>
    <w:rsid w:val="00D50B89"/>
    <w:rsid w:val="00D51244"/>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269"/>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3D8"/>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AB2"/>
    <w:rsid w:val="00EF1FAB"/>
    <w:rsid w:val="00EF21D2"/>
    <w:rsid w:val="00EF2C5D"/>
    <w:rsid w:val="00EF30A6"/>
    <w:rsid w:val="00EF3ACC"/>
    <w:rsid w:val="00EF3F25"/>
    <w:rsid w:val="00EF5273"/>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269949">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D4526-98EE-4A3A-96A1-8A73F7E9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15784</Words>
  <Characters>86816</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102396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5</cp:revision>
  <cp:lastPrinted>2017-08-15T15:14:00Z</cp:lastPrinted>
  <dcterms:created xsi:type="dcterms:W3CDTF">2017-08-23T16:24:00Z</dcterms:created>
  <dcterms:modified xsi:type="dcterms:W3CDTF">2017-08-23T16:29:00Z</dcterms:modified>
</cp:coreProperties>
</file>