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6B235D" w:rsidRDefault="006B235D" w:rsidP="004B2AB9">
      <w:pPr>
        <w:jc w:val="center"/>
        <w:rPr>
          <w:rFonts w:ascii="Arial" w:hAnsi="Arial" w:cs="Arial"/>
          <w:b/>
          <w:sz w:val="18"/>
          <w:szCs w:val="18"/>
          <w:u w:val="single"/>
          <w:lang w:val="es-MX"/>
        </w:rPr>
      </w:pPr>
    </w:p>
    <w:p w:rsidR="006B235D" w:rsidRDefault="006B235D" w:rsidP="006B235D">
      <w:pPr>
        <w:tabs>
          <w:tab w:val="left" w:pos="426"/>
        </w:tabs>
        <w:ind w:right="-1"/>
        <w:jc w:val="center"/>
        <w:rPr>
          <w:rFonts w:asciiTheme="minorHAnsi" w:hAnsiTheme="minorHAnsi" w:cstheme="minorHAnsi"/>
          <w:b/>
        </w:rPr>
      </w:pPr>
      <w:r>
        <w:rPr>
          <w:rFonts w:asciiTheme="minorHAnsi" w:hAnsiTheme="minorHAnsi" w:cstheme="minorHAnsi"/>
          <w:b/>
        </w:rPr>
        <w:t xml:space="preserve">ZONA PEDREGAL DISTRITO 19 CIUDAD DE LA PAZ </w:t>
      </w:r>
    </w:p>
    <w:p w:rsidR="006B235D" w:rsidRPr="001C4082" w:rsidRDefault="006B235D" w:rsidP="006B235D">
      <w:pPr>
        <w:tabs>
          <w:tab w:val="left" w:pos="426"/>
        </w:tabs>
        <w:ind w:right="-1"/>
        <w:jc w:val="center"/>
        <w:rPr>
          <w:rFonts w:asciiTheme="minorHAnsi" w:hAnsiTheme="minorHAnsi" w:cstheme="minorHAnsi"/>
          <w:b/>
        </w:rPr>
      </w:pPr>
      <w:r>
        <w:rPr>
          <w:rFonts w:asciiTheme="minorHAnsi" w:hAnsiTheme="minorHAnsi" w:cstheme="minorHAnsi"/>
          <w:b/>
        </w:rPr>
        <w:t>(LOTE 1)</w:t>
      </w:r>
    </w:p>
    <w:p w:rsidR="006B235D" w:rsidRPr="007266DB" w:rsidRDefault="006B235D" w:rsidP="004B2AB9">
      <w:pPr>
        <w:jc w:val="center"/>
        <w:rPr>
          <w:rFonts w:ascii="Arial" w:hAnsi="Arial" w:cs="Arial"/>
          <w:b/>
          <w:sz w:val="18"/>
          <w:szCs w:val="18"/>
          <w:u w:val="single"/>
          <w:lang w:val="es-MX"/>
        </w:rPr>
      </w:pPr>
    </w:p>
    <w:p w:rsidR="009113B2" w:rsidRPr="009113B2" w:rsidRDefault="009113B2" w:rsidP="00036DA1">
      <w:pPr>
        <w:pStyle w:val="Ttulo2"/>
        <w:numPr>
          <w:ilvl w:val="0"/>
          <w:numId w:val="24"/>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7D245C"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sidR="00036E0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00036E0F">
        <w:rPr>
          <w:rFonts w:asciiTheme="minorHAnsi" w:eastAsia="Arial Unicode MS" w:hAnsiTheme="minorHAnsi" w:cstheme="minorHAnsi"/>
          <w:sz w:val="20"/>
          <w:szCs w:val="20"/>
          <w:lang w:val="es-ES_tradnl"/>
        </w:rPr>
        <w:t>4</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24"/>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lastRenderedPageBreak/>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36DA1">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327768" w:rsidP="00B15736">
      <w:pPr>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Global </w:t>
      </w:r>
    </w:p>
    <w:p w:rsidR="00B15736" w:rsidRPr="00920A4F"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920A4F" w:rsidTr="007A5EF8">
        <w:trPr>
          <w:jc w:val="center"/>
        </w:trPr>
        <w:tc>
          <w:tcPr>
            <w:tcW w:w="39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B15736" w:rsidRPr="00FB220E" w:rsidRDefault="00B15736" w:rsidP="00036E0F">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036E0F">
              <w:rPr>
                <w:rFonts w:asciiTheme="minorHAnsi" w:hAnsiTheme="minorHAnsi" w:cstheme="minorHAnsi"/>
                <w:sz w:val="20"/>
                <w:szCs w:val="20"/>
                <w:lang w:val="es-ES_tradnl"/>
              </w:rPr>
              <w:t>2311</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B15736" w:rsidRPr="00FB220E" w:rsidRDefault="00B15736" w:rsidP="00036E0F">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036E0F">
              <w:rPr>
                <w:rFonts w:asciiTheme="minorHAnsi" w:hAnsiTheme="minorHAnsi" w:cstheme="minorHAnsi"/>
                <w:sz w:val="20"/>
                <w:szCs w:val="20"/>
                <w:lang w:val="es-ES_tradnl"/>
              </w:rPr>
              <w:t>1460</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w:t>
      </w:r>
      <w:proofErr w:type="spellEnd"/>
      <w:r w:rsidRPr="00920A4F">
        <w:rPr>
          <w:rFonts w:asciiTheme="minorHAnsi" w:eastAsia="Arial Unicode MS" w:hAnsiTheme="minorHAnsi" w:cstheme="minorHAnsi"/>
          <w:sz w:val="20"/>
          <w:szCs w:val="20"/>
        </w:rPr>
        <w:t xml:space="preserve">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B220E" w:rsidRPr="00920A4F" w:rsidRDefault="00FB220E" w:rsidP="00B15736">
      <w:pPr>
        <w:spacing w:before="100" w:beforeAutospacing="1" w:after="100" w:afterAutospacing="1"/>
        <w:jc w:val="both"/>
        <w:rPr>
          <w:rFonts w:asciiTheme="minorHAnsi" w:eastAsia="Arial Unicode MS" w:hAnsiTheme="minorHAnsi" w:cstheme="minorHAnsi"/>
          <w:sz w:val="20"/>
          <w:szCs w:val="20"/>
        </w:rPr>
      </w:pP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4" w:name="_Toc314666527"/>
      <w:r w:rsidRPr="00920A4F">
        <w:rPr>
          <w:rFonts w:asciiTheme="minorHAnsi" w:hAnsiTheme="minorHAnsi" w:cstheme="minorHAnsi"/>
          <w:sz w:val="20"/>
          <w:szCs w:val="20"/>
        </w:rPr>
        <w:t>.</w:t>
      </w:r>
      <w:bookmarkEnd w:id="24"/>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036DA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DC448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lastRenderedPageBreak/>
        <w:t>5</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DC4485" w:rsidRDefault="009113B2" w:rsidP="00036DA1">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036DA1">
      <w:pPr>
        <w:pStyle w:val="Estilo1"/>
        <w:numPr>
          <w:ilvl w:val="1"/>
          <w:numId w:val="29"/>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036DA1">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B8166A" w:rsidRPr="00920A4F" w:rsidRDefault="00B8166A" w:rsidP="00036DA1">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B8166A" w:rsidRPr="00920A4F" w:rsidRDefault="00B8166A" w:rsidP="00B8166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B8166A" w:rsidRPr="00920A4F">
        <w:rPr>
          <w:rFonts w:asciiTheme="minorHAnsi" w:hAnsiTheme="minorHAnsi" w:cstheme="minorHAnsi"/>
          <w:sz w:val="20"/>
          <w:szCs w:val="20"/>
        </w:rPr>
        <w:t>.1  DEFINICIÓN.</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w:t>
      </w:r>
      <w:r w:rsidRPr="00920A4F">
        <w:rPr>
          <w:rFonts w:asciiTheme="minorHAnsi" w:eastAsia="Arial Unicode MS" w:hAnsiTheme="minorHAnsi" w:cstheme="minorHAnsi"/>
          <w:sz w:val="20"/>
          <w:szCs w:val="20"/>
          <w:lang w:val="es-ES_tradnl"/>
        </w:rPr>
        <w:lastRenderedPageBreak/>
        <w:t>y/o instrucciones del SUPERVISOR DE OBRA de Obra, de esta manera descubrir el terreno definido en el replanteo para la ejecución de la zanja correspondiente a la red secundaria.</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B8166A" w:rsidRPr="00920A4F">
        <w:rPr>
          <w:rFonts w:asciiTheme="minorHAnsi" w:hAnsiTheme="minorHAnsi" w:cstheme="minorHAnsi"/>
          <w:sz w:val="20"/>
          <w:szCs w:val="20"/>
        </w:rPr>
        <w:t>.2   MATERIALES, HERRAMIENTAS Y EQUIPO.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8166A" w:rsidRPr="00920A4F" w:rsidRDefault="00B8166A" w:rsidP="00036DA1">
      <w:pPr>
        <w:pStyle w:val="Estilo1"/>
        <w:numPr>
          <w:ilvl w:val="1"/>
          <w:numId w:val="5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8166A" w:rsidRPr="00920A4F" w:rsidRDefault="00B8166A" w:rsidP="00B8166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8166A" w:rsidRPr="00920A4F" w:rsidRDefault="00B8166A" w:rsidP="00036DA1">
      <w:pPr>
        <w:pStyle w:val="Prrafodelista"/>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8166A" w:rsidRPr="00920A4F" w:rsidRDefault="00B8166A" w:rsidP="00036DA1">
      <w:pPr>
        <w:pStyle w:val="Prrafodelista"/>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B8166A" w:rsidRPr="00920A4F" w:rsidRDefault="00B8166A" w:rsidP="00036DA1">
      <w:pPr>
        <w:pStyle w:val="Estilo1"/>
        <w:numPr>
          <w:ilvl w:val="1"/>
          <w:numId w:val="59"/>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59"/>
        </w:numPr>
        <w:spacing w:before="100" w:beforeAutospacing="1"/>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8166A"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7754FC" w:rsidRPr="00920A4F" w:rsidRDefault="007754FC" w:rsidP="00B8166A">
      <w:pPr>
        <w:spacing w:before="100" w:beforeAutospacing="1" w:after="100" w:afterAutospacing="1"/>
        <w:jc w:val="both"/>
        <w:rPr>
          <w:rFonts w:asciiTheme="minorHAnsi" w:eastAsia="Arial Unicode MS" w:hAnsiTheme="minorHAnsi" w:cstheme="minorHAnsi"/>
          <w:sz w:val="20"/>
          <w:szCs w:val="20"/>
          <w:lang w:val="es-ES_tradnl"/>
        </w:rPr>
      </w:pPr>
    </w:p>
    <w:p w:rsidR="00B8166A" w:rsidRPr="00920A4F" w:rsidRDefault="00B8166A" w:rsidP="00036DA1">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REMOCION DE ESTRUCTURAS DE HORMIGON ARMADO </w:t>
      </w:r>
    </w:p>
    <w:p w:rsidR="00B8166A" w:rsidRPr="00920A4F" w:rsidRDefault="00B8166A" w:rsidP="00B8166A">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7.1 </w:t>
      </w:r>
      <w:r w:rsidR="00B8166A" w:rsidRPr="00920A4F">
        <w:rPr>
          <w:rFonts w:asciiTheme="minorHAnsi" w:hAnsiTheme="minorHAnsi" w:cstheme="minorHAnsi"/>
          <w:sz w:val="20"/>
          <w:szCs w:val="20"/>
        </w:rPr>
        <w:t xml:space="preserve">   DEFINICIÓN.</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B8166A" w:rsidRPr="00920A4F">
        <w:rPr>
          <w:rFonts w:asciiTheme="minorHAnsi" w:hAnsiTheme="minorHAnsi" w:cstheme="minorHAnsi"/>
          <w:sz w:val="20"/>
          <w:szCs w:val="20"/>
        </w:rPr>
        <w:t>.2   MATERIALES, HERRAMIENTAS Y EQUIPO.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8166A" w:rsidRPr="00920A4F" w:rsidRDefault="007754FC" w:rsidP="007754FC">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7.3</w:t>
      </w:r>
      <w:r w:rsidR="00B8166A" w:rsidRPr="00920A4F">
        <w:rPr>
          <w:rFonts w:asciiTheme="minorHAnsi" w:hAnsiTheme="minorHAnsi" w:cstheme="minorHAnsi"/>
          <w:sz w:val="20"/>
          <w:szCs w:val="20"/>
        </w:rPr>
        <w:t xml:space="preserve">  PROCEDIMIENTO PARA LA EJECUCIÓN.</w:t>
      </w:r>
    </w:p>
    <w:p w:rsidR="00B8166A" w:rsidRPr="00920A4F" w:rsidRDefault="00B8166A" w:rsidP="00B8166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8166A" w:rsidRPr="00920A4F" w:rsidRDefault="00B8166A" w:rsidP="00036DA1">
      <w:pPr>
        <w:pStyle w:val="Prrafodelista"/>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8166A" w:rsidRPr="00920A4F" w:rsidRDefault="00B8166A" w:rsidP="00036DA1">
      <w:pPr>
        <w:pStyle w:val="Prrafodelista"/>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B8166A" w:rsidRDefault="00B8166A" w:rsidP="00036DA1">
      <w:pPr>
        <w:pStyle w:val="Estilo1"/>
        <w:numPr>
          <w:ilvl w:val="1"/>
          <w:numId w:val="29"/>
        </w:numPr>
        <w:spacing w:before="100" w:beforeAutospacing="1" w:after="240"/>
        <w:ind w:left="567" w:hanging="56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E0F" w:rsidRDefault="00036E0F" w:rsidP="00B8166A">
      <w:pPr>
        <w:contextualSpacing/>
        <w:jc w:val="both"/>
        <w:rPr>
          <w:rFonts w:asciiTheme="minorHAnsi" w:hAnsiTheme="minorHAnsi" w:cstheme="minorHAnsi"/>
          <w:kern w:val="28"/>
          <w:sz w:val="20"/>
          <w:szCs w:val="20"/>
        </w:rPr>
      </w:pPr>
    </w:p>
    <w:p w:rsidR="00B8166A" w:rsidRPr="00920A4F" w:rsidRDefault="00B8166A" w:rsidP="00036DA1">
      <w:pPr>
        <w:pStyle w:val="Estilo1"/>
        <w:numPr>
          <w:ilvl w:val="1"/>
          <w:numId w:val="29"/>
        </w:numPr>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036DA1">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036DA1">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036DA1">
      <w:pPr>
        <w:pStyle w:val="Estilo1"/>
        <w:numPr>
          <w:ilvl w:val="1"/>
          <w:numId w:val="60"/>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36DA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 xml:space="preserve">El CONTRATISTA deberá </w:t>
      </w:r>
      <w:r w:rsidRPr="00920A4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sz w:val="20"/>
          <w:szCs w:val="20"/>
          <w:lang w:val="es-ES_tradnl"/>
        </w:rPr>
      </w:pPr>
    </w:p>
    <w:p w:rsidR="00036E0F" w:rsidRPr="00920A4F" w:rsidRDefault="00036E0F"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036DA1">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036DA1">
      <w:pPr>
        <w:pStyle w:val="Estilo1"/>
        <w:numPr>
          <w:ilvl w:val="1"/>
          <w:numId w:val="60"/>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0"/>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036DA1">
      <w:pPr>
        <w:pStyle w:val="Ttulo2"/>
        <w:numPr>
          <w:ilvl w:val="0"/>
          <w:numId w:val="60"/>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B15736">
      <w:pPr>
        <w:autoSpaceDE w:val="0"/>
        <w:autoSpaceDN w:val="0"/>
        <w:adjustRightInd w:val="0"/>
        <w:jc w:val="both"/>
        <w:rPr>
          <w:rFonts w:asciiTheme="minorHAnsi" w:hAnsiTheme="minorHAnsi" w:cstheme="minorHAnsi"/>
          <w:b/>
          <w:bCs/>
          <w:iCs/>
          <w:sz w:val="20"/>
          <w:szCs w:val="20"/>
          <w:lang w:val="es-ES_tradnl"/>
        </w:rPr>
      </w:pP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920A4F" w:rsidRDefault="007754FC"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B15736" w:rsidRPr="00920A4F">
        <w:rPr>
          <w:rFonts w:asciiTheme="minorHAnsi" w:eastAsia="Times New Roman" w:hAnsiTheme="minorHAnsi" w:cstheme="minorHAnsi"/>
          <w:sz w:val="20"/>
          <w:szCs w:val="20"/>
          <w:lang w:val="es-ES"/>
        </w:rPr>
        <w:t>.2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7754FC"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DC66BD" w:rsidRPr="00920A4F">
        <w:rPr>
          <w:rFonts w:asciiTheme="minorHAnsi" w:eastAsia="Times New Roman" w:hAnsiTheme="minorHAnsi" w:cstheme="minorHAnsi"/>
          <w:sz w:val="20"/>
          <w:szCs w:val="20"/>
          <w:lang w:val="es-ES"/>
        </w:rPr>
        <w:t>.3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5"/>
      <w:r w:rsidRPr="00920A4F">
        <w:rPr>
          <w:rFonts w:asciiTheme="minorHAnsi" w:hAnsiTheme="minorHAnsi" w:cstheme="minorHAnsi"/>
          <w:sz w:val="20"/>
          <w:szCs w:val="20"/>
        </w:rPr>
        <w:t xml:space="preserve">, la cual será nivelada y asentada, la segunda capa será la de protección de tubería con un espesor de 20 </w:t>
      </w:r>
      <w:r w:rsidRPr="00920A4F">
        <w:rPr>
          <w:rFonts w:asciiTheme="minorHAnsi" w:hAnsiTheme="minorHAnsi" w:cstheme="minorHAnsi"/>
          <w:sz w:val="20"/>
          <w:szCs w:val="20"/>
        </w:rPr>
        <w:lastRenderedPageBreak/>
        <w:t>cm en aceras y 25 cm en calzadas, las mismas que serán debidamente asen</w:t>
      </w:r>
      <w:bookmarkStart w:id="26" w:name="_Toc314666649"/>
      <w:r w:rsidRPr="00920A4F">
        <w:rPr>
          <w:rFonts w:asciiTheme="minorHAnsi" w:hAnsiTheme="minorHAnsi" w:cstheme="minorHAnsi"/>
          <w:sz w:val="20"/>
          <w:szCs w:val="20"/>
        </w:rPr>
        <w:t>tadas con apisonadores manuales, el control de compactación será realizado por el SUPERVISOR DE OBRA.</w:t>
      </w:r>
      <w:bookmarkEnd w:id="26"/>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036DA1">
      <w:pPr>
        <w:numPr>
          <w:ilvl w:val="0"/>
          <w:numId w:val="10"/>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Pr="00920A4F" w:rsidRDefault="00B15736" w:rsidP="00036DA1">
      <w:pPr>
        <w:numPr>
          <w:ilvl w:val="0"/>
          <w:numId w:val="10"/>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B15736" w:rsidRPr="00B83344" w:rsidRDefault="007754FC"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10</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7754FC"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10</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B15736" w:rsidRPr="00920A4F" w:rsidRDefault="00B15736" w:rsidP="00036DA1">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7"/>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8"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w:t>
      </w:r>
      <w:r w:rsidRPr="00920A4F">
        <w:rPr>
          <w:rFonts w:asciiTheme="minorHAnsi" w:hAnsiTheme="minorHAnsi" w:cstheme="minorHAnsi"/>
          <w:sz w:val="20"/>
          <w:szCs w:val="20"/>
        </w:rPr>
        <w:lastRenderedPageBreak/>
        <w:t>orgánico. En caso de que no se pueda utilizar dicho material de la excavación el CONTRATISTA proporcionara el material necesario autorizado por el SUPERVISOR DE OBRA sin costo adicional.</w:t>
      </w:r>
      <w:bookmarkEnd w:id="2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9"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0"/>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1"/>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6"/>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9"/>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0"/>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754FC" w:rsidRPr="00920A4F" w:rsidRDefault="007754FC" w:rsidP="007754FC">
      <w:pPr>
        <w:spacing w:before="100" w:beforeAutospacing="1" w:after="100" w:afterAutospacing="1" w:line="276" w:lineRule="auto"/>
        <w:jc w:val="both"/>
        <w:rPr>
          <w:rFonts w:asciiTheme="minorHAnsi" w:hAnsiTheme="minorHAnsi" w:cstheme="minorHAnsi"/>
          <w:sz w:val="20"/>
          <w:szCs w:val="20"/>
        </w:rPr>
      </w:pPr>
    </w:p>
    <w:p w:rsidR="00B15736" w:rsidRPr="00B83344" w:rsidRDefault="00B15736"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1" w:name="_Toc314666680"/>
      <w:r w:rsidRPr="00920A4F">
        <w:rPr>
          <w:rFonts w:asciiTheme="minorHAnsi" w:hAnsiTheme="minorHAnsi" w:cstheme="minorHAnsi"/>
          <w:sz w:val="20"/>
          <w:szCs w:val="20"/>
        </w:rPr>
        <w:t>En la medición se deberá  descontar los volúmenes de tierra que desplazan, estructuras y otros</w:t>
      </w:r>
      <w:bookmarkEnd w:id="41"/>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4"/>
    </w:p>
    <w:p w:rsidR="00B15736" w:rsidRPr="00920A4F" w:rsidRDefault="00B15736" w:rsidP="00036DA1">
      <w:pPr>
        <w:pStyle w:val="Ttulo2"/>
        <w:numPr>
          <w:ilvl w:val="0"/>
          <w:numId w:val="60"/>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5"/>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B15736" w:rsidRPr="00B83344" w:rsidRDefault="00B15736"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920A4F" w:rsidRDefault="00102AD9" w:rsidP="00036DA1">
      <w:pPr>
        <w:pStyle w:val="Ttulo2"/>
        <w:numPr>
          <w:ilvl w:val="0"/>
          <w:numId w:val="60"/>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w:t>
      </w:r>
      <w:r w:rsidR="00F4168A">
        <w:rPr>
          <w:rFonts w:asciiTheme="minorHAnsi" w:hAnsiTheme="minorHAnsi" w:cstheme="minorHAnsi"/>
          <w:b/>
          <w:sz w:val="20"/>
          <w:szCs w:val="20"/>
        </w:rPr>
        <w:t>S</w:t>
      </w:r>
      <w:r>
        <w:rPr>
          <w:rFonts w:asciiTheme="minorHAnsi" w:hAnsiTheme="minorHAnsi" w:cstheme="minorHAnsi"/>
          <w:b/>
          <w:sz w:val="20"/>
          <w:szCs w:val="20"/>
        </w:rPr>
        <w:t xml:space="preserve"> Y/O CUNETA</w:t>
      </w:r>
      <w:r w:rsidR="00F4168A">
        <w:rPr>
          <w:rFonts w:asciiTheme="minorHAnsi" w:hAnsiTheme="minorHAnsi" w:cstheme="minorHAnsi"/>
          <w:b/>
          <w:sz w:val="20"/>
          <w:szCs w:val="20"/>
        </w:rPr>
        <w:t>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46"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6"/>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7" w:name="_Toc314666850"/>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8" w:name="_Toc314666851"/>
      <w:r w:rsidRPr="00920A4F">
        <w:rPr>
          <w:rFonts w:asciiTheme="minorHAnsi" w:hAnsiTheme="minorHAnsi" w:cstheme="minorHAnsi"/>
          <w:sz w:val="20"/>
          <w:szCs w:val="20"/>
        </w:rPr>
        <w:t>Dosificación:</w:t>
      </w:r>
      <w:bookmarkEnd w:id="48"/>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9" w:name="_Toc314666852"/>
      <w:r w:rsidRPr="00920A4F">
        <w:rPr>
          <w:rFonts w:asciiTheme="minorHAnsi" w:hAnsiTheme="minorHAnsi" w:cstheme="minorHAnsi"/>
          <w:sz w:val="20"/>
          <w:szCs w:val="20"/>
        </w:rPr>
        <w:t>1</w:t>
      </w:r>
      <w:bookmarkEnd w:id="49"/>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3"/>
      <w:r w:rsidRPr="00920A4F">
        <w:rPr>
          <w:rFonts w:asciiTheme="minorHAnsi" w:hAnsiTheme="minorHAnsi" w:cstheme="minorHAnsi"/>
          <w:sz w:val="20"/>
          <w:szCs w:val="20"/>
        </w:rPr>
        <w:t>2: Arena fina</w:t>
      </w:r>
      <w:bookmarkEnd w:id="50"/>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4"/>
      <w:r w:rsidRPr="00920A4F">
        <w:rPr>
          <w:rFonts w:asciiTheme="minorHAnsi" w:hAnsiTheme="minorHAnsi" w:cstheme="minorHAnsi"/>
          <w:sz w:val="20"/>
          <w:szCs w:val="20"/>
        </w:rPr>
        <w:t>3: Grava común</w:t>
      </w:r>
      <w:bookmarkEnd w:id="51"/>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3"/>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w:t>
      </w:r>
      <w:r w:rsidRPr="00920A4F">
        <w:rPr>
          <w:rFonts w:asciiTheme="minorHAnsi" w:hAnsiTheme="minorHAnsi" w:cstheme="minorHAnsi"/>
          <w:sz w:val="20"/>
          <w:szCs w:val="20"/>
        </w:rPr>
        <w:lastRenderedPageBreak/>
        <w:t xml:space="preserve">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54" w:name="_Toc314666872"/>
      <w:r w:rsidRPr="00920A4F">
        <w:rPr>
          <w:rFonts w:asciiTheme="minorHAnsi" w:hAnsiTheme="minorHAnsi" w:cstheme="minorHAnsi"/>
          <w:b/>
          <w:sz w:val="20"/>
          <w:szCs w:val="20"/>
        </w:rPr>
        <w:t>Ensayos</w:t>
      </w:r>
      <w:bookmarkEnd w:id="54"/>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5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6"/>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6"/>
      <w:r w:rsidRPr="00920A4F">
        <w:rPr>
          <w:rFonts w:asciiTheme="minorHAnsi" w:hAnsiTheme="minorHAnsi" w:cstheme="minorHAnsi"/>
          <w:b/>
          <w:sz w:val="20"/>
          <w:szCs w:val="20"/>
        </w:rPr>
        <w:t>Frecuencia de los ensayos</w:t>
      </w:r>
      <w:bookmarkEnd w:id="5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5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9"/>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0" w:name="_Toc314666879"/>
      <w:r w:rsidRPr="00920A4F">
        <w:rPr>
          <w:rFonts w:asciiTheme="minorHAnsi" w:hAnsiTheme="minorHAnsi" w:cstheme="minorHAnsi"/>
          <w:sz w:val="20"/>
          <w:szCs w:val="20"/>
        </w:rPr>
        <w:t>Se deberá individualizar cada probeta anotando la fecha y hora y el elemento estructural correspondiente.</w:t>
      </w:r>
      <w:bookmarkEnd w:id="60"/>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61" w:name="_Toc314666880"/>
      <w:r w:rsidRPr="00920A4F">
        <w:rPr>
          <w:rFonts w:asciiTheme="minorHAnsi" w:hAnsiTheme="minorHAnsi" w:cstheme="minorHAnsi"/>
          <w:sz w:val="20"/>
          <w:szCs w:val="20"/>
        </w:rPr>
        <w:t>Las probetas serán preparadas en presencia del SUPERVISOR DE OBRA.</w:t>
      </w:r>
      <w:bookmarkEnd w:id="61"/>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2"/>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3"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B15736" w:rsidRPr="00920A4F"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4" w:name="_Toc314666883"/>
      <w:r w:rsidRPr="00920A4F">
        <w:rPr>
          <w:rFonts w:asciiTheme="minorHAnsi" w:hAnsiTheme="minorHAnsi" w:cstheme="minorHAnsi"/>
          <w:b/>
          <w:sz w:val="20"/>
          <w:szCs w:val="20"/>
        </w:rPr>
        <w:t xml:space="preserve">Evaluación y aceptación del </w:t>
      </w:r>
      <w:bookmarkStart w:id="65" w:name="_Toc314666884"/>
      <w:bookmarkEnd w:id="6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5"/>
    </w:p>
    <w:p w:rsidR="00B15736" w:rsidRPr="00920A4F"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66" w:name="_Toc314666885"/>
      <w:r w:rsidRPr="00920A4F">
        <w:rPr>
          <w:rFonts w:asciiTheme="minorHAnsi" w:hAnsiTheme="minorHAnsi" w:cstheme="minorHAnsi"/>
          <w:b/>
          <w:sz w:val="20"/>
          <w:szCs w:val="20"/>
        </w:rPr>
        <w:t xml:space="preserve">Aceptación de la </w:t>
      </w:r>
      <w:bookmarkStart w:id="67" w:name="_Toc314666886"/>
      <w:bookmarkEnd w:id="6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7"/>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68" w:name="_Toc314666887"/>
      <w:r w:rsidRPr="00920A4F">
        <w:rPr>
          <w:rFonts w:asciiTheme="minorHAnsi" w:hAnsiTheme="minorHAnsi" w:cstheme="minorHAnsi"/>
          <w:sz w:val="20"/>
          <w:szCs w:val="20"/>
        </w:rPr>
        <w:t>i) Resistencia del 80 a 90 %.</w:t>
      </w:r>
      <w:bookmarkStart w:id="69" w:name="_Toc314666888"/>
      <w:bookmarkEnd w:id="68"/>
      <w:r w:rsidRPr="00920A4F">
        <w:rPr>
          <w:rFonts w:asciiTheme="minorHAnsi" w:hAnsiTheme="minorHAnsi" w:cstheme="minorHAnsi"/>
          <w:sz w:val="20"/>
          <w:szCs w:val="20"/>
        </w:rPr>
        <w:t>Se procederá a:</w:t>
      </w:r>
      <w:bookmarkEnd w:id="69"/>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0"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0"/>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7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1"/>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2" w:name="_Toc314666891"/>
      <w:r w:rsidRPr="00920A4F">
        <w:rPr>
          <w:rFonts w:asciiTheme="minorHAnsi" w:hAnsiTheme="minorHAnsi" w:cstheme="minorHAnsi"/>
          <w:sz w:val="20"/>
          <w:szCs w:val="20"/>
        </w:rPr>
        <w:t>ii) Resistencia inferior al 60 %.</w:t>
      </w:r>
      <w:bookmarkEnd w:id="72"/>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3" w:name="_Toc314666892"/>
      <w:r w:rsidRPr="00920A4F">
        <w:rPr>
          <w:rFonts w:asciiTheme="minorHAnsi" w:hAnsiTheme="minorHAnsi" w:cstheme="minorHAnsi"/>
          <w:sz w:val="20"/>
          <w:szCs w:val="20"/>
        </w:rPr>
        <w:t>El CONTRATISTA procederá a la demolición y reemplazo del sector de vaciado afectado.</w:t>
      </w:r>
      <w:bookmarkEnd w:id="7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4" w:name="_Toc314666893"/>
      <w:r w:rsidRPr="00920A4F">
        <w:rPr>
          <w:rFonts w:asciiTheme="minorHAnsi" w:hAnsiTheme="minorHAnsi" w:cstheme="minorHAnsi"/>
          <w:sz w:val="20"/>
          <w:szCs w:val="20"/>
        </w:rPr>
        <w:t>Todos los ensayos, pruebas, demoliciones, reemplazos necesarios serán cancelados por el CONTRATISTA.</w:t>
      </w:r>
      <w:bookmarkEnd w:id="74"/>
    </w:p>
    <w:p w:rsidR="00B15736" w:rsidRPr="00920A4F" w:rsidRDefault="00B15736" w:rsidP="00B15736">
      <w:pPr>
        <w:jc w:val="both"/>
        <w:rPr>
          <w:rFonts w:asciiTheme="minorHAnsi" w:hAnsiTheme="minorHAnsi" w:cstheme="minorHAnsi"/>
          <w:sz w:val="20"/>
          <w:szCs w:val="20"/>
        </w:rPr>
      </w:pPr>
      <w:bookmarkStart w:id="7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5"/>
    </w:p>
    <w:p w:rsidR="00B15736" w:rsidRPr="00920A4F" w:rsidRDefault="00B15736" w:rsidP="00B15736">
      <w:pPr>
        <w:jc w:val="both"/>
        <w:rPr>
          <w:rFonts w:asciiTheme="minorHAnsi" w:hAnsiTheme="minorHAnsi" w:cstheme="minorHAnsi"/>
          <w:sz w:val="20"/>
          <w:szCs w:val="20"/>
        </w:rPr>
      </w:pPr>
      <w:bookmarkStart w:id="7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6"/>
    </w:p>
    <w:p w:rsidR="00B15736" w:rsidRPr="00920A4F" w:rsidRDefault="00B15736" w:rsidP="00B15736">
      <w:pPr>
        <w:jc w:val="both"/>
        <w:rPr>
          <w:rFonts w:asciiTheme="minorHAnsi" w:hAnsiTheme="minorHAnsi" w:cstheme="minorHAnsi"/>
          <w:sz w:val="20"/>
          <w:szCs w:val="20"/>
        </w:rPr>
      </w:pPr>
      <w:bookmarkStart w:id="7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7"/>
    </w:p>
    <w:p w:rsidR="00B15736" w:rsidRPr="00920A4F" w:rsidRDefault="00B15736" w:rsidP="00B15736">
      <w:pPr>
        <w:jc w:val="both"/>
        <w:rPr>
          <w:rFonts w:asciiTheme="minorHAnsi" w:hAnsiTheme="minorHAnsi" w:cstheme="minorHAnsi"/>
          <w:sz w:val="20"/>
          <w:szCs w:val="20"/>
        </w:rPr>
      </w:pPr>
      <w:bookmarkStart w:id="78" w:name="_Toc314666897"/>
      <w:r w:rsidRPr="00920A4F">
        <w:rPr>
          <w:rFonts w:asciiTheme="minorHAnsi" w:hAnsiTheme="minorHAnsi" w:cstheme="minorHAnsi"/>
          <w:sz w:val="20"/>
          <w:szCs w:val="20"/>
        </w:rPr>
        <w:t>En esta forma no se requerirá el empleo adicional de agua una vez la superficie haya sido cubierta.</w:t>
      </w:r>
      <w:bookmarkEnd w:id="78"/>
    </w:p>
    <w:p w:rsidR="00B15736" w:rsidRPr="00920A4F" w:rsidRDefault="00B15736" w:rsidP="00B15736">
      <w:pPr>
        <w:jc w:val="both"/>
        <w:rPr>
          <w:rFonts w:asciiTheme="minorHAnsi" w:hAnsiTheme="minorHAnsi" w:cstheme="minorHAnsi"/>
          <w:sz w:val="20"/>
          <w:szCs w:val="20"/>
        </w:rPr>
      </w:pPr>
      <w:bookmarkStart w:id="79" w:name="_Toc314666898"/>
      <w:r w:rsidRPr="00920A4F">
        <w:rPr>
          <w:rFonts w:asciiTheme="minorHAnsi" w:hAnsiTheme="minorHAnsi" w:cstheme="minorHAnsi"/>
          <w:sz w:val="20"/>
          <w:szCs w:val="20"/>
        </w:rPr>
        <w:t>El tramo debe revisarse frecuentemente para asegurarse que si tenga la humedad requerida.</w:t>
      </w:r>
      <w:bookmarkEnd w:id="79"/>
    </w:p>
    <w:p w:rsidR="00B15736" w:rsidRPr="00920A4F" w:rsidRDefault="00B15736" w:rsidP="00B15736">
      <w:pPr>
        <w:jc w:val="both"/>
        <w:rPr>
          <w:rFonts w:asciiTheme="minorHAnsi" w:hAnsiTheme="minorHAnsi" w:cstheme="minorHAnsi"/>
          <w:sz w:val="20"/>
          <w:szCs w:val="20"/>
        </w:rPr>
      </w:pPr>
      <w:bookmarkStart w:id="8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B15736" w:rsidRPr="00920A4F" w:rsidRDefault="00B15736" w:rsidP="00B15736">
      <w:pPr>
        <w:jc w:val="both"/>
        <w:rPr>
          <w:rFonts w:asciiTheme="minorHAnsi" w:hAnsiTheme="minorHAnsi" w:cstheme="minorHAnsi"/>
          <w:sz w:val="20"/>
          <w:szCs w:val="20"/>
        </w:rPr>
      </w:pPr>
      <w:bookmarkStart w:id="8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1"/>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B15736" w:rsidRPr="004709A5"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8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2"/>
    </w:p>
    <w:p w:rsidR="009872AD" w:rsidRPr="00920A4F" w:rsidRDefault="009872AD" w:rsidP="00B15736">
      <w:pPr>
        <w:jc w:val="both"/>
        <w:rPr>
          <w:rFonts w:asciiTheme="minorHAnsi" w:hAnsiTheme="minorHAnsi" w:cstheme="minorHAnsi"/>
          <w:sz w:val="20"/>
          <w:szCs w:val="20"/>
        </w:rPr>
      </w:pPr>
    </w:p>
    <w:p w:rsidR="00B8166A" w:rsidRPr="00920A4F" w:rsidRDefault="007754FC" w:rsidP="00B8166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14. </w:t>
      </w:r>
      <w:r w:rsidR="00B8166A" w:rsidRPr="00920A4F">
        <w:rPr>
          <w:rFonts w:asciiTheme="minorHAnsi" w:hAnsiTheme="minorHAnsi" w:cstheme="minorHAnsi"/>
          <w:b/>
          <w:sz w:val="20"/>
          <w:szCs w:val="20"/>
        </w:rPr>
        <w:t xml:space="preserve">REPOSICIÓN DE ESTRUCTURAS  DE HORMIGÓN CICLÓPEO </w:t>
      </w:r>
    </w:p>
    <w:p w:rsidR="00B8166A" w:rsidRPr="00920A4F" w:rsidRDefault="00B8166A" w:rsidP="00B8166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B8166A" w:rsidRPr="00920A4F" w:rsidRDefault="00B8166A" w:rsidP="00B8166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Las piedras serán las mismas que se retiren y se encuentren en el </w:t>
      </w:r>
      <w:proofErr w:type="spellStart"/>
      <w:r w:rsidRPr="00920A4F">
        <w:rPr>
          <w:rFonts w:asciiTheme="minorHAnsi" w:hAnsiTheme="minorHAnsi" w:cstheme="minorHAnsi"/>
          <w:sz w:val="20"/>
          <w:szCs w:val="20"/>
        </w:rPr>
        <w:t>sector,libre</w:t>
      </w:r>
      <w:proofErr w:type="spellEnd"/>
      <w:r w:rsidRPr="00920A4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B8166A" w:rsidRPr="00920A4F" w:rsidRDefault="00B8166A" w:rsidP="00B8166A">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w:t>
      </w:r>
      <w:r w:rsidRPr="00920A4F">
        <w:rPr>
          <w:rFonts w:asciiTheme="minorHAnsi" w:hAnsiTheme="minorHAnsi" w:cstheme="minorHAnsi"/>
          <w:sz w:val="20"/>
          <w:szCs w:val="20"/>
        </w:rPr>
        <w:lastRenderedPageBreak/>
        <w:t xml:space="preserve">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8166A" w:rsidRPr="00920A4F" w:rsidRDefault="00B8166A" w:rsidP="00B8166A">
      <w:pPr>
        <w:jc w:val="both"/>
        <w:rPr>
          <w:rFonts w:asciiTheme="minorHAnsi" w:hAnsiTheme="minorHAnsi" w:cstheme="minorHAnsi"/>
          <w:sz w:val="20"/>
          <w:szCs w:val="20"/>
        </w:rPr>
      </w:pPr>
    </w:p>
    <w:p w:rsidR="00B8166A"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B8166A" w:rsidRPr="00B83344" w:rsidRDefault="00B8166A" w:rsidP="00036DA1">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8166A" w:rsidRPr="00920A4F" w:rsidRDefault="00B8166A" w:rsidP="00B8166A">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8166A" w:rsidRPr="00920A4F" w:rsidRDefault="00B8166A" w:rsidP="00B8166A">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B8166A" w:rsidRPr="00920A4F" w:rsidRDefault="007754FC" w:rsidP="00B8166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15. </w:t>
      </w:r>
      <w:r w:rsidR="00B8166A" w:rsidRPr="00920A4F">
        <w:rPr>
          <w:rFonts w:asciiTheme="minorHAnsi" w:hAnsiTheme="minorHAnsi" w:cstheme="minorHAnsi"/>
          <w:b/>
          <w:sz w:val="20"/>
          <w:szCs w:val="20"/>
        </w:rPr>
        <w:t xml:space="preserve">REPOSICIÓN DE ESTRUCTURAS  DE HORMIGÓN ARMADO </w:t>
      </w:r>
    </w:p>
    <w:p w:rsidR="00B8166A" w:rsidRPr="00920A4F" w:rsidRDefault="00B8166A" w:rsidP="00B8166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8166A" w:rsidRPr="00920A4F" w:rsidRDefault="00B8166A" w:rsidP="00B8166A">
      <w:pPr>
        <w:pStyle w:val="Sinespaciado"/>
        <w:rPr>
          <w:rFonts w:cstheme="minorHAnsi"/>
          <w:b/>
          <w:sz w:val="20"/>
          <w:szCs w:val="20"/>
        </w:rPr>
      </w:pP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Agregados Granulometría: Los agregados se dividirán en dos grupos separados: Arena de 0.02 mm a 7 mm Grava de 7 mm a 25 mm La granulometría de los agregados se determinará en laboratorio.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Toda agua de calidad dudosa será sometida al análisis respectivo antes que el SUPERVISOR autorice su utilización.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B8166A" w:rsidRPr="00920A4F" w:rsidRDefault="00B8166A" w:rsidP="00036DA1">
      <w:pPr>
        <w:pStyle w:val="Estilo1"/>
        <w:numPr>
          <w:ilvl w:val="1"/>
          <w:numId w:val="62"/>
        </w:numPr>
        <w:spacing w:before="100" w:beforeAutospacing="1"/>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EJECUCION </w:t>
      </w: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CARACTERÍSTICAS DEL HORMIGÓN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Contenido unitario de cemento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B8166A" w:rsidRPr="00920A4F" w:rsidRDefault="00B8166A" w:rsidP="00B8166A">
      <w:pPr>
        <w:autoSpaceDE w:val="0"/>
        <w:autoSpaceDN w:val="0"/>
        <w:adjustRightInd w:val="0"/>
        <w:rPr>
          <w:rFonts w:asciiTheme="minorHAnsi" w:hAnsiTheme="minorHAnsi" w:cstheme="minorHAnsi"/>
          <w:sz w:val="20"/>
          <w:szCs w:val="20"/>
        </w:rPr>
      </w:pPr>
      <w:r w:rsidRPr="00920A4F">
        <w:rPr>
          <w:rFonts w:asciiTheme="minorHAnsi" w:hAnsiTheme="minorHAnsi"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tamaño máximo de los agregados no deberá exceder de los 3 cm.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Consistencia del Hormigón La consistencia de la mezcla será determinada mediante el ensayo de asentamiento, empleando el cono de </w:t>
      </w:r>
      <w:proofErr w:type="spellStart"/>
      <w:r w:rsidRPr="00920A4F">
        <w:rPr>
          <w:rFonts w:asciiTheme="minorHAnsi" w:hAnsiTheme="minorHAnsi" w:cstheme="minorHAnsi"/>
          <w:sz w:val="20"/>
          <w:szCs w:val="20"/>
        </w:rPr>
        <w:t>Abrams</w:t>
      </w:r>
      <w:proofErr w:type="spellEnd"/>
      <w:r w:rsidRPr="00920A4F">
        <w:rPr>
          <w:rFonts w:asciiTheme="minorHAnsi" w:hAnsiTheme="minorHAnsi" w:cstheme="minorHAnsi"/>
          <w:sz w:val="20"/>
          <w:szCs w:val="20"/>
        </w:rPr>
        <w:t>. El CONTRATISTA deberá tener en la obra el molde troncocónico estándar, (base mayor 200 mm, base menor 100 mm y altura 300 mm), para la medida de los asentamientos en cada vaciado y cuando así lo requiera el SUPERVISOR.</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B8166A" w:rsidRDefault="00B8166A" w:rsidP="00B8166A">
      <w:pPr>
        <w:autoSpaceDE w:val="0"/>
        <w:autoSpaceDN w:val="0"/>
        <w:adjustRightInd w:val="0"/>
        <w:rPr>
          <w:rFonts w:asciiTheme="minorHAnsi" w:hAnsiTheme="minorHAnsi" w:cstheme="minorHAnsi"/>
          <w:b/>
          <w:sz w:val="20"/>
          <w:szCs w:val="20"/>
        </w:rPr>
      </w:pP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ENSAYOS DE CONTROL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Ensayos de Consistencia El ensayo de consistencia se realizará, colocado el cono de </w:t>
      </w:r>
      <w:proofErr w:type="spellStart"/>
      <w:r w:rsidRPr="00920A4F">
        <w:rPr>
          <w:rFonts w:asciiTheme="minorHAnsi" w:hAnsiTheme="minorHAnsi" w:cstheme="minorHAnsi"/>
          <w:sz w:val="20"/>
          <w:szCs w:val="20"/>
        </w:rPr>
        <w:t>Abrams</w:t>
      </w:r>
      <w:proofErr w:type="spellEnd"/>
      <w:r w:rsidRPr="00920A4F">
        <w:rPr>
          <w:rFonts w:asciiTheme="minorHAnsi" w:hAnsiTheme="minorHAnsi" w:cstheme="minorHAnsi"/>
          <w:sz w:val="20"/>
          <w:szCs w:val="20"/>
        </w:rPr>
        <w:t xml:space="preserve"> sobre una superficie plana, rígida y que no absorba agua. </w:t>
      </w:r>
    </w:p>
    <w:p w:rsidR="00B8166A" w:rsidRPr="00920A4F" w:rsidRDefault="00B8166A" w:rsidP="00B8166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B8166A" w:rsidRPr="00920A4F" w:rsidRDefault="00B8166A" w:rsidP="00B8166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B8166A" w:rsidRPr="00920A4F" w:rsidRDefault="00B8166A" w:rsidP="00B8166A">
      <w:pPr>
        <w:autoSpaceDE w:val="0"/>
        <w:autoSpaceDN w:val="0"/>
        <w:adjustRightInd w:val="0"/>
        <w:rPr>
          <w:rFonts w:asciiTheme="minorHAnsi" w:eastAsia="Arial Unicode MS" w:hAnsiTheme="minorHAnsi" w:cstheme="minorHAnsi"/>
          <w:bCs/>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B8166A" w:rsidRDefault="00B8166A" w:rsidP="00B8166A">
      <w:pPr>
        <w:autoSpaceDE w:val="0"/>
        <w:autoSpaceDN w:val="0"/>
        <w:adjustRightInd w:val="0"/>
        <w:rPr>
          <w:rFonts w:asciiTheme="minorHAnsi" w:hAnsiTheme="minorHAnsi" w:cstheme="minorHAnsi"/>
          <w:b/>
          <w:sz w:val="20"/>
          <w:szCs w:val="20"/>
        </w:rPr>
      </w:pP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ARMADURAS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B8166A" w:rsidRPr="00920A4F" w:rsidRDefault="00B8166A" w:rsidP="00B8166A">
      <w:pPr>
        <w:jc w:val="center"/>
        <w:rPr>
          <w:rFonts w:asciiTheme="minorHAnsi" w:eastAsia="Arial Unicode MS" w:hAnsiTheme="minorHAnsi" w:cstheme="minorHAnsi"/>
          <w:bCs/>
          <w:sz w:val="20"/>
          <w:szCs w:val="20"/>
        </w:rPr>
      </w:pPr>
      <w:r w:rsidRPr="00920A4F">
        <w:rPr>
          <w:rFonts w:asciiTheme="minorHAnsi" w:eastAsia="Arial Unicode MS" w:hAnsiTheme="minorHAnsi" w:cstheme="minorHAnsi"/>
          <w:bCs/>
          <w:noProof/>
          <w:sz w:val="20"/>
          <w:szCs w:val="20"/>
          <w:lang w:val="es-BO" w:eastAsia="es-BO"/>
        </w:rPr>
        <w:drawing>
          <wp:inline distT="0" distB="0" distL="0" distR="0" wp14:anchorId="69796F9A" wp14:editId="72BB56F6">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w:t>
      </w:r>
      <w:r w:rsidRPr="00920A4F">
        <w:rPr>
          <w:rFonts w:asciiTheme="minorHAnsi" w:hAnsiTheme="minorHAnsi" w:cstheme="minorHAnsi"/>
          <w:sz w:val="20"/>
          <w:szCs w:val="20"/>
        </w:rPr>
        <w:lastRenderedPageBreak/>
        <w:t>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B8166A"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En toda la longitud de empalme se colocarán armaduras transversales suplementarias para mejorar las condiciones de empalme.</w:t>
      </w:r>
    </w:p>
    <w:p w:rsidR="00B8166A" w:rsidRPr="00B83344" w:rsidRDefault="00B8166A"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MEDICION Y FORMA DE PAGO.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Las cantidades de hormigón armado que componen la estructura completa y terminada: </w:t>
      </w:r>
      <w:r>
        <w:rPr>
          <w:rFonts w:asciiTheme="minorHAnsi" w:hAnsiTheme="minorHAnsi" w:cstheme="minorHAnsi"/>
          <w:sz w:val="20"/>
          <w:szCs w:val="20"/>
        </w:rPr>
        <w:t xml:space="preserve">Paredes del tanque serán </w:t>
      </w:r>
      <w:r w:rsidRPr="00920A4F">
        <w:rPr>
          <w:rFonts w:asciiTheme="minorHAnsi" w:hAnsiTheme="minorHAnsi" w:cstheme="minorHAnsi"/>
          <w:sz w:val="20"/>
          <w:szCs w:val="20"/>
        </w:rPr>
        <w:t>medido</w:t>
      </w:r>
      <w:r>
        <w:rPr>
          <w:rFonts w:asciiTheme="minorHAnsi" w:hAnsiTheme="minorHAnsi" w:cstheme="minorHAnsi"/>
          <w:sz w:val="20"/>
          <w:szCs w:val="20"/>
        </w:rPr>
        <w:t>s y pagados en metros cúbicos</w:t>
      </w:r>
      <w:r w:rsidRPr="00920A4F">
        <w:rPr>
          <w:rFonts w:asciiTheme="minorHAnsi" w:hAnsiTheme="minorHAnsi" w:cstheme="minorHAnsi"/>
          <w:sz w:val="20"/>
          <w:szCs w:val="20"/>
        </w:rPr>
        <w:t xml:space="preserve">. </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esta medición se incluirá únicamente aquellos trabajos que sean aceptados por el Supervisor de Obra y que tengan las dimensiones y distribuciones de fierro indicadas en los planos o reformadas con autorización escrita del Supervisor de Obra.</w:t>
      </w:r>
    </w:p>
    <w:p w:rsidR="00B8166A" w:rsidRPr="00920A4F" w:rsidRDefault="00B8166A" w:rsidP="00B8166A">
      <w:pPr>
        <w:spacing w:after="24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B15736" w:rsidRPr="00920A4F" w:rsidRDefault="00B15736" w:rsidP="00B15736">
      <w:pPr>
        <w:pStyle w:val="Ttulo2"/>
        <w:numPr>
          <w:ilvl w:val="0"/>
          <w:numId w:val="0"/>
        </w:numPr>
        <w:ind w:left="576" w:hanging="576"/>
        <w:jc w:val="both"/>
        <w:rPr>
          <w:rFonts w:asciiTheme="minorHAnsi" w:hAnsiTheme="minorHAnsi" w:cstheme="minorHAnsi"/>
          <w:sz w:val="20"/>
          <w:szCs w:val="20"/>
        </w:rPr>
      </w:pPr>
    </w:p>
    <w:p w:rsidR="009113B2" w:rsidRPr="00920A4F" w:rsidRDefault="009113B2" w:rsidP="00036DA1">
      <w:pPr>
        <w:pStyle w:val="Ttulo2"/>
        <w:numPr>
          <w:ilvl w:val="0"/>
          <w:numId w:val="62"/>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62"/>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9872AD" w:rsidRPr="00920A4F" w:rsidRDefault="009872AD"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7754FC"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18</w:t>
      </w:r>
      <w:r w:rsidR="009872AD">
        <w:rPr>
          <w:rFonts w:asciiTheme="minorHAnsi" w:hAnsiTheme="minorHAnsi" w:cstheme="minorHAnsi"/>
          <w:b/>
          <w:sz w:val="20"/>
          <w:szCs w:val="20"/>
        </w:rPr>
        <w:t>.</w:t>
      </w:r>
      <w:r w:rsidR="009113B2" w:rsidRPr="00920A4F">
        <w:rPr>
          <w:rFonts w:asciiTheme="minorHAnsi" w:hAnsiTheme="minorHAnsi" w:cstheme="minorHAnsi"/>
          <w:b/>
          <w:sz w:val="20"/>
          <w:szCs w:val="20"/>
        </w:rPr>
        <w:t xml:space="preserve">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9113B2" w:rsidP="00036DA1">
      <w:pPr>
        <w:pStyle w:val="Estilo1"/>
        <w:numPr>
          <w:ilvl w:val="1"/>
          <w:numId w:val="63"/>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284178" w:rsidRPr="00920A4F"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036DA1">
      <w:pPr>
        <w:pStyle w:val="Ttulo2"/>
        <w:numPr>
          <w:ilvl w:val="0"/>
          <w:numId w:val="63"/>
        </w:numPr>
        <w:jc w:val="both"/>
        <w:rPr>
          <w:rFonts w:asciiTheme="minorHAnsi" w:hAnsiTheme="minorHAnsi" w:cstheme="minorHAnsi"/>
          <w:b/>
          <w:sz w:val="20"/>
          <w:szCs w:val="20"/>
        </w:rPr>
      </w:pPr>
      <w:bookmarkStart w:id="83" w:name="_Toc378236514"/>
      <w:bookmarkStart w:id="84" w:name="_Toc378667047"/>
      <w:bookmarkStart w:id="85" w:name="_Toc378667233"/>
      <w:bookmarkStart w:id="86" w:name="_Toc378667748"/>
      <w:bookmarkStart w:id="87" w:name="_Toc381213541"/>
      <w:bookmarkStart w:id="88" w:name="_Toc381214018"/>
      <w:bookmarkStart w:id="89" w:name="_Toc381214109"/>
      <w:bookmarkStart w:id="90" w:name="_Toc384130477"/>
      <w:bookmarkStart w:id="91" w:name="_Toc384130698"/>
      <w:bookmarkStart w:id="92" w:name="_Toc384130854"/>
      <w:bookmarkStart w:id="93" w:name="_Toc384131245"/>
      <w:bookmarkStart w:id="94" w:name="_Toc387785996"/>
      <w:bookmarkStart w:id="95" w:name="_Toc387788284"/>
      <w:bookmarkStart w:id="96" w:name="_Toc388648593"/>
      <w:bookmarkStart w:id="97" w:name="_Toc388648681"/>
      <w:bookmarkStart w:id="98" w:name="_Toc388693342"/>
      <w:bookmarkStart w:id="99" w:name="_Toc388702304"/>
      <w:bookmarkStart w:id="100" w:name="_Toc388724582"/>
      <w:bookmarkStart w:id="101" w:name="_Toc404098170"/>
      <w:r w:rsidRPr="00920A4F">
        <w:rPr>
          <w:rFonts w:asciiTheme="minorHAnsi" w:hAnsiTheme="minorHAnsi" w:cstheme="minorHAnsi"/>
          <w:b/>
          <w:sz w:val="20"/>
          <w:szCs w:val="20"/>
        </w:rPr>
        <w:t>LIMPIEZA Y RETIRO DE ESCOMBROS.</w:t>
      </w:r>
    </w:p>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rsidR="009113B2" w:rsidRPr="00920A4F" w:rsidRDefault="004C4C04"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w:t>
      </w:r>
      <w:r w:rsidR="007754FC">
        <w:rPr>
          <w:rFonts w:asciiTheme="minorHAnsi" w:hAnsiTheme="minorHAnsi" w:cstheme="minorHAnsi"/>
          <w:sz w:val="20"/>
          <w:szCs w:val="20"/>
        </w:rPr>
        <w:t>VISOR al inicio de la actividad</w:t>
      </w:r>
    </w:p>
    <w:p w:rsidR="007754FC" w:rsidRPr="00920A4F" w:rsidRDefault="007754FC"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036DA1">
      <w:pPr>
        <w:pStyle w:val="Estilo1"/>
        <w:numPr>
          <w:ilvl w:val="1"/>
          <w:numId w:val="6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F3609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2A3CCE" w:rsidRDefault="002A3CCE" w:rsidP="00CC3F8F">
      <w:pPr>
        <w:jc w:val="center"/>
        <w:rPr>
          <w:rFonts w:ascii="Arial" w:hAnsi="Arial" w:cs="Arial"/>
          <w:b/>
          <w:sz w:val="18"/>
          <w:szCs w:val="18"/>
          <w:u w:val="single"/>
          <w:lang w:val="es-MX"/>
        </w:rPr>
      </w:pPr>
    </w:p>
    <w:p w:rsidR="00CC3F8F" w:rsidRDefault="00CC3F8F" w:rsidP="00CC3F8F">
      <w:pPr>
        <w:jc w:val="center"/>
        <w:rPr>
          <w:rFonts w:ascii="Arial" w:hAnsi="Arial" w:cs="Arial"/>
          <w:b/>
          <w:sz w:val="18"/>
          <w:szCs w:val="18"/>
          <w:u w:val="single"/>
          <w:lang w:val="es-MX"/>
        </w:rPr>
      </w:pPr>
      <w:r w:rsidRPr="00CC3F8F">
        <w:rPr>
          <w:rFonts w:ascii="Arial" w:hAnsi="Arial" w:cs="Arial"/>
          <w:b/>
          <w:sz w:val="18"/>
          <w:szCs w:val="18"/>
          <w:u w:val="single"/>
          <w:lang w:val="es-MX"/>
        </w:rPr>
        <w:lastRenderedPageBreak/>
        <w:t>ESPECIFICACIONES TECNICAS PARA TENDIDO DE RED SECUNDARIA</w:t>
      </w:r>
    </w:p>
    <w:p w:rsidR="00CC3F8F" w:rsidRDefault="00CC3F8F" w:rsidP="00CC3F8F">
      <w:pPr>
        <w:jc w:val="center"/>
        <w:rPr>
          <w:rFonts w:ascii="Arial" w:hAnsi="Arial" w:cs="Arial"/>
          <w:b/>
          <w:sz w:val="18"/>
          <w:szCs w:val="18"/>
          <w:u w:val="single"/>
          <w:lang w:val="es-MX"/>
        </w:rPr>
      </w:pPr>
    </w:p>
    <w:p w:rsidR="002A3CCE" w:rsidRDefault="002A3CCE" w:rsidP="002A3CCE">
      <w:pPr>
        <w:tabs>
          <w:tab w:val="left" w:pos="426"/>
        </w:tabs>
        <w:ind w:right="-1"/>
        <w:jc w:val="center"/>
        <w:rPr>
          <w:rFonts w:asciiTheme="minorHAnsi" w:hAnsiTheme="minorHAnsi" w:cstheme="minorHAnsi"/>
          <w:b/>
        </w:rPr>
      </w:pPr>
      <w:r>
        <w:rPr>
          <w:rFonts w:asciiTheme="minorHAnsi" w:hAnsiTheme="minorHAnsi" w:cstheme="minorHAnsi"/>
          <w:b/>
        </w:rPr>
        <w:t>AMPLIACIONES MACRODISTRITO SUR CIUDAD DE LA PAZ</w:t>
      </w:r>
    </w:p>
    <w:p w:rsidR="002A3CCE" w:rsidRPr="001C4082" w:rsidRDefault="002A3CCE" w:rsidP="002A3CCE">
      <w:pPr>
        <w:tabs>
          <w:tab w:val="left" w:pos="426"/>
        </w:tabs>
        <w:ind w:right="-1"/>
        <w:jc w:val="center"/>
        <w:rPr>
          <w:rFonts w:asciiTheme="minorHAnsi" w:hAnsiTheme="minorHAnsi" w:cstheme="minorHAnsi"/>
          <w:b/>
        </w:rPr>
      </w:pPr>
      <w:r>
        <w:rPr>
          <w:rFonts w:asciiTheme="minorHAnsi" w:hAnsiTheme="minorHAnsi" w:cstheme="minorHAnsi"/>
          <w:b/>
        </w:rPr>
        <w:t>(LOTE 2)</w:t>
      </w:r>
    </w:p>
    <w:p w:rsidR="00CC3F8F" w:rsidRPr="00CC3F8F" w:rsidRDefault="00CC3F8F" w:rsidP="00CC3F8F">
      <w:pPr>
        <w:jc w:val="center"/>
        <w:rPr>
          <w:rFonts w:ascii="Arial" w:hAnsi="Arial" w:cs="Arial"/>
          <w:b/>
          <w:sz w:val="18"/>
          <w:szCs w:val="18"/>
          <w:u w:val="single"/>
          <w:lang w:val="es-MX"/>
        </w:rPr>
      </w:pPr>
    </w:p>
    <w:p w:rsidR="00CC3F8F" w:rsidRPr="00CC3F8F" w:rsidRDefault="00CC3F8F" w:rsidP="00CC3F8F">
      <w:pPr>
        <w:keepNext/>
        <w:keepLines/>
        <w:numPr>
          <w:ilvl w:val="0"/>
          <w:numId w:val="83"/>
        </w:numPr>
        <w:outlineLvl w:val="1"/>
        <w:rPr>
          <w:rFonts w:asciiTheme="minorHAnsi" w:eastAsiaTheme="majorEastAsia" w:hAnsiTheme="minorHAnsi" w:cstheme="minorHAnsi"/>
          <w:b/>
          <w:sz w:val="20"/>
          <w:szCs w:val="20"/>
        </w:rPr>
      </w:pPr>
      <w:r w:rsidRPr="00CC3F8F">
        <w:rPr>
          <w:rFonts w:asciiTheme="minorHAnsi" w:eastAsiaTheme="majorEastAsia" w:hAnsiTheme="minorHAnsi" w:cstheme="minorHAnsi"/>
          <w:b/>
          <w:sz w:val="20"/>
          <w:szCs w:val="20"/>
        </w:rPr>
        <w:t xml:space="preserve">INSTALACIÓN DE FAENAS - PROVISIÓN Y COLOCADO DE LETREROS DE OBRA </w:t>
      </w:r>
    </w:p>
    <w:p w:rsidR="00CC3F8F" w:rsidRPr="00CC3F8F" w:rsidRDefault="004C4C04" w:rsidP="00CC3F8F">
      <w:pPr>
        <w:rPr>
          <w:rFonts w:asciiTheme="minorHAnsi" w:hAnsiTheme="minorHAnsi" w:cstheme="minorHAnsi"/>
          <w:b/>
          <w:sz w:val="20"/>
          <w:szCs w:val="20"/>
        </w:rPr>
      </w:pPr>
      <w:r>
        <w:rPr>
          <w:rFonts w:asciiTheme="minorHAnsi" w:hAnsiTheme="minorHAnsi" w:cstheme="minorHAnsi"/>
          <w:b/>
          <w:sz w:val="20"/>
          <w:szCs w:val="20"/>
        </w:rPr>
        <w:t xml:space="preserve">UNIDAD: Global </w:t>
      </w:r>
    </w:p>
    <w:p w:rsidR="00CC3F8F" w:rsidRPr="00CC3F8F" w:rsidRDefault="00CC3F8F" w:rsidP="00CC3F8F">
      <w:pPr>
        <w:jc w:val="both"/>
        <w:rPr>
          <w:rFonts w:asciiTheme="minorHAnsi" w:hAnsiTheme="minorHAnsi" w:cstheme="minorHAnsi"/>
          <w:b/>
          <w:sz w:val="20"/>
          <w:szCs w:val="20"/>
        </w:rPr>
      </w:pPr>
    </w:p>
    <w:p w:rsidR="00CC3F8F" w:rsidRPr="00CC3F8F" w:rsidRDefault="00CC3F8F" w:rsidP="00CC3F8F">
      <w:pPr>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p w:rsidR="00CC3F8F" w:rsidRPr="00CC3F8F" w:rsidRDefault="00CC3F8F" w:rsidP="00CC3F8F">
      <w:pPr>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p w:rsidR="00CC3F8F" w:rsidRPr="00CC3F8F" w:rsidRDefault="00CC3F8F" w:rsidP="00CC3F8F">
      <w:pPr>
        <w:numPr>
          <w:ilvl w:val="1"/>
          <w:numId w:val="84"/>
        </w:numPr>
        <w:tabs>
          <w:tab w:val="left" w:pos="426"/>
        </w:tabs>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DEFINICIÓN</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CC3F8F">
        <w:rPr>
          <w:rFonts w:asciiTheme="minorHAnsi" w:hAnsiTheme="minorHAnsi" w:cstheme="minorHAnsi"/>
          <w:sz w:val="20"/>
          <w:szCs w:val="20"/>
        </w:rPr>
        <w:t xml:space="preserve">proyecto la UIP calculara la cantidad de letreros </w:t>
      </w:r>
      <w:proofErr w:type="spellStart"/>
      <w:r w:rsidRPr="00CC3F8F">
        <w:rPr>
          <w:rFonts w:asciiTheme="minorHAnsi" w:hAnsiTheme="minorHAnsi" w:cstheme="minorHAnsi"/>
          <w:sz w:val="20"/>
          <w:szCs w:val="20"/>
        </w:rPr>
        <w:t>identificatorios</w:t>
      </w:r>
      <w:proofErr w:type="spellEnd"/>
      <w:r w:rsidRPr="00CC3F8F">
        <w:rPr>
          <w:rFonts w:asciiTheme="minorHAnsi" w:hAnsiTheme="minorHAnsi" w:cstheme="minorHAnsi"/>
          <w:sz w:val="20"/>
          <w:szCs w:val="20"/>
        </w:rPr>
        <w:t>, (todo el material pertinente para una adecuada señalización</w:t>
      </w:r>
      <w:r w:rsidRPr="00CC3F8F">
        <w:rPr>
          <w:rFonts w:asciiTheme="minorHAnsi" w:hAnsiTheme="minorHAnsi" w:cstheme="minorHAnsi"/>
          <w:kern w:val="28"/>
          <w:sz w:val="20"/>
          <w:szCs w:val="20"/>
          <w:lang w:val="es-ES_tradnl"/>
        </w:rPr>
        <w:t xml:space="preserve"> en obra), limpieza del sector de emplazamiento, movilización,</w:t>
      </w:r>
      <w:r w:rsidRPr="00CC3F8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r w:rsidRPr="00CC3F8F">
        <w:rPr>
          <w:rFonts w:asciiTheme="minorHAnsi" w:hAnsiTheme="minorHAnsi" w:cstheme="minorHAnsi"/>
          <w:iCs/>
          <w:sz w:val="20"/>
          <w:szCs w:val="20"/>
          <w:lang w:val="es-ES_tradnl"/>
        </w:rPr>
        <w:t xml:space="preserve">y la </w:t>
      </w:r>
      <w:r w:rsidRPr="00CC3F8F">
        <w:rPr>
          <w:rFonts w:asciiTheme="minorHAnsi" w:hAnsiTheme="minorHAnsi" w:cstheme="minorHAnsi"/>
          <w:kern w:val="28"/>
          <w:sz w:val="20"/>
          <w:szCs w:val="20"/>
          <w:lang w:val="es-ES_tradnl"/>
        </w:rPr>
        <w:t>desmovilización del mismo una vez realizada la recepción final del Proyecto.</w:t>
      </w: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DETALLE</w:t>
      </w:r>
      <w:r w:rsidRPr="00CC3F8F">
        <w:rPr>
          <w:rFonts w:asciiTheme="minorHAnsi" w:eastAsia="Arial Unicode MS" w:hAnsiTheme="minorHAnsi" w:cstheme="minorHAnsi"/>
          <w:b/>
          <w:sz w:val="20"/>
          <w:szCs w:val="20"/>
          <w:lang w:val="es-ES_tradnl"/>
        </w:rPr>
        <w:tab/>
      </w:r>
      <w:r w:rsidRPr="00CC3F8F">
        <w:rPr>
          <w:rFonts w:asciiTheme="minorHAnsi" w:eastAsia="Arial Unicode MS" w:hAnsiTheme="minorHAnsi" w:cstheme="minorHAnsi"/>
          <w:b/>
          <w:sz w:val="20"/>
          <w:szCs w:val="20"/>
          <w:lang w:val="es-ES_tradnl"/>
        </w:rPr>
        <w:tab/>
      </w:r>
      <w:r w:rsidRPr="00CC3F8F">
        <w:rPr>
          <w:rFonts w:asciiTheme="minorHAnsi" w:eastAsia="Arial Unicode MS" w:hAnsiTheme="minorHAnsi" w:cstheme="minorHAnsi"/>
          <w:b/>
          <w:sz w:val="20"/>
          <w:szCs w:val="20"/>
          <w:lang w:val="es-ES_tradnl"/>
        </w:rPr>
        <w:tab/>
      </w:r>
      <w:r w:rsidRPr="00CC3F8F">
        <w:rPr>
          <w:rFonts w:asciiTheme="minorHAnsi" w:eastAsia="Arial Unicode MS" w:hAnsiTheme="minorHAnsi" w:cstheme="minorHAnsi"/>
          <w:b/>
          <w:sz w:val="20"/>
          <w:szCs w:val="20"/>
          <w:lang w:val="es-ES_tradnl"/>
        </w:rPr>
        <w:tab/>
        <w:t xml:space="preserve">UNIDAD    </w:t>
      </w:r>
      <w:r w:rsidRPr="00CC3F8F">
        <w:rPr>
          <w:rFonts w:asciiTheme="minorHAnsi" w:eastAsia="Arial Unicode MS" w:hAnsiTheme="minorHAnsi" w:cstheme="minorHAnsi"/>
          <w:b/>
          <w:sz w:val="20"/>
          <w:szCs w:val="20"/>
          <w:lang w:val="es-ES_tradnl"/>
        </w:rPr>
        <w:tab/>
      </w:r>
      <w:r w:rsidRPr="00CC3F8F">
        <w:rPr>
          <w:rFonts w:asciiTheme="minorHAnsi" w:eastAsia="Arial Unicode MS" w:hAnsiTheme="minorHAnsi" w:cstheme="minorHAnsi"/>
          <w:b/>
          <w:sz w:val="20"/>
          <w:szCs w:val="20"/>
          <w:lang w:val="es-ES_tradnl"/>
        </w:rPr>
        <w:tab/>
        <w:t xml:space="preserve">                  CANTIDAD</w:t>
      </w:r>
    </w:p>
    <w:p w:rsidR="00CC3F8F" w:rsidRPr="00CC3F8F" w:rsidRDefault="00CC3F8F" w:rsidP="00CC3F8F">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 xml:space="preserve">DEPOSITO DE MATERIALES CON OFICINA                       PZA              </w:t>
      </w:r>
      <w:r w:rsidRPr="00CC3F8F">
        <w:rPr>
          <w:rFonts w:asciiTheme="minorHAnsi" w:eastAsia="Arial Unicode MS" w:hAnsiTheme="minorHAnsi" w:cstheme="minorHAnsi"/>
          <w:sz w:val="20"/>
          <w:szCs w:val="20"/>
          <w:lang w:val="es-ES_tradnl"/>
        </w:rPr>
        <w:tab/>
      </w:r>
      <w:r w:rsidRPr="00CC3F8F">
        <w:rPr>
          <w:rFonts w:asciiTheme="minorHAnsi" w:eastAsia="Arial Unicode MS" w:hAnsiTheme="minorHAnsi" w:cstheme="minorHAnsi"/>
          <w:sz w:val="20"/>
          <w:szCs w:val="20"/>
          <w:lang w:val="es-ES_tradnl"/>
        </w:rPr>
        <w:tab/>
      </w:r>
      <w:r w:rsidRPr="00CC3F8F">
        <w:rPr>
          <w:rFonts w:asciiTheme="minorHAnsi" w:eastAsia="Arial Unicode MS" w:hAnsiTheme="minorHAnsi" w:cstheme="minorHAnsi"/>
          <w:sz w:val="20"/>
          <w:szCs w:val="20"/>
          <w:lang w:val="es-ES_tradnl"/>
        </w:rPr>
        <w:tab/>
        <w:t xml:space="preserve">             1</w:t>
      </w:r>
    </w:p>
    <w:p w:rsidR="00CC3F8F" w:rsidRPr="00CC3F8F" w:rsidRDefault="00CC3F8F" w:rsidP="00CC3F8F">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 xml:space="preserve">LETRERO DE OBRA       </w:t>
      </w:r>
      <w:r w:rsidRPr="00CC3F8F">
        <w:rPr>
          <w:rFonts w:asciiTheme="minorHAnsi" w:eastAsia="Arial Unicode MS" w:hAnsiTheme="minorHAnsi" w:cstheme="minorHAnsi"/>
          <w:sz w:val="20"/>
          <w:szCs w:val="20"/>
          <w:lang w:val="es-ES_tradnl"/>
        </w:rPr>
        <w:tab/>
      </w:r>
      <w:r w:rsidRPr="00CC3F8F">
        <w:rPr>
          <w:rFonts w:asciiTheme="minorHAnsi" w:eastAsia="Arial Unicode MS" w:hAnsiTheme="minorHAnsi" w:cstheme="minorHAnsi"/>
          <w:sz w:val="20"/>
          <w:szCs w:val="20"/>
          <w:lang w:val="es-ES_tradnl"/>
        </w:rPr>
        <w:tab/>
        <w:t xml:space="preserve">                                  PZA                  </w:t>
      </w:r>
      <w:r w:rsidRPr="00CC3F8F">
        <w:rPr>
          <w:rFonts w:asciiTheme="minorHAnsi" w:eastAsia="Arial Unicode MS" w:hAnsiTheme="minorHAnsi" w:cstheme="minorHAnsi"/>
          <w:sz w:val="20"/>
          <w:szCs w:val="20"/>
          <w:lang w:val="es-ES_tradnl"/>
        </w:rPr>
        <w:tab/>
      </w:r>
      <w:r w:rsidRPr="00CC3F8F">
        <w:rPr>
          <w:rFonts w:asciiTheme="minorHAnsi" w:eastAsia="Arial Unicode MS" w:hAnsiTheme="minorHAnsi" w:cstheme="minorHAnsi"/>
          <w:sz w:val="20"/>
          <w:szCs w:val="20"/>
          <w:lang w:val="es-ES_tradnl"/>
        </w:rPr>
        <w:tab/>
      </w:r>
      <w:r w:rsidRPr="00CC3F8F">
        <w:rPr>
          <w:rFonts w:asciiTheme="minorHAnsi" w:eastAsia="Arial Unicode MS" w:hAnsiTheme="minorHAnsi" w:cstheme="minorHAnsi"/>
          <w:sz w:val="20"/>
          <w:szCs w:val="20"/>
          <w:lang w:val="es-ES_tradnl"/>
        </w:rPr>
        <w:tab/>
        <w:t xml:space="preserve">             2</w:t>
      </w: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numPr>
          <w:ilvl w:val="1"/>
          <w:numId w:val="84"/>
        </w:numPr>
        <w:ind w:hanging="780"/>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MATERIALES, HERRAMIENTAS Y EQUIPO</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numPr>
          <w:ilvl w:val="0"/>
          <w:numId w:val="5"/>
        </w:numPr>
        <w:ind w:left="0" w:firstLine="0"/>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Tablones de Madera o Piso de Cemento, etc.; como base de asiento para el material.</w:t>
      </w:r>
    </w:p>
    <w:p w:rsidR="00CC3F8F" w:rsidRPr="00CC3F8F" w:rsidRDefault="00CC3F8F" w:rsidP="00CC3F8F">
      <w:pPr>
        <w:numPr>
          <w:ilvl w:val="0"/>
          <w:numId w:val="5"/>
        </w:numPr>
        <w:ind w:left="0" w:firstLine="0"/>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Carpas o </w:t>
      </w:r>
      <w:proofErr w:type="spellStart"/>
      <w:r w:rsidRPr="00CC3F8F">
        <w:rPr>
          <w:rFonts w:asciiTheme="minorHAnsi" w:hAnsiTheme="minorHAnsi" w:cstheme="minorHAnsi"/>
          <w:kern w:val="28"/>
          <w:sz w:val="20"/>
          <w:szCs w:val="20"/>
          <w:lang w:val="es-ES_tradnl"/>
        </w:rPr>
        <w:t>Semi</w:t>
      </w:r>
      <w:proofErr w:type="spellEnd"/>
      <w:r w:rsidRPr="00CC3F8F">
        <w:rPr>
          <w:rFonts w:asciiTheme="minorHAnsi" w:hAnsiTheme="minorHAnsi" w:cstheme="minorHAnsi"/>
          <w:kern w:val="28"/>
          <w:sz w:val="20"/>
          <w:szCs w:val="20"/>
          <w:lang w:val="es-ES_tradnl"/>
        </w:rPr>
        <w:t>-Sombras, Tinglados, etc.; para el resguardo del material del sol o lluvia.</w:t>
      </w:r>
    </w:p>
    <w:p w:rsidR="00CC3F8F" w:rsidRPr="00CC3F8F" w:rsidRDefault="00CC3F8F" w:rsidP="00CC3F8F">
      <w:pPr>
        <w:contextualSpacing/>
        <w:jc w:val="both"/>
        <w:rPr>
          <w:rFonts w:asciiTheme="minorHAnsi" w:hAnsiTheme="minorHAnsi" w:cstheme="minorHAnsi"/>
          <w:kern w:val="28"/>
          <w:sz w:val="20"/>
          <w:szCs w:val="20"/>
          <w:lang w:val="es-ES_tradnl"/>
        </w:rPr>
      </w:pPr>
    </w:p>
    <w:p w:rsidR="00CC3F8F" w:rsidRPr="00CC3F8F" w:rsidRDefault="00CC3F8F" w:rsidP="00CC3F8F">
      <w:pPr>
        <w:numPr>
          <w:ilvl w:val="1"/>
          <w:numId w:val="84"/>
        </w:numPr>
        <w:ind w:hanging="780"/>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PROCEDIMIENTO PARA LA EJECUCIÓN</w:t>
      </w:r>
    </w:p>
    <w:p w:rsidR="00CC3F8F" w:rsidRPr="00CC3F8F" w:rsidRDefault="00CC3F8F" w:rsidP="00CC3F8F">
      <w:pPr>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r w:rsidRPr="00CC3F8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contextualSpacing/>
        <w:jc w:val="both"/>
        <w:rPr>
          <w:rFonts w:asciiTheme="minorHAnsi" w:eastAsia="Arial Unicode MS" w:hAnsiTheme="minorHAnsi" w:cstheme="minorHAnsi"/>
          <w:sz w:val="20"/>
          <w:szCs w:val="20"/>
          <w:lang w:val="es-BO"/>
        </w:rPr>
      </w:pPr>
      <w:r w:rsidRPr="00CC3F8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CC3F8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CC3F8F" w:rsidRPr="00CC3F8F" w:rsidRDefault="00CC3F8F" w:rsidP="00CC3F8F">
      <w:pPr>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contextualSpacing/>
        <w:jc w:val="both"/>
        <w:rPr>
          <w:rFonts w:asciiTheme="minorHAnsi" w:eastAsia="Arial Unicode MS" w:hAnsiTheme="minorHAnsi" w:cstheme="minorHAnsi"/>
          <w:sz w:val="20"/>
          <w:szCs w:val="20"/>
          <w:lang w:val="es-ES_tradnl"/>
        </w:rPr>
      </w:pPr>
      <w:r w:rsidRPr="00CC3F8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contextualSpacing/>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lang w:val="es-ES_tradnl"/>
        </w:rPr>
        <w:t xml:space="preserve">Los letreros de obra serán </w:t>
      </w:r>
      <w:r w:rsidRPr="00CC3F8F">
        <w:rPr>
          <w:rFonts w:asciiTheme="minorHAnsi" w:eastAsia="Arial Unicode MS" w:hAnsiTheme="minorHAnsi" w:cstheme="minorHAnsi"/>
          <w:sz w:val="20"/>
          <w:szCs w:val="20"/>
        </w:rPr>
        <w:t>elaborados en lona con densidad de 18 onzas/m</w:t>
      </w:r>
      <w:r w:rsidRPr="00CC3F8F">
        <w:rPr>
          <w:rFonts w:asciiTheme="minorHAnsi" w:eastAsia="Arial Unicode MS" w:hAnsiTheme="minorHAnsi" w:cstheme="minorHAnsi"/>
          <w:sz w:val="20"/>
          <w:szCs w:val="20"/>
          <w:vertAlign w:val="superscript"/>
        </w:rPr>
        <w:t>2</w:t>
      </w:r>
      <w:r w:rsidRPr="00CC3F8F">
        <w:rPr>
          <w:rFonts w:asciiTheme="minorHAnsi" w:eastAsia="Arial Unicode MS" w:hAnsiTheme="minorHAnsi" w:cstheme="minorHAnsi"/>
          <w:sz w:val="20"/>
          <w:szCs w:val="20"/>
        </w:rPr>
        <w:t>, con una impresión como mínimo de 1440 DPI de resolución,  no aceptándose de ninguna manera trabajos con menor calidad.</w:t>
      </w:r>
    </w:p>
    <w:p w:rsidR="00CC3F8F" w:rsidRPr="00CC3F8F" w:rsidRDefault="00CC3F8F" w:rsidP="00CC3F8F">
      <w:pPr>
        <w:contextualSpacing/>
        <w:jc w:val="both"/>
        <w:rPr>
          <w:rFonts w:asciiTheme="minorHAnsi" w:eastAsia="Arial Unicode MS" w:hAnsiTheme="minorHAnsi" w:cstheme="minorHAnsi"/>
          <w:sz w:val="20"/>
          <w:szCs w:val="20"/>
        </w:rPr>
      </w:pPr>
    </w:p>
    <w:p w:rsidR="00CC3F8F" w:rsidRPr="00CC3F8F" w:rsidRDefault="00CC3F8F" w:rsidP="00CC3F8F">
      <w:pPr>
        <w:contextualSpacing/>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CC3F8F" w:rsidRPr="00CC3F8F" w:rsidRDefault="00CC3F8F" w:rsidP="00CC3F8F">
      <w:pPr>
        <w:contextualSpacing/>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CC3F8F" w:rsidRPr="00CC3F8F" w:rsidRDefault="00CC3F8F" w:rsidP="00CC3F8F">
      <w:pPr>
        <w:contextualSpacing/>
        <w:jc w:val="both"/>
        <w:rPr>
          <w:rFonts w:asciiTheme="minorHAnsi" w:eastAsia="Arial Unicode MS" w:hAnsiTheme="minorHAnsi" w:cstheme="minorHAnsi"/>
          <w:sz w:val="20"/>
          <w:szCs w:val="20"/>
        </w:rPr>
      </w:pPr>
    </w:p>
    <w:p w:rsidR="00CC3F8F" w:rsidRPr="00CC3F8F" w:rsidRDefault="00CC3F8F" w:rsidP="00CC3F8F">
      <w:pPr>
        <w:contextualSpacing/>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La altura de los letreros será uniforme a nivel nacional, verificar detalle letrero de obra.</w:t>
      </w:r>
    </w:p>
    <w:p w:rsidR="00CC3F8F" w:rsidRPr="00CC3F8F" w:rsidRDefault="00CC3F8F" w:rsidP="00CC3F8F">
      <w:pPr>
        <w:contextualSpacing/>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CC3F8F" w:rsidRPr="00CC3F8F" w:rsidRDefault="00CC3F8F" w:rsidP="00CC3F8F">
      <w:pPr>
        <w:contextualSpacing/>
        <w:jc w:val="both"/>
        <w:rPr>
          <w:rFonts w:asciiTheme="minorHAnsi" w:eastAsia="Arial Unicode MS" w:hAnsiTheme="minorHAnsi" w:cstheme="minorHAnsi"/>
          <w:sz w:val="20"/>
          <w:szCs w:val="20"/>
        </w:rPr>
      </w:pPr>
    </w:p>
    <w:p w:rsidR="00CC3F8F" w:rsidRPr="00CC3F8F" w:rsidRDefault="00CC3F8F" w:rsidP="00CC3F8F">
      <w:pPr>
        <w:contextualSpacing/>
        <w:jc w:val="both"/>
        <w:rPr>
          <w:rFonts w:asciiTheme="minorHAnsi" w:eastAsia="Arial Unicode MS" w:hAnsiTheme="minorHAnsi" w:cstheme="minorHAnsi"/>
          <w:sz w:val="20"/>
          <w:szCs w:val="20"/>
        </w:rPr>
      </w:pPr>
      <w:r w:rsidRPr="00CC3F8F">
        <w:rPr>
          <w:rFonts w:asciiTheme="minorHAnsi" w:hAnsiTheme="minorHAnsi" w:cstheme="minorHAnsi"/>
          <w:sz w:val="20"/>
          <w:szCs w:val="20"/>
        </w:rPr>
        <w:t>Será de exclusiva responsabilidad del CONTRATISTA y a su costo el resguardar, mantener y reponer en caso de deterioro y sustracción de los letreros.</w:t>
      </w:r>
    </w:p>
    <w:p w:rsidR="00CC3F8F" w:rsidRPr="00CC3F8F" w:rsidRDefault="00CC3F8F" w:rsidP="00CC3F8F">
      <w:pPr>
        <w:contextualSpacing/>
        <w:jc w:val="both"/>
        <w:rPr>
          <w:rFonts w:asciiTheme="minorHAnsi" w:eastAsia="Arial Unicode MS" w:hAnsiTheme="minorHAnsi" w:cstheme="minorHAnsi"/>
          <w:sz w:val="20"/>
          <w:szCs w:val="20"/>
        </w:rPr>
      </w:pPr>
    </w:p>
    <w:p w:rsidR="00CC3F8F" w:rsidRPr="00CC3F8F" w:rsidRDefault="00CC3F8F" w:rsidP="00CC3F8F">
      <w:pPr>
        <w:autoSpaceDE w:val="0"/>
        <w:autoSpaceDN w:val="0"/>
        <w:adjustRightInd w:val="0"/>
        <w:jc w:val="both"/>
        <w:rPr>
          <w:rFonts w:asciiTheme="minorHAnsi" w:eastAsiaTheme="minorHAnsi" w:hAnsiTheme="minorHAnsi" w:cstheme="minorHAnsi"/>
          <w:sz w:val="20"/>
          <w:szCs w:val="20"/>
          <w:lang w:val="es-BO" w:eastAsia="en-US"/>
        </w:rPr>
      </w:pPr>
      <w:r w:rsidRPr="00CC3F8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CC3F8F">
        <w:rPr>
          <w:rFonts w:asciiTheme="minorHAnsi" w:eastAsiaTheme="minorHAnsi" w:hAnsiTheme="minorHAnsi" w:cstheme="minorHAnsi"/>
          <w:b/>
          <w:bCs/>
          <w:sz w:val="20"/>
          <w:szCs w:val="20"/>
          <w:lang w:val="es-BO" w:eastAsia="en-US"/>
        </w:rPr>
        <w:t>durante la Inspección de la entrega definitiva del Proyecto</w:t>
      </w:r>
      <w:r w:rsidRPr="00CC3F8F">
        <w:rPr>
          <w:rFonts w:asciiTheme="minorHAnsi" w:eastAsiaTheme="minorHAnsi" w:hAnsiTheme="minorHAnsi" w:cstheme="minorHAnsi"/>
          <w:sz w:val="20"/>
          <w:szCs w:val="20"/>
          <w:lang w:val="es-BO" w:eastAsia="en-US"/>
        </w:rPr>
        <w:t xml:space="preserve">. </w:t>
      </w:r>
    </w:p>
    <w:p w:rsidR="00CC3F8F" w:rsidRPr="00CC3F8F" w:rsidRDefault="00CC3F8F" w:rsidP="00CC3F8F">
      <w:pPr>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 xml:space="preserve"> </w:t>
      </w:r>
    </w:p>
    <w:p w:rsidR="00CC3F8F" w:rsidRDefault="00CC3F8F" w:rsidP="00CC3F8F">
      <w:pPr>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CC3F8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contextualSpacing/>
        <w:jc w:val="both"/>
        <w:rPr>
          <w:rFonts w:asciiTheme="minorHAnsi" w:eastAsia="Arial Unicode MS" w:hAnsiTheme="minorHAnsi" w:cstheme="minorHAnsi"/>
          <w:sz w:val="20"/>
          <w:szCs w:val="20"/>
          <w:lang w:val="es-ES_tradnl"/>
        </w:rPr>
      </w:pPr>
    </w:p>
    <w:p w:rsidR="00CC3F8F" w:rsidRPr="00CC3F8F" w:rsidRDefault="00CC3F8F" w:rsidP="00CC3F8F">
      <w:pPr>
        <w:numPr>
          <w:ilvl w:val="1"/>
          <w:numId w:val="84"/>
        </w:numPr>
        <w:tabs>
          <w:tab w:val="clear" w:pos="780"/>
          <w:tab w:val="num" w:pos="426"/>
        </w:tabs>
        <w:ind w:hanging="780"/>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lastRenderedPageBreak/>
        <w:t>MEDIDAS DE MITIGACION AMBIENTAL</w:t>
      </w:r>
    </w:p>
    <w:p w:rsidR="00CC3F8F" w:rsidRPr="00CC3F8F" w:rsidRDefault="00CC3F8F" w:rsidP="00CC3F8F">
      <w:pPr>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jc w:val="both"/>
        <w:rPr>
          <w:rFonts w:asciiTheme="minorHAnsi" w:eastAsia="Arial Unicode MS" w:hAnsiTheme="minorHAnsi" w:cstheme="minorHAnsi"/>
          <w:sz w:val="20"/>
          <w:szCs w:val="20"/>
        </w:rPr>
      </w:pPr>
    </w:p>
    <w:p w:rsidR="00CC3F8F" w:rsidRPr="00CC3F8F" w:rsidRDefault="00CC3F8F" w:rsidP="00CC3F8F">
      <w:pPr>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jc w:val="both"/>
        <w:rPr>
          <w:rFonts w:asciiTheme="minorHAnsi" w:eastAsia="Arial Unicode MS" w:hAnsiTheme="minorHAnsi" w:cstheme="minorHAnsi"/>
          <w:sz w:val="20"/>
          <w:szCs w:val="20"/>
        </w:rPr>
      </w:pPr>
    </w:p>
    <w:p w:rsidR="00CC3F8F" w:rsidRPr="00CC3F8F" w:rsidRDefault="00CC3F8F" w:rsidP="00CC3F8F">
      <w:pPr>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jc w:val="both"/>
        <w:rPr>
          <w:rFonts w:asciiTheme="minorHAnsi" w:eastAsia="Arial Unicode MS" w:hAnsiTheme="minorHAnsi" w:cstheme="minorHAnsi"/>
          <w:sz w:val="20"/>
          <w:szCs w:val="20"/>
        </w:rPr>
      </w:pPr>
    </w:p>
    <w:p w:rsidR="00CC3F8F" w:rsidRPr="00CC3F8F" w:rsidRDefault="00CC3F8F" w:rsidP="00CC3F8F">
      <w:pPr>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ind w:left="360"/>
        <w:jc w:val="both"/>
        <w:rPr>
          <w:rFonts w:asciiTheme="minorHAnsi" w:eastAsia="Arial Unicode MS" w:hAnsiTheme="minorHAnsi" w:cstheme="minorHAnsi"/>
          <w:b/>
          <w:sz w:val="20"/>
          <w:szCs w:val="20"/>
          <w:lang w:val="es-ES_tradnl"/>
        </w:rPr>
      </w:pPr>
    </w:p>
    <w:p w:rsidR="00CC3F8F" w:rsidRPr="00CC3F8F" w:rsidRDefault="00CC3F8F" w:rsidP="00CC3F8F">
      <w:pPr>
        <w:numPr>
          <w:ilvl w:val="1"/>
          <w:numId w:val="84"/>
        </w:numPr>
        <w:tabs>
          <w:tab w:val="clear" w:pos="780"/>
          <w:tab w:val="num" w:pos="426"/>
        </w:tabs>
        <w:ind w:hanging="780"/>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MEDICIÓN Y FORMA DE PAGO</w:t>
      </w:r>
    </w:p>
    <w:p w:rsidR="00CC3F8F" w:rsidRPr="00CC3F8F" w:rsidRDefault="00CC3F8F" w:rsidP="00CC3F8F">
      <w:pPr>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kern w:val="28"/>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keepNext/>
        <w:keepLines/>
        <w:numPr>
          <w:ilvl w:val="0"/>
          <w:numId w:val="83"/>
        </w:numPr>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REPLANTEO Y TRAZADO TOPOGRÁFICO </w:t>
      </w:r>
    </w:p>
    <w:p w:rsidR="00CC3F8F" w:rsidRPr="00CC3F8F" w:rsidRDefault="00CC3F8F" w:rsidP="00CC3F8F">
      <w:pPr>
        <w:jc w:val="both"/>
        <w:rPr>
          <w:rFonts w:asciiTheme="minorHAnsi" w:hAnsiTheme="minorHAnsi" w:cstheme="minorHAnsi"/>
          <w:b/>
          <w:sz w:val="20"/>
          <w:szCs w:val="20"/>
        </w:rPr>
      </w:pPr>
      <w:r w:rsidRPr="00CC3F8F">
        <w:rPr>
          <w:rFonts w:asciiTheme="minorHAnsi" w:hAnsiTheme="minorHAnsi" w:cstheme="minorHAnsi"/>
          <w:b/>
          <w:sz w:val="20"/>
          <w:szCs w:val="20"/>
        </w:rPr>
        <w:t>UNIDAD:   Metros (m)</w:t>
      </w:r>
    </w:p>
    <w:p w:rsidR="00CC3F8F" w:rsidRPr="00CC3F8F" w:rsidRDefault="00CC3F8F" w:rsidP="00CC3F8F">
      <w:pPr>
        <w:jc w:val="both"/>
        <w:rPr>
          <w:rFonts w:asciiTheme="minorHAnsi" w:hAnsiTheme="minorHAnsi" w:cstheme="minorHAnsi"/>
          <w:b/>
          <w:sz w:val="20"/>
          <w:szCs w:val="20"/>
        </w:rPr>
      </w:pPr>
    </w:p>
    <w:p w:rsidR="00CC3F8F" w:rsidRPr="00CC3F8F" w:rsidRDefault="00CC3F8F" w:rsidP="00CC3F8F">
      <w:pPr>
        <w:pStyle w:val="Prrafodelista"/>
        <w:numPr>
          <w:ilvl w:val="1"/>
          <w:numId w:val="83"/>
        </w:numPr>
        <w:spacing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DEFINICIÓN</w:t>
      </w:r>
    </w:p>
    <w:p w:rsidR="00CC3F8F" w:rsidRPr="00CC3F8F" w:rsidRDefault="00CC3F8F" w:rsidP="00CC3F8F">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CC3F8F">
        <w:rPr>
          <w:rFonts w:asciiTheme="minorHAnsi" w:eastAsiaTheme="minorHAnsi" w:hAnsiTheme="minorHAnsi" w:cstheme="minorHAnsi"/>
          <w:color w:val="000000"/>
          <w:sz w:val="20"/>
          <w:szCs w:val="20"/>
          <w:lang w:val="es-BO" w:eastAsia="en-US"/>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w:t>
      </w:r>
      <w:r w:rsidRPr="00CC3F8F">
        <w:rPr>
          <w:rFonts w:asciiTheme="minorHAnsi" w:eastAsiaTheme="minorHAnsi" w:hAnsiTheme="minorHAnsi" w:cstheme="minorHAnsi"/>
          <w:color w:val="000000"/>
          <w:sz w:val="20"/>
          <w:szCs w:val="20"/>
          <w:lang w:val="es-BO" w:eastAsia="en-US"/>
        </w:rPr>
        <w:lastRenderedPageBreak/>
        <w:t xml:space="preserve">manera se incluyen los trabajos topográficos de control de la obra durante todo el período de construcción, </w:t>
      </w:r>
      <w:r w:rsidRPr="00CC3F8F">
        <w:rPr>
          <w:rFonts w:asciiTheme="minorHAnsi" w:eastAsiaTheme="minorHAnsi" w:hAnsiTheme="minorHAnsi" w:cstheme="minorHAnsi"/>
          <w:sz w:val="20"/>
          <w:szCs w:val="20"/>
          <w:lang w:val="es-BO" w:eastAsia="en-US"/>
        </w:rPr>
        <w:t xml:space="preserve">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CC3F8F" w:rsidRPr="00CC3F8F" w:rsidRDefault="00CC3F8F" w:rsidP="00CC3F8F">
      <w:pPr>
        <w:numPr>
          <w:ilvl w:val="1"/>
          <w:numId w:val="83"/>
        </w:numPr>
        <w:spacing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MATERIALES, HERRAMIENTAS Y EQUIPO</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rPr>
      </w:pPr>
      <w:r w:rsidRPr="00CC3F8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CC3F8F">
        <w:rPr>
          <w:rFonts w:asciiTheme="minorHAnsi" w:hAnsiTheme="minorHAnsi" w:cstheme="minorHAnsi"/>
          <w:sz w:val="20"/>
          <w:szCs w:val="20"/>
        </w:rPr>
        <w:t>los que proponga el CONTRATISTA en análisis de precios unitarios</w:t>
      </w:r>
      <w:r w:rsidRPr="00CC3F8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CC3F8F" w:rsidRPr="00CC3F8F" w:rsidRDefault="00CC3F8F" w:rsidP="00CC3F8F">
      <w:pPr>
        <w:numPr>
          <w:ilvl w:val="1"/>
          <w:numId w:val="83"/>
        </w:numPr>
        <w:spacing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PROCEDIMIENTO PARA LA EJECUCIÓN</w:t>
      </w:r>
    </w:p>
    <w:p w:rsidR="00CC3F8F" w:rsidRPr="00CC3F8F" w:rsidRDefault="00CC3F8F" w:rsidP="00CC3F8F">
      <w:pPr>
        <w:contextualSpacing/>
        <w:jc w:val="both"/>
        <w:rPr>
          <w:rFonts w:asciiTheme="minorHAnsi" w:eastAsia="Arial Unicode MS" w:hAnsiTheme="minorHAnsi" w:cstheme="minorHAnsi"/>
          <w:iCs/>
          <w:sz w:val="20"/>
          <w:szCs w:val="20"/>
          <w:lang w:val="es-ES_tradnl"/>
        </w:rPr>
      </w:pPr>
      <w:r w:rsidRPr="00CC3F8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C3F8F">
        <w:rPr>
          <w:rFonts w:asciiTheme="minorHAnsi" w:eastAsia="Arial Unicode MS" w:hAnsiTheme="minorHAnsi" w:cstheme="minorHAnsi"/>
          <w:iCs/>
          <w:sz w:val="20"/>
          <w:szCs w:val="20"/>
          <w:lang w:val="es-ES_tradnl"/>
        </w:rPr>
        <w:t>replanteo a realizar comprende:</w:t>
      </w:r>
    </w:p>
    <w:p w:rsidR="00CC3F8F" w:rsidRPr="00CC3F8F" w:rsidRDefault="00CC3F8F" w:rsidP="00CC3F8F">
      <w:pPr>
        <w:contextualSpacing/>
        <w:jc w:val="both"/>
        <w:rPr>
          <w:rFonts w:asciiTheme="minorHAnsi" w:eastAsia="Arial Unicode MS" w:hAnsiTheme="minorHAnsi" w:cstheme="minorHAnsi"/>
          <w:b/>
          <w:bCs/>
          <w:iCs/>
          <w:sz w:val="20"/>
          <w:szCs w:val="20"/>
          <w:lang w:val="es-ES_tradnl"/>
        </w:rPr>
      </w:pPr>
    </w:p>
    <w:p w:rsidR="00CC3F8F" w:rsidRPr="00CC3F8F" w:rsidRDefault="00CC3F8F" w:rsidP="00CC3F8F">
      <w:pPr>
        <w:contextualSpacing/>
        <w:jc w:val="both"/>
        <w:rPr>
          <w:rFonts w:asciiTheme="minorHAnsi" w:eastAsia="Arial Unicode MS" w:hAnsiTheme="minorHAnsi" w:cstheme="minorHAnsi"/>
          <w:iCs/>
          <w:sz w:val="20"/>
          <w:szCs w:val="20"/>
          <w:lang w:val="es-ES_tradnl"/>
        </w:rPr>
      </w:pPr>
      <w:r w:rsidRPr="00CC3F8F">
        <w:rPr>
          <w:rFonts w:asciiTheme="minorHAnsi" w:eastAsia="Arial Unicode MS" w:hAnsiTheme="minorHAnsi" w:cstheme="minorHAnsi"/>
          <w:b/>
          <w:bCs/>
          <w:iCs/>
          <w:sz w:val="20"/>
          <w:szCs w:val="20"/>
          <w:lang w:val="es-ES_tradnl"/>
        </w:rPr>
        <w:t xml:space="preserve">a) </w:t>
      </w:r>
      <w:r w:rsidRPr="00CC3F8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CC3F8F" w:rsidRPr="00CC3F8F" w:rsidRDefault="00CC3F8F" w:rsidP="00CC3F8F">
      <w:pPr>
        <w:contextualSpacing/>
        <w:jc w:val="both"/>
        <w:rPr>
          <w:rFonts w:asciiTheme="minorHAnsi" w:eastAsia="Arial Unicode MS" w:hAnsiTheme="minorHAnsi" w:cstheme="minorHAnsi"/>
          <w:b/>
          <w:bCs/>
          <w:iCs/>
          <w:sz w:val="20"/>
          <w:szCs w:val="20"/>
          <w:lang w:val="es-ES_tradnl"/>
        </w:rPr>
      </w:pPr>
    </w:p>
    <w:p w:rsidR="00CC3F8F" w:rsidRPr="00CC3F8F" w:rsidRDefault="00CC3F8F" w:rsidP="00CC3F8F">
      <w:pPr>
        <w:jc w:val="both"/>
        <w:rPr>
          <w:rFonts w:asciiTheme="minorHAnsi" w:eastAsia="Arial Unicode MS" w:hAnsiTheme="minorHAnsi" w:cstheme="minorHAnsi"/>
          <w:iCs/>
          <w:sz w:val="20"/>
          <w:szCs w:val="20"/>
          <w:lang w:val="es-ES_tradnl"/>
        </w:rPr>
      </w:pPr>
      <w:r w:rsidRPr="00CC3F8F">
        <w:rPr>
          <w:rFonts w:asciiTheme="minorHAnsi" w:eastAsia="Arial Unicode MS" w:hAnsiTheme="minorHAnsi" w:cstheme="minorHAnsi"/>
          <w:b/>
          <w:iCs/>
          <w:sz w:val="20"/>
          <w:szCs w:val="20"/>
          <w:lang w:val="es-ES_tradnl"/>
        </w:rPr>
        <w:t>b</w:t>
      </w:r>
      <w:r w:rsidRPr="00CC3F8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CC3F8F" w:rsidRPr="00CC3F8F" w:rsidRDefault="00CC3F8F" w:rsidP="00CC3F8F">
      <w:pPr>
        <w:contextualSpacing/>
        <w:jc w:val="both"/>
        <w:rPr>
          <w:rFonts w:asciiTheme="minorHAnsi" w:eastAsia="Arial Unicode MS" w:hAnsiTheme="minorHAnsi" w:cstheme="minorHAnsi"/>
          <w:iCs/>
          <w:sz w:val="20"/>
          <w:szCs w:val="20"/>
        </w:rPr>
      </w:pPr>
    </w:p>
    <w:p w:rsidR="00CC3F8F" w:rsidRPr="00CC3F8F" w:rsidRDefault="00CC3F8F" w:rsidP="00CC3F8F">
      <w:pPr>
        <w:contextualSpacing/>
        <w:jc w:val="both"/>
        <w:rPr>
          <w:rFonts w:asciiTheme="minorHAnsi" w:eastAsia="Arial Unicode MS" w:hAnsiTheme="minorHAnsi" w:cstheme="minorHAnsi"/>
          <w:iCs/>
          <w:sz w:val="20"/>
          <w:szCs w:val="20"/>
          <w:lang w:val="es-ES_tradnl"/>
        </w:rPr>
      </w:pPr>
      <w:r w:rsidRPr="00CC3F8F">
        <w:rPr>
          <w:rFonts w:asciiTheme="minorHAnsi" w:eastAsia="Arial Unicode MS" w:hAnsiTheme="minorHAnsi" w:cstheme="minorHAnsi"/>
          <w:b/>
          <w:bCs/>
          <w:iCs/>
          <w:sz w:val="20"/>
          <w:szCs w:val="20"/>
        </w:rPr>
        <w:t>c</w:t>
      </w:r>
      <w:r w:rsidRPr="00CC3F8F">
        <w:rPr>
          <w:rFonts w:asciiTheme="minorHAnsi" w:eastAsia="Arial Unicode MS" w:hAnsiTheme="minorHAnsi" w:cstheme="minorHAnsi"/>
          <w:b/>
          <w:bCs/>
          <w:iCs/>
          <w:sz w:val="20"/>
          <w:szCs w:val="20"/>
          <w:lang w:val="es-ES_tradnl"/>
        </w:rPr>
        <w:t>)</w:t>
      </w:r>
      <w:r w:rsidRPr="00CC3F8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CC3F8F">
        <w:rPr>
          <w:rFonts w:asciiTheme="minorHAnsi" w:eastAsia="Arial Unicode MS" w:hAnsiTheme="minorHAnsi" w:cstheme="minorHAnsi"/>
          <w:iCs/>
          <w:sz w:val="20"/>
          <w:szCs w:val="20"/>
          <w:lang w:val="es-ES_tradnl"/>
        </w:rPr>
        <w:t xml:space="preserve">despejada de todo material u obstáculos antes de iniciar </w:t>
      </w:r>
      <w:r w:rsidRPr="00CC3F8F">
        <w:rPr>
          <w:rFonts w:asciiTheme="minorHAnsi" w:eastAsia="Arial Unicode MS" w:hAnsiTheme="minorHAnsi" w:cstheme="minorHAnsi"/>
          <w:iCs/>
          <w:sz w:val="20"/>
          <w:szCs w:val="20"/>
        </w:rPr>
        <w:t xml:space="preserve"> cualquier trabajo.</w:t>
      </w:r>
    </w:p>
    <w:p w:rsidR="00CC3F8F" w:rsidRPr="00CC3F8F" w:rsidRDefault="00CC3F8F" w:rsidP="00CC3F8F">
      <w:pPr>
        <w:contextualSpacing/>
        <w:jc w:val="both"/>
        <w:rPr>
          <w:rFonts w:asciiTheme="minorHAnsi" w:eastAsia="Arial Unicode MS" w:hAnsiTheme="minorHAnsi" w:cstheme="minorHAnsi"/>
          <w:iCs/>
          <w:sz w:val="20"/>
          <w:szCs w:val="20"/>
        </w:rPr>
      </w:pPr>
    </w:p>
    <w:p w:rsidR="00CC3F8F" w:rsidRPr="00CC3F8F" w:rsidRDefault="00CC3F8F" w:rsidP="00CC3F8F">
      <w:pPr>
        <w:contextualSpacing/>
        <w:jc w:val="both"/>
        <w:rPr>
          <w:rFonts w:asciiTheme="minorHAnsi" w:eastAsia="Arial Unicode MS" w:hAnsiTheme="minorHAnsi" w:cstheme="minorHAnsi"/>
          <w:iCs/>
          <w:strike/>
          <w:sz w:val="20"/>
          <w:szCs w:val="20"/>
          <w:lang w:val="es-ES_tradnl"/>
        </w:rPr>
      </w:pPr>
      <w:r w:rsidRPr="00CC3F8F">
        <w:rPr>
          <w:rFonts w:asciiTheme="minorHAnsi" w:eastAsia="Arial Unicode MS" w:hAnsiTheme="minorHAnsi" w:cstheme="minorHAnsi"/>
          <w:b/>
          <w:bCs/>
          <w:iCs/>
          <w:sz w:val="20"/>
          <w:szCs w:val="20"/>
          <w:lang w:val="es-ES_tradnl"/>
        </w:rPr>
        <w:t>e)</w:t>
      </w:r>
      <w:r w:rsidRPr="00CC3F8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las Gobernaciones o alcaldías.</w:t>
      </w:r>
    </w:p>
    <w:p w:rsidR="00CC3F8F" w:rsidRPr="00CC3F8F" w:rsidRDefault="00CC3F8F" w:rsidP="00CC3F8F">
      <w:pPr>
        <w:spacing w:before="120" w:after="120"/>
        <w:jc w:val="both"/>
        <w:rPr>
          <w:rFonts w:asciiTheme="minorHAnsi" w:hAnsiTheme="minorHAnsi" w:cstheme="minorHAnsi"/>
          <w:color w:val="000000" w:themeColor="text1"/>
          <w:sz w:val="20"/>
          <w:szCs w:val="20"/>
        </w:rPr>
      </w:pPr>
      <w:r w:rsidRPr="00CC3F8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CC3F8F">
        <w:rPr>
          <w:rFonts w:asciiTheme="minorHAnsi" w:hAnsiTheme="minorHAnsi" w:cstheme="minorHAnsi"/>
          <w:color w:val="000000" w:themeColor="text1"/>
          <w:sz w:val="20"/>
          <w:szCs w:val="20"/>
        </w:rPr>
        <w:t>prog</w:t>
      </w:r>
      <w:proofErr w:type="spellEnd"/>
      <w:r w:rsidRPr="00CC3F8F">
        <w:rPr>
          <w:rFonts w:asciiTheme="minorHAnsi" w:hAnsiTheme="minorHAnsi" w:cstheme="minorHAnsi"/>
          <w:color w:val="000000" w:themeColor="text1"/>
          <w:sz w:val="20"/>
          <w:szCs w:val="20"/>
        </w:rPr>
        <w:t>. De 20 metros y en curvas una distancia de 10m.</w:t>
      </w:r>
    </w:p>
    <w:p w:rsidR="00CC3F8F" w:rsidRPr="00CC3F8F" w:rsidRDefault="00CC3F8F" w:rsidP="00CC3F8F">
      <w:pPr>
        <w:spacing w:before="120" w:after="120"/>
        <w:jc w:val="both"/>
        <w:rPr>
          <w:rFonts w:asciiTheme="minorHAnsi" w:hAnsiTheme="minorHAnsi" w:cstheme="minorHAnsi"/>
          <w:color w:val="000000" w:themeColor="text1"/>
          <w:sz w:val="20"/>
          <w:szCs w:val="20"/>
        </w:rPr>
      </w:pPr>
      <w:r w:rsidRPr="00CC3F8F">
        <w:rPr>
          <w:rFonts w:asciiTheme="minorHAnsi" w:hAnsiTheme="minorHAnsi" w:cstheme="minorHAnsi"/>
          <w:b/>
          <w:color w:val="000000" w:themeColor="text1"/>
          <w:sz w:val="20"/>
          <w:szCs w:val="20"/>
        </w:rPr>
        <w:t>NOTA:</w:t>
      </w:r>
      <w:r w:rsidRPr="00CC3F8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CC3F8F">
        <w:rPr>
          <w:rFonts w:asciiTheme="minorHAnsi" w:hAnsiTheme="minorHAnsi" w:cstheme="minorHAnsi"/>
          <w:color w:val="000000" w:themeColor="text1"/>
          <w:sz w:val="20"/>
          <w:szCs w:val="20"/>
        </w:rPr>
        <w:lastRenderedPageBreak/>
        <w:t>del área donde se emplaza el proyecto, esto con el fin de evitar cualquier destrozo a las mismas. De obviar este aspecto el CONTRATISTA correrá con los gastos de reposición de la misma.</w:t>
      </w:r>
    </w:p>
    <w:p w:rsidR="00CC3F8F" w:rsidRPr="00CC3F8F" w:rsidRDefault="00CC3F8F" w:rsidP="00CC3F8F">
      <w:pPr>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CC3F8F">
        <w:rPr>
          <w:rFonts w:asciiTheme="minorHAnsi" w:hAnsiTheme="minorHAnsi" w:cstheme="minorHAnsi"/>
          <w:kern w:val="28"/>
          <w:sz w:val="20"/>
          <w:szCs w:val="20"/>
          <w:lang w:val="es-ES_tradnl"/>
        </w:rPr>
        <w:t>Built</w:t>
      </w:r>
      <w:proofErr w:type="spellEnd"/>
      <w:r w:rsidRPr="00CC3F8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CC3F8F" w:rsidRPr="00CC3F8F" w:rsidRDefault="00CC3F8F" w:rsidP="00CC3F8F">
      <w:pPr>
        <w:contextualSpacing/>
        <w:jc w:val="both"/>
        <w:rPr>
          <w:rFonts w:asciiTheme="minorHAnsi" w:hAnsiTheme="minorHAnsi" w:cstheme="minorHAnsi"/>
          <w:kern w:val="28"/>
          <w:sz w:val="20"/>
          <w:szCs w:val="20"/>
          <w:lang w:val="es-ES_tradnl"/>
        </w:rPr>
      </w:pPr>
    </w:p>
    <w:p w:rsidR="00CC3F8F" w:rsidRPr="00CC3F8F" w:rsidRDefault="00CC3F8F" w:rsidP="00CC3F8F">
      <w:pPr>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CC3F8F" w:rsidRPr="00CC3F8F" w:rsidRDefault="00CC3F8F" w:rsidP="00CC3F8F">
      <w:pPr>
        <w:contextualSpacing/>
        <w:jc w:val="both"/>
        <w:rPr>
          <w:rFonts w:asciiTheme="minorHAnsi" w:hAnsiTheme="minorHAnsi" w:cstheme="minorHAnsi"/>
          <w:kern w:val="28"/>
          <w:sz w:val="20"/>
          <w:szCs w:val="20"/>
          <w:lang w:val="es-ES_tradnl"/>
        </w:rPr>
      </w:pPr>
    </w:p>
    <w:p w:rsidR="00CC3F8F" w:rsidRPr="00CC3F8F" w:rsidRDefault="00CC3F8F" w:rsidP="00CC3F8F">
      <w:pPr>
        <w:numPr>
          <w:ilvl w:val="1"/>
          <w:numId w:val="83"/>
        </w:numPr>
        <w:spacing w:line="276" w:lineRule="auto"/>
        <w:jc w:val="both"/>
        <w:rPr>
          <w:rFonts w:asciiTheme="minorHAnsi" w:eastAsia="Arial Unicode MS" w:hAnsiTheme="minorHAnsi" w:cstheme="minorHAnsi"/>
          <w:b/>
          <w:kern w:val="28"/>
          <w:sz w:val="20"/>
          <w:szCs w:val="20"/>
          <w:lang w:val="es-ES_tradnl"/>
        </w:rPr>
      </w:pPr>
      <w:r w:rsidRPr="00CC3F8F">
        <w:rPr>
          <w:rFonts w:asciiTheme="minorHAnsi" w:eastAsia="Arial Unicode MS" w:hAnsiTheme="minorHAnsi" w:cstheme="minorHAnsi"/>
          <w:b/>
          <w:kern w:val="28"/>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numPr>
          <w:ilvl w:val="1"/>
          <w:numId w:val="83"/>
        </w:numPr>
        <w:spacing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MEDICIÓN Y FORMA DE PAGO</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w:t>
      </w:r>
      <w:r w:rsidRPr="00CC3F8F">
        <w:rPr>
          <w:rFonts w:asciiTheme="minorHAnsi" w:hAnsiTheme="minorHAnsi" w:cstheme="minorHAnsi"/>
          <w:sz w:val="20"/>
          <w:szCs w:val="20"/>
        </w:rPr>
        <w:lastRenderedPageBreak/>
        <w:t>necesarios para la adecuada y correcta ejecución de los  trabajos de acuerdo al precio unitario de la propuesta aceptada.</w:t>
      </w:r>
    </w:p>
    <w:p w:rsidR="00CC3F8F" w:rsidRPr="00CC3F8F" w:rsidRDefault="00CC3F8F" w:rsidP="00CC3F8F">
      <w:pPr>
        <w:keepNext/>
        <w:keepLines/>
        <w:numPr>
          <w:ilvl w:val="0"/>
          <w:numId w:val="83"/>
        </w:numPr>
        <w:spacing w:before="200" w:line="276" w:lineRule="auto"/>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TRANSPORTE DE TUBERÍA </w:t>
      </w:r>
    </w:p>
    <w:p w:rsidR="00CC3F8F" w:rsidRPr="00CC3F8F" w:rsidRDefault="004C4C04" w:rsidP="00CC3F8F">
      <w:pPr>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Global </w:t>
      </w:r>
    </w:p>
    <w:p w:rsidR="00CC3F8F" w:rsidRPr="00CC3F8F" w:rsidRDefault="00CC3F8F" w:rsidP="00CC3F8F">
      <w:pPr>
        <w:numPr>
          <w:ilvl w:val="1"/>
          <w:numId w:val="83"/>
        </w:numPr>
        <w:spacing w:before="100" w:beforeAutospacing="1" w:after="100" w:afterAutospacing="1"/>
        <w:jc w:val="both"/>
        <w:rPr>
          <w:rFonts w:asciiTheme="minorHAnsi" w:eastAsia="Arial Unicode MS" w:hAnsiTheme="minorHAnsi" w:cstheme="minorHAnsi"/>
          <w:b/>
          <w:sz w:val="20"/>
          <w:szCs w:val="20"/>
        </w:rPr>
      </w:pPr>
      <w:r w:rsidRPr="00CC3F8F">
        <w:rPr>
          <w:rFonts w:asciiTheme="minorHAnsi" w:eastAsia="Arial Unicode MS" w:hAnsiTheme="minorHAnsi" w:cstheme="minorHAnsi"/>
          <w:b/>
          <w:sz w:val="20"/>
          <w:szCs w:val="20"/>
        </w:rPr>
        <w:t xml:space="preserve"> DEFINICIÓN. </w:t>
      </w:r>
    </w:p>
    <w:p w:rsidR="00CC3F8F" w:rsidRPr="00CC3F8F" w:rsidRDefault="00CC3F8F" w:rsidP="00CC3F8F">
      <w:pPr>
        <w:spacing w:before="100" w:beforeAutospacing="1" w:after="100" w:afterAutospacing="1"/>
        <w:jc w:val="both"/>
        <w:rPr>
          <w:rFonts w:asciiTheme="minorHAnsi" w:eastAsia="Arial Unicode MS" w:hAnsiTheme="minorHAnsi" w:cstheme="minorHAnsi"/>
          <w:b/>
          <w:sz w:val="20"/>
          <w:szCs w:val="20"/>
        </w:rPr>
      </w:pPr>
      <w:r w:rsidRPr="00CC3F8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CC3F8F">
        <w:rPr>
          <w:rFonts w:asciiTheme="minorHAnsi" w:eastAsia="Arial Unicode MS" w:hAnsiTheme="minorHAnsi" w:cstheme="minorHAnsi"/>
          <w:sz w:val="20"/>
          <w:szCs w:val="20"/>
        </w:rPr>
        <w:t>descarguío</w:t>
      </w:r>
      <w:proofErr w:type="spellEnd"/>
      <w:r w:rsidRPr="00CC3F8F">
        <w:rPr>
          <w:rFonts w:asciiTheme="minorHAnsi" w:eastAsia="Arial Unicode MS" w:hAnsiTheme="minorHAnsi" w:cstheme="minorHAnsi"/>
          <w:sz w:val="20"/>
          <w:szCs w:val="20"/>
        </w:rPr>
        <w:t xml:space="preserve">, distribución dentro del área de trabajo, su respectivo almacenaje estarán a cargo del CONTRATISTA. </w:t>
      </w:r>
    </w:p>
    <w:p w:rsidR="00CC3F8F" w:rsidRPr="00CC3F8F" w:rsidRDefault="00CC3F8F" w:rsidP="00CC3F8F">
      <w:pPr>
        <w:numPr>
          <w:ilvl w:val="1"/>
          <w:numId w:val="83"/>
        </w:numPr>
        <w:spacing w:before="100" w:beforeAutospacing="1" w:after="100" w:afterAutospacing="1"/>
        <w:jc w:val="both"/>
        <w:rPr>
          <w:rFonts w:asciiTheme="minorHAnsi" w:eastAsia="Arial Unicode MS" w:hAnsiTheme="minorHAnsi" w:cstheme="minorHAnsi"/>
          <w:b/>
          <w:sz w:val="20"/>
          <w:szCs w:val="20"/>
        </w:rPr>
      </w:pPr>
      <w:r w:rsidRPr="00CC3F8F">
        <w:rPr>
          <w:rFonts w:asciiTheme="minorHAnsi" w:eastAsia="Arial Unicode MS" w:hAnsiTheme="minorHAnsi" w:cstheme="minorHAnsi"/>
          <w:b/>
          <w:sz w:val="20"/>
          <w:szCs w:val="20"/>
        </w:rPr>
        <w:t xml:space="preserve">   MATERIALES, HERRAMIENTAS Y EQUIPO.</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CC3F8F" w:rsidRPr="00CC3F8F" w:rsidRDefault="00CC3F8F" w:rsidP="00CC3F8F">
      <w:pPr>
        <w:tabs>
          <w:tab w:val="left" w:pos="2235"/>
        </w:tabs>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CC3F8F" w:rsidRPr="00CC3F8F" w:rsidTr="00FA6107">
        <w:trPr>
          <w:jc w:val="center"/>
        </w:trPr>
        <w:tc>
          <w:tcPr>
            <w:tcW w:w="392" w:type="dxa"/>
            <w:shd w:val="clear" w:color="auto" w:fill="B4C6E7" w:themeFill="accent5" w:themeFillTint="66"/>
            <w:vAlign w:val="center"/>
          </w:tcPr>
          <w:p w:rsidR="00CC3F8F" w:rsidRPr="00CC3F8F" w:rsidRDefault="00CC3F8F" w:rsidP="00CC3F8F">
            <w:pPr>
              <w:spacing w:before="100" w:beforeAutospacing="1" w:after="100" w:afterAutospacing="1"/>
              <w:jc w:val="center"/>
              <w:rPr>
                <w:rFonts w:asciiTheme="minorHAnsi" w:hAnsiTheme="minorHAnsi" w:cstheme="minorHAnsi"/>
                <w:b/>
                <w:sz w:val="20"/>
                <w:szCs w:val="20"/>
                <w:lang w:val="es-ES_tradnl"/>
              </w:rPr>
            </w:pPr>
            <w:r w:rsidRPr="00CC3F8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CC3F8F" w:rsidRPr="00CC3F8F" w:rsidRDefault="00CC3F8F" w:rsidP="00CC3F8F">
            <w:pPr>
              <w:spacing w:before="100" w:beforeAutospacing="1" w:after="100" w:afterAutospacing="1"/>
              <w:jc w:val="center"/>
              <w:rPr>
                <w:rFonts w:asciiTheme="minorHAnsi" w:hAnsiTheme="minorHAnsi" w:cstheme="minorHAnsi"/>
                <w:b/>
                <w:sz w:val="20"/>
                <w:szCs w:val="20"/>
                <w:lang w:val="es-ES_tradnl"/>
              </w:rPr>
            </w:pPr>
            <w:r w:rsidRPr="00CC3F8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CC3F8F" w:rsidRPr="00CC3F8F" w:rsidRDefault="00CC3F8F" w:rsidP="00CC3F8F">
            <w:pPr>
              <w:spacing w:before="100" w:beforeAutospacing="1" w:after="100" w:afterAutospacing="1"/>
              <w:jc w:val="center"/>
              <w:rPr>
                <w:rFonts w:asciiTheme="minorHAnsi" w:hAnsiTheme="minorHAnsi" w:cstheme="minorHAnsi"/>
                <w:b/>
                <w:sz w:val="20"/>
                <w:szCs w:val="20"/>
                <w:lang w:val="es-ES_tradnl"/>
              </w:rPr>
            </w:pPr>
            <w:r w:rsidRPr="00CC3F8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CC3F8F" w:rsidRPr="00CC3F8F" w:rsidRDefault="00CC3F8F" w:rsidP="00CC3F8F">
            <w:pPr>
              <w:spacing w:before="100" w:beforeAutospacing="1" w:after="100" w:afterAutospacing="1"/>
              <w:jc w:val="center"/>
              <w:rPr>
                <w:rFonts w:asciiTheme="minorHAnsi" w:hAnsiTheme="minorHAnsi" w:cstheme="minorHAnsi"/>
                <w:b/>
                <w:sz w:val="20"/>
                <w:szCs w:val="20"/>
                <w:lang w:val="es-ES_tradnl"/>
              </w:rPr>
            </w:pPr>
            <w:r w:rsidRPr="00CC3F8F">
              <w:rPr>
                <w:rFonts w:asciiTheme="minorHAnsi" w:hAnsiTheme="minorHAnsi" w:cstheme="minorHAnsi"/>
                <w:b/>
                <w:sz w:val="20"/>
                <w:szCs w:val="20"/>
                <w:lang w:val="es-ES_tradnl"/>
              </w:rPr>
              <w:t>PRESENTACIÓN</w:t>
            </w:r>
          </w:p>
        </w:tc>
      </w:tr>
      <w:tr w:rsidR="00CC3F8F" w:rsidRPr="00CC3F8F" w:rsidTr="00FA6107">
        <w:trPr>
          <w:jc w:val="center"/>
        </w:trPr>
        <w:tc>
          <w:tcPr>
            <w:tcW w:w="392" w:type="dxa"/>
            <w:shd w:val="clear" w:color="auto" w:fill="auto"/>
            <w:vAlign w:val="center"/>
          </w:tcPr>
          <w:p w:rsidR="00CC3F8F" w:rsidRPr="00CC3F8F" w:rsidRDefault="00CC3F8F" w:rsidP="00CC3F8F">
            <w:pPr>
              <w:spacing w:before="100" w:beforeAutospacing="1" w:after="100" w:afterAutospacing="1"/>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1</w:t>
            </w:r>
          </w:p>
        </w:tc>
        <w:tc>
          <w:tcPr>
            <w:tcW w:w="3198" w:type="dxa"/>
            <w:shd w:val="clear" w:color="auto" w:fill="auto"/>
            <w:vAlign w:val="center"/>
          </w:tcPr>
          <w:p w:rsidR="00CC3F8F" w:rsidRPr="00CC3F8F" w:rsidRDefault="00CC3F8F" w:rsidP="00CC3F8F">
            <w:pPr>
              <w:spacing w:before="100" w:beforeAutospacing="1" w:after="100" w:afterAutospacing="1"/>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CC3F8F" w:rsidRPr="00CC3F8F" w:rsidRDefault="00CC3F8F" w:rsidP="00CC3F8F">
            <w:pPr>
              <w:spacing w:before="100" w:beforeAutospacing="1" w:after="100" w:afterAutospacing="1"/>
              <w:jc w:val="center"/>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[333m]</w:t>
            </w:r>
          </w:p>
        </w:tc>
        <w:tc>
          <w:tcPr>
            <w:tcW w:w="1809" w:type="dxa"/>
            <w:shd w:val="clear" w:color="auto" w:fill="auto"/>
            <w:vAlign w:val="center"/>
          </w:tcPr>
          <w:p w:rsidR="00CC3F8F" w:rsidRPr="00CC3F8F" w:rsidRDefault="00CC3F8F" w:rsidP="00CC3F8F">
            <w:pPr>
              <w:spacing w:before="100" w:beforeAutospacing="1" w:after="100" w:afterAutospacing="1"/>
              <w:jc w:val="center"/>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Rollos</w:t>
            </w:r>
          </w:p>
        </w:tc>
      </w:tr>
      <w:tr w:rsidR="00CC3F8F" w:rsidRPr="00CC3F8F" w:rsidTr="00FA6107">
        <w:trPr>
          <w:jc w:val="center"/>
        </w:trPr>
        <w:tc>
          <w:tcPr>
            <w:tcW w:w="392" w:type="dxa"/>
            <w:shd w:val="clear" w:color="auto" w:fill="auto"/>
            <w:vAlign w:val="center"/>
          </w:tcPr>
          <w:p w:rsidR="00CC3F8F" w:rsidRPr="00CC3F8F" w:rsidRDefault="00CC3F8F" w:rsidP="00CC3F8F">
            <w:pPr>
              <w:spacing w:before="100" w:beforeAutospacing="1" w:after="100" w:afterAutospacing="1"/>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2</w:t>
            </w:r>
          </w:p>
        </w:tc>
        <w:tc>
          <w:tcPr>
            <w:tcW w:w="3198" w:type="dxa"/>
            <w:shd w:val="clear" w:color="auto" w:fill="auto"/>
            <w:vAlign w:val="center"/>
          </w:tcPr>
          <w:p w:rsidR="00CC3F8F" w:rsidRPr="00CC3F8F" w:rsidRDefault="00CC3F8F" w:rsidP="00CC3F8F">
            <w:pPr>
              <w:spacing w:before="100" w:beforeAutospacing="1" w:after="100" w:afterAutospacing="1"/>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CC3F8F" w:rsidRPr="00CC3F8F" w:rsidRDefault="00CC3F8F" w:rsidP="00CC3F8F">
            <w:pPr>
              <w:spacing w:before="100" w:beforeAutospacing="1" w:after="100" w:afterAutospacing="1"/>
              <w:jc w:val="center"/>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[1632m]</w:t>
            </w:r>
          </w:p>
        </w:tc>
        <w:tc>
          <w:tcPr>
            <w:tcW w:w="1809" w:type="dxa"/>
            <w:shd w:val="clear" w:color="auto" w:fill="auto"/>
            <w:vAlign w:val="center"/>
          </w:tcPr>
          <w:p w:rsidR="00CC3F8F" w:rsidRPr="00CC3F8F" w:rsidRDefault="00CC3F8F" w:rsidP="00CC3F8F">
            <w:pPr>
              <w:spacing w:before="100" w:beforeAutospacing="1" w:after="100" w:afterAutospacing="1"/>
              <w:jc w:val="center"/>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Rollos</w:t>
            </w:r>
          </w:p>
        </w:tc>
      </w:tr>
    </w:tbl>
    <w:p w:rsidR="00CC3F8F" w:rsidRPr="00CC3F8F" w:rsidRDefault="00CC3F8F" w:rsidP="00CC3F8F">
      <w:pPr>
        <w:numPr>
          <w:ilvl w:val="1"/>
          <w:numId w:val="83"/>
        </w:numPr>
        <w:spacing w:before="100" w:beforeAutospacing="1" w:after="100" w:afterAutospacing="1"/>
        <w:jc w:val="both"/>
        <w:rPr>
          <w:rFonts w:asciiTheme="minorHAnsi" w:eastAsia="Arial Unicode MS" w:hAnsiTheme="minorHAnsi" w:cstheme="minorHAnsi"/>
          <w:b/>
          <w:sz w:val="20"/>
          <w:szCs w:val="20"/>
        </w:rPr>
      </w:pPr>
      <w:r w:rsidRPr="00CC3F8F">
        <w:rPr>
          <w:rFonts w:asciiTheme="minorHAnsi" w:eastAsia="Arial Unicode MS" w:hAnsiTheme="minorHAnsi" w:cstheme="minorHAnsi"/>
          <w:b/>
          <w:sz w:val="20"/>
          <w:szCs w:val="20"/>
        </w:rPr>
        <w:t xml:space="preserve"> PROCEDIMIENTO PARA LA EJECUCIÓN.</w:t>
      </w:r>
    </w:p>
    <w:p w:rsidR="00CC3F8F" w:rsidRPr="00CC3F8F" w:rsidRDefault="00CC3F8F" w:rsidP="00CC3F8F">
      <w:pPr>
        <w:tabs>
          <w:tab w:val="left" w:pos="2235"/>
        </w:tabs>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Los trabajos de Transporte de tubería serán ejecutados tomando en cuenta los siguientes procedimientos: </w:t>
      </w:r>
    </w:p>
    <w:p w:rsidR="00CC3F8F" w:rsidRPr="00CC3F8F" w:rsidRDefault="00CC3F8F" w:rsidP="00CC3F8F">
      <w:pPr>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CC3F8F">
        <w:rPr>
          <w:rFonts w:asciiTheme="minorHAnsi" w:eastAsia="Arial Unicode MS" w:hAnsiTheme="minorHAnsi" w:cstheme="minorHAnsi"/>
          <w:b/>
          <w:sz w:val="20"/>
          <w:szCs w:val="20"/>
        </w:rPr>
        <w:t>Recepción y Cambio de custodia de tubería y fundas</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La tubería y las fundas a ser utilizadas en el presente proyecto serán </w:t>
      </w:r>
      <w:proofErr w:type="spellStart"/>
      <w:r w:rsidRPr="00CC3F8F">
        <w:rPr>
          <w:rFonts w:asciiTheme="minorHAnsi" w:eastAsia="Arial Unicode MS" w:hAnsiTheme="minorHAnsi" w:cstheme="minorHAnsi"/>
          <w:sz w:val="20"/>
          <w:szCs w:val="20"/>
        </w:rPr>
        <w:t>recepcionadas</w:t>
      </w:r>
      <w:proofErr w:type="spellEnd"/>
      <w:r w:rsidRPr="00CC3F8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Pr="00CC3F8F">
        <w:rPr>
          <w:rFonts w:asciiTheme="minorHAnsi" w:eastAsia="Arial Unicode MS" w:hAnsiTheme="minorHAnsi" w:cstheme="minorHAnsi"/>
          <w:sz w:val="20"/>
          <w:szCs w:val="20"/>
        </w:rPr>
        <w:t>recepcionada</w:t>
      </w:r>
      <w:proofErr w:type="spellEnd"/>
      <w:r w:rsidRPr="00CC3F8F">
        <w:rPr>
          <w:rFonts w:asciiTheme="minorHAnsi" w:eastAsia="Arial Unicode MS" w:hAnsiTheme="minorHAnsi" w:cstheme="minorHAnsi"/>
          <w:sz w:val="20"/>
          <w:szCs w:val="20"/>
        </w:rPr>
        <w:t xml:space="preserve"> por el CONTRATISTA quedara bajo su responsabilidad.</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CC3F8F">
        <w:rPr>
          <w:rFonts w:asciiTheme="minorHAnsi" w:eastAsia="Arial Unicode MS" w:hAnsiTheme="minorHAnsi" w:cstheme="minorHAnsi"/>
          <w:b/>
          <w:sz w:val="20"/>
          <w:szCs w:val="20"/>
        </w:rPr>
        <w:t xml:space="preserve"> antes</w:t>
      </w:r>
      <w:r w:rsidRPr="00CC3F8F">
        <w:rPr>
          <w:rFonts w:asciiTheme="minorHAnsi" w:eastAsia="Arial Unicode MS" w:hAnsiTheme="minorHAnsi" w:cstheme="minorHAnsi"/>
          <w:sz w:val="20"/>
          <w:szCs w:val="20"/>
        </w:rPr>
        <w:t xml:space="preserve"> de retirarla del almacén.</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Toda la tubería </w:t>
      </w:r>
      <w:proofErr w:type="spellStart"/>
      <w:r w:rsidRPr="00CC3F8F">
        <w:rPr>
          <w:rFonts w:asciiTheme="minorHAnsi" w:eastAsia="Arial Unicode MS" w:hAnsiTheme="minorHAnsi" w:cstheme="minorHAnsi"/>
          <w:sz w:val="20"/>
          <w:szCs w:val="20"/>
        </w:rPr>
        <w:t>recepcionada</w:t>
      </w:r>
      <w:proofErr w:type="spellEnd"/>
      <w:r w:rsidRPr="00CC3F8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CC3F8F" w:rsidRPr="00CC3F8F" w:rsidRDefault="00CC3F8F" w:rsidP="00CC3F8F">
      <w:pPr>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CC3F8F">
        <w:rPr>
          <w:rFonts w:asciiTheme="minorHAnsi" w:eastAsia="Arial Unicode MS" w:hAnsiTheme="minorHAnsi" w:cstheme="minorHAnsi"/>
          <w:b/>
          <w:sz w:val="20"/>
          <w:szCs w:val="20"/>
        </w:rPr>
        <w:lastRenderedPageBreak/>
        <w:t xml:space="preserve">Carguío y </w:t>
      </w:r>
      <w:proofErr w:type="spellStart"/>
      <w:r w:rsidRPr="00CC3F8F">
        <w:rPr>
          <w:rFonts w:asciiTheme="minorHAnsi" w:eastAsia="Arial Unicode MS" w:hAnsiTheme="minorHAnsi" w:cstheme="minorHAnsi"/>
          <w:b/>
          <w:sz w:val="20"/>
          <w:szCs w:val="20"/>
        </w:rPr>
        <w:t>Descarguío</w:t>
      </w:r>
      <w:proofErr w:type="spellEnd"/>
      <w:r w:rsidRPr="00CC3F8F">
        <w:rPr>
          <w:rFonts w:asciiTheme="minorHAnsi" w:eastAsia="Arial Unicode MS" w:hAnsiTheme="minorHAnsi" w:cstheme="minorHAnsi"/>
          <w:b/>
          <w:sz w:val="20"/>
          <w:szCs w:val="20"/>
        </w:rPr>
        <w:t xml:space="preserve"> de Tubería</w:t>
      </w:r>
      <w:r w:rsidRPr="00CC3F8F">
        <w:rPr>
          <w:rFonts w:asciiTheme="minorHAnsi" w:eastAsia="Arial Unicode MS" w:hAnsiTheme="minorHAnsi" w:cstheme="minorHAnsi"/>
          <w:i/>
          <w:sz w:val="20"/>
          <w:szCs w:val="20"/>
        </w:rPr>
        <w:t>.</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El elemento más adecuado de manipuleo es el montacargas con sus uñas protegidas.</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Se debe evitar arrastrar las bobinas y los tubos sobre el piso, utilizar siempre plataformas de madera.</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Utilizar como medios de elevación fajas textiles y nunca eslingas metálicas.</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 xml:space="preserve">Durante el carguío y </w:t>
      </w:r>
      <w:proofErr w:type="spellStart"/>
      <w:r w:rsidRPr="00CC3F8F">
        <w:rPr>
          <w:rFonts w:asciiTheme="minorHAnsi" w:eastAsia="Arial Unicode MS" w:hAnsiTheme="minorHAnsi" w:cstheme="minorHAnsi"/>
          <w:bCs/>
          <w:sz w:val="20"/>
          <w:szCs w:val="20"/>
        </w:rPr>
        <w:t>descarguio</w:t>
      </w:r>
      <w:proofErr w:type="spellEnd"/>
      <w:r w:rsidRPr="00CC3F8F">
        <w:rPr>
          <w:rFonts w:asciiTheme="minorHAnsi" w:eastAsia="Arial Unicode MS" w:hAnsiTheme="minorHAnsi" w:cstheme="minorHAnsi"/>
          <w:bCs/>
          <w:sz w:val="20"/>
          <w:szCs w:val="20"/>
        </w:rPr>
        <w:t xml:space="preserve"> de los tubos, no se debe arrojar al piso ni golpearlos.</w:t>
      </w:r>
    </w:p>
    <w:p w:rsidR="00CC3F8F" w:rsidRPr="00CC3F8F" w:rsidRDefault="00CC3F8F" w:rsidP="00CC3F8F">
      <w:pPr>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CC3F8F">
        <w:rPr>
          <w:rFonts w:asciiTheme="minorHAnsi" w:eastAsia="Arial Unicode MS" w:hAnsiTheme="minorHAnsi" w:cstheme="minorHAnsi"/>
          <w:b/>
          <w:sz w:val="20"/>
          <w:szCs w:val="20"/>
        </w:rPr>
        <w:t>Transporte de Tubería</w:t>
      </w:r>
    </w:p>
    <w:p w:rsidR="00CC3F8F" w:rsidRPr="00CC3F8F" w:rsidRDefault="00CC3F8F" w:rsidP="00CC3F8F">
      <w:pPr>
        <w:spacing w:before="100" w:beforeAutospacing="1" w:after="100" w:afterAutospacing="1"/>
        <w:jc w:val="both"/>
        <w:rPr>
          <w:rFonts w:asciiTheme="minorHAnsi" w:eastAsia="Arial Unicode MS" w:hAnsiTheme="minorHAnsi" w:cstheme="minorHAnsi"/>
          <w:b/>
          <w:sz w:val="20"/>
          <w:szCs w:val="20"/>
        </w:rPr>
      </w:pPr>
      <w:r w:rsidRPr="00CC3F8F">
        <w:rPr>
          <w:rFonts w:asciiTheme="minorHAnsi" w:eastAsia="Arial Unicode MS" w:hAnsiTheme="minorHAnsi" w:cstheme="minorHAnsi"/>
          <w:sz w:val="20"/>
          <w:szCs w:val="20"/>
        </w:rPr>
        <w:t>Las recomendaciones generales para el transporte son:</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CC3F8F" w:rsidRPr="00CC3F8F" w:rsidRDefault="00CC3F8F" w:rsidP="00CC3F8F">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 xml:space="preserve">No se debe adicionar otro tipo de carga sobre las tuberías. </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CC3F8F">
        <w:rPr>
          <w:rFonts w:asciiTheme="minorHAnsi" w:eastAsia="Arial Unicode MS" w:hAnsiTheme="minorHAnsi" w:cstheme="minorHAnsi"/>
          <w:b/>
          <w:sz w:val="20"/>
          <w:szCs w:val="20"/>
          <w:u w:val="single"/>
        </w:rPr>
        <w:t>(Ver Sección Gráficos- 1)</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Las tuberías en rollos zunchadas podrán transportarse en forma horizontal. Se emplearán plataformas transportables (pallets).</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CC3F8F" w:rsidRPr="00CC3F8F" w:rsidRDefault="00CC3F8F" w:rsidP="00CC3F8F">
      <w:pPr>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CC3F8F">
        <w:rPr>
          <w:rFonts w:asciiTheme="minorHAnsi" w:eastAsia="Arial Unicode MS" w:hAnsiTheme="minorHAnsi" w:cstheme="minorHAnsi"/>
          <w:b/>
          <w:sz w:val="20"/>
          <w:szCs w:val="20"/>
        </w:rPr>
        <w:t>Almacenaje de Tubería</w:t>
      </w:r>
    </w:p>
    <w:p w:rsidR="00CC3F8F" w:rsidRPr="00CC3F8F" w:rsidRDefault="00CC3F8F" w:rsidP="00CC3F8F">
      <w:pPr>
        <w:spacing w:before="100" w:beforeAutospacing="1" w:after="100" w:afterAutospacing="1"/>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CC3F8F">
        <w:rPr>
          <w:rFonts w:asciiTheme="minorHAnsi" w:eastAsia="Arial Unicode MS" w:hAnsiTheme="minorHAnsi" w:cstheme="minorHAnsi"/>
          <w:bCs/>
          <w:sz w:val="20"/>
          <w:szCs w:val="20"/>
        </w:rPr>
        <w:t>ovalización</w:t>
      </w:r>
      <w:proofErr w:type="spellEnd"/>
      <w:r w:rsidRPr="00CC3F8F">
        <w:rPr>
          <w:rFonts w:asciiTheme="minorHAnsi" w:eastAsia="Arial Unicode MS" w:hAnsiTheme="minorHAnsi" w:cstheme="minorHAnsi"/>
          <w:bCs/>
          <w:sz w:val="20"/>
          <w:szCs w:val="20"/>
        </w:rPr>
        <w:t xml:space="preserve"> se sitúa en ±1,5 % del diámetro exterior, ya que el exceso de </w:t>
      </w:r>
      <w:proofErr w:type="spellStart"/>
      <w:r w:rsidRPr="00CC3F8F">
        <w:rPr>
          <w:rFonts w:asciiTheme="minorHAnsi" w:eastAsia="Arial Unicode MS" w:hAnsiTheme="minorHAnsi" w:cstheme="minorHAnsi"/>
          <w:bCs/>
          <w:sz w:val="20"/>
          <w:szCs w:val="20"/>
        </w:rPr>
        <w:t>ovalización</w:t>
      </w:r>
      <w:proofErr w:type="spellEnd"/>
      <w:r w:rsidRPr="00CC3F8F">
        <w:rPr>
          <w:rFonts w:asciiTheme="minorHAnsi" w:eastAsia="Arial Unicode MS" w:hAnsiTheme="minorHAnsi" w:cstheme="minorHAnsi"/>
          <w:bCs/>
          <w:sz w:val="20"/>
          <w:szCs w:val="20"/>
        </w:rPr>
        <w:t xml:space="preserve"> dificulta la soldadura.</w:t>
      </w:r>
    </w:p>
    <w:p w:rsidR="00CC3F8F" w:rsidRPr="00CC3F8F" w:rsidRDefault="00CC3F8F" w:rsidP="00CC3F8F">
      <w:pPr>
        <w:spacing w:before="100" w:beforeAutospacing="1" w:after="100" w:afterAutospacing="1"/>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CC3F8F" w:rsidRPr="00CC3F8F" w:rsidRDefault="00CC3F8F" w:rsidP="00CC3F8F">
      <w:pPr>
        <w:spacing w:before="100" w:beforeAutospacing="1" w:after="100" w:afterAutospacing="1"/>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CC3F8F" w:rsidRPr="00CC3F8F" w:rsidRDefault="00CC3F8F" w:rsidP="00CC3F8F">
      <w:pPr>
        <w:spacing w:before="100" w:beforeAutospacing="1" w:after="100" w:afterAutospacing="1"/>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CC3F8F">
        <w:rPr>
          <w:rFonts w:asciiTheme="minorHAnsi" w:eastAsia="Arial Unicode MS" w:hAnsiTheme="minorHAnsi" w:cstheme="minorHAnsi"/>
          <w:bCs/>
          <w:sz w:val="20"/>
          <w:szCs w:val="20"/>
        </w:rPr>
        <w:t>ovalización</w:t>
      </w:r>
      <w:proofErr w:type="spellEnd"/>
      <w:r w:rsidRPr="00CC3F8F">
        <w:rPr>
          <w:rFonts w:asciiTheme="minorHAnsi" w:eastAsia="Arial Unicode MS" w:hAnsiTheme="minorHAnsi" w:cstheme="minorHAnsi"/>
          <w:bCs/>
          <w:sz w:val="20"/>
          <w:szCs w:val="20"/>
        </w:rPr>
        <w:t>.</w:t>
      </w:r>
    </w:p>
    <w:p w:rsidR="00CC3F8F" w:rsidRPr="00CC3F8F" w:rsidRDefault="00CC3F8F" w:rsidP="00CC3F8F">
      <w:pPr>
        <w:spacing w:before="100" w:beforeAutospacing="1" w:after="100" w:afterAutospacing="1"/>
        <w:jc w:val="both"/>
        <w:rPr>
          <w:rFonts w:asciiTheme="minorHAnsi" w:hAnsiTheme="minorHAnsi" w:cstheme="minorHAnsi"/>
          <w:b/>
          <w:iCs/>
          <w:sz w:val="20"/>
          <w:szCs w:val="20"/>
          <w:lang w:val="es-ES_tradnl"/>
        </w:rPr>
      </w:pPr>
      <w:r w:rsidRPr="00CC3F8F">
        <w:rPr>
          <w:rFonts w:asciiTheme="minorHAnsi" w:hAnsiTheme="minorHAnsi" w:cstheme="minorHAnsi"/>
          <w:b/>
          <w:iCs/>
          <w:sz w:val="20"/>
          <w:szCs w:val="20"/>
          <w:lang w:val="es-ES_tradnl"/>
        </w:rPr>
        <w:t>3.4 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eastAsia="Arial Unicode MS" w:hAnsiTheme="minorHAnsi" w:cstheme="minorHAnsi"/>
          <w:b/>
          <w:bCs/>
          <w:sz w:val="20"/>
          <w:szCs w:val="20"/>
        </w:rPr>
        <w:t xml:space="preserve"> 3.5 </w:t>
      </w:r>
      <w:r w:rsidRPr="00CC3F8F">
        <w:rPr>
          <w:rFonts w:asciiTheme="minorHAnsi" w:eastAsia="Arial Unicode MS" w:hAnsiTheme="minorHAnsi" w:cstheme="minorHAnsi"/>
          <w:b/>
          <w:sz w:val="20"/>
          <w:szCs w:val="20"/>
        </w:rPr>
        <w:t>MEDICIÓN Y FORMA DE PAGO.</w:t>
      </w:r>
    </w:p>
    <w:p w:rsidR="00CC3F8F" w:rsidRPr="00CC3F8F" w:rsidRDefault="00CC3F8F" w:rsidP="00CC3F8F">
      <w:pPr>
        <w:tabs>
          <w:tab w:val="left" w:pos="2235"/>
        </w:tabs>
        <w:spacing w:before="100" w:beforeAutospacing="1" w:after="100" w:afterAutospacing="1"/>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t xml:space="preserve">El ítem de </w:t>
      </w:r>
      <w:r w:rsidRPr="00CC3F8F">
        <w:rPr>
          <w:rFonts w:asciiTheme="minorHAnsi" w:eastAsia="Arial Unicode MS" w:hAnsiTheme="minorHAnsi" w:cstheme="minorHAnsi"/>
          <w:sz w:val="20"/>
          <w:szCs w:val="20"/>
        </w:rPr>
        <w:t>transporte de tubería se</w:t>
      </w:r>
      <w:r w:rsidRPr="00CC3F8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CC3F8F" w:rsidRPr="00CC3F8F" w:rsidRDefault="00CC3F8F" w:rsidP="00CC3F8F">
      <w:pPr>
        <w:spacing w:before="100" w:beforeAutospacing="1" w:after="100" w:afterAutospacing="1"/>
        <w:jc w:val="both"/>
        <w:rPr>
          <w:rFonts w:asciiTheme="minorHAnsi" w:eastAsia="Arial Unicode MS" w:hAnsiTheme="minorHAnsi" w:cstheme="minorHAnsi"/>
          <w:bCs/>
          <w:sz w:val="20"/>
          <w:szCs w:val="20"/>
        </w:rPr>
      </w:pPr>
      <w:r w:rsidRPr="00CC3F8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CC3F8F" w:rsidRPr="00CC3F8F" w:rsidRDefault="00CC3F8F" w:rsidP="00CC3F8F">
      <w:pPr>
        <w:keepNext/>
        <w:keepLines/>
        <w:numPr>
          <w:ilvl w:val="0"/>
          <w:numId w:val="83"/>
        </w:numPr>
        <w:spacing w:before="200" w:line="276" w:lineRule="auto"/>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REMOCIÓN DE EMPEDRADO </w:t>
      </w:r>
    </w:p>
    <w:p w:rsidR="00CC3F8F" w:rsidRPr="00CC3F8F" w:rsidRDefault="00CC3F8F" w:rsidP="00CC3F8F">
      <w:pPr>
        <w:spacing w:after="120"/>
        <w:jc w:val="both"/>
        <w:rPr>
          <w:rFonts w:asciiTheme="minorHAnsi" w:hAnsiTheme="minorHAnsi" w:cstheme="minorHAnsi"/>
          <w:b/>
          <w:sz w:val="20"/>
          <w:szCs w:val="20"/>
          <w:vertAlign w:val="superscript"/>
        </w:rPr>
      </w:pPr>
      <w:r w:rsidRPr="00CC3F8F">
        <w:rPr>
          <w:rFonts w:asciiTheme="minorHAnsi" w:hAnsiTheme="minorHAnsi" w:cstheme="minorHAnsi"/>
          <w:b/>
          <w:sz w:val="20"/>
          <w:szCs w:val="20"/>
        </w:rPr>
        <w:t>UNIDAD: Metro Cuadrado (m2)</w:t>
      </w:r>
    </w:p>
    <w:p w:rsidR="00CC3F8F" w:rsidRPr="00CC3F8F" w:rsidRDefault="00CC3F8F" w:rsidP="00CC3F8F">
      <w:p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4.1 DEFINICIÓN.</w:t>
      </w:r>
    </w:p>
    <w:p w:rsidR="00CC3F8F" w:rsidRPr="00CC3F8F" w:rsidRDefault="00CC3F8F" w:rsidP="00CC3F8F">
      <w:pPr>
        <w:spacing w:before="100" w:beforeAutospacing="1" w:after="100" w:afterAutospacing="1"/>
        <w:jc w:val="both"/>
        <w:rPr>
          <w:rFonts w:asciiTheme="minorHAnsi" w:hAnsiTheme="minorHAnsi" w:cstheme="minorHAnsi"/>
          <w:iCs/>
          <w:sz w:val="20"/>
          <w:szCs w:val="20"/>
          <w:lang w:val="es-ES_tradnl"/>
        </w:rPr>
      </w:pPr>
      <w:r w:rsidRPr="00CC3F8F">
        <w:rPr>
          <w:rFonts w:asciiTheme="minorHAnsi" w:eastAsia="Arial Unicode MS" w:hAnsiTheme="minorHAnsi" w:cstheme="minorHAnsi"/>
          <w:sz w:val="20"/>
          <w:szCs w:val="20"/>
          <w:lang w:val="es-ES_tradnl"/>
        </w:rPr>
        <w:t xml:space="preserve">Este ítem comprende los trabajos necesarios para </w:t>
      </w:r>
      <w:r w:rsidRPr="00CC3F8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p>
    <w:p w:rsidR="00CC3F8F" w:rsidRPr="00CC3F8F" w:rsidRDefault="00CC3F8F" w:rsidP="00CC3F8F">
      <w:pPr>
        <w:spacing w:before="100" w:beforeAutospacing="1" w:after="100" w:afterAutospacing="1"/>
        <w:jc w:val="both"/>
        <w:rPr>
          <w:rFonts w:asciiTheme="minorHAnsi" w:hAnsiTheme="minorHAnsi" w:cstheme="minorHAnsi"/>
          <w:iCs/>
          <w:sz w:val="20"/>
          <w:szCs w:val="20"/>
          <w:lang w:val="es-ES_tradnl"/>
        </w:rPr>
      </w:pPr>
      <w:r w:rsidRPr="00CC3F8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CC3F8F" w:rsidRPr="00CC3F8F" w:rsidRDefault="00CC3F8F" w:rsidP="00CC3F8F">
      <w:pPr>
        <w:pStyle w:val="Prrafodelista"/>
        <w:numPr>
          <w:ilvl w:val="1"/>
          <w:numId w:val="85"/>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MATERIALES, HERRAMIENTAS Y EQUIPO.</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C3F8F" w:rsidRPr="00CC3F8F" w:rsidRDefault="00CC3F8F" w:rsidP="00CC3F8F">
      <w:pPr>
        <w:pStyle w:val="Prrafodelista"/>
        <w:numPr>
          <w:ilvl w:val="1"/>
          <w:numId w:val="85"/>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PROCEDIMIENTO PARA LA EJECUCIÓN</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 xml:space="preserve">Previo al retiro del material deberá hacerse un reporte fotográfico a detalle con el fin de tener un antes y un después de la zona a ser intervenida. </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CC3F8F" w:rsidRPr="00CC3F8F" w:rsidRDefault="00CC3F8F" w:rsidP="00CC3F8F">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C3F8F" w:rsidRPr="00CC3F8F" w:rsidRDefault="00CC3F8F" w:rsidP="00CC3F8F">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CC3F8F" w:rsidRPr="00CC3F8F" w:rsidRDefault="00CC3F8F" w:rsidP="00CC3F8F">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CC3F8F" w:rsidRPr="00CC3F8F" w:rsidRDefault="00CC3F8F" w:rsidP="00CC3F8F">
      <w:pPr>
        <w:numPr>
          <w:ilvl w:val="1"/>
          <w:numId w:val="85"/>
        </w:numPr>
        <w:spacing w:before="100" w:beforeAutospacing="1" w:after="100" w:afterAutospacing="1" w:line="276" w:lineRule="auto"/>
        <w:jc w:val="both"/>
        <w:rPr>
          <w:rFonts w:asciiTheme="minorHAnsi" w:eastAsia="Arial Unicode MS" w:hAnsiTheme="minorHAnsi" w:cstheme="minorHAnsi"/>
          <w:b/>
          <w:kern w:val="28"/>
          <w:sz w:val="20"/>
          <w:szCs w:val="20"/>
          <w:lang w:val="es-ES_tradnl"/>
        </w:rPr>
      </w:pPr>
      <w:r w:rsidRPr="00CC3F8F">
        <w:rPr>
          <w:rFonts w:asciiTheme="minorHAnsi" w:eastAsia="Arial Unicode MS" w:hAnsiTheme="minorHAnsi" w:cstheme="minorHAnsi"/>
          <w:b/>
          <w:kern w:val="28"/>
          <w:sz w:val="20"/>
          <w:szCs w:val="20"/>
          <w:lang w:val="es-ES_tradnl"/>
        </w:rPr>
        <w:lastRenderedPageBreak/>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85"/>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MEDICIÓN Y FORMA DE PAGO.</w:t>
      </w:r>
    </w:p>
    <w:p w:rsidR="00CC3F8F" w:rsidRPr="00CC3F8F" w:rsidRDefault="00CC3F8F" w:rsidP="00CC3F8F">
      <w:pPr>
        <w:spacing w:before="100" w:beforeAutospacing="1" w:after="100" w:afterAutospacing="1" w:line="276" w:lineRule="auto"/>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kern w:val="28"/>
          <w:sz w:val="20"/>
          <w:szCs w:val="20"/>
          <w:lang w:val="es-ES_tradnl"/>
        </w:rPr>
        <w:t xml:space="preserve">La remoción de Empedrado será medido en </w:t>
      </w:r>
      <w:r w:rsidRPr="00CC3F8F">
        <w:rPr>
          <w:rFonts w:asciiTheme="minorHAnsi" w:eastAsia="Arial Unicode MS" w:hAnsiTheme="minorHAnsi" w:cstheme="minorHAnsi"/>
          <w:sz w:val="20"/>
          <w:szCs w:val="20"/>
          <w:lang w:val="es-ES_tradnl"/>
        </w:rPr>
        <w:t>metros cuadrados</w:t>
      </w:r>
      <w:r w:rsidRPr="00CC3F8F">
        <w:rPr>
          <w:rFonts w:asciiTheme="minorHAnsi" w:eastAsia="Arial Unicode MS" w:hAnsiTheme="minorHAnsi" w:cstheme="minorHAnsi"/>
          <w:kern w:val="28"/>
          <w:sz w:val="20"/>
          <w:szCs w:val="20"/>
          <w:lang w:val="es-ES_tradnl"/>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C3F8F" w:rsidRPr="00CC3F8F" w:rsidRDefault="00CC3F8F" w:rsidP="00CC3F8F">
      <w:pPr>
        <w:keepNext/>
        <w:keepLines/>
        <w:numPr>
          <w:ilvl w:val="0"/>
          <w:numId w:val="85"/>
        </w:numPr>
        <w:spacing w:before="200" w:line="276" w:lineRule="auto"/>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REMOCIÓN DE LOSETA, ADOQUÍN Y/O PIEDRA COMANCHE </w:t>
      </w:r>
    </w:p>
    <w:p w:rsidR="00CC3F8F" w:rsidRPr="00CC3F8F" w:rsidRDefault="00CC3F8F" w:rsidP="00CC3F8F">
      <w:pPr>
        <w:jc w:val="both"/>
        <w:rPr>
          <w:rFonts w:asciiTheme="minorHAnsi" w:hAnsiTheme="minorHAnsi" w:cstheme="minorHAnsi"/>
          <w:b/>
          <w:sz w:val="20"/>
          <w:szCs w:val="20"/>
          <w:vertAlign w:val="superscript"/>
        </w:rPr>
      </w:pPr>
      <w:r w:rsidRPr="00CC3F8F">
        <w:rPr>
          <w:rFonts w:asciiTheme="minorHAnsi" w:hAnsiTheme="minorHAnsi" w:cstheme="minorHAnsi"/>
          <w:b/>
          <w:sz w:val="20"/>
          <w:szCs w:val="20"/>
        </w:rPr>
        <w:t>UNIDAD: Metro Cuadrado (m2)</w:t>
      </w:r>
    </w:p>
    <w:p w:rsidR="00CC3F8F" w:rsidRPr="00CC3F8F" w:rsidRDefault="00CC3F8F" w:rsidP="00CC3F8F">
      <w:pPr>
        <w:jc w:val="both"/>
        <w:rPr>
          <w:rFonts w:asciiTheme="minorHAnsi" w:hAnsiTheme="minorHAnsi" w:cstheme="minorHAnsi"/>
          <w:b/>
          <w:color w:val="000000"/>
          <w:sz w:val="20"/>
          <w:szCs w:val="20"/>
          <w:lang w:eastAsia="en-US"/>
        </w:rPr>
      </w:pPr>
    </w:p>
    <w:p w:rsidR="00CC3F8F" w:rsidRPr="00CC3F8F" w:rsidRDefault="00CC3F8F" w:rsidP="00CC3F8F">
      <w:pPr>
        <w:keepNext/>
        <w:keepLines/>
        <w:numPr>
          <w:ilvl w:val="1"/>
          <w:numId w:val="73"/>
        </w:numPr>
        <w:spacing w:before="200" w:line="276" w:lineRule="auto"/>
        <w:jc w:val="both"/>
        <w:outlineLvl w:val="1"/>
        <w:rPr>
          <w:rFonts w:asciiTheme="minorHAnsi" w:eastAsiaTheme="majorEastAsia" w:hAnsiTheme="minorHAnsi" w:cstheme="minorHAnsi"/>
          <w:b/>
          <w:iCs/>
          <w:color w:val="2E74B5" w:themeColor="accent1" w:themeShade="BF"/>
          <w:sz w:val="20"/>
          <w:szCs w:val="20"/>
          <w:lang w:val="es-ES_tradnl"/>
        </w:rPr>
      </w:pPr>
      <w:r w:rsidRPr="00CC3F8F">
        <w:rPr>
          <w:rFonts w:asciiTheme="minorHAnsi" w:eastAsiaTheme="majorEastAsia" w:hAnsiTheme="minorHAnsi" w:cstheme="minorHAnsi"/>
          <w:b/>
          <w:iCs/>
          <w:color w:val="2E74B5" w:themeColor="accent1" w:themeShade="BF"/>
          <w:sz w:val="20"/>
          <w:szCs w:val="20"/>
          <w:lang w:val="es-ES_tradnl"/>
        </w:rPr>
        <w:t xml:space="preserve">   DEFINICIÓN</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CC3F8F">
        <w:rPr>
          <w:rFonts w:asciiTheme="minorHAnsi" w:hAnsiTheme="minorHAnsi" w:cstheme="minorHAnsi"/>
          <w:iCs/>
          <w:sz w:val="20"/>
          <w:szCs w:val="20"/>
          <w:lang w:val="es-ES_tradnl"/>
        </w:rPr>
        <w:lastRenderedPageBreak/>
        <w:t>replanteo para la ejecución de los trabajos  correspondiente a la red secundaria.</w:t>
      </w:r>
      <w:r w:rsidRPr="00CC3F8F">
        <w:rPr>
          <w:rFonts w:asciiTheme="minorHAnsi" w:hAnsiTheme="minorHAnsi" w:cstheme="minorHAnsi"/>
          <w:iCs/>
          <w:sz w:val="20"/>
          <w:szCs w:val="20"/>
          <w:lang w:val="es-ES_tradnl"/>
        </w:rPr>
        <w:cr/>
      </w:r>
    </w:p>
    <w:p w:rsidR="00CC3F8F" w:rsidRPr="00CC3F8F" w:rsidRDefault="00CC3F8F" w:rsidP="00CC3F8F">
      <w:pPr>
        <w:keepNext/>
        <w:keepLines/>
        <w:numPr>
          <w:ilvl w:val="1"/>
          <w:numId w:val="74"/>
        </w:numPr>
        <w:spacing w:before="200" w:line="276" w:lineRule="auto"/>
        <w:jc w:val="both"/>
        <w:outlineLvl w:val="1"/>
        <w:rPr>
          <w:rFonts w:asciiTheme="minorHAnsi" w:eastAsiaTheme="majorEastAsia" w:hAnsiTheme="minorHAnsi" w:cstheme="minorHAnsi"/>
          <w:b/>
          <w:iCs/>
          <w:color w:val="2E74B5" w:themeColor="accent1" w:themeShade="BF"/>
          <w:sz w:val="20"/>
          <w:szCs w:val="20"/>
          <w:lang w:val="es-ES_tradnl"/>
        </w:rPr>
      </w:pPr>
      <w:r w:rsidRPr="00CC3F8F">
        <w:rPr>
          <w:rFonts w:asciiTheme="minorHAnsi" w:eastAsiaTheme="majorEastAsia" w:hAnsiTheme="minorHAnsi" w:cstheme="minorHAnsi"/>
          <w:b/>
          <w:iCs/>
          <w:color w:val="2E74B5" w:themeColor="accent1" w:themeShade="BF"/>
          <w:sz w:val="20"/>
          <w:szCs w:val="20"/>
          <w:lang w:val="es-ES_tradnl"/>
        </w:rPr>
        <w:t xml:space="preserve"> MATERIALES, HERRAMIENTAS Y EQUIPO</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C3F8F" w:rsidRPr="00CC3F8F" w:rsidRDefault="00CC3F8F" w:rsidP="00CC3F8F">
      <w:pPr>
        <w:autoSpaceDE w:val="0"/>
        <w:autoSpaceDN w:val="0"/>
        <w:adjustRightInd w:val="0"/>
        <w:jc w:val="both"/>
        <w:rPr>
          <w:rFonts w:asciiTheme="minorHAnsi" w:hAnsiTheme="minorHAnsi" w:cstheme="minorHAnsi"/>
          <w:b/>
          <w:iCs/>
          <w:sz w:val="20"/>
          <w:szCs w:val="20"/>
          <w:lang w:val="es-ES_tradnl"/>
        </w:rPr>
      </w:pPr>
      <w:r w:rsidRPr="00CC3F8F">
        <w:rPr>
          <w:rFonts w:asciiTheme="minorHAnsi" w:hAnsiTheme="minorHAnsi" w:cstheme="minorHAnsi"/>
          <w:b/>
          <w:iCs/>
          <w:sz w:val="20"/>
          <w:szCs w:val="20"/>
          <w:lang w:val="es-ES_tradnl"/>
        </w:rPr>
        <w:t>5.3  PROCEDIMIENTO PARA LA EJECUCIÓN</w:t>
      </w:r>
    </w:p>
    <w:p w:rsidR="00CC3F8F" w:rsidRPr="00CC3F8F" w:rsidRDefault="00CC3F8F" w:rsidP="00CC3F8F">
      <w:pPr>
        <w:autoSpaceDE w:val="0"/>
        <w:autoSpaceDN w:val="0"/>
        <w:adjustRightInd w:val="0"/>
        <w:jc w:val="both"/>
        <w:rPr>
          <w:rFonts w:asciiTheme="minorHAnsi" w:hAnsiTheme="minorHAnsi" w:cstheme="minorHAnsi"/>
          <w:b/>
          <w:iCs/>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b/>
          <w:iCs/>
          <w:sz w:val="20"/>
          <w:szCs w:val="20"/>
          <w:lang w:val="es-ES_tradnl"/>
        </w:rPr>
      </w:pPr>
      <w:r w:rsidRPr="00CC3F8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b/>
          <w:iCs/>
          <w:sz w:val="20"/>
          <w:szCs w:val="20"/>
          <w:lang w:val="es-ES_tradnl"/>
        </w:rPr>
      </w:pPr>
      <w:r w:rsidRPr="00CC3F8F">
        <w:rPr>
          <w:rFonts w:asciiTheme="minorHAnsi" w:hAnsiTheme="minorHAnsi" w:cstheme="minorHAnsi"/>
          <w:b/>
          <w:iCs/>
          <w:sz w:val="20"/>
          <w:szCs w:val="20"/>
          <w:lang w:val="es-ES_tradnl"/>
        </w:rPr>
        <w:t>5.4  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autoSpaceDE w:val="0"/>
        <w:autoSpaceDN w:val="0"/>
        <w:adjustRightInd w:val="0"/>
        <w:jc w:val="both"/>
        <w:rPr>
          <w:rFonts w:asciiTheme="minorHAnsi" w:hAnsiTheme="minorHAnsi" w:cstheme="minorHAnsi"/>
          <w:iCs/>
          <w:sz w:val="20"/>
          <w:szCs w:val="20"/>
        </w:rPr>
      </w:pP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b/>
          <w:iCs/>
          <w:sz w:val="20"/>
          <w:szCs w:val="20"/>
          <w:lang w:val="es-ES_tradnl"/>
        </w:rPr>
      </w:pPr>
      <w:r w:rsidRPr="00CC3F8F">
        <w:rPr>
          <w:rFonts w:asciiTheme="minorHAnsi" w:hAnsiTheme="minorHAnsi" w:cstheme="minorHAnsi"/>
          <w:b/>
          <w:iCs/>
          <w:sz w:val="20"/>
          <w:szCs w:val="20"/>
          <w:lang w:val="es-ES_tradnl"/>
        </w:rPr>
        <w:t>5.5  MEDICIÓN Y FORMA DE PAGO</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CC3F8F" w:rsidRPr="00CC3F8F" w:rsidRDefault="00CC3F8F" w:rsidP="00CC3F8F">
      <w:pPr>
        <w:autoSpaceDE w:val="0"/>
        <w:autoSpaceDN w:val="0"/>
        <w:adjustRightInd w:val="0"/>
        <w:jc w:val="both"/>
        <w:rPr>
          <w:rFonts w:asciiTheme="minorHAnsi" w:hAnsiTheme="minorHAnsi" w:cstheme="minorHAnsi"/>
          <w:iCs/>
          <w:sz w:val="20"/>
          <w:szCs w:val="20"/>
          <w:lang w:val="es-ES_tradnl"/>
        </w:rPr>
      </w:pPr>
      <w:r w:rsidRPr="00CC3F8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CC3F8F" w:rsidRPr="00CC3F8F" w:rsidRDefault="00CC3F8F" w:rsidP="00CC3F8F">
      <w:pPr>
        <w:spacing w:after="120"/>
        <w:jc w:val="both"/>
        <w:rPr>
          <w:rFonts w:asciiTheme="minorHAnsi" w:hAnsiTheme="minorHAnsi" w:cstheme="minorHAnsi"/>
          <w:b/>
          <w:sz w:val="20"/>
          <w:szCs w:val="20"/>
          <w:vertAlign w:val="superscript"/>
          <w:lang w:val="es-ES_tradnl"/>
        </w:rPr>
      </w:pPr>
    </w:p>
    <w:p w:rsidR="00CC3F8F" w:rsidRPr="00CC3F8F" w:rsidRDefault="00CC3F8F" w:rsidP="00CC3F8F">
      <w:pPr>
        <w:keepNext/>
        <w:keepLines/>
        <w:numPr>
          <w:ilvl w:val="0"/>
          <w:numId w:val="73"/>
        </w:numPr>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CORTE, ROTURA Y REMOCIÓN DE ACERA  Y/O CUNETA</w:t>
      </w:r>
    </w:p>
    <w:p w:rsidR="00CC3F8F" w:rsidRPr="00CC3F8F" w:rsidRDefault="00CC3F8F" w:rsidP="00CC3F8F">
      <w:pPr>
        <w:ind w:left="708" w:hanging="708"/>
        <w:jc w:val="both"/>
        <w:rPr>
          <w:rFonts w:asciiTheme="minorHAnsi" w:hAnsiTheme="minorHAnsi" w:cstheme="minorHAnsi"/>
          <w:b/>
          <w:sz w:val="20"/>
          <w:szCs w:val="20"/>
        </w:rPr>
      </w:pPr>
      <w:r w:rsidRPr="00CC3F8F">
        <w:rPr>
          <w:rFonts w:asciiTheme="minorHAnsi" w:hAnsiTheme="minorHAnsi" w:cstheme="minorHAnsi"/>
          <w:b/>
          <w:sz w:val="20"/>
          <w:szCs w:val="20"/>
        </w:rPr>
        <w:t>UNIDAD:   Metro Cuadrado (m2)</w:t>
      </w:r>
    </w:p>
    <w:p w:rsidR="00CC3F8F" w:rsidRPr="00CC3F8F" w:rsidRDefault="00CC3F8F" w:rsidP="00CC3F8F">
      <w:pPr>
        <w:numPr>
          <w:ilvl w:val="1"/>
          <w:numId w:val="73"/>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b/>
          <w:sz w:val="20"/>
          <w:szCs w:val="20"/>
        </w:rPr>
        <w:t>6.2 MATERIALES, HERRAMIENTAS Y EQUIPO.-</w:t>
      </w:r>
    </w:p>
    <w:p w:rsidR="00CC3F8F" w:rsidRPr="00CC3F8F" w:rsidRDefault="00CC3F8F" w:rsidP="00CC3F8F">
      <w:pPr>
        <w:spacing w:before="120" w:after="120"/>
        <w:ind w:left="710"/>
        <w:jc w:val="both"/>
        <w:rPr>
          <w:rFonts w:asciiTheme="minorHAnsi" w:hAnsiTheme="minorHAnsi" w:cstheme="minorHAnsi"/>
          <w:kern w:val="28"/>
          <w:sz w:val="20"/>
          <w:szCs w:val="20"/>
          <w:lang w:val="es-ES_tradnl"/>
        </w:rPr>
      </w:pPr>
      <w:r w:rsidRPr="00CC3F8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CC3F8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CC3F8F" w:rsidRPr="00CC3F8F" w:rsidRDefault="00CC3F8F" w:rsidP="00CC3F8F">
      <w:pPr>
        <w:numPr>
          <w:ilvl w:val="1"/>
          <w:numId w:val="75"/>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PROCEDIMIENTO PARA LA EJECUCIÓN.-</w:t>
      </w: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Los trabajos de corte, rotura y remoción de aceras de hormigón serán ejecutados de acuerdo al siguiente detalle:</w:t>
      </w: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CC3F8F" w:rsidRPr="00CC3F8F" w:rsidRDefault="00CC3F8F" w:rsidP="00CC3F8F">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CC3F8F" w:rsidRPr="00CC3F8F" w:rsidRDefault="00CC3F8F" w:rsidP="00CC3F8F">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CC3F8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CC3F8F" w:rsidRPr="00CC3F8F" w:rsidRDefault="00CC3F8F" w:rsidP="00CC3F8F">
      <w:pPr>
        <w:numPr>
          <w:ilvl w:val="0"/>
          <w:numId w:val="8"/>
        </w:numPr>
        <w:spacing w:line="276" w:lineRule="auto"/>
        <w:ind w:left="720"/>
        <w:contextualSpacing/>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 xml:space="preserve">Todo corte se realizara </w:t>
      </w:r>
      <w:r w:rsidRPr="00CC3F8F">
        <w:rPr>
          <w:rFonts w:asciiTheme="minorHAnsi" w:hAnsiTheme="minorHAnsi" w:cstheme="minorHAnsi"/>
          <w:kern w:val="28"/>
          <w:sz w:val="20"/>
          <w:szCs w:val="20"/>
          <w:lang w:val="es-ES_tradnl"/>
        </w:rPr>
        <w:t>de manera rectilínea, simétrica y con el cuidado correspondiente</w:t>
      </w:r>
      <w:r w:rsidRPr="00CC3F8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CC3F8F">
        <w:rPr>
          <w:rFonts w:asciiTheme="minorHAnsi" w:hAnsiTheme="minorHAnsi" w:cstheme="minorHAnsi"/>
          <w:kern w:val="28"/>
          <w:sz w:val="20"/>
          <w:szCs w:val="20"/>
          <w:lang w:val="es-ES_tradnl"/>
        </w:rPr>
        <w:t>sobre la franja de tendido (ancho de corte 40 cm) o fuera de ella</w:t>
      </w:r>
      <w:r w:rsidRPr="00CC3F8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CC3F8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CC3F8F" w:rsidRPr="00CC3F8F" w:rsidRDefault="00CC3F8F" w:rsidP="00CC3F8F">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CC3F8F" w:rsidRPr="00CC3F8F" w:rsidRDefault="00CC3F8F" w:rsidP="00CC3F8F">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CC3F8F" w:rsidRPr="00CC3F8F" w:rsidRDefault="00CC3F8F" w:rsidP="00CC3F8F">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uso del combo u otra herramienta manual en la remoción de aceras queda terminantemente PROHIBIDO.</w:t>
      </w:r>
    </w:p>
    <w:p w:rsidR="00CC3F8F" w:rsidRPr="00CC3F8F" w:rsidRDefault="00CC3F8F" w:rsidP="00CC3F8F">
      <w:pPr>
        <w:spacing w:before="120" w:after="120" w:line="276" w:lineRule="auto"/>
        <w:contextualSpacing/>
        <w:jc w:val="both"/>
        <w:rPr>
          <w:rFonts w:asciiTheme="minorHAnsi" w:hAnsiTheme="minorHAnsi" w:cstheme="minorHAnsi"/>
          <w:b/>
          <w:sz w:val="20"/>
          <w:szCs w:val="20"/>
        </w:rPr>
      </w:pPr>
    </w:p>
    <w:p w:rsidR="00CC3F8F" w:rsidRPr="00CC3F8F" w:rsidRDefault="00CC3F8F" w:rsidP="00CC3F8F">
      <w:pPr>
        <w:numPr>
          <w:ilvl w:val="1"/>
          <w:numId w:val="75"/>
        </w:numPr>
        <w:spacing w:line="276" w:lineRule="auto"/>
        <w:jc w:val="both"/>
        <w:rPr>
          <w:rFonts w:asciiTheme="minorHAnsi" w:eastAsia="Arial Unicode MS" w:hAnsiTheme="minorHAnsi" w:cstheme="minorHAnsi"/>
          <w:b/>
          <w:kern w:val="28"/>
          <w:sz w:val="20"/>
          <w:szCs w:val="20"/>
          <w:lang w:val="es-ES_tradnl"/>
        </w:rPr>
      </w:pPr>
      <w:r w:rsidRPr="00CC3F8F">
        <w:rPr>
          <w:rFonts w:asciiTheme="minorHAnsi" w:eastAsia="Arial Unicode MS" w:hAnsiTheme="minorHAnsi" w:cstheme="minorHAnsi"/>
          <w:b/>
          <w:kern w:val="28"/>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75"/>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keepNext/>
        <w:keepLines/>
        <w:numPr>
          <w:ilvl w:val="0"/>
          <w:numId w:val="75"/>
        </w:numPr>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CORTE ROTURA Y REMOCIÓN DE PAVIMENTO FLEXIBLE </w:t>
      </w:r>
    </w:p>
    <w:p w:rsidR="00CC3F8F" w:rsidRPr="00CC3F8F" w:rsidRDefault="00CC3F8F" w:rsidP="00CC3F8F">
      <w:pPr>
        <w:jc w:val="both"/>
        <w:rPr>
          <w:rFonts w:asciiTheme="minorHAnsi" w:hAnsiTheme="minorHAnsi" w:cstheme="minorHAnsi"/>
          <w:b/>
          <w:sz w:val="20"/>
          <w:szCs w:val="20"/>
        </w:rPr>
      </w:pPr>
      <w:r w:rsidRPr="00CC3F8F">
        <w:rPr>
          <w:rFonts w:asciiTheme="minorHAnsi" w:hAnsiTheme="minorHAnsi" w:cstheme="minorHAnsi"/>
          <w:b/>
          <w:sz w:val="20"/>
          <w:szCs w:val="20"/>
        </w:rPr>
        <w:t>UNIDAD:   Metro Cuadrado (m2)</w:t>
      </w:r>
    </w:p>
    <w:p w:rsidR="00CC3F8F" w:rsidRPr="00CC3F8F" w:rsidRDefault="00CC3F8F" w:rsidP="00CC3F8F">
      <w:pPr>
        <w:numPr>
          <w:ilvl w:val="1"/>
          <w:numId w:val="76"/>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CC3F8F" w:rsidRPr="00CC3F8F" w:rsidRDefault="00CC3F8F" w:rsidP="00CC3F8F">
      <w:pPr>
        <w:numPr>
          <w:ilvl w:val="1"/>
          <w:numId w:val="76"/>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MATERIALES, HERRAMIENTAS Y EQUIPO.-</w:t>
      </w:r>
    </w:p>
    <w:p w:rsidR="00CC3F8F" w:rsidRPr="00CC3F8F" w:rsidRDefault="00CC3F8F" w:rsidP="00CC3F8F">
      <w:pPr>
        <w:spacing w:before="120" w:after="120"/>
        <w:jc w:val="both"/>
        <w:rPr>
          <w:rFonts w:asciiTheme="minorHAnsi" w:hAnsiTheme="minorHAnsi" w:cstheme="minorHAnsi"/>
          <w:strike/>
          <w:sz w:val="20"/>
          <w:szCs w:val="20"/>
        </w:rPr>
      </w:pPr>
      <w:r w:rsidRPr="00CC3F8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Para el Corte se utilizara:</w:t>
      </w:r>
    </w:p>
    <w:p w:rsidR="00CC3F8F" w:rsidRPr="00CC3F8F" w:rsidRDefault="00CC3F8F" w:rsidP="00CC3F8F">
      <w:pPr>
        <w:numPr>
          <w:ilvl w:val="0"/>
          <w:numId w:val="64"/>
        </w:numPr>
        <w:ind w:left="1070"/>
        <w:jc w:val="both"/>
        <w:rPr>
          <w:rFonts w:asciiTheme="minorHAnsi" w:hAnsiTheme="minorHAnsi" w:cstheme="minorHAnsi"/>
          <w:sz w:val="20"/>
          <w:szCs w:val="20"/>
        </w:rPr>
      </w:pPr>
      <w:r w:rsidRPr="00CC3F8F">
        <w:rPr>
          <w:rFonts w:asciiTheme="minorHAnsi" w:hAnsiTheme="minorHAnsi" w:cstheme="minorHAnsi"/>
          <w:sz w:val="20"/>
          <w:szCs w:val="20"/>
        </w:rPr>
        <w:t>Cortadora de Hormigón con un disco de corte de 10 cm.</w:t>
      </w:r>
    </w:p>
    <w:p w:rsidR="00CC3F8F" w:rsidRPr="00CC3F8F" w:rsidRDefault="00CC3F8F" w:rsidP="00CC3F8F">
      <w:pPr>
        <w:numPr>
          <w:ilvl w:val="0"/>
          <w:numId w:val="64"/>
        </w:numPr>
        <w:ind w:left="1070"/>
        <w:jc w:val="both"/>
        <w:rPr>
          <w:rFonts w:asciiTheme="minorHAnsi" w:hAnsiTheme="minorHAnsi" w:cstheme="minorHAnsi"/>
          <w:sz w:val="20"/>
          <w:szCs w:val="20"/>
        </w:rPr>
      </w:pPr>
      <w:r w:rsidRPr="00CC3F8F">
        <w:rPr>
          <w:rFonts w:asciiTheme="minorHAnsi" w:hAnsiTheme="minorHAnsi" w:cstheme="minorHAnsi"/>
          <w:sz w:val="20"/>
          <w:szCs w:val="20"/>
        </w:rPr>
        <w:t>Martillo neumático 3hp (mínimo)/Eléctrico.</w:t>
      </w:r>
    </w:p>
    <w:p w:rsidR="00CC3F8F" w:rsidRPr="00CC3F8F" w:rsidRDefault="00CC3F8F" w:rsidP="00CC3F8F">
      <w:pPr>
        <w:numPr>
          <w:ilvl w:val="0"/>
          <w:numId w:val="64"/>
        </w:numPr>
        <w:ind w:left="1070"/>
        <w:jc w:val="both"/>
        <w:rPr>
          <w:rFonts w:asciiTheme="minorHAnsi" w:hAnsiTheme="minorHAnsi" w:cstheme="minorHAnsi"/>
          <w:sz w:val="20"/>
          <w:szCs w:val="20"/>
        </w:rPr>
      </w:pPr>
      <w:r w:rsidRPr="00CC3F8F">
        <w:rPr>
          <w:rFonts w:asciiTheme="minorHAnsi" w:hAnsiTheme="minorHAnsi" w:cstheme="minorHAnsi"/>
          <w:sz w:val="20"/>
          <w:szCs w:val="20"/>
        </w:rPr>
        <w:t xml:space="preserve">Compresora </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CC3F8F" w:rsidRPr="00CC3F8F" w:rsidRDefault="00CC3F8F" w:rsidP="00CC3F8F">
      <w:pPr>
        <w:spacing w:before="120" w:after="120"/>
        <w:jc w:val="both"/>
        <w:rPr>
          <w:rFonts w:asciiTheme="minorHAnsi" w:hAnsiTheme="minorHAnsi" w:cstheme="minorHAnsi"/>
          <w:sz w:val="20"/>
          <w:szCs w:val="20"/>
        </w:rPr>
      </w:pPr>
    </w:p>
    <w:p w:rsidR="00CC3F8F" w:rsidRDefault="00CC3F8F" w:rsidP="00CC3F8F">
      <w:pPr>
        <w:spacing w:before="120" w:after="120"/>
        <w:jc w:val="both"/>
        <w:rPr>
          <w:rFonts w:asciiTheme="minorHAnsi" w:hAnsiTheme="minorHAnsi" w:cstheme="minorHAnsi"/>
          <w:sz w:val="20"/>
          <w:szCs w:val="20"/>
        </w:rPr>
      </w:pPr>
    </w:p>
    <w:p w:rsidR="00CC3F8F" w:rsidRPr="00CC3F8F" w:rsidRDefault="00CC3F8F" w:rsidP="00CC3F8F">
      <w:pPr>
        <w:spacing w:before="120" w:after="120"/>
        <w:jc w:val="both"/>
        <w:rPr>
          <w:rFonts w:asciiTheme="minorHAnsi" w:hAnsiTheme="minorHAnsi" w:cstheme="minorHAnsi"/>
          <w:sz w:val="20"/>
          <w:szCs w:val="20"/>
        </w:rPr>
      </w:pPr>
    </w:p>
    <w:p w:rsidR="00CC3F8F" w:rsidRPr="00CC3F8F" w:rsidRDefault="00CC3F8F" w:rsidP="00CC3F8F">
      <w:pPr>
        <w:numPr>
          <w:ilvl w:val="1"/>
          <w:numId w:val="76"/>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lastRenderedPageBreak/>
        <w:t>PROCEDIMIENTO PARA LA EJECUCIÓN.-</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C3F8F" w:rsidRPr="00CC3F8F" w:rsidRDefault="00CC3F8F" w:rsidP="00CC3F8F">
      <w:pPr>
        <w:ind w:left="1070"/>
        <w:jc w:val="both"/>
        <w:rPr>
          <w:rFonts w:asciiTheme="minorHAnsi" w:hAnsiTheme="minorHAnsi" w:cstheme="minorHAnsi"/>
          <w:kern w:val="28"/>
          <w:sz w:val="20"/>
          <w:szCs w:val="20"/>
          <w:lang w:val="es-ES_tradnl"/>
        </w:rPr>
      </w:pP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Para ejecutar este ítem se deberá cumplir con los siguientes requisitos:</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C3F8F" w:rsidRPr="00CC3F8F" w:rsidRDefault="00CC3F8F" w:rsidP="00CC3F8F">
      <w:pPr>
        <w:spacing w:before="100" w:before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CC3F8F">
        <w:rPr>
          <w:rFonts w:asciiTheme="minorHAnsi" w:hAnsiTheme="minorHAnsi" w:cstheme="minorHAnsi"/>
          <w:sz w:val="20"/>
          <w:szCs w:val="20"/>
        </w:rPr>
        <w:t xml:space="preserve"> </w:t>
      </w:r>
      <w:r w:rsidRPr="00CC3F8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CC3F8F" w:rsidRPr="00CC3F8F" w:rsidRDefault="00CC3F8F" w:rsidP="00CC3F8F">
      <w:pPr>
        <w:spacing w:before="100" w:beforeAutospacing="1" w:after="100" w:afterAutospacing="1"/>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kern w:val="28"/>
          <w:sz w:val="20"/>
          <w:szCs w:val="20"/>
          <w:lang w:val="es-ES_tradnl"/>
        </w:rPr>
        <w:t xml:space="preserve">El CONTRATISTA, en todo el periodo que dure la obra tiene la obligación de </w:t>
      </w:r>
      <w:r w:rsidRPr="00CC3F8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CC3F8F" w:rsidRPr="00CC3F8F" w:rsidRDefault="00CC3F8F" w:rsidP="00CC3F8F">
      <w:pPr>
        <w:numPr>
          <w:ilvl w:val="1"/>
          <w:numId w:val="76"/>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lastRenderedPageBreak/>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76"/>
        </w:numPr>
        <w:spacing w:before="120" w:after="120"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spacing w:before="120" w:after="120"/>
        <w:jc w:val="both"/>
        <w:rPr>
          <w:rFonts w:asciiTheme="minorHAnsi" w:hAnsiTheme="minorHAnsi" w:cstheme="minorHAnsi"/>
          <w:b/>
          <w:sz w:val="20"/>
          <w:szCs w:val="20"/>
        </w:rPr>
      </w:pPr>
      <w:r w:rsidRPr="00CC3F8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spacing w:before="100" w:beforeAutospacing="1" w:after="100" w:afterAutospacing="1"/>
        <w:contextualSpacing/>
        <w:jc w:val="both"/>
        <w:rPr>
          <w:rFonts w:asciiTheme="minorHAnsi" w:hAnsiTheme="minorHAnsi" w:cstheme="minorHAnsi"/>
          <w:kern w:val="28"/>
          <w:sz w:val="20"/>
          <w:szCs w:val="20"/>
          <w:lang w:val="es-ES_tradnl"/>
        </w:rPr>
      </w:pPr>
    </w:p>
    <w:p w:rsidR="00CC3F8F" w:rsidRPr="00CC3F8F" w:rsidRDefault="00CC3F8F" w:rsidP="00CC3F8F">
      <w:pPr>
        <w:keepNext/>
        <w:keepLines/>
        <w:numPr>
          <w:ilvl w:val="0"/>
          <w:numId w:val="76"/>
        </w:numPr>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lastRenderedPageBreak/>
        <w:t xml:space="preserve">CORTE, ROTURA Y  REMOCIÓN DE ESTRUCTURAS DE HORMIGÓN CICLÓPEO  </w:t>
      </w:r>
    </w:p>
    <w:p w:rsidR="00CC3F8F" w:rsidRPr="00CC3F8F" w:rsidRDefault="00CC3F8F" w:rsidP="00CC3F8F">
      <w:pPr>
        <w:jc w:val="both"/>
        <w:rPr>
          <w:rFonts w:asciiTheme="minorHAnsi" w:hAnsiTheme="minorHAnsi" w:cstheme="minorHAnsi"/>
          <w:b/>
          <w:sz w:val="20"/>
          <w:szCs w:val="20"/>
          <w:vertAlign w:val="superscript"/>
        </w:rPr>
      </w:pPr>
      <w:r w:rsidRPr="00CC3F8F">
        <w:rPr>
          <w:rFonts w:asciiTheme="minorHAnsi" w:hAnsiTheme="minorHAnsi" w:cstheme="minorHAnsi"/>
          <w:b/>
          <w:sz w:val="20"/>
          <w:szCs w:val="20"/>
        </w:rPr>
        <w:t>UNIDAD: Metros Cúbicos  (m3)</w:t>
      </w:r>
    </w:p>
    <w:p w:rsidR="00CC3F8F" w:rsidRPr="00CC3F8F" w:rsidRDefault="00CC3F8F" w:rsidP="00CC3F8F">
      <w:p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8.1  DEFINICIÓN.</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C3F8F" w:rsidRPr="00CC3F8F" w:rsidRDefault="00CC3F8F" w:rsidP="00CC3F8F">
      <w:p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8.2   MATERIALES, HERRAMIENTAS Y EQUIPO.</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hAnsiTheme="minorHAnsi" w:cstheme="minorHAnsi"/>
          <w:kern w:val="28"/>
          <w:sz w:val="20"/>
          <w:szCs w:val="20"/>
        </w:rPr>
        <w:t xml:space="preserve">El CONTRATISTA realizará los trabajos de demolición, empleando las herramientas y equipo </w:t>
      </w:r>
      <w:r w:rsidRPr="00CC3F8F">
        <w:rPr>
          <w:rFonts w:asciiTheme="minorHAnsi" w:eastAsia="Arial Unicode MS" w:hAnsiTheme="minorHAnsi" w:cstheme="minorHAnsi"/>
          <w:sz w:val="20"/>
          <w:szCs w:val="20"/>
          <w:lang w:val="es-ES_tradnl"/>
        </w:rPr>
        <w:t>necesarios para la ejecución de la obra, los mismos serán proporcionados por el CONTRATISTA.</w:t>
      </w:r>
      <w:r w:rsidRPr="00CC3F8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C3F8F" w:rsidRPr="00CC3F8F" w:rsidRDefault="00CC3F8F" w:rsidP="00CC3F8F">
      <w:pPr>
        <w:numPr>
          <w:ilvl w:val="1"/>
          <w:numId w:val="77"/>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PROCEDIMIENTO PARA LA EJECUCIÓN.</w:t>
      </w:r>
    </w:p>
    <w:p w:rsidR="00CC3F8F" w:rsidRPr="00CC3F8F" w:rsidRDefault="00CC3F8F" w:rsidP="00CC3F8F">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C3F8F" w:rsidRPr="00CC3F8F" w:rsidRDefault="00CC3F8F" w:rsidP="00CC3F8F">
      <w:pPr>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C3F8F" w:rsidRPr="00CC3F8F" w:rsidRDefault="00CC3F8F" w:rsidP="00CC3F8F">
      <w:pPr>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C3F8F" w:rsidRPr="00CC3F8F" w:rsidRDefault="00CC3F8F" w:rsidP="00CC3F8F">
      <w:pPr>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C3F8F" w:rsidRPr="00CC3F8F" w:rsidRDefault="00CC3F8F" w:rsidP="00CC3F8F">
      <w:pPr>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C3F8F" w:rsidRPr="00CC3F8F" w:rsidRDefault="00CC3F8F" w:rsidP="00CC3F8F">
      <w:pPr>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C3F8F" w:rsidRPr="00CC3F8F" w:rsidRDefault="00CC3F8F" w:rsidP="00CC3F8F">
      <w:pPr>
        <w:numPr>
          <w:ilvl w:val="1"/>
          <w:numId w:val="77"/>
        </w:numPr>
        <w:spacing w:before="100" w:beforeAutospacing="1" w:after="100" w:afterAutospacing="1" w:line="276" w:lineRule="auto"/>
        <w:jc w:val="both"/>
        <w:rPr>
          <w:rFonts w:asciiTheme="minorHAnsi" w:eastAsia="Arial Unicode MS" w:hAnsiTheme="minorHAnsi" w:cstheme="minorHAnsi"/>
          <w:b/>
          <w:kern w:val="28"/>
          <w:sz w:val="20"/>
          <w:szCs w:val="20"/>
          <w:lang w:val="es-ES_tradnl"/>
        </w:rPr>
      </w:pPr>
      <w:r w:rsidRPr="00CC3F8F">
        <w:rPr>
          <w:rFonts w:asciiTheme="minorHAnsi" w:eastAsia="Arial Unicode MS" w:hAnsiTheme="minorHAnsi" w:cstheme="minorHAnsi"/>
          <w:b/>
          <w:kern w:val="28"/>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77"/>
        </w:numPr>
        <w:spacing w:before="100" w:beforeAutospacing="1"/>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MEDICIÓN Y FORMA DE PAGO.</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CC3F8F" w:rsidRPr="00CC3F8F" w:rsidRDefault="00CC3F8F" w:rsidP="00CC3F8F">
      <w:pPr>
        <w:spacing w:before="100" w:beforeAutospacing="1" w:after="100" w:afterAutospacing="1"/>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C3F8F" w:rsidRPr="00CC3F8F" w:rsidRDefault="00CC3F8F" w:rsidP="00CC3F8F">
      <w:pPr>
        <w:keepNext/>
        <w:keepLines/>
        <w:numPr>
          <w:ilvl w:val="0"/>
          <w:numId w:val="77"/>
        </w:numPr>
        <w:spacing w:before="200" w:line="276" w:lineRule="auto"/>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EXCAVACIÓN DE ZANJA TERRENO SEMI DURO</w:t>
      </w:r>
    </w:p>
    <w:p w:rsidR="00CC3F8F" w:rsidRPr="00CC3F8F" w:rsidRDefault="00CC3F8F" w:rsidP="00CC3F8F">
      <w:pPr>
        <w:jc w:val="both"/>
        <w:rPr>
          <w:rFonts w:asciiTheme="minorHAnsi" w:hAnsiTheme="minorHAnsi" w:cstheme="minorHAnsi"/>
          <w:b/>
          <w:sz w:val="20"/>
          <w:szCs w:val="20"/>
          <w:vertAlign w:val="superscript"/>
        </w:rPr>
      </w:pPr>
      <w:r w:rsidRPr="00CC3F8F">
        <w:rPr>
          <w:rFonts w:asciiTheme="minorHAnsi" w:hAnsiTheme="minorHAnsi" w:cstheme="minorHAnsi"/>
          <w:b/>
          <w:sz w:val="20"/>
          <w:szCs w:val="20"/>
        </w:rPr>
        <w:t>UNIDAD: Metro Cubico (m3)</w:t>
      </w:r>
    </w:p>
    <w:p w:rsidR="00CC3F8F" w:rsidRPr="00CC3F8F" w:rsidRDefault="00CC3F8F" w:rsidP="00CC3F8F">
      <w:p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9.1 DEFINICIÓN.</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eastAsia="Arial Unicode MS" w:hAnsiTheme="minorHAnsi" w:cstheme="minorHAnsi"/>
          <w:sz w:val="20"/>
          <w:szCs w:val="20"/>
          <w:lang w:val="es-ES_tradnl"/>
        </w:rPr>
        <w:t>Este ítem comprende los trabajos necesarios para</w:t>
      </w:r>
      <w:r w:rsidRPr="00CC3F8F" w:rsidDel="00761165">
        <w:rPr>
          <w:rFonts w:asciiTheme="minorHAnsi" w:hAnsiTheme="minorHAnsi" w:cstheme="minorHAnsi"/>
          <w:kern w:val="28"/>
          <w:sz w:val="20"/>
          <w:szCs w:val="20"/>
          <w:lang w:val="es-ES_tradnl"/>
        </w:rPr>
        <w:t xml:space="preserve"> </w:t>
      </w:r>
      <w:r w:rsidRPr="00CC3F8F">
        <w:rPr>
          <w:rFonts w:asciiTheme="minorHAnsi" w:hAnsiTheme="minorHAnsi" w:cstheme="minorHAnsi"/>
          <w:kern w:val="28"/>
          <w:sz w:val="20"/>
          <w:szCs w:val="20"/>
          <w:lang w:val="es-ES_tradnl"/>
        </w:rPr>
        <w:t xml:space="preserve"> la excavación en zanja en terreno </w:t>
      </w:r>
      <w:proofErr w:type="spellStart"/>
      <w:r w:rsidRPr="00CC3F8F">
        <w:rPr>
          <w:rFonts w:asciiTheme="minorHAnsi" w:hAnsiTheme="minorHAnsi" w:cstheme="minorHAnsi"/>
          <w:kern w:val="28"/>
          <w:sz w:val="20"/>
          <w:szCs w:val="20"/>
          <w:lang w:val="es-ES_tradnl"/>
        </w:rPr>
        <w:t>semi</w:t>
      </w:r>
      <w:proofErr w:type="spellEnd"/>
      <w:r w:rsidRPr="00CC3F8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CC3F8F">
        <w:rPr>
          <w:rFonts w:asciiTheme="minorHAnsi" w:eastAsia="Arial Unicode MS" w:hAnsiTheme="minorHAnsi" w:cstheme="minorHAnsi"/>
          <w:sz w:val="20"/>
          <w:szCs w:val="20"/>
          <w:lang w:val="es-ES_tradnl"/>
        </w:rPr>
        <w:t>y/o</w:t>
      </w:r>
      <w:r w:rsidRPr="00CC3F8F">
        <w:rPr>
          <w:rFonts w:asciiTheme="minorHAnsi" w:eastAsia="Arial Unicode MS" w:hAnsiTheme="minorHAnsi" w:cstheme="minorHAnsi"/>
          <w:b/>
          <w:sz w:val="20"/>
          <w:szCs w:val="20"/>
          <w:lang w:val="es-ES_tradnl"/>
        </w:rPr>
        <w:t xml:space="preserve"> instrucciones emitidas por el SUPERVISOR DE OBRA</w:t>
      </w:r>
      <w:r w:rsidRPr="00CC3F8F">
        <w:rPr>
          <w:rFonts w:asciiTheme="minorHAnsi" w:hAnsiTheme="minorHAnsi" w:cstheme="minorHAnsi"/>
          <w:kern w:val="28"/>
          <w:sz w:val="20"/>
          <w:szCs w:val="20"/>
          <w:lang w:val="es-ES_tradnl"/>
        </w:rPr>
        <w:t xml:space="preserve">, utilizando medios mecánicos o manuales. En este ítem se incluye cualquier desbroce superficial </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De acuerdo a la naturaleza y características del suelo a excavarse durante el Proyecto, se establece en este ítem el tipo de suelo:</w:t>
      </w:r>
    </w:p>
    <w:p w:rsidR="00CC3F8F" w:rsidRPr="00CC3F8F" w:rsidRDefault="00CC3F8F" w:rsidP="00CC3F8F">
      <w:pPr>
        <w:widowControl w:val="0"/>
        <w:autoSpaceDE w:val="0"/>
        <w:autoSpaceDN w:val="0"/>
        <w:adjustRightInd w:val="0"/>
        <w:spacing w:after="100" w:afterAutospacing="1" w:line="276" w:lineRule="auto"/>
        <w:jc w:val="both"/>
        <w:rPr>
          <w:rFonts w:asciiTheme="minorHAnsi" w:hAnsiTheme="minorHAnsi" w:cstheme="minorHAnsi"/>
          <w:sz w:val="20"/>
          <w:szCs w:val="20"/>
          <w:u w:val="single"/>
          <w:lang w:val="es-BO"/>
        </w:rPr>
      </w:pPr>
      <w:r w:rsidRPr="00CC3F8F">
        <w:rPr>
          <w:rFonts w:asciiTheme="minorHAnsi" w:hAnsiTheme="minorHAnsi" w:cstheme="minorHAnsi"/>
          <w:sz w:val="20"/>
          <w:szCs w:val="20"/>
          <w:u w:val="single"/>
          <w:lang w:val="es-BO"/>
        </w:rPr>
        <w:t xml:space="preserve">Terreno Semiduro a Duro Tipo II: Terreno arcilloso, ripioso, maicillo disgregable con la mano y en general terrenos agrícolas compactos. </w:t>
      </w:r>
    </w:p>
    <w:p w:rsidR="00CC3F8F" w:rsidRPr="00CC3F8F" w:rsidRDefault="00CC3F8F" w:rsidP="00CC3F8F">
      <w:pPr>
        <w:numPr>
          <w:ilvl w:val="1"/>
          <w:numId w:val="78"/>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MATERIALES, HERRAMIENTAS Y EQUIPO.</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C3F8F" w:rsidRPr="00CC3F8F" w:rsidRDefault="00CC3F8F" w:rsidP="00CC3F8F">
      <w:pPr>
        <w:numPr>
          <w:ilvl w:val="1"/>
          <w:numId w:val="78"/>
        </w:numPr>
        <w:spacing w:before="100" w:beforeAutospacing="1"/>
        <w:rPr>
          <w:rFonts w:asciiTheme="minorHAnsi" w:eastAsia="Arial Unicode MS" w:hAnsiTheme="minorHAnsi" w:cstheme="minorHAnsi"/>
          <w:b/>
          <w:kern w:val="28"/>
          <w:sz w:val="20"/>
          <w:szCs w:val="20"/>
          <w:lang w:val="es-ES_tradnl"/>
        </w:rPr>
      </w:pPr>
      <w:r w:rsidRPr="00CC3F8F">
        <w:rPr>
          <w:rFonts w:asciiTheme="minorHAnsi" w:eastAsia="Arial Unicode MS" w:hAnsiTheme="minorHAnsi" w:cstheme="minorHAnsi"/>
          <w:b/>
          <w:sz w:val="20"/>
          <w:szCs w:val="20"/>
          <w:lang w:val="es-ES_tradnl"/>
        </w:rPr>
        <w:t>PROCEDIMIENTO PARA LA EJECUCIÓN.</w:t>
      </w:r>
      <w:r w:rsidRPr="00CC3F8F">
        <w:rPr>
          <w:rFonts w:asciiTheme="minorHAnsi" w:eastAsia="Arial Unicode MS" w:hAnsiTheme="minorHAnsi" w:cstheme="minorHAnsi"/>
          <w:b/>
          <w:kern w:val="28"/>
          <w:sz w:val="20"/>
          <w:szCs w:val="20"/>
          <w:lang w:val="es-ES_tradnl"/>
        </w:rPr>
        <w:br/>
      </w:r>
    </w:p>
    <w:p w:rsidR="00CC3F8F" w:rsidRPr="00CC3F8F" w:rsidRDefault="00CC3F8F" w:rsidP="00CC3F8F">
      <w:pPr>
        <w:jc w:val="both"/>
        <w:rPr>
          <w:rFonts w:asciiTheme="minorHAnsi" w:eastAsia="Arial Unicode MS" w:hAnsiTheme="minorHAnsi" w:cstheme="minorHAnsi"/>
          <w:sz w:val="20"/>
          <w:szCs w:val="20"/>
          <w:lang w:val="es-ES_tradnl"/>
        </w:rPr>
      </w:pPr>
      <w:r w:rsidRPr="00CC3F8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CC3F8F">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C3F8F" w:rsidRPr="00CC3F8F" w:rsidRDefault="00CC3F8F" w:rsidP="00CC3F8F">
      <w:pPr>
        <w:numPr>
          <w:ilvl w:val="0"/>
          <w:numId w:val="9"/>
        </w:numPr>
        <w:spacing w:line="276" w:lineRule="auto"/>
        <w:ind w:left="644"/>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CC3F8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C3F8F" w:rsidRPr="00CC3F8F" w:rsidRDefault="00CC3F8F" w:rsidP="00CC3F8F">
      <w:pPr>
        <w:tabs>
          <w:tab w:val="left" w:pos="8190"/>
        </w:tabs>
        <w:jc w:val="both"/>
        <w:rPr>
          <w:rFonts w:asciiTheme="minorHAnsi" w:hAnsiTheme="minorHAnsi" w:cstheme="minorHAnsi"/>
          <w:kern w:val="28"/>
          <w:sz w:val="20"/>
          <w:szCs w:val="20"/>
          <w:lang w:val="es-ES_tradnl"/>
        </w:rPr>
      </w:pP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CC3F8F" w:rsidDel="00FD6796">
        <w:rPr>
          <w:rFonts w:asciiTheme="minorHAnsi" w:hAnsiTheme="minorHAnsi" w:cstheme="minorHAnsi"/>
          <w:kern w:val="28"/>
          <w:sz w:val="20"/>
          <w:szCs w:val="20"/>
          <w:lang w:val="es-ES_tradnl"/>
        </w:rPr>
        <w:t xml:space="preserve"> </w:t>
      </w:r>
      <w:r w:rsidRPr="00CC3F8F">
        <w:rPr>
          <w:rFonts w:asciiTheme="minorHAnsi" w:hAnsiTheme="minorHAnsi" w:cstheme="minorHAnsi"/>
          <w:kern w:val="28"/>
          <w:sz w:val="20"/>
          <w:szCs w:val="20"/>
          <w:lang w:val="es-ES_tradnl"/>
        </w:rPr>
        <w:t>Los costos adicionales de estas actividades estarán por cuenta del CONTRATISTA.</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C3F8F" w:rsidRPr="00CC3F8F" w:rsidRDefault="00CC3F8F" w:rsidP="00CC3F8F">
      <w:pPr>
        <w:widowControl w:val="0"/>
        <w:autoSpaceDE w:val="0"/>
        <w:autoSpaceDN w:val="0"/>
        <w:adjustRightInd w:val="0"/>
        <w:spacing w:after="100" w:afterAutospacing="1" w:line="276" w:lineRule="auto"/>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Todas las excavaciones serán hechas a cielo abierto </w:t>
      </w:r>
      <w:r w:rsidRPr="00CC3F8F">
        <w:rPr>
          <w:rFonts w:asciiTheme="minorHAnsi" w:eastAsia="Arial Unicode MS" w:hAnsiTheme="minorHAnsi" w:cstheme="minorHAnsi"/>
          <w:iCs/>
          <w:sz w:val="20"/>
          <w:szCs w:val="20"/>
          <w:lang w:val="es-ES_tradnl"/>
        </w:rPr>
        <w:t>de acuerdo a los planos del proyecto y según el replanteo autorizado por el SUPERVISOR DE OBRA</w:t>
      </w:r>
      <w:r w:rsidRPr="00CC3F8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C3F8F">
        <w:rPr>
          <w:rFonts w:asciiTheme="minorHAnsi" w:eastAsia="Arial Unicode MS" w:hAnsiTheme="minorHAnsi" w:cstheme="minorHAnsi"/>
          <w:iCs/>
          <w:sz w:val="20"/>
          <w:szCs w:val="20"/>
          <w:lang w:val="es-ES_tradnl"/>
        </w:rPr>
        <w:t xml:space="preserve">El CONTRATISTA deberá </w:t>
      </w:r>
      <w:r w:rsidRPr="00CC3F8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CC3F8F" w:rsidRPr="00CC3F8F" w:rsidRDefault="00CC3F8F" w:rsidP="00CC3F8F">
      <w:pPr>
        <w:spacing w:line="276" w:lineRule="auto"/>
        <w:jc w:val="both"/>
        <w:rPr>
          <w:rFonts w:asciiTheme="minorHAnsi" w:hAnsiTheme="minorHAnsi" w:cstheme="minorHAnsi"/>
          <w:b/>
          <w:bCs/>
          <w:sz w:val="20"/>
          <w:szCs w:val="20"/>
          <w:lang w:val="es-ES_tradnl"/>
        </w:rPr>
      </w:pPr>
      <w:r w:rsidRPr="00CC3F8F">
        <w:rPr>
          <w:rFonts w:asciiTheme="minorHAnsi" w:eastAsia="Arial Unicode MS" w:hAnsiTheme="minorHAnsi" w:cstheme="minorHAnsi"/>
          <w:b/>
          <w:sz w:val="20"/>
          <w:szCs w:val="20"/>
          <w:lang w:val="es-ES_tradnl"/>
        </w:rPr>
        <w:t>P</w:t>
      </w:r>
      <w:r w:rsidRPr="00CC3F8F">
        <w:rPr>
          <w:rFonts w:asciiTheme="minorHAnsi" w:hAnsiTheme="minorHAnsi" w:cstheme="minorHAnsi"/>
          <w:b/>
          <w:bCs/>
          <w:sz w:val="20"/>
          <w:szCs w:val="20"/>
          <w:lang w:val="es-ES_tradnl"/>
        </w:rPr>
        <w:t>revisiones aplicables a la excavación</w:t>
      </w:r>
    </w:p>
    <w:p w:rsidR="00CC3F8F" w:rsidRPr="00CC3F8F" w:rsidRDefault="00CC3F8F" w:rsidP="00CC3F8F">
      <w:pPr>
        <w:spacing w:line="276" w:lineRule="auto"/>
        <w:jc w:val="both"/>
        <w:rPr>
          <w:rFonts w:asciiTheme="minorHAnsi" w:hAnsiTheme="minorHAnsi" w:cstheme="minorHAnsi"/>
          <w:b/>
          <w:bCs/>
          <w:sz w:val="20"/>
          <w:szCs w:val="20"/>
          <w:lang w:val="es-ES_tradnl"/>
        </w:rPr>
      </w:pPr>
    </w:p>
    <w:p w:rsidR="00CC3F8F" w:rsidRPr="00CC3F8F" w:rsidRDefault="00CC3F8F" w:rsidP="00CC3F8F">
      <w:pPr>
        <w:tabs>
          <w:tab w:val="left" w:pos="2235"/>
        </w:tabs>
        <w:jc w:val="both"/>
        <w:rPr>
          <w:rFonts w:asciiTheme="minorHAnsi" w:eastAsia="Arial Unicode MS" w:hAnsiTheme="minorHAnsi" w:cstheme="minorHAnsi"/>
          <w:sz w:val="20"/>
          <w:szCs w:val="20"/>
        </w:rPr>
      </w:pPr>
      <w:r w:rsidRPr="00CC3F8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C3F8F" w:rsidRPr="00CC3F8F" w:rsidRDefault="00CC3F8F" w:rsidP="00CC3F8F">
      <w:pPr>
        <w:spacing w:line="276" w:lineRule="auto"/>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Sistemas Subterráneos.</w:t>
      </w:r>
    </w:p>
    <w:p w:rsidR="00CC3F8F" w:rsidRPr="00CC3F8F" w:rsidRDefault="00CC3F8F" w:rsidP="00CC3F8F">
      <w:pPr>
        <w:spacing w:line="276" w:lineRule="auto"/>
        <w:jc w:val="both"/>
        <w:rPr>
          <w:rFonts w:asciiTheme="minorHAnsi" w:eastAsia="Arial Unicode MS" w:hAnsiTheme="minorHAnsi" w:cstheme="minorHAnsi"/>
          <w:b/>
          <w:sz w:val="20"/>
          <w:szCs w:val="20"/>
          <w:lang w:val="es-ES_tradnl"/>
        </w:rPr>
      </w:pPr>
    </w:p>
    <w:p w:rsidR="00CC3F8F" w:rsidRPr="00CC3F8F" w:rsidRDefault="00CC3F8F" w:rsidP="00CC3F8F">
      <w:pPr>
        <w:numPr>
          <w:ilvl w:val="0"/>
          <w:numId w:val="12"/>
        </w:numPr>
        <w:spacing w:line="276" w:lineRule="auto"/>
        <w:ind w:left="720"/>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Cruce con líneas enterradas existentes</w:t>
      </w:r>
    </w:p>
    <w:p w:rsidR="00CC3F8F" w:rsidRPr="00CC3F8F" w:rsidRDefault="00CC3F8F" w:rsidP="00CC3F8F">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C3F8F" w:rsidRPr="00CC3F8F" w:rsidRDefault="00CC3F8F" w:rsidP="00CC3F8F">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El CONTRATISTA realizará el cruce por debajo o encima del sistema existente bajo autorización del SUPERVISOR DE OBRA.</w:t>
      </w:r>
    </w:p>
    <w:p w:rsidR="00CC3F8F" w:rsidRPr="00CC3F8F" w:rsidRDefault="00CC3F8F" w:rsidP="00CC3F8F">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C3F8F" w:rsidRPr="00CC3F8F" w:rsidRDefault="00CC3F8F" w:rsidP="00CC3F8F">
      <w:pPr>
        <w:ind w:left="720"/>
        <w:contextualSpacing/>
        <w:jc w:val="both"/>
        <w:rPr>
          <w:rFonts w:asciiTheme="minorHAnsi" w:hAnsiTheme="minorHAnsi" w:cstheme="minorHAnsi"/>
          <w:sz w:val="20"/>
          <w:szCs w:val="20"/>
          <w:lang w:val="es-ES_tradnl"/>
        </w:rPr>
      </w:pPr>
    </w:p>
    <w:p w:rsidR="00CC3F8F" w:rsidRPr="00CC3F8F" w:rsidRDefault="00CC3F8F" w:rsidP="00CC3F8F">
      <w:pPr>
        <w:numPr>
          <w:ilvl w:val="0"/>
          <w:numId w:val="12"/>
        </w:numPr>
        <w:spacing w:line="276" w:lineRule="auto"/>
        <w:ind w:left="720"/>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Paralelismo con líneas enterradas existentes</w:t>
      </w:r>
    </w:p>
    <w:p w:rsidR="00CC3F8F" w:rsidRPr="00CC3F8F" w:rsidRDefault="00CC3F8F" w:rsidP="00CC3F8F">
      <w:pPr>
        <w:ind w:left="720"/>
        <w:contextualSpacing/>
        <w:jc w:val="both"/>
        <w:rPr>
          <w:rFonts w:asciiTheme="minorHAnsi" w:hAnsiTheme="minorHAnsi" w:cstheme="minorHAnsi"/>
          <w:sz w:val="20"/>
          <w:szCs w:val="20"/>
          <w:lang w:val="es-ES_tradnl"/>
        </w:rPr>
      </w:pPr>
    </w:p>
    <w:p w:rsidR="00CC3F8F" w:rsidRPr="00CC3F8F" w:rsidRDefault="00CC3F8F" w:rsidP="00CC3F8F">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sz w:val="20"/>
          <w:szCs w:val="20"/>
          <w:lang w:val="es-ES_tradnl"/>
        </w:rPr>
        <w:t xml:space="preserve">Cuando el tendido se realice de </w:t>
      </w:r>
      <w:r w:rsidRPr="00CC3F8F">
        <w:rPr>
          <w:rFonts w:asciiTheme="minorHAnsi" w:hAnsiTheme="minorHAnsi" w:cstheme="minorHAnsi"/>
          <w:sz w:val="20"/>
          <w:szCs w:val="20"/>
          <w:lang w:val="es-ES_tradnl"/>
        </w:rPr>
        <w:t>forma paralela a otros sistemas subterráneos</w:t>
      </w:r>
      <w:r w:rsidRPr="00CC3F8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C3F8F" w:rsidRPr="00CC3F8F" w:rsidRDefault="00CC3F8F" w:rsidP="00CC3F8F">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C3F8F" w:rsidRPr="00CC3F8F" w:rsidRDefault="00CC3F8F" w:rsidP="00CC3F8F">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C3F8F" w:rsidRPr="00CC3F8F" w:rsidRDefault="00CC3F8F" w:rsidP="00CC3F8F">
      <w:pPr>
        <w:ind w:left="709"/>
        <w:jc w:val="both"/>
        <w:rPr>
          <w:rFonts w:asciiTheme="minorHAnsi" w:eastAsia="Arial Unicode MS" w:hAnsiTheme="minorHAnsi" w:cstheme="minorHAnsi"/>
          <w:b/>
          <w:sz w:val="20"/>
          <w:szCs w:val="20"/>
          <w:lang w:val="es-ES_tradnl"/>
        </w:rPr>
      </w:pPr>
    </w:p>
    <w:p w:rsidR="00CC3F8F" w:rsidRPr="00CC3F8F" w:rsidRDefault="00CC3F8F" w:rsidP="00CC3F8F">
      <w:pPr>
        <w:ind w:left="709"/>
        <w:jc w:val="both"/>
        <w:rPr>
          <w:rFonts w:asciiTheme="minorHAnsi" w:eastAsia="Arial Unicode MS" w:hAnsiTheme="minorHAnsi" w:cstheme="minorHAnsi"/>
          <w:b/>
          <w:sz w:val="20"/>
          <w:szCs w:val="20"/>
          <w:lang w:val="es-ES_tradnl"/>
        </w:rPr>
      </w:pPr>
    </w:p>
    <w:p w:rsidR="00CC3F8F" w:rsidRPr="00CC3F8F" w:rsidRDefault="00CC3F8F" w:rsidP="00CC3F8F">
      <w:pPr>
        <w:jc w:val="both"/>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Excavación para interconexiones</w:t>
      </w:r>
    </w:p>
    <w:p w:rsidR="00CC3F8F" w:rsidRPr="00CC3F8F" w:rsidRDefault="00CC3F8F" w:rsidP="00CC3F8F">
      <w:pPr>
        <w:jc w:val="both"/>
        <w:rPr>
          <w:rFonts w:asciiTheme="minorHAnsi" w:eastAsia="Arial Unicode MS" w:hAnsiTheme="minorHAnsi" w:cstheme="minorHAnsi"/>
          <w:b/>
          <w:sz w:val="20"/>
          <w:szCs w:val="20"/>
          <w:lang w:val="es-ES_tradnl"/>
        </w:rPr>
      </w:pPr>
    </w:p>
    <w:p w:rsidR="00CC3F8F" w:rsidRPr="00CC3F8F" w:rsidRDefault="00CC3F8F" w:rsidP="00CC3F8F">
      <w:pPr>
        <w:numPr>
          <w:ilvl w:val="0"/>
          <w:numId w:val="10"/>
        </w:numPr>
        <w:tabs>
          <w:tab w:val="num" w:pos="709"/>
        </w:tabs>
        <w:spacing w:line="276" w:lineRule="auto"/>
        <w:ind w:left="709" w:hanging="283"/>
        <w:jc w:val="both"/>
        <w:rPr>
          <w:rFonts w:asciiTheme="minorHAnsi" w:hAnsiTheme="minorHAnsi" w:cstheme="minorHAnsi"/>
          <w:bCs/>
          <w:sz w:val="20"/>
          <w:szCs w:val="20"/>
        </w:rPr>
      </w:pPr>
      <w:r w:rsidRPr="00CC3F8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C3F8F" w:rsidRPr="00CC3F8F" w:rsidRDefault="00CC3F8F" w:rsidP="00CC3F8F">
      <w:pPr>
        <w:numPr>
          <w:ilvl w:val="1"/>
          <w:numId w:val="78"/>
        </w:numPr>
        <w:spacing w:before="100" w:beforeAutospacing="1" w:after="100" w:afterAutospacing="1" w:line="276" w:lineRule="auto"/>
        <w:rPr>
          <w:rFonts w:asciiTheme="minorHAnsi" w:eastAsia="Arial Unicode MS" w:hAnsiTheme="minorHAnsi" w:cstheme="minorHAnsi"/>
          <w:b/>
          <w:iCs/>
          <w:sz w:val="20"/>
          <w:szCs w:val="20"/>
          <w:lang w:val="es-ES_tradnl"/>
        </w:rPr>
      </w:pPr>
      <w:r w:rsidRPr="00CC3F8F">
        <w:rPr>
          <w:rFonts w:asciiTheme="minorHAnsi" w:eastAsia="Arial Unicode MS" w:hAnsiTheme="minorHAnsi" w:cstheme="minorHAnsi"/>
          <w:b/>
          <w:iCs/>
          <w:sz w:val="20"/>
          <w:szCs w:val="20"/>
          <w:lang w:val="es-ES_tradnl"/>
        </w:rPr>
        <w:lastRenderedPageBreak/>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78"/>
        </w:numPr>
        <w:spacing w:before="100" w:beforeAutospacing="1" w:after="100" w:afterAutospacing="1" w:line="276" w:lineRule="auto"/>
        <w:rPr>
          <w:rFonts w:asciiTheme="minorHAnsi" w:eastAsia="Arial Unicode MS" w:hAnsiTheme="minorHAnsi" w:cstheme="minorHAnsi"/>
          <w:b/>
          <w:sz w:val="20"/>
          <w:szCs w:val="20"/>
          <w:lang w:val="es-ES_tradnl"/>
        </w:rPr>
      </w:pPr>
      <w:r w:rsidRPr="00CC3F8F">
        <w:rPr>
          <w:rFonts w:asciiTheme="minorHAnsi" w:eastAsia="Arial Unicode MS" w:hAnsiTheme="minorHAnsi" w:cstheme="minorHAnsi"/>
          <w:b/>
          <w:sz w:val="20"/>
          <w:szCs w:val="20"/>
          <w:lang w:val="es-ES_tradnl"/>
        </w:rPr>
        <w:t>MEDICIÓN Y FORMA DE PAGO.</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C3F8F" w:rsidRPr="00CC3F8F" w:rsidRDefault="00CC3F8F" w:rsidP="00CC3F8F">
      <w:pPr>
        <w:jc w:val="both"/>
        <w:rPr>
          <w:rFonts w:asciiTheme="minorHAnsi" w:hAnsiTheme="minorHAnsi" w:cstheme="minorHAnsi"/>
          <w:sz w:val="20"/>
          <w:szCs w:val="20"/>
          <w:lang w:val="es-ES_tradnl"/>
        </w:rPr>
      </w:pPr>
      <w:r w:rsidRPr="00CC3F8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C3F8F" w:rsidRPr="00CC3F8F" w:rsidRDefault="00CC3F8F" w:rsidP="00CC3F8F">
      <w:pPr>
        <w:jc w:val="both"/>
        <w:rPr>
          <w:rFonts w:asciiTheme="minorHAnsi" w:hAnsiTheme="minorHAnsi" w:cstheme="minorHAnsi"/>
          <w:kern w:val="28"/>
          <w:sz w:val="20"/>
          <w:szCs w:val="20"/>
          <w:lang w:val="es-ES_tradnl"/>
        </w:rPr>
      </w:pPr>
      <w:r w:rsidRPr="00CC3F8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keepNext/>
        <w:keepLines/>
        <w:numPr>
          <w:ilvl w:val="0"/>
          <w:numId w:val="78"/>
        </w:numPr>
        <w:spacing w:before="200" w:line="276" w:lineRule="auto"/>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lastRenderedPageBreak/>
        <w:t xml:space="preserve">TENDIDO DE TUBERÍA </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(m)</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 xml:space="preserve"> DEFINICIÓN.</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Será por cuenta del CONTRATISTA el traslado del material desde las instalaciones del almacén hasta el lugar del tendido de la obra</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MATERIALES, HERRAMIENTAS Y EQUIPO.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Las tuberías para la construcción de redes serán provistas por YPFB. Bajo el siguiente detalle:</w:t>
      </w:r>
    </w:p>
    <w:p w:rsidR="00CC3F8F" w:rsidRPr="00CC3F8F" w:rsidRDefault="00CC3F8F" w:rsidP="00CC3F8F">
      <w:pPr>
        <w:jc w:val="both"/>
        <w:rPr>
          <w:rFonts w:asciiTheme="minorHAnsi" w:hAnsiTheme="minorHAnsi" w:cstheme="minorHAnsi"/>
          <w:sz w:val="20"/>
          <w:szCs w:val="20"/>
          <w:lang w:val="es-ES_tradnl"/>
        </w:rPr>
      </w:pP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PROCEDIMIENTO PARA LA EJECUCIÓN.</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CC3F8F" w:rsidRPr="00CC3F8F" w:rsidRDefault="00CC3F8F" w:rsidP="00CC3F8F">
      <w:pPr>
        <w:spacing w:before="120" w:after="120"/>
        <w:jc w:val="both"/>
        <w:rPr>
          <w:rFonts w:asciiTheme="minorHAnsi" w:hAnsiTheme="minorHAnsi" w:cstheme="minorHAnsi"/>
          <w:sz w:val="20"/>
          <w:szCs w:val="20"/>
        </w:rPr>
      </w:pP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Los trabajos de Tendido de tubería comprenden las siguientes operaciones:</w:t>
      </w:r>
    </w:p>
    <w:p w:rsidR="00CC3F8F" w:rsidRPr="00CC3F8F" w:rsidRDefault="00CC3F8F" w:rsidP="00CC3F8F">
      <w:pPr>
        <w:numPr>
          <w:ilvl w:val="0"/>
          <w:numId w:val="21"/>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 xml:space="preserve">La carga, transporte y descarga hasta el lugar de su instalación. </w:t>
      </w:r>
    </w:p>
    <w:p w:rsidR="00CC3F8F" w:rsidRPr="00CC3F8F" w:rsidRDefault="00CC3F8F" w:rsidP="00CC3F8F">
      <w:pPr>
        <w:numPr>
          <w:ilvl w:val="0"/>
          <w:numId w:val="21"/>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Las maniobras y acarreos locales, para distribuirlas a lo largo de las zanjas.</w:t>
      </w:r>
    </w:p>
    <w:p w:rsidR="00CC3F8F" w:rsidRPr="00CC3F8F" w:rsidRDefault="00CC3F8F" w:rsidP="00CC3F8F">
      <w:pPr>
        <w:numPr>
          <w:ilvl w:val="0"/>
          <w:numId w:val="21"/>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Colocado de la tubería a las zanjas.</w:t>
      </w:r>
    </w:p>
    <w:p w:rsidR="00CC3F8F" w:rsidRPr="00CC3F8F" w:rsidRDefault="00CC3F8F" w:rsidP="00CC3F8F">
      <w:pPr>
        <w:numPr>
          <w:ilvl w:val="0"/>
          <w:numId w:val="21"/>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Su alineación correcta, vertical y horizontal y la verificación de las mismas.</w:t>
      </w:r>
    </w:p>
    <w:p w:rsidR="00CC3F8F" w:rsidRPr="00CC3F8F" w:rsidRDefault="00CC3F8F" w:rsidP="00CC3F8F">
      <w:pPr>
        <w:numPr>
          <w:ilvl w:val="0"/>
          <w:numId w:val="21"/>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El tendido de la tubería, se efectuara previa autorización del SUPERVISOR DE OBRA.</w:t>
      </w:r>
    </w:p>
    <w:p w:rsidR="00CC3F8F" w:rsidRPr="00CC3F8F" w:rsidRDefault="00CC3F8F" w:rsidP="00CC3F8F">
      <w:pPr>
        <w:numPr>
          <w:ilvl w:val="0"/>
          <w:numId w:val="21"/>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Almacenamiento temporal en obra.</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Cuando no sea posible, distribuir la tubería paralelamente a lo largo de la zanja, el CONTRATISTA podrá almacenar en sitios y en la forma que autorice el SUPERVISOR DE OBRA.</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 xml:space="preserve">La tubería se debe apilar hasta 1.50 m. de altura como máximo, deberá almacenarse bajo techo y protegiéndolo contra los rayos del sol. Queda estrictamente prohibido que los tubos queden expuestos a los </w:t>
      </w:r>
      <w:r w:rsidRPr="00CC3F8F">
        <w:rPr>
          <w:rFonts w:asciiTheme="minorHAnsi" w:hAnsiTheme="minorHAnsi" w:cstheme="minorHAnsi"/>
          <w:sz w:val="20"/>
          <w:szCs w:val="20"/>
        </w:rPr>
        <w:lastRenderedPageBreak/>
        <w:t>rayos solares por periodos mayores a tres días. La protección contra la radiación ultravioleta del sol, es especialmente importante para la tubería.</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 xml:space="preserve">Previo a su instalación la tubería deberá estar libre de tierra, polvo o cualquier otro material que se encuentre en su interior, para ello,  los extremos deben estar protegidos.    </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Entre las tareas principales, para el tendido de las tuberías, se observarán las siguientes normas:</w:t>
      </w:r>
    </w:p>
    <w:p w:rsidR="00CC3F8F" w:rsidRPr="00CC3F8F" w:rsidRDefault="00CC3F8F" w:rsidP="00CC3F8F">
      <w:pPr>
        <w:numPr>
          <w:ilvl w:val="0"/>
          <w:numId w:val="20"/>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Una vez verificada que la zanja, cumpla con las especificaciones de excavación,  se tendrá que cubrir el fondo de la misma con una manto de 15 cm  de espesor con material fino, libre de piedras, cascotes y desperdicios.</w:t>
      </w:r>
    </w:p>
    <w:p w:rsidR="00CC3F8F" w:rsidRPr="00CC3F8F" w:rsidRDefault="00CC3F8F" w:rsidP="00CC3F8F">
      <w:pPr>
        <w:numPr>
          <w:ilvl w:val="0"/>
          <w:numId w:val="20"/>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Una vez bajada la tubería al fondo de la zanja, deberá ser alineada.</w:t>
      </w:r>
    </w:p>
    <w:p w:rsidR="00CC3F8F" w:rsidRPr="00CC3F8F" w:rsidRDefault="00CC3F8F" w:rsidP="00CC3F8F">
      <w:pPr>
        <w:numPr>
          <w:ilvl w:val="0"/>
          <w:numId w:val="20"/>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Las piezas de dispositivos mecánicos o de cualquier otra índole usada para remover las tuberías que se pongan en contacto con ellas, deberán ser de madera, cuero, o lona, para evitar que la dañe.</w:t>
      </w:r>
    </w:p>
    <w:p w:rsidR="00CC3F8F" w:rsidRPr="00CC3F8F" w:rsidRDefault="00CC3F8F" w:rsidP="00CC3F8F">
      <w:pPr>
        <w:numPr>
          <w:ilvl w:val="0"/>
          <w:numId w:val="20"/>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C3F8F" w:rsidRPr="00CC3F8F" w:rsidRDefault="00CC3F8F" w:rsidP="00CC3F8F">
      <w:pPr>
        <w:numPr>
          <w:ilvl w:val="0"/>
          <w:numId w:val="20"/>
        </w:numPr>
        <w:spacing w:after="120" w:line="276" w:lineRule="auto"/>
        <w:jc w:val="both"/>
        <w:rPr>
          <w:rFonts w:asciiTheme="minorHAnsi" w:hAnsiTheme="minorHAnsi" w:cstheme="minorHAnsi"/>
          <w:sz w:val="20"/>
          <w:szCs w:val="20"/>
        </w:rPr>
      </w:pPr>
      <w:r w:rsidRPr="00CC3F8F">
        <w:rPr>
          <w:rFonts w:asciiTheme="minorHAnsi" w:hAnsiTheme="minorHAnsi" w:cstheme="minorHAnsi"/>
          <w:sz w:val="20"/>
          <w:szCs w:val="20"/>
        </w:rPr>
        <w:t>Al proceder a su instalación, se evitará que penetre en su interior cualquier substancia indeseable y se limpiarán las partes interiores de las juntas y de la tubería en su totalidad de acuerdo a norma.</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El SUPERVISOR DE OBRA, comprobará mediante procedimiento, que tanto en planta como en perfil la tubería quede instalada con el alineamiento correcto.</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 xml:space="preserve">Se deberá tener un Traslape máximo 0.40 m en tuberías menores o iguales a 63 mm a razón de evitar la mayor cantidad de longitud de perdida de tubería por concepto de Soldadura de accesorios. Si el CONTRATISTA, No </w:t>
      </w:r>
      <w:r w:rsidRPr="00CC3F8F">
        <w:rPr>
          <w:rFonts w:asciiTheme="minorHAnsi" w:hAnsiTheme="minorHAnsi" w:cstheme="minorHAnsi"/>
          <w:sz w:val="20"/>
          <w:szCs w:val="20"/>
        </w:rPr>
        <w:lastRenderedPageBreak/>
        <w:t>respetara esta longitud de traslape; quedara a su costo la reposición de la Tubería perdida, cuando se realice la posterior devolución de materiales.</w:t>
      </w:r>
    </w:p>
    <w:p w:rsidR="00CC3F8F" w:rsidRPr="00CC3F8F" w:rsidRDefault="00CC3F8F" w:rsidP="00CC3F8F">
      <w:pPr>
        <w:spacing w:after="120" w:line="259" w:lineRule="auto"/>
        <w:jc w:val="both"/>
        <w:rPr>
          <w:rFonts w:asciiTheme="minorHAnsi" w:hAnsiTheme="minorHAnsi" w:cstheme="minorHAnsi"/>
          <w:sz w:val="20"/>
          <w:szCs w:val="20"/>
        </w:rPr>
      </w:pPr>
      <w:r w:rsidRPr="00CC3F8F">
        <w:rPr>
          <w:rFonts w:asciiTheme="minorHAnsi" w:hAnsiTheme="minorHAnsi" w:cstheme="minorHAnsi"/>
          <w:sz w:val="20"/>
          <w:szCs w:val="20"/>
        </w:rPr>
        <w:t>El CONTRATISTA, ejecutará el tendido de la tubería con el número de frentes necesarios, coordinando las actividades para el tendido de la tubería con las obras civiles para cumplir los plazos establecidos.</w:t>
      </w:r>
    </w:p>
    <w:p w:rsidR="00CC3F8F" w:rsidRPr="00CC3F8F" w:rsidRDefault="00CC3F8F" w:rsidP="00CC3F8F">
      <w:pPr>
        <w:numPr>
          <w:ilvl w:val="1"/>
          <w:numId w:val="79"/>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sidRPr="00CC3F8F">
        <w:rPr>
          <w:rFonts w:asciiTheme="minorHAnsi" w:eastAsia="Arial Unicode MS" w:hAnsiTheme="minorHAnsi" w:cstheme="minorHAnsi"/>
          <w:b/>
          <w:iCs/>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keepNext/>
        <w:keepLines/>
        <w:numPr>
          <w:ilvl w:val="0"/>
          <w:numId w:val="79"/>
        </w:numPr>
        <w:spacing w:before="200" w:line="276" w:lineRule="auto"/>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lastRenderedPageBreak/>
        <w:t>RELLENO DE ZANJA CON TIERRA CERNIDA</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Cubico (m3)</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CC3F8F" w:rsidRPr="00CC3F8F" w:rsidRDefault="00CC3F8F" w:rsidP="00CC3F8F">
      <w:pPr>
        <w:spacing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11.2  MATERIAL, HERRAMIENTAS Y EQUIPO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DE OBRA al Inicio de la actividad.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CC3F8F" w:rsidRPr="00CC3F8F" w:rsidRDefault="00CC3F8F" w:rsidP="00CC3F8F">
      <w:pPr>
        <w:spacing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11.3 PROCEDIMIENTO PARA LA EJECUCIÓN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Los trabajos de relleno y compactado de zanja serán autorizados por el SUPERVISOR DE OBRA, siempre y cuando se verifique en zanja lo siguiente:</w:t>
      </w:r>
    </w:p>
    <w:p w:rsidR="00CC3F8F" w:rsidRPr="00CC3F8F" w:rsidRDefault="00CC3F8F" w:rsidP="00CC3F8F">
      <w:pPr>
        <w:spacing w:before="100" w:beforeAutospacing="1" w:after="100" w:afterAutospacing="1"/>
        <w:contextualSpacing/>
        <w:jc w:val="both"/>
        <w:rPr>
          <w:rFonts w:asciiTheme="minorHAnsi" w:hAnsiTheme="minorHAnsi" w:cstheme="minorHAnsi"/>
          <w:sz w:val="20"/>
          <w:szCs w:val="20"/>
        </w:rPr>
      </w:pPr>
      <w:r w:rsidRPr="00CC3F8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CC3F8F" w:rsidRPr="00CC3F8F" w:rsidRDefault="00CC3F8F" w:rsidP="00CC3F8F">
      <w:pPr>
        <w:spacing w:before="100" w:beforeAutospacing="1" w:after="100" w:afterAutospacing="1"/>
        <w:contextualSpacing/>
        <w:jc w:val="both"/>
        <w:rPr>
          <w:rFonts w:asciiTheme="minorHAnsi" w:hAnsiTheme="minorHAnsi" w:cstheme="minorHAnsi"/>
          <w:sz w:val="20"/>
          <w:szCs w:val="20"/>
        </w:rPr>
      </w:pPr>
    </w:p>
    <w:p w:rsidR="00CC3F8F" w:rsidRPr="00CC3F8F" w:rsidRDefault="00CC3F8F" w:rsidP="00CC3F8F">
      <w:pPr>
        <w:tabs>
          <w:tab w:val="left" w:pos="0"/>
          <w:tab w:val="left" w:pos="142"/>
        </w:tabs>
        <w:jc w:val="both"/>
        <w:rPr>
          <w:rFonts w:asciiTheme="minorHAnsi" w:hAnsiTheme="minorHAnsi" w:cstheme="minorHAnsi"/>
          <w:sz w:val="20"/>
          <w:szCs w:val="20"/>
        </w:rPr>
      </w:pPr>
      <w:r w:rsidRPr="00CC3F8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CC3F8F" w:rsidRPr="00CC3F8F" w:rsidRDefault="00CC3F8F" w:rsidP="00CC3F8F">
      <w:pPr>
        <w:tabs>
          <w:tab w:val="left" w:pos="0"/>
          <w:tab w:val="left" w:pos="142"/>
        </w:tabs>
        <w:jc w:val="both"/>
        <w:rPr>
          <w:rFonts w:asciiTheme="minorHAnsi" w:hAnsiTheme="minorHAnsi" w:cstheme="minorHAnsi"/>
          <w:sz w:val="20"/>
          <w:szCs w:val="20"/>
        </w:rPr>
      </w:pPr>
    </w:p>
    <w:p w:rsidR="00CC3F8F" w:rsidRPr="00CC3F8F" w:rsidRDefault="00CC3F8F" w:rsidP="00CC3F8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CC3F8F" w:rsidRPr="00CC3F8F" w:rsidRDefault="00CC3F8F" w:rsidP="00CC3F8F">
      <w:pPr>
        <w:tabs>
          <w:tab w:val="left" w:pos="0"/>
          <w:tab w:val="left" w:pos="142"/>
        </w:tabs>
        <w:jc w:val="both"/>
        <w:rPr>
          <w:rFonts w:asciiTheme="minorHAnsi" w:hAnsiTheme="minorHAnsi" w:cstheme="minorHAnsi"/>
          <w:sz w:val="20"/>
          <w:szCs w:val="20"/>
        </w:rPr>
      </w:pPr>
      <w:r w:rsidRPr="00CC3F8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CC3F8F" w:rsidRPr="00CC3F8F" w:rsidRDefault="00CC3F8F" w:rsidP="00CC3F8F">
      <w:pPr>
        <w:tabs>
          <w:tab w:val="left" w:pos="0"/>
          <w:tab w:val="left" w:pos="142"/>
        </w:tabs>
        <w:jc w:val="both"/>
        <w:rPr>
          <w:rFonts w:asciiTheme="minorHAnsi" w:hAnsiTheme="minorHAnsi" w:cstheme="minorHAnsi"/>
          <w:sz w:val="20"/>
          <w:szCs w:val="20"/>
        </w:rPr>
      </w:pPr>
    </w:p>
    <w:p w:rsidR="00CC3F8F" w:rsidRPr="00CC3F8F" w:rsidRDefault="00CC3F8F" w:rsidP="00CC3F8F">
      <w:pPr>
        <w:tabs>
          <w:tab w:val="left" w:pos="0"/>
          <w:tab w:val="left" w:pos="142"/>
        </w:tabs>
        <w:jc w:val="both"/>
        <w:rPr>
          <w:rFonts w:asciiTheme="minorHAnsi" w:hAnsiTheme="minorHAnsi" w:cstheme="minorHAnsi"/>
          <w:sz w:val="20"/>
          <w:szCs w:val="20"/>
        </w:rPr>
      </w:pPr>
      <w:r w:rsidRPr="00CC3F8F">
        <w:rPr>
          <w:rFonts w:asciiTheme="minorHAnsi" w:hAnsiTheme="minorHAnsi" w:cstheme="minorHAnsi"/>
          <w:sz w:val="20"/>
          <w:szCs w:val="20"/>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 el control de compactación será realizado por el SUPERVISOR DE OBRA.</w:t>
      </w:r>
    </w:p>
    <w:p w:rsidR="00CC3F8F" w:rsidRPr="00CC3F8F" w:rsidRDefault="00CC3F8F" w:rsidP="00CC3F8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Para la verificación de espesores se utilizara una varilla de medición.</w:t>
      </w:r>
    </w:p>
    <w:p w:rsidR="00CC3F8F" w:rsidRPr="00CC3F8F" w:rsidRDefault="00CC3F8F" w:rsidP="00CC3F8F">
      <w:pPr>
        <w:tabs>
          <w:tab w:val="left" w:pos="0"/>
          <w:tab w:val="left" w:pos="142"/>
        </w:tabs>
        <w:jc w:val="both"/>
        <w:rPr>
          <w:rFonts w:asciiTheme="minorHAnsi" w:hAnsiTheme="minorHAnsi" w:cstheme="minorHAnsi"/>
          <w:sz w:val="20"/>
          <w:szCs w:val="20"/>
        </w:rPr>
      </w:pPr>
      <w:r w:rsidRPr="00CC3F8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sz w:val="20"/>
          <w:szCs w:val="20"/>
        </w:rPr>
      </w:pP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En caso de ser necesaria la utilización de agua para la compactación del suelo, la operación deberá ser previamente autorizada por la Supervisión.</w:t>
      </w:r>
    </w:p>
    <w:p w:rsidR="00CC3F8F" w:rsidRPr="00CC3F8F" w:rsidRDefault="00CC3F8F" w:rsidP="00CC3F8F">
      <w:pPr>
        <w:tabs>
          <w:tab w:val="left" w:pos="0"/>
          <w:tab w:val="left" w:pos="142"/>
        </w:tabs>
        <w:contextualSpacing/>
        <w:jc w:val="both"/>
        <w:rPr>
          <w:rFonts w:asciiTheme="minorHAnsi" w:hAnsiTheme="minorHAnsi" w:cstheme="minorHAnsi"/>
          <w:sz w:val="20"/>
          <w:szCs w:val="20"/>
        </w:rPr>
      </w:pPr>
    </w:p>
    <w:p w:rsidR="00CC3F8F" w:rsidRPr="00CC3F8F" w:rsidRDefault="00CC3F8F" w:rsidP="00CC3F8F">
      <w:pPr>
        <w:tabs>
          <w:tab w:val="left" w:pos="0"/>
        </w:tabs>
        <w:jc w:val="both"/>
        <w:rPr>
          <w:rFonts w:asciiTheme="minorHAnsi" w:hAnsiTheme="minorHAnsi" w:cstheme="minorHAnsi"/>
          <w:sz w:val="20"/>
          <w:szCs w:val="20"/>
        </w:rPr>
      </w:pPr>
      <w:r w:rsidRPr="00CC3F8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CC3F8F" w:rsidRPr="00CC3F8F" w:rsidRDefault="00CC3F8F" w:rsidP="00CC3F8F">
      <w:pPr>
        <w:tabs>
          <w:tab w:val="left" w:pos="0"/>
        </w:tabs>
        <w:jc w:val="both"/>
        <w:rPr>
          <w:rFonts w:asciiTheme="minorHAnsi" w:hAnsiTheme="minorHAnsi" w:cstheme="minorHAnsi"/>
          <w:sz w:val="20"/>
          <w:szCs w:val="20"/>
        </w:rPr>
      </w:pPr>
    </w:p>
    <w:p w:rsidR="00CC3F8F" w:rsidRPr="00CC3F8F" w:rsidRDefault="00CC3F8F" w:rsidP="00CC3F8F">
      <w:pPr>
        <w:numPr>
          <w:ilvl w:val="0"/>
          <w:numId w:val="10"/>
        </w:numPr>
        <w:spacing w:line="276" w:lineRule="auto"/>
        <w:ind w:firstLine="66"/>
        <w:jc w:val="both"/>
        <w:rPr>
          <w:rFonts w:asciiTheme="minorHAnsi" w:hAnsiTheme="minorHAnsi" w:cstheme="minorHAnsi"/>
          <w:sz w:val="20"/>
          <w:szCs w:val="20"/>
        </w:rPr>
      </w:pPr>
      <w:r w:rsidRPr="00CC3F8F">
        <w:rPr>
          <w:rFonts w:asciiTheme="minorHAnsi" w:hAnsiTheme="minorHAnsi" w:cstheme="minorHAnsi"/>
          <w:sz w:val="20"/>
          <w:szCs w:val="20"/>
        </w:rPr>
        <w:t>Tan pronto como se haya terminado el relleno el CONTRATISTA deberá cumplir lo siguiente:</w:t>
      </w:r>
    </w:p>
    <w:p w:rsidR="00CC3F8F" w:rsidRPr="00CC3F8F" w:rsidRDefault="00CC3F8F" w:rsidP="00CC3F8F">
      <w:pPr>
        <w:tabs>
          <w:tab w:val="num" w:pos="2769"/>
        </w:tabs>
        <w:jc w:val="both"/>
        <w:rPr>
          <w:rFonts w:asciiTheme="minorHAnsi" w:hAnsiTheme="minorHAnsi" w:cstheme="minorHAnsi"/>
          <w:sz w:val="20"/>
          <w:szCs w:val="20"/>
        </w:rPr>
      </w:pPr>
    </w:p>
    <w:p w:rsidR="00CC3F8F" w:rsidRPr="00CC3F8F" w:rsidRDefault="00CC3F8F" w:rsidP="00CC3F8F">
      <w:pPr>
        <w:numPr>
          <w:ilvl w:val="0"/>
          <w:numId w:val="13"/>
        </w:numPr>
        <w:tabs>
          <w:tab w:val="num" w:pos="2769"/>
        </w:tabs>
        <w:spacing w:line="276" w:lineRule="auto"/>
        <w:ind w:left="1083" w:hanging="342"/>
        <w:jc w:val="both"/>
        <w:rPr>
          <w:rFonts w:asciiTheme="minorHAnsi" w:hAnsiTheme="minorHAnsi" w:cstheme="minorHAnsi"/>
          <w:sz w:val="20"/>
          <w:szCs w:val="20"/>
        </w:rPr>
      </w:pPr>
      <w:r w:rsidRPr="00CC3F8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CC3F8F" w:rsidRPr="00CC3F8F" w:rsidRDefault="00CC3F8F" w:rsidP="00CC3F8F">
      <w:pPr>
        <w:numPr>
          <w:ilvl w:val="0"/>
          <w:numId w:val="13"/>
        </w:numPr>
        <w:tabs>
          <w:tab w:val="num" w:pos="2769"/>
        </w:tabs>
        <w:spacing w:line="276" w:lineRule="auto"/>
        <w:ind w:left="1083" w:hanging="342"/>
        <w:jc w:val="both"/>
        <w:rPr>
          <w:rFonts w:asciiTheme="minorHAnsi" w:hAnsiTheme="minorHAnsi" w:cstheme="minorHAnsi"/>
          <w:sz w:val="20"/>
          <w:szCs w:val="20"/>
        </w:rPr>
      </w:pPr>
      <w:r w:rsidRPr="00CC3F8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numPr>
          <w:ilvl w:val="0"/>
          <w:numId w:val="10"/>
        </w:numPr>
        <w:tabs>
          <w:tab w:val="num" w:pos="709"/>
        </w:tabs>
        <w:spacing w:line="276" w:lineRule="auto"/>
        <w:ind w:left="709" w:hanging="283"/>
        <w:jc w:val="both"/>
        <w:rPr>
          <w:rFonts w:asciiTheme="minorHAnsi" w:hAnsiTheme="minorHAnsi" w:cstheme="minorHAnsi"/>
          <w:sz w:val="20"/>
          <w:szCs w:val="20"/>
        </w:rPr>
      </w:pPr>
      <w:r w:rsidRPr="00CC3F8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CC3F8F" w:rsidRPr="00CC3F8F" w:rsidRDefault="00CC3F8F" w:rsidP="00CC3F8F">
      <w:pPr>
        <w:autoSpaceDE w:val="0"/>
        <w:autoSpaceDN w:val="0"/>
        <w:adjustRightInd w:val="0"/>
        <w:jc w:val="both"/>
        <w:rPr>
          <w:rFonts w:asciiTheme="minorHAnsi" w:hAnsiTheme="minorHAnsi" w:cstheme="minorHAnsi"/>
          <w:b/>
          <w:iCs/>
          <w:sz w:val="20"/>
          <w:szCs w:val="20"/>
          <w:lang w:val="es-ES_tradnl"/>
        </w:rPr>
      </w:pPr>
      <w:r w:rsidRPr="00CC3F8F">
        <w:rPr>
          <w:rFonts w:asciiTheme="minorHAnsi" w:hAnsiTheme="minorHAnsi" w:cstheme="minorHAnsi"/>
          <w:b/>
          <w:sz w:val="20"/>
          <w:szCs w:val="20"/>
        </w:rPr>
        <w:t xml:space="preserve">11.4  </w:t>
      </w:r>
      <w:r w:rsidRPr="00CC3F8F">
        <w:rPr>
          <w:rFonts w:asciiTheme="minorHAnsi" w:hAnsiTheme="minorHAnsi" w:cstheme="minorHAnsi"/>
          <w:b/>
          <w:iCs/>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CC3F8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autoSpaceDE w:val="0"/>
        <w:autoSpaceDN w:val="0"/>
        <w:adjustRightInd w:val="0"/>
        <w:jc w:val="both"/>
        <w:rPr>
          <w:rFonts w:asciiTheme="minorHAnsi" w:hAnsiTheme="minorHAnsi" w:cstheme="minorHAnsi"/>
          <w:b/>
          <w:sz w:val="20"/>
          <w:szCs w:val="20"/>
        </w:rPr>
      </w:pPr>
    </w:p>
    <w:p w:rsidR="00CC3F8F" w:rsidRPr="00CC3F8F" w:rsidRDefault="00CC3F8F" w:rsidP="00CC3F8F">
      <w:pPr>
        <w:autoSpaceDE w:val="0"/>
        <w:autoSpaceDN w:val="0"/>
        <w:adjustRightInd w:val="0"/>
        <w:jc w:val="both"/>
        <w:rPr>
          <w:rFonts w:asciiTheme="minorHAnsi" w:hAnsiTheme="minorHAnsi" w:cstheme="minorHAnsi"/>
          <w:b/>
          <w:sz w:val="20"/>
          <w:szCs w:val="20"/>
        </w:rPr>
      </w:pPr>
      <w:r w:rsidRPr="00CC3F8F">
        <w:rPr>
          <w:rFonts w:asciiTheme="minorHAnsi" w:hAnsiTheme="minorHAnsi" w:cstheme="minorHAnsi"/>
          <w:b/>
          <w:sz w:val="20"/>
          <w:szCs w:val="20"/>
        </w:rPr>
        <w:t>11.5  MEDICIÓN Y FORMA DE PAGO</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La medición se efectuará sobre la geometría del espacio rellenado descontando el volumen de la red y de los fundas de seguridad, cámaras etc...</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CC3F8F" w:rsidRPr="00CC3F8F" w:rsidRDefault="00CC3F8F" w:rsidP="00CC3F8F">
      <w:pPr>
        <w:spacing w:before="120" w:after="120"/>
        <w:jc w:val="both"/>
        <w:rPr>
          <w:rFonts w:asciiTheme="minorHAnsi" w:hAnsiTheme="minorHAnsi" w:cstheme="minorHAnsi"/>
          <w:sz w:val="20"/>
          <w:szCs w:val="20"/>
        </w:rPr>
      </w:pPr>
      <w:r w:rsidRPr="00CC3F8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CC3F8F" w:rsidRPr="00CC3F8F" w:rsidRDefault="00CC3F8F" w:rsidP="00CC3F8F">
      <w:pPr>
        <w:keepNext/>
        <w:keepLines/>
        <w:numPr>
          <w:ilvl w:val="0"/>
          <w:numId w:val="79"/>
        </w:numPr>
        <w:spacing w:before="200" w:line="276" w:lineRule="auto"/>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RELLENO Y COMPACTADO DE ZANJA CON TIERRA COMÚN. </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Cubico (m3)</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lastRenderedPageBreak/>
        <w:t>Específicamente se refiere al empleo de tierra común o seleccionada, echada por capas, cada una debidamente compactada con máquina.</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MATERIAL, HERRAMIENTAS Y EQUIPO.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CC3F8F">
        <w:rPr>
          <w:rFonts w:asciiTheme="minorHAnsi" w:hAnsiTheme="minorHAnsi" w:cstheme="minorHAnsi"/>
          <w:sz w:val="20"/>
          <w:szCs w:val="20"/>
        </w:rPr>
        <w:t>pedrones</w:t>
      </w:r>
      <w:proofErr w:type="spellEnd"/>
      <w:r w:rsidRPr="00CC3F8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PROCEDIMIENTO PARA LA EJECUCIÓN.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Los trabajos de relleno y compactado de zanja serán autorizados por el SUPERVISOR, siempre y cuando se verifique en zanja lo siguiente:</w:t>
      </w:r>
    </w:p>
    <w:p w:rsidR="00CC3F8F" w:rsidRPr="00CC3F8F" w:rsidRDefault="00CC3F8F" w:rsidP="00CC3F8F">
      <w:pPr>
        <w:spacing w:before="100" w:beforeAutospacing="1" w:after="100" w:afterAutospacing="1"/>
        <w:contextualSpacing/>
        <w:jc w:val="both"/>
        <w:rPr>
          <w:rFonts w:asciiTheme="minorHAnsi" w:hAnsiTheme="minorHAnsi" w:cstheme="minorHAnsi"/>
          <w:sz w:val="20"/>
          <w:szCs w:val="20"/>
        </w:rPr>
      </w:pPr>
      <w:r w:rsidRPr="00CC3F8F">
        <w:rPr>
          <w:rFonts w:asciiTheme="minorHAnsi" w:hAnsiTheme="minorHAnsi" w:cstheme="minorHAnsi"/>
          <w:sz w:val="20"/>
          <w:szCs w:val="20"/>
        </w:rPr>
        <w:t xml:space="preserve">La zanja deberá estar perfilada, libre de cualquier escombro o cualquier otro elemento que pueda dañar la tubería.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CC3F8F" w:rsidRPr="00CC3F8F" w:rsidRDefault="00CC3F8F" w:rsidP="00CC3F8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lastRenderedPageBreak/>
        <w:t xml:space="preserve">El grado de compactación para vías con tráfico vehicular deberá ser de 95% del </w:t>
      </w:r>
      <w:proofErr w:type="spellStart"/>
      <w:r w:rsidRPr="00CC3F8F">
        <w:rPr>
          <w:rFonts w:asciiTheme="minorHAnsi" w:hAnsiTheme="minorHAnsi" w:cstheme="minorHAnsi"/>
          <w:sz w:val="20"/>
          <w:szCs w:val="20"/>
        </w:rPr>
        <w:t>Proctor</w:t>
      </w:r>
      <w:proofErr w:type="spellEnd"/>
      <w:r w:rsidRPr="00CC3F8F">
        <w:rPr>
          <w:rFonts w:asciiTheme="minorHAnsi" w:hAnsiTheme="minorHAnsi" w:cstheme="minorHAnsi"/>
          <w:sz w:val="20"/>
          <w:szCs w:val="20"/>
        </w:rPr>
        <w:t xml:space="preserve"> modificado. Y en el caso de veredas deberá ser del orden del 90% mínimo del </w:t>
      </w:r>
      <w:proofErr w:type="spellStart"/>
      <w:r w:rsidRPr="00CC3F8F">
        <w:rPr>
          <w:rFonts w:asciiTheme="minorHAnsi" w:hAnsiTheme="minorHAnsi" w:cstheme="minorHAnsi"/>
          <w:sz w:val="20"/>
          <w:szCs w:val="20"/>
        </w:rPr>
        <w:t>Proctor</w:t>
      </w:r>
      <w:proofErr w:type="spellEnd"/>
      <w:r w:rsidRPr="00CC3F8F">
        <w:rPr>
          <w:rFonts w:asciiTheme="minorHAnsi" w:hAnsiTheme="minorHAnsi" w:cstheme="minorHAnsi"/>
          <w:sz w:val="20"/>
          <w:szCs w:val="20"/>
        </w:rPr>
        <w:t xml:space="preserve"> modificado.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En caso de ser necesaria la utilización de agua para la compactación del suelo, la operación deberá ser previamente autorizada por la Supervisión.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CC3F8F">
        <w:rPr>
          <w:rFonts w:asciiTheme="minorHAnsi" w:hAnsiTheme="minorHAnsi" w:cstheme="minorHAnsi"/>
          <w:sz w:val="20"/>
          <w:szCs w:val="20"/>
        </w:rPr>
        <w:t>contrapiso</w:t>
      </w:r>
      <w:proofErr w:type="spellEnd"/>
      <w:r w:rsidRPr="00CC3F8F">
        <w:rPr>
          <w:rFonts w:asciiTheme="minorHAnsi" w:hAnsiTheme="minorHAnsi" w:cstheme="minorHAnsi"/>
          <w:sz w:val="20"/>
          <w:szCs w:val="20"/>
        </w:rPr>
        <w:t xml:space="preserve"> de la vereda o la base de la calzada.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La cinta de señalización debe ser ubicada 30 cm antes del nivel superior de la zanja indicando la palabra "PRECAUCIÓN YPFB LÍNEA DE GAS", esta cinta de señalización para la zanja será otorgada por YPFB.</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Todas las áreas comprendidas en el trabajo deberán nivelarse en forma uniforme. La superficie final deberá entregarse libre de irregularidades.</w:t>
      </w:r>
    </w:p>
    <w:p w:rsidR="00CC3F8F" w:rsidRPr="00CC3F8F" w:rsidRDefault="00CC3F8F" w:rsidP="00CC3F8F">
      <w:pPr>
        <w:tabs>
          <w:tab w:val="left" w:pos="0"/>
          <w:tab w:val="left" w:pos="142"/>
        </w:tabs>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CC3F8F" w:rsidRPr="00CC3F8F" w:rsidRDefault="00CC3F8F" w:rsidP="00CC3F8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Tan pronto como se haya culminado con el relleno y compactado, el CONTRATISTA una vez finalizada esta actividad deberá proceder al:</w:t>
      </w:r>
    </w:p>
    <w:p w:rsidR="00CC3F8F" w:rsidRPr="00CC3F8F" w:rsidRDefault="00CC3F8F" w:rsidP="00CC3F8F">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C3F8F">
        <w:rPr>
          <w:rFonts w:asciiTheme="minorHAnsi" w:hAnsiTheme="minorHAnsi" w:cstheme="minorHAnsi"/>
          <w:sz w:val="20"/>
          <w:szCs w:val="20"/>
        </w:rPr>
        <w:t>Retiro de todos los escombros y materiales en exceso o rechazados.</w:t>
      </w:r>
    </w:p>
    <w:p w:rsidR="00CC3F8F" w:rsidRPr="00CC3F8F" w:rsidRDefault="00CC3F8F" w:rsidP="00CC3F8F">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C3F8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CC3F8F" w:rsidRPr="00CC3F8F" w:rsidRDefault="00CC3F8F" w:rsidP="00CC3F8F">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C3F8F">
        <w:rPr>
          <w:rFonts w:asciiTheme="minorHAnsi" w:hAnsiTheme="minorHAnsi" w:cstheme="minorHAnsi"/>
          <w:sz w:val="20"/>
          <w:szCs w:val="20"/>
        </w:rPr>
        <w:lastRenderedPageBreak/>
        <w:t>Limpieza y retiro de todos los escombros incluyendo rocas de gran tamaño, que serán llevados a sitios autorizados.</w:t>
      </w:r>
    </w:p>
    <w:p w:rsidR="00CC3F8F" w:rsidRPr="00CC3F8F" w:rsidRDefault="00CC3F8F" w:rsidP="00CC3F8F">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C3F8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CC3F8F" w:rsidRPr="00CC3F8F" w:rsidRDefault="00CC3F8F" w:rsidP="00CC3F8F">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C3F8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CC3F8F" w:rsidRPr="00CC3F8F" w:rsidRDefault="00CC3F8F" w:rsidP="00CC3F8F">
      <w:pPr>
        <w:numPr>
          <w:ilvl w:val="1"/>
          <w:numId w:val="79"/>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sidRPr="00CC3F8F">
        <w:rPr>
          <w:rFonts w:asciiTheme="minorHAnsi" w:hAnsiTheme="minorHAnsi" w:cstheme="minorHAnsi"/>
          <w:b/>
          <w:sz w:val="20"/>
          <w:szCs w:val="20"/>
        </w:rPr>
        <w:t xml:space="preserve"> </w:t>
      </w:r>
      <w:r w:rsidRPr="00CC3F8F">
        <w:rPr>
          <w:rFonts w:asciiTheme="minorHAnsi" w:eastAsia="Arial Unicode MS" w:hAnsiTheme="minorHAnsi" w:cstheme="minorHAnsi"/>
          <w:b/>
          <w:iCs/>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CC3F8F" w:rsidRPr="00CC3F8F" w:rsidRDefault="00CC3F8F" w:rsidP="00CC3F8F">
      <w:pPr>
        <w:keepNext/>
        <w:keepLines/>
        <w:numPr>
          <w:ilvl w:val="0"/>
          <w:numId w:val="79"/>
        </w:numPr>
        <w:spacing w:before="40"/>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REPOSICIÓN DE EMPEDRADO. </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Cuadrado (m2)</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 xml:space="preserve">MATERIAL HERRAMIENTAS Y EQUIPO.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CC3F8F" w:rsidRPr="00CC3F8F" w:rsidRDefault="00CC3F8F" w:rsidP="00CC3F8F">
      <w:pPr>
        <w:spacing w:before="100" w:beforeAutospacing="1" w:after="100" w:afterAutospacing="1"/>
        <w:contextualSpacing/>
        <w:jc w:val="both"/>
        <w:rPr>
          <w:rFonts w:asciiTheme="minorHAnsi" w:hAnsiTheme="minorHAnsi" w:cstheme="minorHAnsi"/>
          <w:sz w:val="20"/>
          <w:szCs w:val="20"/>
        </w:rPr>
      </w:pPr>
      <w:r w:rsidRPr="00CC3F8F">
        <w:rPr>
          <w:rFonts w:asciiTheme="minorHAnsi" w:hAnsiTheme="minorHAnsi" w:cstheme="minorHAnsi"/>
          <w:sz w:val="20"/>
          <w:szCs w:val="20"/>
        </w:rPr>
        <w:t xml:space="preserve">Los materiales a emplearse serán: piedra manzana y arena fina para el respectivo calafateado. </w:t>
      </w:r>
    </w:p>
    <w:p w:rsidR="00CC3F8F" w:rsidRPr="00CC3F8F" w:rsidRDefault="00CC3F8F" w:rsidP="00CC3F8F">
      <w:pPr>
        <w:spacing w:before="100" w:beforeAutospacing="1" w:after="100" w:afterAutospacing="1"/>
        <w:contextualSpacing/>
        <w:jc w:val="both"/>
        <w:rPr>
          <w:rFonts w:asciiTheme="minorHAnsi" w:hAnsiTheme="minorHAnsi" w:cstheme="minorHAnsi"/>
          <w:sz w:val="20"/>
          <w:szCs w:val="20"/>
        </w:rPr>
      </w:pPr>
      <w:r w:rsidRPr="00CC3F8F">
        <w:rPr>
          <w:rFonts w:asciiTheme="minorHAnsi" w:hAnsiTheme="minorHAnsi" w:cstheme="minorHAnsi"/>
          <w:sz w:val="20"/>
          <w:szCs w:val="20"/>
        </w:rPr>
        <w:t>La piedra a emplearse será llamada “piedra manzana”  la misma  que fue retirada al momento de iniciar los trabajos de remoción.</w:t>
      </w: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PROCEDIMIENTO PARA LA EJECUCIÓN.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inicio de esta actividad tendrá un tiempo máximo de cinco días hábiles, una vez concluidas las actividades de relleno y compactado.</w:t>
      </w:r>
    </w:p>
    <w:p w:rsidR="00CC3F8F" w:rsidRPr="00CC3F8F" w:rsidRDefault="00CC3F8F" w:rsidP="00CC3F8F">
      <w:pPr>
        <w:numPr>
          <w:ilvl w:val="1"/>
          <w:numId w:val="79"/>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sidRPr="00CC3F8F">
        <w:rPr>
          <w:rFonts w:asciiTheme="minorHAnsi" w:eastAsia="Arial Unicode MS" w:hAnsiTheme="minorHAnsi" w:cstheme="minorHAnsi"/>
          <w:b/>
          <w:iCs/>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contextualSpacing/>
        <w:jc w:val="both"/>
        <w:rPr>
          <w:rFonts w:asciiTheme="minorHAnsi" w:hAnsiTheme="minorHAnsi" w:cstheme="minorHAnsi"/>
          <w:kern w:val="28"/>
          <w:sz w:val="20"/>
          <w:szCs w:val="20"/>
        </w:rPr>
      </w:pPr>
    </w:p>
    <w:p w:rsidR="00CC3F8F" w:rsidRDefault="00CC3F8F" w:rsidP="00CC3F8F">
      <w:pPr>
        <w:contextualSpacing/>
        <w:jc w:val="both"/>
        <w:rPr>
          <w:rFonts w:asciiTheme="minorHAnsi" w:hAnsiTheme="minorHAnsi" w:cstheme="minorHAnsi"/>
          <w:kern w:val="28"/>
          <w:sz w:val="20"/>
          <w:szCs w:val="20"/>
        </w:rPr>
      </w:pPr>
    </w:p>
    <w:p w:rsidR="002627DA" w:rsidRDefault="002627DA" w:rsidP="00CC3F8F">
      <w:pPr>
        <w:contextualSpacing/>
        <w:jc w:val="both"/>
        <w:rPr>
          <w:rFonts w:asciiTheme="minorHAnsi" w:hAnsiTheme="minorHAnsi" w:cstheme="minorHAnsi"/>
          <w:kern w:val="28"/>
          <w:sz w:val="20"/>
          <w:szCs w:val="20"/>
        </w:rPr>
      </w:pPr>
    </w:p>
    <w:p w:rsidR="002627DA" w:rsidRDefault="002627DA" w:rsidP="00CC3F8F">
      <w:pPr>
        <w:contextualSpacing/>
        <w:jc w:val="both"/>
        <w:rPr>
          <w:rFonts w:asciiTheme="minorHAnsi" w:hAnsiTheme="minorHAnsi" w:cstheme="minorHAnsi"/>
          <w:kern w:val="28"/>
          <w:sz w:val="20"/>
          <w:szCs w:val="20"/>
        </w:rPr>
      </w:pPr>
    </w:p>
    <w:p w:rsidR="002627DA" w:rsidRDefault="002627DA" w:rsidP="00CC3F8F">
      <w:pPr>
        <w:contextualSpacing/>
        <w:jc w:val="both"/>
        <w:rPr>
          <w:rFonts w:asciiTheme="minorHAnsi" w:hAnsiTheme="minorHAnsi" w:cstheme="minorHAnsi"/>
          <w:kern w:val="28"/>
          <w:sz w:val="20"/>
          <w:szCs w:val="20"/>
        </w:rPr>
      </w:pPr>
    </w:p>
    <w:p w:rsidR="002627DA" w:rsidRPr="00CC3F8F" w:rsidRDefault="002627DA" w:rsidP="00CC3F8F">
      <w:pPr>
        <w:contextualSpacing/>
        <w:jc w:val="both"/>
        <w:rPr>
          <w:rFonts w:asciiTheme="minorHAnsi" w:hAnsiTheme="minorHAnsi" w:cstheme="minorHAnsi"/>
          <w:kern w:val="28"/>
          <w:sz w:val="20"/>
          <w:szCs w:val="20"/>
        </w:rPr>
      </w:pPr>
    </w:p>
    <w:p w:rsidR="00CC3F8F" w:rsidRPr="00CC3F8F" w:rsidRDefault="00CC3F8F" w:rsidP="00CC3F8F">
      <w:pPr>
        <w:numPr>
          <w:ilvl w:val="1"/>
          <w:numId w:val="79"/>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lastRenderedPageBreak/>
        <w:t>MEDICIÓN Y FORMA DE PAGO.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ítem de reposición de empedrado será medido y pagado en metros cuadrados, de acuerdo a la geometría de la superficie repuesta, las cuales serán aprobadas por el SUPERVISOR. La forma de pago se efectuará de acuerdo al precio unitario de la propuesta aceptada.</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keepNext/>
        <w:keepLines/>
        <w:spacing w:before="40"/>
        <w:ind w:left="576" w:hanging="576"/>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14. REPOSICIÓN DE LOSETA, ADOQUÍN Y PIEDRA COMANCHE   </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Cuadrado (m2)</w:t>
      </w:r>
    </w:p>
    <w:p w:rsidR="00CC3F8F" w:rsidRPr="00CC3F8F" w:rsidRDefault="00CC3F8F" w:rsidP="00CC3F8F">
      <w:pPr>
        <w:numPr>
          <w:ilvl w:val="1"/>
          <w:numId w:val="80"/>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jc w:val="both"/>
        <w:rPr>
          <w:rFonts w:asciiTheme="minorHAnsi" w:hAnsiTheme="minorHAnsi" w:cstheme="minorHAnsi"/>
          <w:sz w:val="20"/>
          <w:szCs w:val="20"/>
        </w:rPr>
      </w:pPr>
      <w:bookmarkStart w:id="103" w:name="_Toc314666695"/>
      <w:r w:rsidRPr="00CC3F8F">
        <w:rPr>
          <w:rFonts w:asciiTheme="minorHAnsi" w:hAnsiTheme="minorHAnsi" w:cstheme="minorHAnsi"/>
          <w:sz w:val="20"/>
          <w:szCs w:val="20"/>
        </w:rPr>
        <w:t xml:space="preserve">Este ítem se refiere a la colocación de adoquín, </w:t>
      </w:r>
      <w:proofErr w:type="spellStart"/>
      <w:r w:rsidRPr="00CC3F8F">
        <w:rPr>
          <w:rFonts w:asciiTheme="minorHAnsi" w:hAnsiTheme="minorHAnsi" w:cstheme="minorHAnsi"/>
          <w:sz w:val="20"/>
          <w:szCs w:val="20"/>
        </w:rPr>
        <w:t>enlosetado</w:t>
      </w:r>
      <w:proofErr w:type="spellEnd"/>
      <w:r w:rsidRPr="00CC3F8F">
        <w:rPr>
          <w:rFonts w:asciiTheme="minorHAnsi" w:hAnsiTheme="minorHAnsi" w:cstheme="minorHAnsi"/>
          <w:sz w:val="20"/>
          <w:szCs w:val="20"/>
        </w:rPr>
        <w:t xml:space="preserve"> y piedra comanche incluyéndose juntas con arena, tierra cernida u otro material por el cual estaba constituida.</w:t>
      </w:r>
      <w:bookmarkEnd w:id="103"/>
    </w:p>
    <w:p w:rsidR="00CC3F8F" w:rsidRPr="00CC3F8F" w:rsidRDefault="00CC3F8F" w:rsidP="00CC3F8F">
      <w:pPr>
        <w:numPr>
          <w:ilvl w:val="1"/>
          <w:numId w:val="80"/>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 xml:space="preserve">MATERIAL HERRAMIENTAS Y EQUIPO. </w:t>
      </w:r>
    </w:p>
    <w:p w:rsidR="00CC3F8F" w:rsidRPr="00CC3F8F" w:rsidRDefault="00CC3F8F" w:rsidP="00CC3F8F">
      <w:pPr>
        <w:jc w:val="both"/>
        <w:rPr>
          <w:rFonts w:asciiTheme="minorHAnsi" w:hAnsiTheme="minorHAnsi" w:cstheme="minorHAnsi"/>
          <w:sz w:val="20"/>
          <w:szCs w:val="20"/>
        </w:rPr>
      </w:pPr>
      <w:bookmarkStart w:id="104" w:name="_Toc314666696"/>
      <w:r w:rsidRPr="00CC3F8F">
        <w:rPr>
          <w:rFonts w:asciiTheme="minorHAnsi" w:hAnsiTheme="minorHAnsi" w:cstheme="minorHAnsi"/>
          <w:sz w:val="20"/>
          <w:szCs w:val="20"/>
        </w:rPr>
        <w:t>El CONTRATISTA suministrará todos los materiales, herramientas, equipos necesarios y apropiados, de acuerdo a su propuesta.</w:t>
      </w:r>
      <w:bookmarkEnd w:id="104"/>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05" w:name="_Toc314666697"/>
      <w:r w:rsidRPr="00CC3F8F">
        <w:rPr>
          <w:rFonts w:asciiTheme="minorHAnsi" w:hAnsiTheme="minorHAnsi" w:cstheme="minorHAnsi"/>
          <w:sz w:val="20"/>
          <w:szCs w:val="20"/>
        </w:rPr>
        <w:t>El adoquín, loseta y piedra comanche será el mismo que se retire y se encuentre en el sector.</w:t>
      </w:r>
      <w:bookmarkEnd w:id="105"/>
    </w:p>
    <w:p w:rsidR="00CC3F8F" w:rsidRPr="00CC3F8F" w:rsidRDefault="00CC3F8F" w:rsidP="00CC3F8F">
      <w:pPr>
        <w:jc w:val="both"/>
        <w:rPr>
          <w:rFonts w:asciiTheme="minorHAnsi" w:hAnsiTheme="minorHAnsi" w:cstheme="minorHAnsi"/>
          <w:sz w:val="20"/>
          <w:szCs w:val="20"/>
        </w:rPr>
      </w:pPr>
      <w:bookmarkStart w:id="106" w:name="_Toc314666711"/>
      <w:r w:rsidRPr="00CC3F8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6"/>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CC3F8F" w:rsidRPr="00CC3F8F" w:rsidRDefault="00CC3F8F" w:rsidP="00CC3F8F">
      <w:pPr>
        <w:numPr>
          <w:ilvl w:val="1"/>
          <w:numId w:val="80"/>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PROCEDIMIENTO PARA LA EJECUCIÓN.</w:t>
      </w:r>
    </w:p>
    <w:p w:rsidR="00CC3F8F" w:rsidRPr="00CC3F8F" w:rsidRDefault="00CC3F8F" w:rsidP="00CC3F8F">
      <w:pPr>
        <w:jc w:val="both"/>
        <w:rPr>
          <w:rFonts w:asciiTheme="minorHAnsi" w:hAnsiTheme="minorHAnsi" w:cstheme="minorHAnsi"/>
          <w:sz w:val="20"/>
          <w:szCs w:val="20"/>
        </w:rPr>
      </w:pPr>
      <w:bookmarkStart w:id="107" w:name="_Toc314666698"/>
      <w:r w:rsidRPr="00CC3F8F">
        <w:rPr>
          <w:rFonts w:asciiTheme="minorHAnsi" w:hAnsiTheme="minorHAnsi" w:cstheme="minorHAnsi"/>
          <w:sz w:val="20"/>
          <w:szCs w:val="20"/>
        </w:rPr>
        <w:t>Se debe conservar el bombeo de acuerdo al diseño original de la vía.</w:t>
      </w:r>
      <w:bookmarkEnd w:id="107"/>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08" w:name="_Toc314666699"/>
      <w:r w:rsidRPr="00CC3F8F">
        <w:rPr>
          <w:rFonts w:asciiTheme="minorHAnsi" w:hAnsiTheme="minorHAnsi" w:cstheme="minorHAnsi"/>
          <w:sz w:val="20"/>
          <w:szCs w:val="20"/>
        </w:rPr>
        <w:t xml:space="preserve">En caso de ser necesario se realizará una mejora de la </w:t>
      </w:r>
      <w:proofErr w:type="spellStart"/>
      <w:r w:rsidRPr="00CC3F8F">
        <w:rPr>
          <w:rFonts w:asciiTheme="minorHAnsi" w:hAnsiTheme="minorHAnsi" w:cstheme="minorHAnsi"/>
          <w:sz w:val="20"/>
          <w:szCs w:val="20"/>
        </w:rPr>
        <w:t>subrasante</w:t>
      </w:r>
      <w:proofErr w:type="spellEnd"/>
      <w:r w:rsidRPr="00CC3F8F">
        <w:rPr>
          <w:rFonts w:asciiTheme="minorHAnsi" w:hAnsiTheme="minorHAnsi" w:cstheme="minorHAnsi"/>
          <w:sz w:val="20"/>
          <w:szCs w:val="20"/>
        </w:rPr>
        <w:t xml:space="preserve"> a un CBR mínimo de 10. Luego se construirá una sub-base, donde irá apoyado el adoquinado.</w:t>
      </w:r>
      <w:bookmarkEnd w:id="108"/>
      <w:r w:rsidRPr="00CC3F8F">
        <w:rPr>
          <w:rFonts w:asciiTheme="minorHAnsi" w:hAnsiTheme="minorHAnsi" w:cstheme="minorHAnsi"/>
          <w:sz w:val="20"/>
          <w:szCs w:val="20"/>
        </w:rPr>
        <w:tab/>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09" w:name="_Toc314666700"/>
      <w:r w:rsidRPr="00CC3F8F">
        <w:rPr>
          <w:rFonts w:asciiTheme="minorHAnsi" w:hAnsiTheme="minorHAnsi" w:cstheme="minorHAnsi"/>
          <w:sz w:val="20"/>
          <w:szCs w:val="20"/>
        </w:rPr>
        <w:t xml:space="preserve">Una vez nivelado el terreno y consolidada la </w:t>
      </w:r>
      <w:proofErr w:type="spellStart"/>
      <w:r w:rsidRPr="00CC3F8F">
        <w:rPr>
          <w:rFonts w:asciiTheme="minorHAnsi" w:hAnsiTheme="minorHAnsi" w:cstheme="minorHAnsi"/>
          <w:sz w:val="20"/>
          <w:szCs w:val="20"/>
        </w:rPr>
        <w:t>subrasante</w:t>
      </w:r>
      <w:proofErr w:type="spellEnd"/>
      <w:r w:rsidRPr="00CC3F8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09"/>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0" w:name="_Toc314666701"/>
      <w:r w:rsidRPr="00CC3F8F">
        <w:rPr>
          <w:rFonts w:asciiTheme="minorHAnsi" w:hAnsiTheme="minorHAnsi" w:cstheme="minorHAnsi"/>
          <w:sz w:val="20"/>
          <w:szCs w:val="20"/>
        </w:rPr>
        <w:lastRenderedPageBreak/>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0"/>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1" w:name="_Toc314666702"/>
      <w:r w:rsidRPr="00CC3F8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11"/>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2" w:name="_Toc314666703"/>
      <w:r w:rsidRPr="00CC3F8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12"/>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3" w:name="_Toc314666704"/>
      <w:r w:rsidRPr="00CC3F8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13"/>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4" w:name="_Toc314666705"/>
      <w:r w:rsidRPr="00CC3F8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14"/>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contratista deberá entregar la superficie completamente pulida y limpia.</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5" w:name="_Toc314666713"/>
      <w:r w:rsidRPr="00CC3F8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CC3F8F">
        <w:rPr>
          <w:rFonts w:asciiTheme="minorHAnsi" w:hAnsiTheme="minorHAnsi" w:cstheme="minorHAnsi"/>
          <w:sz w:val="20"/>
          <w:szCs w:val="20"/>
        </w:rPr>
        <w:t>mm.</w:t>
      </w:r>
      <w:proofErr w:type="spellEnd"/>
      <w:r w:rsidRPr="00CC3F8F">
        <w:rPr>
          <w:rFonts w:asciiTheme="minorHAnsi" w:hAnsiTheme="minorHAnsi" w:cstheme="minorHAnsi"/>
          <w:sz w:val="20"/>
          <w:szCs w:val="20"/>
        </w:rPr>
        <w:t xml:space="preserve"> como máximo, debiendo variar si el proyecto original fuera diferente</w:t>
      </w:r>
      <w:bookmarkEnd w:id="115"/>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6" w:name="_Toc314666714"/>
      <w:r w:rsidRPr="00CC3F8F">
        <w:rPr>
          <w:rFonts w:asciiTheme="minorHAnsi" w:hAnsiTheme="minorHAnsi" w:cstheme="minorHAnsi"/>
          <w:sz w:val="20"/>
          <w:szCs w:val="20"/>
        </w:rPr>
        <w:t xml:space="preserve">Las juntas que quedan durante el </w:t>
      </w:r>
      <w:proofErr w:type="spellStart"/>
      <w:r w:rsidRPr="00CC3F8F">
        <w:rPr>
          <w:rFonts w:asciiTheme="minorHAnsi" w:hAnsiTheme="minorHAnsi" w:cstheme="minorHAnsi"/>
          <w:sz w:val="20"/>
          <w:szCs w:val="20"/>
        </w:rPr>
        <w:t>enlosetado</w:t>
      </w:r>
      <w:proofErr w:type="spellEnd"/>
      <w:r w:rsidRPr="00CC3F8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16"/>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bookmarkStart w:id="117" w:name="_Toc314666706"/>
      <w:r w:rsidRPr="00CC3F8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7"/>
    </w:p>
    <w:p w:rsidR="00CC3F8F" w:rsidRPr="00CC3F8F" w:rsidRDefault="00CC3F8F" w:rsidP="00CC3F8F">
      <w:pPr>
        <w:numPr>
          <w:ilvl w:val="1"/>
          <w:numId w:val="80"/>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sidRPr="00CC3F8F">
        <w:rPr>
          <w:rFonts w:asciiTheme="minorHAnsi" w:eastAsia="Arial Unicode MS" w:hAnsiTheme="minorHAnsi" w:cstheme="minorHAnsi"/>
          <w:b/>
          <w:iCs/>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80"/>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autoSpaceDE w:val="0"/>
        <w:autoSpaceDN w:val="0"/>
        <w:adjustRightInd w:val="0"/>
        <w:jc w:val="both"/>
        <w:rPr>
          <w:rFonts w:asciiTheme="minorHAnsi" w:hAnsiTheme="minorHAnsi" w:cstheme="minorHAnsi"/>
          <w:sz w:val="20"/>
          <w:szCs w:val="20"/>
        </w:rPr>
      </w:pPr>
      <w:bookmarkStart w:id="118" w:name="_Toc314666707"/>
      <w:r w:rsidRPr="00CC3F8F">
        <w:rPr>
          <w:rFonts w:asciiTheme="minorHAnsi" w:hAnsiTheme="minorHAnsi" w:cstheme="minorHAnsi"/>
          <w:sz w:val="20"/>
          <w:szCs w:val="20"/>
        </w:rPr>
        <w:t>El ítem de reposición de adoquín, losetas y/o piedra comanche, será medido y pagado en metros cuadrados.</w:t>
      </w:r>
      <w:bookmarkEnd w:id="118"/>
    </w:p>
    <w:p w:rsidR="00CC3F8F" w:rsidRPr="00CC3F8F" w:rsidRDefault="00CC3F8F" w:rsidP="00CC3F8F">
      <w:pPr>
        <w:jc w:val="both"/>
        <w:rPr>
          <w:rFonts w:asciiTheme="minorHAnsi" w:hAnsiTheme="minorHAnsi" w:cstheme="minorHAnsi"/>
          <w:kern w:val="28"/>
          <w:sz w:val="20"/>
          <w:szCs w:val="20"/>
          <w:lang w:val="es-ES_tradnl"/>
        </w:rPr>
      </w:pPr>
    </w:p>
    <w:p w:rsidR="00CC3F8F" w:rsidRPr="00CC3F8F" w:rsidRDefault="00CC3F8F" w:rsidP="00CC3F8F">
      <w:pPr>
        <w:autoSpaceDE w:val="0"/>
        <w:autoSpaceDN w:val="0"/>
        <w:adjustRightInd w:val="0"/>
        <w:jc w:val="both"/>
        <w:rPr>
          <w:rFonts w:asciiTheme="minorHAnsi" w:hAnsiTheme="minorHAnsi" w:cstheme="minorHAnsi"/>
          <w:sz w:val="20"/>
          <w:szCs w:val="20"/>
        </w:rPr>
      </w:pPr>
      <w:bookmarkStart w:id="119" w:name="_Toc314666708"/>
      <w:r w:rsidRPr="00CC3F8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9"/>
    </w:p>
    <w:p w:rsidR="00CC3F8F" w:rsidRPr="00CC3F8F" w:rsidRDefault="00CC3F8F" w:rsidP="00CC3F8F">
      <w:pPr>
        <w:keepNext/>
        <w:keepLines/>
        <w:numPr>
          <w:ilvl w:val="0"/>
          <w:numId w:val="81"/>
        </w:numPr>
        <w:spacing w:before="200" w:line="276" w:lineRule="auto"/>
        <w:jc w:val="both"/>
        <w:outlineLvl w:val="1"/>
        <w:rPr>
          <w:rFonts w:asciiTheme="minorHAnsi" w:eastAsiaTheme="majorEastAsia" w:hAnsiTheme="minorHAnsi" w:cstheme="minorHAnsi"/>
          <w:color w:val="2E74B5" w:themeColor="accent1" w:themeShade="BF"/>
          <w:sz w:val="20"/>
          <w:szCs w:val="20"/>
          <w:lang w:val="es-ES_tradnl"/>
        </w:rPr>
      </w:pPr>
      <w:r w:rsidRPr="00CC3F8F">
        <w:rPr>
          <w:rFonts w:asciiTheme="minorHAnsi" w:eastAsiaTheme="majorEastAsia" w:hAnsiTheme="minorHAnsi" w:cstheme="minorHAnsi"/>
          <w:b/>
          <w:color w:val="2E74B5" w:themeColor="accent1" w:themeShade="BF"/>
          <w:sz w:val="20"/>
          <w:szCs w:val="20"/>
        </w:rPr>
        <w:t>REPOSICIÓN Y AFINADO DE ACERAS Y/O CUNETAS</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Cuadrado (m2)</w:t>
      </w:r>
    </w:p>
    <w:p w:rsidR="00CC3F8F" w:rsidRPr="00CC3F8F" w:rsidRDefault="00CC3F8F" w:rsidP="00CC3F8F">
      <w:pPr>
        <w:numPr>
          <w:ilvl w:val="1"/>
          <w:numId w:val="81"/>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CC3F8F" w:rsidRPr="00CC3F8F" w:rsidRDefault="00CC3F8F" w:rsidP="00CC3F8F">
      <w:pPr>
        <w:jc w:val="both"/>
        <w:rPr>
          <w:rFonts w:asciiTheme="minorHAnsi" w:hAnsiTheme="minorHAnsi" w:cstheme="minorHAnsi"/>
          <w:sz w:val="20"/>
          <w:szCs w:val="20"/>
        </w:rPr>
      </w:pPr>
    </w:p>
    <w:p w:rsid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Después de vaciada la carpeta se procederá a efectuar el afinado con cemento terminado de </w:t>
      </w:r>
      <w:proofErr w:type="spellStart"/>
      <w:r w:rsidRPr="00CC3F8F">
        <w:rPr>
          <w:rFonts w:asciiTheme="minorHAnsi" w:hAnsiTheme="minorHAnsi" w:cstheme="minorHAnsi"/>
          <w:sz w:val="20"/>
          <w:szCs w:val="20"/>
        </w:rPr>
        <w:t>HºSº</w:t>
      </w:r>
      <w:proofErr w:type="spellEnd"/>
      <w:r w:rsidRPr="00CC3F8F">
        <w:rPr>
          <w:rFonts w:asciiTheme="minorHAnsi" w:hAnsiTheme="minorHAnsi" w:cstheme="minorHAnsi"/>
          <w:sz w:val="20"/>
          <w:szCs w:val="20"/>
        </w:rPr>
        <w:t xml:space="preserve"> y el respectivo curado; según indicaciones del SUPERVISOR.</w:t>
      </w:r>
    </w:p>
    <w:p w:rsidR="002627DA" w:rsidRDefault="002627DA" w:rsidP="00CC3F8F">
      <w:pPr>
        <w:jc w:val="both"/>
        <w:rPr>
          <w:rFonts w:asciiTheme="minorHAnsi" w:hAnsiTheme="minorHAnsi" w:cstheme="minorHAnsi"/>
          <w:sz w:val="20"/>
          <w:szCs w:val="20"/>
        </w:rPr>
      </w:pPr>
    </w:p>
    <w:p w:rsidR="002627DA" w:rsidRDefault="002627DA" w:rsidP="00CC3F8F">
      <w:pPr>
        <w:jc w:val="both"/>
        <w:rPr>
          <w:rFonts w:asciiTheme="minorHAnsi" w:hAnsiTheme="minorHAnsi" w:cstheme="minorHAnsi"/>
          <w:sz w:val="20"/>
          <w:szCs w:val="20"/>
        </w:rPr>
      </w:pPr>
    </w:p>
    <w:p w:rsidR="002627DA" w:rsidRPr="00CC3F8F" w:rsidRDefault="002627DA" w:rsidP="00CC3F8F">
      <w:pPr>
        <w:jc w:val="both"/>
        <w:rPr>
          <w:rFonts w:asciiTheme="minorHAnsi" w:hAnsiTheme="minorHAnsi" w:cstheme="minorHAnsi"/>
          <w:sz w:val="20"/>
          <w:szCs w:val="20"/>
        </w:rPr>
      </w:pPr>
    </w:p>
    <w:p w:rsidR="00CC3F8F" w:rsidRPr="00CC3F8F" w:rsidRDefault="00CC3F8F" w:rsidP="00CC3F8F">
      <w:pPr>
        <w:numPr>
          <w:ilvl w:val="1"/>
          <w:numId w:val="81"/>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lastRenderedPageBreak/>
        <w:t>MATERIALES, HERRAMIENTAS Y EQUIPO.</w:t>
      </w:r>
    </w:p>
    <w:p w:rsidR="00CC3F8F" w:rsidRPr="00CC3F8F" w:rsidRDefault="00CC3F8F" w:rsidP="00CC3F8F">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El agua de mezclado deberá estar limpia y libre de cualquier sustancia perjudicial para el Hormigón.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Se podrá emplear aditivos para modificar ciertas propiedades del hormigón, previa justificación y aprobación expresa efectuada por el SUPERVISOR.</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CC3F8F">
        <w:rPr>
          <w:rFonts w:asciiTheme="minorHAnsi" w:hAnsiTheme="minorHAnsi" w:cstheme="minorHAnsi"/>
          <w:sz w:val="20"/>
          <w:szCs w:val="20"/>
        </w:rPr>
        <w:t>Eestará</w:t>
      </w:r>
      <w:proofErr w:type="spellEnd"/>
      <w:r w:rsidRPr="00CC3F8F">
        <w:rPr>
          <w:rFonts w:asciiTheme="minorHAnsi" w:hAnsiTheme="minorHAnsi" w:cstheme="minorHAnsi"/>
          <w:sz w:val="20"/>
          <w:szCs w:val="20"/>
        </w:rPr>
        <w:t xml:space="preserve"> autorizado el uso de camiones hormigoneros, siempre y cuando el hormigón, cumpla los requisitos de calidad especificados.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La piedra manzana (soladura de piedra) será la misma que se retire del sector o la repuesta a cuenta del CONTRATISTA.</w:t>
      </w:r>
    </w:p>
    <w:p w:rsidR="00CC3F8F" w:rsidRPr="00CC3F8F" w:rsidRDefault="00CC3F8F" w:rsidP="00CC3F8F">
      <w:pPr>
        <w:numPr>
          <w:ilvl w:val="1"/>
          <w:numId w:val="81"/>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PROCEDIMIENTO PARA LA EJECUCIÓN.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CC3F8F">
          <w:rPr>
            <w:rFonts w:asciiTheme="minorHAnsi" w:hAnsiTheme="minorHAnsi" w:cstheme="minorHAnsi"/>
            <w:sz w:val="20"/>
            <w:szCs w:val="20"/>
          </w:rPr>
          <w:t>4 cm</w:t>
        </w:r>
      </w:smartTag>
      <w:r w:rsidRPr="00CC3F8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CC3F8F">
          <w:rPr>
            <w:rFonts w:asciiTheme="minorHAnsi" w:hAnsiTheme="minorHAnsi" w:cstheme="minorHAnsi"/>
            <w:sz w:val="20"/>
            <w:szCs w:val="20"/>
          </w:rPr>
          <w:t>1 cm</w:t>
        </w:r>
      </w:smartTag>
      <w:r w:rsidRPr="00CC3F8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CC3F8F">
          <w:rPr>
            <w:rFonts w:asciiTheme="minorHAnsi" w:hAnsiTheme="minorHAnsi" w:cstheme="minorHAnsi"/>
            <w:sz w:val="20"/>
            <w:szCs w:val="20"/>
          </w:rPr>
          <w:t>5 cm</w:t>
        </w:r>
      </w:smartTag>
      <w:r w:rsidRPr="00CC3F8F">
        <w:rPr>
          <w:rFonts w:asciiTheme="minorHAnsi" w:hAnsiTheme="minorHAnsi" w:cstheme="minorHAnsi"/>
          <w:sz w:val="20"/>
          <w:szCs w:val="20"/>
        </w:rPr>
        <w:t>., así como también donde se ubican las bunas y juntas de dilatación.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lastRenderedPageBreak/>
        <w:t>Dosificación:</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ab/>
        <w:t>1: Cemento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ab/>
        <w:t>2: Arena fina</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ab/>
        <w:t>3: Grava común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En caso de encontrarse espesores mayores en la reposición de aceras, el CONTRATISTA deberá cubrir dicho espesor, SIN COSTO ADICIONAL ALGUNO.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Las terminaciones de las juntas se alisarán con planchas metálicas,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Los materiales componentes serán introducidos en el siguiente orden:</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ab/>
        <w:t>1º</w:t>
      </w:r>
      <w:r w:rsidRPr="00CC3F8F">
        <w:rPr>
          <w:rFonts w:asciiTheme="minorHAnsi" w:hAnsiTheme="minorHAnsi" w:cstheme="minorHAnsi"/>
          <w:sz w:val="20"/>
          <w:szCs w:val="20"/>
        </w:rPr>
        <w:tab/>
        <w:t>Una parte del agua del mezclado.</w:t>
      </w:r>
    </w:p>
    <w:p w:rsidR="00CC3F8F" w:rsidRPr="00CC3F8F" w:rsidRDefault="00CC3F8F" w:rsidP="00CC3F8F">
      <w:pPr>
        <w:ind w:firstLine="720"/>
        <w:jc w:val="both"/>
        <w:rPr>
          <w:rFonts w:asciiTheme="minorHAnsi" w:hAnsiTheme="minorHAnsi" w:cstheme="minorHAnsi"/>
          <w:sz w:val="20"/>
          <w:szCs w:val="20"/>
        </w:rPr>
      </w:pPr>
      <w:r w:rsidRPr="00CC3F8F">
        <w:rPr>
          <w:rFonts w:asciiTheme="minorHAnsi" w:hAnsiTheme="minorHAnsi" w:cstheme="minorHAnsi"/>
          <w:sz w:val="20"/>
          <w:szCs w:val="20"/>
        </w:rPr>
        <w:t>2º</w:t>
      </w:r>
      <w:r w:rsidRPr="00CC3F8F">
        <w:rPr>
          <w:rFonts w:asciiTheme="minorHAnsi" w:hAnsiTheme="minorHAnsi" w:cstheme="minorHAnsi"/>
          <w:sz w:val="20"/>
          <w:szCs w:val="20"/>
        </w:rPr>
        <w:tab/>
        <w:t>Grava</w:t>
      </w:r>
    </w:p>
    <w:p w:rsidR="00CC3F8F" w:rsidRPr="00CC3F8F" w:rsidRDefault="00CC3F8F" w:rsidP="00CC3F8F">
      <w:pPr>
        <w:ind w:left="1440" w:hanging="720"/>
        <w:jc w:val="both"/>
        <w:rPr>
          <w:rFonts w:asciiTheme="minorHAnsi" w:hAnsiTheme="minorHAnsi" w:cstheme="minorHAnsi"/>
          <w:sz w:val="20"/>
          <w:szCs w:val="20"/>
        </w:rPr>
      </w:pPr>
      <w:r w:rsidRPr="00CC3F8F">
        <w:rPr>
          <w:rFonts w:asciiTheme="minorHAnsi" w:hAnsiTheme="minorHAnsi" w:cstheme="minorHAnsi"/>
          <w:sz w:val="20"/>
          <w:szCs w:val="20"/>
        </w:rPr>
        <w:t>3º</w:t>
      </w:r>
      <w:r w:rsidRPr="00CC3F8F">
        <w:rPr>
          <w:rFonts w:asciiTheme="minorHAnsi" w:hAnsiTheme="minorHAnsi" w:cstheme="minorHAnsi"/>
          <w:sz w:val="20"/>
          <w:szCs w:val="20"/>
        </w:rPr>
        <w:tab/>
        <w:t xml:space="preserve">Arena. </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ab/>
        <w:t xml:space="preserve">4º </w:t>
      </w:r>
      <w:r w:rsidRPr="00CC3F8F">
        <w:rPr>
          <w:rFonts w:asciiTheme="minorHAnsi" w:hAnsiTheme="minorHAnsi" w:cstheme="minorHAnsi"/>
          <w:sz w:val="20"/>
          <w:szCs w:val="20"/>
        </w:rPr>
        <w:tab/>
        <w:t>Cemento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ab/>
        <w:t>5º</w:t>
      </w:r>
      <w:r w:rsidRPr="00CC3F8F">
        <w:rPr>
          <w:rFonts w:asciiTheme="minorHAnsi" w:hAnsiTheme="minorHAnsi" w:cstheme="minorHAnsi"/>
          <w:sz w:val="20"/>
          <w:szCs w:val="20"/>
        </w:rPr>
        <w:tab/>
        <w:t>El resto del agua de amasado en caso de que la mezcla lo requiera.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CC3F8F">
        <w:rPr>
          <w:rFonts w:asciiTheme="minorHAnsi" w:hAnsiTheme="minorHAnsi" w:cstheme="minorHAnsi"/>
          <w:sz w:val="20"/>
          <w:szCs w:val="20"/>
        </w:rPr>
        <w:t>plastoformo</w:t>
      </w:r>
      <w:proofErr w:type="spellEnd"/>
      <w:r w:rsidRPr="00CC3F8F">
        <w:rPr>
          <w:rFonts w:asciiTheme="minorHAnsi" w:hAnsiTheme="minorHAnsi" w:cstheme="minorHAnsi"/>
          <w:sz w:val="20"/>
          <w:szCs w:val="20"/>
        </w:rPr>
        <w:t xml:space="preserve"> de acuerdo a la instrucción del SUPERVISOR de YPFB.</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mezclado manual queda expresamente PROHIBIDO.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CC3F8F">
        <w:rPr>
          <w:rFonts w:asciiTheme="minorHAnsi" w:hAnsiTheme="minorHAnsi" w:cstheme="minorHAnsi"/>
          <w:b/>
          <w:sz w:val="20"/>
          <w:szCs w:val="20"/>
        </w:rPr>
        <w:t>malos procedimientos en Corte y Rotura de Acera</w:t>
      </w:r>
      <w:r w:rsidRPr="00CC3F8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CC3F8F">
        <w:rPr>
          <w:rFonts w:asciiTheme="minorHAnsi" w:hAnsiTheme="minorHAnsi" w:cstheme="minorHAnsi"/>
          <w:b/>
          <w:sz w:val="20"/>
          <w:szCs w:val="20"/>
        </w:rPr>
        <w:t>simétrica</w:t>
      </w:r>
      <w:r w:rsidRPr="00CC3F8F">
        <w:rPr>
          <w:rFonts w:asciiTheme="minorHAnsi" w:hAnsiTheme="minorHAnsi" w:cstheme="minorHAnsi"/>
          <w:sz w:val="20"/>
          <w:szCs w:val="20"/>
        </w:rPr>
        <w:t xml:space="preserve"> ampliando el ancho de reposición en función al daño ocasionado (juntas de acabado longitudinal). (</w:t>
      </w:r>
      <w:r w:rsidRPr="00CC3F8F">
        <w:rPr>
          <w:rFonts w:asciiTheme="minorHAnsi" w:hAnsiTheme="minorHAnsi" w:cstheme="minorHAnsi"/>
          <w:b/>
          <w:sz w:val="20"/>
          <w:szCs w:val="20"/>
        </w:rPr>
        <w:t>VER ANEXOS</w:t>
      </w:r>
      <w:r w:rsidRPr="00CC3F8F">
        <w:rPr>
          <w:rFonts w:asciiTheme="minorHAnsi" w:hAnsiTheme="minorHAnsi" w:cstheme="minorHAnsi"/>
          <w:sz w:val="20"/>
          <w:szCs w:val="20"/>
        </w:rPr>
        <w:t>)</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CC3F8F">
        <w:rPr>
          <w:rFonts w:asciiTheme="minorHAnsi" w:hAnsiTheme="minorHAnsi" w:cstheme="minorHAnsi"/>
          <w:b/>
          <w:sz w:val="20"/>
          <w:szCs w:val="20"/>
        </w:rPr>
        <w:t>SUPERVISOR</w:t>
      </w:r>
      <w:r w:rsidRPr="00CC3F8F">
        <w:rPr>
          <w:rFonts w:asciiTheme="minorHAnsi" w:hAnsiTheme="minorHAnsi" w:cstheme="minorHAnsi"/>
          <w:sz w:val="20"/>
          <w:szCs w:val="20"/>
        </w:rPr>
        <w:t>.</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CC3F8F" w:rsidRPr="00CC3F8F" w:rsidRDefault="00CC3F8F" w:rsidP="00CC3F8F">
      <w:pPr>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CC3F8F" w:rsidRPr="00CC3F8F" w:rsidRDefault="00CC3F8F" w:rsidP="00CC3F8F">
      <w:pPr>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CC3F8F" w:rsidRPr="00CC3F8F" w:rsidRDefault="00CC3F8F" w:rsidP="00CC3F8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C3F8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CC3F8F" w:rsidRPr="00CC3F8F" w:rsidRDefault="00CC3F8F" w:rsidP="00CC3F8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C3F8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Todos los ensayos para la calidad de Hormigón especificados u otros que proponga el SUPERVISOR, serán a costo del CONTRATISTA.</w:t>
      </w:r>
    </w:p>
    <w:p w:rsidR="00CC3F8F" w:rsidRPr="00CC3F8F" w:rsidRDefault="00CC3F8F" w:rsidP="00CC3F8F">
      <w:pPr>
        <w:autoSpaceDE w:val="0"/>
        <w:autoSpaceDN w:val="0"/>
        <w:adjustRightInd w:val="0"/>
        <w:jc w:val="both"/>
        <w:rPr>
          <w:rFonts w:asciiTheme="minorHAnsi" w:hAnsiTheme="minorHAnsi" w:cstheme="minorHAnsi"/>
          <w:b/>
          <w:sz w:val="20"/>
          <w:szCs w:val="20"/>
        </w:rPr>
      </w:pPr>
      <w:r w:rsidRPr="00CC3F8F">
        <w:rPr>
          <w:rFonts w:asciiTheme="minorHAnsi" w:hAnsiTheme="minorHAnsi" w:cstheme="minorHAnsi"/>
          <w:b/>
          <w:sz w:val="20"/>
          <w:szCs w:val="20"/>
        </w:rPr>
        <w:t>Ensayos</w:t>
      </w:r>
    </w:p>
    <w:p w:rsidR="00CC3F8F" w:rsidRPr="00CC3F8F" w:rsidRDefault="00CC3F8F" w:rsidP="00CC3F8F">
      <w:pPr>
        <w:autoSpaceDE w:val="0"/>
        <w:autoSpaceDN w:val="0"/>
        <w:adjustRightInd w:val="0"/>
        <w:jc w:val="both"/>
        <w:rPr>
          <w:rFonts w:asciiTheme="minorHAnsi" w:hAnsiTheme="minorHAnsi" w:cstheme="minorHAnsi"/>
          <w:b/>
          <w:sz w:val="20"/>
          <w:szCs w:val="20"/>
        </w:rPr>
      </w:pP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CC3F8F" w:rsidRPr="00CC3F8F" w:rsidRDefault="00CC3F8F" w:rsidP="00CC3F8F">
      <w:pPr>
        <w:numPr>
          <w:ilvl w:val="0"/>
          <w:numId w:val="10"/>
        </w:numPr>
        <w:autoSpaceDE w:val="0"/>
        <w:autoSpaceDN w:val="0"/>
        <w:adjustRightInd w:val="0"/>
        <w:spacing w:line="276" w:lineRule="auto"/>
        <w:contextualSpacing/>
        <w:jc w:val="both"/>
        <w:rPr>
          <w:rFonts w:asciiTheme="minorHAnsi" w:hAnsiTheme="minorHAnsi" w:cstheme="minorHAnsi"/>
          <w:sz w:val="20"/>
          <w:szCs w:val="20"/>
        </w:rPr>
      </w:pPr>
      <w:r w:rsidRPr="00CC3F8F">
        <w:rPr>
          <w:rFonts w:asciiTheme="minorHAnsi" w:hAnsiTheme="minorHAnsi" w:cstheme="minorHAnsi"/>
          <w:b/>
          <w:sz w:val="20"/>
          <w:szCs w:val="20"/>
        </w:rPr>
        <w:t>Laboratorio.</w:t>
      </w:r>
      <w:r w:rsidRPr="00CC3F8F">
        <w:rPr>
          <w:rFonts w:asciiTheme="minorHAnsi" w:hAnsiTheme="minorHAnsi" w:cstheme="minorHAnsi"/>
          <w:sz w:val="20"/>
          <w:szCs w:val="20"/>
        </w:rPr>
        <w:t xml:space="preserve"> Todos los ensayos se realizarán en un laboratorio de reconocida solvencia y técnica debidamente aprobado por el SUPERVISOR.</w:t>
      </w:r>
    </w:p>
    <w:p w:rsidR="00CC3F8F" w:rsidRPr="00CC3F8F" w:rsidRDefault="00CC3F8F" w:rsidP="00CC3F8F">
      <w:pPr>
        <w:autoSpaceDE w:val="0"/>
        <w:autoSpaceDN w:val="0"/>
        <w:adjustRightInd w:val="0"/>
        <w:jc w:val="both"/>
        <w:rPr>
          <w:rFonts w:asciiTheme="minorHAnsi" w:hAnsiTheme="minorHAnsi" w:cstheme="minorHAnsi"/>
          <w:sz w:val="20"/>
          <w:szCs w:val="20"/>
        </w:rPr>
      </w:pPr>
    </w:p>
    <w:p w:rsidR="00CC3F8F" w:rsidRPr="00CC3F8F" w:rsidRDefault="00CC3F8F" w:rsidP="00CC3F8F">
      <w:pPr>
        <w:numPr>
          <w:ilvl w:val="0"/>
          <w:numId w:val="10"/>
        </w:numPr>
        <w:autoSpaceDE w:val="0"/>
        <w:autoSpaceDN w:val="0"/>
        <w:adjustRightInd w:val="0"/>
        <w:spacing w:line="276" w:lineRule="auto"/>
        <w:contextualSpacing/>
        <w:jc w:val="both"/>
        <w:rPr>
          <w:rFonts w:asciiTheme="minorHAnsi" w:hAnsiTheme="minorHAnsi" w:cstheme="minorHAnsi"/>
          <w:sz w:val="20"/>
          <w:szCs w:val="20"/>
        </w:rPr>
      </w:pPr>
      <w:r w:rsidRPr="00CC3F8F">
        <w:rPr>
          <w:rFonts w:asciiTheme="minorHAnsi" w:hAnsiTheme="minorHAnsi" w:cstheme="minorHAnsi"/>
          <w:b/>
          <w:sz w:val="20"/>
          <w:szCs w:val="20"/>
        </w:rPr>
        <w:t>Frecuencia de los ensayos.</w:t>
      </w:r>
      <w:r w:rsidRPr="00CC3F8F">
        <w:rPr>
          <w:rFonts w:asciiTheme="minorHAnsi" w:hAnsiTheme="minorHAnsi"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CC3F8F" w:rsidRPr="00CC3F8F" w:rsidRDefault="00CC3F8F" w:rsidP="00CC3F8F">
      <w:pPr>
        <w:autoSpaceDE w:val="0"/>
        <w:autoSpaceDN w:val="0"/>
        <w:adjustRightInd w:val="0"/>
        <w:ind w:left="360"/>
        <w:jc w:val="both"/>
        <w:rPr>
          <w:rFonts w:asciiTheme="minorHAnsi" w:hAnsiTheme="minorHAnsi" w:cstheme="minorHAnsi"/>
          <w:sz w:val="20"/>
          <w:szCs w:val="20"/>
        </w:rPr>
      </w:pPr>
      <w:r w:rsidRPr="00CC3F8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CC3F8F" w:rsidRPr="00CC3F8F" w:rsidRDefault="00CC3F8F" w:rsidP="00CC3F8F">
      <w:pPr>
        <w:autoSpaceDE w:val="0"/>
        <w:autoSpaceDN w:val="0"/>
        <w:adjustRightInd w:val="0"/>
        <w:ind w:left="360"/>
        <w:jc w:val="both"/>
        <w:rPr>
          <w:rFonts w:asciiTheme="minorHAnsi" w:hAnsiTheme="minorHAnsi" w:cstheme="minorHAnsi"/>
          <w:sz w:val="20"/>
          <w:szCs w:val="20"/>
        </w:rPr>
      </w:pPr>
      <w:r w:rsidRPr="00CC3F8F">
        <w:rPr>
          <w:rFonts w:asciiTheme="minorHAnsi" w:hAnsiTheme="minorHAnsi" w:cstheme="minorHAnsi"/>
          <w:sz w:val="20"/>
          <w:szCs w:val="20"/>
        </w:rPr>
        <w:t>Se deberá individualizar cada probeta anotando la fecha y hora y el elemento estructural correspondiente.</w:t>
      </w:r>
    </w:p>
    <w:p w:rsidR="00CC3F8F" w:rsidRPr="00CC3F8F" w:rsidRDefault="00CC3F8F" w:rsidP="00CC3F8F">
      <w:pPr>
        <w:autoSpaceDE w:val="0"/>
        <w:autoSpaceDN w:val="0"/>
        <w:adjustRightInd w:val="0"/>
        <w:ind w:firstLine="360"/>
        <w:jc w:val="both"/>
        <w:rPr>
          <w:rFonts w:asciiTheme="minorHAnsi" w:hAnsiTheme="minorHAnsi" w:cstheme="minorHAnsi"/>
          <w:sz w:val="20"/>
          <w:szCs w:val="20"/>
        </w:rPr>
      </w:pPr>
      <w:r w:rsidRPr="00CC3F8F">
        <w:rPr>
          <w:rFonts w:asciiTheme="minorHAnsi" w:hAnsiTheme="minorHAnsi" w:cstheme="minorHAnsi"/>
          <w:sz w:val="20"/>
          <w:szCs w:val="20"/>
        </w:rPr>
        <w:t>Las probetas serán preparadas en presencia del SUPERVISOR DE OBRA.</w:t>
      </w:r>
    </w:p>
    <w:p w:rsidR="00CC3F8F" w:rsidRPr="00CC3F8F" w:rsidRDefault="00CC3F8F" w:rsidP="00CC3F8F">
      <w:pPr>
        <w:autoSpaceDE w:val="0"/>
        <w:autoSpaceDN w:val="0"/>
        <w:adjustRightInd w:val="0"/>
        <w:ind w:left="360"/>
        <w:jc w:val="both"/>
        <w:rPr>
          <w:rFonts w:asciiTheme="minorHAnsi" w:hAnsiTheme="minorHAnsi" w:cstheme="minorHAnsi"/>
          <w:sz w:val="20"/>
          <w:szCs w:val="20"/>
        </w:rPr>
      </w:pPr>
      <w:r w:rsidRPr="00CC3F8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CC3F8F" w:rsidRPr="00CC3F8F" w:rsidRDefault="00CC3F8F" w:rsidP="00CC3F8F">
      <w:pPr>
        <w:autoSpaceDE w:val="0"/>
        <w:autoSpaceDN w:val="0"/>
        <w:adjustRightInd w:val="0"/>
        <w:ind w:left="360"/>
        <w:jc w:val="both"/>
        <w:rPr>
          <w:rFonts w:asciiTheme="minorHAnsi" w:hAnsiTheme="minorHAnsi" w:cstheme="minorHAnsi"/>
          <w:sz w:val="20"/>
          <w:szCs w:val="20"/>
        </w:rPr>
      </w:pPr>
      <w:r w:rsidRPr="00CC3F8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CC3F8F" w:rsidRPr="00CC3F8F" w:rsidRDefault="00CC3F8F" w:rsidP="00CC3F8F">
      <w:pPr>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r w:rsidRPr="00CC3F8F">
        <w:rPr>
          <w:rFonts w:asciiTheme="minorHAnsi" w:hAnsiTheme="minorHAnsi" w:cstheme="minorHAnsi"/>
          <w:b/>
          <w:sz w:val="20"/>
          <w:szCs w:val="20"/>
        </w:rPr>
        <w:t>Evaluación y aceptación del hormigón</w:t>
      </w:r>
      <w:r w:rsidRPr="00CC3F8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CC3F8F" w:rsidRPr="00CC3F8F" w:rsidRDefault="00CC3F8F" w:rsidP="00CC3F8F">
      <w:pPr>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r w:rsidRPr="00CC3F8F">
        <w:rPr>
          <w:rFonts w:asciiTheme="minorHAnsi" w:hAnsiTheme="minorHAnsi" w:cstheme="minorHAnsi"/>
          <w:b/>
          <w:sz w:val="20"/>
          <w:szCs w:val="20"/>
        </w:rPr>
        <w:t>Aceptación de la estructura</w:t>
      </w:r>
      <w:r w:rsidRPr="00CC3F8F">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CC3F8F" w:rsidRPr="00CC3F8F" w:rsidRDefault="00CC3F8F" w:rsidP="00CC3F8F">
      <w:pPr>
        <w:autoSpaceDE w:val="0"/>
        <w:autoSpaceDN w:val="0"/>
        <w:adjustRightInd w:val="0"/>
        <w:ind w:firstLine="720"/>
        <w:jc w:val="both"/>
        <w:rPr>
          <w:rFonts w:asciiTheme="minorHAnsi" w:hAnsiTheme="minorHAnsi" w:cstheme="minorHAnsi"/>
          <w:sz w:val="20"/>
          <w:szCs w:val="20"/>
        </w:rPr>
      </w:pPr>
      <w:r w:rsidRPr="00CC3F8F">
        <w:rPr>
          <w:rFonts w:asciiTheme="minorHAnsi" w:hAnsiTheme="minorHAnsi" w:cstheme="minorHAnsi"/>
          <w:sz w:val="20"/>
          <w:szCs w:val="20"/>
        </w:rPr>
        <w:t>i) Resistencia del 80 a 90 %.Se procederá a:</w:t>
      </w:r>
    </w:p>
    <w:p w:rsidR="00CC3F8F" w:rsidRPr="00CC3F8F" w:rsidRDefault="00CC3F8F" w:rsidP="00CC3F8F">
      <w:pPr>
        <w:autoSpaceDE w:val="0"/>
        <w:autoSpaceDN w:val="0"/>
        <w:adjustRightInd w:val="0"/>
        <w:ind w:firstLine="720"/>
        <w:jc w:val="both"/>
        <w:rPr>
          <w:rFonts w:asciiTheme="minorHAnsi" w:hAnsiTheme="minorHAnsi" w:cstheme="minorHAnsi"/>
          <w:sz w:val="20"/>
          <w:szCs w:val="20"/>
        </w:rPr>
      </w:pPr>
      <w:r w:rsidRPr="00CC3F8F">
        <w:rPr>
          <w:rFonts w:asciiTheme="minorHAnsi" w:hAnsiTheme="minorHAnsi" w:cstheme="minorHAnsi"/>
          <w:sz w:val="20"/>
          <w:szCs w:val="20"/>
        </w:rPr>
        <w:t xml:space="preserve">1. Ensayo con esclerómetro, </w:t>
      </w:r>
      <w:proofErr w:type="spellStart"/>
      <w:r w:rsidRPr="00CC3F8F">
        <w:rPr>
          <w:rFonts w:asciiTheme="minorHAnsi" w:hAnsiTheme="minorHAnsi" w:cstheme="minorHAnsi"/>
          <w:sz w:val="20"/>
          <w:szCs w:val="20"/>
        </w:rPr>
        <w:t>senoscopio</w:t>
      </w:r>
      <w:proofErr w:type="spellEnd"/>
      <w:r w:rsidRPr="00CC3F8F">
        <w:rPr>
          <w:rFonts w:asciiTheme="minorHAnsi" w:hAnsiTheme="minorHAnsi" w:cstheme="minorHAnsi"/>
          <w:sz w:val="20"/>
          <w:szCs w:val="20"/>
        </w:rPr>
        <w:t xml:space="preserve"> u otro no destructivo.</w:t>
      </w:r>
    </w:p>
    <w:p w:rsidR="00CC3F8F" w:rsidRPr="00CC3F8F" w:rsidRDefault="00CC3F8F" w:rsidP="00CC3F8F">
      <w:pPr>
        <w:autoSpaceDE w:val="0"/>
        <w:autoSpaceDN w:val="0"/>
        <w:adjustRightInd w:val="0"/>
        <w:ind w:left="720"/>
        <w:jc w:val="both"/>
        <w:rPr>
          <w:rFonts w:asciiTheme="minorHAnsi" w:hAnsiTheme="minorHAnsi" w:cstheme="minorHAnsi"/>
          <w:sz w:val="20"/>
          <w:szCs w:val="20"/>
        </w:rPr>
      </w:pPr>
      <w:r w:rsidRPr="00CC3F8F">
        <w:rPr>
          <w:rFonts w:asciiTheme="minorHAnsi" w:hAnsiTheme="minorHAnsi" w:cstheme="minorHAnsi"/>
          <w:sz w:val="20"/>
          <w:szCs w:val="20"/>
        </w:rPr>
        <w:t>2. Carga directa según normas y precauciones previstas. En caso de obtener resultados satisfactorios, será aceptada la estructura.</w:t>
      </w:r>
    </w:p>
    <w:p w:rsidR="00CC3F8F" w:rsidRPr="00CC3F8F" w:rsidRDefault="00CC3F8F" w:rsidP="00CC3F8F">
      <w:pPr>
        <w:autoSpaceDE w:val="0"/>
        <w:autoSpaceDN w:val="0"/>
        <w:adjustRightInd w:val="0"/>
        <w:ind w:firstLine="720"/>
        <w:jc w:val="both"/>
        <w:rPr>
          <w:rFonts w:asciiTheme="minorHAnsi" w:hAnsiTheme="minorHAnsi" w:cstheme="minorHAnsi"/>
          <w:sz w:val="20"/>
          <w:szCs w:val="20"/>
        </w:rPr>
      </w:pPr>
      <w:r w:rsidRPr="00CC3F8F">
        <w:rPr>
          <w:rFonts w:asciiTheme="minorHAnsi" w:hAnsiTheme="minorHAnsi" w:cstheme="minorHAnsi"/>
          <w:sz w:val="20"/>
          <w:szCs w:val="20"/>
        </w:rPr>
        <w:t>ii) Resistencia inferior al 60 %. Se procederá a:</w:t>
      </w:r>
    </w:p>
    <w:p w:rsidR="00CC3F8F" w:rsidRPr="00CC3F8F" w:rsidRDefault="00CC3F8F" w:rsidP="00CC3F8F">
      <w:pPr>
        <w:autoSpaceDE w:val="0"/>
        <w:autoSpaceDN w:val="0"/>
        <w:adjustRightInd w:val="0"/>
        <w:ind w:left="720"/>
        <w:jc w:val="both"/>
        <w:rPr>
          <w:rFonts w:asciiTheme="minorHAnsi" w:hAnsiTheme="minorHAnsi" w:cstheme="minorHAnsi"/>
          <w:sz w:val="20"/>
          <w:szCs w:val="20"/>
        </w:rPr>
      </w:pPr>
      <w:r w:rsidRPr="00CC3F8F">
        <w:rPr>
          <w:rFonts w:asciiTheme="minorHAnsi" w:hAnsiTheme="minorHAnsi" w:cstheme="minorHAnsi"/>
          <w:sz w:val="20"/>
          <w:szCs w:val="20"/>
        </w:rPr>
        <w:lastRenderedPageBreak/>
        <w:t>1. El CONTRATISTA procederá a la demolición y reemplazo del sector de vaciado afectado.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Todos los ensayos, pruebas, demoliciones, reemplazos necesarios serán cancelados por el CONTRATISTA.</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b/>
          <w:sz w:val="20"/>
          <w:szCs w:val="20"/>
        </w:rPr>
        <w:t>Curado y Protección del Concreto</w:t>
      </w:r>
      <w:r w:rsidRPr="00CC3F8F">
        <w:rPr>
          <w:rFonts w:asciiTheme="minorHAnsi" w:hAnsiTheme="minorHAnsi" w:cstheme="minorHAnsi"/>
          <w:sz w:val="20"/>
          <w:szCs w:val="20"/>
        </w:rPr>
        <w:t>. El curado se hará en una de las dos formas siguientes:</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b/>
          <w:sz w:val="20"/>
          <w:szCs w:val="20"/>
        </w:rPr>
        <w:t>Curado por Agua.</w:t>
      </w:r>
      <w:r w:rsidRPr="00CC3F8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En esta forma no se requerirá el empleo adicional de agua una vez la superficie haya sido cubierta.</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tramo debe revisarse frecuentemente para asegurarse que si tenga la humedad requerida.</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b/>
          <w:sz w:val="20"/>
          <w:szCs w:val="20"/>
        </w:rPr>
        <w:t>Curado por Compuestos Sellantes</w:t>
      </w:r>
      <w:r w:rsidRPr="00CC3F8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La humedad del concreto debe permanecer intacta por lo menos durante los siete días posteriores a su colocación.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Por último el CONTRATISTA estará a cargo de:</w:t>
      </w:r>
    </w:p>
    <w:p w:rsidR="00CC3F8F" w:rsidRPr="00CC3F8F" w:rsidRDefault="00CC3F8F" w:rsidP="00CC3F8F">
      <w:pPr>
        <w:numPr>
          <w:ilvl w:val="0"/>
          <w:numId w:val="15"/>
        </w:numPr>
        <w:spacing w:before="100" w:beforeAutospacing="1" w:after="100" w:afterAutospacing="1" w:line="276" w:lineRule="auto"/>
        <w:jc w:val="both"/>
        <w:rPr>
          <w:rFonts w:asciiTheme="minorHAnsi" w:hAnsiTheme="minorHAnsi" w:cstheme="minorHAnsi"/>
          <w:sz w:val="20"/>
          <w:szCs w:val="20"/>
        </w:rPr>
      </w:pPr>
      <w:r w:rsidRPr="00CC3F8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CC3F8F">
        <w:rPr>
          <w:rFonts w:asciiTheme="minorHAnsi" w:hAnsiTheme="minorHAnsi" w:cstheme="minorHAnsi"/>
          <w:b/>
          <w:sz w:val="20"/>
          <w:szCs w:val="20"/>
        </w:rPr>
        <w:t>: YPFB-GAS</w:t>
      </w:r>
      <w:r w:rsidRPr="00CC3F8F">
        <w:rPr>
          <w:rFonts w:asciiTheme="minorHAnsi" w:hAnsiTheme="minorHAnsi" w:cstheme="minorHAnsi"/>
          <w:sz w:val="20"/>
          <w:szCs w:val="20"/>
        </w:rPr>
        <w:t>.</w:t>
      </w:r>
    </w:p>
    <w:p w:rsidR="00CC3F8F" w:rsidRPr="00CC3F8F" w:rsidRDefault="00CC3F8F" w:rsidP="00CC3F8F">
      <w:pPr>
        <w:numPr>
          <w:ilvl w:val="0"/>
          <w:numId w:val="15"/>
        </w:numPr>
        <w:spacing w:before="100" w:beforeAutospacing="1" w:after="100" w:afterAutospacing="1" w:line="276" w:lineRule="auto"/>
        <w:jc w:val="both"/>
        <w:rPr>
          <w:rFonts w:asciiTheme="minorHAnsi" w:hAnsiTheme="minorHAnsi" w:cstheme="minorHAnsi"/>
          <w:sz w:val="20"/>
          <w:szCs w:val="20"/>
        </w:rPr>
      </w:pPr>
      <w:r w:rsidRPr="00CC3F8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CC3F8F" w:rsidRPr="00CC3F8F" w:rsidRDefault="00CC3F8F" w:rsidP="00CC3F8F">
      <w:pPr>
        <w:numPr>
          <w:ilvl w:val="1"/>
          <w:numId w:val="81"/>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MEDIDAS DE MITIGACION AMBIENTAL</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CC3F8F">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81"/>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Las reposiciones en aceras de hormigón, </w:t>
      </w:r>
      <w:proofErr w:type="spellStart"/>
      <w:r w:rsidRPr="00CC3F8F">
        <w:rPr>
          <w:rFonts w:asciiTheme="minorHAnsi" w:hAnsiTheme="minorHAnsi" w:cstheme="minorHAnsi"/>
          <w:sz w:val="20"/>
          <w:szCs w:val="20"/>
        </w:rPr>
        <w:t>sera</w:t>
      </w:r>
      <w:proofErr w:type="spellEnd"/>
      <w:r w:rsidRPr="00CC3F8F">
        <w:rPr>
          <w:rFonts w:asciiTheme="minorHAnsi" w:hAnsiTheme="minorHAnsi" w:cstheme="minorHAnsi"/>
          <w:sz w:val="20"/>
          <w:szCs w:val="20"/>
        </w:rPr>
        <w:t xml:space="preserve"> medido y pagado en metros cuadrados de acuerdo al área neta ejecutada y aprobada por el SUPERVISOR. Este Ítem será pagado de acuerdo al precio unitario de la propuesta aceptada.</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keepNext/>
        <w:keepLines/>
        <w:numPr>
          <w:ilvl w:val="0"/>
          <w:numId w:val="72"/>
        </w:numPr>
        <w:outlineLvl w:val="1"/>
        <w:rPr>
          <w:rFonts w:asciiTheme="minorHAnsi" w:eastAsiaTheme="majorEastAsia" w:hAnsiTheme="minorHAnsi" w:cstheme="minorHAnsi"/>
          <w:b/>
          <w:sz w:val="20"/>
          <w:szCs w:val="20"/>
        </w:rPr>
      </w:pPr>
      <w:r w:rsidRPr="00CC3F8F">
        <w:rPr>
          <w:rFonts w:asciiTheme="minorHAnsi" w:eastAsiaTheme="majorEastAsia" w:hAnsiTheme="minorHAnsi" w:cstheme="minorHAnsi"/>
          <w:b/>
          <w:sz w:val="20"/>
          <w:szCs w:val="20"/>
        </w:rPr>
        <w:t>CONSTRUCCIÓN DE BASE DE SUELO CEMENTO</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Cubico (m3)</w:t>
      </w:r>
    </w:p>
    <w:p w:rsidR="00CC3F8F" w:rsidRPr="00CC3F8F" w:rsidRDefault="00CC3F8F" w:rsidP="00CC3F8F">
      <w:pPr>
        <w:numPr>
          <w:ilvl w:val="1"/>
          <w:numId w:val="72"/>
        </w:numPr>
        <w:spacing w:before="120" w:after="120" w:line="276" w:lineRule="auto"/>
        <w:contextualSpacing/>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CC3F8F" w:rsidRPr="00CC3F8F" w:rsidRDefault="00CC3F8F" w:rsidP="00CC3F8F">
      <w:pPr>
        <w:numPr>
          <w:ilvl w:val="1"/>
          <w:numId w:val="72"/>
        </w:numPr>
        <w:spacing w:before="120" w:after="120" w:line="276" w:lineRule="auto"/>
        <w:contextualSpacing/>
        <w:rPr>
          <w:rFonts w:asciiTheme="minorHAnsi" w:hAnsiTheme="minorHAnsi" w:cstheme="minorHAnsi"/>
          <w:b/>
          <w:sz w:val="20"/>
          <w:szCs w:val="20"/>
        </w:rPr>
      </w:pPr>
      <w:r w:rsidRPr="00CC3F8F">
        <w:rPr>
          <w:rFonts w:asciiTheme="minorHAnsi" w:hAnsiTheme="minorHAnsi" w:cstheme="minorHAnsi"/>
          <w:b/>
          <w:sz w:val="20"/>
          <w:szCs w:val="20"/>
        </w:rPr>
        <w:t>MATERIALES, HERRAMIENTAS Y EQUIPO.</w:t>
      </w:r>
    </w:p>
    <w:p w:rsidR="00CC3F8F" w:rsidRPr="00CC3F8F" w:rsidRDefault="00CC3F8F" w:rsidP="00CC3F8F">
      <w:pPr>
        <w:spacing w:before="120" w:after="120"/>
        <w:jc w:val="both"/>
        <w:rPr>
          <w:rFonts w:asciiTheme="minorHAnsi" w:hAnsiTheme="minorHAnsi"/>
          <w:b/>
          <w:kern w:val="28"/>
          <w:sz w:val="20"/>
          <w:szCs w:val="20"/>
          <w:lang w:val="es-ES_tradnl"/>
        </w:rPr>
      </w:pPr>
      <w:r w:rsidRPr="00CC3F8F">
        <w:rPr>
          <w:rFonts w:asciiTheme="minorHAnsi" w:hAnsiTheme="minorHAnsi"/>
          <w:b/>
          <w:kern w:val="28"/>
          <w:sz w:val="20"/>
          <w:szCs w:val="20"/>
          <w:lang w:val="es-ES_tradnl"/>
        </w:rPr>
        <w:t>SUELO</w:t>
      </w:r>
    </w:p>
    <w:p w:rsidR="00CC3F8F" w:rsidRPr="00CC3F8F" w:rsidRDefault="00CC3F8F" w:rsidP="00CC3F8F">
      <w:pPr>
        <w:spacing w:before="120" w:after="120"/>
        <w:jc w:val="both"/>
        <w:rPr>
          <w:rFonts w:asciiTheme="minorHAnsi" w:hAnsiTheme="minorHAnsi" w:cs="Arial"/>
          <w:b/>
          <w:kern w:val="28"/>
          <w:sz w:val="20"/>
          <w:szCs w:val="20"/>
        </w:rPr>
      </w:pPr>
      <w:r w:rsidRPr="00CC3F8F">
        <w:rPr>
          <w:rFonts w:asciiTheme="minorHAnsi" w:hAnsiTheme="minorHAnsi"/>
          <w:b/>
          <w:kern w:val="28"/>
          <w:sz w:val="20"/>
          <w:szCs w:val="20"/>
          <w:lang w:val="es-ES_tradnl"/>
        </w:rPr>
        <w:t>Condiciones Generales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CC3F8F" w:rsidRPr="00CC3F8F" w:rsidRDefault="00CC3F8F" w:rsidP="00CC3F8F">
      <w:pPr>
        <w:tabs>
          <w:tab w:val="left" w:pos="851"/>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CC3F8F">
        <w:rPr>
          <w:rFonts w:asciiTheme="minorHAnsi" w:eastAsia="MS Mincho" w:hAnsiTheme="minorHAnsi" w:cs="Arial"/>
          <w:sz w:val="20"/>
          <w:szCs w:val="20"/>
        </w:rPr>
        <w:t>ó</w:t>
      </w:r>
      <w:proofErr w:type="spellEnd"/>
      <w:r w:rsidRPr="00CC3F8F">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lastRenderedPageBreak/>
        <w:t>El empleo de material local sólo es viable cuando en éste se presenta una razonable uniformidad a lo largo del tramo que garantice características uniformes de suelo – cemento.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CC3F8F" w:rsidRPr="00CC3F8F" w:rsidRDefault="00CC3F8F" w:rsidP="00CC3F8F">
      <w:pPr>
        <w:spacing w:before="120" w:after="120"/>
        <w:jc w:val="both"/>
        <w:rPr>
          <w:rFonts w:asciiTheme="minorHAnsi" w:hAnsiTheme="minorHAnsi"/>
          <w:b/>
          <w:kern w:val="28"/>
          <w:sz w:val="20"/>
          <w:szCs w:val="20"/>
          <w:lang w:val="es-ES_tradnl"/>
        </w:rPr>
      </w:pPr>
      <w:r w:rsidRPr="00CC3F8F">
        <w:rPr>
          <w:rFonts w:asciiTheme="minorHAnsi" w:hAnsiTheme="minorHAnsi"/>
          <w:b/>
          <w:kern w:val="28"/>
          <w:sz w:val="20"/>
          <w:szCs w:val="20"/>
          <w:lang w:val="es-ES_tradnl"/>
        </w:rPr>
        <w:t>CEMENTO</w:t>
      </w:r>
    </w:p>
    <w:p w:rsidR="00CC3F8F" w:rsidRPr="00CC3F8F" w:rsidRDefault="00CC3F8F" w:rsidP="00CC3F8F">
      <w:pPr>
        <w:tabs>
          <w:tab w:val="left" w:pos="0"/>
          <w:tab w:val="left" w:pos="1418"/>
        </w:tabs>
        <w:spacing w:before="120" w:after="120"/>
        <w:jc w:val="both"/>
        <w:rPr>
          <w:rFonts w:asciiTheme="minorHAnsi" w:hAnsiTheme="minorHAnsi" w:cs="Arial"/>
          <w:sz w:val="20"/>
          <w:szCs w:val="20"/>
        </w:rPr>
      </w:pPr>
      <w:r w:rsidRPr="00CC3F8F">
        <w:rPr>
          <w:rFonts w:asciiTheme="minorHAnsi" w:hAnsiTheme="minorHAnsi" w:cs="Arial"/>
          <w:sz w:val="20"/>
          <w:szCs w:val="20"/>
        </w:rPr>
        <w:t>Deberá cumplir las exigencias de normas correspondientes NB 011 y 096, dictadas por IBNORCA. Siendo mínimamente un cemento IP-30.</w:t>
      </w:r>
    </w:p>
    <w:p w:rsidR="00CC3F8F" w:rsidRPr="00CC3F8F" w:rsidRDefault="00CC3F8F" w:rsidP="00CC3F8F">
      <w:pPr>
        <w:tabs>
          <w:tab w:val="left" w:pos="0"/>
          <w:tab w:val="left" w:pos="1418"/>
        </w:tabs>
        <w:spacing w:before="120" w:after="120"/>
        <w:jc w:val="both"/>
        <w:rPr>
          <w:rFonts w:asciiTheme="minorHAnsi" w:eastAsia="MS Mincho" w:hAnsiTheme="minorHAnsi" w:cs="Arial"/>
          <w:b/>
          <w:sz w:val="20"/>
          <w:szCs w:val="20"/>
        </w:rPr>
      </w:pPr>
      <w:r w:rsidRPr="00CC3F8F">
        <w:rPr>
          <w:rFonts w:asciiTheme="minorHAnsi" w:hAnsiTheme="minorHAnsi" w:cs="Arial"/>
          <w:b/>
          <w:sz w:val="20"/>
          <w:szCs w:val="20"/>
        </w:rPr>
        <w:t>AGUA</w:t>
      </w:r>
    </w:p>
    <w:p w:rsidR="00CC3F8F" w:rsidRPr="00CC3F8F" w:rsidRDefault="00CC3F8F" w:rsidP="00CC3F8F">
      <w:pPr>
        <w:spacing w:before="120" w:after="120"/>
        <w:jc w:val="both"/>
        <w:rPr>
          <w:rFonts w:asciiTheme="minorHAnsi" w:hAnsiTheme="minorHAnsi" w:cs="Arial"/>
          <w:sz w:val="20"/>
          <w:szCs w:val="20"/>
        </w:rPr>
      </w:pPr>
      <w:r w:rsidRPr="00CC3F8F">
        <w:rPr>
          <w:rFonts w:asciiTheme="minorHAnsi" w:hAnsiTheme="minorHAnsi" w:cs="Arial"/>
          <w:sz w:val="20"/>
          <w:szCs w:val="20"/>
        </w:rPr>
        <w:t>Deberá ser exenta de materiales nocivos como sales, ácidos, álcalis, materia orgánica o de otras substancias perjudiciales.</w:t>
      </w:r>
    </w:p>
    <w:p w:rsidR="00CC3F8F" w:rsidRPr="00CC3F8F" w:rsidRDefault="00CC3F8F" w:rsidP="00CC3F8F">
      <w:pPr>
        <w:spacing w:before="120" w:after="120"/>
        <w:jc w:val="both"/>
        <w:rPr>
          <w:rFonts w:asciiTheme="minorHAnsi" w:hAnsiTheme="minorHAnsi" w:cs="Arial"/>
          <w:b/>
          <w:sz w:val="20"/>
          <w:szCs w:val="20"/>
        </w:rPr>
      </w:pPr>
      <w:r w:rsidRPr="00CC3F8F">
        <w:rPr>
          <w:rFonts w:asciiTheme="minorHAnsi" w:hAnsiTheme="minorHAnsi" w:cs="Arial"/>
          <w:b/>
          <w:sz w:val="20"/>
          <w:szCs w:val="20"/>
        </w:rPr>
        <w:t>ADITIVOS</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empleo de aditivos podrá ser propuesto por el Contratista y su uso estará condicionado a la aprobación del SUPERVISOR.</w:t>
      </w:r>
    </w:p>
    <w:p w:rsidR="00CC3F8F" w:rsidRPr="00CC3F8F" w:rsidRDefault="00CC3F8F" w:rsidP="00CC3F8F">
      <w:pPr>
        <w:spacing w:before="120" w:after="120"/>
        <w:jc w:val="both"/>
        <w:rPr>
          <w:rFonts w:asciiTheme="minorHAnsi" w:hAnsiTheme="minorHAnsi" w:cs="Arial"/>
          <w:b/>
          <w:kern w:val="28"/>
          <w:sz w:val="20"/>
          <w:szCs w:val="20"/>
        </w:rPr>
      </w:pPr>
      <w:r w:rsidRPr="00CC3F8F">
        <w:rPr>
          <w:rFonts w:asciiTheme="minorHAnsi" w:hAnsiTheme="minorHAnsi" w:cs="Arial"/>
          <w:b/>
          <w:kern w:val="28"/>
          <w:sz w:val="20"/>
          <w:szCs w:val="20"/>
        </w:rPr>
        <w:t>EQUIPO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Se requiere el siguiente equipo, en excelentes condiciones de operación, para la ejecución de la capa de suelo cemento:</w:t>
      </w:r>
    </w:p>
    <w:p w:rsidR="00CC3F8F" w:rsidRPr="00CC3F8F" w:rsidRDefault="00CC3F8F" w:rsidP="00CC3F8F">
      <w:pPr>
        <w:numPr>
          <w:ilvl w:val="5"/>
          <w:numId w:val="65"/>
        </w:numPr>
        <w:spacing w:before="120" w:after="120" w:line="276" w:lineRule="auto"/>
        <w:ind w:left="993" w:hanging="284"/>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Planta mezcladora del Suelo-Cemento, Estacionaria o Transportable (para mezclado en planta a requerimiento)</w:t>
      </w:r>
    </w:p>
    <w:p w:rsidR="00CC3F8F" w:rsidRPr="00CC3F8F" w:rsidRDefault="00CC3F8F" w:rsidP="00CC3F8F">
      <w:pPr>
        <w:numPr>
          <w:ilvl w:val="5"/>
          <w:numId w:val="65"/>
        </w:numPr>
        <w:spacing w:before="120" w:after="120" w:line="276" w:lineRule="auto"/>
        <w:ind w:left="993" w:hanging="284"/>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Equipo para el extendido del Suelo-Cemento en capas uniformes y homogéneas.</w:t>
      </w:r>
    </w:p>
    <w:p w:rsidR="00CC3F8F" w:rsidRPr="00CC3F8F" w:rsidRDefault="00CC3F8F" w:rsidP="00CC3F8F">
      <w:pPr>
        <w:numPr>
          <w:ilvl w:val="5"/>
          <w:numId w:val="65"/>
        </w:numPr>
        <w:spacing w:before="120" w:after="120" w:line="276" w:lineRule="auto"/>
        <w:ind w:left="993" w:hanging="284"/>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Rodillos compactadores, lisos vibratorios, pata de cabra.</w:t>
      </w:r>
    </w:p>
    <w:p w:rsidR="00CC3F8F" w:rsidRPr="00CC3F8F" w:rsidRDefault="00CC3F8F" w:rsidP="00CC3F8F">
      <w:pPr>
        <w:numPr>
          <w:ilvl w:val="5"/>
          <w:numId w:val="65"/>
        </w:numPr>
        <w:spacing w:before="120" w:after="120" w:line="276" w:lineRule="auto"/>
        <w:ind w:left="993" w:hanging="284"/>
        <w:jc w:val="both"/>
        <w:rPr>
          <w:rFonts w:asciiTheme="minorHAnsi" w:eastAsia="MS Mincho" w:hAnsiTheme="minorHAnsi" w:cs="Arial"/>
          <w:sz w:val="20"/>
          <w:szCs w:val="20"/>
          <w:lang w:val="es-BO"/>
        </w:rPr>
      </w:pPr>
      <w:proofErr w:type="spellStart"/>
      <w:r w:rsidRPr="00CC3F8F">
        <w:rPr>
          <w:rFonts w:asciiTheme="minorHAnsi" w:eastAsia="MS Mincho" w:hAnsiTheme="minorHAnsi" w:cs="Arial"/>
          <w:sz w:val="20"/>
          <w:szCs w:val="20"/>
          <w:lang w:val="es-BO"/>
        </w:rPr>
        <w:t>Pulvimezcladora</w:t>
      </w:r>
      <w:proofErr w:type="spellEnd"/>
      <w:r w:rsidRPr="00CC3F8F">
        <w:rPr>
          <w:rFonts w:asciiTheme="minorHAnsi" w:eastAsia="MS Mincho" w:hAnsiTheme="minorHAnsi" w:cs="Arial"/>
          <w:sz w:val="20"/>
          <w:szCs w:val="20"/>
          <w:lang w:val="es-BO"/>
        </w:rPr>
        <w:t>.</w:t>
      </w:r>
    </w:p>
    <w:p w:rsidR="00CC3F8F" w:rsidRPr="00CC3F8F" w:rsidRDefault="00CC3F8F" w:rsidP="00CC3F8F">
      <w:pPr>
        <w:numPr>
          <w:ilvl w:val="5"/>
          <w:numId w:val="65"/>
        </w:numPr>
        <w:spacing w:before="120" w:after="120" w:line="276" w:lineRule="auto"/>
        <w:ind w:left="993" w:hanging="284"/>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Motoniveladoras.</w:t>
      </w:r>
    </w:p>
    <w:p w:rsidR="00CC3F8F" w:rsidRPr="00CC3F8F" w:rsidRDefault="00CC3F8F" w:rsidP="00CC3F8F">
      <w:pPr>
        <w:numPr>
          <w:ilvl w:val="5"/>
          <w:numId w:val="65"/>
        </w:numPr>
        <w:spacing w:before="120" w:after="120" w:line="276" w:lineRule="auto"/>
        <w:ind w:left="993" w:hanging="283"/>
        <w:jc w:val="both"/>
        <w:rPr>
          <w:rFonts w:asciiTheme="minorHAnsi" w:eastAsia="MS Mincho" w:hAnsiTheme="minorHAnsi" w:cs="Arial"/>
          <w:kern w:val="28"/>
          <w:sz w:val="20"/>
          <w:szCs w:val="20"/>
          <w:lang w:val="es-BO"/>
        </w:rPr>
      </w:pPr>
      <w:r w:rsidRPr="00CC3F8F">
        <w:rPr>
          <w:rFonts w:asciiTheme="minorHAnsi" w:eastAsia="MS Mincho" w:hAnsiTheme="minorHAnsi" w:cs="Arial"/>
          <w:sz w:val="20"/>
          <w:szCs w:val="20"/>
          <w:lang w:val="es-BO"/>
        </w:rPr>
        <w:t>Camión Aguatero.</w:t>
      </w:r>
    </w:p>
    <w:p w:rsidR="00CC3F8F" w:rsidRPr="00CC3F8F" w:rsidRDefault="00CC3F8F" w:rsidP="00CC3F8F">
      <w:pPr>
        <w:numPr>
          <w:ilvl w:val="1"/>
          <w:numId w:val="72"/>
        </w:numPr>
        <w:spacing w:before="120" w:after="120" w:line="276" w:lineRule="auto"/>
        <w:contextualSpacing/>
        <w:rPr>
          <w:rFonts w:asciiTheme="minorHAnsi" w:hAnsiTheme="minorHAnsi" w:cstheme="minorHAnsi"/>
          <w:b/>
          <w:sz w:val="20"/>
          <w:szCs w:val="20"/>
        </w:rPr>
      </w:pPr>
      <w:r w:rsidRPr="00CC3F8F">
        <w:rPr>
          <w:rFonts w:asciiTheme="minorHAnsi" w:hAnsiTheme="minorHAnsi" w:cstheme="minorHAnsi"/>
          <w:b/>
          <w:sz w:val="20"/>
          <w:szCs w:val="20"/>
        </w:rPr>
        <w:lastRenderedPageBreak/>
        <w:t>PROCEDIMIENTO PARA LA EJECUCIÓN.</w:t>
      </w:r>
    </w:p>
    <w:p w:rsidR="00CC3F8F" w:rsidRPr="00CC3F8F" w:rsidRDefault="00CC3F8F" w:rsidP="00CC3F8F">
      <w:pPr>
        <w:spacing w:before="120" w:after="120" w:line="276" w:lineRule="auto"/>
        <w:jc w:val="both"/>
        <w:rPr>
          <w:rFonts w:asciiTheme="minorHAnsi" w:eastAsia="Arial Unicode MS" w:hAnsiTheme="minorHAnsi"/>
          <w:b/>
          <w:sz w:val="20"/>
          <w:szCs w:val="20"/>
          <w:lang w:val="es-ES_tradnl"/>
        </w:rPr>
      </w:pPr>
      <w:r w:rsidRPr="00CC3F8F">
        <w:rPr>
          <w:rFonts w:asciiTheme="minorHAnsi" w:eastAsia="Arial Unicode MS" w:hAnsiTheme="minorHAnsi"/>
          <w:b/>
          <w:sz w:val="20"/>
          <w:szCs w:val="20"/>
          <w:lang w:val="es-ES_tradnl"/>
        </w:rPr>
        <w:t>ESTUDIO DE LA MEZCLA Y OBTENCIÓN DE LA FÓRMULA DE TRABAJO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A esta dosificación aprobada se denominara “formula de trabajo”.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CC3F8F" w:rsidRPr="00CC3F8F" w:rsidRDefault="00CC3F8F" w:rsidP="00CC3F8F">
      <w:pPr>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Dicha fórmula adoptará</w:t>
      </w:r>
      <w:r w:rsidRPr="00CC3F8F">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CC3F8F" w:rsidRPr="00CC3F8F" w:rsidRDefault="00CC3F8F" w:rsidP="00CC3F8F">
      <w:pPr>
        <w:numPr>
          <w:ilvl w:val="5"/>
          <w:numId w:val="66"/>
        </w:numPr>
        <w:spacing w:before="120" w:after="120" w:line="276" w:lineRule="auto"/>
        <w:ind w:left="992" w:hanging="357"/>
        <w:contextualSpacing/>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El contenido de cemento expresado en kilogramos por metro cúbico de mezcla, la marca y tipo de éste.</w:t>
      </w:r>
    </w:p>
    <w:p w:rsidR="00CC3F8F" w:rsidRPr="00CC3F8F" w:rsidRDefault="00CC3F8F" w:rsidP="00CC3F8F">
      <w:pPr>
        <w:numPr>
          <w:ilvl w:val="5"/>
          <w:numId w:val="66"/>
        </w:numPr>
        <w:spacing w:before="120" w:after="120" w:line="276" w:lineRule="auto"/>
        <w:ind w:left="992" w:hanging="357"/>
        <w:contextualSpacing/>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Los contenidos de agua en las distintas etapas: inicial, de mezclado y la humedad de compactación.</w:t>
      </w:r>
    </w:p>
    <w:p w:rsidR="00CC3F8F" w:rsidRPr="00CC3F8F" w:rsidRDefault="00CC3F8F" w:rsidP="00CC3F8F">
      <w:pPr>
        <w:numPr>
          <w:ilvl w:val="5"/>
          <w:numId w:val="66"/>
        </w:numPr>
        <w:spacing w:before="120" w:after="120" w:line="276" w:lineRule="auto"/>
        <w:ind w:left="992" w:hanging="357"/>
        <w:contextualSpacing/>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El valor mínimo de la densidad a obtener que no será menor a 100% de la máxima densidad de la mezcla, determinada con la energía del método AASHTO T-134.</w:t>
      </w:r>
    </w:p>
    <w:p w:rsidR="00CC3F8F" w:rsidRPr="00CC3F8F" w:rsidRDefault="00CC3F8F" w:rsidP="00CC3F8F">
      <w:pPr>
        <w:numPr>
          <w:ilvl w:val="5"/>
          <w:numId w:val="66"/>
        </w:numPr>
        <w:spacing w:before="120" w:after="120" w:line="276" w:lineRule="auto"/>
        <w:ind w:left="992" w:hanging="357"/>
        <w:contextualSpacing/>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 xml:space="preserve">El valor mínimo de la resistencia promedio a la compresión simple de la mezcla compactada a los veinte y ocho días que para el presente proyecto no debe ser menor a 21 Kg/cm2 (2.1 </w:t>
      </w:r>
      <w:proofErr w:type="spellStart"/>
      <w:r w:rsidRPr="00CC3F8F">
        <w:rPr>
          <w:rFonts w:asciiTheme="minorHAnsi" w:eastAsia="MS Mincho" w:hAnsiTheme="minorHAnsi" w:cs="Arial"/>
          <w:sz w:val="20"/>
          <w:szCs w:val="20"/>
          <w:lang w:val="es-BO"/>
        </w:rPr>
        <w:t>MPa</w:t>
      </w:r>
      <w:proofErr w:type="spellEnd"/>
      <w:r w:rsidRPr="00CC3F8F">
        <w:rPr>
          <w:rFonts w:asciiTheme="minorHAnsi" w:eastAsia="MS Mincho" w:hAnsiTheme="minorHAnsi" w:cs="Arial"/>
          <w:sz w:val="20"/>
          <w:szCs w:val="20"/>
          <w:lang w:val="es-BO"/>
        </w:rPr>
        <w:t>). El promedio será tomado de 5 pruebas.</w:t>
      </w:r>
    </w:p>
    <w:p w:rsidR="00CC3F8F" w:rsidRPr="00CC3F8F" w:rsidRDefault="00CC3F8F" w:rsidP="00CC3F8F">
      <w:pPr>
        <w:numPr>
          <w:ilvl w:val="5"/>
          <w:numId w:val="66"/>
        </w:numPr>
        <w:spacing w:before="120" w:after="120" w:line="276" w:lineRule="auto"/>
        <w:ind w:left="993"/>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La pérdida de peso máxima en el ensayo humedecimiento – secado, no será superior a los siguientes valores:</w:t>
      </w:r>
    </w:p>
    <w:p w:rsidR="00CC3F8F" w:rsidRPr="00CC3F8F" w:rsidRDefault="00CC3F8F" w:rsidP="00CC3F8F">
      <w:pPr>
        <w:spacing w:before="120" w:after="120" w:line="276" w:lineRule="auto"/>
        <w:ind w:left="2160"/>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Suelos A1, A2-4, A2-5 y A3</w:t>
      </w:r>
      <w:r w:rsidRPr="00CC3F8F">
        <w:rPr>
          <w:rFonts w:asciiTheme="minorHAnsi" w:eastAsia="MS Mincho" w:hAnsiTheme="minorHAnsi" w:cs="Arial"/>
          <w:sz w:val="20"/>
          <w:szCs w:val="20"/>
          <w:lang w:val="es-BO"/>
        </w:rPr>
        <w:tab/>
      </w:r>
      <w:r w:rsidRPr="00CC3F8F">
        <w:rPr>
          <w:rFonts w:asciiTheme="minorHAnsi" w:eastAsia="MS Mincho" w:hAnsiTheme="minorHAnsi" w:cs="Arial"/>
          <w:sz w:val="20"/>
          <w:szCs w:val="20"/>
          <w:lang w:val="es-BO"/>
        </w:rPr>
        <w:tab/>
        <w:t>14 %</w:t>
      </w:r>
    </w:p>
    <w:p w:rsidR="00CC3F8F" w:rsidRPr="00CC3F8F" w:rsidRDefault="00CC3F8F" w:rsidP="00CC3F8F">
      <w:pPr>
        <w:spacing w:before="120" w:after="120" w:line="276" w:lineRule="auto"/>
        <w:ind w:left="2160"/>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Suelos A2-6, A2-7, A4 y A5</w:t>
      </w:r>
      <w:r w:rsidRPr="00CC3F8F">
        <w:rPr>
          <w:rFonts w:asciiTheme="minorHAnsi" w:eastAsia="MS Mincho" w:hAnsiTheme="minorHAnsi" w:cs="Arial"/>
          <w:sz w:val="20"/>
          <w:szCs w:val="20"/>
          <w:lang w:val="es-BO"/>
        </w:rPr>
        <w:tab/>
      </w:r>
      <w:r w:rsidRPr="00CC3F8F">
        <w:rPr>
          <w:rFonts w:asciiTheme="minorHAnsi" w:eastAsia="MS Mincho" w:hAnsiTheme="minorHAnsi" w:cs="Arial"/>
          <w:sz w:val="20"/>
          <w:szCs w:val="20"/>
          <w:lang w:val="es-BO"/>
        </w:rPr>
        <w:tab/>
        <w:t>10 %</w:t>
      </w:r>
    </w:p>
    <w:p w:rsidR="00CC3F8F" w:rsidRPr="00CC3F8F" w:rsidRDefault="00CC3F8F" w:rsidP="00CC3F8F">
      <w:pPr>
        <w:spacing w:before="120" w:after="120" w:line="276" w:lineRule="auto"/>
        <w:ind w:left="2160"/>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Suelos A6 y A7</w:t>
      </w:r>
      <w:r w:rsidRPr="00CC3F8F">
        <w:rPr>
          <w:rFonts w:asciiTheme="minorHAnsi" w:eastAsia="MS Mincho" w:hAnsiTheme="minorHAnsi" w:cs="Arial"/>
          <w:sz w:val="20"/>
          <w:szCs w:val="20"/>
          <w:lang w:val="es-BO"/>
        </w:rPr>
        <w:tab/>
      </w:r>
      <w:r w:rsidRPr="00CC3F8F">
        <w:rPr>
          <w:rFonts w:asciiTheme="minorHAnsi" w:eastAsia="MS Mincho" w:hAnsiTheme="minorHAnsi" w:cs="Arial"/>
          <w:sz w:val="20"/>
          <w:szCs w:val="20"/>
          <w:lang w:val="es-BO"/>
        </w:rPr>
        <w:tab/>
      </w:r>
      <w:r w:rsidRPr="00CC3F8F">
        <w:rPr>
          <w:rFonts w:asciiTheme="minorHAnsi" w:eastAsia="MS Mincho" w:hAnsiTheme="minorHAnsi" w:cs="Arial"/>
          <w:sz w:val="20"/>
          <w:szCs w:val="20"/>
          <w:lang w:val="es-BO"/>
        </w:rPr>
        <w:tab/>
      </w:r>
      <w:r w:rsidRPr="00CC3F8F">
        <w:rPr>
          <w:rFonts w:asciiTheme="minorHAnsi" w:eastAsia="MS Mincho" w:hAnsiTheme="minorHAnsi" w:cs="Arial"/>
          <w:sz w:val="20"/>
          <w:szCs w:val="20"/>
          <w:lang w:val="es-BO"/>
        </w:rPr>
        <w:tab/>
        <w:t xml:space="preserve"> 7 %</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 obra deberá mantener copia de estos ensayos, comprendiendo como mínimo los siguientes ensayos:</w:t>
      </w:r>
    </w:p>
    <w:p w:rsidR="00CC3F8F" w:rsidRPr="00CC3F8F" w:rsidRDefault="00CC3F8F" w:rsidP="00CC3F8F">
      <w:pPr>
        <w:numPr>
          <w:ilvl w:val="0"/>
          <w:numId w:val="67"/>
        </w:numPr>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Ensayo de caracterización de suelos;</w:t>
      </w:r>
    </w:p>
    <w:p w:rsidR="00CC3F8F" w:rsidRPr="00CC3F8F" w:rsidRDefault="00CC3F8F" w:rsidP="00CC3F8F">
      <w:pPr>
        <w:numPr>
          <w:ilvl w:val="0"/>
          <w:numId w:val="67"/>
        </w:numPr>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Ensayo de compactación ASTM D-558;</w:t>
      </w:r>
    </w:p>
    <w:p w:rsidR="00CC3F8F" w:rsidRPr="00CC3F8F" w:rsidRDefault="00CC3F8F" w:rsidP="00CC3F8F">
      <w:pPr>
        <w:numPr>
          <w:ilvl w:val="0"/>
          <w:numId w:val="67"/>
        </w:numPr>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Ensayo de durabilidad humedecimiento – secado ASTM D-559;</w:t>
      </w:r>
    </w:p>
    <w:p w:rsidR="00CC3F8F" w:rsidRPr="00CC3F8F" w:rsidRDefault="00CC3F8F" w:rsidP="00CC3F8F">
      <w:pPr>
        <w:numPr>
          <w:ilvl w:val="0"/>
          <w:numId w:val="67"/>
        </w:numPr>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Ensayo de compresión simple a los 7 días;</w:t>
      </w:r>
    </w:p>
    <w:p w:rsidR="00CC3F8F" w:rsidRPr="00CC3F8F" w:rsidRDefault="00CC3F8F" w:rsidP="00CC3F8F">
      <w:pPr>
        <w:numPr>
          <w:ilvl w:val="0"/>
          <w:numId w:val="67"/>
        </w:numPr>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lastRenderedPageBreak/>
        <w:t>Indicación explícita del tipo y cantidad de cemento en peso y en volumen, y de la humedad óptima para el o los suelos a utilizar.</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TRAMOS DE PRUEBA</w:t>
      </w:r>
    </w:p>
    <w:p w:rsidR="00CC3F8F" w:rsidRPr="00CC3F8F" w:rsidRDefault="00CC3F8F" w:rsidP="00CC3F8F">
      <w:pPr>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tramo de prueba se preparará en la vía de menor tráfico esperado a fin de que forme parte del proyecto y pueda ser objeto de pago.</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PREPARACIÓN DE LA FAJA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MEZCLADO EN SITIO</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Pulverización</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CC3F8F">
        <w:rPr>
          <w:rFonts w:asciiTheme="minorHAnsi" w:eastAsia="MS Mincho" w:hAnsiTheme="minorHAnsi" w:cs="Arial"/>
          <w:sz w:val="20"/>
          <w:szCs w:val="20"/>
        </w:rPr>
        <w:t>subrasante</w:t>
      </w:r>
      <w:proofErr w:type="spellEnd"/>
      <w:r w:rsidRPr="00CC3F8F">
        <w:rPr>
          <w:rFonts w:asciiTheme="minorHAnsi" w:eastAsia="MS Mincho" w:hAnsiTheme="minorHAnsi" w:cs="Arial"/>
          <w:sz w:val="20"/>
          <w:szCs w:val="20"/>
        </w:rPr>
        <w:t xml:space="preserve">. El material a ser utilizado en la base será entonces recolocado sobre la </w:t>
      </w:r>
      <w:proofErr w:type="spellStart"/>
      <w:r w:rsidRPr="00CC3F8F">
        <w:rPr>
          <w:rFonts w:asciiTheme="minorHAnsi" w:eastAsia="MS Mincho" w:hAnsiTheme="minorHAnsi" w:cs="Arial"/>
          <w:sz w:val="20"/>
          <w:szCs w:val="20"/>
        </w:rPr>
        <w:t>subrasante</w:t>
      </w:r>
      <w:proofErr w:type="spellEnd"/>
      <w:r w:rsidRPr="00CC3F8F">
        <w:rPr>
          <w:rFonts w:asciiTheme="minorHAnsi" w:eastAsia="MS Mincho" w:hAnsiTheme="minorHAnsi" w:cs="Arial"/>
          <w:sz w:val="20"/>
          <w:szCs w:val="20"/>
        </w:rPr>
        <w:t>, preparado y sometido a la pulverización.</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CC3F8F">
        <w:rPr>
          <w:rFonts w:asciiTheme="minorHAnsi" w:eastAsia="MS Mincho" w:hAnsiTheme="minorHAnsi" w:cs="Arial"/>
          <w:sz w:val="20"/>
          <w:szCs w:val="20"/>
        </w:rPr>
        <w:t>mm.</w:t>
      </w:r>
      <w:proofErr w:type="spellEnd"/>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CC3F8F">
        <w:rPr>
          <w:rFonts w:asciiTheme="minorHAnsi" w:eastAsia="MS Mincho" w:hAnsiTheme="minorHAnsi" w:cs="Arial"/>
          <w:sz w:val="20"/>
          <w:szCs w:val="20"/>
        </w:rPr>
        <w:t>pulvimezcladora</w:t>
      </w:r>
      <w:proofErr w:type="spellEnd"/>
      <w:r w:rsidRPr="00CC3F8F">
        <w:rPr>
          <w:rFonts w:asciiTheme="minorHAnsi" w:eastAsia="MS Mincho" w:hAnsiTheme="minorHAnsi" w:cs="Arial"/>
          <w:sz w:val="20"/>
          <w:szCs w:val="20"/>
        </w:rPr>
        <w:t xml:space="preserve"> con escarificadores y arados de discos.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20" w:name="_Toc22014035"/>
      <w:r w:rsidRPr="00CC3F8F">
        <w:rPr>
          <w:rFonts w:asciiTheme="minorHAnsi" w:eastAsia="MS Mincho" w:hAnsiTheme="minorHAnsi" w:cs="Arial"/>
          <w:sz w:val="20"/>
          <w:szCs w:val="20"/>
        </w:rPr>
        <w:t>ición evitando cambios bruscos.</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Distribución de cemento</w:t>
      </w:r>
    </w:p>
    <w:bookmarkEnd w:id="120"/>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lastRenderedPageBreak/>
        <w:t>Concluida la pulverización, el suelo será regularizado de modo que presente aproximadamente la sección transversal proyectada.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A partir del esparcimiento de cemento, todas las operaciones hasta el acabado deberán estar concluidas en un máximo de 6 horas.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CC3F8F">
        <w:rPr>
          <w:rFonts w:asciiTheme="minorHAnsi" w:eastAsia="MS Mincho" w:hAnsiTheme="minorHAnsi" w:cs="Arial"/>
          <w:sz w:val="20"/>
          <w:szCs w:val="20"/>
        </w:rPr>
        <w:t>pulvimezclador</w:t>
      </w:r>
      <w:proofErr w:type="spellEnd"/>
      <w:r w:rsidRPr="00CC3F8F">
        <w:rPr>
          <w:rFonts w:asciiTheme="minorHAnsi" w:eastAsia="MS Mincho" w:hAnsiTheme="minorHAnsi" w:cs="Arial"/>
          <w:sz w:val="20"/>
          <w:szCs w:val="20"/>
        </w:rPr>
        <w:t>. Cuando se utiliza la distribución a granel, por proceso mecánico, el equipo debe ser aprobado por la SUPERVISION.</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Durante la operación de mezcla, ningún equipo, excepto los que operan en esta fase, podrán circular sobre el suelo – cemento.</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Mezcla inicial</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Inmediatamente después del proceso de esparcido, el cemento será mezclado al suelo pulverizado, en todo el espesor de la capa.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La mezcla debe ser hecha con equipo </w:t>
      </w:r>
      <w:proofErr w:type="spellStart"/>
      <w:r w:rsidRPr="00CC3F8F">
        <w:rPr>
          <w:rFonts w:asciiTheme="minorHAnsi" w:eastAsia="MS Mincho" w:hAnsiTheme="minorHAnsi" w:cs="Arial"/>
          <w:sz w:val="20"/>
          <w:szCs w:val="20"/>
        </w:rPr>
        <w:t>pulvimezclador</w:t>
      </w:r>
      <w:proofErr w:type="spellEnd"/>
      <w:r w:rsidRPr="00CC3F8F">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Regado e incorporación de agua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Una vez considerada satisfactoria la mezcla seca, se debe iniciar la incorporación de agua, hasta alcanzar la humedad óptima.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regado de agua debe ser hecho en irrigaciones sucesivas.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COMPACTACIÓN DE LA MEZCLA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En el proceso de compactación se utilizaran rodillos de pata de cabra y de rodillo lisos y/o neumáticos.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lastRenderedPageBreak/>
        <w:t>En ningún caso, la compactación con rodillos pata de cabra debe sobrepasar el espesor que deje menos de 5 cm de material a compactar de arriba hacia abajo.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CC3F8F">
        <w:rPr>
          <w:rFonts w:asciiTheme="minorHAnsi" w:hAnsiTheme="minorHAnsi" w:cs="Arial"/>
          <w:sz w:val="20"/>
          <w:szCs w:val="20"/>
        </w:rPr>
        <w:t xml:space="preserve"> </w:t>
      </w:r>
      <w:r w:rsidRPr="00CC3F8F">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CC3F8F" w:rsidRPr="00CC3F8F" w:rsidRDefault="00CC3F8F" w:rsidP="00CC3F8F">
      <w:pPr>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CC3F8F" w:rsidRPr="00CC3F8F" w:rsidRDefault="00CC3F8F" w:rsidP="00CC3F8F">
      <w:pPr>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CC3F8F" w:rsidRPr="00CC3F8F" w:rsidRDefault="00CC3F8F" w:rsidP="00CC3F8F">
      <w:pPr>
        <w:spacing w:before="120" w:after="120"/>
        <w:jc w:val="both"/>
        <w:rPr>
          <w:rFonts w:asciiTheme="minorHAnsi" w:hAnsiTheme="minorHAnsi" w:cs="Arial"/>
          <w:sz w:val="20"/>
          <w:szCs w:val="20"/>
        </w:rPr>
      </w:pPr>
      <w:r w:rsidRPr="00CC3F8F">
        <w:rPr>
          <w:rFonts w:asciiTheme="minorHAnsi" w:hAnsiTheme="minorHAnsi" w:cs="Arial"/>
          <w:sz w:val="20"/>
          <w:szCs w:val="20"/>
        </w:rPr>
        <w:t>La densidad mínima a obtener deberá ser, como mínimo, igual al 95 % de la que corresponda al porcentaje de la máxima densidad obtenida en el ensayo AASHTO T-180.</w:t>
      </w:r>
    </w:p>
    <w:p w:rsidR="00CC3F8F" w:rsidRPr="00CC3F8F" w:rsidRDefault="00CC3F8F" w:rsidP="00CC3F8F">
      <w:pPr>
        <w:spacing w:before="120" w:after="120"/>
        <w:jc w:val="both"/>
        <w:rPr>
          <w:rFonts w:asciiTheme="minorHAnsi" w:hAnsiTheme="minorHAnsi" w:cs="Arial"/>
          <w:b/>
          <w:sz w:val="20"/>
          <w:szCs w:val="20"/>
        </w:rPr>
      </w:pPr>
      <w:r w:rsidRPr="00CC3F8F">
        <w:rPr>
          <w:rFonts w:asciiTheme="minorHAnsi" w:hAnsiTheme="minorHAnsi" w:cs="Arial"/>
          <w:b/>
          <w:sz w:val="20"/>
          <w:szCs w:val="20"/>
        </w:rPr>
        <w:t>ACABADO DE LA SUPERFICIE</w:t>
      </w:r>
    </w:p>
    <w:p w:rsidR="00CC3F8F" w:rsidRPr="00CC3F8F" w:rsidRDefault="00CC3F8F" w:rsidP="00CC3F8F">
      <w:pPr>
        <w:tabs>
          <w:tab w:val="center" w:pos="4419"/>
          <w:tab w:val="right" w:pos="8838"/>
        </w:tabs>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Debe ser ejecutado inmediatamente después de la compactación con la finalidad de modelar la sección transversal conforme al proyecto.</w:t>
      </w:r>
    </w:p>
    <w:p w:rsidR="00CC3F8F" w:rsidRPr="00CC3F8F" w:rsidRDefault="00CC3F8F" w:rsidP="00CC3F8F">
      <w:pPr>
        <w:tabs>
          <w:tab w:val="center" w:pos="4419"/>
          <w:tab w:val="right" w:pos="8838"/>
        </w:tabs>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CC3F8F" w:rsidRPr="00CC3F8F" w:rsidRDefault="00CC3F8F" w:rsidP="00CC3F8F">
      <w:pPr>
        <w:tabs>
          <w:tab w:val="center" w:pos="4419"/>
          <w:tab w:val="right" w:pos="8838"/>
        </w:tabs>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CC3F8F" w:rsidRPr="00CC3F8F" w:rsidRDefault="00CC3F8F" w:rsidP="00CC3F8F">
      <w:pPr>
        <w:tabs>
          <w:tab w:val="center" w:pos="4419"/>
          <w:tab w:val="right" w:pos="8838"/>
        </w:tabs>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CC3F8F" w:rsidRPr="00CC3F8F" w:rsidRDefault="00CC3F8F" w:rsidP="00CC3F8F">
      <w:pPr>
        <w:tabs>
          <w:tab w:val="center" w:pos="4419"/>
          <w:tab w:val="right" w:pos="8838"/>
        </w:tabs>
        <w:spacing w:before="120" w:after="120" w:line="276" w:lineRule="auto"/>
        <w:jc w:val="both"/>
        <w:rPr>
          <w:rFonts w:asciiTheme="minorHAnsi" w:eastAsia="MS Mincho" w:hAnsiTheme="minorHAnsi" w:cs="Arial"/>
          <w:sz w:val="20"/>
          <w:szCs w:val="20"/>
        </w:rPr>
      </w:pPr>
      <w:r w:rsidRPr="00CC3F8F">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Serán toleradas diferencias de un máximo de 1 cm entre la cara inferior de la regla y la superficie acabada.</w:t>
      </w:r>
    </w:p>
    <w:p w:rsidR="002627DA" w:rsidRDefault="002627DA" w:rsidP="00CC3F8F">
      <w:pPr>
        <w:spacing w:before="120" w:after="120"/>
        <w:jc w:val="both"/>
        <w:rPr>
          <w:rFonts w:asciiTheme="minorHAnsi" w:eastAsia="MS Mincho" w:hAnsiTheme="minorHAnsi" w:cs="Arial"/>
          <w:b/>
          <w:sz w:val="20"/>
          <w:szCs w:val="20"/>
        </w:rPr>
      </w:pPr>
    </w:p>
    <w:p w:rsidR="002627DA" w:rsidRDefault="002627DA" w:rsidP="00CC3F8F">
      <w:pPr>
        <w:spacing w:before="120" w:after="120"/>
        <w:jc w:val="both"/>
        <w:rPr>
          <w:rFonts w:asciiTheme="minorHAnsi" w:eastAsia="MS Mincho" w:hAnsiTheme="minorHAnsi" w:cs="Arial"/>
          <w:b/>
          <w:sz w:val="20"/>
          <w:szCs w:val="20"/>
        </w:rPr>
      </w:pP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lastRenderedPageBreak/>
        <w:t>EJECUCIÓN DE JUNTAS</w:t>
      </w:r>
    </w:p>
    <w:p w:rsidR="00CC3F8F" w:rsidRPr="00CC3F8F" w:rsidRDefault="00CC3F8F" w:rsidP="00CC3F8F">
      <w:pPr>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Las juntas de trabajo se dispondrán de forma que su borde quede perfectamente vertical, debiendo recortarse parte de la capa terminada.</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CURADO DE LA MEZCLA</w:t>
      </w:r>
    </w:p>
    <w:p w:rsidR="00CC3F8F" w:rsidRPr="00CC3F8F" w:rsidRDefault="00CC3F8F" w:rsidP="00CC3F8F">
      <w:pPr>
        <w:tabs>
          <w:tab w:val="left" w:pos="0"/>
          <w:tab w:val="left" w:pos="1418"/>
        </w:tabs>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La superficie de la capa se mantendrá húmeda mediante riegos de agua durante un lapso de 24 horas, en caso de que deba recibir una nueva capa.</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CC3F8F" w:rsidRPr="00CC3F8F" w:rsidRDefault="00CC3F8F" w:rsidP="00CC3F8F">
      <w:pPr>
        <w:tabs>
          <w:tab w:val="left" w:pos="0"/>
          <w:tab w:val="left" w:pos="1418"/>
        </w:tabs>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CONTROL POR EL SUPERVISOR</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Las proporciones de los materiales sólidos serán controlados por peso y el agua por volumen.</w:t>
      </w:r>
    </w:p>
    <w:p w:rsidR="00CC3F8F" w:rsidRPr="00CC3F8F" w:rsidRDefault="00CC3F8F" w:rsidP="00CC3F8F">
      <w:pPr>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CONTROL TECNOLÓGICO</w:t>
      </w:r>
    </w:p>
    <w:p w:rsidR="00CC3F8F" w:rsidRPr="00CC3F8F" w:rsidRDefault="00CC3F8F" w:rsidP="00CC3F8F">
      <w:pPr>
        <w:tabs>
          <w:tab w:val="left" w:pos="0"/>
          <w:tab w:val="left" w:pos="1418"/>
        </w:tabs>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Cada tramo para su pago debe contar con los informes de aprobación de los siguientes controles:</w:t>
      </w:r>
    </w:p>
    <w:p w:rsidR="00CC3F8F" w:rsidRPr="00CC3F8F" w:rsidRDefault="00CC3F8F" w:rsidP="00CC3F8F">
      <w:pPr>
        <w:numPr>
          <w:ilvl w:val="0"/>
          <w:numId w:val="68"/>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Certificado de calidad del cemento.</w:t>
      </w:r>
    </w:p>
    <w:p w:rsidR="00CC3F8F" w:rsidRPr="00CC3F8F" w:rsidRDefault="00CC3F8F" w:rsidP="00CC3F8F">
      <w:pPr>
        <w:numPr>
          <w:ilvl w:val="0"/>
          <w:numId w:val="68"/>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 xml:space="preserve">Verificación del </w:t>
      </w:r>
      <w:proofErr w:type="spellStart"/>
      <w:r w:rsidRPr="00CC3F8F">
        <w:rPr>
          <w:rFonts w:asciiTheme="minorHAnsi" w:eastAsia="MS Mincho" w:hAnsiTheme="minorHAnsi" w:cs="Arial"/>
          <w:sz w:val="20"/>
          <w:szCs w:val="20"/>
          <w:lang w:val="es-BO"/>
        </w:rPr>
        <w:t>Ph</w:t>
      </w:r>
      <w:proofErr w:type="spellEnd"/>
      <w:r w:rsidRPr="00CC3F8F">
        <w:rPr>
          <w:rFonts w:asciiTheme="minorHAnsi" w:eastAsia="MS Mincho" w:hAnsiTheme="minorHAnsi" w:cs="Arial"/>
          <w:sz w:val="20"/>
          <w:szCs w:val="20"/>
          <w:lang w:val="es-BO"/>
        </w:rPr>
        <w:t xml:space="preserve"> del agua.</w:t>
      </w:r>
    </w:p>
    <w:p w:rsidR="00CC3F8F" w:rsidRPr="00CC3F8F" w:rsidRDefault="00CC3F8F" w:rsidP="00CC3F8F">
      <w:pPr>
        <w:numPr>
          <w:ilvl w:val="0"/>
          <w:numId w:val="68"/>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 xml:space="preserve">Granulometría y límites de </w:t>
      </w:r>
      <w:proofErr w:type="spellStart"/>
      <w:r w:rsidRPr="00CC3F8F">
        <w:rPr>
          <w:rFonts w:asciiTheme="minorHAnsi" w:eastAsia="MS Mincho" w:hAnsiTheme="minorHAnsi" w:cs="Arial"/>
          <w:sz w:val="20"/>
          <w:szCs w:val="20"/>
          <w:lang w:val="es-BO"/>
        </w:rPr>
        <w:t>Atterberg</w:t>
      </w:r>
      <w:proofErr w:type="spellEnd"/>
      <w:r w:rsidRPr="00CC3F8F">
        <w:rPr>
          <w:rFonts w:asciiTheme="minorHAnsi" w:eastAsia="MS Mincho" w:hAnsiTheme="minorHAnsi" w:cs="Arial"/>
          <w:sz w:val="20"/>
          <w:szCs w:val="20"/>
          <w:lang w:val="es-BO"/>
        </w:rPr>
        <w:t xml:space="preserve"> del suelo disgregado y mezclado, de muestras tomadas cada 200 metros o mínimo uno por jornada.</w:t>
      </w:r>
    </w:p>
    <w:p w:rsidR="00CC3F8F" w:rsidRPr="00CC3F8F" w:rsidRDefault="00CC3F8F" w:rsidP="00CC3F8F">
      <w:pPr>
        <w:numPr>
          <w:ilvl w:val="0"/>
          <w:numId w:val="68"/>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Resistencia a la compresión de cilindros conformados con mezcla suelo - cemento, con muestras tomadas cada 200 m al tresbolillo.</w:t>
      </w:r>
    </w:p>
    <w:p w:rsidR="00CC3F8F" w:rsidRPr="00CC3F8F" w:rsidRDefault="00CC3F8F" w:rsidP="00CC3F8F">
      <w:pPr>
        <w:numPr>
          <w:ilvl w:val="0"/>
          <w:numId w:val="68"/>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lastRenderedPageBreak/>
        <w:t>Ensayos de compactación para la determinación de la densidad máxima y humedad óptima con una frecuencia determinada por el SUPERVISOR, pero no menor a 300 metros de la vía (o cada 300 m3 de material colocado) con el método AASHTO T-180.</w:t>
      </w:r>
    </w:p>
    <w:p w:rsidR="00CC3F8F" w:rsidRPr="00CC3F8F" w:rsidRDefault="00CC3F8F" w:rsidP="00CC3F8F">
      <w:pPr>
        <w:numPr>
          <w:ilvl w:val="0"/>
          <w:numId w:val="68"/>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Determinación de la densidad y humedad en sitio cada 100 m en los puntos que obedezcan el orden: borde derecho, eje, borde izquierdo, etc. a 60 cm del borde.</w:t>
      </w:r>
    </w:p>
    <w:p w:rsidR="00CC3F8F" w:rsidRPr="00CC3F8F" w:rsidRDefault="00CC3F8F" w:rsidP="00CC3F8F">
      <w:pPr>
        <w:numPr>
          <w:ilvl w:val="0"/>
          <w:numId w:val="68"/>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Ensayo de CBR con espaciamiento máximo de 300 m. por carril, y un mínimo de un ensayo cada dos días.</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SUPERVISOR podrá definir, basándose en observación visual de la plataforma terminada, el punto de ejecución de los ensayos de densidad.</w:t>
      </w:r>
    </w:p>
    <w:p w:rsidR="00CC3F8F" w:rsidRPr="00CC3F8F" w:rsidRDefault="00CC3F8F" w:rsidP="00CC3F8F">
      <w:pPr>
        <w:tabs>
          <w:tab w:val="left" w:pos="0"/>
          <w:tab w:val="left" w:pos="1418"/>
        </w:tabs>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 xml:space="preserve"> Para la aceptación, serán considerados los valores individuales de los resultados de los ensayos.</w:t>
      </w: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CONTROL GEOMÉTRICO</w:t>
      </w:r>
    </w:p>
    <w:p w:rsidR="00CC3F8F" w:rsidRPr="00CC3F8F" w:rsidRDefault="00CC3F8F" w:rsidP="00CC3F8F">
      <w:pPr>
        <w:tabs>
          <w:tab w:val="left" w:pos="0"/>
          <w:tab w:val="left" w:pos="1418"/>
        </w:tabs>
        <w:spacing w:before="120" w:after="120"/>
        <w:jc w:val="both"/>
        <w:rPr>
          <w:rFonts w:asciiTheme="minorHAnsi" w:hAnsiTheme="minorHAnsi" w:cs="Arial"/>
          <w:sz w:val="20"/>
          <w:szCs w:val="20"/>
        </w:rPr>
      </w:pPr>
      <w:r w:rsidRPr="00CC3F8F">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CC3F8F" w:rsidRPr="00CC3F8F" w:rsidRDefault="00CC3F8F" w:rsidP="00CC3F8F">
      <w:pPr>
        <w:numPr>
          <w:ilvl w:val="0"/>
          <w:numId w:val="69"/>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Variación máxima de cotas para el eje y para los bordes de (+/-) 0.5 cm con relación a las cotas de diseño. No se admitirá una variación sistemática en menos con relación a las cotas de diseño.</w:t>
      </w:r>
    </w:p>
    <w:p w:rsidR="00CC3F8F" w:rsidRPr="00CC3F8F" w:rsidRDefault="00CC3F8F" w:rsidP="00CC3F8F">
      <w:pPr>
        <w:numPr>
          <w:ilvl w:val="0"/>
          <w:numId w:val="69"/>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Variación máxima en el ancho de más 20 cm a cada lado, no admitiéndose variación en menos.</w:t>
      </w:r>
    </w:p>
    <w:p w:rsidR="00CC3F8F" w:rsidRPr="00CC3F8F" w:rsidRDefault="00CC3F8F" w:rsidP="00CC3F8F">
      <w:pPr>
        <w:numPr>
          <w:ilvl w:val="0"/>
          <w:numId w:val="69"/>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Variación máxima en el bombeo de más 5%,  no admitiéndose variación en menos.</w:t>
      </w:r>
    </w:p>
    <w:p w:rsidR="00CC3F8F" w:rsidRPr="00CC3F8F" w:rsidRDefault="00CC3F8F" w:rsidP="00CC3F8F">
      <w:pPr>
        <w:tabs>
          <w:tab w:val="left" w:pos="0"/>
          <w:tab w:val="left" w:pos="1418"/>
        </w:tabs>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t>Aceptación</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CC3F8F" w:rsidRPr="00CC3F8F" w:rsidRDefault="00CC3F8F" w:rsidP="00CC3F8F">
      <w:pPr>
        <w:numPr>
          <w:ilvl w:val="0"/>
          <w:numId w:val="70"/>
        </w:numPr>
        <w:spacing w:before="120" w:after="120" w:line="276" w:lineRule="auto"/>
        <w:jc w:val="both"/>
        <w:rPr>
          <w:rFonts w:asciiTheme="minorHAnsi" w:eastAsia="MS Mincho" w:hAnsiTheme="minorHAnsi"/>
          <w:sz w:val="20"/>
          <w:szCs w:val="20"/>
          <w:lang w:val="es-BO"/>
        </w:rPr>
      </w:pPr>
      <w:r w:rsidRPr="00CC3F8F">
        <w:rPr>
          <w:rFonts w:asciiTheme="minorHAnsi" w:eastAsia="MS Mincho" w:hAnsiTheme="minorHAnsi"/>
          <w:sz w:val="20"/>
          <w:szCs w:val="20"/>
          <w:lang w:val="es-BO"/>
        </w:rPr>
        <w:t xml:space="preserve">El recorte y </w:t>
      </w:r>
      <w:proofErr w:type="spellStart"/>
      <w:r w:rsidRPr="00CC3F8F">
        <w:rPr>
          <w:rFonts w:asciiTheme="minorHAnsi" w:eastAsia="MS Mincho" w:hAnsiTheme="minorHAnsi"/>
          <w:sz w:val="20"/>
          <w:szCs w:val="20"/>
          <w:lang w:val="es-BO"/>
        </w:rPr>
        <w:t>recompactación</w:t>
      </w:r>
      <w:proofErr w:type="spellEnd"/>
      <w:r w:rsidRPr="00CC3F8F">
        <w:rPr>
          <w:rFonts w:asciiTheme="minorHAnsi" w:eastAsia="MS Mincho" w:hAnsiTheme="minorHAnsi"/>
          <w:sz w:val="20"/>
          <w:szCs w:val="20"/>
          <w:lang w:val="es-BO"/>
        </w:rPr>
        <w:t xml:space="preserve"> de la zona alterada, solo podrá hacerse si se está dentro del plazo máximo fijado para la puesta en obra. Si se hubiera rebasado dicho plazo, se deberá reconstruir la zona afectada, de acuerdo con las instrucciones del SUPERVISOR.</w:t>
      </w:r>
    </w:p>
    <w:p w:rsidR="00CC3F8F" w:rsidRPr="00CC3F8F" w:rsidRDefault="00CC3F8F" w:rsidP="00CC3F8F">
      <w:pPr>
        <w:numPr>
          <w:ilvl w:val="0"/>
          <w:numId w:val="70"/>
        </w:numPr>
        <w:spacing w:before="120" w:after="120" w:line="276" w:lineRule="auto"/>
        <w:jc w:val="both"/>
        <w:rPr>
          <w:rFonts w:asciiTheme="minorHAnsi" w:eastAsia="MS Mincho" w:hAnsiTheme="minorHAnsi"/>
          <w:sz w:val="20"/>
          <w:szCs w:val="20"/>
          <w:lang w:val="es-BO"/>
        </w:rPr>
      </w:pPr>
      <w:r w:rsidRPr="00CC3F8F">
        <w:rPr>
          <w:rFonts w:asciiTheme="minorHAnsi" w:eastAsia="MS Mincho" w:hAnsiTheme="minorHAnsi"/>
          <w:sz w:val="20"/>
          <w:szCs w:val="20"/>
          <w:lang w:val="es-BO"/>
        </w:rPr>
        <w:t>No se permitirá en ningún caso la incorporación de capas delgadas para el incremento del espesor de la capa.</w:t>
      </w:r>
    </w:p>
    <w:p w:rsidR="00CC3F8F" w:rsidRPr="00CC3F8F" w:rsidRDefault="00CC3F8F" w:rsidP="00CC3F8F">
      <w:pPr>
        <w:numPr>
          <w:ilvl w:val="0"/>
          <w:numId w:val="70"/>
        </w:numPr>
        <w:spacing w:before="120" w:after="120" w:line="276" w:lineRule="auto"/>
        <w:jc w:val="both"/>
        <w:rPr>
          <w:rFonts w:asciiTheme="minorHAnsi" w:eastAsia="MS Mincho" w:hAnsiTheme="minorHAnsi"/>
          <w:sz w:val="20"/>
          <w:szCs w:val="20"/>
          <w:lang w:val="es-BO"/>
        </w:rPr>
      </w:pPr>
      <w:r w:rsidRPr="00CC3F8F">
        <w:rPr>
          <w:rFonts w:asciiTheme="minorHAnsi" w:eastAsia="MS Mincho" w:hAnsiTheme="minorHAnsi"/>
          <w:sz w:val="20"/>
          <w:szCs w:val="20"/>
          <w:lang w:val="es-BO"/>
        </w:rPr>
        <w:t>Si el nivel de la capa de suelo estabilizado con cemento queda por debajo del nivel establecido excediendo las tolerancias admitidas, se adoptará una de las siguientes soluciones, instruidas por el SUPERVISOR:</w:t>
      </w:r>
    </w:p>
    <w:p w:rsidR="00CC3F8F" w:rsidRPr="00CC3F8F" w:rsidRDefault="00CC3F8F" w:rsidP="00CC3F8F">
      <w:pPr>
        <w:numPr>
          <w:ilvl w:val="1"/>
          <w:numId w:val="71"/>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Incremento del espesor de la capa inmediatamente superior, sin pago adicional por el material de la capa colocada en exceso.</w:t>
      </w:r>
    </w:p>
    <w:p w:rsidR="00CC3F8F" w:rsidRPr="00CC3F8F" w:rsidRDefault="00CC3F8F" w:rsidP="00CC3F8F">
      <w:pPr>
        <w:numPr>
          <w:ilvl w:val="1"/>
          <w:numId w:val="71"/>
        </w:numPr>
        <w:spacing w:before="120" w:after="120" w:line="276" w:lineRule="auto"/>
        <w:jc w:val="both"/>
        <w:rPr>
          <w:rFonts w:asciiTheme="minorHAnsi" w:eastAsia="MS Mincho" w:hAnsiTheme="minorHAnsi" w:cs="Arial"/>
          <w:sz w:val="20"/>
          <w:szCs w:val="20"/>
          <w:lang w:val="es-BO"/>
        </w:rPr>
      </w:pPr>
      <w:r w:rsidRPr="00CC3F8F">
        <w:rPr>
          <w:rFonts w:asciiTheme="minorHAnsi" w:eastAsia="MS Mincho" w:hAnsiTheme="minorHAnsi" w:cs="Arial"/>
          <w:sz w:val="20"/>
          <w:szCs w:val="20"/>
          <w:lang w:val="es-BO"/>
        </w:rPr>
        <w:t>Reconstrucción de la capa de suelo estabilizado con cemento.</w:t>
      </w:r>
    </w:p>
    <w:p w:rsidR="002627DA" w:rsidRDefault="002627DA" w:rsidP="00CC3F8F">
      <w:pPr>
        <w:spacing w:before="120" w:after="120"/>
        <w:jc w:val="both"/>
        <w:rPr>
          <w:rFonts w:asciiTheme="minorHAnsi" w:eastAsia="MS Mincho" w:hAnsiTheme="minorHAnsi" w:cs="Arial"/>
          <w:b/>
          <w:sz w:val="20"/>
          <w:szCs w:val="20"/>
        </w:rPr>
      </w:pPr>
    </w:p>
    <w:p w:rsidR="00CC3F8F" w:rsidRPr="00CC3F8F" w:rsidRDefault="00CC3F8F" w:rsidP="00CC3F8F">
      <w:pPr>
        <w:spacing w:before="120" w:after="120"/>
        <w:jc w:val="both"/>
        <w:rPr>
          <w:rFonts w:asciiTheme="minorHAnsi" w:eastAsia="MS Mincho" w:hAnsiTheme="minorHAnsi" w:cs="Arial"/>
          <w:b/>
          <w:sz w:val="20"/>
          <w:szCs w:val="20"/>
        </w:rPr>
      </w:pPr>
      <w:r w:rsidRPr="00CC3F8F">
        <w:rPr>
          <w:rFonts w:asciiTheme="minorHAnsi" w:eastAsia="MS Mincho" w:hAnsiTheme="minorHAnsi" w:cs="Arial"/>
          <w:b/>
          <w:sz w:val="20"/>
          <w:szCs w:val="20"/>
        </w:rPr>
        <w:lastRenderedPageBreak/>
        <w:t>CONSIDERACIONES ESPECIALES</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Para suelos de tipo A-4, se recomienda el empleo del cemento </w:t>
      </w:r>
      <w:proofErr w:type="spellStart"/>
      <w:r w:rsidRPr="00CC3F8F">
        <w:rPr>
          <w:rFonts w:asciiTheme="minorHAnsi" w:eastAsia="MS Mincho" w:hAnsiTheme="minorHAnsi" w:cs="Arial"/>
          <w:sz w:val="20"/>
          <w:szCs w:val="20"/>
        </w:rPr>
        <w:t>Pórtland</w:t>
      </w:r>
      <w:proofErr w:type="spellEnd"/>
      <w:r w:rsidRPr="00CC3F8F">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CC3F8F">
        <w:rPr>
          <w:rFonts w:asciiTheme="minorHAnsi" w:eastAsia="MS Mincho" w:hAnsiTheme="minorHAnsi" w:cs="Arial"/>
          <w:sz w:val="20"/>
          <w:szCs w:val="20"/>
        </w:rPr>
        <w:t>pulvimezclador</w:t>
      </w:r>
      <w:proofErr w:type="spellEnd"/>
      <w:r w:rsidRPr="00CC3F8F">
        <w:rPr>
          <w:rFonts w:asciiTheme="minorHAnsi" w:eastAsia="MS Mincho" w:hAnsiTheme="minorHAnsi" w:cs="Arial"/>
          <w:sz w:val="20"/>
          <w:szCs w:val="20"/>
        </w:rPr>
        <w:t xml:space="preserve"> adecuado). </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CC3F8F" w:rsidRPr="00CC3F8F" w:rsidRDefault="00CC3F8F" w:rsidP="00CC3F8F">
      <w:pPr>
        <w:numPr>
          <w:ilvl w:val="1"/>
          <w:numId w:val="72"/>
        </w:numPr>
        <w:spacing w:before="120" w:after="120" w:line="276" w:lineRule="auto"/>
        <w:contextualSpacing/>
        <w:rPr>
          <w:rFonts w:asciiTheme="minorHAnsi" w:hAnsiTheme="minorHAnsi" w:cstheme="minorHAnsi"/>
          <w:b/>
          <w:sz w:val="20"/>
          <w:szCs w:val="20"/>
        </w:rPr>
      </w:pPr>
      <w:r w:rsidRPr="00CC3F8F">
        <w:rPr>
          <w:rFonts w:asciiTheme="minorHAnsi" w:hAnsiTheme="minorHAnsi" w:cstheme="minorHAnsi"/>
          <w:b/>
          <w:sz w:val="20"/>
          <w:szCs w:val="20"/>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72"/>
        </w:numPr>
        <w:spacing w:before="120" w:after="120" w:line="276" w:lineRule="auto"/>
        <w:contextualSpacing/>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tabs>
          <w:tab w:val="left" w:pos="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Los trabajos comprendidos en esta especificación serán medidos en metros cúbicos (m</w:t>
      </w:r>
      <w:r w:rsidRPr="00CC3F8F">
        <w:rPr>
          <w:rFonts w:asciiTheme="minorHAnsi" w:eastAsia="MS Mincho" w:hAnsiTheme="minorHAnsi" w:cs="Arial"/>
          <w:sz w:val="20"/>
          <w:szCs w:val="20"/>
          <w:vertAlign w:val="superscript"/>
        </w:rPr>
        <w:t>3</w:t>
      </w:r>
      <w:r w:rsidRPr="00CC3F8F">
        <w:rPr>
          <w:rFonts w:asciiTheme="minorHAnsi" w:eastAsia="MS Mincho" w:hAnsiTheme="minorHAnsi" w:cs="Arial"/>
          <w:sz w:val="20"/>
          <w:szCs w:val="20"/>
        </w:rPr>
        <w:t>) de capa compactada y aceptada de acuerdo con las secciones transversales del proyecto.</w:t>
      </w:r>
    </w:p>
    <w:p w:rsidR="00CC3F8F" w:rsidRPr="00CC3F8F" w:rsidRDefault="00CC3F8F" w:rsidP="00CC3F8F">
      <w:pPr>
        <w:tabs>
          <w:tab w:val="left" w:pos="0"/>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CC3F8F" w:rsidRPr="00CC3F8F" w:rsidRDefault="00CC3F8F" w:rsidP="00CC3F8F">
      <w:pPr>
        <w:tabs>
          <w:tab w:val="left" w:pos="0"/>
          <w:tab w:val="num" w:pos="900"/>
          <w:tab w:val="left" w:pos="1418"/>
        </w:tabs>
        <w:spacing w:before="120" w:after="120"/>
        <w:jc w:val="both"/>
        <w:rPr>
          <w:rFonts w:asciiTheme="minorHAnsi" w:eastAsia="MS Mincho" w:hAnsiTheme="minorHAnsi" w:cs="Arial"/>
          <w:sz w:val="20"/>
          <w:szCs w:val="20"/>
        </w:rPr>
      </w:pPr>
      <w:r w:rsidRPr="00CC3F8F">
        <w:rPr>
          <w:rFonts w:asciiTheme="minorHAnsi" w:eastAsia="MS Mincho" w:hAnsiTheme="minorHAnsi" w:cs="Arial"/>
          <w:sz w:val="20"/>
          <w:szCs w:val="20"/>
        </w:rPr>
        <w:t xml:space="preserve">Dichos precios incluyen las operaciones de desbroce, desbosque, destronque y limpieza del yacimiento o banco de préstamo, producción, clasificación, trituración, dosificación o selección en caso que sea necesario, </w:t>
      </w:r>
      <w:r w:rsidRPr="00CC3F8F">
        <w:rPr>
          <w:rFonts w:asciiTheme="minorHAnsi" w:eastAsia="MS Mincho" w:hAnsiTheme="minorHAnsi" w:cs="Arial"/>
          <w:sz w:val="20"/>
          <w:szCs w:val="20"/>
        </w:rPr>
        <w:lastRenderedPageBreak/>
        <w:t>excavación, carga, transporte, distribución, agua, mezcla con cemento según su dosificación, pulverización, humedecimiento o desecación, compactación acabado y curado.</w:t>
      </w:r>
    </w:p>
    <w:p w:rsidR="00CC3F8F" w:rsidRPr="00CC3F8F" w:rsidRDefault="00CC3F8F" w:rsidP="00CC3F8F">
      <w:pPr>
        <w:keepNext/>
        <w:keepLines/>
        <w:numPr>
          <w:ilvl w:val="0"/>
          <w:numId w:val="82"/>
        </w:numPr>
        <w:spacing w:before="40"/>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 xml:space="preserve">REPOSICIÓN DE ESTRUCTURAS  DE HORMIGÓN CICLÓPEO </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 Cubico (m3)</w:t>
      </w:r>
    </w:p>
    <w:p w:rsidR="00CC3F8F" w:rsidRPr="00CC3F8F" w:rsidRDefault="00CC3F8F" w:rsidP="00CC3F8F">
      <w:pPr>
        <w:numPr>
          <w:ilvl w:val="1"/>
          <w:numId w:val="82"/>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CC3F8F">
        <w:rPr>
          <w:rFonts w:asciiTheme="minorHAnsi" w:hAnsiTheme="minorHAnsi" w:cstheme="minorHAnsi"/>
          <w:sz w:val="20"/>
          <w:szCs w:val="20"/>
        </w:rPr>
        <w:t>desplazadora</w:t>
      </w:r>
      <w:proofErr w:type="spellEnd"/>
      <w:r w:rsidRPr="00CC3F8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CC3F8F" w:rsidRPr="00CC3F8F" w:rsidRDefault="00CC3F8F" w:rsidP="00CC3F8F">
      <w:pPr>
        <w:numPr>
          <w:ilvl w:val="1"/>
          <w:numId w:val="82"/>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MATERIALES, HERRAMIENTAS Y EQUIPO.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Las piedras serán las mismas que se retiren y se encuentren en el </w:t>
      </w:r>
      <w:proofErr w:type="spellStart"/>
      <w:r w:rsidRPr="00CC3F8F">
        <w:rPr>
          <w:rFonts w:asciiTheme="minorHAnsi" w:hAnsiTheme="minorHAnsi" w:cstheme="minorHAnsi"/>
          <w:sz w:val="20"/>
          <w:szCs w:val="20"/>
        </w:rPr>
        <w:t>sector,libre</w:t>
      </w:r>
      <w:proofErr w:type="spellEnd"/>
      <w:r w:rsidRPr="00CC3F8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La dimensión mínima de las piedras a ser utilizadas como </w:t>
      </w:r>
      <w:proofErr w:type="spellStart"/>
      <w:r w:rsidRPr="00CC3F8F">
        <w:rPr>
          <w:rFonts w:asciiTheme="minorHAnsi" w:hAnsiTheme="minorHAnsi" w:cstheme="minorHAnsi"/>
          <w:sz w:val="20"/>
          <w:szCs w:val="20"/>
        </w:rPr>
        <w:t>desplazadoras</w:t>
      </w:r>
      <w:proofErr w:type="spellEnd"/>
      <w:r w:rsidRPr="00CC3F8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CC3F8F">
          <w:rPr>
            <w:rFonts w:asciiTheme="minorHAnsi" w:hAnsiTheme="minorHAnsi" w:cstheme="minorHAnsi"/>
            <w:sz w:val="20"/>
            <w:szCs w:val="20"/>
          </w:rPr>
          <w:t>20 cm</w:t>
        </w:r>
      </w:smartTag>
      <w:r w:rsidRPr="00CC3F8F">
        <w:rPr>
          <w:rFonts w:asciiTheme="minorHAnsi" w:hAnsiTheme="minorHAnsi" w:cstheme="minorHAnsi"/>
          <w:sz w:val="20"/>
          <w:szCs w:val="20"/>
        </w:rPr>
        <w:t xml:space="preserve">. de diámetro. </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cemento será del tipo portland, fresco  y deberá cumplir con los requisitos necesarios de buena calidad.</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Para la elaboración del hormigón deberá cumplirse con las exigencias establecidas en la Norma Boliviana del Hormigón CBH-87.</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Los materiales a utilizar en éste ítem son los siguientes:</w:t>
      </w:r>
    </w:p>
    <w:p w:rsidR="00CC3F8F" w:rsidRPr="00CC3F8F" w:rsidRDefault="00CC3F8F" w:rsidP="00CC3F8F">
      <w:pPr>
        <w:ind w:left="5040" w:hanging="1779"/>
        <w:jc w:val="both"/>
        <w:rPr>
          <w:rFonts w:asciiTheme="minorHAnsi" w:hAnsiTheme="minorHAnsi" w:cstheme="minorHAnsi"/>
          <w:sz w:val="20"/>
          <w:szCs w:val="20"/>
        </w:rPr>
      </w:pPr>
      <w:r w:rsidRPr="00CC3F8F">
        <w:rPr>
          <w:rFonts w:asciiTheme="minorHAnsi" w:hAnsiTheme="minorHAnsi" w:cstheme="minorHAnsi"/>
          <w:sz w:val="20"/>
          <w:szCs w:val="20"/>
        </w:rPr>
        <w:t>a.- Cemento</w:t>
      </w:r>
    </w:p>
    <w:p w:rsidR="00CC3F8F" w:rsidRPr="00CC3F8F" w:rsidRDefault="00CC3F8F" w:rsidP="00CC3F8F">
      <w:pPr>
        <w:ind w:left="5040" w:hanging="1779"/>
        <w:jc w:val="both"/>
        <w:rPr>
          <w:rFonts w:asciiTheme="minorHAnsi" w:hAnsiTheme="minorHAnsi" w:cstheme="minorHAnsi"/>
          <w:sz w:val="20"/>
          <w:szCs w:val="20"/>
        </w:rPr>
      </w:pPr>
      <w:r w:rsidRPr="00CC3F8F">
        <w:rPr>
          <w:rFonts w:asciiTheme="minorHAnsi" w:hAnsiTheme="minorHAnsi" w:cstheme="minorHAnsi"/>
          <w:sz w:val="20"/>
          <w:szCs w:val="20"/>
        </w:rPr>
        <w:t>b.- Arena</w:t>
      </w:r>
    </w:p>
    <w:p w:rsidR="00CC3F8F" w:rsidRPr="00CC3F8F" w:rsidRDefault="00CC3F8F" w:rsidP="00CC3F8F">
      <w:pPr>
        <w:ind w:left="5040" w:hanging="1779"/>
        <w:jc w:val="both"/>
        <w:rPr>
          <w:rFonts w:asciiTheme="minorHAnsi" w:hAnsiTheme="minorHAnsi" w:cstheme="minorHAnsi"/>
          <w:sz w:val="20"/>
          <w:szCs w:val="20"/>
        </w:rPr>
      </w:pPr>
      <w:r w:rsidRPr="00CC3F8F">
        <w:rPr>
          <w:rFonts w:asciiTheme="minorHAnsi" w:hAnsiTheme="minorHAnsi" w:cstheme="minorHAnsi"/>
          <w:sz w:val="20"/>
          <w:szCs w:val="20"/>
        </w:rPr>
        <w:t>c.- Grava</w:t>
      </w:r>
    </w:p>
    <w:p w:rsidR="00CC3F8F" w:rsidRPr="00CC3F8F" w:rsidRDefault="00CC3F8F" w:rsidP="00CC3F8F">
      <w:pPr>
        <w:ind w:left="5040" w:hanging="1779"/>
        <w:jc w:val="both"/>
        <w:rPr>
          <w:rFonts w:asciiTheme="minorHAnsi" w:hAnsiTheme="minorHAnsi" w:cstheme="minorHAnsi"/>
          <w:sz w:val="20"/>
          <w:szCs w:val="20"/>
        </w:rPr>
      </w:pPr>
      <w:r w:rsidRPr="00CC3F8F">
        <w:rPr>
          <w:rFonts w:asciiTheme="minorHAnsi" w:hAnsiTheme="minorHAnsi" w:cstheme="minorHAnsi"/>
          <w:sz w:val="20"/>
          <w:szCs w:val="20"/>
        </w:rPr>
        <w:t>d.- Piedra manzana</w:t>
      </w:r>
    </w:p>
    <w:p w:rsidR="00CC3F8F" w:rsidRPr="00CC3F8F" w:rsidRDefault="00CC3F8F" w:rsidP="00CC3F8F">
      <w:pPr>
        <w:ind w:left="5040" w:hanging="1779"/>
        <w:jc w:val="both"/>
        <w:rPr>
          <w:rFonts w:asciiTheme="minorHAnsi" w:hAnsiTheme="minorHAnsi" w:cstheme="minorHAnsi"/>
          <w:sz w:val="20"/>
          <w:szCs w:val="20"/>
        </w:rPr>
      </w:pPr>
      <w:proofErr w:type="spellStart"/>
      <w:r w:rsidRPr="00CC3F8F">
        <w:rPr>
          <w:rFonts w:asciiTheme="minorHAnsi" w:hAnsiTheme="minorHAnsi" w:cstheme="minorHAnsi"/>
          <w:sz w:val="20"/>
          <w:szCs w:val="20"/>
        </w:rPr>
        <w:t>e</w:t>
      </w:r>
      <w:proofErr w:type="spellEnd"/>
      <w:r w:rsidRPr="00CC3F8F">
        <w:rPr>
          <w:rFonts w:asciiTheme="minorHAnsi" w:hAnsiTheme="minorHAnsi" w:cstheme="minorHAnsi"/>
          <w:sz w:val="20"/>
          <w:szCs w:val="20"/>
        </w:rPr>
        <w:t>.- Madera 3 Usos</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CC3F8F" w:rsidRPr="00CC3F8F" w:rsidRDefault="00CC3F8F" w:rsidP="00CC3F8F">
      <w:pPr>
        <w:numPr>
          <w:ilvl w:val="1"/>
          <w:numId w:val="82"/>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lastRenderedPageBreak/>
        <w:t>PROCEDIMIENTO PARA LA EJECUCIÓN</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CC3F8F">
          <w:rPr>
            <w:rFonts w:asciiTheme="minorHAnsi" w:hAnsiTheme="minorHAnsi" w:cstheme="minorHAnsi"/>
            <w:sz w:val="20"/>
            <w:szCs w:val="20"/>
          </w:rPr>
          <w:t>15 a</w:t>
        </w:r>
      </w:smartTag>
      <w:smartTag w:uri="urn:schemas-microsoft-com:office:smarttags" w:element="metricconverter">
        <w:smartTagPr>
          <w:attr w:name="ProductID" w:val="20 cm"/>
        </w:smartTagPr>
        <w:r w:rsidRPr="00CC3F8F">
          <w:rPr>
            <w:rFonts w:asciiTheme="minorHAnsi" w:hAnsiTheme="minorHAnsi" w:cstheme="minorHAnsi"/>
            <w:sz w:val="20"/>
            <w:szCs w:val="20"/>
          </w:rPr>
          <w:t>20 cm</w:t>
        </w:r>
      </w:smartTag>
      <w:r w:rsidRPr="00CC3F8F">
        <w:rPr>
          <w:rFonts w:asciiTheme="minorHAnsi" w:hAnsiTheme="minorHAnsi" w:cstheme="minorHAnsi"/>
          <w:sz w:val="20"/>
          <w:szCs w:val="20"/>
        </w:rPr>
        <w:t>., introduciendo en esta capa las piedras en el volumen necesario y después se vaciarán las capas restantes.</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hormigón se compactará mediante barretas o varillas de fierro.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CONTRATISTA mantendrá el hormigón húmedo y protegido contra los agentes atmosféricos que pudieran perjudicarlo.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El acabado de los muros será del tipo </w:t>
      </w:r>
      <w:proofErr w:type="spellStart"/>
      <w:r w:rsidRPr="00CC3F8F">
        <w:rPr>
          <w:rFonts w:asciiTheme="minorHAnsi" w:hAnsiTheme="minorHAnsi" w:cstheme="minorHAnsi"/>
          <w:sz w:val="20"/>
          <w:szCs w:val="20"/>
        </w:rPr>
        <w:t>frotachado</w:t>
      </w:r>
      <w:proofErr w:type="spellEnd"/>
      <w:r w:rsidRPr="00CC3F8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Para la medición de los agregados en volumen, se utilizarán recipientes indeformables, no permitiéndose el empleo de carretillas para este efecto.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CC3F8F">
          <w:rPr>
            <w:rFonts w:asciiTheme="minorHAnsi" w:hAnsiTheme="minorHAnsi" w:cstheme="minorHAnsi"/>
            <w:sz w:val="20"/>
            <w:szCs w:val="20"/>
          </w:rPr>
          <w:t>20 cm</w:t>
        </w:r>
      </w:smartTag>
      <w:r w:rsidRPr="00CC3F8F">
        <w:rPr>
          <w:rFonts w:asciiTheme="minorHAnsi" w:hAnsiTheme="minorHAnsi" w:cstheme="minorHAnsi"/>
          <w:sz w:val="20"/>
          <w:szCs w:val="20"/>
        </w:rPr>
        <w:t xml:space="preserve">. de espesor, dentro de las cuales se colocarán las piedras </w:t>
      </w:r>
      <w:proofErr w:type="spellStart"/>
      <w:r w:rsidRPr="00CC3F8F">
        <w:rPr>
          <w:rFonts w:asciiTheme="minorHAnsi" w:hAnsiTheme="minorHAnsi" w:cstheme="minorHAnsi"/>
          <w:sz w:val="20"/>
          <w:szCs w:val="20"/>
        </w:rPr>
        <w:t>desplazadoras</w:t>
      </w:r>
      <w:proofErr w:type="spellEnd"/>
      <w:r w:rsidRPr="00CC3F8F">
        <w:rPr>
          <w:rFonts w:asciiTheme="minorHAnsi" w:hAnsiTheme="minorHAnsi" w:cstheme="minorHAnsi"/>
          <w:sz w:val="20"/>
          <w:szCs w:val="20"/>
        </w:rPr>
        <w:t>, cuidando que entre piedra y piedra exista suficiente espacio para que sean completamente cubiertas por el hormigón.</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La remoción de los encofrados se podrá realizar recién a las cuarenta y ocho horas de haberse efectuado el vaciado.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vaciado del Hormigón será realizado con mezcladora mecánica, está prohibido realizar el mezclado manual.</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CC3F8F" w:rsidRPr="00CC3F8F" w:rsidRDefault="00CC3F8F" w:rsidP="00CC3F8F">
      <w:pPr>
        <w:jc w:val="both"/>
        <w:rPr>
          <w:rFonts w:asciiTheme="minorHAnsi" w:hAnsiTheme="minorHAnsi" w:cstheme="minorHAnsi"/>
          <w:sz w:val="20"/>
          <w:szCs w:val="20"/>
        </w:rPr>
      </w:pP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CC3F8F" w:rsidRPr="00CC3F8F" w:rsidRDefault="00CC3F8F" w:rsidP="00CC3F8F">
      <w:pPr>
        <w:numPr>
          <w:ilvl w:val="1"/>
          <w:numId w:val="82"/>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sidRPr="00CC3F8F">
        <w:rPr>
          <w:rFonts w:asciiTheme="minorHAnsi" w:hAnsiTheme="minorHAnsi" w:cstheme="minorHAnsi"/>
          <w:b/>
          <w:sz w:val="20"/>
          <w:szCs w:val="20"/>
        </w:rPr>
        <w:t>MEDIDAS</w:t>
      </w:r>
      <w:r w:rsidRPr="00CC3F8F">
        <w:rPr>
          <w:rFonts w:asciiTheme="minorHAnsi" w:eastAsia="Arial Unicode MS" w:hAnsiTheme="minorHAnsi" w:cstheme="minorHAnsi"/>
          <w:b/>
          <w:iCs/>
          <w:sz w:val="20"/>
          <w:szCs w:val="20"/>
          <w:lang w:val="es-ES_tradnl"/>
        </w:rPr>
        <w:t xml:space="preserve">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CC3F8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CC3F8F">
      <w:pPr>
        <w:numPr>
          <w:ilvl w:val="1"/>
          <w:numId w:val="82"/>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MEDICIÓN Y FORMA DE PAGO</w:t>
      </w:r>
    </w:p>
    <w:p w:rsidR="00CC3F8F" w:rsidRPr="00CC3F8F" w:rsidRDefault="00CC3F8F" w:rsidP="00CC3F8F">
      <w:pPr>
        <w:jc w:val="both"/>
        <w:rPr>
          <w:rFonts w:asciiTheme="minorHAnsi" w:hAnsiTheme="minorHAnsi" w:cstheme="minorHAnsi"/>
          <w:sz w:val="20"/>
          <w:szCs w:val="20"/>
        </w:rPr>
      </w:pPr>
      <w:r w:rsidRPr="00CC3F8F">
        <w:rPr>
          <w:rFonts w:asciiTheme="minorHAnsi" w:hAnsiTheme="minorHAnsi" w:cstheme="minorHAnsi"/>
          <w:sz w:val="20"/>
          <w:szCs w:val="20"/>
        </w:rPr>
        <w:t>El ítem será medido y pagado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 </w:t>
      </w:r>
    </w:p>
    <w:p w:rsidR="00CC3F8F" w:rsidRPr="00CC3F8F" w:rsidRDefault="00CC3F8F" w:rsidP="00CC3F8F">
      <w:pPr>
        <w:keepNext/>
        <w:keepLines/>
        <w:spacing w:before="40"/>
        <w:ind w:left="576" w:hanging="576"/>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18. ELABORACIÓN DE PLANOS “AS BUILT”</w:t>
      </w:r>
    </w:p>
    <w:p w:rsidR="00CC3F8F" w:rsidRPr="00CC3F8F" w:rsidRDefault="00CC3F8F" w:rsidP="00CC3F8F">
      <w:pPr>
        <w:rPr>
          <w:rFonts w:asciiTheme="minorHAnsi" w:hAnsiTheme="minorHAnsi" w:cstheme="minorHAnsi"/>
          <w:b/>
          <w:sz w:val="20"/>
          <w:szCs w:val="20"/>
        </w:rPr>
      </w:pPr>
      <w:r w:rsidRPr="00CC3F8F">
        <w:rPr>
          <w:rFonts w:asciiTheme="minorHAnsi" w:hAnsiTheme="minorHAnsi" w:cstheme="minorHAnsi"/>
          <w:b/>
          <w:sz w:val="20"/>
          <w:szCs w:val="20"/>
        </w:rPr>
        <w:t>UNIDAD: Metros (m).</w:t>
      </w:r>
    </w:p>
    <w:p w:rsidR="00CC3F8F" w:rsidRPr="002627DA" w:rsidRDefault="00CC3F8F" w:rsidP="002627DA">
      <w:pPr>
        <w:pStyle w:val="Prrafodelista"/>
        <w:numPr>
          <w:ilvl w:val="1"/>
          <w:numId w:val="86"/>
        </w:numPr>
        <w:spacing w:before="100" w:beforeAutospacing="1" w:after="100" w:afterAutospacing="1" w:line="276" w:lineRule="auto"/>
        <w:contextualSpacing/>
        <w:jc w:val="both"/>
        <w:rPr>
          <w:rFonts w:asciiTheme="minorHAnsi" w:hAnsiTheme="minorHAnsi" w:cstheme="minorHAnsi"/>
          <w:b/>
          <w:sz w:val="20"/>
          <w:szCs w:val="20"/>
        </w:rPr>
      </w:pPr>
      <w:r w:rsidRPr="002627DA">
        <w:rPr>
          <w:rFonts w:asciiTheme="minorHAnsi" w:hAnsiTheme="minorHAnsi" w:cstheme="minorHAnsi"/>
          <w:b/>
          <w:sz w:val="20"/>
          <w:szCs w:val="20"/>
        </w:rPr>
        <w:t xml:space="preserve">DEFINICIÓN. </w:t>
      </w: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C3F8F" w:rsidRPr="002627DA" w:rsidRDefault="00CC3F8F" w:rsidP="002627DA">
      <w:pPr>
        <w:pStyle w:val="Prrafodelista"/>
        <w:numPr>
          <w:ilvl w:val="1"/>
          <w:numId w:val="86"/>
        </w:numPr>
        <w:spacing w:before="100" w:beforeAutospacing="1" w:after="100" w:afterAutospacing="1" w:line="276" w:lineRule="auto"/>
        <w:contextualSpacing/>
        <w:jc w:val="both"/>
        <w:rPr>
          <w:rFonts w:asciiTheme="minorHAnsi" w:hAnsiTheme="minorHAnsi" w:cstheme="minorHAnsi"/>
          <w:b/>
          <w:sz w:val="20"/>
          <w:szCs w:val="20"/>
        </w:rPr>
      </w:pPr>
      <w:r w:rsidRPr="002627DA">
        <w:rPr>
          <w:rFonts w:asciiTheme="minorHAnsi" w:hAnsiTheme="minorHAnsi" w:cstheme="minorHAnsi"/>
          <w:b/>
          <w:sz w:val="20"/>
          <w:szCs w:val="20"/>
        </w:rPr>
        <w:t xml:space="preserve">MATERIALES, HERRAMIENTAS Y EQUIPO. </w:t>
      </w: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C3F8F" w:rsidRPr="00CC3F8F" w:rsidRDefault="00CC3F8F" w:rsidP="00CC3F8F">
      <w:pPr>
        <w:autoSpaceDE w:val="0"/>
        <w:autoSpaceDN w:val="0"/>
        <w:adjustRightInd w:val="0"/>
        <w:jc w:val="both"/>
        <w:rPr>
          <w:rFonts w:asciiTheme="minorHAnsi" w:hAnsiTheme="minorHAnsi" w:cstheme="minorHAnsi"/>
          <w:sz w:val="20"/>
          <w:szCs w:val="20"/>
        </w:rPr>
      </w:pPr>
    </w:p>
    <w:p w:rsidR="00CC3F8F" w:rsidRPr="00CC3F8F" w:rsidRDefault="00CC3F8F" w:rsidP="00CC3F8F">
      <w:pPr>
        <w:autoSpaceDE w:val="0"/>
        <w:autoSpaceDN w:val="0"/>
        <w:adjustRightInd w:val="0"/>
        <w:jc w:val="both"/>
        <w:rPr>
          <w:rFonts w:asciiTheme="minorHAnsi" w:hAnsiTheme="minorHAnsi" w:cstheme="minorHAnsi"/>
          <w:sz w:val="20"/>
          <w:szCs w:val="20"/>
        </w:rPr>
      </w:pPr>
    </w:p>
    <w:p w:rsidR="00CC3F8F" w:rsidRPr="00CC3F8F" w:rsidRDefault="00CC3F8F" w:rsidP="002627DA">
      <w:pPr>
        <w:numPr>
          <w:ilvl w:val="1"/>
          <w:numId w:val="86"/>
        </w:numPr>
        <w:spacing w:before="100" w:beforeAutospacing="1" w:after="100" w:afterAutospacing="1"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 xml:space="preserve">PROCEDIMIENTO PARA LA EJECUCIÓN. </w:t>
      </w: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eastAsiaTheme="minorHAnsi" w:hAnsiTheme="minorHAnsi" w:cstheme="minorHAnsi"/>
          <w:color w:val="000000"/>
          <w:sz w:val="20"/>
          <w:szCs w:val="20"/>
          <w:lang w:val="es-BO" w:eastAsia="en-US"/>
        </w:rPr>
        <w:t>L</w:t>
      </w:r>
      <w:r w:rsidRPr="00CC3F8F">
        <w:rPr>
          <w:rFonts w:asciiTheme="minorHAnsi" w:hAnsiTheme="minorHAnsi" w:cstheme="minorHAnsi"/>
          <w:sz w:val="20"/>
          <w:szCs w:val="20"/>
        </w:rPr>
        <w:t xml:space="preserve">os trabajos de elaboración de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CC3F8F" w:rsidRPr="00CC3F8F" w:rsidRDefault="00CC3F8F" w:rsidP="00CC3F8F">
      <w:pPr>
        <w:autoSpaceDE w:val="0"/>
        <w:autoSpaceDN w:val="0"/>
        <w:adjustRightInd w:val="0"/>
        <w:jc w:val="both"/>
        <w:rPr>
          <w:rFonts w:asciiTheme="minorHAnsi" w:hAnsiTheme="minorHAnsi" w:cstheme="minorHAnsi"/>
          <w:sz w:val="20"/>
          <w:szCs w:val="20"/>
        </w:rPr>
      </w:pP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a) La elaboración de los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será realizado por personal calificado (Responsable de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con experiencia y con capacitación en el manejo de paquetes CAD (</w:t>
      </w:r>
      <w:proofErr w:type="spellStart"/>
      <w:r w:rsidRPr="00CC3F8F">
        <w:rPr>
          <w:rFonts w:asciiTheme="minorHAnsi" w:hAnsiTheme="minorHAnsi" w:cstheme="minorHAnsi"/>
          <w:sz w:val="20"/>
          <w:szCs w:val="20"/>
        </w:rPr>
        <w:t>Computer</w:t>
      </w:r>
      <w:proofErr w:type="spellEnd"/>
      <w:r w:rsidRPr="00CC3F8F">
        <w:rPr>
          <w:rFonts w:asciiTheme="minorHAnsi" w:hAnsiTheme="minorHAnsi" w:cstheme="minorHAnsi"/>
          <w:sz w:val="20"/>
          <w:szCs w:val="20"/>
        </w:rPr>
        <w:t xml:space="preserve"> </w:t>
      </w:r>
      <w:proofErr w:type="spellStart"/>
      <w:r w:rsidRPr="00CC3F8F">
        <w:rPr>
          <w:rFonts w:asciiTheme="minorHAnsi" w:hAnsiTheme="minorHAnsi" w:cstheme="minorHAnsi"/>
          <w:sz w:val="20"/>
          <w:szCs w:val="20"/>
        </w:rPr>
        <w:t>Aided</w:t>
      </w:r>
      <w:proofErr w:type="spellEnd"/>
      <w:r w:rsidRPr="00CC3F8F">
        <w:rPr>
          <w:rFonts w:asciiTheme="minorHAnsi" w:hAnsiTheme="minorHAnsi" w:cstheme="minorHAnsi"/>
          <w:sz w:val="20"/>
          <w:szCs w:val="20"/>
        </w:rPr>
        <w:t xml:space="preserve"> </w:t>
      </w:r>
      <w:proofErr w:type="spellStart"/>
      <w:r w:rsidRPr="00CC3F8F">
        <w:rPr>
          <w:rFonts w:asciiTheme="minorHAnsi" w:hAnsiTheme="minorHAnsi" w:cstheme="minorHAnsi"/>
          <w:sz w:val="20"/>
          <w:szCs w:val="20"/>
        </w:rPr>
        <w:t>Design</w:t>
      </w:r>
      <w:proofErr w:type="spellEnd"/>
      <w:r w:rsidRPr="00CC3F8F">
        <w:rPr>
          <w:rFonts w:asciiTheme="minorHAnsi" w:hAnsiTheme="minorHAnsi" w:cstheme="minorHAnsi"/>
          <w:sz w:val="20"/>
          <w:szCs w:val="20"/>
        </w:rPr>
        <w:t xml:space="preserve">), contando con dominio en el software </w:t>
      </w:r>
      <w:proofErr w:type="spellStart"/>
      <w:r w:rsidRPr="00CC3F8F">
        <w:rPr>
          <w:rFonts w:asciiTheme="minorHAnsi" w:hAnsiTheme="minorHAnsi" w:cstheme="minorHAnsi"/>
          <w:sz w:val="20"/>
          <w:szCs w:val="20"/>
        </w:rPr>
        <w:t>AutoCad</w:t>
      </w:r>
      <w:proofErr w:type="spellEnd"/>
      <w:r w:rsidRPr="00CC3F8F">
        <w:rPr>
          <w:rFonts w:asciiTheme="minorHAnsi" w:hAnsiTheme="minorHAnsi" w:cstheme="minorHAnsi"/>
          <w:sz w:val="20"/>
          <w:szCs w:val="20"/>
        </w:rPr>
        <w:t xml:space="preserve"> -2011 o versiones posteriores. Se debe presentar la documentación </w:t>
      </w:r>
      <w:proofErr w:type="spellStart"/>
      <w:r w:rsidRPr="00CC3F8F">
        <w:rPr>
          <w:rFonts w:asciiTheme="minorHAnsi" w:hAnsiTheme="minorHAnsi" w:cstheme="minorHAnsi"/>
          <w:sz w:val="20"/>
          <w:szCs w:val="20"/>
        </w:rPr>
        <w:t>respaldatoria</w:t>
      </w:r>
      <w:proofErr w:type="spellEnd"/>
      <w:r w:rsidRPr="00CC3F8F">
        <w:rPr>
          <w:rFonts w:asciiTheme="minorHAnsi" w:hAnsiTheme="minorHAnsi" w:cstheme="minorHAnsi"/>
          <w:sz w:val="20"/>
          <w:szCs w:val="20"/>
        </w:rPr>
        <w:t xml:space="preserve">, la misma que será verificada y firmada por el residente de obra, para su presentación al SUPERVISOR. </w:t>
      </w:r>
    </w:p>
    <w:p w:rsidR="00CC3F8F" w:rsidRPr="00CC3F8F" w:rsidRDefault="00CC3F8F" w:rsidP="00CC3F8F">
      <w:pPr>
        <w:autoSpaceDE w:val="0"/>
        <w:autoSpaceDN w:val="0"/>
        <w:adjustRightInd w:val="0"/>
        <w:jc w:val="both"/>
        <w:rPr>
          <w:rFonts w:asciiTheme="minorHAnsi" w:hAnsiTheme="minorHAnsi" w:cstheme="minorHAnsi"/>
          <w:sz w:val="20"/>
          <w:szCs w:val="20"/>
        </w:rPr>
      </w:pP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C3F8F" w:rsidRPr="00CC3F8F" w:rsidRDefault="00CC3F8F" w:rsidP="00CC3F8F">
      <w:pPr>
        <w:autoSpaceDE w:val="0"/>
        <w:autoSpaceDN w:val="0"/>
        <w:adjustRightInd w:val="0"/>
        <w:jc w:val="both"/>
        <w:rPr>
          <w:rFonts w:asciiTheme="minorHAnsi" w:eastAsiaTheme="minorHAnsi" w:hAnsiTheme="minorHAnsi" w:cstheme="minorHAnsi"/>
          <w:color w:val="000000"/>
          <w:sz w:val="20"/>
          <w:szCs w:val="20"/>
          <w:lang w:val="es-BO" w:eastAsia="en-US"/>
        </w:rPr>
      </w:pP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c) El SUPERVISOR DE OBRA entregará una </w:t>
      </w:r>
      <w:r w:rsidRPr="00CC3F8F">
        <w:rPr>
          <w:rFonts w:asciiTheme="minorHAnsi" w:hAnsiTheme="minorHAnsi" w:cstheme="minorHAnsi"/>
          <w:b/>
          <w:sz w:val="20"/>
          <w:szCs w:val="20"/>
        </w:rPr>
        <w:t>guía</w:t>
      </w:r>
      <w:r w:rsidRPr="00CC3F8F">
        <w:rPr>
          <w:rFonts w:asciiTheme="minorHAnsi" w:hAnsiTheme="minorHAnsi" w:cstheme="minorHAnsi"/>
          <w:sz w:val="20"/>
          <w:szCs w:val="20"/>
        </w:rPr>
        <w:t xml:space="preserve"> al CONTRATISTA, con los parámetros mínimos a ser cumplidos para la elaboración de los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C3F8F" w:rsidRPr="00CC3F8F" w:rsidRDefault="00CC3F8F" w:rsidP="00CC3F8F">
      <w:pPr>
        <w:autoSpaceDE w:val="0"/>
        <w:autoSpaceDN w:val="0"/>
        <w:adjustRightInd w:val="0"/>
        <w:jc w:val="both"/>
        <w:rPr>
          <w:rFonts w:asciiTheme="minorHAnsi" w:hAnsiTheme="minorHAnsi" w:cstheme="minorHAnsi"/>
          <w:sz w:val="20"/>
          <w:szCs w:val="20"/>
        </w:rPr>
      </w:pP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d) En la elaboración de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sz w:val="20"/>
          <w:szCs w:val="20"/>
        </w:rPr>
      </w:pP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e) Los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CC3F8F">
        <w:rPr>
          <w:rFonts w:asciiTheme="minorHAnsi" w:hAnsiTheme="minorHAnsi" w:cstheme="minorHAnsi"/>
          <w:sz w:val="20"/>
          <w:szCs w:val="20"/>
        </w:rPr>
        <w:t>dwg</w:t>
      </w:r>
      <w:proofErr w:type="spellEnd"/>
      <w:r w:rsidRPr="00CC3F8F">
        <w:rPr>
          <w:rFonts w:asciiTheme="minorHAnsi" w:hAnsiTheme="minorHAnsi" w:cstheme="minorHAnsi"/>
          <w:sz w:val="20"/>
          <w:szCs w:val="20"/>
        </w:rPr>
        <w:t xml:space="preserve"> – 3 copias en CD). </w:t>
      </w:r>
    </w:p>
    <w:p w:rsidR="00CC3F8F" w:rsidRPr="00CC3F8F" w:rsidRDefault="00CC3F8F" w:rsidP="00CC3F8F">
      <w:pPr>
        <w:autoSpaceDE w:val="0"/>
        <w:autoSpaceDN w:val="0"/>
        <w:adjustRightInd w:val="0"/>
        <w:jc w:val="both"/>
        <w:rPr>
          <w:rFonts w:asciiTheme="minorHAnsi" w:hAnsiTheme="minorHAnsi" w:cstheme="minorHAnsi"/>
          <w:sz w:val="20"/>
          <w:szCs w:val="20"/>
        </w:rPr>
      </w:pP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f) La presentación final de los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C3F8F" w:rsidRPr="00CC3F8F" w:rsidRDefault="00CC3F8F" w:rsidP="002627DA">
      <w:pPr>
        <w:numPr>
          <w:ilvl w:val="1"/>
          <w:numId w:val="86"/>
        </w:numPr>
        <w:spacing w:before="100" w:beforeAutospacing="1" w:after="100" w:afterAutospacing="1" w:line="276" w:lineRule="auto"/>
        <w:contextualSpacing/>
        <w:jc w:val="both"/>
        <w:rPr>
          <w:rFonts w:asciiTheme="minorHAnsi" w:eastAsia="Arial Unicode MS" w:hAnsiTheme="minorHAnsi" w:cstheme="minorHAnsi"/>
          <w:b/>
          <w:iCs/>
          <w:sz w:val="20"/>
          <w:szCs w:val="20"/>
          <w:lang w:val="es-ES_tradnl"/>
        </w:rPr>
      </w:pPr>
      <w:r w:rsidRPr="00CC3F8F">
        <w:rPr>
          <w:rFonts w:asciiTheme="minorHAnsi" w:eastAsia="Arial Unicode MS" w:hAnsiTheme="minorHAnsi" w:cstheme="minorHAnsi"/>
          <w:b/>
          <w:iCs/>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627DA" w:rsidRPr="00CC3F8F" w:rsidRDefault="002627DA" w:rsidP="00CC3F8F">
      <w:pPr>
        <w:contextualSpacing/>
        <w:jc w:val="both"/>
        <w:rPr>
          <w:rFonts w:asciiTheme="minorHAnsi" w:hAnsiTheme="minorHAnsi" w:cstheme="minorHAnsi"/>
          <w:kern w:val="28"/>
          <w:sz w:val="20"/>
          <w:szCs w:val="20"/>
        </w:rPr>
      </w:pPr>
    </w:p>
    <w:p w:rsidR="00CC3F8F" w:rsidRPr="00CC3F8F" w:rsidRDefault="00CC3F8F" w:rsidP="002627DA">
      <w:pPr>
        <w:numPr>
          <w:ilvl w:val="1"/>
          <w:numId w:val="86"/>
        </w:numPr>
        <w:spacing w:before="100" w:beforeAutospacing="1" w:after="100" w:afterAutospacing="1" w:line="276" w:lineRule="auto"/>
        <w:contextualSpacing/>
        <w:jc w:val="both"/>
        <w:rPr>
          <w:rFonts w:asciiTheme="minorHAnsi" w:hAnsiTheme="minorHAnsi" w:cstheme="minorHAnsi"/>
          <w:b/>
          <w:sz w:val="20"/>
          <w:szCs w:val="20"/>
        </w:rPr>
      </w:pPr>
      <w:r w:rsidRPr="00CC3F8F">
        <w:rPr>
          <w:rFonts w:asciiTheme="minorHAnsi" w:hAnsiTheme="minorHAnsi" w:cstheme="minorHAnsi"/>
          <w:b/>
          <w:sz w:val="20"/>
          <w:szCs w:val="20"/>
        </w:rPr>
        <w:t xml:space="preserve">MEDICIÓN Y FORMA DE PAGO. </w:t>
      </w: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El ítem de elaboración de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será medido y pagado por metros, de acuerdo a las longitudes, presentados en formato impreso y en medio digital, las cuales serán medidas y aprobadas por el SUPERVISOR. La forma de pago se efectuara de acuerdo al precio unitario de la propuesta aceptada. </w:t>
      </w: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C3F8F" w:rsidRPr="00CC3F8F" w:rsidRDefault="00CC3F8F" w:rsidP="00CC3F8F">
      <w:pPr>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xml:space="preserve">, se debe considerar el dibujo y ubicación de los accesorios. </w:t>
      </w: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sz w:val="20"/>
          <w:szCs w:val="20"/>
        </w:rPr>
      </w:pPr>
      <w:r w:rsidRPr="00CC3F8F">
        <w:rPr>
          <w:rFonts w:asciiTheme="minorHAnsi" w:hAnsiTheme="minorHAnsi" w:cstheme="minorHAnsi"/>
          <w:sz w:val="20"/>
          <w:szCs w:val="20"/>
        </w:rPr>
        <w:t xml:space="preserve">Tanto el Residente de Obra como el Responsable de Planos As </w:t>
      </w:r>
      <w:proofErr w:type="spellStart"/>
      <w:r w:rsidRPr="00CC3F8F">
        <w:rPr>
          <w:rFonts w:asciiTheme="minorHAnsi" w:hAnsiTheme="minorHAnsi" w:cstheme="minorHAnsi"/>
          <w:sz w:val="20"/>
          <w:szCs w:val="20"/>
        </w:rPr>
        <w:t>Built</w:t>
      </w:r>
      <w:proofErr w:type="spellEnd"/>
      <w:r w:rsidRPr="00CC3F8F">
        <w:rPr>
          <w:rFonts w:asciiTheme="minorHAnsi" w:hAnsiTheme="minorHAnsi" w:cstheme="minorHAnsi"/>
          <w:sz w:val="20"/>
          <w:szCs w:val="20"/>
        </w:rPr>
        <w:t>, son los responsables de la veracidad, exactitud y presentación de las medidas de obra como sus respectivos detalles graficados en los planos.</w:t>
      </w: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sz w:val="20"/>
          <w:szCs w:val="20"/>
        </w:rPr>
      </w:pPr>
    </w:p>
    <w:p w:rsidR="00CC3F8F" w:rsidRPr="00CC3F8F" w:rsidRDefault="00CC3F8F" w:rsidP="002627DA">
      <w:pPr>
        <w:keepNext/>
        <w:keepLines/>
        <w:numPr>
          <w:ilvl w:val="0"/>
          <w:numId w:val="86"/>
        </w:numPr>
        <w:spacing w:before="40"/>
        <w:jc w:val="both"/>
        <w:outlineLvl w:val="1"/>
        <w:rPr>
          <w:rFonts w:asciiTheme="minorHAnsi" w:eastAsiaTheme="majorEastAsia" w:hAnsiTheme="minorHAnsi" w:cstheme="minorHAnsi"/>
          <w:b/>
          <w:color w:val="2E74B5" w:themeColor="accent1" w:themeShade="BF"/>
          <w:sz w:val="20"/>
          <w:szCs w:val="20"/>
        </w:rPr>
      </w:pPr>
      <w:r w:rsidRPr="00CC3F8F">
        <w:rPr>
          <w:rFonts w:asciiTheme="minorHAnsi" w:eastAsiaTheme="majorEastAsia" w:hAnsiTheme="minorHAnsi" w:cstheme="minorHAnsi"/>
          <w:b/>
          <w:color w:val="2E74B5" w:themeColor="accent1" w:themeShade="BF"/>
          <w:sz w:val="20"/>
          <w:szCs w:val="20"/>
        </w:rPr>
        <w:t>LIMPIEZA Y RETIRO DE ESCOMBROS.</w:t>
      </w:r>
    </w:p>
    <w:p w:rsidR="00CC3F8F" w:rsidRPr="00CC3F8F" w:rsidRDefault="004C4C04" w:rsidP="00CC3F8F">
      <w:pPr>
        <w:rPr>
          <w:rFonts w:asciiTheme="minorHAnsi" w:hAnsiTheme="minorHAnsi" w:cstheme="minorHAnsi"/>
          <w:b/>
          <w:sz w:val="20"/>
          <w:szCs w:val="20"/>
        </w:rPr>
      </w:pPr>
      <w:r>
        <w:rPr>
          <w:rFonts w:asciiTheme="minorHAnsi" w:hAnsiTheme="minorHAnsi" w:cstheme="minorHAnsi"/>
          <w:b/>
          <w:sz w:val="20"/>
          <w:szCs w:val="20"/>
        </w:rPr>
        <w:t>UNIDAD: Global</w:t>
      </w:r>
      <w:bookmarkStart w:id="121" w:name="_GoBack"/>
      <w:bookmarkEnd w:id="121"/>
    </w:p>
    <w:p w:rsidR="00CC3F8F" w:rsidRPr="00CC3F8F" w:rsidRDefault="00CC3F8F" w:rsidP="002627DA">
      <w:pPr>
        <w:numPr>
          <w:ilvl w:val="1"/>
          <w:numId w:val="86"/>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DEFINICIÓN.</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CC3F8F">
        <w:rPr>
          <w:rFonts w:asciiTheme="minorHAnsi" w:hAnsiTheme="minorHAnsi" w:cstheme="minorHAnsi"/>
          <w:sz w:val="20"/>
          <w:szCs w:val="20"/>
        </w:rPr>
        <w:t>transitableLos</w:t>
      </w:r>
      <w:proofErr w:type="spellEnd"/>
      <w:r w:rsidRPr="00CC3F8F">
        <w:rPr>
          <w:rFonts w:asciiTheme="minorHAnsi" w:hAnsiTheme="minorHAnsi" w:cstheme="minorHAnsi"/>
          <w:sz w:val="20"/>
          <w:szCs w:val="20"/>
        </w:rPr>
        <w:t xml:space="preserve"> escombros deberán ser recogidos cada tramo, no dejando esta actividad postergada  hasta el final de la obra.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CC3F8F" w:rsidRPr="00CC3F8F" w:rsidRDefault="00CC3F8F" w:rsidP="002627DA">
      <w:pPr>
        <w:numPr>
          <w:ilvl w:val="1"/>
          <w:numId w:val="86"/>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MATERIALES, HERRAMIENTAS Y EQUIPO.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CC3F8F" w:rsidRPr="00CC3F8F" w:rsidRDefault="00CC3F8F" w:rsidP="002627DA">
      <w:pPr>
        <w:numPr>
          <w:ilvl w:val="1"/>
          <w:numId w:val="86"/>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t>PROCEDIMIENTO PARA LA EJECUCIÓN.</w:t>
      </w:r>
    </w:p>
    <w:p w:rsidR="00CC3F8F" w:rsidRPr="00CC3F8F" w:rsidRDefault="00CC3F8F" w:rsidP="00CC3F8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w:t>
      </w:r>
      <w:r w:rsidRPr="00CC3F8F">
        <w:rPr>
          <w:rFonts w:asciiTheme="minorHAnsi" w:hAnsiTheme="minorHAnsi" w:cstheme="minorHAnsi"/>
          <w:sz w:val="20"/>
          <w:szCs w:val="20"/>
        </w:rPr>
        <w:lastRenderedPageBreak/>
        <w:t>ello se realizara un barrido del polvo remanente y se transportarán fuera de la obra y del área de trabajo todos los materiales señalados y   transportados hasta los lugares o botaderos establecidos para el efecto por las autoridades municipales locales.</w:t>
      </w:r>
    </w:p>
    <w:p w:rsidR="00CC3F8F" w:rsidRPr="00CC3F8F" w:rsidRDefault="00CC3F8F" w:rsidP="00CC3F8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C3F8F">
        <w:rPr>
          <w:rFonts w:asciiTheme="minorHAnsi" w:hAnsiTheme="minorHAnsi" w:cstheme="minorHAnsi"/>
          <w:sz w:val="20"/>
          <w:szCs w:val="20"/>
        </w:rPr>
        <w:t>obra.A</w:t>
      </w:r>
      <w:proofErr w:type="spellEnd"/>
      <w:r w:rsidRPr="00CC3F8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C3F8F" w:rsidRPr="00CC3F8F" w:rsidRDefault="00CC3F8F" w:rsidP="00CC3F8F">
      <w:pPr>
        <w:autoSpaceDE w:val="0"/>
        <w:autoSpaceDN w:val="0"/>
        <w:adjustRightInd w:val="0"/>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CC3F8F" w:rsidRPr="00CC3F8F" w:rsidRDefault="00CC3F8F" w:rsidP="002627DA">
      <w:pPr>
        <w:numPr>
          <w:ilvl w:val="1"/>
          <w:numId w:val="86"/>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sidRPr="00CC3F8F">
        <w:rPr>
          <w:rFonts w:asciiTheme="minorHAnsi" w:eastAsia="Arial Unicode MS" w:hAnsiTheme="minorHAnsi" w:cstheme="minorHAnsi"/>
          <w:b/>
          <w:iCs/>
          <w:sz w:val="20"/>
          <w:szCs w:val="20"/>
          <w:lang w:val="es-ES_tradnl"/>
        </w:rPr>
        <w:t>MEDIDAS DE MITIGACION AMBIENTAL</w:t>
      </w: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3F8F" w:rsidRPr="00CC3F8F" w:rsidRDefault="00CC3F8F" w:rsidP="00CC3F8F">
      <w:pPr>
        <w:contextualSpacing/>
        <w:jc w:val="both"/>
        <w:rPr>
          <w:rFonts w:asciiTheme="minorHAnsi" w:hAnsiTheme="minorHAnsi" w:cstheme="minorHAnsi"/>
          <w:kern w:val="28"/>
          <w:sz w:val="20"/>
          <w:szCs w:val="20"/>
        </w:rPr>
      </w:pPr>
    </w:p>
    <w:p w:rsidR="00CC3F8F" w:rsidRPr="00CC3F8F" w:rsidRDefault="00CC3F8F" w:rsidP="00CC3F8F">
      <w:pPr>
        <w:contextualSpacing/>
        <w:jc w:val="both"/>
        <w:rPr>
          <w:rFonts w:asciiTheme="minorHAnsi" w:hAnsiTheme="minorHAnsi" w:cstheme="minorHAnsi"/>
          <w:kern w:val="28"/>
          <w:sz w:val="20"/>
          <w:szCs w:val="20"/>
        </w:rPr>
      </w:pPr>
      <w:r w:rsidRPr="00CC3F8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F8F" w:rsidRPr="00CC3F8F" w:rsidRDefault="00CC3F8F" w:rsidP="002627DA">
      <w:pPr>
        <w:numPr>
          <w:ilvl w:val="1"/>
          <w:numId w:val="86"/>
        </w:numPr>
        <w:spacing w:before="100" w:beforeAutospacing="1" w:after="100" w:afterAutospacing="1" w:line="276" w:lineRule="auto"/>
        <w:jc w:val="both"/>
        <w:rPr>
          <w:rFonts w:asciiTheme="minorHAnsi" w:hAnsiTheme="minorHAnsi" w:cstheme="minorHAnsi"/>
          <w:b/>
          <w:sz w:val="20"/>
          <w:szCs w:val="20"/>
        </w:rPr>
      </w:pPr>
      <w:r w:rsidRPr="00CC3F8F">
        <w:rPr>
          <w:rFonts w:asciiTheme="minorHAnsi" w:hAnsiTheme="minorHAnsi" w:cstheme="minorHAnsi"/>
          <w:b/>
          <w:sz w:val="20"/>
          <w:szCs w:val="20"/>
        </w:rPr>
        <w:lastRenderedPageBreak/>
        <w:t>MEDICIÓN Y FORMA DE PAGO.</w:t>
      </w:r>
    </w:p>
    <w:p w:rsidR="00CC3F8F" w:rsidRPr="00CC3F8F" w:rsidRDefault="00CC3F8F" w:rsidP="00CC3F8F">
      <w:pPr>
        <w:spacing w:before="100" w:beforeAutospacing="1" w:after="100" w:afterAutospacing="1"/>
        <w:jc w:val="both"/>
        <w:rPr>
          <w:rFonts w:asciiTheme="minorHAnsi" w:hAnsiTheme="minorHAnsi" w:cstheme="minorHAnsi"/>
          <w:sz w:val="20"/>
          <w:szCs w:val="20"/>
        </w:rPr>
      </w:pPr>
      <w:r w:rsidRPr="00CC3F8F">
        <w:rPr>
          <w:rFonts w:asciiTheme="minorHAnsi" w:hAnsiTheme="minorHAnsi" w:cstheme="minorHAnsi"/>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r w:rsidRPr="00CC3F8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CC3F8F">
        <w:rPr>
          <w:rFonts w:asciiTheme="minorHAnsi" w:hAnsiTheme="minorHAnsi" w:cstheme="minorHAnsi"/>
          <w:b/>
          <w:sz w:val="20"/>
          <w:szCs w:val="20"/>
        </w:rPr>
        <w:t xml:space="preserve"> </w:t>
      </w: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p>
    <w:p w:rsidR="00CC3F8F" w:rsidRPr="00CC3F8F" w:rsidRDefault="00CC3F8F" w:rsidP="00CC3F8F">
      <w:pPr>
        <w:tabs>
          <w:tab w:val="left" w:pos="0"/>
          <w:tab w:val="left" w:pos="142"/>
        </w:tabs>
        <w:autoSpaceDE w:val="0"/>
        <w:autoSpaceDN w:val="0"/>
        <w:adjustRightInd w:val="0"/>
        <w:jc w:val="both"/>
        <w:rPr>
          <w:rFonts w:asciiTheme="minorHAnsi" w:hAnsiTheme="minorHAnsi" w:cstheme="minorHAnsi"/>
          <w:b/>
          <w:sz w:val="20"/>
          <w:szCs w:val="20"/>
        </w:rPr>
      </w:pPr>
    </w:p>
    <w:p w:rsidR="00CC3F8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p w:rsidR="00CC3F8F" w:rsidRPr="00920A4F" w:rsidRDefault="00CC3F8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CC3F8F" w:rsidRPr="00920A4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97D" w:rsidRDefault="0052097D" w:rsidP="0031499A">
      <w:r>
        <w:separator/>
      </w:r>
    </w:p>
  </w:endnote>
  <w:endnote w:type="continuationSeparator" w:id="0">
    <w:p w:rsidR="0052097D" w:rsidRDefault="0052097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8166A" w:rsidRPr="000810BB" w:rsidRDefault="00B8166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Aprobado por:</w:t>
          </w:r>
        </w:p>
      </w:tc>
    </w:tr>
    <w:tr w:rsidR="00B8166A" w:rsidRPr="000810BB" w:rsidTr="008345E5">
      <w:tc>
        <w:tcPr>
          <w:tcW w:w="2942" w:type="dxa"/>
        </w:tcPr>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r>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8166A" w:rsidRDefault="00B816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97D" w:rsidRDefault="0052097D" w:rsidP="0031499A">
      <w:r>
        <w:separator/>
      </w:r>
    </w:p>
  </w:footnote>
  <w:footnote w:type="continuationSeparator" w:id="0">
    <w:p w:rsidR="0052097D" w:rsidRDefault="0052097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8166A" w:rsidRPr="00FA0D94" w:rsidTr="008345E5">
      <w:tc>
        <w:tcPr>
          <w:tcW w:w="1446" w:type="dxa"/>
          <w:vMerge w:val="restart"/>
          <w:vAlign w:val="center"/>
        </w:tcPr>
        <w:p w:rsidR="00B8166A" w:rsidRPr="00FA0D94" w:rsidRDefault="00B8166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8166A" w:rsidRPr="0076024C" w:rsidRDefault="00B8166A"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8166A" w:rsidRPr="0076024C" w:rsidRDefault="00B816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8166A" w:rsidRDefault="00B816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8166A" w:rsidRPr="0076024C" w:rsidRDefault="00B8166A" w:rsidP="0031499A">
          <w:pPr>
            <w:pStyle w:val="Encabezado"/>
            <w:jc w:val="center"/>
            <w:rPr>
              <w:rFonts w:ascii="Calibri" w:eastAsia="Arial Unicode MS" w:hAnsi="Calibri" w:cs="Arial"/>
              <w:b/>
              <w:sz w:val="14"/>
              <w:szCs w:val="14"/>
              <w:lang w:val="es-MX"/>
            </w:rPr>
          </w:pPr>
        </w:p>
      </w:tc>
    </w:tr>
    <w:tr w:rsidR="00B8166A" w:rsidRPr="00FA0D94" w:rsidTr="008345E5">
      <w:trPr>
        <w:trHeight w:val="478"/>
      </w:trPr>
      <w:tc>
        <w:tcPr>
          <w:tcW w:w="1446" w:type="dxa"/>
          <w:vMerge/>
          <w:vAlign w:val="center"/>
        </w:tcPr>
        <w:p w:rsidR="00B8166A" w:rsidRPr="00FA0D94" w:rsidRDefault="00B8166A" w:rsidP="0031499A">
          <w:pPr>
            <w:pStyle w:val="Encabezado"/>
            <w:jc w:val="center"/>
            <w:rPr>
              <w:rFonts w:ascii="Arial Narrow" w:eastAsia="Arial Unicode MS" w:hAnsi="Arial Narrow"/>
              <w:szCs w:val="12"/>
              <w:lang w:val="es-MX"/>
            </w:rPr>
          </w:pPr>
        </w:p>
      </w:tc>
      <w:tc>
        <w:tcPr>
          <w:tcW w:w="6209" w:type="dxa"/>
          <w:vAlign w:val="center"/>
        </w:tcPr>
        <w:p w:rsidR="00B8166A" w:rsidRPr="0076024C" w:rsidRDefault="00B816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8166A" w:rsidRPr="0076024C" w:rsidRDefault="00B816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8166A" w:rsidRPr="0076024C" w:rsidRDefault="00B816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C4C04">
            <w:rPr>
              <w:rStyle w:val="Nmerodepgina"/>
              <w:rFonts w:ascii="Calibri" w:eastAsiaTheme="majorEastAsia" w:hAnsi="Calibri"/>
              <w:noProof/>
              <w:sz w:val="16"/>
              <w:szCs w:val="16"/>
            </w:rPr>
            <w:t>109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C4C04">
            <w:rPr>
              <w:rStyle w:val="Nmerodepgina"/>
              <w:rFonts w:ascii="Calibri" w:eastAsiaTheme="majorEastAsia" w:hAnsi="Calibri"/>
              <w:noProof/>
              <w:sz w:val="16"/>
              <w:szCs w:val="16"/>
            </w:rPr>
            <w:t>109</w:t>
          </w:r>
          <w:r w:rsidRPr="0076024C">
            <w:rPr>
              <w:rStyle w:val="Nmerodepgina"/>
              <w:rFonts w:ascii="Calibri" w:eastAsiaTheme="majorEastAsia" w:hAnsi="Calibri"/>
              <w:sz w:val="16"/>
              <w:szCs w:val="16"/>
            </w:rPr>
            <w:fldChar w:fldCharType="end"/>
          </w:r>
        </w:p>
      </w:tc>
    </w:tr>
  </w:tbl>
  <w:p w:rsidR="00B8166A" w:rsidRDefault="00B816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7F14A58"/>
    <w:multiLevelType w:val="multilevel"/>
    <w:tmpl w:val="CA64FF40"/>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1436641"/>
    <w:multiLevelType w:val="multilevel"/>
    <w:tmpl w:val="42589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5813A4E"/>
    <w:multiLevelType w:val="multilevel"/>
    <w:tmpl w:val="F12487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6903ADB"/>
    <w:multiLevelType w:val="multilevel"/>
    <w:tmpl w:val="3FAACE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8B3432A"/>
    <w:multiLevelType w:val="multilevel"/>
    <w:tmpl w:val="E58E30C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6F458E"/>
    <w:multiLevelType w:val="multilevel"/>
    <w:tmpl w:val="37FC3DF4"/>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35405F"/>
    <w:multiLevelType w:val="multilevel"/>
    <w:tmpl w:val="73249EC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C7832DA"/>
    <w:multiLevelType w:val="multilevel"/>
    <w:tmpl w:val="2A2416B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2E552D92"/>
    <w:multiLevelType w:val="multilevel"/>
    <w:tmpl w:val="D5C2F21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1FF2EF1"/>
    <w:multiLevelType w:val="multilevel"/>
    <w:tmpl w:val="8CC60728"/>
    <w:lvl w:ilvl="0">
      <w:start w:val="1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7B006FD"/>
    <w:multiLevelType w:val="multilevel"/>
    <w:tmpl w:val="B3D6B4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3A946C63"/>
    <w:multiLevelType w:val="multilevel"/>
    <w:tmpl w:val="AF96C3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8">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4D72FA4"/>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1">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47B81C5F"/>
    <w:multiLevelType w:val="multilevel"/>
    <w:tmpl w:val="42E253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7C34273"/>
    <w:multiLevelType w:val="multilevel"/>
    <w:tmpl w:val="03CE55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7DB5A69"/>
    <w:multiLevelType w:val="multilevel"/>
    <w:tmpl w:val="5DC02D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87E4CFA"/>
    <w:multiLevelType w:val="multilevel"/>
    <w:tmpl w:val="8E1402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F2F5491"/>
    <w:multiLevelType w:val="multilevel"/>
    <w:tmpl w:val="0920818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9">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6D11028D"/>
    <w:multiLevelType w:val="multilevel"/>
    <w:tmpl w:val="242E3D2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D801A11"/>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6">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9">
    <w:nsid w:val="791F6931"/>
    <w:multiLevelType w:val="multilevel"/>
    <w:tmpl w:val="4F586B14"/>
    <w:lvl w:ilvl="0">
      <w:start w:val="15"/>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82">
    <w:nsid w:val="7D5A35A9"/>
    <w:multiLevelType w:val="multilevel"/>
    <w:tmpl w:val="BD305F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nsid w:val="7F025081"/>
    <w:multiLevelType w:val="multilevel"/>
    <w:tmpl w:val="6EB45D5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1"/>
  </w:num>
  <w:num w:numId="2">
    <w:abstractNumId w:val="18"/>
  </w:num>
  <w:num w:numId="3">
    <w:abstractNumId w:val="19"/>
  </w:num>
  <w:num w:numId="4">
    <w:abstractNumId w:val="75"/>
  </w:num>
  <w:num w:numId="5">
    <w:abstractNumId w:val="78"/>
  </w:num>
  <w:num w:numId="6">
    <w:abstractNumId w:val="60"/>
  </w:num>
  <w:num w:numId="7">
    <w:abstractNumId w:val="14"/>
  </w:num>
  <w:num w:numId="8">
    <w:abstractNumId w:val="34"/>
  </w:num>
  <w:num w:numId="9">
    <w:abstractNumId w:val="12"/>
  </w:num>
  <w:num w:numId="10">
    <w:abstractNumId w:val="5"/>
  </w:num>
  <w:num w:numId="11">
    <w:abstractNumId w:val="1"/>
  </w:num>
  <w:num w:numId="12">
    <w:abstractNumId w:val="21"/>
  </w:num>
  <w:num w:numId="13">
    <w:abstractNumId w:val="2"/>
  </w:num>
  <w:num w:numId="14">
    <w:abstractNumId w:val="7"/>
  </w:num>
  <w:num w:numId="15">
    <w:abstractNumId w:val="33"/>
  </w:num>
  <w:num w:numId="16">
    <w:abstractNumId w:val="16"/>
  </w:num>
  <w:num w:numId="17">
    <w:abstractNumId w:val="24"/>
  </w:num>
  <w:num w:numId="18">
    <w:abstractNumId w:val="40"/>
  </w:num>
  <w:num w:numId="19">
    <w:abstractNumId w:val="84"/>
    <w:lvlOverride w:ilvl="0">
      <w:startOverride w:val="1"/>
    </w:lvlOverride>
  </w:num>
  <w:num w:numId="20">
    <w:abstractNumId w:val="46"/>
  </w:num>
  <w:num w:numId="21">
    <w:abstractNumId w:val="30"/>
  </w:num>
  <w:num w:numId="22">
    <w:abstractNumId w:val="52"/>
  </w:num>
  <w:num w:numId="23">
    <w:abstractNumId w:val="59"/>
  </w:num>
  <w:num w:numId="24">
    <w:abstractNumId w:val="58"/>
  </w:num>
  <w:num w:numId="25">
    <w:abstractNumId w:val="71"/>
  </w:num>
  <w:num w:numId="26">
    <w:abstractNumId w:val="8"/>
  </w:num>
  <w:num w:numId="27">
    <w:abstractNumId w:val="6"/>
  </w:num>
  <w:num w:numId="28">
    <w:abstractNumId w:val="42"/>
  </w:num>
  <w:num w:numId="29">
    <w:abstractNumId w:val="54"/>
  </w:num>
  <w:num w:numId="30">
    <w:abstractNumId w:val="69"/>
  </w:num>
  <w:num w:numId="31">
    <w:abstractNumId w:val="44"/>
  </w:num>
  <w:num w:numId="32">
    <w:abstractNumId w:val="57"/>
  </w:num>
  <w:num w:numId="33">
    <w:abstractNumId w:val="80"/>
  </w:num>
  <w:num w:numId="34">
    <w:abstractNumId w:val="26"/>
  </w:num>
  <w:num w:numId="35">
    <w:abstractNumId w:val="15"/>
  </w:num>
  <w:num w:numId="36">
    <w:abstractNumId w:val="22"/>
  </w:num>
  <w:num w:numId="37">
    <w:abstractNumId w:val="47"/>
  </w:num>
  <w:num w:numId="38">
    <w:abstractNumId w:val="51"/>
  </w:num>
  <w:num w:numId="39">
    <w:abstractNumId w:val="61"/>
  </w:num>
  <w:num w:numId="40">
    <w:abstractNumId w:val="45"/>
  </w:num>
  <w:num w:numId="41">
    <w:abstractNumId w:val="64"/>
  </w:num>
  <w:num w:numId="42">
    <w:abstractNumId w:val="73"/>
  </w:num>
  <w:num w:numId="43">
    <w:abstractNumId w:val="62"/>
  </w:num>
  <w:num w:numId="44">
    <w:abstractNumId w:val="63"/>
  </w:num>
  <w:num w:numId="45">
    <w:abstractNumId w:val="70"/>
  </w:num>
  <w:num w:numId="46">
    <w:abstractNumId w:val="48"/>
  </w:num>
  <w:num w:numId="47">
    <w:abstractNumId w:val="38"/>
  </w:num>
  <w:num w:numId="48">
    <w:abstractNumId w:val="49"/>
  </w:num>
  <w:num w:numId="49">
    <w:abstractNumId w:val="23"/>
  </w:num>
  <w:num w:numId="50">
    <w:abstractNumId w:val="77"/>
  </w:num>
  <w:num w:numId="51">
    <w:abstractNumId w:val="65"/>
  </w:num>
  <w:num w:numId="52">
    <w:abstractNumId w:val="25"/>
  </w:num>
  <w:num w:numId="53">
    <w:abstractNumId w:val="28"/>
  </w:num>
  <w:num w:numId="54">
    <w:abstractNumId w:val="36"/>
  </w:num>
  <w:num w:numId="55">
    <w:abstractNumId w:val="67"/>
  </w:num>
  <w:num w:numId="56">
    <w:abstractNumId w:val="39"/>
  </w:num>
  <w:num w:numId="57">
    <w:abstractNumId w:val="85"/>
  </w:num>
  <w:num w:numId="58">
    <w:abstractNumId w:val="4"/>
  </w:num>
  <w:num w:numId="59">
    <w:abstractNumId w:val="13"/>
  </w:num>
  <w:num w:numId="60">
    <w:abstractNumId w:val="53"/>
  </w:num>
  <w:num w:numId="61">
    <w:abstractNumId w:val="83"/>
  </w:num>
  <w:num w:numId="62">
    <w:abstractNumId w:val="66"/>
  </w:num>
  <w:num w:numId="63">
    <w:abstractNumId w:val="3"/>
  </w:num>
  <w:num w:numId="64">
    <w:abstractNumId w:val="43"/>
  </w:num>
  <w:num w:numId="65">
    <w:abstractNumId w:val="68"/>
  </w:num>
  <w:num w:numId="66">
    <w:abstractNumId w:val="27"/>
  </w:num>
  <w:num w:numId="67">
    <w:abstractNumId w:val="81"/>
  </w:num>
  <w:num w:numId="68">
    <w:abstractNumId w:val="76"/>
  </w:num>
  <w:num w:numId="69">
    <w:abstractNumId w:val="11"/>
  </w:num>
  <w:num w:numId="70">
    <w:abstractNumId w:val="17"/>
  </w:num>
  <w:num w:numId="71">
    <w:abstractNumId w:val="0"/>
  </w:num>
  <w:num w:numId="72">
    <w:abstractNumId w:val="31"/>
  </w:num>
  <w:num w:numId="73">
    <w:abstractNumId w:val="55"/>
  </w:num>
  <w:num w:numId="74">
    <w:abstractNumId w:val="82"/>
  </w:num>
  <w:num w:numId="75">
    <w:abstractNumId w:val="10"/>
  </w:num>
  <w:num w:numId="76">
    <w:abstractNumId w:val="9"/>
  </w:num>
  <w:num w:numId="77">
    <w:abstractNumId w:val="29"/>
  </w:num>
  <w:num w:numId="78">
    <w:abstractNumId w:val="32"/>
  </w:num>
  <w:num w:numId="79">
    <w:abstractNumId w:val="37"/>
  </w:num>
  <w:num w:numId="80">
    <w:abstractNumId w:val="72"/>
  </w:num>
  <w:num w:numId="81">
    <w:abstractNumId w:val="79"/>
  </w:num>
  <w:num w:numId="82">
    <w:abstractNumId w:val="35"/>
  </w:num>
  <w:num w:numId="83">
    <w:abstractNumId w:val="74"/>
  </w:num>
  <w:num w:numId="84">
    <w:abstractNumId w:val="50"/>
  </w:num>
  <w:num w:numId="85">
    <w:abstractNumId w:val="56"/>
  </w:num>
  <w:num w:numId="86">
    <w:abstractNumId w:val="2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DA1"/>
    <w:rsid w:val="00036E0F"/>
    <w:rsid w:val="0004221E"/>
    <w:rsid w:val="00102AD9"/>
    <w:rsid w:val="0017306D"/>
    <w:rsid w:val="0020039A"/>
    <w:rsid w:val="00245FD8"/>
    <w:rsid w:val="002627DA"/>
    <w:rsid w:val="00275FB7"/>
    <w:rsid w:val="0028175A"/>
    <w:rsid w:val="00284178"/>
    <w:rsid w:val="002A3CCE"/>
    <w:rsid w:val="003056ED"/>
    <w:rsid w:val="0031499A"/>
    <w:rsid w:val="00327768"/>
    <w:rsid w:val="00335F7E"/>
    <w:rsid w:val="00344CF3"/>
    <w:rsid w:val="003B188F"/>
    <w:rsid w:val="004B2AB9"/>
    <w:rsid w:val="004C4C04"/>
    <w:rsid w:val="004E18CD"/>
    <w:rsid w:val="004F2A98"/>
    <w:rsid w:val="004F5168"/>
    <w:rsid w:val="0052097D"/>
    <w:rsid w:val="00523480"/>
    <w:rsid w:val="0052700C"/>
    <w:rsid w:val="005B6C0F"/>
    <w:rsid w:val="005B743A"/>
    <w:rsid w:val="005E2A86"/>
    <w:rsid w:val="00616137"/>
    <w:rsid w:val="006633B2"/>
    <w:rsid w:val="0068146B"/>
    <w:rsid w:val="00687369"/>
    <w:rsid w:val="006A117B"/>
    <w:rsid w:val="006B235D"/>
    <w:rsid w:val="006D5E32"/>
    <w:rsid w:val="006F0D9F"/>
    <w:rsid w:val="007754FC"/>
    <w:rsid w:val="00792196"/>
    <w:rsid w:val="007A3A6D"/>
    <w:rsid w:val="007A5EF8"/>
    <w:rsid w:val="007D245C"/>
    <w:rsid w:val="007E255D"/>
    <w:rsid w:val="008345E5"/>
    <w:rsid w:val="0087433C"/>
    <w:rsid w:val="00877C16"/>
    <w:rsid w:val="00892BF1"/>
    <w:rsid w:val="009113B2"/>
    <w:rsid w:val="00921B2E"/>
    <w:rsid w:val="009872AD"/>
    <w:rsid w:val="00992859"/>
    <w:rsid w:val="009D31F3"/>
    <w:rsid w:val="009D5A43"/>
    <w:rsid w:val="009F1C56"/>
    <w:rsid w:val="009F3FA9"/>
    <w:rsid w:val="00A21006"/>
    <w:rsid w:val="00A41631"/>
    <w:rsid w:val="00B148FD"/>
    <w:rsid w:val="00B15736"/>
    <w:rsid w:val="00B20F40"/>
    <w:rsid w:val="00B8166A"/>
    <w:rsid w:val="00C21C1F"/>
    <w:rsid w:val="00C312F9"/>
    <w:rsid w:val="00C708E7"/>
    <w:rsid w:val="00CA7844"/>
    <w:rsid w:val="00CC3F8F"/>
    <w:rsid w:val="00D55098"/>
    <w:rsid w:val="00D74465"/>
    <w:rsid w:val="00D75252"/>
    <w:rsid w:val="00D85C41"/>
    <w:rsid w:val="00DA1FD4"/>
    <w:rsid w:val="00DC4485"/>
    <w:rsid w:val="00DC66BD"/>
    <w:rsid w:val="00DE2C9E"/>
    <w:rsid w:val="00E96C15"/>
    <w:rsid w:val="00F3609F"/>
    <w:rsid w:val="00F4168A"/>
    <w:rsid w:val="00FA2443"/>
    <w:rsid w:val="00FB22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30"/>
      </w:numPr>
    </w:pPr>
  </w:style>
  <w:style w:type="numbering" w:customStyle="1" w:styleId="Estilo6">
    <w:name w:val="Estilo6"/>
    <w:uiPriority w:val="99"/>
    <w:rsid w:val="004B2AB9"/>
    <w:pPr>
      <w:numPr>
        <w:numId w:val="31"/>
      </w:numPr>
    </w:pPr>
  </w:style>
  <w:style w:type="numbering" w:customStyle="1" w:styleId="Estilo7">
    <w:name w:val="Estilo7"/>
    <w:uiPriority w:val="99"/>
    <w:rsid w:val="004B2AB9"/>
    <w:pPr>
      <w:numPr>
        <w:numId w:val="32"/>
      </w:numPr>
    </w:pPr>
  </w:style>
  <w:style w:type="numbering" w:customStyle="1" w:styleId="Estilo8">
    <w:name w:val="Estilo8"/>
    <w:uiPriority w:val="99"/>
    <w:rsid w:val="004B2AB9"/>
    <w:pPr>
      <w:numPr>
        <w:numId w:val="33"/>
      </w:numPr>
    </w:pPr>
  </w:style>
  <w:style w:type="numbering" w:customStyle="1" w:styleId="Estilo9">
    <w:name w:val="Estilo9"/>
    <w:uiPriority w:val="99"/>
    <w:rsid w:val="004B2AB9"/>
    <w:pPr>
      <w:numPr>
        <w:numId w:val="34"/>
      </w:numPr>
    </w:pPr>
  </w:style>
  <w:style w:type="numbering" w:customStyle="1" w:styleId="Estilo10">
    <w:name w:val="Estilo10"/>
    <w:uiPriority w:val="99"/>
    <w:rsid w:val="004B2AB9"/>
    <w:pPr>
      <w:numPr>
        <w:numId w:val="35"/>
      </w:numPr>
    </w:pPr>
  </w:style>
  <w:style w:type="numbering" w:customStyle="1" w:styleId="Estilo11">
    <w:name w:val="Estilo11"/>
    <w:uiPriority w:val="99"/>
    <w:rsid w:val="004B2AB9"/>
    <w:pPr>
      <w:numPr>
        <w:numId w:val="36"/>
      </w:numPr>
    </w:pPr>
  </w:style>
  <w:style w:type="numbering" w:customStyle="1" w:styleId="Estilo12">
    <w:name w:val="Estilo12"/>
    <w:uiPriority w:val="99"/>
    <w:rsid w:val="004B2AB9"/>
    <w:pPr>
      <w:numPr>
        <w:numId w:val="37"/>
      </w:numPr>
    </w:pPr>
  </w:style>
  <w:style w:type="numbering" w:customStyle="1" w:styleId="Estilo13">
    <w:name w:val="Estilo13"/>
    <w:uiPriority w:val="99"/>
    <w:rsid w:val="004B2AB9"/>
    <w:pPr>
      <w:numPr>
        <w:numId w:val="38"/>
      </w:numPr>
    </w:pPr>
  </w:style>
  <w:style w:type="numbering" w:customStyle="1" w:styleId="Estilo14">
    <w:name w:val="Estilo14"/>
    <w:uiPriority w:val="99"/>
    <w:rsid w:val="004B2AB9"/>
    <w:pPr>
      <w:numPr>
        <w:numId w:val="39"/>
      </w:numPr>
    </w:pPr>
  </w:style>
  <w:style w:type="numbering" w:customStyle="1" w:styleId="Estilo15">
    <w:name w:val="Estilo15"/>
    <w:uiPriority w:val="99"/>
    <w:rsid w:val="004B2AB9"/>
    <w:pPr>
      <w:numPr>
        <w:numId w:val="40"/>
      </w:numPr>
    </w:pPr>
  </w:style>
  <w:style w:type="numbering" w:customStyle="1" w:styleId="Estilo16">
    <w:name w:val="Estilo16"/>
    <w:uiPriority w:val="99"/>
    <w:rsid w:val="004B2AB9"/>
    <w:pPr>
      <w:numPr>
        <w:numId w:val="41"/>
      </w:numPr>
    </w:pPr>
  </w:style>
  <w:style w:type="numbering" w:customStyle="1" w:styleId="Estilo17">
    <w:name w:val="Estilo17"/>
    <w:uiPriority w:val="99"/>
    <w:rsid w:val="004B2AB9"/>
    <w:pPr>
      <w:numPr>
        <w:numId w:val="42"/>
      </w:numPr>
    </w:pPr>
  </w:style>
  <w:style w:type="numbering" w:customStyle="1" w:styleId="Estilo18">
    <w:name w:val="Estilo18"/>
    <w:uiPriority w:val="99"/>
    <w:rsid w:val="004B2AB9"/>
    <w:pPr>
      <w:numPr>
        <w:numId w:val="43"/>
      </w:numPr>
    </w:pPr>
  </w:style>
  <w:style w:type="numbering" w:customStyle="1" w:styleId="Estilo19">
    <w:name w:val="Estilo19"/>
    <w:uiPriority w:val="99"/>
    <w:rsid w:val="004B2AB9"/>
    <w:pPr>
      <w:numPr>
        <w:numId w:val="44"/>
      </w:numPr>
    </w:pPr>
  </w:style>
  <w:style w:type="numbering" w:customStyle="1" w:styleId="Estilo20">
    <w:name w:val="Estilo20"/>
    <w:uiPriority w:val="99"/>
    <w:rsid w:val="004B2AB9"/>
    <w:pPr>
      <w:numPr>
        <w:numId w:val="45"/>
      </w:numPr>
    </w:pPr>
  </w:style>
  <w:style w:type="numbering" w:customStyle="1" w:styleId="Estilo21">
    <w:name w:val="Estilo21"/>
    <w:uiPriority w:val="99"/>
    <w:rsid w:val="004B2AB9"/>
    <w:pPr>
      <w:numPr>
        <w:numId w:val="46"/>
      </w:numPr>
    </w:pPr>
  </w:style>
  <w:style w:type="numbering" w:customStyle="1" w:styleId="Estilo22">
    <w:name w:val="Estilo22"/>
    <w:uiPriority w:val="99"/>
    <w:rsid w:val="004B2AB9"/>
    <w:pPr>
      <w:numPr>
        <w:numId w:val="47"/>
      </w:numPr>
    </w:pPr>
  </w:style>
  <w:style w:type="numbering" w:customStyle="1" w:styleId="Estilo23">
    <w:name w:val="Estilo23"/>
    <w:uiPriority w:val="99"/>
    <w:rsid w:val="004B2AB9"/>
    <w:pPr>
      <w:numPr>
        <w:numId w:val="48"/>
      </w:numPr>
    </w:pPr>
  </w:style>
  <w:style w:type="numbering" w:customStyle="1" w:styleId="Estilo24">
    <w:name w:val="Estilo24"/>
    <w:uiPriority w:val="99"/>
    <w:rsid w:val="004B2AB9"/>
    <w:pPr>
      <w:numPr>
        <w:numId w:val="49"/>
      </w:numPr>
    </w:pPr>
  </w:style>
  <w:style w:type="numbering" w:customStyle="1" w:styleId="Estilo25">
    <w:name w:val="Estilo25"/>
    <w:uiPriority w:val="99"/>
    <w:rsid w:val="004B2AB9"/>
    <w:pPr>
      <w:numPr>
        <w:numId w:val="50"/>
      </w:numPr>
    </w:pPr>
  </w:style>
  <w:style w:type="numbering" w:customStyle="1" w:styleId="Estilo26">
    <w:name w:val="Estilo26"/>
    <w:uiPriority w:val="99"/>
    <w:rsid w:val="004B2AB9"/>
    <w:pPr>
      <w:numPr>
        <w:numId w:val="51"/>
      </w:numPr>
    </w:pPr>
  </w:style>
  <w:style w:type="numbering" w:customStyle="1" w:styleId="Estilo27">
    <w:name w:val="Estilo27"/>
    <w:uiPriority w:val="99"/>
    <w:rsid w:val="004B2AB9"/>
    <w:pPr>
      <w:numPr>
        <w:numId w:val="52"/>
      </w:numPr>
    </w:pPr>
  </w:style>
  <w:style w:type="numbering" w:customStyle="1" w:styleId="Estilo28">
    <w:name w:val="Estilo28"/>
    <w:uiPriority w:val="99"/>
    <w:rsid w:val="004B2AB9"/>
    <w:pPr>
      <w:numPr>
        <w:numId w:val="53"/>
      </w:numPr>
    </w:pPr>
  </w:style>
  <w:style w:type="numbering" w:customStyle="1" w:styleId="Estilo29">
    <w:name w:val="Estilo29"/>
    <w:uiPriority w:val="99"/>
    <w:rsid w:val="004B2AB9"/>
    <w:pPr>
      <w:numPr>
        <w:numId w:val="54"/>
      </w:numPr>
    </w:pPr>
  </w:style>
  <w:style w:type="numbering" w:customStyle="1" w:styleId="Estilo30">
    <w:name w:val="Estilo30"/>
    <w:uiPriority w:val="99"/>
    <w:rsid w:val="004B2AB9"/>
    <w:pPr>
      <w:numPr>
        <w:numId w:val="55"/>
      </w:numPr>
    </w:pPr>
  </w:style>
  <w:style w:type="numbering" w:customStyle="1" w:styleId="Estilo31">
    <w:name w:val="Estilo31"/>
    <w:uiPriority w:val="99"/>
    <w:rsid w:val="004B2AB9"/>
    <w:pPr>
      <w:numPr>
        <w:numId w:val="56"/>
      </w:numPr>
    </w:pPr>
  </w:style>
  <w:style w:type="character" w:styleId="Textoennegrita">
    <w:name w:val="Strong"/>
    <w:basedOn w:val="Fuentedeprrafopredeter"/>
    <w:uiPriority w:val="22"/>
    <w:qFormat/>
    <w:rsid w:val="00792196"/>
    <w:rPr>
      <w:b/>
      <w:bCs/>
    </w:rPr>
  </w:style>
  <w:style w:type="numbering" w:customStyle="1" w:styleId="Sinlista1">
    <w:name w:val="Sin lista1"/>
    <w:next w:val="Sinlista"/>
    <w:uiPriority w:val="99"/>
    <w:semiHidden/>
    <w:unhideWhenUsed/>
    <w:rsid w:val="00CC3F8F"/>
  </w:style>
  <w:style w:type="table" w:customStyle="1" w:styleId="Tablaconcuadrcula2">
    <w:name w:val="Tabla con cuadrícula2"/>
    <w:basedOn w:val="Tablanormal"/>
    <w:next w:val="Tablaconcuadrcula"/>
    <w:uiPriority w:val="39"/>
    <w:rsid w:val="00CC3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1">
    <w:name w:val="Cuadrícula de tabla clara11"/>
    <w:basedOn w:val="Tablanormal"/>
    <w:uiPriority w:val="40"/>
    <w:rsid w:val="00CC3F8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CC3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TotalTime>
  <Pages>109</Pages>
  <Words>46328</Words>
  <Characters>254805</Characters>
  <Application>Microsoft Office Word</Application>
  <DocSecurity>0</DocSecurity>
  <Lines>2123</Lines>
  <Paragraphs>601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54</cp:revision>
  <cp:lastPrinted>2017-08-23T15:54:00Z</cp:lastPrinted>
  <dcterms:created xsi:type="dcterms:W3CDTF">2016-02-25T18:34:00Z</dcterms:created>
  <dcterms:modified xsi:type="dcterms:W3CDTF">2017-08-23T15:54:00Z</dcterms:modified>
</cp:coreProperties>
</file>