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bookmarkStart w:id="0" w:name="_GoBack"/>
      <w:bookmarkEnd w:id="0"/>
    </w:p>
    <w:p w:rsidR="009113B2" w:rsidRPr="007A4F36" w:rsidRDefault="009113B2" w:rsidP="00CC4577">
      <w:pPr>
        <w:pStyle w:val="Ttulo2"/>
        <w:numPr>
          <w:ilvl w:val="0"/>
          <w:numId w:val="52"/>
        </w:numPr>
        <w:spacing w:before="0"/>
        <w:rPr>
          <w:rFonts w:asciiTheme="minorHAnsi" w:hAnsiTheme="minorHAnsi" w:cstheme="minorHAnsi"/>
          <w:b/>
          <w:sz w:val="20"/>
          <w:szCs w:val="20"/>
        </w:rPr>
      </w:pPr>
      <w:r w:rsidRPr="007A4F36">
        <w:rPr>
          <w:rFonts w:asciiTheme="minorHAnsi" w:hAnsiTheme="minorHAnsi" w:cstheme="minorHAnsi"/>
          <w:b/>
          <w:sz w:val="20"/>
          <w:szCs w:val="20"/>
        </w:rPr>
        <w:t xml:space="preserve">INSTALACIÓN DE FAENAS - PROVISIÓN Y COLOCADO DE LETREROS DE OBRA </w:t>
      </w:r>
    </w:p>
    <w:p w:rsidR="009113B2" w:rsidRPr="00CC0770" w:rsidRDefault="00DD0F29" w:rsidP="009113B2">
      <w:pPr>
        <w:rPr>
          <w:rFonts w:asciiTheme="minorHAnsi" w:hAnsiTheme="minorHAnsi" w:cstheme="minorHAnsi"/>
          <w:b/>
          <w:sz w:val="20"/>
          <w:szCs w:val="20"/>
        </w:rPr>
      </w:pPr>
      <w:r>
        <w:rPr>
          <w:rFonts w:asciiTheme="minorHAnsi" w:hAnsiTheme="minorHAnsi" w:cstheme="minorHAnsi"/>
          <w:b/>
          <w:sz w:val="20"/>
          <w:szCs w:val="20"/>
        </w:rPr>
        <w:t>UNIDAD: Global</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A4F36"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395"/>
        <w:gridCol w:w="1465"/>
      </w:tblGrid>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7A4F36" w:rsidRPr="00920A4F" w:rsidRDefault="007A4F36"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3"/>
      <w:r w:rsidRPr="00920A4F">
        <w:rPr>
          <w:rFonts w:asciiTheme="minorHAnsi" w:hAnsiTheme="minorHAnsi" w:cstheme="minorHAnsi"/>
          <w:sz w:val="20"/>
          <w:szCs w:val="20"/>
        </w:rPr>
        <w:t>MATERIALES, HERRAMIENTAS Y EQUIPO</w:t>
      </w:r>
      <w:bookmarkEnd w:id="5"/>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6" w:name="_Toc314666495"/>
      <w:r w:rsidRPr="00920A4F">
        <w:rPr>
          <w:rFonts w:asciiTheme="minorHAnsi" w:hAnsiTheme="minorHAnsi" w:cstheme="minorHAnsi"/>
          <w:sz w:val="20"/>
          <w:szCs w:val="20"/>
        </w:rPr>
        <w:t>PROCEDIMIENTO PARA LA EJECUCIÓN</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w:t>
      </w:r>
      <w:r w:rsidRPr="00920A4F">
        <w:rPr>
          <w:rFonts w:asciiTheme="minorHAnsi" w:hAnsiTheme="minorHAnsi" w:cstheme="minorHAnsi"/>
          <w:sz w:val="20"/>
          <w:szCs w:val="20"/>
        </w:rPr>
        <w:lastRenderedPageBreak/>
        <w:t xml:space="preserve">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7A4F36" w:rsidRPr="00920A4F">
        <w:rPr>
          <w:rFonts w:asciiTheme="minorHAnsi" w:eastAsia="Arial Unicode MS" w:hAnsiTheme="minorHAnsi" w:cstheme="minorHAnsi"/>
          <w:sz w:val="20"/>
          <w:szCs w:val="20"/>
          <w:lang w:val="es-BO"/>
        </w:rPr>
        <w:t>exista la</w:t>
      </w:r>
      <w:r w:rsidRPr="00920A4F">
        <w:rPr>
          <w:rFonts w:asciiTheme="minorHAnsi" w:eastAsia="Arial Unicode MS" w:hAnsiTheme="minorHAnsi" w:cstheme="minorHAnsi"/>
          <w:sz w:val="20"/>
          <w:szCs w:val="20"/>
          <w:lang w:val="es-BO"/>
        </w:rPr>
        <w:t xml:space="preserve">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w:t>
      </w:r>
      <w:r w:rsidR="007A4F36" w:rsidRPr="00920A4F">
        <w:rPr>
          <w:rFonts w:asciiTheme="minorHAnsi" w:eastAsia="Arial Unicode MS" w:hAnsiTheme="minorHAnsi" w:cstheme="minorHAnsi"/>
          <w:sz w:val="20"/>
          <w:szCs w:val="20"/>
        </w:rPr>
        <w:t>, no</w:t>
      </w:r>
      <w:r w:rsidRPr="00920A4F">
        <w:rPr>
          <w:rFonts w:asciiTheme="minorHAnsi" w:eastAsia="Arial Unicode MS" w:hAnsiTheme="minorHAnsi" w:cstheme="minorHAnsi"/>
          <w:sz w:val="20"/>
          <w:szCs w:val="20"/>
        </w:rPr>
        <w:t xml:space="preserve">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7A4F36">
        <w:rPr>
          <w:rFonts w:asciiTheme="minorHAnsi" w:eastAsiaTheme="minorHAnsi" w:hAnsiTheme="minorHAnsi" w:cstheme="minorHAnsi"/>
          <w:sz w:val="20"/>
          <w:szCs w:val="20"/>
          <w:lang w:val="es-BO" w:eastAsia="en-US"/>
        </w:rPr>
        <w:t xml:space="preserve"> duren los trabajos en obra, el o los l</w:t>
      </w:r>
      <w:r w:rsidRPr="00920A4F">
        <w:rPr>
          <w:rFonts w:asciiTheme="minorHAnsi" w:eastAsiaTheme="minorHAnsi" w:hAnsiTheme="minorHAnsi" w:cstheme="minorHAnsi"/>
          <w:sz w:val="20"/>
          <w:szCs w:val="20"/>
          <w:lang w:val="es-BO" w:eastAsia="en-US"/>
        </w:rPr>
        <w:t xml:space="preserve">etreros </w:t>
      </w:r>
      <w:r w:rsidR="007A4F36" w:rsidRPr="00920A4F">
        <w:rPr>
          <w:rFonts w:asciiTheme="minorHAnsi" w:eastAsiaTheme="minorHAnsi" w:hAnsiTheme="minorHAnsi" w:cstheme="minorHAnsi"/>
          <w:sz w:val="20"/>
          <w:szCs w:val="20"/>
          <w:lang w:val="es-BO" w:eastAsia="en-US"/>
        </w:rPr>
        <w:t>será</w:t>
      </w:r>
      <w:r w:rsidR="007A4F36">
        <w:rPr>
          <w:rFonts w:asciiTheme="minorHAnsi" w:eastAsiaTheme="minorHAnsi" w:hAnsiTheme="minorHAnsi" w:cstheme="minorHAnsi"/>
          <w:sz w:val="20"/>
          <w:szCs w:val="20"/>
          <w:lang w:val="es-BO" w:eastAsia="en-US"/>
        </w:rPr>
        <w:t>(n)</w:t>
      </w:r>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w:t>
      </w:r>
      <w:r w:rsidRPr="00920A4F">
        <w:rPr>
          <w:rFonts w:asciiTheme="minorHAnsi" w:hAnsiTheme="minorHAnsi" w:cstheme="minorHAnsi"/>
          <w:color w:val="auto"/>
          <w:sz w:val="20"/>
          <w:szCs w:val="20"/>
        </w:rPr>
        <w:lastRenderedPageBreak/>
        <w:t xml:space="preserve">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r w:rsidR="007A4F36" w:rsidRPr="00920A4F">
        <w:rPr>
          <w:rFonts w:asciiTheme="minorHAnsi" w:eastAsia="Arial Unicode MS" w:hAnsiTheme="minorHAnsi" w:cstheme="minorHAnsi"/>
          <w:iCs/>
          <w:sz w:val="20"/>
          <w:szCs w:val="20"/>
          <w:lang w:val="es-ES_tradnl"/>
        </w:rPr>
        <w:t>distancias respecto</w:t>
      </w:r>
      <w:r w:rsidRPr="00920A4F">
        <w:rPr>
          <w:rFonts w:asciiTheme="minorHAnsi" w:eastAsia="Arial Unicode MS" w:hAnsiTheme="minorHAnsi" w:cstheme="minorHAnsi"/>
          <w:iCs/>
          <w:sz w:val="20"/>
          <w:szCs w:val="20"/>
          <w:lang w:val="es-ES_tradnl"/>
        </w:rPr>
        <w:t xml:space="preserve"> a </w:t>
      </w:r>
      <w:r w:rsidR="007A4F36" w:rsidRPr="00920A4F">
        <w:rPr>
          <w:rFonts w:asciiTheme="minorHAnsi" w:eastAsia="Arial Unicode MS" w:hAnsiTheme="minorHAnsi" w:cstheme="minorHAnsi"/>
          <w:iCs/>
          <w:sz w:val="20"/>
          <w:szCs w:val="20"/>
          <w:lang w:val="es-ES_tradnl"/>
        </w:rPr>
        <w:t>los bordillos</w:t>
      </w:r>
      <w:r w:rsidRPr="00920A4F">
        <w:rPr>
          <w:rFonts w:asciiTheme="minorHAnsi" w:eastAsia="Arial Unicode MS" w:hAnsiTheme="minorHAnsi" w:cstheme="minorHAnsi"/>
          <w:iCs/>
          <w:sz w:val="20"/>
          <w:szCs w:val="20"/>
          <w:lang w:val="es-ES_tradnl"/>
        </w:rPr>
        <w:t xml:space="preserve">, borde de pavimentos, acera o líneas municipales, que </w:t>
      </w:r>
      <w:r w:rsidR="007A4F36" w:rsidRPr="00920A4F">
        <w:rPr>
          <w:rFonts w:asciiTheme="minorHAnsi" w:eastAsia="Arial Unicode MS" w:hAnsiTheme="minorHAnsi" w:cstheme="minorHAnsi"/>
          <w:iCs/>
          <w:sz w:val="20"/>
          <w:szCs w:val="20"/>
          <w:lang w:val="es-ES_tradnl"/>
        </w:rPr>
        <w:t>deberán guardar</w:t>
      </w:r>
      <w:r w:rsidRPr="00920A4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7A4F36" w:rsidRPr="00920A4F">
        <w:rPr>
          <w:rFonts w:asciiTheme="minorHAnsi" w:eastAsia="Arial Unicode MS" w:hAnsiTheme="minorHAnsi" w:cstheme="minorHAnsi"/>
          <w:iCs/>
          <w:sz w:val="20"/>
          <w:szCs w:val="20"/>
          <w:lang w:val="es-ES_tradnl"/>
        </w:rPr>
        <w:t>diseño si</w:t>
      </w:r>
      <w:r w:rsidRPr="00920A4F">
        <w:rPr>
          <w:rFonts w:asciiTheme="minorHAnsi" w:eastAsia="Arial Unicode MS" w:hAnsiTheme="minorHAnsi" w:cstheme="minorHAnsi"/>
          <w:iCs/>
          <w:sz w:val="20"/>
          <w:szCs w:val="20"/>
          <w:lang w:val="es-ES_tradnl"/>
        </w:rPr>
        <w:t xml:space="preserve">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r w:rsidR="007A4F36" w:rsidRPr="00920A4F">
        <w:rPr>
          <w:rFonts w:asciiTheme="minorHAnsi" w:eastAsia="Arial Unicode MS" w:hAnsiTheme="minorHAnsi" w:cstheme="minorHAnsi"/>
          <w:iCs/>
          <w:sz w:val="20"/>
          <w:szCs w:val="20"/>
          <w:lang w:val="es-ES_tradnl"/>
        </w:rPr>
        <w:t xml:space="preserve">iniciar </w:t>
      </w:r>
      <w:r w:rsidR="007A4F36" w:rsidRPr="00920A4F">
        <w:rPr>
          <w:rFonts w:asciiTheme="minorHAnsi" w:eastAsia="Arial Unicode MS" w:hAnsiTheme="minorHAnsi" w:cstheme="minorHAnsi"/>
          <w:iCs/>
          <w:sz w:val="20"/>
          <w:szCs w:val="20"/>
        </w:rPr>
        <w:t>cualquier</w:t>
      </w:r>
      <w:r w:rsidRPr="00920A4F">
        <w:rPr>
          <w:rFonts w:asciiTheme="minorHAnsi" w:eastAsia="Arial Unicode MS" w:hAnsiTheme="minorHAnsi" w:cstheme="minorHAnsi"/>
          <w:iCs/>
          <w:sz w:val="20"/>
          <w:szCs w:val="20"/>
        </w:rPr>
        <w:t xml:space="preserve">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necesarios para la adecuada y correcta ejecución de </w:t>
      </w:r>
      <w:r w:rsidR="007A4F36" w:rsidRPr="00920A4F">
        <w:rPr>
          <w:rFonts w:asciiTheme="minorHAnsi" w:hAnsiTheme="minorHAnsi" w:cstheme="minorHAnsi"/>
          <w:sz w:val="20"/>
          <w:szCs w:val="20"/>
        </w:rPr>
        <w:t>los trabajos</w:t>
      </w:r>
      <w:r w:rsidRPr="00920A4F">
        <w:rPr>
          <w:rFonts w:asciiTheme="minorHAnsi" w:hAnsiTheme="minorHAnsi" w:cstheme="minorHAnsi"/>
          <w:sz w:val="20"/>
          <w:szCs w:val="20"/>
        </w:rPr>
        <w:t xml:space="preserve"> de acuerdo al precio unitario de la propuesta aceptada.</w:t>
      </w: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REMOCIÓN DE </w:t>
      </w:r>
      <w:r w:rsidR="00696B6B" w:rsidRPr="00920A4F">
        <w:rPr>
          <w:rFonts w:asciiTheme="minorHAnsi" w:hAnsiTheme="minorHAnsi" w:cstheme="minorHAnsi"/>
          <w:b/>
          <w:sz w:val="20"/>
          <w:szCs w:val="20"/>
        </w:rPr>
        <w:t>ACERA Y</w:t>
      </w:r>
      <w:r w:rsidRPr="00920A4F">
        <w:rPr>
          <w:rFonts w:asciiTheme="minorHAnsi" w:hAnsiTheme="minorHAnsi" w:cstheme="minorHAnsi"/>
          <w:b/>
          <w:sz w:val="20"/>
          <w:szCs w:val="20"/>
        </w:rPr>
        <w:t>/O CUNETA</w:t>
      </w:r>
    </w:p>
    <w:p w:rsidR="009113B2" w:rsidRPr="00920A4F" w:rsidRDefault="004829BB" w:rsidP="009113B2">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1C1CB3" w:rsidRDefault="00696B6B"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1C1CB3">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9113B2" w:rsidRPr="00920A4F" w:rsidRDefault="009113B2" w:rsidP="00696B6B">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7A4F36" w:rsidRPr="00920A4F">
        <w:rPr>
          <w:rFonts w:asciiTheme="minorHAnsi" w:hAnsiTheme="minorHAnsi" w:cstheme="minorHAnsi"/>
          <w:kern w:val="28"/>
          <w:sz w:val="20"/>
          <w:szCs w:val="20"/>
          <w:lang w:val="es-ES_tradnl"/>
        </w:rPr>
        <w:t>deberá mantener</w:t>
      </w:r>
      <w:r w:rsidRPr="00920A4F">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7A4F36"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aceras de hormigón será medido en metros cuadrados, de acuerdo a las áreas netas ejecutadas y dimensiones establecidas en los planos y especificaciones técnicas, las cuales serán aprob</w:t>
      </w:r>
      <w:r w:rsidR="001C1CB3">
        <w:rPr>
          <w:rFonts w:asciiTheme="minorHAnsi" w:hAnsiTheme="minorHAnsi" w:cstheme="minorHAnsi"/>
          <w:kern w:val="28"/>
          <w:sz w:val="20"/>
          <w:szCs w:val="20"/>
          <w:lang w:val="es-ES_tradnl"/>
        </w:rPr>
        <w:t>adas por el SUPERVISOR DE OBRA.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w:t>
      </w:r>
      <w:r w:rsidR="001C1CB3">
        <w:rPr>
          <w:rFonts w:asciiTheme="minorHAnsi" w:hAnsiTheme="minorHAnsi" w:cstheme="minorHAnsi"/>
          <w:kern w:val="28"/>
          <w:sz w:val="20"/>
          <w:szCs w:val="20"/>
          <w:lang w:val="es-ES_tradnl"/>
        </w:rPr>
        <w:t>rerá por cuenta del CONTRATISTA.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PAVIMENTO FLEXIBLE </w:t>
      </w:r>
    </w:p>
    <w:p w:rsidR="009113B2" w:rsidRPr="00920A4F" w:rsidRDefault="004829BB" w:rsidP="009113B2">
      <w:pPr>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 xml:space="preserve"> de pavimento </w:t>
      </w:r>
      <w:r w:rsidR="007A4F36" w:rsidRPr="00920A4F">
        <w:rPr>
          <w:rFonts w:asciiTheme="minorHAnsi" w:hAnsiTheme="minorHAnsi" w:cstheme="minorHAnsi"/>
          <w:sz w:val="20"/>
          <w:szCs w:val="20"/>
        </w:rPr>
        <w:t>flexible según</w:t>
      </w:r>
      <w:r w:rsidRPr="00920A4F">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B959F4"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5C1D21" w:rsidRPr="00920A4F" w:rsidRDefault="005C1D21" w:rsidP="005C1D21">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ESTRUCTURAS DE HORMIGÓN CICLÓPEO  </w:t>
      </w:r>
    </w:p>
    <w:p w:rsidR="005C1D21" w:rsidRPr="00920A4F" w:rsidRDefault="005C1D21" w:rsidP="005C1D21">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Cúbico (m3)</w:t>
      </w: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5C1D21" w:rsidRDefault="005C1D21" w:rsidP="005C1D21">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lastRenderedPageBreak/>
        <w:t>PROCEDIMIENTO PARA LA EJECUCIÓN.</w:t>
      </w:r>
    </w:p>
    <w:p w:rsidR="005C1D21" w:rsidRPr="00920A4F" w:rsidRDefault="005C1D21" w:rsidP="005C1D2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C1D21" w:rsidRPr="00920A4F" w:rsidRDefault="005C1D21" w:rsidP="005C1D21">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5C1D21" w:rsidRPr="00920A4F" w:rsidRDefault="005C1D21" w:rsidP="005C1D21">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C1D21" w:rsidRPr="00920A4F" w:rsidRDefault="005C1D21" w:rsidP="005C1D21">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5C1D21" w:rsidRPr="00920A4F" w:rsidRDefault="005C1D21" w:rsidP="005C1D21">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C1D21" w:rsidRDefault="005C1D21" w:rsidP="005C1D21">
      <w:pPr>
        <w:pStyle w:val="Prrafodelista"/>
        <w:numPr>
          <w:ilvl w:val="0"/>
          <w:numId w:val="29"/>
        </w:numPr>
        <w:ind w:left="1077" w:hanging="357"/>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C1D21" w:rsidRPr="00696B6B" w:rsidRDefault="005C1D21" w:rsidP="005C1D21">
      <w:pPr>
        <w:contextualSpacing/>
        <w:jc w:val="both"/>
        <w:rPr>
          <w:rFonts w:asciiTheme="minorHAnsi" w:hAnsiTheme="minorHAnsi" w:cstheme="minorHAnsi"/>
          <w:kern w:val="28"/>
          <w:sz w:val="20"/>
          <w:szCs w:val="20"/>
        </w:rPr>
      </w:pP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kern w:val="28"/>
          <w:sz w:val="20"/>
          <w:szCs w:val="20"/>
        </w:rPr>
        <w:t>MEDIDAS DE MITIGACION AMBIENTAL</w:t>
      </w: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1D21" w:rsidRPr="00920A4F" w:rsidRDefault="005C1D21" w:rsidP="005C1D21">
      <w:pPr>
        <w:contextualSpacing/>
        <w:jc w:val="both"/>
        <w:rPr>
          <w:rFonts w:asciiTheme="minorHAnsi" w:hAnsiTheme="minorHAnsi" w:cstheme="minorHAnsi"/>
          <w:kern w:val="28"/>
          <w:sz w:val="20"/>
          <w:szCs w:val="20"/>
        </w:rPr>
      </w:pP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1D21" w:rsidRPr="00920A4F" w:rsidRDefault="005C1D21" w:rsidP="005C1D21">
      <w:pPr>
        <w:contextualSpacing/>
        <w:jc w:val="both"/>
        <w:rPr>
          <w:rFonts w:asciiTheme="minorHAnsi" w:hAnsiTheme="minorHAnsi" w:cstheme="minorHAnsi"/>
          <w:kern w:val="28"/>
          <w:sz w:val="20"/>
          <w:szCs w:val="20"/>
        </w:rPr>
      </w:pP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1D21" w:rsidRPr="00920A4F" w:rsidRDefault="005C1D21" w:rsidP="005C1D21">
      <w:pPr>
        <w:contextualSpacing/>
        <w:jc w:val="both"/>
        <w:rPr>
          <w:rFonts w:asciiTheme="minorHAnsi" w:hAnsiTheme="minorHAnsi" w:cstheme="minorHAnsi"/>
          <w:kern w:val="28"/>
          <w:sz w:val="20"/>
          <w:szCs w:val="20"/>
        </w:rPr>
      </w:pPr>
    </w:p>
    <w:p w:rsidR="005C1D21"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w:t>
      </w:r>
      <w:r>
        <w:rPr>
          <w:rFonts w:asciiTheme="minorHAnsi" w:hAnsiTheme="minorHAnsi" w:cstheme="minorHAnsi"/>
          <w:kern w:val="28"/>
          <w:sz w:val="20"/>
          <w:szCs w:val="20"/>
        </w:rPr>
        <w:t>ite razonablemente el Ingeniero.</w:t>
      </w:r>
    </w:p>
    <w:p w:rsidR="005C1D21" w:rsidRDefault="005C1D21" w:rsidP="005C1D21">
      <w:pPr>
        <w:contextualSpacing/>
        <w:jc w:val="both"/>
        <w:rPr>
          <w:rFonts w:asciiTheme="minorHAnsi" w:hAnsiTheme="minorHAnsi" w:cstheme="minorHAnsi"/>
          <w:kern w:val="28"/>
          <w:sz w:val="20"/>
          <w:szCs w:val="20"/>
        </w:rPr>
      </w:pP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MEDICIÓN Y FORMA DE PAGO.</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w:t>
      </w:r>
      <w:r>
        <w:rPr>
          <w:rFonts w:asciiTheme="minorHAnsi" w:eastAsia="Arial Unicode MS" w:hAnsiTheme="minorHAnsi" w:cstheme="minorHAnsi"/>
          <w:sz w:val="20"/>
          <w:szCs w:val="20"/>
          <w:lang w:val="es-ES_tradnl"/>
        </w:rPr>
        <w:t xml:space="preserve">orrerá por cuenta de la empresa </w:t>
      </w:r>
      <w:r w:rsidRPr="00920A4F">
        <w:rPr>
          <w:rFonts w:asciiTheme="minorHAnsi" w:eastAsia="Arial Unicode MS" w:hAnsiTheme="minorHAnsi" w:cstheme="minorHAnsi"/>
          <w:sz w:val="20"/>
          <w:szCs w:val="20"/>
          <w:lang w:val="es-ES_tradnl"/>
        </w:rPr>
        <w:t>ejecutora.</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5C1D21"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696B6B" w:rsidRPr="00696B6B" w:rsidRDefault="00696B6B" w:rsidP="00696B6B">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20A4F">
        <w:rPr>
          <w:rFonts w:asciiTheme="minorHAnsi" w:eastAsia="Arial Unicode MS" w:hAnsiTheme="minorHAnsi" w:cstheme="minorHAnsi"/>
          <w:sz w:val="20"/>
          <w:szCs w:val="20"/>
          <w:lang w:val="es-ES_tradnl"/>
        </w:rPr>
        <w:t>.</w:t>
      </w:r>
    </w:p>
    <w:p w:rsidR="009113B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A282C"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82C" w:rsidRDefault="000A282C" w:rsidP="009113B2">
      <w:pPr>
        <w:contextualSpacing/>
        <w:jc w:val="both"/>
        <w:rPr>
          <w:rFonts w:asciiTheme="minorHAnsi" w:hAnsiTheme="minorHAnsi" w:cstheme="minorHAnsi"/>
          <w:kern w:val="28"/>
          <w:sz w:val="20"/>
          <w:szCs w:val="20"/>
        </w:rPr>
      </w:pPr>
    </w:p>
    <w:p w:rsidR="009113B2" w:rsidRPr="000A282C" w:rsidRDefault="009113B2" w:rsidP="000A282C">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sz w:val="20"/>
          <w:szCs w:val="20"/>
        </w:rPr>
        <w:t>MEDICIÓN Y FORMA DE PAGO</w:t>
      </w:r>
      <w:bookmarkStart w:id="25" w:name="_Toc314666527"/>
      <w:r w:rsidRPr="000A282C">
        <w:rPr>
          <w:rFonts w:asciiTheme="minorHAnsi" w:hAnsiTheme="minorHAnsi" w:cstheme="minorHAnsi"/>
          <w:b/>
          <w:sz w:val="20"/>
          <w:szCs w:val="20"/>
        </w:rPr>
        <w:t>.</w:t>
      </w:r>
      <w:bookmarkEnd w:id="25"/>
    </w:p>
    <w:p w:rsidR="009113B2" w:rsidRDefault="009113B2" w:rsidP="000A282C">
      <w:pPr>
        <w:pStyle w:val="Estilo1"/>
        <w:spacing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E430C3" w:rsidRDefault="00E430C3" w:rsidP="00E430C3">
      <w:pPr>
        <w:pStyle w:val="Estilo1"/>
        <w:spacing w:line="276" w:lineRule="auto"/>
        <w:rPr>
          <w:rFonts w:asciiTheme="minorHAnsi" w:hAnsiTheme="minorHAnsi" w:cstheme="minorHAnsi"/>
          <w:b w:val="0"/>
          <w:kern w:val="28"/>
          <w:sz w:val="20"/>
          <w:szCs w:val="20"/>
        </w:rPr>
      </w:pPr>
    </w:p>
    <w:p w:rsidR="00E430C3" w:rsidRPr="00696B6B" w:rsidRDefault="00E430C3" w:rsidP="00E430C3">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w:t>
      </w:r>
      <w:r w:rsidRPr="000A282C">
        <w:rPr>
          <w:rFonts w:asciiTheme="minorHAnsi" w:eastAsiaTheme="majorEastAsia" w:hAnsiTheme="minorHAnsi" w:cstheme="minorHAnsi"/>
          <w:b/>
          <w:color w:val="2E74B5" w:themeColor="accent1" w:themeShade="BF"/>
          <w:sz w:val="20"/>
          <w:szCs w:val="20"/>
        </w:rPr>
        <w:t>DE LOSETA, ADOQUÍN Y/O PIEDRA COMANCHE</w:t>
      </w:r>
    </w:p>
    <w:p w:rsidR="00E430C3" w:rsidRPr="00920A4F" w:rsidRDefault="00E430C3" w:rsidP="00E430C3">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E430C3" w:rsidRPr="00375E71" w:rsidRDefault="00E430C3" w:rsidP="00E430C3">
      <w:pPr>
        <w:pStyle w:val="Ttulo2"/>
        <w:numPr>
          <w:ilvl w:val="1"/>
          <w:numId w:val="52"/>
        </w:numPr>
        <w:spacing w:before="200" w:line="276" w:lineRule="auto"/>
        <w:jc w:val="both"/>
        <w:rPr>
          <w:rFonts w:asciiTheme="minorHAnsi" w:hAnsiTheme="minorHAnsi" w:cstheme="minorHAnsi"/>
          <w:b/>
          <w:iCs/>
          <w:sz w:val="20"/>
          <w:szCs w:val="20"/>
          <w:lang w:val="es-ES_tradnl"/>
        </w:rPr>
      </w:pPr>
      <w:r w:rsidRPr="007A4F36">
        <w:rPr>
          <w:rFonts w:asciiTheme="minorHAnsi" w:hAnsiTheme="minorHAnsi" w:cstheme="minorHAnsi"/>
          <w:b/>
          <w:iCs/>
          <w:color w:val="auto"/>
          <w:sz w:val="20"/>
          <w:szCs w:val="20"/>
          <w:lang w:val="es-ES_tradnl"/>
        </w:rPr>
        <w:t>DEFINICIÓN</w:t>
      </w: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p>
    <w:p w:rsidR="00E430C3" w:rsidRPr="00E430C3" w:rsidRDefault="00E430C3" w:rsidP="00E430C3">
      <w:pPr>
        <w:autoSpaceDE w:val="0"/>
        <w:autoSpaceDN w:val="0"/>
        <w:adjustRightInd w:val="0"/>
        <w:jc w:val="both"/>
        <w:rPr>
          <w:rFonts w:asciiTheme="minorHAnsi" w:hAnsiTheme="minorHAnsi" w:cstheme="minorHAnsi"/>
          <w:iCs/>
          <w:sz w:val="2"/>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E430C3" w:rsidRPr="007A4F36" w:rsidRDefault="00E430C3" w:rsidP="00E430C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7A4F36">
        <w:rPr>
          <w:rFonts w:asciiTheme="minorHAnsi" w:hAnsiTheme="minorHAnsi" w:cstheme="minorHAnsi"/>
          <w:b/>
          <w:iCs/>
          <w:color w:val="auto"/>
          <w:sz w:val="20"/>
          <w:szCs w:val="20"/>
          <w:lang w:val="es-ES_tradnl"/>
        </w:rPr>
        <w:t>MATERIALES, HERRAMIENTAS Y EQUIPO</w:t>
      </w:r>
    </w:p>
    <w:p w:rsidR="00E430C3" w:rsidRPr="00920A4F" w:rsidRDefault="00E430C3" w:rsidP="00E430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E430C3" w:rsidRPr="000A282C" w:rsidRDefault="00E430C3" w:rsidP="00E430C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PROCEDIMIENTO PARA LA EJECUCIÓN</w:t>
      </w:r>
    </w:p>
    <w:p w:rsidR="00E430C3" w:rsidRPr="00920A4F" w:rsidRDefault="00E430C3" w:rsidP="00E430C3">
      <w:pPr>
        <w:autoSpaceDE w:val="0"/>
        <w:autoSpaceDN w:val="0"/>
        <w:adjustRightInd w:val="0"/>
        <w:jc w:val="both"/>
        <w:rPr>
          <w:rFonts w:asciiTheme="minorHAnsi" w:hAnsiTheme="minorHAnsi" w:cstheme="minorHAnsi"/>
          <w:b/>
          <w:iCs/>
          <w:sz w:val="20"/>
          <w:szCs w:val="20"/>
          <w:lang w:val="es-ES_tradnl"/>
        </w:rPr>
      </w:pPr>
    </w:p>
    <w:p w:rsidR="00E430C3" w:rsidRPr="00920A4F" w:rsidRDefault="00E430C3" w:rsidP="00E430C3">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p>
    <w:p w:rsidR="00E430C3"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E430C3" w:rsidRPr="000A282C" w:rsidRDefault="00E430C3" w:rsidP="00E430C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lastRenderedPageBreak/>
        <w:t>MEDIDAS DE MITIGACION AMBIENTAL</w:t>
      </w:r>
    </w:p>
    <w:p w:rsidR="00E430C3" w:rsidRPr="00920A4F" w:rsidRDefault="00E430C3" w:rsidP="00E430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30C3" w:rsidRPr="00920A4F" w:rsidRDefault="00E430C3" w:rsidP="00E430C3">
      <w:pPr>
        <w:contextualSpacing/>
        <w:jc w:val="both"/>
        <w:rPr>
          <w:rFonts w:asciiTheme="minorHAnsi" w:hAnsiTheme="minorHAnsi" w:cstheme="minorHAnsi"/>
          <w:kern w:val="28"/>
          <w:sz w:val="20"/>
          <w:szCs w:val="20"/>
        </w:rPr>
      </w:pPr>
    </w:p>
    <w:p w:rsidR="00E430C3" w:rsidRPr="00920A4F" w:rsidRDefault="00E430C3" w:rsidP="00E430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30C3" w:rsidRPr="00920A4F" w:rsidRDefault="00E430C3" w:rsidP="00E430C3">
      <w:pPr>
        <w:contextualSpacing/>
        <w:jc w:val="both"/>
        <w:rPr>
          <w:rFonts w:asciiTheme="minorHAnsi" w:hAnsiTheme="minorHAnsi" w:cstheme="minorHAnsi"/>
          <w:kern w:val="28"/>
          <w:sz w:val="20"/>
          <w:szCs w:val="20"/>
        </w:rPr>
      </w:pPr>
    </w:p>
    <w:p w:rsidR="00E430C3" w:rsidRPr="00920A4F" w:rsidRDefault="00E430C3" w:rsidP="00E430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30C3" w:rsidRPr="00920A4F" w:rsidRDefault="00E430C3" w:rsidP="00E430C3">
      <w:pPr>
        <w:contextualSpacing/>
        <w:jc w:val="both"/>
        <w:rPr>
          <w:rFonts w:asciiTheme="minorHAnsi" w:hAnsiTheme="minorHAnsi" w:cstheme="minorHAnsi"/>
          <w:kern w:val="28"/>
          <w:sz w:val="20"/>
          <w:szCs w:val="20"/>
        </w:rPr>
      </w:pPr>
    </w:p>
    <w:p w:rsidR="00E430C3" w:rsidRDefault="00E430C3" w:rsidP="00E430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430C3" w:rsidRPr="000A282C" w:rsidRDefault="00E430C3" w:rsidP="00E430C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MEDICIÓN Y FORMA DE PAGO</w:t>
      </w:r>
    </w:p>
    <w:p w:rsidR="00E430C3" w:rsidRPr="00E430C3" w:rsidRDefault="00E430C3" w:rsidP="00E430C3">
      <w:pPr>
        <w:autoSpaceDE w:val="0"/>
        <w:autoSpaceDN w:val="0"/>
        <w:adjustRightInd w:val="0"/>
        <w:jc w:val="both"/>
        <w:rPr>
          <w:rFonts w:asciiTheme="minorHAnsi" w:hAnsiTheme="minorHAnsi" w:cstheme="minorHAnsi"/>
          <w:iCs/>
          <w:sz w:val="16"/>
          <w:szCs w:val="20"/>
          <w:lang w:val="es-ES_tradnl"/>
        </w:rPr>
      </w:pP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E430C3"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0A282C" w:rsidRDefault="000A282C" w:rsidP="000A282C">
      <w:pPr>
        <w:pStyle w:val="Estilo1"/>
        <w:spacing w:line="276" w:lineRule="auto"/>
        <w:rPr>
          <w:rFonts w:asciiTheme="minorHAnsi" w:hAnsiTheme="minorHAnsi" w:cstheme="minorHAnsi"/>
          <w:b w:val="0"/>
          <w:kern w:val="28"/>
          <w:sz w:val="20"/>
          <w:szCs w:val="20"/>
        </w:rPr>
      </w:pPr>
    </w:p>
    <w:p w:rsidR="000A282C" w:rsidRPr="000A282C" w:rsidRDefault="000A282C" w:rsidP="000A282C">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EX</w:t>
      </w:r>
      <w:r w:rsidRPr="000A282C">
        <w:rPr>
          <w:rFonts w:asciiTheme="minorHAnsi" w:eastAsiaTheme="majorEastAsia" w:hAnsiTheme="minorHAnsi" w:cstheme="minorHAnsi"/>
          <w:b/>
          <w:color w:val="2E74B5" w:themeColor="accent1" w:themeShade="BF"/>
          <w:sz w:val="20"/>
          <w:szCs w:val="20"/>
        </w:rPr>
        <w:t>CAVACIÓN DE ZANJA TERRENO SEMI DURO</w:t>
      </w:r>
    </w:p>
    <w:p w:rsidR="000A282C" w:rsidRDefault="000A282C" w:rsidP="000A282C">
      <w:pPr>
        <w:jc w:val="both"/>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430C3" w:rsidRPr="00920A4F" w:rsidRDefault="00E430C3" w:rsidP="000A282C">
      <w:pPr>
        <w:jc w:val="both"/>
        <w:rPr>
          <w:rFonts w:asciiTheme="minorHAnsi" w:hAnsiTheme="minorHAnsi" w:cstheme="minorHAnsi"/>
          <w:b/>
          <w:sz w:val="20"/>
          <w:szCs w:val="20"/>
          <w:vertAlign w:val="superscript"/>
        </w:rPr>
      </w:pPr>
    </w:p>
    <w:p w:rsidR="009113B2" w:rsidRPr="00920A4F" w:rsidRDefault="009113B2" w:rsidP="00E430C3">
      <w:pPr>
        <w:pStyle w:val="Estilo1"/>
        <w:numPr>
          <w:ilvl w:val="1"/>
          <w:numId w:val="52"/>
        </w:numPr>
        <w:spacing w:line="276" w:lineRule="auto"/>
        <w:ind w:left="357" w:hanging="357"/>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r w:rsidR="00F50861" w:rsidRPr="00920A4F">
        <w:rPr>
          <w:rFonts w:asciiTheme="minorHAnsi" w:eastAsia="Arial Unicode MS" w:hAnsiTheme="minorHAnsi" w:cstheme="minorHAnsi"/>
          <w:sz w:val="20"/>
          <w:szCs w:val="20"/>
          <w:lang w:val="es-ES_tradnl"/>
        </w:rPr>
        <w:t>para</w:t>
      </w:r>
      <w:r w:rsidR="00F50861" w:rsidRPr="00920A4F" w:rsidDel="00761165">
        <w:rPr>
          <w:rFonts w:asciiTheme="minorHAnsi" w:hAnsiTheme="minorHAnsi" w:cstheme="minorHAnsi"/>
          <w:kern w:val="28"/>
          <w:sz w:val="20"/>
          <w:szCs w:val="20"/>
          <w:lang w:val="es-ES_tradnl"/>
        </w:rPr>
        <w:t xml:space="preserve"> </w:t>
      </w:r>
      <w:r w:rsidR="00F50861" w:rsidRPr="00920A4F">
        <w:rPr>
          <w:rFonts w:asciiTheme="minorHAnsi" w:hAnsiTheme="minorHAnsi" w:cstheme="minorHAnsi"/>
          <w:kern w:val="28"/>
          <w:sz w:val="20"/>
          <w:szCs w:val="20"/>
          <w:lang w:val="es-ES_tradnl"/>
        </w:rPr>
        <w:t>la</w:t>
      </w:r>
      <w:r w:rsidRPr="00920A4F">
        <w:rPr>
          <w:rFonts w:asciiTheme="minorHAnsi" w:hAnsiTheme="minorHAnsi" w:cstheme="minorHAnsi"/>
          <w:kern w:val="28"/>
          <w:sz w:val="20"/>
          <w:szCs w:val="20"/>
          <w:lang w:val="es-ES_tradnl"/>
        </w:rPr>
        <w:t xml:space="preserve">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w:t>
      </w:r>
      <w:r w:rsidR="00F50861" w:rsidRPr="00920A4F">
        <w:rPr>
          <w:rFonts w:asciiTheme="minorHAnsi" w:hAnsiTheme="minorHAnsi" w:cstheme="minorHAnsi"/>
          <w:kern w:val="28"/>
          <w:sz w:val="20"/>
          <w:szCs w:val="20"/>
          <w:lang w:val="es-ES_tradnl"/>
        </w:rPr>
        <w:t>PE en</w:t>
      </w:r>
      <w:r w:rsidRPr="00920A4F">
        <w:rPr>
          <w:rFonts w:asciiTheme="minorHAnsi" w:hAnsiTheme="minorHAnsi" w:cstheme="minorHAnsi"/>
          <w:kern w:val="28"/>
          <w:sz w:val="20"/>
          <w:szCs w:val="20"/>
          <w:lang w:val="es-ES_tradnl"/>
        </w:rPr>
        <w:t xml:space="preserve"> sus distintos diámetros, </w:t>
      </w:r>
      <w:r w:rsidR="00F50861" w:rsidRPr="00920A4F">
        <w:rPr>
          <w:rFonts w:asciiTheme="minorHAnsi" w:hAnsiTheme="minorHAnsi" w:cstheme="minorHAnsi"/>
          <w:kern w:val="28"/>
          <w:sz w:val="20"/>
          <w:szCs w:val="20"/>
          <w:lang w:val="es-ES_tradnl"/>
        </w:rPr>
        <w:t>actividad a</w:t>
      </w:r>
      <w:r w:rsidRPr="00920A4F">
        <w:rPr>
          <w:rFonts w:asciiTheme="minorHAnsi" w:hAnsiTheme="minorHAnsi" w:cstheme="minorHAnsi"/>
          <w:kern w:val="28"/>
          <w:sz w:val="20"/>
          <w:szCs w:val="20"/>
          <w:lang w:val="es-ES_tradnl"/>
        </w:rPr>
        <w:t xml:space="preserve"> ser realizada de </w:t>
      </w:r>
      <w:r w:rsidRPr="00920A4F">
        <w:rPr>
          <w:rFonts w:asciiTheme="minorHAnsi" w:hAnsiTheme="minorHAnsi" w:cstheme="minorHAnsi"/>
          <w:kern w:val="28"/>
          <w:sz w:val="20"/>
          <w:szCs w:val="20"/>
          <w:lang w:val="es-ES_tradnl"/>
        </w:rPr>
        <w:lastRenderedPageBreak/>
        <w:t xml:space="preserve">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E430C3" w:rsidRPr="00920A4F" w:rsidRDefault="00E430C3" w:rsidP="009113B2">
      <w:pPr>
        <w:jc w:val="both"/>
        <w:rPr>
          <w:rFonts w:asciiTheme="minorHAnsi" w:hAnsiTheme="minorHAnsi" w:cstheme="minorHAnsi"/>
          <w:sz w:val="20"/>
          <w:szCs w:val="20"/>
        </w:rPr>
      </w:pP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1C1CB3">
      <w:pPr>
        <w:pStyle w:val="Estilo1"/>
        <w:numPr>
          <w:ilvl w:val="1"/>
          <w:numId w:val="52"/>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F50861"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Cuando la excavación haya alcanzado la profundidad y perfilado de acuerdo a los planos e instrucciones emitidas del SUPERVISOR DE OBRA, se procederá a la limpieza con el retiro de todo tipo de material qu</w:t>
      </w:r>
      <w:r w:rsidR="00C62DCD">
        <w:rPr>
          <w:rFonts w:asciiTheme="minorHAnsi" w:hAnsiTheme="minorHAnsi" w:cstheme="minorHAnsi"/>
          <w:kern w:val="28"/>
          <w:sz w:val="20"/>
          <w:szCs w:val="20"/>
          <w:lang w:val="es-ES_tradnl"/>
        </w:rPr>
        <w:t>e pueda dañar la tubería de PE.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w:t>
      </w:r>
      <w:r w:rsidR="00C62DCD">
        <w:rPr>
          <w:rFonts w:asciiTheme="minorHAnsi" w:hAnsiTheme="minorHAnsi" w:cstheme="minorHAnsi"/>
          <w:kern w:val="28"/>
          <w:sz w:val="20"/>
          <w:szCs w:val="20"/>
          <w:lang w:val="es-ES_tradnl"/>
        </w:rPr>
        <w:t>s correspondientes al proyecto.</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No se permitirá la ejecución de túneles, salvo casos de necesidad justificada con previa autorización del SUPERVISOR DE OBRA. La ejecución de la actividad conllevara la responsabilidad de repa</w:t>
      </w:r>
      <w:r w:rsidR="00C62DCD">
        <w:rPr>
          <w:rFonts w:asciiTheme="minorHAnsi" w:hAnsiTheme="minorHAnsi" w:cstheme="minorHAnsi"/>
          <w:kern w:val="28"/>
          <w:sz w:val="20"/>
          <w:szCs w:val="20"/>
          <w:lang w:val="es-ES_tradnl"/>
        </w:rPr>
        <w:t>ración de daños si corresponde.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920A4F">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A1681" w:rsidRDefault="009113B2" w:rsidP="001A1681">
      <w:pPr>
        <w:pStyle w:val="Prrafodelista"/>
        <w:numPr>
          <w:ilvl w:val="0"/>
          <w:numId w:val="86"/>
        </w:numPr>
        <w:spacing w:line="276" w:lineRule="auto"/>
        <w:jc w:val="both"/>
        <w:rPr>
          <w:rFonts w:asciiTheme="minorHAnsi" w:eastAsia="Arial Unicode MS" w:hAnsiTheme="minorHAnsi" w:cstheme="minorHAnsi"/>
          <w:b/>
          <w:sz w:val="20"/>
          <w:szCs w:val="20"/>
          <w:lang w:val="es-ES_tradnl"/>
        </w:rPr>
      </w:pPr>
      <w:r w:rsidRPr="001A1681">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1A1681">
      <w:pPr>
        <w:numPr>
          <w:ilvl w:val="0"/>
          <w:numId w:val="86"/>
        </w:numPr>
        <w:spacing w:line="276" w:lineRule="auto"/>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1C1CB3">
      <w:pPr>
        <w:pStyle w:val="Estilo1"/>
        <w:numPr>
          <w:ilvl w:val="1"/>
          <w:numId w:val="52"/>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1CB3" w:rsidRDefault="001C1CB3"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ind w:left="357" w:hanging="357"/>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62DCD" w:rsidRPr="00920A4F" w:rsidRDefault="00C62DCD" w:rsidP="009113B2">
      <w:pPr>
        <w:jc w:val="both"/>
        <w:rPr>
          <w:rFonts w:asciiTheme="minorHAnsi" w:hAnsiTheme="minorHAnsi" w:cstheme="minorHAnsi"/>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kern w:val="28"/>
          <w:sz w:val="20"/>
          <w:szCs w:val="20"/>
          <w:lang w:val="es-ES_tradnl"/>
        </w:rPr>
      </w:pPr>
    </w:p>
    <w:p w:rsidR="0091432E" w:rsidRPr="0091432E" w:rsidRDefault="0091432E" w:rsidP="0091432E">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TR</w:t>
      </w:r>
      <w:r w:rsidRPr="0091432E">
        <w:rPr>
          <w:rFonts w:asciiTheme="minorHAnsi" w:eastAsiaTheme="majorEastAsia" w:hAnsiTheme="minorHAnsi" w:cstheme="minorHAnsi"/>
          <w:b/>
          <w:color w:val="2E74B5" w:themeColor="accent1" w:themeShade="BF"/>
          <w:sz w:val="20"/>
          <w:szCs w:val="20"/>
        </w:rPr>
        <w:t xml:space="preserve">ANSPORTE DE TUBERÍA </w:t>
      </w:r>
    </w:p>
    <w:p w:rsidR="009113B2" w:rsidRPr="00920A4F" w:rsidRDefault="00DD0F29" w:rsidP="009113B2">
      <w:pPr>
        <w:jc w:val="both"/>
        <w:rPr>
          <w:rFonts w:asciiTheme="minorHAnsi" w:hAnsiTheme="minorHAnsi" w:cstheme="minorHAnsi"/>
          <w:b/>
          <w:sz w:val="20"/>
          <w:szCs w:val="20"/>
          <w:vertAlign w:val="superscript"/>
        </w:rPr>
      </w:pPr>
      <w:r>
        <w:rPr>
          <w:rFonts w:asciiTheme="minorHAnsi" w:hAnsiTheme="minorHAnsi" w:cstheme="minorHAnsi"/>
          <w:b/>
          <w:sz w:val="20"/>
          <w:szCs w:val="20"/>
        </w:rPr>
        <w:t>UNIDAD: Global</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distribución dentro del área de trabajo, su respectivo almacenaje e</w:t>
      </w:r>
      <w:r w:rsidR="001C752F">
        <w:rPr>
          <w:rFonts w:asciiTheme="minorHAnsi" w:eastAsia="Arial Unicode MS" w:hAnsiTheme="minorHAnsi" w:cstheme="minorHAnsi"/>
          <w:sz w:val="20"/>
          <w:szCs w:val="20"/>
        </w:rPr>
        <w:t>starán a cargo del CONTRATISTA.</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1C1CB3" w:rsidRDefault="009113B2" w:rsidP="008345E5">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C1CB3" w:rsidRDefault="00E430C3" w:rsidP="00E430C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1469</w:t>
            </w:r>
            <w:r w:rsidR="001C1CB3" w:rsidRPr="001C1CB3">
              <w:rPr>
                <w:rFonts w:asciiTheme="minorHAnsi" w:hAnsiTheme="minorHAnsi" w:cstheme="minorHAnsi"/>
                <w:sz w:val="20"/>
                <w:szCs w:val="20"/>
                <w:lang w:val="es-ES_tradnl"/>
              </w:rPr>
              <w:t xml:space="preserve"> </w:t>
            </w:r>
            <w:r w:rsidR="009113B2" w:rsidRPr="001C1CB3">
              <w:rPr>
                <w:rFonts w:asciiTheme="minorHAnsi" w:hAnsiTheme="minorHAnsi" w:cstheme="minorHAnsi"/>
                <w:sz w:val="20"/>
                <w:szCs w:val="20"/>
                <w:lang w:val="es-ES_tradnl"/>
              </w:rPr>
              <w:t>[m]</w:t>
            </w:r>
          </w:p>
        </w:tc>
        <w:tc>
          <w:tcPr>
            <w:tcW w:w="1809" w:type="dxa"/>
            <w:shd w:val="clear" w:color="auto" w:fill="auto"/>
            <w:vAlign w:val="center"/>
          </w:tcPr>
          <w:p w:rsidR="009113B2" w:rsidRPr="001C1CB3" w:rsidRDefault="009113B2"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5C1D21" w:rsidRPr="00920A4F" w:rsidTr="008345E5">
        <w:trPr>
          <w:jc w:val="center"/>
        </w:trPr>
        <w:tc>
          <w:tcPr>
            <w:tcW w:w="392" w:type="dxa"/>
            <w:shd w:val="clear" w:color="auto" w:fill="auto"/>
            <w:vAlign w:val="center"/>
          </w:tcPr>
          <w:p w:rsidR="005C1D21" w:rsidRPr="00920A4F" w:rsidRDefault="005C1D21"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5C1D21" w:rsidRPr="001C1CB3" w:rsidRDefault="009349AF"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005C1D21" w:rsidRPr="001C1CB3">
              <w:rPr>
                <w:rFonts w:asciiTheme="minorHAnsi" w:hAnsiTheme="minorHAnsi" w:cstheme="minorHAnsi"/>
                <w:sz w:val="20"/>
                <w:szCs w:val="20"/>
                <w:lang w:val="es-ES_tradnl"/>
              </w:rPr>
              <w:t xml:space="preserve"> MM </w:t>
            </w:r>
          </w:p>
        </w:tc>
        <w:tc>
          <w:tcPr>
            <w:tcW w:w="1512" w:type="dxa"/>
            <w:shd w:val="clear" w:color="auto" w:fill="auto"/>
            <w:vAlign w:val="center"/>
          </w:tcPr>
          <w:p w:rsidR="005C1D21" w:rsidRPr="001C1CB3" w:rsidRDefault="00E430C3" w:rsidP="005C1D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460</w:t>
            </w:r>
            <w:r w:rsidR="005C1D21"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5C1D21" w:rsidRPr="00920A4F" w:rsidTr="008345E5">
        <w:trPr>
          <w:jc w:val="center"/>
        </w:trPr>
        <w:tc>
          <w:tcPr>
            <w:tcW w:w="392" w:type="dxa"/>
            <w:shd w:val="clear" w:color="auto" w:fill="auto"/>
            <w:vAlign w:val="center"/>
          </w:tcPr>
          <w:p w:rsidR="005C1D21" w:rsidRPr="00920A4F" w:rsidRDefault="005C1D21"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5C1D21" w:rsidRPr="001C1CB3" w:rsidRDefault="005C1D21" w:rsidP="005C1D21">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5C1D21" w:rsidRPr="001C1CB3" w:rsidRDefault="00E430C3" w:rsidP="005C1D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182</w:t>
            </w:r>
            <w:r w:rsidR="005C1D21"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5C1D21" w:rsidRPr="00920A4F" w:rsidTr="008345E5">
        <w:trPr>
          <w:jc w:val="center"/>
        </w:trPr>
        <w:tc>
          <w:tcPr>
            <w:tcW w:w="392" w:type="dxa"/>
            <w:shd w:val="clear" w:color="auto" w:fill="auto"/>
            <w:vAlign w:val="center"/>
          </w:tcPr>
          <w:p w:rsidR="005C1D21" w:rsidRDefault="005C1D21"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5C1D21" w:rsidRPr="001C1CB3" w:rsidRDefault="009349AF"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w:t>
            </w:r>
            <w:r w:rsidR="005C1D21" w:rsidRPr="001C1CB3">
              <w:rPr>
                <w:rFonts w:asciiTheme="minorHAnsi" w:hAnsiTheme="minorHAnsi" w:cstheme="minorHAnsi"/>
                <w:sz w:val="20"/>
                <w:szCs w:val="20"/>
                <w:lang w:val="es-ES_tradnl"/>
              </w:rPr>
              <w:t xml:space="preserve">0 MM </w:t>
            </w:r>
          </w:p>
        </w:tc>
        <w:tc>
          <w:tcPr>
            <w:tcW w:w="1512" w:type="dxa"/>
            <w:shd w:val="clear" w:color="auto" w:fill="auto"/>
            <w:vAlign w:val="center"/>
          </w:tcPr>
          <w:p w:rsidR="005C1D21" w:rsidRPr="001C1CB3" w:rsidRDefault="00E430C3" w:rsidP="005C1D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120</w:t>
            </w:r>
            <w:r w:rsidR="005C1D21"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bl>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E861B5">
        <w:rPr>
          <w:rFonts w:asciiTheme="minorHAnsi" w:eastAsia="Arial Unicode MS" w:hAnsiTheme="minorHAnsi" w:cstheme="minorHAnsi"/>
          <w:sz w:val="20"/>
          <w:szCs w:val="20"/>
        </w:rPr>
        <w:t>de obras entregado. La tubería r</w:t>
      </w:r>
      <w:r w:rsidRPr="00920A4F">
        <w:rPr>
          <w:rFonts w:asciiTheme="minorHAnsi" w:eastAsia="Arial Unicode MS" w:hAnsiTheme="minorHAnsi" w:cstheme="minorHAnsi"/>
          <w:sz w:val="20"/>
          <w:szCs w:val="20"/>
        </w:rPr>
        <w:t>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 xml:space="preserve">Carguío y </w:t>
      </w:r>
      <w:proofErr w:type="spellStart"/>
      <w:r w:rsidRPr="001C752F">
        <w:rPr>
          <w:rFonts w:asciiTheme="minorHAnsi" w:eastAsia="Arial Unicode MS" w:hAnsiTheme="minorHAnsi" w:cstheme="minorHAnsi"/>
          <w:b/>
          <w:sz w:val="20"/>
          <w:szCs w:val="20"/>
        </w:rPr>
        <w:t>Descarguío</w:t>
      </w:r>
      <w:proofErr w:type="spellEnd"/>
      <w:r w:rsidRPr="001C752F">
        <w:rPr>
          <w:rFonts w:asciiTheme="minorHAnsi" w:eastAsia="Arial Unicode MS" w:hAnsiTheme="minorHAnsi" w:cstheme="minorHAnsi"/>
          <w:b/>
          <w:sz w:val="20"/>
          <w:szCs w:val="20"/>
        </w:rPr>
        <w:t xml:space="preserve"> de Tubería</w:t>
      </w:r>
      <w:r w:rsidRPr="001C752F">
        <w:rPr>
          <w:rFonts w:asciiTheme="minorHAnsi" w:eastAsia="Arial Unicode MS" w:hAnsiTheme="minorHAnsi" w:cstheme="minorHAnsi"/>
          <w:i/>
          <w:sz w:val="20"/>
          <w:szCs w:val="20"/>
        </w:rPr>
        <w:t>.</w:t>
      </w:r>
    </w:p>
    <w:p w:rsidR="009113B2" w:rsidRPr="00920A4F" w:rsidRDefault="009113B2" w:rsidP="00E430C3">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E430C3">
      <w:pPr>
        <w:numPr>
          <w:ilvl w:val="0"/>
          <w:numId w:val="32"/>
        </w:numPr>
        <w:spacing w:line="276" w:lineRule="auto"/>
        <w:ind w:left="714" w:hanging="357"/>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E430C3">
      <w:pPr>
        <w:numPr>
          <w:ilvl w:val="0"/>
          <w:numId w:val="32"/>
        </w:numPr>
        <w:spacing w:line="276" w:lineRule="auto"/>
        <w:ind w:left="714" w:hanging="357"/>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E430C3">
      <w:pPr>
        <w:numPr>
          <w:ilvl w:val="0"/>
          <w:numId w:val="32"/>
        </w:numPr>
        <w:spacing w:line="276" w:lineRule="auto"/>
        <w:ind w:left="714" w:hanging="357"/>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E430C3">
      <w:pPr>
        <w:numPr>
          <w:ilvl w:val="0"/>
          <w:numId w:val="32"/>
        </w:numPr>
        <w:spacing w:line="276" w:lineRule="auto"/>
        <w:ind w:left="714" w:hanging="357"/>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861B5" w:rsidRPr="00920A4F" w:rsidRDefault="00E861B5" w:rsidP="009113B2">
      <w:pPr>
        <w:spacing w:before="100" w:beforeAutospacing="1" w:after="100" w:afterAutospacing="1"/>
        <w:jc w:val="both"/>
        <w:rPr>
          <w:rFonts w:asciiTheme="minorHAnsi" w:eastAsia="Arial Unicode MS" w:hAnsiTheme="minorHAnsi" w:cstheme="minorHAnsi"/>
          <w:sz w:val="20"/>
          <w:szCs w:val="20"/>
        </w:rPr>
      </w:pPr>
      <w:r w:rsidRPr="00E861B5">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hAnsiTheme="minorHAnsi" w:cstheme="minorHAnsi"/>
          <w:b/>
          <w:iCs/>
          <w:color w:val="auto"/>
          <w:sz w:val="20"/>
          <w:szCs w:val="20"/>
          <w:lang w:val="es-ES_tradnl"/>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T</w:t>
      </w:r>
      <w:r w:rsidRPr="004B7BE4">
        <w:rPr>
          <w:rFonts w:asciiTheme="minorHAnsi" w:hAnsiTheme="minorHAnsi" w:cstheme="minorHAnsi"/>
          <w:b/>
          <w:color w:val="2E74B5" w:themeColor="accent1" w:themeShade="BF"/>
          <w:sz w:val="20"/>
          <w:szCs w:val="20"/>
        </w:rPr>
        <w:t xml:space="preserve">ENDIDO DE TUBERÍA </w:t>
      </w:r>
    </w:p>
    <w:p w:rsidR="004B7BE4" w:rsidRPr="004B7BE4" w:rsidRDefault="004B7BE4" w:rsidP="004B7BE4">
      <w:pPr>
        <w:jc w:val="both"/>
        <w:rPr>
          <w:rFonts w:asciiTheme="minorHAnsi" w:hAnsiTheme="minorHAnsi" w:cstheme="minorHAnsi"/>
          <w:b/>
          <w:sz w:val="20"/>
          <w:szCs w:val="20"/>
        </w:rPr>
      </w:pPr>
      <w:r w:rsidRPr="004B7BE4">
        <w:rPr>
          <w:rFonts w:asciiTheme="minorHAnsi" w:hAnsiTheme="minorHAnsi" w:cstheme="minorHAnsi"/>
          <w:b/>
          <w:sz w:val="20"/>
          <w:szCs w:val="20"/>
        </w:rPr>
        <w:t>UNIDAD: Metro (m).</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Será por cuenta del CONTRATISTA el traslado del material desde las instalaciones del almacén hasta el lugar del tendido de la obra</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r w:rsidR="00495690" w:rsidRPr="00920A4F">
        <w:rPr>
          <w:rFonts w:eastAsia="Times New Roman" w:cstheme="minorHAnsi"/>
          <w:sz w:val="20"/>
          <w:szCs w:val="20"/>
          <w:lang w:val="es-ES" w:eastAsia="es-ES"/>
        </w:rPr>
        <w:t>, los</w:t>
      </w:r>
      <w:r w:rsidRPr="00920A4F">
        <w:rPr>
          <w:rFonts w:eastAsia="Times New Roman" w:cstheme="minorHAnsi"/>
          <w:sz w:val="20"/>
          <w:szCs w:val="20"/>
          <w:lang w:val="es-ES" w:eastAsia="es-ES"/>
        </w:rPr>
        <w:t xml:space="preserve">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r w:rsidR="00495690" w:rsidRPr="00920A4F">
        <w:rPr>
          <w:rFonts w:eastAsia="Times New Roman" w:cstheme="minorHAnsi"/>
          <w:sz w:val="20"/>
          <w:szCs w:val="20"/>
          <w:lang w:val="es-ES" w:eastAsia="es-ES"/>
        </w:rPr>
        <w:t>, se</w:t>
      </w:r>
      <w:r w:rsidRPr="00920A4F">
        <w:rPr>
          <w:rFonts w:eastAsia="Times New Roman" w:cstheme="minorHAnsi"/>
          <w:sz w:val="20"/>
          <w:szCs w:val="20"/>
          <w:lang w:val="es-ES" w:eastAsia="es-ES"/>
        </w:rPr>
        <w:t xml:space="preserve"> tendrá que cubrir el fondo de la misma con una manto de 15 </w:t>
      </w:r>
      <w:r w:rsidR="00495690" w:rsidRPr="00920A4F">
        <w:rPr>
          <w:rFonts w:eastAsia="Times New Roman" w:cstheme="minorHAnsi"/>
          <w:sz w:val="20"/>
          <w:szCs w:val="20"/>
          <w:lang w:val="es-ES" w:eastAsia="es-ES"/>
        </w:rPr>
        <w:t>cm de</w:t>
      </w:r>
      <w:r w:rsidRPr="00920A4F">
        <w:rPr>
          <w:rFonts w:eastAsia="Times New Roman" w:cstheme="minorHAnsi"/>
          <w:sz w:val="20"/>
          <w:szCs w:val="20"/>
          <w:lang w:val="es-ES" w:eastAsia="es-ES"/>
        </w:rPr>
        <w:t xml:space="preserve"> espesor con material fino, libre de piedras, cascotes y desperdicios.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bajada la tubería al fondo de la zanja, deberá ser alineada.</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1C1CB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1C752F" w:rsidRPr="00920A4F" w:rsidRDefault="001C752F"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B7BE4" w:rsidRDefault="004B7BE4" w:rsidP="009113B2">
      <w:pPr>
        <w:jc w:val="both"/>
        <w:rPr>
          <w:rFonts w:asciiTheme="minorHAnsi" w:hAnsiTheme="minorHAnsi" w:cstheme="minorHAnsi"/>
          <w:sz w:val="20"/>
          <w:szCs w:val="20"/>
        </w:rPr>
      </w:pP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w:t>
      </w:r>
      <w:r w:rsidR="002F4F16">
        <w:rPr>
          <w:rFonts w:asciiTheme="minorHAnsi" w:hAnsiTheme="minorHAnsi" w:cstheme="minorHAnsi"/>
          <w:b/>
          <w:color w:val="2E74B5" w:themeColor="accent1" w:themeShade="BF"/>
          <w:sz w:val="20"/>
          <w:szCs w:val="20"/>
        </w:rPr>
        <w:t>.</w:t>
      </w:r>
      <w:r>
        <w:rPr>
          <w:rFonts w:asciiTheme="minorHAnsi" w:hAnsiTheme="minorHAnsi" w:cstheme="minorHAnsi"/>
          <w:b/>
          <w:color w:val="2E74B5" w:themeColor="accent1" w:themeShade="BF"/>
          <w:sz w:val="20"/>
          <w:szCs w:val="20"/>
        </w:rPr>
        <w:t>E. Ø 40 MM</w:t>
      </w:r>
    </w:p>
    <w:p w:rsidR="009113B2" w:rsidRPr="00920A4F" w:rsidRDefault="002F4F16"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Pieza (</w:t>
      </w:r>
      <w:proofErr w:type="spellStart"/>
      <w:r w:rsidR="009113B2" w:rsidRPr="00920A4F">
        <w:rPr>
          <w:rFonts w:asciiTheme="minorHAnsi" w:hAnsiTheme="minorHAnsi" w:cstheme="minorHAnsi"/>
          <w:b/>
          <w:sz w:val="20"/>
          <w:szCs w:val="20"/>
        </w:rPr>
        <w:t>Pza</w:t>
      </w:r>
      <w:proofErr w:type="spellEnd"/>
      <w:r w:rsidR="009113B2" w:rsidRPr="00920A4F">
        <w:rPr>
          <w:rFonts w:asciiTheme="minorHAnsi" w:hAnsiTheme="minorHAnsi" w:cstheme="minorHAnsi"/>
          <w:b/>
          <w:sz w:val="20"/>
          <w:szCs w:val="20"/>
        </w:rPr>
        <w:t>).</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495690"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r w:rsidR="00495690" w:rsidRPr="00920A4F">
        <w:rPr>
          <w:rFonts w:asciiTheme="minorHAnsi" w:hAnsiTheme="minorHAnsi" w:cstheme="minorHAnsi"/>
          <w:sz w:val="20"/>
          <w:szCs w:val="20"/>
        </w:rPr>
        <w:t>, los</w:t>
      </w:r>
      <w:r w:rsidRPr="00920A4F">
        <w:rPr>
          <w:rFonts w:asciiTheme="minorHAnsi" w:hAnsiTheme="minorHAnsi" w:cstheme="minorHAnsi"/>
          <w:sz w:val="20"/>
          <w:szCs w:val="20"/>
        </w:rPr>
        <w:t xml:space="preserve">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26"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6"/>
    </w:p>
    <w:p w:rsidR="009113B2" w:rsidRDefault="009113B2" w:rsidP="009113B2">
      <w:pPr>
        <w:jc w:val="both"/>
        <w:rPr>
          <w:rFonts w:asciiTheme="minorHAnsi" w:hAnsiTheme="minorHAnsi" w:cstheme="minorHAnsi"/>
          <w:sz w:val="20"/>
          <w:szCs w:val="20"/>
        </w:rPr>
      </w:pPr>
      <w:bookmarkStart w:id="27"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27"/>
      <w:r w:rsidR="00447D36">
        <w:rPr>
          <w:rFonts w:asciiTheme="minorHAnsi" w:hAnsiTheme="minorHAnsi" w:cstheme="minorHAnsi"/>
          <w:sz w:val="20"/>
          <w:szCs w:val="20"/>
        </w:rPr>
        <w:t>.</w:t>
      </w:r>
    </w:p>
    <w:p w:rsidR="009113B2" w:rsidRPr="00C83748" w:rsidRDefault="009113B2" w:rsidP="001C1CB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5306B" w:rsidRPr="004B7BE4" w:rsidRDefault="0015306B" w:rsidP="0015306B">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63 MM</w:t>
      </w:r>
    </w:p>
    <w:p w:rsidR="0015306B" w:rsidRPr="00920A4F" w:rsidRDefault="0015306B" w:rsidP="0015306B">
      <w:pPr>
        <w:rPr>
          <w:rFonts w:asciiTheme="minorHAnsi" w:hAnsiTheme="minorHAnsi" w:cstheme="minorHAnsi"/>
          <w:b/>
          <w:sz w:val="20"/>
          <w:szCs w:val="20"/>
        </w:rPr>
      </w:pPr>
      <w:r>
        <w:rPr>
          <w:rFonts w:asciiTheme="minorHAnsi" w:hAnsiTheme="minorHAnsi" w:cstheme="minorHAnsi"/>
          <w:b/>
          <w:sz w:val="20"/>
          <w:szCs w:val="20"/>
        </w:rPr>
        <w:t xml:space="preserve">UNIDAD: </w:t>
      </w:r>
      <w:r w:rsidRPr="00920A4F">
        <w:rPr>
          <w:rFonts w:asciiTheme="minorHAnsi" w:hAnsiTheme="minorHAnsi" w:cstheme="minorHAnsi"/>
          <w:b/>
          <w:sz w:val="20"/>
          <w:szCs w:val="20"/>
        </w:rPr>
        <w:t>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15306B" w:rsidRPr="00920A4F" w:rsidRDefault="0015306B" w:rsidP="0015306B">
      <w:pPr>
        <w:pStyle w:val="Estilo1"/>
        <w:numPr>
          <w:ilvl w:val="1"/>
          <w:numId w:val="52"/>
        </w:numPr>
        <w:spacing w:before="100" w:beforeAutospacing="1"/>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r>
        <w:rPr>
          <w:rFonts w:asciiTheme="minorHAnsi" w:hAnsiTheme="minorHAnsi" w:cstheme="minorHAnsi"/>
          <w:sz w:val="20"/>
          <w:szCs w:val="20"/>
        </w:rPr>
        <w:t>.</w:t>
      </w:r>
    </w:p>
    <w:p w:rsidR="0015306B" w:rsidRPr="00C83748" w:rsidRDefault="0015306B" w:rsidP="0015306B">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06B" w:rsidRPr="00920A4F" w:rsidRDefault="0015306B" w:rsidP="0015306B">
      <w:pPr>
        <w:contextualSpacing/>
        <w:jc w:val="both"/>
        <w:rPr>
          <w:rFonts w:asciiTheme="minorHAnsi" w:hAnsiTheme="minorHAnsi" w:cstheme="minorHAnsi"/>
          <w:kern w:val="28"/>
          <w:sz w:val="20"/>
          <w:szCs w:val="20"/>
        </w:rPr>
      </w:pPr>
    </w:p>
    <w:p w:rsidR="0015306B"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5306B"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90 MM</w:t>
      </w:r>
    </w:p>
    <w:p w:rsidR="004B7BE4" w:rsidRPr="00920A4F" w:rsidRDefault="002F4F16" w:rsidP="004B7BE4">
      <w:pPr>
        <w:rPr>
          <w:rFonts w:asciiTheme="minorHAnsi" w:hAnsiTheme="minorHAnsi" w:cstheme="minorHAnsi"/>
          <w:b/>
          <w:sz w:val="20"/>
          <w:szCs w:val="20"/>
        </w:rPr>
      </w:pPr>
      <w:r>
        <w:rPr>
          <w:rFonts w:asciiTheme="minorHAnsi" w:hAnsiTheme="minorHAnsi" w:cstheme="minorHAnsi"/>
          <w:b/>
          <w:sz w:val="20"/>
          <w:szCs w:val="20"/>
        </w:rPr>
        <w:t xml:space="preserve">UNIDAD: </w:t>
      </w:r>
      <w:r w:rsidR="004B7BE4" w:rsidRPr="00920A4F">
        <w:rPr>
          <w:rFonts w:asciiTheme="minorHAnsi" w:hAnsiTheme="minorHAnsi" w:cstheme="minorHAnsi"/>
          <w:b/>
          <w:sz w:val="20"/>
          <w:szCs w:val="20"/>
        </w:rPr>
        <w:t>Pieza (</w:t>
      </w:r>
      <w:proofErr w:type="spellStart"/>
      <w:r w:rsidR="004B7BE4" w:rsidRPr="00920A4F">
        <w:rPr>
          <w:rFonts w:asciiTheme="minorHAnsi" w:hAnsiTheme="minorHAnsi" w:cstheme="minorHAnsi"/>
          <w:b/>
          <w:sz w:val="20"/>
          <w:szCs w:val="20"/>
        </w:rPr>
        <w:t>Pza</w:t>
      </w:r>
      <w:proofErr w:type="spellEnd"/>
      <w:r w:rsidR="004B7BE4" w:rsidRPr="00920A4F">
        <w:rPr>
          <w:rFonts w:asciiTheme="minorHAnsi" w:hAnsiTheme="minorHAnsi" w:cstheme="minorHAnsi"/>
          <w:b/>
          <w:sz w:val="20"/>
          <w:szCs w:val="20"/>
        </w:rPr>
        <w:t>).</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4B7BE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495690"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r w:rsidR="00495690" w:rsidRPr="00920A4F">
        <w:rPr>
          <w:rFonts w:asciiTheme="minorHAnsi" w:hAnsiTheme="minorHAnsi" w:cstheme="minorHAnsi"/>
          <w:sz w:val="20"/>
          <w:szCs w:val="20"/>
        </w:rPr>
        <w:t>, los</w:t>
      </w:r>
      <w:r w:rsidRPr="00920A4F">
        <w:rPr>
          <w:rFonts w:asciiTheme="minorHAnsi" w:hAnsiTheme="minorHAnsi" w:cstheme="minorHAnsi"/>
          <w:sz w:val="20"/>
          <w:szCs w:val="20"/>
        </w:rPr>
        <w:t xml:space="preserve"> mismos que deberán ser aprobados por el SUPERVISOR DE OBRA al inicio de la actividad. La campana para la válvula será provista por el CONTRATISTA. </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3F77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5306B" w:rsidRPr="004B7BE4" w:rsidRDefault="0015306B" w:rsidP="0015306B">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110 MM</w:t>
      </w:r>
    </w:p>
    <w:p w:rsidR="0015306B" w:rsidRPr="00920A4F" w:rsidRDefault="0015306B" w:rsidP="0015306B">
      <w:pPr>
        <w:rPr>
          <w:rFonts w:asciiTheme="minorHAnsi" w:hAnsiTheme="minorHAnsi" w:cstheme="minorHAnsi"/>
          <w:b/>
          <w:sz w:val="20"/>
          <w:szCs w:val="20"/>
        </w:rPr>
      </w:pPr>
      <w:r>
        <w:rPr>
          <w:rFonts w:asciiTheme="minorHAnsi" w:hAnsiTheme="minorHAnsi" w:cstheme="minorHAnsi"/>
          <w:b/>
          <w:sz w:val="20"/>
          <w:szCs w:val="20"/>
        </w:rPr>
        <w:t xml:space="preserve">UNIDAD: </w:t>
      </w:r>
      <w:r w:rsidRPr="00920A4F">
        <w:rPr>
          <w:rFonts w:asciiTheme="minorHAnsi" w:hAnsiTheme="minorHAnsi" w:cstheme="minorHAnsi"/>
          <w:b/>
          <w:sz w:val="20"/>
          <w:szCs w:val="20"/>
        </w:rPr>
        <w:t>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w:t>
      </w:r>
      <w:r w:rsidRPr="00920A4F">
        <w:rPr>
          <w:rFonts w:asciiTheme="minorHAnsi" w:hAnsiTheme="minorHAnsi" w:cstheme="minorHAnsi"/>
          <w:sz w:val="20"/>
          <w:szCs w:val="20"/>
        </w:rPr>
        <w:lastRenderedPageBreak/>
        <w:t>para la válvula deberá ser fijada a la vereda con un vaciado alrededor de esta, hasta la profundidad que tenga la campana de manera que esta quede perpendicular al eje de la válvula, estable e inamovible.</w:t>
      </w: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15306B" w:rsidRPr="00C83748" w:rsidRDefault="0015306B" w:rsidP="0015306B">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06B" w:rsidRPr="00920A4F" w:rsidRDefault="0015306B" w:rsidP="0015306B">
      <w:pPr>
        <w:contextualSpacing/>
        <w:jc w:val="both"/>
        <w:rPr>
          <w:rFonts w:asciiTheme="minorHAnsi" w:hAnsiTheme="minorHAnsi" w:cstheme="minorHAnsi"/>
          <w:kern w:val="28"/>
          <w:sz w:val="20"/>
          <w:szCs w:val="20"/>
        </w:rPr>
      </w:pPr>
    </w:p>
    <w:p w:rsidR="0015306B"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5306B"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430C3" w:rsidRDefault="00E430C3" w:rsidP="0015306B">
      <w:pPr>
        <w:spacing w:before="100" w:beforeAutospacing="1" w:after="100" w:afterAutospacing="1"/>
        <w:jc w:val="both"/>
        <w:rPr>
          <w:rFonts w:asciiTheme="minorHAnsi" w:hAnsiTheme="minorHAnsi" w:cstheme="minorHAnsi"/>
          <w:sz w:val="20"/>
          <w:szCs w:val="20"/>
        </w:rPr>
      </w:pPr>
    </w:p>
    <w:p w:rsidR="00E430C3" w:rsidRDefault="00E430C3" w:rsidP="0015306B">
      <w:pPr>
        <w:spacing w:before="100" w:beforeAutospacing="1" w:after="100" w:afterAutospacing="1"/>
        <w:jc w:val="both"/>
        <w:rPr>
          <w:rFonts w:asciiTheme="minorHAnsi" w:hAnsiTheme="minorHAnsi" w:cstheme="minorHAnsi"/>
          <w:sz w:val="20"/>
          <w:szCs w:val="20"/>
        </w:rPr>
      </w:pP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lastRenderedPageBreak/>
        <w:t>RELLENO DE ZANJA CON TIERRA CERNIDA</w:t>
      </w:r>
    </w:p>
    <w:p w:rsidR="00845055"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430C3" w:rsidRPr="00920A4F" w:rsidRDefault="00E430C3" w:rsidP="00845055">
      <w:pPr>
        <w:rPr>
          <w:rFonts w:asciiTheme="minorHAnsi" w:hAnsiTheme="minorHAnsi" w:cstheme="minorHAnsi"/>
          <w:b/>
          <w:sz w:val="20"/>
          <w:szCs w:val="20"/>
        </w:rPr>
      </w:pPr>
    </w:p>
    <w:p w:rsidR="009113B2" w:rsidRPr="00920A4F" w:rsidRDefault="009113B2"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 </w:t>
      </w:r>
    </w:p>
    <w:p w:rsidR="005C0675"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E430C3" w:rsidRDefault="00E430C3" w:rsidP="005C0675">
      <w:pPr>
        <w:jc w:val="both"/>
        <w:rPr>
          <w:rFonts w:asciiTheme="minorHAnsi" w:hAnsiTheme="minorHAnsi" w:cstheme="minorHAnsi"/>
          <w:sz w:val="20"/>
          <w:szCs w:val="20"/>
        </w:rPr>
      </w:pPr>
    </w:p>
    <w:p w:rsidR="009113B2" w:rsidRPr="00845055" w:rsidRDefault="00495690"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MATERIAL</w:t>
      </w:r>
      <w:r w:rsidR="009113B2" w:rsidRPr="00845055">
        <w:rPr>
          <w:rFonts w:asciiTheme="minorHAnsi" w:eastAsia="Times New Roman" w:hAnsiTheme="minorHAnsi" w:cstheme="minorHAnsi"/>
          <w:sz w:val="20"/>
          <w:szCs w:val="20"/>
          <w:lang w:val="es-ES"/>
        </w:rPr>
        <w:t>, HERRAMIENTAS Y EQUIPO</w:t>
      </w:r>
    </w:p>
    <w:p w:rsidR="005C0675" w:rsidRPr="00920A4F"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495690"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495690"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9113B2" w:rsidRPr="00845055" w:rsidRDefault="00495690"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PROCEDIMIENTO</w:t>
      </w:r>
      <w:r w:rsidR="009113B2" w:rsidRPr="00845055">
        <w:rPr>
          <w:rFonts w:asciiTheme="minorHAnsi" w:eastAsia="Times New Roman" w:hAnsiTheme="minorHAnsi" w:cstheme="minorHAnsi"/>
          <w:sz w:val="20"/>
          <w:szCs w:val="20"/>
          <w:lang w:val="es-ES"/>
        </w:rPr>
        <w:t xml:space="preserve"> PARA LA EJECUCIÓN</w:t>
      </w:r>
    </w:p>
    <w:p w:rsidR="009113B2" w:rsidRDefault="009113B2" w:rsidP="00845055">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845055" w:rsidRPr="00920A4F" w:rsidRDefault="00845055" w:rsidP="00845055">
      <w:pPr>
        <w:jc w:val="both"/>
        <w:rPr>
          <w:rFonts w:asciiTheme="minorHAnsi" w:hAnsiTheme="minorHAnsi" w:cstheme="minorHAnsi"/>
          <w:sz w:val="20"/>
          <w:szCs w:val="20"/>
        </w:rPr>
      </w:pP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8"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8"/>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9" w:name="_Toc314666649"/>
      <w:r w:rsidRPr="00920A4F">
        <w:rPr>
          <w:rFonts w:asciiTheme="minorHAnsi" w:hAnsiTheme="minorHAnsi" w:cstheme="minorHAnsi"/>
          <w:sz w:val="20"/>
          <w:szCs w:val="20"/>
        </w:rPr>
        <w:t>tadas con apisonadores manuales, el control de compactación será realizado por el SUPERVISOR DE OBRA.</w:t>
      </w:r>
      <w:bookmarkEnd w:id="29"/>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23480">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r w:rsidR="00495690" w:rsidRPr="00920A4F">
        <w:rPr>
          <w:rFonts w:asciiTheme="minorHAnsi" w:hAnsiTheme="minorHAnsi" w:cstheme="minorHAnsi"/>
          <w:sz w:val="20"/>
          <w:szCs w:val="20"/>
        </w:rPr>
        <w:t>, alcantarillas</w:t>
      </w:r>
      <w:r w:rsidRPr="00920A4F">
        <w:rPr>
          <w:rFonts w:asciiTheme="minorHAnsi" w:hAnsiTheme="minorHAnsi" w:cstheme="minorHAnsi"/>
          <w:sz w:val="20"/>
          <w:szCs w:val="20"/>
        </w:rPr>
        <w:t>, maderas y otras instalaciones provisorias, utilizadas en los trabajos.</w:t>
      </w:r>
    </w:p>
    <w:p w:rsidR="00E430C3" w:rsidRDefault="00E430C3" w:rsidP="00E430C3">
      <w:pPr>
        <w:tabs>
          <w:tab w:val="num" w:pos="709"/>
        </w:tabs>
        <w:spacing w:line="276" w:lineRule="auto"/>
        <w:ind w:left="709"/>
        <w:jc w:val="both"/>
        <w:rPr>
          <w:rFonts w:asciiTheme="minorHAnsi" w:hAnsiTheme="minorHAnsi" w:cstheme="minorHAnsi"/>
          <w:sz w:val="20"/>
          <w:szCs w:val="20"/>
        </w:rPr>
      </w:pPr>
    </w:p>
    <w:p w:rsidR="009113B2" w:rsidRPr="00845055" w:rsidRDefault="00495690"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MEDIDAS</w:t>
      </w:r>
      <w:r w:rsidR="009113B2" w:rsidRPr="00845055">
        <w:rPr>
          <w:rFonts w:asciiTheme="minorHAnsi" w:hAnsiTheme="minorHAnsi" w:cstheme="minorHAnsi"/>
          <w:iCs/>
          <w:sz w:val="20"/>
          <w:szCs w:val="20"/>
        </w:rPr>
        <w:t xml:space="preserve"> DE MITIGACION AMBIENTAL</w:t>
      </w:r>
    </w:p>
    <w:p w:rsidR="00E430C3" w:rsidRPr="00E430C3" w:rsidRDefault="00E430C3" w:rsidP="009113B2">
      <w:pPr>
        <w:contextualSpacing/>
        <w:jc w:val="both"/>
        <w:rPr>
          <w:rFonts w:asciiTheme="minorHAnsi" w:hAnsiTheme="minorHAnsi" w:cstheme="minorHAnsi"/>
          <w:kern w:val="28"/>
          <w:sz w:val="12"/>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430C3" w:rsidRDefault="00E430C3" w:rsidP="009113B2">
      <w:pPr>
        <w:contextualSpacing/>
        <w:jc w:val="both"/>
        <w:rPr>
          <w:rFonts w:asciiTheme="minorHAnsi" w:hAnsiTheme="minorHAnsi" w:cstheme="minorHAnsi"/>
          <w:kern w:val="28"/>
          <w:sz w:val="20"/>
          <w:szCs w:val="20"/>
        </w:rPr>
      </w:pPr>
    </w:p>
    <w:p w:rsidR="009113B2" w:rsidRPr="00845055" w:rsidRDefault="005D2A39"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MEDICIÓN</w:t>
      </w:r>
      <w:r w:rsidR="009113B2" w:rsidRPr="00845055">
        <w:rPr>
          <w:rFonts w:asciiTheme="minorHAnsi" w:hAnsiTheme="minorHAnsi" w:cstheme="minorHAnsi"/>
          <w:sz w:val="20"/>
          <w:szCs w:val="20"/>
        </w:rPr>
        <w:t xml:space="preserve">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845055">
        <w:rPr>
          <w:rFonts w:asciiTheme="minorHAnsi" w:hAnsiTheme="minorHAnsi" w:cstheme="minorHAnsi"/>
          <w:sz w:val="20"/>
          <w:szCs w:val="20"/>
        </w:rPr>
        <w:t>.</w:t>
      </w:r>
    </w:p>
    <w:p w:rsidR="00C56F88" w:rsidRDefault="00C56F88" w:rsidP="009113B2">
      <w:pPr>
        <w:spacing w:before="120" w:after="120"/>
        <w:jc w:val="both"/>
        <w:rPr>
          <w:rFonts w:asciiTheme="minorHAnsi" w:hAnsiTheme="minorHAnsi" w:cstheme="minorHAnsi"/>
          <w:sz w:val="20"/>
          <w:szCs w:val="20"/>
        </w:rPr>
      </w:pP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t>RELLENO Y COMPACTADO DE ZANJA CON TIERRA COMÚN.</w:t>
      </w:r>
    </w:p>
    <w:p w:rsidR="00845055"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430C3" w:rsidRPr="00920A4F" w:rsidRDefault="00E430C3" w:rsidP="00845055">
      <w:pPr>
        <w:rPr>
          <w:rFonts w:asciiTheme="minorHAnsi" w:hAnsiTheme="minorHAnsi" w:cstheme="minorHAnsi"/>
          <w:b/>
          <w:sz w:val="20"/>
          <w:szCs w:val="20"/>
        </w:rPr>
      </w:pPr>
    </w:p>
    <w:p w:rsidR="009113B2" w:rsidRPr="00920A4F" w:rsidRDefault="009113B2"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E430C3">
      <w:p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0" w:name="_Toc314666663"/>
      <w:r w:rsidRPr="00920A4F">
        <w:rPr>
          <w:rFonts w:asciiTheme="minorHAnsi" w:hAnsiTheme="minorHAnsi" w:cstheme="minorHAnsi"/>
          <w:sz w:val="20"/>
          <w:szCs w:val="20"/>
        </w:rPr>
        <w:lastRenderedPageBreak/>
        <w:t>Específicamente se refiere al empleo de tierra común o seleccionada, echada por capas, cada una debidamente compactada con máquina.</w:t>
      </w:r>
      <w:bookmarkEnd w:id="30"/>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1"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5D2A39"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 w:name="_Toc314666666"/>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5D2A39"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 Igualmente se prohíbe el empleo de suelos con piedras mayores a 8 cm. de diámetro.</w:t>
      </w:r>
      <w:bookmarkEnd w:id="32"/>
    </w:p>
    <w:p w:rsidR="009113B2" w:rsidRDefault="009113B2" w:rsidP="009113B2">
      <w:pPr>
        <w:spacing w:before="100" w:beforeAutospacing="1" w:after="100" w:afterAutospacing="1"/>
        <w:jc w:val="both"/>
        <w:rPr>
          <w:rFonts w:asciiTheme="minorHAnsi" w:hAnsiTheme="minorHAnsi" w:cstheme="minorHAnsi"/>
          <w:sz w:val="20"/>
          <w:szCs w:val="20"/>
        </w:rPr>
      </w:pPr>
      <w:bookmarkStart w:id="33"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3"/>
      <w:r w:rsidR="00C56F88">
        <w:rPr>
          <w:rFonts w:asciiTheme="minorHAnsi" w:hAnsiTheme="minorHAnsi" w:cstheme="minorHAnsi"/>
          <w:sz w:val="20"/>
          <w:szCs w:val="20"/>
        </w:rPr>
        <w:t>.</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F78B8" w:rsidRPr="00920A4F" w:rsidRDefault="00EF78B8"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4"/>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2"/>
      <w:r w:rsidRPr="00920A4F">
        <w:rPr>
          <w:rFonts w:asciiTheme="minorHAnsi" w:hAnsiTheme="minorHAnsi" w:cstheme="minorHAnsi"/>
          <w:sz w:val="20"/>
          <w:szCs w:val="20"/>
        </w:rPr>
        <w:lastRenderedPageBreak/>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2"/>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3"/>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Default="009113B2" w:rsidP="00EF78B8">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EF78B8">
        <w:rPr>
          <w:rFonts w:asciiTheme="minorHAnsi" w:hAnsiTheme="minorHAnsi" w:cstheme="minorHAnsi"/>
          <w:sz w:val="20"/>
          <w:szCs w:val="20"/>
        </w:rPr>
        <w:t>Retiro de todos los escombros y materiales en exceso o rechazados.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lastRenderedPageBreak/>
        <w:t>Limpieza y retiro de todos los escombros incluyendo rocas de gran tamaño, que serán llevados a sitios autorizados.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367C40">
        <w:rPr>
          <w:rFonts w:asciiTheme="minorHAnsi" w:hAnsiTheme="minorHAnsi" w:cstheme="minorHAnsi"/>
          <w:sz w:val="20"/>
          <w:szCs w:val="20"/>
        </w:rPr>
        <w:t>geotextiles</w:t>
      </w:r>
      <w:proofErr w:type="spellEnd"/>
      <w:r w:rsidRPr="00367C40">
        <w:rPr>
          <w:rFonts w:asciiTheme="minorHAnsi" w:hAnsiTheme="minorHAnsi" w:cstheme="minorHAnsi"/>
          <w:sz w:val="20"/>
          <w:szCs w:val="20"/>
        </w:rPr>
        <w:t>, maderas y otras instalaciones provisionales (eventuales que surgen durante la construcción de la obra), utilizadas en los trabajos.</w:t>
      </w:r>
    </w:p>
    <w:p w:rsidR="009113B2" w:rsidRPr="00B83344" w:rsidRDefault="009113B2" w:rsidP="00C56F8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4" w:name="_Toc314666680"/>
      <w:r w:rsidRPr="00920A4F">
        <w:rPr>
          <w:rFonts w:asciiTheme="minorHAnsi" w:hAnsiTheme="minorHAnsi" w:cstheme="minorHAnsi"/>
          <w:sz w:val="20"/>
          <w:szCs w:val="20"/>
        </w:rPr>
        <w:t xml:space="preserve">En la medición se </w:t>
      </w:r>
      <w:r w:rsidR="005D2A39" w:rsidRPr="00920A4F">
        <w:rPr>
          <w:rFonts w:asciiTheme="minorHAnsi" w:hAnsiTheme="minorHAnsi" w:cstheme="minorHAnsi"/>
          <w:sz w:val="20"/>
          <w:szCs w:val="20"/>
        </w:rPr>
        <w:t>deberá descontar</w:t>
      </w:r>
      <w:r w:rsidRPr="00920A4F">
        <w:rPr>
          <w:rFonts w:asciiTheme="minorHAnsi" w:hAnsiTheme="minorHAnsi" w:cstheme="minorHAnsi"/>
          <w:sz w:val="20"/>
          <w:szCs w:val="20"/>
        </w:rPr>
        <w:t xml:space="preserve"> los volúmenes de tierra que desplazan, estructuras y otros</w:t>
      </w:r>
      <w:bookmarkEnd w:id="44"/>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82"/>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9113B2" w:rsidRDefault="009113B2" w:rsidP="009113B2">
      <w:pPr>
        <w:spacing w:before="100" w:beforeAutospacing="1" w:after="100" w:afterAutospacing="1"/>
        <w:jc w:val="both"/>
        <w:rPr>
          <w:rFonts w:asciiTheme="minorHAnsi" w:hAnsiTheme="minorHAnsi" w:cstheme="minorHAnsi"/>
          <w:sz w:val="20"/>
          <w:szCs w:val="20"/>
        </w:rPr>
      </w:pPr>
      <w:bookmarkStart w:id="47"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7"/>
      <w:r w:rsidR="00845055">
        <w:rPr>
          <w:rFonts w:asciiTheme="minorHAnsi" w:hAnsiTheme="minorHAnsi" w:cstheme="minorHAnsi"/>
          <w:sz w:val="20"/>
          <w:szCs w:val="20"/>
        </w:rPr>
        <w:t>.</w:t>
      </w:r>
    </w:p>
    <w:p w:rsidR="00845055" w:rsidRPr="00845055" w:rsidRDefault="00845055" w:rsidP="00845055">
      <w:pPr>
        <w:pStyle w:val="Prrafodelista"/>
        <w:numPr>
          <w:ilvl w:val="0"/>
          <w:numId w:val="52"/>
        </w:numPr>
        <w:rPr>
          <w:rFonts w:asciiTheme="minorHAnsi" w:hAnsiTheme="minorHAnsi" w:cstheme="minorHAnsi"/>
          <w:b/>
          <w:sz w:val="20"/>
          <w:szCs w:val="20"/>
        </w:rPr>
      </w:pPr>
      <w:r w:rsidRPr="00845055">
        <w:rPr>
          <w:rFonts w:asciiTheme="minorHAnsi" w:hAnsiTheme="minorHAnsi" w:cstheme="minorHAnsi"/>
          <w:b/>
          <w:color w:val="2E74B5" w:themeColor="accent1" w:themeShade="BF"/>
          <w:sz w:val="20"/>
          <w:szCs w:val="20"/>
        </w:rPr>
        <w:t>REPOSICIÓN Y AFINADO DE ACERA</w:t>
      </w:r>
      <w:r w:rsidR="00E430C3">
        <w:rPr>
          <w:rFonts w:asciiTheme="minorHAnsi" w:hAnsiTheme="minorHAnsi" w:cstheme="minorHAnsi"/>
          <w:b/>
          <w:color w:val="2E74B5" w:themeColor="accent1" w:themeShade="BF"/>
          <w:sz w:val="20"/>
          <w:szCs w:val="20"/>
        </w:rPr>
        <w:t>S</w:t>
      </w:r>
      <w:r w:rsidRPr="00845055">
        <w:rPr>
          <w:rFonts w:asciiTheme="minorHAnsi" w:hAnsiTheme="minorHAnsi" w:cstheme="minorHAnsi"/>
          <w:b/>
          <w:color w:val="2E74B5" w:themeColor="accent1" w:themeShade="BF"/>
          <w:sz w:val="20"/>
          <w:szCs w:val="20"/>
        </w:rPr>
        <w:t xml:space="preserve"> Y/O CUNETA</w:t>
      </w:r>
      <w:r w:rsidR="00E26E08">
        <w:rPr>
          <w:rFonts w:asciiTheme="minorHAnsi" w:hAnsiTheme="minorHAnsi" w:cstheme="minorHAnsi"/>
          <w:b/>
          <w:color w:val="2E74B5" w:themeColor="accent1" w:themeShade="BF"/>
          <w:sz w:val="20"/>
          <w:szCs w:val="20"/>
        </w:rPr>
        <w:t>S</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5D2A39" w:rsidRPr="00920A4F">
        <w:rPr>
          <w:rFonts w:asciiTheme="minorHAnsi" w:hAnsiTheme="minorHAnsi" w:cstheme="minorHAnsi"/>
          <w:sz w:val="20"/>
          <w:szCs w:val="20"/>
        </w:rPr>
        <w:t>una dosificación</w:t>
      </w:r>
      <w:r w:rsidRPr="00920A4F">
        <w:rPr>
          <w:rFonts w:asciiTheme="minorHAnsi" w:hAnsiTheme="minorHAnsi" w:cstheme="minorHAnsi"/>
          <w:sz w:val="20"/>
          <w:szCs w:val="20"/>
        </w:rPr>
        <w:t xml:space="preserve"> 1:2:3 de 180 kg/cm2, de resistencia, incluyendo mortero para el terminado en una relación </w:t>
      </w:r>
      <w:r w:rsidR="005D2A39" w:rsidRPr="00920A4F">
        <w:rPr>
          <w:rFonts w:asciiTheme="minorHAnsi" w:hAnsiTheme="minorHAnsi" w:cstheme="minorHAnsi"/>
          <w:sz w:val="20"/>
          <w:szCs w:val="20"/>
        </w:rPr>
        <w:t>de 1:3.y</w:t>
      </w:r>
      <w:r w:rsidRPr="00920A4F">
        <w:rPr>
          <w:rFonts w:asciiTheme="minorHAnsi" w:hAnsiTheme="minorHAnsi" w:cstheme="minorHAnsi"/>
          <w:sz w:val="20"/>
          <w:szCs w:val="20"/>
        </w:rPr>
        <w:t xml:space="preserve">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48"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8"/>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851"/>
      <w:r w:rsidRPr="00920A4F">
        <w:rPr>
          <w:rFonts w:asciiTheme="minorHAnsi" w:hAnsiTheme="minorHAnsi" w:cstheme="minorHAnsi"/>
          <w:sz w:val="20"/>
          <w:szCs w:val="20"/>
        </w:rPr>
        <w:t>Dosificación:</w:t>
      </w:r>
      <w:bookmarkEnd w:id="5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2"/>
      <w:r w:rsidRPr="00920A4F">
        <w:rPr>
          <w:rFonts w:asciiTheme="minorHAnsi" w:hAnsiTheme="minorHAnsi" w:cstheme="minorHAnsi"/>
          <w:sz w:val="20"/>
          <w:szCs w:val="20"/>
        </w:rPr>
        <w:t>1</w:t>
      </w:r>
      <w:bookmarkEnd w:id="51"/>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3"/>
      <w:r w:rsidRPr="00920A4F">
        <w:rPr>
          <w:rFonts w:asciiTheme="minorHAnsi" w:hAnsiTheme="minorHAnsi" w:cstheme="minorHAnsi"/>
          <w:sz w:val="20"/>
          <w:szCs w:val="20"/>
        </w:rPr>
        <w:t>2: Arena fina</w:t>
      </w:r>
      <w:bookmarkEnd w:id="5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3" w:name="_Toc314666854"/>
      <w:r w:rsidRPr="00920A4F">
        <w:rPr>
          <w:rFonts w:asciiTheme="minorHAnsi" w:hAnsiTheme="minorHAnsi" w:cstheme="minorHAnsi"/>
          <w:sz w:val="20"/>
          <w:szCs w:val="20"/>
        </w:rPr>
        <w:t>3: Grava común</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w:t>
      </w:r>
      <w:r w:rsidRPr="00920A4F">
        <w:rPr>
          <w:rFonts w:asciiTheme="minorHAnsi" w:hAnsiTheme="minorHAnsi" w:cstheme="minorHAnsi"/>
          <w:sz w:val="20"/>
          <w:szCs w:val="20"/>
        </w:rPr>
        <w:lastRenderedPageBreak/>
        <w:t xml:space="preserve">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 xml:space="preserve">Tramos que presenten resistencia mayor al 90 %.  de lo especificado: se procederá a la verificación de resistencia a costo del CONTRATISTA, mediante ensayos de esclerómetro u otro ensayo no destructivo. La disposición y número de ensayos a realizar </w:t>
      </w:r>
      <w:r w:rsidR="00372360" w:rsidRPr="00372360">
        <w:rPr>
          <w:rFonts w:asciiTheme="minorHAnsi" w:hAnsiTheme="minorHAnsi" w:cstheme="minorHAnsi"/>
          <w:sz w:val="20"/>
          <w:szCs w:val="20"/>
        </w:rPr>
        <w:t>será a</w:t>
      </w:r>
      <w:r w:rsidRPr="00372360">
        <w:rPr>
          <w:rFonts w:asciiTheme="minorHAnsi" w:hAnsiTheme="minorHAnsi" w:cstheme="minorHAnsi"/>
          <w:sz w:val="20"/>
          <w:szCs w:val="20"/>
        </w:rPr>
        <w:t xml:space="preserve"> requerimiento del SUPERVISOR.</w:t>
      </w:r>
    </w:p>
    <w:p w:rsidR="009113B2" w:rsidRPr="00372360"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56" w:name="_Toc314666872"/>
      <w:r w:rsidRPr="00920A4F">
        <w:rPr>
          <w:rFonts w:asciiTheme="minorHAnsi" w:hAnsiTheme="minorHAnsi" w:cstheme="minorHAnsi"/>
          <w:b/>
          <w:sz w:val="20"/>
          <w:szCs w:val="20"/>
        </w:rPr>
        <w:t>Ensayos</w:t>
      </w:r>
      <w:bookmarkEnd w:id="56"/>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bookmarkStart w:id="5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7"/>
    </w:p>
    <w:p w:rsidR="00372360" w:rsidRPr="00920A4F" w:rsidRDefault="00372360"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8"/>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9" w:name="_Toc314666876"/>
      <w:r w:rsidRPr="00920A4F">
        <w:rPr>
          <w:rFonts w:asciiTheme="minorHAnsi" w:hAnsiTheme="minorHAnsi" w:cstheme="minorHAnsi"/>
          <w:b/>
          <w:sz w:val="20"/>
          <w:szCs w:val="20"/>
        </w:rPr>
        <w:t>Frecuencia de los ensayos</w:t>
      </w:r>
      <w:bookmarkEnd w:id="5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0"/>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2" w:name="_Toc314666879"/>
      <w:r w:rsidRPr="00920A4F">
        <w:rPr>
          <w:rFonts w:asciiTheme="minorHAnsi" w:hAnsiTheme="minorHAnsi" w:cstheme="minorHAnsi"/>
          <w:sz w:val="20"/>
          <w:szCs w:val="20"/>
        </w:rPr>
        <w:t>Se deberá individualizar cada probeta anotando la fecha y hora y el elemento estructural correspondiente.</w:t>
      </w:r>
      <w:bookmarkEnd w:id="62"/>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3" w:name="_Toc314666880"/>
      <w:r w:rsidRPr="00920A4F">
        <w:rPr>
          <w:rFonts w:asciiTheme="minorHAnsi" w:hAnsiTheme="minorHAnsi" w:cstheme="minorHAnsi"/>
          <w:sz w:val="20"/>
          <w:szCs w:val="20"/>
        </w:rPr>
        <w:t>Las probetas serán preparadas en presencia del SUPERVISOR DE OBRA.</w:t>
      </w:r>
      <w:bookmarkEnd w:id="6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4"/>
    </w:p>
    <w:p w:rsidR="009113B2" w:rsidRDefault="009113B2" w:rsidP="009113B2">
      <w:pPr>
        <w:autoSpaceDE w:val="0"/>
        <w:autoSpaceDN w:val="0"/>
        <w:adjustRightInd w:val="0"/>
        <w:ind w:left="360"/>
        <w:jc w:val="both"/>
        <w:rPr>
          <w:rFonts w:asciiTheme="minorHAnsi" w:hAnsiTheme="minorHAnsi" w:cstheme="minorHAnsi"/>
          <w:sz w:val="20"/>
          <w:szCs w:val="20"/>
        </w:rPr>
      </w:pPr>
      <w:bookmarkStart w:id="6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5"/>
    </w:p>
    <w:p w:rsidR="009113B2" w:rsidRPr="00920A4F"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6" w:name="_Toc314666883"/>
      <w:r w:rsidRPr="00920A4F">
        <w:rPr>
          <w:rFonts w:asciiTheme="minorHAnsi" w:hAnsiTheme="minorHAnsi" w:cstheme="minorHAnsi"/>
          <w:b/>
          <w:sz w:val="20"/>
          <w:szCs w:val="20"/>
        </w:rPr>
        <w:t xml:space="preserve">Evaluación y aceptación del </w:t>
      </w:r>
      <w:bookmarkStart w:id="67" w:name="_Toc314666884"/>
      <w:bookmarkEnd w:id="6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7"/>
    </w:p>
    <w:p w:rsidR="009113B2" w:rsidRPr="00920A4F"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68" w:name="_Toc314666885"/>
      <w:r w:rsidRPr="00920A4F">
        <w:rPr>
          <w:rFonts w:asciiTheme="minorHAnsi" w:hAnsiTheme="minorHAnsi" w:cstheme="minorHAnsi"/>
          <w:b/>
          <w:sz w:val="20"/>
          <w:szCs w:val="20"/>
        </w:rPr>
        <w:t xml:space="preserve">Aceptación de la </w:t>
      </w:r>
      <w:bookmarkStart w:id="69" w:name="_Toc314666886"/>
      <w:bookmarkEnd w:id="6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0" w:name="_Toc314666887"/>
      <w:r w:rsidRPr="00920A4F">
        <w:rPr>
          <w:rFonts w:asciiTheme="minorHAnsi" w:hAnsiTheme="minorHAnsi" w:cstheme="minorHAnsi"/>
          <w:sz w:val="20"/>
          <w:szCs w:val="20"/>
        </w:rPr>
        <w:t>i) Resistencia del 80 a 90 %.</w:t>
      </w:r>
      <w:bookmarkStart w:id="71" w:name="_Toc314666888"/>
      <w:bookmarkEnd w:id="70"/>
      <w:r w:rsidRPr="00920A4F">
        <w:rPr>
          <w:rFonts w:asciiTheme="minorHAnsi" w:hAnsiTheme="minorHAnsi" w:cstheme="minorHAnsi"/>
          <w:sz w:val="20"/>
          <w:szCs w:val="20"/>
        </w:rPr>
        <w:t>Se procederá a:</w:t>
      </w:r>
      <w:bookmarkEnd w:id="7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2"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2"/>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4" w:name="_Toc314666891"/>
      <w:r w:rsidRPr="00920A4F">
        <w:rPr>
          <w:rFonts w:asciiTheme="minorHAnsi" w:hAnsiTheme="minorHAnsi" w:cstheme="minorHAnsi"/>
          <w:sz w:val="20"/>
          <w:szCs w:val="20"/>
        </w:rPr>
        <w:t>ii) Resistencia inferior al 60 %.</w:t>
      </w:r>
      <w:bookmarkEnd w:id="74"/>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5" w:name="_Toc314666892"/>
      <w:r w:rsidRPr="00920A4F">
        <w:rPr>
          <w:rFonts w:asciiTheme="minorHAnsi" w:hAnsiTheme="minorHAnsi" w:cstheme="minorHAnsi"/>
          <w:sz w:val="20"/>
          <w:szCs w:val="20"/>
        </w:rPr>
        <w:t>El CONTRATISTA procederá a la demolición y reemplazo del sector de vaciado afectado.</w:t>
      </w:r>
      <w:bookmarkEnd w:id="7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6" w:name="_Toc314666893"/>
      <w:r w:rsidRPr="00920A4F">
        <w:rPr>
          <w:rFonts w:asciiTheme="minorHAnsi" w:hAnsiTheme="minorHAnsi" w:cstheme="minorHAnsi"/>
          <w:sz w:val="20"/>
          <w:szCs w:val="20"/>
        </w:rPr>
        <w:t>Todos los ensayos, pruebas, demoliciones, reemplazos necesarios serán cancelados por el CONTRATISTA.</w:t>
      </w:r>
      <w:bookmarkEnd w:id="76"/>
    </w:p>
    <w:p w:rsidR="009113B2" w:rsidRPr="00920A4F" w:rsidRDefault="009113B2" w:rsidP="009113B2">
      <w:pPr>
        <w:jc w:val="both"/>
        <w:rPr>
          <w:rFonts w:asciiTheme="minorHAnsi" w:hAnsiTheme="minorHAnsi" w:cstheme="minorHAnsi"/>
          <w:sz w:val="20"/>
          <w:szCs w:val="20"/>
        </w:rPr>
      </w:pPr>
      <w:bookmarkStart w:id="7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7"/>
    </w:p>
    <w:p w:rsidR="009113B2" w:rsidRPr="00920A4F" w:rsidRDefault="009113B2" w:rsidP="009113B2">
      <w:pPr>
        <w:jc w:val="both"/>
        <w:rPr>
          <w:rFonts w:asciiTheme="minorHAnsi" w:hAnsiTheme="minorHAnsi" w:cstheme="minorHAnsi"/>
          <w:sz w:val="20"/>
          <w:szCs w:val="20"/>
        </w:rPr>
      </w:pPr>
      <w:bookmarkStart w:id="7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8"/>
    </w:p>
    <w:p w:rsidR="009113B2" w:rsidRPr="00920A4F" w:rsidRDefault="009113B2" w:rsidP="009113B2">
      <w:pPr>
        <w:jc w:val="both"/>
        <w:rPr>
          <w:rFonts w:asciiTheme="minorHAnsi" w:hAnsiTheme="minorHAnsi" w:cstheme="minorHAnsi"/>
          <w:sz w:val="20"/>
          <w:szCs w:val="20"/>
        </w:rPr>
      </w:pPr>
      <w:bookmarkStart w:id="7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9"/>
    </w:p>
    <w:p w:rsidR="009113B2" w:rsidRPr="00920A4F" w:rsidRDefault="009113B2" w:rsidP="009113B2">
      <w:pPr>
        <w:jc w:val="both"/>
        <w:rPr>
          <w:rFonts w:asciiTheme="minorHAnsi" w:hAnsiTheme="minorHAnsi" w:cstheme="minorHAnsi"/>
          <w:sz w:val="20"/>
          <w:szCs w:val="20"/>
        </w:rPr>
      </w:pPr>
      <w:bookmarkStart w:id="80" w:name="_Toc314666897"/>
      <w:r w:rsidRPr="00920A4F">
        <w:rPr>
          <w:rFonts w:asciiTheme="minorHAnsi" w:hAnsiTheme="minorHAnsi" w:cstheme="minorHAnsi"/>
          <w:sz w:val="20"/>
          <w:szCs w:val="20"/>
        </w:rPr>
        <w:t>En esta forma no se requerirá el empleo adicional de agua una vez la superficie haya sido cubierta.</w:t>
      </w:r>
      <w:bookmarkEnd w:id="80"/>
    </w:p>
    <w:p w:rsidR="009113B2" w:rsidRPr="00920A4F" w:rsidRDefault="009113B2" w:rsidP="009113B2">
      <w:pPr>
        <w:jc w:val="both"/>
        <w:rPr>
          <w:rFonts w:asciiTheme="minorHAnsi" w:hAnsiTheme="minorHAnsi" w:cstheme="minorHAnsi"/>
          <w:sz w:val="20"/>
          <w:szCs w:val="20"/>
        </w:rPr>
      </w:pPr>
      <w:bookmarkStart w:id="81" w:name="_Toc314666898"/>
      <w:r w:rsidRPr="00920A4F">
        <w:rPr>
          <w:rFonts w:asciiTheme="minorHAnsi" w:hAnsiTheme="minorHAnsi" w:cstheme="minorHAnsi"/>
          <w:sz w:val="20"/>
          <w:szCs w:val="20"/>
        </w:rPr>
        <w:t>El tramo debe revisarse frecuentemente para asegurarse que si tenga la humedad requerida.</w:t>
      </w:r>
      <w:bookmarkEnd w:id="81"/>
    </w:p>
    <w:p w:rsidR="009113B2" w:rsidRPr="00920A4F" w:rsidRDefault="009113B2" w:rsidP="009113B2">
      <w:pPr>
        <w:jc w:val="both"/>
        <w:rPr>
          <w:rFonts w:asciiTheme="minorHAnsi" w:hAnsiTheme="minorHAnsi" w:cstheme="minorHAnsi"/>
          <w:sz w:val="20"/>
          <w:szCs w:val="20"/>
        </w:rPr>
      </w:pPr>
      <w:bookmarkStart w:id="8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2"/>
    </w:p>
    <w:p w:rsidR="009113B2" w:rsidRPr="00920A4F" w:rsidRDefault="009113B2" w:rsidP="009113B2">
      <w:pPr>
        <w:jc w:val="both"/>
        <w:rPr>
          <w:rFonts w:asciiTheme="minorHAnsi" w:hAnsiTheme="minorHAnsi" w:cstheme="minorHAnsi"/>
          <w:sz w:val="20"/>
          <w:szCs w:val="20"/>
        </w:rPr>
      </w:pPr>
      <w:bookmarkStart w:id="83" w:name="_Toc314666900"/>
      <w:r w:rsidRPr="00920A4F">
        <w:rPr>
          <w:rFonts w:asciiTheme="minorHAnsi" w:hAnsiTheme="minorHAnsi" w:cstheme="minorHAnsi"/>
          <w:sz w:val="20"/>
          <w:szCs w:val="20"/>
        </w:rPr>
        <w:lastRenderedPageBreak/>
        <w:t>La humedad del concreto debe permanecer intacta por lo menos durante los siete días posteriores a su colocación.</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430C3" w:rsidRDefault="00E430C3" w:rsidP="009113B2">
      <w:pPr>
        <w:jc w:val="both"/>
        <w:rPr>
          <w:rFonts w:asciiTheme="minorHAnsi" w:hAnsiTheme="minorHAnsi" w:cstheme="minorHAnsi"/>
          <w:sz w:val="20"/>
          <w:szCs w:val="20"/>
        </w:rPr>
      </w:pPr>
    </w:p>
    <w:p w:rsidR="00E430C3" w:rsidRDefault="00E430C3" w:rsidP="009113B2">
      <w:pPr>
        <w:jc w:val="both"/>
        <w:rPr>
          <w:rFonts w:asciiTheme="minorHAnsi" w:hAnsiTheme="minorHAnsi" w:cstheme="minorHAnsi"/>
          <w:sz w:val="20"/>
          <w:szCs w:val="20"/>
        </w:rPr>
      </w:pP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8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4"/>
    </w:p>
    <w:p w:rsidR="00E430C3" w:rsidRDefault="00E430C3" w:rsidP="009113B2">
      <w:pPr>
        <w:jc w:val="both"/>
        <w:rPr>
          <w:rFonts w:asciiTheme="minorHAnsi" w:hAnsiTheme="minorHAnsi" w:cstheme="minorHAnsi"/>
          <w:sz w:val="20"/>
          <w:szCs w:val="20"/>
        </w:rPr>
      </w:pPr>
    </w:p>
    <w:p w:rsidR="00E430C3" w:rsidRDefault="00E430C3" w:rsidP="009113B2">
      <w:pPr>
        <w:jc w:val="both"/>
        <w:rPr>
          <w:rFonts w:asciiTheme="minorHAnsi" w:hAnsiTheme="minorHAnsi" w:cstheme="minorHAnsi"/>
          <w:sz w:val="20"/>
          <w:szCs w:val="20"/>
        </w:rPr>
      </w:pPr>
    </w:p>
    <w:p w:rsidR="0023668F" w:rsidRPr="0023668F" w:rsidRDefault="0023668F" w:rsidP="0023668F">
      <w:pPr>
        <w:pStyle w:val="Prrafodelista"/>
        <w:numPr>
          <w:ilvl w:val="0"/>
          <w:numId w:val="52"/>
        </w:numPr>
        <w:rPr>
          <w:rFonts w:asciiTheme="minorHAnsi" w:hAnsiTheme="minorHAnsi" w:cstheme="minorHAnsi"/>
          <w:b/>
          <w:sz w:val="20"/>
          <w:szCs w:val="20"/>
        </w:rPr>
      </w:pPr>
      <w:r w:rsidRPr="0023668F">
        <w:rPr>
          <w:rFonts w:asciiTheme="minorHAnsi" w:hAnsiTheme="minorHAnsi" w:cstheme="minorHAnsi"/>
          <w:b/>
          <w:color w:val="2E74B5" w:themeColor="accent1" w:themeShade="BF"/>
          <w:sz w:val="20"/>
          <w:szCs w:val="20"/>
        </w:rPr>
        <w:t>CONSTRUCCION DE BASE DE SUELO CEMENTO</w:t>
      </w:r>
    </w:p>
    <w:p w:rsidR="0023668F" w:rsidRPr="0023668F" w:rsidRDefault="004D6874" w:rsidP="0023668F">
      <w:pPr>
        <w:rPr>
          <w:rFonts w:asciiTheme="minorHAnsi" w:hAnsiTheme="minorHAnsi" w:cstheme="minorHAnsi"/>
          <w:b/>
          <w:sz w:val="20"/>
          <w:szCs w:val="20"/>
        </w:rPr>
      </w:pPr>
      <w:r>
        <w:rPr>
          <w:rFonts w:asciiTheme="minorHAnsi" w:hAnsiTheme="minorHAnsi" w:cstheme="minorHAnsi"/>
          <w:b/>
          <w:sz w:val="20"/>
          <w:szCs w:val="20"/>
        </w:rPr>
        <w:t>UNIDAD: Metro Cúbico (m3</w:t>
      </w:r>
      <w:r w:rsidR="0023668F" w:rsidRPr="0023668F">
        <w:rPr>
          <w:rFonts w:asciiTheme="minorHAnsi" w:hAnsiTheme="minorHAnsi" w:cstheme="minorHAnsi"/>
          <w:b/>
          <w:sz w:val="20"/>
          <w:szCs w:val="20"/>
        </w:rPr>
        <w:t>)</w:t>
      </w:r>
    </w:p>
    <w:p w:rsidR="005D2A39" w:rsidRPr="00920A4F" w:rsidRDefault="005D2A39"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adecuadamente compactados y curados.</w:t>
      </w:r>
    </w:p>
    <w:p w:rsidR="005D2A39" w:rsidRP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t>M</w:t>
      </w:r>
      <w:r w:rsidRPr="005D2A39">
        <w:rPr>
          <w:rFonts w:asciiTheme="minorHAnsi" w:hAnsiTheme="minorHAnsi" w:cstheme="minorHAnsi"/>
          <w:b/>
          <w:sz w:val="20"/>
          <w:szCs w:val="20"/>
        </w:rPr>
        <w:t>ATERIALES, HERRAMIENTAS Y EQUIPO</w:t>
      </w:r>
    </w:p>
    <w:p w:rsidR="005D2A39" w:rsidRDefault="005D2A39" w:rsidP="005D2A39">
      <w:pPr>
        <w:rPr>
          <w:rFonts w:asciiTheme="minorHAnsi" w:hAnsiTheme="minorHAnsi" w:cstheme="minorHAnsi"/>
          <w:b/>
          <w:kern w:val="28"/>
          <w:sz w:val="20"/>
          <w:szCs w:val="20"/>
        </w:rPr>
      </w:pP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A524EF">
        <w:rPr>
          <w:rFonts w:asciiTheme="minorHAnsi" w:hAnsiTheme="minorHAnsi" w:cstheme="minorHAnsi"/>
          <w:kern w:val="28"/>
          <w:sz w:val="20"/>
          <w:szCs w:val="20"/>
        </w:rPr>
        <w:t>ó</w:t>
      </w:r>
      <w:proofErr w:type="spellEnd"/>
      <w:r w:rsidRPr="00A524EF">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5D2A39" w:rsidRDefault="005D2A39" w:rsidP="005D2A39">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5D2A39" w:rsidRDefault="005D2A39" w:rsidP="005D2A39">
      <w:pPr>
        <w:ind w:left="1416"/>
        <w:jc w:val="both"/>
        <w:rPr>
          <w:rFonts w:asciiTheme="minorHAnsi" w:hAnsiTheme="minorHAnsi" w:cstheme="minorHAnsi"/>
          <w:kern w:val="28"/>
          <w:sz w:val="20"/>
          <w:szCs w:val="20"/>
        </w:rPr>
      </w:pPr>
    </w:p>
    <w:p w:rsidR="00D314A8" w:rsidRPr="00A524EF" w:rsidRDefault="00D314A8"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EQUIPO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5D2A39"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5D2A39" w:rsidRDefault="005D2A39" w:rsidP="005D2A39">
      <w:pPr>
        <w:jc w:val="both"/>
        <w:rPr>
          <w:rFonts w:asciiTheme="minorHAnsi" w:hAnsiTheme="minorHAnsi" w:cstheme="minorHAnsi"/>
          <w:kern w:val="28"/>
          <w:sz w:val="20"/>
          <w:szCs w:val="20"/>
        </w:rPr>
      </w:pP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t>PR</w:t>
      </w:r>
      <w:r w:rsidRPr="005D2A39">
        <w:rPr>
          <w:rFonts w:asciiTheme="minorHAnsi" w:hAnsiTheme="minorHAnsi" w:cstheme="minorHAnsi"/>
          <w:b/>
          <w:sz w:val="20"/>
          <w:szCs w:val="20"/>
        </w:rPr>
        <w:t>OCEDIMIENTOS PARA LA EJECUCIÓN</w:t>
      </w:r>
    </w:p>
    <w:p w:rsidR="005D2A39" w:rsidRDefault="005D2A39" w:rsidP="005D2A39">
      <w:pPr>
        <w:rPr>
          <w:rFonts w:asciiTheme="minorHAnsi" w:hAnsiTheme="minorHAnsi" w:cstheme="minorHAnsi"/>
          <w:b/>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w:t>
      </w:r>
      <w:r w:rsidRPr="00A524EF">
        <w:rPr>
          <w:rFonts w:asciiTheme="minorHAnsi" w:hAnsiTheme="minorHAnsi" w:cstheme="minorHAnsi"/>
          <w:kern w:val="28"/>
          <w:sz w:val="20"/>
          <w:szCs w:val="20"/>
        </w:rPr>
        <w:lastRenderedPageBreak/>
        <w:t>SUPERVISOR basándose en los resultados de los ensayos de verificación realizados en el tramo de prueba. A esta dosificación aprobada se denominara “formula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A524EF">
        <w:rPr>
          <w:rFonts w:asciiTheme="minorHAnsi" w:hAnsiTheme="minorHAnsi" w:cstheme="minorHAnsi"/>
          <w:kern w:val="28"/>
          <w:sz w:val="20"/>
          <w:szCs w:val="20"/>
        </w:rPr>
        <w:t>MPa</w:t>
      </w:r>
      <w:proofErr w:type="spellEnd"/>
      <w:r w:rsidRPr="00A524EF">
        <w:rPr>
          <w:rFonts w:asciiTheme="minorHAnsi" w:hAnsiTheme="minorHAnsi" w:cstheme="minorHAnsi"/>
          <w:kern w:val="28"/>
          <w:sz w:val="20"/>
          <w:szCs w:val="20"/>
        </w:rPr>
        <w:t>). El promedio será tomado de 5 pruebas.</w:t>
      </w:r>
    </w:p>
    <w:p w:rsidR="005D2A39"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pérdida de peso máxima en el ensayo humedecimiento – secado, no será superior a los siguientes valores:</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5D2A39"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MEZCLADO EN SITIO</w:t>
      </w: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xml:space="preserve">. El material a ser utilizado en la base será entonces recolocado sobre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preparado y sometido a la pulverización.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A524EF">
        <w:rPr>
          <w:rFonts w:asciiTheme="minorHAnsi" w:hAnsiTheme="minorHAnsi" w:cstheme="minorHAnsi"/>
          <w:kern w:val="28"/>
          <w:sz w:val="20"/>
          <w:szCs w:val="20"/>
        </w:rPr>
        <w:t>mm.</w:t>
      </w:r>
      <w:proofErr w:type="spellEnd"/>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 xml:space="preserve"> con escarificadores y arados de discos.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Cuando se emplea la distribución en sacos, éstos deberán ubicarse de manera equidistante, de modo que se pueda hacer un esparcido uniforme y luego una homogenización con el uso de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Cuando se utiliza la distribución a granel, por proceso mecánico, el equipo debe ser aprobado por la SUPERVISION.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mezcla debe ser hecha con equipo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5D2A39" w:rsidRDefault="005D2A39" w:rsidP="00D314A8">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D95BE6" w:rsidRDefault="00D95BE6" w:rsidP="00D95BE6">
      <w:pPr>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5D2A39" w:rsidRDefault="005D2A39" w:rsidP="005D2A39">
      <w:pPr>
        <w:ind w:left="1416"/>
        <w:jc w:val="both"/>
        <w:rPr>
          <w:rFonts w:asciiTheme="minorHAnsi" w:hAnsiTheme="minorHAnsi" w:cstheme="minorHAnsi"/>
          <w:kern w:val="28"/>
          <w:sz w:val="20"/>
          <w:szCs w:val="20"/>
        </w:rPr>
      </w:pPr>
    </w:p>
    <w:p w:rsidR="00E430C3" w:rsidRPr="00A524EF" w:rsidRDefault="00E430C3"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EJECUCIÓN DE JUNTAS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sello bituminoso o membrana de curado será aplicado en cantidad suficiente para producir una </w:t>
      </w:r>
      <w:r w:rsidR="00D95BE6" w:rsidRPr="00A524EF">
        <w:rPr>
          <w:rFonts w:asciiTheme="minorHAnsi" w:hAnsiTheme="minorHAnsi" w:cstheme="minorHAnsi"/>
          <w:kern w:val="28"/>
          <w:sz w:val="20"/>
          <w:szCs w:val="20"/>
        </w:rPr>
        <w:t>película continua</w:t>
      </w:r>
      <w:r w:rsidRPr="00A524EF">
        <w:rPr>
          <w:rFonts w:asciiTheme="minorHAnsi" w:hAnsiTheme="minorHAnsi" w:cstheme="minorHAnsi"/>
          <w:kern w:val="28"/>
          <w:sz w:val="20"/>
          <w:szCs w:val="20"/>
        </w:rPr>
        <w:t xml:space="preserve"> sobre la superficie. La aplicación deberá realizarse bajo presión por medio de una barra rociadora equipada con boquillas que produzcan un rociado fino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D95BE6" w:rsidRDefault="00D95BE6"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Verificación del </w:t>
      </w:r>
      <w:proofErr w:type="spellStart"/>
      <w:r w:rsidRPr="00D619BD">
        <w:rPr>
          <w:rFonts w:asciiTheme="minorHAnsi" w:hAnsiTheme="minorHAnsi" w:cstheme="minorHAnsi"/>
          <w:kern w:val="28"/>
          <w:sz w:val="20"/>
          <w:szCs w:val="20"/>
        </w:rPr>
        <w:t>Ph</w:t>
      </w:r>
      <w:proofErr w:type="spellEnd"/>
      <w:r w:rsidRPr="00D619BD">
        <w:rPr>
          <w:rFonts w:asciiTheme="minorHAnsi" w:hAnsiTheme="minorHAnsi" w:cstheme="minorHAnsi"/>
          <w:kern w:val="28"/>
          <w:sz w:val="20"/>
          <w:szCs w:val="20"/>
        </w:rPr>
        <w:t xml:space="preserve"> del agua.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Granulometría y límites de </w:t>
      </w:r>
      <w:proofErr w:type="spellStart"/>
      <w:r w:rsidRPr="00D619BD">
        <w:rPr>
          <w:rFonts w:asciiTheme="minorHAnsi" w:hAnsiTheme="minorHAnsi" w:cstheme="minorHAnsi"/>
          <w:kern w:val="28"/>
          <w:sz w:val="20"/>
          <w:szCs w:val="20"/>
        </w:rPr>
        <w:t>Atterberg</w:t>
      </w:r>
      <w:proofErr w:type="spellEnd"/>
      <w:r w:rsidRPr="00D619BD">
        <w:rPr>
          <w:rFonts w:asciiTheme="minorHAnsi" w:hAnsiTheme="minorHAnsi" w:cstheme="minorHAnsi"/>
          <w:kern w:val="28"/>
          <w:sz w:val="20"/>
          <w:szCs w:val="20"/>
        </w:rPr>
        <w:t xml:space="preserve"> del suelo disgregado y mezclado, de muestras tomadas cada 200 metros lineales o mínimo uno por jornada.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Resistencia a la compresión de cilindros conformados con mezcla suelo - cemento, con muestras tomadas cada 200 m al tresbolillo.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Ensayos de compactación para la determinación de la densidad máxima y humedad óptima con una frecuencia determinada por el SUPERVISOR, pero no menor a </w:t>
      </w:r>
      <w:r w:rsidR="00D95BE6" w:rsidRPr="00D619BD">
        <w:rPr>
          <w:rFonts w:asciiTheme="minorHAnsi" w:hAnsiTheme="minorHAnsi" w:cstheme="minorHAnsi"/>
          <w:kern w:val="28"/>
          <w:sz w:val="20"/>
          <w:szCs w:val="20"/>
        </w:rPr>
        <w:t>300 metros</w:t>
      </w:r>
      <w:r w:rsidRPr="00D619BD">
        <w:rPr>
          <w:rFonts w:asciiTheme="minorHAnsi" w:hAnsiTheme="minorHAnsi" w:cstheme="minorHAnsi"/>
          <w:kern w:val="28"/>
          <w:sz w:val="20"/>
          <w:szCs w:val="20"/>
        </w:rPr>
        <w:t xml:space="preserve"> lineales de la vía (o cada 300 m3 de material colocado) con el método AASHTO T-180.</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Determinación de la densidad y humedad en sitio cada 100 m lineales en los puntos que obedezcan el orden: borde derecho, eje, borde izquierdo</w:t>
      </w:r>
      <w:r w:rsidR="00D95BE6" w:rsidRPr="00D619BD">
        <w:rPr>
          <w:rFonts w:asciiTheme="minorHAnsi" w:hAnsiTheme="minorHAnsi" w:cstheme="minorHAnsi"/>
          <w:kern w:val="28"/>
          <w:sz w:val="20"/>
          <w:szCs w:val="20"/>
        </w:rPr>
        <w:t xml:space="preserve">, </w:t>
      </w:r>
      <w:proofErr w:type="spellStart"/>
      <w:r w:rsidR="00D95BE6" w:rsidRPr="00D619BD">
        <w:rPr>
          <w:rFonts w:asciiTheme="minorHAnsi" w:hAnsiTheme="minorHAnsi" w:cstheme="minorHAnsi"/>
          <w:kern w:val="28"/>
          <w:sz w:val="20"/>
          <w:szCs w:val="20"/>
        </w:rPr>
        <w:t>etc</w:t>
      </w:r>
      <w:proofErr w:type="spellEnd"/>
      <w:r w:rsidRPr="00D619BD">
        <w:rPr>
          <w:rFonts w:asciiTheme="minorHAnsi" w:hAnsiTheme="minorHAnsi" w:cstheme="minorHAnsi"/>
          <w:kern w:val="28"/>
          <w:sz w:val="20"/>
          <w:szCs w:val="20"/>
        </w:rPr>
        <w:t xml:space="preserve"> a 60 cm del borde.</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D314A8" w:rsidRDefault="00D314A8"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w:t>
      </w:r>
      <w:r w:rsidR="00D95BE6" w:rsidRPr="00D619BD">
        <w:rPr>
          <w:rFonts w:asciiTheme="minorHAnsi" w:hAnsiTheme="minorHAnsi" w:cstheme="minorHAnsi"/>
          <w:kern w:val="28"/>
          <w:sz w:val="20"/>
          <w:szCs w:val="20"/>
        </w:rPr>
        <w:t>, no</w:t>
      </w:r>
      <w:r w:rsidRPr="00D619BD">
        <w:rPr>
          <w:rFonts w:asciiTheme="minorHAnsi" w:hAnsiTheme="minorHAnsi" w:cstheme="minorHAnsi"/>
          <w:kern w:val="28"/>
          <w:sz w:val="20"/>
          <w:szCs w:val="20"/>
        </w:rPr>
        <w:t xml:space="preserve">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recorte y </w:t>
      </w:r>
      <w:proofErr w:type="spellStart"/>
      <w:r w:rsidRPr="00D619BD">
        <w:rPr>
          <w:rFonts w:asciiTheme="minorHAnsi" w:hAnsiTheme="minorHAnsi" w:cstheme="minorHAnsi"/>
          <w:kern w:val="28"/>
          <w:sz w:val="20"/>
          <w:szCs w:val="20"/>
        </w:rPr>
        <w:t>recompactación</w:t>
      </w:r>
      <w:proofErr w:type="spellEnd"/>
      <w:r w:rsidRPr="00D619BD">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5D2A39" w:rsidRDefault="005D2A39" w:rsidP="005D2A39">
      <w:pPr>
        <w:ind w:left="1416"/>
        <w:jc w:val="both"/>
        <w:rPr>
          <w:rFonts w:asciiTheme="minorHAnsi" w:hAnsiTheme="minorHAnsi" w:cstheme="minorHAnsi"/>
          <w:b/>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CONSIDERACIONES ESPECIALES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suelos de tipo A-4, se recomienda el empleo del cemento </w:t>
      </w:r>
      <w:proofErr w:type="spellStart"/>
      <w:r w:rsidRPr="00A524EF">
        <w:rPr>
          <w:rFonts w:asciiTheme="minorHAnsi" w:hAnsiTheme="minorHAnsi" w:cstheme="minorHAnsi"/>
          <w:kern w:val="28"/>
          <w:sz w:val="20"/>
          <w:szCs w:val="20"/>
        </w:rPr>
        <w:t>Pórtland</w:t>
      </w:r>
      <w:proofErr w:type="spellEnd"/>
      <w:r w:rsidRPr="00A524EF">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w:t>
      </w:r>
      <w:r w:rsidRPr="00A524EF">
        <w:rPr>
          <w:rFonts w:asciiTheme="minorHAnsi" w:hAnsiTheme="minorHAnsi" w:cstheme="minorHAnsi"/>
          <w:kern w:val="28"/>
          <w:sz w:val="20"/>
          <w:szCs w:val="20"/>
        </w:rPr>
        <w:lastRenderedPageBreak/>
        <w:t>procesos de manipuleo o colocado deberán estar incluidas dentro de los precios unitarios del Contratista y no serán pagadas aparte.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EDIDAS DE MITIGACION AMBIENTAL</w:t>
      </w:r>
    </w:p>
    <w:p w:rsidR="00D95BE6" w:rsidRPr="00D95BE6" w:rsidRDefault="00D95BE6" w:rsidP="00D95BE6">
      <w:pPr>
        <w:rPr>
          <w:rFonts w:asciiTheme="minorHAnsi" w:hAnsiTheme="minorHAnsi" w:cstheme="minorHAnsi"/>
          <w:b/>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2A39" w:rsidRPr="00D619BD"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2A39" w:rsidRPr="00D619BD" w:rsidRDefault="005D2A39" w:rsidP="005D2A39">
      <w:pPr>
        <w:ind w:left="1416"/>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EDICION Y FORMA DE PAGO</w:t>
      </w:r>
    </w:p>
    <w:p w:rsidR="00D95BE6" w:rsidRPr="00D95BE6" w:rsidRDefault="00D95BE6" w:rsidP="00D95BE6">
      <w:pPr>
        <w:rPr>
          <w:rFonts w:asciiTheme="minorHAnsi" w:hAnsiTheme="minorHAnsi" w:cstheme="minorHAnsi"/>
          <w:b/>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15306B" w:rsidRDefault="0015306B" w:rsidP="00D95BE6">
      <w:pPr>
        <w:jc w:val="both"/>
        <w:rPr>
          <w:rFonts w:asciiTheme="minorHAnsi" w:hAnsiTheme="minorHAnsi" w:cstheme="minorHAnsi"/>
          <w:kern w:val="28"/>
          <w:sz w:val="20"/>
          <w:szCs w:val="20"/>
        </w:rPr>
      </w:pPr>
    </w:p>
    <w:p w:rsidR="0015306B" w:rsidRDefault="0015306B" w:rsidP="0015306B">
      <w:pPr>
        <w:jc w:val="both"/>
        <w:rPr>
          <w:rFonts w:asciiTheme="minorHAnsi" w:hAnsiTheme="minorHAnsi" w:cstheme="minorHAnsi"/>
          <w:kern w:val="28"/>
          <w:sz w:val="20"/>
          <w:szCs w:val="20"/>
        </w:rPr>
      </w:pPr>
    </w:p>
    <w:p w:rsidR="0015306B" w:rsidRPr="0023668F" w:rsidRDefault="0015306B" w:rsidP="0015306B">
      <w:pPr>
        <w:pStyle w:val="Prrafodelista"/>
        <w:numPr>
          <w:ilvl w:val="0"/>
          <w:numId w:val="52"/>
        </w:numPr>
        <w:rPr>
          <w:rFonts w:asciiTheme="minorHAnsi" w:hAnsiTheme="minorHAnsi" w:cstheme="minorHAnsi"/>
          <w:b/>
          <w:sz w:val="20"/>
          <w:szCs w:val="20"/>
        </w:rPr>
      </w:pPr>
      <w:r w:rsidRPr="00504AB3">
        <w:rPr>
          <w:rFonts w:asciiTheme="minorHAnsi" w:hAnsiTheme="minorHAnsi" w:cstheme="minorHAnsi"/>
          <w:b/>
          <w:color w:val="2E74B5" w:themeColor="accent1" w:themeShade="BF"/>
          <w:sz w:val="20"/>
          <w:szCs w:val="20"/>
        </w:rPr>
        <w:t>R</w:t>
      </w:r>
      <w:r w:rsidRPr="00015764">
        <w:rPr>
          <w:rFonts w:asciiTheme="minorHAnsi" w:hAnsiTheme="minorHAnsi" w:cstheme="minorHAnsi"/>
          <w:b/>
          <w:color w:val="2E74B5" w:themeColor="accent1" w:themeShade="BF"/>
          <w:sz w:val="20"/>
          <w:szCs w:val="20"/>
        </w:rPr>
        <w:t>EPOSICIÓN DE ESTRUCTURAS DE HORMIGÓN CICLÓPEO</w:t>
      </w:r>
    </w:p>
    <w:p w:rsidR="0015306B" w:rsidRPr="00920A4F" w:rsidRDefault="0015306B" w:rsidP="0015306B">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306B" w:rsidRPr="00920A4F" w:rsidRDefault="0015306B" w:rsidP="0015306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Las piedras serán las mismas que se retiren y se encuentren en el </w:t>
      </w:r>
      <w:proofErr w:type="spellStart"/>
      <w:r w:rsidRPr="00920A4F">
        <w:rPr>
          <w:rFonts w:asciiTheme="minorHAnsi" w:hAnsiTheme="minorHAnsi" w:cstheme="minorHAnsi"/>
          <w:sz w:val="20"/>
          <w:szCs w:val="20"/>
        </w:rPr>
        <w:t>sector,libre</w:t>
      </w:r>
      <w:proofErr w:type="spellEnd"/>
      <w:r w:rsidRPr="00920A4F">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Pr>
          <w:rFonts w:asciiTheme="minorHAnsi" w:hAnsiTheme="minorHAnsi" w:cstheme="minorHAnsi"/>
          <w:sz w:val="20"/>
          <w:szCs w:val="20"/>
        </w:rPr>
        <w:t>. de diámetro.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lastRenderedPageBreak/>
        <w:t>b.- Arena</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15306B" w:rsidRPr="00920A4F" w:rsidRDefault="0015306B" w:rsidP="0015306B">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w:t>
      </w:r>
      <w:r>
        <w:rPr>
          <w:rFonts w:asciiTheme="minorHAnsi" w:hAnsiTheme="minorHAnsi" w:cstheme="minorHAnsi"/>
          <w:sz w:val="20"/>
          <w:szCs w:val="20"/>
        </w:rPr>
        <w:t>cciones del SUPERVISOR de Obra.</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15306B" w:rsidRPr="00B83344" w:rsidRDefault="0015306B" w:rsidP="0015306B">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06B" w:rsidRPr="00920A4F" w:rsidRDefault="0015306B" w:rsidP="0015306B">
      <w:pPr>
        <w:contextualSpacing/>
        <w:jc w:val="both"/>
        <w:rPr>
          <w:rFonts w:asciiTheme="minorHAnsi" w:hAnsiTheme="minorHAnsi" w:cstheme="minorHAnsi"/>
          <w:kern w:val="28"/>
          <w:sz w:val="20"/>
          <w:szCs w:val="20"/>
        </w:rPr>
      </w:pPr>
    </w:p>
    <w:p w:rsidR="0015306B"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5306B" w:rsidRDefault="0015306B" w:rsidP="0015306B">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759BB" w:rsidRDefault="00A759BB" w:rsidP="0015306B">
      <w:pPr>
        <w:jc w:val="both"/>
        <w:rPr>
          <w:rFonts w:asciiTheme="minorHAnsi" w:hAnsiTheme="minorHAnsi" w:cstheme="minorHAnsi"/>
          <w:sz w:val="20"/>
          <w:szCs w:val="20"/>
        </w:rPr>
      </w:pPr>
    </w:p>
    <w:p w:rsidR="009113B2" w:rsidRPr="00F02A3A" w:rsidRDefault="009113B2" w:rsidP="00F02A3A">
      <w:pPr>
        <w:pStyle w:val="Prrafodelista"/>
        <w:numPr>
          <w:ilvl w:val="0"/>
          <w:numId w:val="52"/>
        </w:numPr>
        <w:rPr>
          <w:rFonts w:asciiTheme="minorHAnsi" w:hAnsiTheme="minorHAnsi" w:cstheme="minorHAnsi"/>
          <w:b/>
          <w:sz w:val="20"/>
          <w:szCs w:val="20"/>
        </w:rPr>
      </w:pPr>
      <w:bookmarkStart w:id="85" w:name="_Toc381213533"/>
      <w:bookmarkStart w:id="86" w:name="_Toc381214010"/>
      <w:bookmarkStart w:id="87" w:name="_Toc381214101"/>
      <w:bookmarkStart w:id="88" w:name="_Toc384130467"/>
      <w:bookmarkStart w:id="89" w:name="_Toc384130688"/>
      <w:bookmarkStart w:id="90" w:name="_Toc384130844"/>
      <w:bookmarkStart w:id="91" w:name="_Toc384131235"/>
      <w:bookmarkStart w:id="92" w:name="_Toc387785986"/>
      <w:bookmarkStart w:id="93" w:name="_Toc387788274"/>
      <w:bookmarkStart w:id="94" w:name="_Toc388648583"/>
      <w:bookmarkStart w:id="95" w:name="_Toc388648672"/>
      <w:bookmarkStart w:id="96" w:name="_Toc388693333"/>
      <w:bookmarkStart w:id="97" w:name="_Toc388702296"/>
      <w:bookmarkStart w:id="98" w:name="_Toc388724574"/>
      <w:bookmarkStart w:id="99" w:name="_Toc404098163"/>
      <w:r w:rsidRPr="00F02A3A">
        <w:rPr>
          <w:rFonts w:asciiTheme="minorHAnsi" w:hAnsiTheme="minorHAnsi" w:cstheme="minorHAnsi"/>
          <w:b/>
          <w:color w:val="2E74B5" w:themeColor="accent1" w:themeShade="BF"/>
          <w:sz w:val="20"/>
          <w:szCs w:val="20"/>
        </w:rPr>
        <w:lastRenderedPageBreak/>
        <w:t>REPOSICIÓN DE EMPEDRADO.</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F02A3A">
        <w:rPr>
          <w:rFonts w:asciiTheme="minorHAnsi" w:hAnsiTheme="minorHAnsi" w:cstheme="minorHAnsi"/>
          <w:b/>
          <w:color w:val="2E74B5" w:themeColor="accent1" w:themeShade="BF"/>
          <w:sz w:val="20"/>
          <w:szCs w:val="20"/>
        </w:rPr>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E430C3" w:rsidRPr="00920A4F" w:rsidRDefault="00E430C3" w:rsidP="009113B2">
      <w:pPr>
        <w:rPr>
          <w:rFonts w:asciiTheme="minorHAnsi" w:hAnsiTheme="minorHAnsi" w:cstheme="minorHAnsi"/>
          <w:b/>
          <w:sz w:val="20"/>
          <w:szCs w:val="20"/>
        </w:rPr>
      </w:pPr>
    </w:p>
    <w:p w:rsidR="009113B2" w:rsidRPr="00920A4F" w:rsidRDefault="009113B2"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E430C3" w:rsidRDefault="00E430C3" w:rsidP="009113B2">
      <w:pPr>
        <w:jc w:val="both"/>
        <w:rPr>
          <w:rFonts w:asciiTheme="minorHAnsi" w:hAnsiTheme="minorHAnsi" w:cstheme="minorHAnsi"/>
          <w:sz w:val="20"/>
          <w:szCs w:val="20"/>
        </w:rPr>
      </w:pPr>
    </w:p>
    <w:p w:rsidR="009113B2" w:rsidRPr="00920A4F" w:rsidRDefault="009113B2"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516817">
      <w:p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100"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00"/>
    </w:p>
    <w:p w:rsidR="009113B2" w:rsidRPr="00920A4F" w:rsidRDefault="009113B2"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16817">
      <w:p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516817" w:rsidRDefault="00516817" w:rsidP="009113B2">
      <w:pPr>
        <w:spacing w:before="100" w:beforeAutospacing="1" w:after="100" w:afterAutospacing="1"/>
        <w:jc w:val="both"/>
        <w:rPr>
          <w:rFonts w:asciiTheme="minorHAnsi" w:hAnsiTheme="minorHAnsi" w:cstheme="minorHAnsi"/>
          <w:sz w:val="20"/>
          <w:szCs w:val="20"/>
        </w:rPr>
      </w:pPr>
    </w:p>
    <w:p w:rsidR="009113B2" w:rsidRPr="00B83344" w:rsidRDefault="009113B2" w:rsidP="00E430C3">
      <w:pPr>
        <w:pStyle w:val="Estilo1"/>
        <w:numPr>
          <w:ilvl w:val="1"/>
          <w:numId w:val="52"/>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16817" w:rsidRDefault="00516817" w:rsidP="009113B2">
      <w:pPr>
        <w:contextualSpacing/>
        <w:jc w:val="both"/>
        <w:rPr>
          <w:rFonts w:asciiTheme="minorHAnsi" w:hAnsiTheme="minorHAnsi" w:cstheme="minorHAnsi"/>
          <w:kern w:val="28"/>
          <w:sz w:val="20"/>
          <w:szCs w:val="20"/>
        </w:rPr>
      </w:pPr>
    </w:p>
    <w:p w:rsidR="009113B2" w:rsidRPr="00920A4F" w:rsidRDefault="009113B2" w:rsidP="00E430C3">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516817">
      <w:p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516817" w:rsidRPr="00920A4F" w:rsidRDefault="00516817" w:rsidP="00516817">
      <w:pPr>
        <w:spacing w:line="276" w:lineRule="auto"/>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516817" w:rsidRDefault="00516817" w:rsidP="00516817">
      <w:pPr>
        <w:jc w:val="both"/>
        <w:rPr>
          <w:rFonts w:asciiTheme="minorHAnsi" w:hAnsiTheme="minorHAnsi" w:cstheme="minorHAnsi"/>
          <w:sz w:val="20"/>
          <w:szCs w:val="20"/>
        </w:rPr>
      </w:pPr>
    </w:p>
    <w:p w:rsidR="00516817" w:rsidRDefault="00516817" w:rsidP="00516817">
      <w:pPr>
        <w:jc w:val="both"/>
        <w:rPr>
          <w:rFonts w:asciiTheme="minorHAnsi" w:hAnsiTheme="minorHAnsi" w:cstheme="minorHAnsi"/>
          <w:sz w:val="20"/>
          <w:szCs w:val="20"/>
        </w:rPr>
      </w:pPr>
    </w:p>
    <w:p w:rsidR="00516817" w:rsidRPr="00F02A3A" w:rsidRDefault="00516817" w:rsidP="00516817">
      <w:pPr>
        <w:pStyle w:val="Prrafodelista"/>
        <w:numPr>
          <w:ilvl w:val="0"/>
          <w:numId w:val="52"/>
        </w:numPr>
        <w:rPr>
          <w:rFonts w:asciiTheme="minorHAnsi" w:hAnsiTheme="minorHAnsi" w:cstheme="minorHAnsi"/>
          <w:b/>
          <w:sz w:val="20"/>
          <w:szCs w:val="20"/>
        </w:rPr>
      </w:pPr>
      <w:r w:rsidRPr="00F02A3A">
        <w:rPr>
          <w:rFonts w:asciiTheme="minorHAnsi" w:hAnsiTheme="minorHAnsi" w:cstheme="minorHAnsi"/>
          <w:b/>
          <w:color w:val="2E74B5" w:themeColor="accent1" w:themeShade="BF"/>
          <w:sz w:val="20"/>
          <w:szCs w:val="20"/>
        </w:rPr>
        <w:t>REPOSICIÓN DE LOSE</w:t>
      </w:r>
      <w:r>
        <w:rPr>
          <w:rFonts w:asciiTheme="minorHAnsi" w:hAnsiTheme="minorHAnsi" w:cstheme="minorHAnsi"/>
          <w:b/>
          <w:color w:val="2E74B5" w:themeColor="accent1" w:themeShade="BF"/>
          <w:sz w:val="20"/>
          <w:szCs w:val="20"/>
        </w:rPr>
        <w:t>TA, ADOQUÍN Y PIEDRA COMANCHE</w:t>
      </w:r>
    </w:p>
    <w:p w:rsidR="00516817" w:rsidRDefault="00516817" w:rsidP="00516817">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EF7B18" w:rsidRPr="00920A4F" w:rsidRDefault="00EF7B18" w:rsidP="00516817">
      <w:pPr>
        <w:rPr>
          <w:rFonts w:asciiTheme="minorHAnsi" w:hAnsiTheme="minorHAnsi" w:cstheme="minorHAnsi"/>
          <w:b/>
          <w:sz w:val="20"/>
          <w:szCs w:val="20"/>
        </w:rPr>
      </w:pPr>
    </w:p>
    <w:p w:rsidR="00516817" w:rsidRPr="00920A4F" w:rsidRDefault="00516817" w:rsidP="00EF7B18">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16817" w:rsidRDefault="00516817" w:rsidP="00516817">
      <w:pPr>
        <w:jc w:val="both"/>
        <w:rPr>
          <w:rFonts w:asciiTheme="minorHAnsi" w:hAnsiTheme="minorHAnsi" w:cstheme="minorHAnsi"/>
          <w:sz w:val="20"/>
          <w:szCs w:val="20"/>
        </w:rPr>
      </w:pPr>
      <w:bookmarkStart w:id="101" w:name="_Toc314666695"/>
      <w:r w:rsidRPr="00920A4F">
        <w:rPr>
          <w:rFonts w:asciiTheme="minorHAnsi" w:hAnsiTheme="minorHAnsi" w:cstheme="minorHAnsi"/>
          <w:sz w:val="20"/>
          <w:szCs w:val="20"/>
        </w:rPr>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101"/>
    </w:p>
    <w:p w:rsidR="00EF7B18" w:rsidRDefault="00EF7B18" w:rsidP="00516817">
      <w:pPr>
        <w:jc w:val="both"/>
        <w:rPr>
          <w:rFonts w:asciiTheme="minorHAnsi" w:hAnsiTheme="minorHAnsi" w:cstheme="minorHAnsi"/>
          <w:sz w:val="20"/>
          <w:szCs w:val="20"/>
        </w:rPr>
      </w:pPr>
    </w:p>
    <w:p w:rsidR="00EF7B18" w:rsidRDefault="00EF7B18"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p>
    <w:p w:rsidR="00516817" w:rsidRPr="00D95BE6" w:rsidRDefault="00516817" w:rsidP="00EF7B18">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lastRenderedPageBreak/>
        <w:t xml:space="preserve">MATERIAL HERRAMIENTAS Y EQUIPO. </w:t>
      </w:r>
    </w:p>
    <w:p w:rsidR="00516817" w:rsidRPr="00920A4F" w:rsidRDefault="00516817" w:rsidP="00516817">
      <w:pPr>
        <w:jc w:val="both"/>
        <w:rPr>
          <w:rFonts w:asciiTheme="minorHAnsi" w:hAnsiTheme="minorHAnsi" w:cstheme="minorHAnsi"/>
          <w:sz w:val="20"/>
          <w:szCs w:val="20"/>
        </w:rPr>
      </w:pPr>
      <w:bookmarkStart w:id="102"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02"/>
    </w:p>
    <w:p w:rsidR="00516817" w:rsidRPr="00920A4F" w:rsidRDefault="00516817" w:rsidP="00516817">
      <w:pPr>
        <w:jc w:val="both"/>
        <w:rPr>
          <w:rFonts w:asciiTheme="minorHAnsi" w:hAnsiTheme="minorHAnsi" w:cstheme="minorHAnsi"/>
          <w:sz w:val="20"/>
          <w:szCs w:val="20"/>
        </w:rPr>
      </w:pPr>
    </w:p>
    <w:p w:rsidR="00516817" w:rsidRDefault="00516817" w:rsidP="00516817">
      <w:pPr>
        <w:jc w:val="both"/>
        <w:rPr>
          <w:rFonts w:asciiTheme="minorHAnsi" w:hAnsiTheme="minorHAnsi" w:cstheme="minorHAnsi"/>
          <w:sz w:val="20"/>
          <w:szCs w:val="20"/>
        </w:rPr>
      </w:pPr>
      <w:bookmarkStart w:id="103" w:name="_Toc314666697"/>
      <w:r w:rsidRPr="00920A4F">
        <w:rPr>
          <w:rFonts w:asciiTheme="minorHAnsi" w:hAnsiTheme="minorHAnsi" w:cstheme="minorHAnsi"/>
          <w:sz w:val="20"/>
          <w:szCs w:val="20"/>
        </w:rPr>
        <w:t>El adoquín, loseta y piedra comanche será el mismo que se retire y se encuentre en el sector.</w:t>
      </w:r>
      <w:bookmarkEnd w:id="103"/>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4"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04"/>
    </w:p>
    <w:p w:rsidR="00516817" w:rsidRPr="00920A4F" w:rsidRDefault="00516817" w:rsidP="00516817">
      <w:pPr>
        <w:jc w:val="both"/>
        <w:rPr>
          <w:rFonts w:asciiTheme="minorHAnsi" w:hAnsiTheme="minorHAnsi" w:cstheme="minorHAnsi"/>
          <w:sz w:val="20"/>
          <w:szCs w:val="20"/>
        </w:rPr>
      </w:pPr>
    </w:p>
    <w:p w:rsidR="00516817" w:rsidRDefault="00516817" w:rsidP="00516817">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EF7B18" w:rsidRPr="00920A4F" w:rsidRDefault="00EF7B18" w:rsidP="00516817">
      <w:pPr>
        <w:jc w:val="both"/>
        <w:rPr>
          <w:rFonts w:asciiTheme="minorHAnsi" w:hAnsiTheme="minorHAnsi" w:cstheme="minorHAnsi"/>
          <w:sz w:val="20"/>
          <w:szCs w:val="20"/>
        </w:rPr>
      </w:pPr>
    </w:p>
    <w:p w:rsidR="00516817" w:rsidRPr="00D95BE6" w:rsidRDefault="00516817" w:rsidP="00EF7B18">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PROCEDIMIENTO PARA LA EJECUCIÓN.</w:t>
      </w:r>
    </w:p>
    <w:p w:rsidR="00516817" w:rsidRPr="00920A4F" w:rsidRDefault="00516817" w:rsidP="00516817">
      <w:pPr>
        <w:jc w:val="both"/>
        <w:rPr>
          <w:rFonts w:asciiTheme="minorHAnsi" w:hAnsiTheme="minorHAnsi" w:cstheme="minorHAnsi"/>
          <w:sz w:val="20"/>
          <w:szCs w:val="20"/>
        </w:rPr>
      </w:pPr>
      <w:bookmarkStart w:id="105" w:name="_Toc314666698"/>
      <w:r w:rsidRPr="00920A4F">
        <w:rPr>
          <w:rFonts w:asciiTheme="minorHAnsi" w:hAnsiTheme="minorHAnsi" w:cstheme="minorHAnsi"/>
          <w:sz w:val="20"/>
          <w:szCs w:val="20"/>
        </w:rPr>
        <w:t>Se debe conservar el bombeo de acuerdo al diseño original de la vía.</w:t>
      </w:r>
      <w:bookmarkEnd w:id="105"/>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6" w:name="_Toc314666699"/>
      <w:r w:rsidRPr="00920A4F">
        <w:rPr>
          <w:rFonts w:asciiTheme="minorHAnsi" w:hAnsiTheme="minorHAnsi" w:cstheme="minorHAnsi"/>
          <w:sz w:val="20"/>
          <w:szCs w:val="20"/>
        </w:rPr>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106"/>
      <w:r w:rsidRPr="00920A4F">
        <w:rPr>
          <w:rFonts w:asciiTheme="minorHAnsi" w:hAnsiTheme="minorHAnsi" w:cstheme="minorHAnsi"/>
          <w:sz w:val="20"/>
          <w:szCs w:val="20"/>
        </w:rPr>
        <w:tab/>
      </w:r>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7"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07"/>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8"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08"/>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9"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09"/>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10"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10"/>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11"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11"/>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12"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12"/>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deberá tomar las precauciones para evitar el tránsito sobre la piedra recién colocada mientras no haya transcurrido el período de fraguado en su integridad.</w:t>
      </w:r>
    </w:p>
    <w:p w:rsidR="00516817" w:rsidRPr="00920A4F" w:rsidRDefault="00516817" w:rsidP="00516817">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13" w:name="_Toc314666713"/>
      <w:r w:rsidRPr="00920A4F">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w:t>
      </w:r>
      <w:proofErr w:type="gramStart"/>
      <w:r w:rsidRPr="00920A4F">
        <w:rPr>
          <w:rFonts w:asciiTheme="minorHAnsi" w:hAnsiTheme="minorHAnsi" w:cstheme="minorHAnsi"/>
          <w:sz w:val="20"/>
          <w:szCs w:val="20"/>
        </w:rPr>
        <w:t>como</w:t>
      </w:r>
      <w:proofErr w:type="gramEnd"/>
      <w:r w:rsidRPr="00920A4F">
        <w:rPr>
          <w:rFonts w:asciiTheme="minorHAnsi" w:hAnsiTheme="minorHAnsi" w:cstheme="minorHAnsi"/>
          <w:sz w:val="20"/>
          <w:szCs w:val="20"/>
        </w:rPr>
        <w:t xml:space="preserve"> máximo, debiendo variar si el proyecto original fuera diferente</w:t>
      </w:r>
      <w:bookmarkEnd w:id="113"/>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14"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14"/>
    </w:p>
    <w:p w:rsidR="00516817" w:rsidRPr="00920A4F" w:rsidRDefault="00516817" w:rsidP="00516817">
      <w:pPr>
        <w:jc w:val="both"/>
        <w:rPr>
          <w:rFonts w:asciiTheme="minorHAnsi" w:hAnsiTheme="minorHAnsi" w:cstheme="minorHAnsi"/>
          <w:sz w:val="20"/>
          <w:szCs w:val="20"/>
        </w:rPr>
      </w:pPr>
    </w:p>
    <w:p w:rsidR="00516817" w:rsidRDefault="00516817" w:rsidP="00516817">
      <w:pPr>
        <w:jc w:val="both"/>
        <w:rPr>
          <w:rFonts w:asciiTheme="minorHAnsi" w:hAnsiTheme="minorHAnsi" w:cstheme="minorHAnsi"/>
          <w:sz w:val="20"/>
          <w:szCs w:val="20"/>
        </w:rPr>
      </w:pPr>
      <w:bookmarkStart w:id="115"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15"/>
    </w:p>
    <w:p w:rsidR="00EF7B18" w:rsidRDefault="00EF7B18" w:rsidP="00516817">
      <w:pPr>
        <w:jc w:val="both"/>
        <w:rPr>
          <w:rFonts w:asciiTheme="minorHAnsi" w:hAnsiTheme="minorHAnsi" w:cstheme="minorHAnsi"/>
          <w:sz w:val="20"/>
          <w:szCs w:val="20"/>
        </w:rPr>
      </w:pPr>
    </w:p>
    <w:p w:rsidR="00516817" w:rsidRPr="00D95BE6" w:rsidRDefault="00516817" w:rsidP="00EF7B18">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D95BE6">
        <w:rPr>
          <w:rFonts w:asciiTheme="minorHAnsi" w:hAnsiTheme="minorHAnsi" w:cstheme="minorHAnsi"/>
          <w:iCs/>
          <w:sz w:val="20"/>
          <w:szCs w:val="20"/>
        </w:rPr>
        <w:t>MEDIDAS DE MITIGACION AMBIENTAL</w:t>
      </w:r>
    </w:p>
    <w:p w:rsidR="00516817" w:rsidRPr="00920A4F" w:rsidRDefault="00516817" w:rsidP="00516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6817" w:rsidRPr="00920A4F" w:rsidRDefault="00516817" w:rsidP="00516817">
      <w:pPr>
        <w:contextualSpacing/>
        <w:jc w:val="both"/>
        <w:rPr>
          <w:rFonts w:asciiTheme="minorHAnsi" w:hAnsiTheme="minorHAnsi" w:cstheme="minorHAnsi"/>
          <w:kern w:val="28"/>
          <w:sz w:val="20"/>
          <w:szCs w:val="20"/>
        </w:rPr>
      </w:pPr>
    </w:p>
    <w:p w:rsidR="00516817" w:rsidRPr="00920A4F" w:rsidRDefault="00516817" w:rsidP="00516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6817" w:rsidRPr="00920A4F" w:rsidRDefault="00516817" w:rsidP="00516817">
      <w:pPr>
        <w:contextualSpacing/>
        <w:jc w:val="both"/>
        <w:rPr>
          <w:rFonts w:asciiTheme="minorHAnsi" w:hAnsiTheme="minorHAnsi" w:cstheme="minorHAnsi"/>
          <w:kern w:val="28"/>
          <w:sz w:val="20"/>
          <w:szCs w:val="20"/>
        </w:rPr>
      </w:pPr>
    </w:p>
    <w:p w:rsidR="00516817" w:rsidRPr="00920A4F" w:rsidRDefault="00516817" w:rsidP="00516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6817" w:rsidRPr="00920A4F" w:rsidRDefault="00516817" w:rsidP="00516817">
      <w:pPr>
        <w:contextualSpacing/>
        <w:jc w:val="both"/>
        <w:rPr>
          <w:rFonts w:asciiTheme="minorHAnsi" w:hAnsiTheme="minorHAnsi" w:cstheme="minorHAnsi"/>
          <w:kern w:val="28"/>
          <w:sz w:val="20"/>
          <w:szCs w:val="20"/>
        </w:rPr>
      </w:pPr>
    </w:p>
    <w:p w:rsidR="00516817" w:rsidRDefault="00516817" w:rsidP="00516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7B18" w:rsidRDefault="00EF7B18" w:rsidP="00516817">
      <w:pPr>
        <w:contextualSpacing/>
        <w:jc w:val="both"/>
        <w:rPr>
          <w:rFonts w:asciiTheme="minorHAnsi" w:hAnsiTheme="minorHAnsi" w:cstheme="minorHAnsi"/>
          <w:kern w:val="28"/>
          <w:sz w:val="20"/>
          <w:szCs w:val="20"/>
        </w:rPr>
      </w:pPr>
    </w:p>
    <w:p w:rsidR="00516817" w:rsidRPr="00D95BE6" w:rsidRDefault="00516817" w:rsidP="00EF7B18">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MEDICIÓN Y FORMA DE PAGO.</w:t>
      </w:r>
    </w:p>
    <w:p w:rsidR="00516817" w:rsidRPr="00920A4F" w:rsidRDefault="00516817" w:rsidP="00516817">
      <w:pPr>
        <w:autoSpaceDE w:val="0"/>
        <w:autoSpaceDN w:val="0"/>
        <w:adjustRightInd w:val="0"/>
        <w:jc w:val="both"/>
        <w:rPr>
          <w:rFonts w:asciiTheme="minorHAnsi" w:hAnsiTheme="minorHAnsi" w:cstheme="minorHAnsi"/>
          <w:sz w:val="20"/>
          <w:szCs w:val="20"/>
        </w:rPr>
      </w:pPr>
      <w:bookmarkStart w:id="116"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116"/>
    </w:p>
    <w:p w:rsidR="00516817" w:rsidRPr="00920A4F" w:rsidRDefault="00516817" w:rsidP="00516817">
      <w:pPr>
        <w:jc w:val="both"/>
        <w:rPr>
          <w:rFonts w:asciiTheme="minorHAnsi" w:hAnsiTheme="minorHAnsi" w:cstheme="minorHAnsi"/>
          <w:kern w:val="28"/>
          <w:sz w:val="20"/>
          <w:szCs w:val="20"/>
          <w:lang w:val="es-ES_tradnl"/>
        </w:rPr>
      </w:pPr>
    </w:p>
    <w:p w:rsidR="00516817" w:rsidRPr="00920A4F" w:rsidRDefault="00516817" w:rsidP="00516817">
      <w:pPr>
        <w:autoSpaceDE w:val="0"/>
        <w:autoSpaceDN w:val="0"/>
        <w:adjustRightInd w:val="0"/>
        <w:jc w:val="both"/>
        <w:rPr>
          <w:rFonts w:asciiTheme="minorHAnsi" w:hAnsiTheme="minorHAnsi" w:cstheme="minorHAnsi"/>
          <w:sz w:val="20"/>
          <w:szCs w:val="20"/>
        </w:rPr>
      </w:pPr>
      <w:bookmarkStart w:id="117" w:name="_Toc314666708"/>
      <w:r w:rsidRPr="00920A4F">
        <w:rPr>
          <w:rFonts w:asciiTheme="minorHAnsi" w:hAnsiTheme="minorHAnsi" w:cstheme="minorHAnsi"/>
          <w:sz w:val="20"/>
          <w:szCs w:val="20"/>
        </w:rPr>
        <w:lastRenderedPageBreak/>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17"/>
    </w:p>
    <w:p w:rsidR="00516817" w:rsidRDefault="00516817" w:rsidP="009113B2">
      <w:pPr>
        <w:jc w:val="both"/>
        <w:rPr>
          <w:rFonts w:asciiTheme="minorHAnsi" w:hAnsiTheme="minorHAnsi" w:cstheme="minorHAnsi"/>
          <w:sz w:val="20"/>
          <w:szCs w:val="20"/>
        </w:rPr>
      </w:pPr>
    </w:p>
    <w:p w:rsidR="006A1D08" w:rsidRPr="00F02A3A"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ELABORACIÓN DE PLANOS “AS BUILT”</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EF7B18" w:rsidRPr="00920A4F" w:rsidRDefault="00EF7B18" w:rsidP="009113B2">
      <w:pPr>
        <w:rPr>
          <w:rFonts w:asciiTheme="minorHAnsi" w:hAnsiTheme="minorHAnsi" w:cstheme="minorHAnsi"/>
          <w:b/>
          <w:sz w:val="20"/>
          <w:szCs w:val="20"/>
        </w:rPr>
      </w:pPr>
    </w:p>
    <w:p w:rsidR="009113B2" w:rsidRPr="00920A4F" w:rsidRDefault="009113B2" w:rsidP="00E430C3">
      <w:pPr>
        <w:pStyle w:val="Estilo1"/>
        <w:numPr>
          <w:ilvl w:val="1"/>
          <w:numId w:val="52"/>
        </w:numPr>
        <w:spacing w:line="276" w:lineRule="auto"/>
        <w:ind w:left="425" w:hanging="425"/>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EF7B18" w:rsidRPr="00920A4F" w:rsidRDefault="00EF7B18" w:rsidP="009113B2">
      <w:pPr>
        <w:autoSpaceDE w:val="0"/>
        <w:autoSpaceDN w:val="0"/>
        <w:adjustRightInd w:val="0"/>
        <w:jc w:val="both"/>
        <w:rPr>
          <w:rFonts w:asciiTheme="minorHAnsi" w:hAnsiTheme="minorHAnsi" w:cstheme="minorHAnsi"/>
          <w:sz w:val="20"/>
          <w:szCs w:val="20"/>
        </w:rPr>
      </w:pPr>
    </w:p>
    <w:p w:rsidR="009113B2" w:rsidRPr="00920A4F" w:rsidRDefault="009113B2" w:rsidP="00E430C3">
      <w:pPr>
        <w:pStyle w:val="Estilo1"/>
        <w:numPr>
          <w:ilvl w:val="1"/>
          <w:numId w:val="52"/>
        </w:numPr>
        <w:spacing w:line="276" w:lineRule="auto"/>
        <w:ind w:left="425" w:hanging="425"/>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EF7B18" w:rsidRPr="00920A4F" w:rsidRDefault="00EF7B18" w:rsidP="009113B2">
      <w:pPr>
        <w:autoSpaceDE w:val="0"/>
        <w:autoSpaceDN w:val="0"/>
        <w:adjustRightInd w:val="0"/>
        <w:jc w:val="both"/>
        <w:rPr>
          <w:rFonts w:asciiTheme="minorHAnsi" w:hAnsiTheme="minorHAnsi" w:cstheme="minorHAnsi"/>
          <w:sz w:val="20"/>
          <w:szCs w:val="20"/>
        </w:rPr>
      </w:pPr>
    </w:p>
    <w:p w:rsidR="009113B2" w:rsidRPr="00920A4F" w:rsidRDefault="009113B2" w:rsidP="00E430C3">
      <w:pPr>
        <w:pStyle w:val="Estilo1"/>
        <w:numPr>
          <w:ilvl w:val="1"/>
          <w:numId w:val="52"/>
        </w:numPr>
        <w:spacing w:line="276" w:lineRule="auto"/>
        <w:ind w:left="425" w:hanging="425"/>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EF7B18">
      <w:pPr>
        <w:pStyle w:val="Prrafodelista"/>
        <w:numPr>
          <w:ilvl w:val="2"/>
          <w:numId w:val="28"/>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 xml:space="preserve">La elaboración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será realizado por personal calificado (Responsable de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con experiencia y con capacitación en el manejo de paquetes CAD (</w:t>
      </w:r>
      <w:proofErr w:type="spellStart"/>
      <w:r w:rsidRPr="00A85D86">
        <w:rPr>
          <w:rFonts w:asciiTheme="minorHAnsi" w:hAnsiTheme="minorHAnsi" w:cstheme="minorHAnsi"/>
          <w:sz w:val="20"/>
          <w:szCs w:val="20"/>
        </w:rPr>
        <w:t>Computer</w:t>
      </w:r>
      <w:proofErr w:type="spellEnd"/>
      <w:r w:rsidRPr="00A85D86">
        <w:rPr>
          <w:rFonts w:asciiTheme="minorHAnsi" w:hAnsiTheme="minorHAnsi" w:cstheme="minorHAnsi"/>
          <w:sz w:val="20"/>
          <w:szCs w:val="20"/>
        </w:rPr>
        <w:t xml:space="preserve"> </w:t>
      </w:r>
      <w:proofErr w:type="spellStart"/>
      <w:r w:rsidRPr="00A85D86">
        <w:rPr>
          <w:rFonts w:asciiTheme="minorHAnsi" w:hAnsiTheme="minorHAnsi" w:cstheme="minorHAnsi"/>
          <w:sz w:val="20"/>
          <w:szCs w:val="20"/>
        </w:rPr>
        <w:t>Aided</w:t>
      </w:r>
      <w:proofErr w:type="spellEnd"/>
      <w:r w:rsidRPr="00A85D86">
        <w:rPr>
          <w:rFonts w:asciiTheme="minorHAnsi" w:hAnsiTheme="minorHAnsi" w:cstheme="minorHAnsi"/>
          <w:sz w:val="20"/>
          <w:szCs w:val="20"/>
        </w:rPr>
        <w:t xml:space="preserve"> </w:t>
      </w:r>
      <w:proofErr w:type="spellStart"/>
      <w:r w:rsidRPr="00A85D86">
        <w:rPr>
          <w:rFonts w:asciiTheme="minorHAnsi" w:hAnsiTheme="minorHAnsi" w:cstheme="minorHAnsi"/>
          <w:sz w:val="20"/>
          <w:szCs w:val="20"/>
        </w:rPr>
        <w:t>Design</w:t>
      </w:r>
      <w:proofErr w:type="spellEnd"/>
      <w:r w:rsidRPr="00A85D86">
        <w:rPr>
          <w:rFonts w:asciiTheme="minorHAnsi" w:hAnsiTheme="minorHAnsi" w:cstheme="minorHAnsi"/>
          <w:sz w:val="20"/>
          <w:szCs w:val="20"/>
        </w:rPr>
        <w:t xml:space="preserve">), contando con dominio en el software </w:t>
      </w:r>
      <w:proofErr w:type="spellStart"/>
      <w:r w:rsidRPr="00A85D86">
        <w:rPr>
          <w:rFonts w:asciiTheme="minorHAnsi" w:hAnsiTheme="minorHAnsi" w:cstheme="minorHAnsi"/>
          <w:sz w:val="20"/>
          <w:szCs w:val="20"/>
        </w:rPr>
        <w:t>AutoCad</w:t>
      </w:r>
      <w:proofErr w:type="spellEnd"/>
      <w:r w:rsidRPr="00A85D86">
        <w:rPr>
          <w:rFonts w:asciiTheme="minorHAnsi" w:hAnsiTheme="minorHAnsi" w:cstheme="minorHAnsi"/>
          <w:sz w:val="20"/>
          <w:szCs w:val="20"/>
        </w:rPr>
        <w:t xml:space="preserve"> -2011 o versiones posteriores. Se debe presentar la documentación </w:t>
      </w:r>
      <w:proofErr w:type="spellStart"/>
      <w:r w:rsidRPr="00A85D86">
        <w:rPr>
          <w:rFonts w:asciiTheme="minorHAnsi" w:hAnsiTheme="minorHAnsi" w:cstheme="minorHAnsi"/>
          <w:sz w:val="20"/>
          <w:szCs w:val="20"/>
        </w:rPr>
        <w:t>respaldatoria</w:t>
      </w:r>
      <w:proofErr w:type="spellEnd"/>
      <w:r w:rsidRPr="00A85D86">
        <w:rPr>
          <w:rFonts w:asciiTheme="minorHAnsi" w:hAnsiTheme="minorHAnsi" w:cstheme="minorHAnsi"/>
          <w:sz w:val="20"/>
          <w:szCs w:val="20"/>
        </w:rPr>
        <w:t>, la misma que será verificada y firmada por el residente de obra, para</w:t>
      </w:r>
      <w:r w:rsidR="00A85D86">
        <w:rPr>
          <w:rFonts w:asciiTheme="minorHAnsi" w:hAnsiTheme="minorHAnsi" w:cstheme="minorHAnsi"/>
          <w:sz w:val="20"/>
          <w:szCs w:val="20"/>
        </w:rPr>
        <w:t xml:space="preserve"> su presentación al SUPERVISOR.</w:t>
      </w:r>
    </w:p>
    <w:p w:rsidR="009113B2" w:rsidRDefault="009113B2" w:rsidP="00EF7B18">
      <w:pPr>
        <w:pStyle w:val="Prrafodelista"/>
        <w:numPr>
          <w:ilvl w:val="2"/>
          <w:numId w:val="28"/>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YPFB entregara planos de la(s) zona(s) donde se realice el proyecto, en casos excepcionales el CONTRATISTA, será el encargado de conseguir los planos de la zona pre</w:t>
      </w:r>
      <w:r w:rsidR="00A85D86">
        <w:rPr>
          <w:rFonts w:asciiTheme="minorHAnsi" w:hAnsiTheme="minorHAnsi" w:cstheme="minorHAnsi"/>
          <w:sz w:val="20"/>
          <w:szCs w:val="20"/>
        </w:rPr>
        <w:t>via comunicación al SUPERVISOR.</w:t>
      </w:r>
    </w:p>
    <w:p w:rsidR="009113B2" w:rsidRDefault="009113B2" w:rsidP="00EF7B18">
      <w:pPr>
        <w:pStyle w:val="Prrafodelista"/>
        <w:numPr>
          <w:ilvl w:val="2"/>
          <w:numId w:val="28"/>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 xml:space="preserve">El SUPERVISOR DE OBRA entregará una </w:t>
      </w:r>
      <w:r w:rsidRPr="00A85D86">
        <w:rPr>
          <w:rFonts w:asciiTheme="minorHAnsi" w:hAnsiTheme="minorHAnsi" w:cstheme="minorHAnsi"/>
          <w:b/>
          <w:sz w:val="20"/>
          <w:szCs w:val="20"/>
        </w:rPr>
        <w:t>guía</w:t>
      </w:r>
      <w:r w:rsidRPr="00A85D86">
        <w:rPr>
          <w:rFonts w:asciiTheme="minorHAnsi" w:hAnsiTheme="minorHAnsi" w:cstheme="minorHAnsi"/>
          <w:sz w:val="20"/>
          <w:szCs w:val="20"/>
        </w:rPr>
        <w:t xml:space="preserve"> al CONTRATISTA, con los parámetros mínimos a ser cumplidos para la elaboración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siendo estos enunciativos y no limitativos, considerando que estos parámetros podrán ser modificados según el tipo de proyecto a ejecutar, previa autorización del SUPE</w:t>
      </w:r>
      <w:r w:rsidR="00A85D86">
        <w:rPr>
          <w:rFonts w:asciiTheme="minorHAnsi" w:hAnsiTheme="minorHAnsi" w:cstheme="minorHAnsi"/>
          <w:sz w:val="20"/>
          <w:szCs w:val="20"/>
        </w:rPr>
        <w:t>RVISOR.</w:t>
      </w:r>
    </w:p>
    <w:p w:rsidR="009113B2" w:rsidRDefault="009113B2" w:rsidP="00EF7B18">
      <w:pPr>
        <w:pStyle w:val="Prrafodelista"/>
        <w:numPr>
          <w:ilvl w:val="2"/>
          <w:numId w:val="28"/>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 xml:space="preserve">En la elaboración de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se deberá realizar todas las mediciones y acotaciones necesarias en obra, para que la información sea coherente con la </w:t>
      </w:r>
      <w:r w:rsidR="00A85D86">
        <w:rPr>
          <w:rFonts w:asciiTheme="minorHAnsi" w:hAnsiTheme="minorHAnsi" w:cstheme="minorHAnsi"/>
          <w:sz w:val="20"/>
          <w:szCs w:val="20"/>
        </w:rPr>
        <w:t>construcción de red secundaria.</w:t>
      </w:r>
    </w:p>
    <w:p w:rsidR="009113B2" w:rsidRDefault="009113B2" w:rsidP="00EF7B18">
      <w:pPr>
        <w:pStyle w:val="Prrafodelista"/>
        <w:numPr>
          <w:ilvl w:val="2"/>
          <w:numId w:val="28"/>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 xml:space="preserve">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w:t>
      </w:r>
      <w:r w:rsidR="00A85D86">
        <w:rPr>
          <w:rFonts w:asciiTheme="minorHAnsi" w:hAnsiTheme="minorHAnsi" w:cstheme="minorHAnsi"/>
          <w:sz w:val="20"/>
          <w:szCs w:val="20"/>
        </w:rPr>
        <w:t>rchivos .</w:t>
      </w:r>
      <w:proofErr w:type="spellStart"/>
      <w:r w:rsidR="00A85D86">
        <w:rPr>
          <w:rFonts w:asciiTheme="minorHAnsi" w:hAnsiTheme="minorHAnsi" w:cstheme="minorHAnsi"/>
          <w:sz w:val="20"/>
          <w:szCs w:val="20"/>
        </w:rPr>
        <w:t>dwg</w:t>
      </w:r>
      <w:proofErr w:type="spellEnd"/>
      <w:r w:rsidR="00A85D86">
        <w:rPr>
          <w:rFonts w:asciiTheme="minorHAnsi" w:hAnsiTheme="minorHAnsi" w:cstheme="minorHAnsi"/>
          <w:sz w:val="20"/>
          <w:szCs w:val="20"/>
        </w:rPr>
        <w:t xml:space="preserve"> – 3 copias en CD).</w:t>
      </w:r>
    </w:p>
    <w:p w:rsidR="009113B2" w:rsidRDefault="009113B2" w:rsidP="00EF7B18">
      <w:pPr>
        <w:pStyle w:val="Prrafodelista"/>
        <w:numPr>
          <w:ilvl w:val="2"/>
          <w:numId w:val="28"/>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lastRenderedPageBreak/>
        <w:t xml:space="preserve">La presentación final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EF7B18" w:rsidRPr="00A85D86" w:rsidRDefault="00EF7B18" w:rsidP="00EF7B18">
      <w:pPr>
        <w:pStyle w:val="Prrafodelista"/>
        <w:autoSpaceDE w:val="0"/>
        <w:autoSpaceDN w:val="0"/>
        <w:adjustRightInd w:val="0"/>
        <w:ind w:left="426"/>
        <w:jc w:val="both"/>
        <w:rPr>
          <w:rFonts w:asciiTheme="minorHAnsi" w:hAnsiTheme="minorHAnsi" w:cstheme="minorHAnsi"/>
          <w:sz w:val="20"/>
          <w:szCs w:val="20"/>
        </w:rPr>
      </w:pPr>
    </w:p>
    <w:p w:rsidR="009113B2" w:rsidRPr="00B83344" w:rsidRDefault="009113B2" w:rsidP="00E430C3">
      <w:pPr>
        <w:pStyle w:val="Estilo1"/>
        <w:numPr>
          <w:ilvl w:val="1"/>
          <w:numId w:val="52"/>
        </w:numPr>
        <w:spacing w:line="276" w:lineRule="auto"/>
        <w:ind w:left="425" w:hanging="425"/>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7B18" w:rsidRDefault="00EF7B18" w:rsidP="009113B2">
      <w:pPr>
        <w:contextualSpacing/>
        <w:jc w:val="both"/>
        <w:rPr>
          <w:rFonts w:asciiTheme="minorHAnsi" w:hAnsiTheme="minorHAnsi" w:cstheme="minorHAnsi"/>
          <w:kern w:val="28"/>
          <w:sz w:val="20"/>
          <w:szCs w:val="20"/>
        </w:rPr>
      </w:pPr>
    </w:p>
    <w:p w:rsidR="009113B2" w:rsidRPr="00920A4F" w:rsidRDefault="009113B2" w:rsidP="00E430C3">
      <w:pPr>
        <w:pStyle w:val="Estilo1"/>
        <w:numPr>
          <w:ilvl w:val="1"/>
          <w:numId w:val="52"/>
        </w:numPr>
        <w:spacing w:line="276" w:lineRule="auto"/>
        <w:ind w:left="425" w:hanging="425"/>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de acuerdo a las longitudes, presentados en formato impreso y en medio digital, las cuales serán medidas y aprobadas por el SUPERVISOR. La forma de pago se efectuara de acuerdo al precio uni</w:t>
      </w:r>
      <w:r w:rsidR="00A85D86">
        <w:rPr>
          <w:rFonts w:asciiTheme="minorHAnsi" w:hAnsiTheme="minorHAnsi" w:cstheme="minorHAnsi"/>
          <w:sz w:val="20"/>
          <w:szCs w:val="20"/>
        </w:rPr>
        <w:t>tario de la propuesta aceptada.</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w:t>
      </w:r>
      <w:r w:rsidR="00A85D86">
        <w:rPr>
          <w:rFonts w:asciiTheme="minorHAnsi" w:hAnsiTheme="minorHAnsi" w:cstheme="minorHAnsi"/>
          <w:sz w:val="20"/>
          <w:szCs w:val="20"/>
        </w:rPr>
        <w:t>ecta ejecución de los trabajos.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 debe considerar el dibujo</w:t>
      </w:r>
      <w:r w:rsidR="00A85D86">
        <w:rPr>
          <w:rFonts w:asciiTheme="minorHAnsi" w:hAnsiTheme="minorHAnsi" w:cstheme="minorHAnsi"/>
          <w:sz w:val="20"/>
          <w:szCs w:val="20"/>
        </w:rPr>
        <w:t xml:space="preserve"> y ubicación de los accesorios.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18" w:name="_Toc378236514"/>
      <w:bookmarkStart w:id="119" w:name="_Toc378667047"/>
      <w:bookmarkStart w:id="120" w:name="_Toc378667233"/>
      <w:bookmarkStart w:id="121" w:name="_Toc378667748"/>
      <w:bookmarkStart w:id="122" w:name="_Toc381213541"/>
      <w:bookmarkStart w:id="123" w:name="_Toc381214018"/>
      <w:bookmarkStart w:id="124" w:name="_Toc381214109"/>
      <w:bookmarkStart w:id="125" w:name="_Toc384130477"/>
      <w:bookmarkStart w:id="126" w:name="_Toc384130698"/>
      <w:bookmarkStart w:id="127" w:name="_Toc384130854"/>
      <w:bookmarkStart w:id="128" w:name="_Toc384131245"/>
      <w:bookmarkStart w:id="129" w:name="_Toc387785996"/>
      <w:bookmarkStart w:id="130" w:name="_Toc387788284"/>
      <w:bookmarkStart w:id="131" w:name="_Toc388648593"/>
      <w:bookmarkStart w:id="132" w:name="_Toc388648681"/>
      <w:bookmarkStart w:id="133" w:name="_Toc388693342"/>
      <w:bookmarkStart w:id="134" w:name="_Toc388702304"/>
      <w:bookmarkStart w:id="135" w:name="_Toc388724582"/>
      <w:bookmarkStart w:id="136" w:name="_Toc404098170"/>
    </w:p>
    <w:p w:rsidR="006A1D08" w:rsidRPr="006A1D08"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lastRenderedPageBreak/>
        <w:t>LIMPIEZA Y RETIRO DE ESCOMBROS.</w:t>
      </w:r>
    </w:p>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rsidR="009113B2" w:rsidRDefault="00250164" w:rsidP="009113B2">
      <w:pPr>
        <w:rPr>
          <w:rFonts w:asciiTheme="minorHAnsi" w:hAnsiTheme="minorHAnsi" w:cstheme="minorHAnsi"/>
          <w:b/>
          <w:sz w:val="20"/>
          <w:szCs w:val="20"/>
        </w:rPr>
      </w:pPr>
      <w:r>
        <w:rPr>
          <w:rFonts w:asciiTheme="minorHAnsi" w:hAnsiTheme="minorHAnsi" w:cstheme="minorHAnsi"/>
          <w:b/>
          <w:sz w:val="20"/>
          <w:szCs w:val="20"/>
        </w:rPr>
        <w:t>UNIDAD: Global</w:t>
      </w:r>
    </w:p>
    <w:p w:rsidR="00EF7B18" w:rsidRPr="00920A4F" w:rsidRDefault="00EF7B18" w:rsidP="009113B2">
      <w:pPr>
        <w:rPr>
          <w:rFonts w:asciiTheme="minorHAnsi" w:hAnsiTheme="minorHAnsi" w:cstheme="minorHAnsi"/>
          <w:b/>
          <w:sz w:val="20"/>
          <w:szCs w:val="20"/>
        </w:rPr>
      </w:pPr>
    </w:p>
    <w:p w:rsidR="009113B2" w:rsidRPr="00920A4F" w:rsidRDefault="009113B2" w:rsidP="00EF7B18">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137"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7"/>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EF7B18">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EF7B18">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EF7B18">
      <w:pPr>
        <w:pStyle w:val="Estilo1"/>
        <w:numPr>
          <w:ilvl w:val="1"/>
          <w:numId w:val="52"/>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7B18" w:rsidRDefault="00EF7B18" w:rsidP="009113B2">
      <w:pPr>
        <w:contextualSpacing/>
        <w:jc w:val="both"/>
        <w:rPr>
          <w:rFonts w:asciiTheme="minorHAnsi" w:hAnsiTheme="minorHAnsi" w:cstheme="minorHAnsi"/>
          <w:kern w:val="28"/>
          <w:sz w:val="20"/>
          <w:szCs w:val="20"/>
        </w:rPr>
      </w:pPr>
    </w:p>
    <w:p w:rsidR="009113B2" w:rsidRPr="00920A4F" w:rsidRDefault="009113B2" w:rsidP="00EF7B18">
      <w:pPr>
        <w:pStyle w:val="Estilo1"/>
        <w:numPr>
          <w:ilvl w:val="1"/>
          <w:numId w:val="52"/>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F3609F" w:rsidSect="001C752F">
      <w:headerReference w:type="default" r:id="rId7"/>
      <w:footerReference w:type="default" r:id="rId8"/>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9E2" w:rsidRDefault="00BA39E2" w:rsidP="0031499A">
      <w:r>
        <w:separator/>
      </w:r>
    </w:p>
  </w:endnote>
  <w:endnote w:type="continuationSeparator" w:id="0">
    <w:p w:rsidR="00BA39E2" w:rsidRDefault="00BA39E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E430C3" w:rsidRPr="000810BB" w:rsidTr="008345E5">
      <w:tc>
        <w:tcPr>
          <w:tcW w:w="2942" w:type="dxa"/>
        </w:tcPr>
        <w:p w:rsidR="00E430C3" w:rsidRPr="000810BB" w:rsidRDefault="00E430C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430C3" w:rsidRPr="000810BB" w:rsidRDefault="00E430C3"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E430C3" w:rsidRPr="000810BB" w:rsidRDefault="00E430C3" w:rsidP="0031499A">
          <w:pPr>
            <w:pStyle w:val="Piedepgina"/>
            <w:rPr>
              <w:rFonts w:ascii="Calibri" w:hAnsi="Calibri"/>
              <w:sz w:val="16"/>
              <w:szCs w:val="20"/>
            </w:rPr>
          </w:pPr>
          <w:r w:rsidRPr="000810BB">
            <w:rPr>
              <w:rFonts w:ascii="Calibri" w:hAnsi="Calibri"/>
              <w:sz w:val="16"/>
              <w:szCs w:val="20"/>
            </w:rPr>
            <w:t>Aprobado por:</w:t>
          </w:r>
        </w:p>
      </w:tc>
    </w:tr>
    <w:tr w:rsidR="00E430C3" w:rsidRPr="000810BB" w:rsidTr="008345E5">
      <w:tc>
        <w:tcPr>
          <w:tcW w:w="2942" w:type="dxa"/>
        </w:tcPr>
        <w:p w:rsidR="00E430C3" w:rsidRDefault="00E430C3" w:rsidP="0031499A">
          <w:pPr>
            <w:pStyle w:val="Piedepgina"/>
            <w:rPr>
              <w:rFonts w:ascii="Calibri" w:hAnsi="Calibri"/>
              <w:sz w:val="16"/>
              <w:szCs w:val="20"/>
            </w:rPr>
          </w:pPr>
        </w:p>
        <w:p w:rsidR="00E430C3" w:rsidRDefault="00E430C3" w:rsidP="0031499A">
          <w:pPr>
            <w:pStyle w:val="Piedepgina"/>
            <w:rPr>
              <w:rFonts w:ascii="Calibri" w:hAnsi="Calibri"/>
              <w:sz w:val="16"/>
              <w:szCs w:val="20"/>
            </w:rPr>
          </w:pPr>
        </w:p>
        <w:p w:rsidR="00E430C3" w:rsidRDefault="00E430C3" w:rsidP="0031499A">
          <w:pPr>
            <w:pStyle w:val="Piedepgina"/>
            <w:rPr>
              <w:rFonts w:ascii="Calibri" w:hAnsi="Calibri"/>
              <w:sz w:val="16"/>
              <w:szCs w:val="20"/>
            </w:rPr>
          </w:pPr>
        </w:p>
        <w:p w:rsidR="00E430C3" w:rsidRDefault="00E430C3" w:rsidP="0031499A">
          <w:pPr>
            <w:pStyle w:val="Piedepgina"/>
            <w:rPr>
              <w:rFonts w:ascii="Calibri" w:hAnsi="Calibri"/>
              <w:sz w:val="16"/>
              <w:szCs w:val="20"/>
            </w:rPr>
          </w:pPr>
        </w:p>
        <w:p w:rsidR="00E430C3" w:rsidRDefault="00E430C3" w:rsidP="0031499A">
          <w:pPr>
            <w:pStyle w:val="Piedepgina"/>
            <w:rPr>
              <w:rFonts w:ascii="Calibri" w:hAnsi="Calibri"/>
              <w:sz w:val="16"/>
              <w:szCs w:val="20"/>
            </w:rPr>
          </w:pPr>
        </w:p>
        <w:p w:rsidR="00E430C3" w:rsidRPr="000810BB" w:rsidRDefault="00E430C3" w:rsidP="0031499A">
          <w:pPr>
            <w:pStyle w:val="Piedepgina"/>
            <w:rPr>
              <w:rFonts w:ascii="Calibri" w:hAnsi="Calibri"/>
              <w:sz w:val="16"/>
              <w:szCs w:val="20"/>
            </w:rPr>
          </w:pPr>
        </w:p>
      </w:tc>
      <w:tc>
        <w:tcPr>
          <w:tcW w:w="2943" w:type="dxa"/>
        </w:tcPr>
        <w:p w:rsidR="00E430C3" w:rsidRPr="000810BB" w:rsidRDefault="00E430C3" w:rsidP="0031499A">
          <w:pPr>
            <w:pStyle w:val="Piedepgina"/>
            <w:rPr>
              <w:rFonts w:ascii="Calibri" w:hAnsi="Calibri"/>
              <w:sz w:val="16"/>
              <w:szCs w:val="20"/>
            </w:rPr>
          </w:pPr>
        </w:p>
      </w:tc>
      <w:tc>
        <w:tcPr>
          <w:tcW w:w="2943" w:type="dxa"/>
        </w:tcPr>
        <w:p w:rsidR="00E430C3" w:rsidRPr="000810BB" w:rsidRDefault="00E430C3" w:rsidP="0031499A">
          <w:pPr>
            <w:pStyle w:val="Piedepgina"/>
            <w:rPr>
              <w:rFonts w:ascii="Calibri" w:hAnsi="Calibri"/>
              <w:sz w:val="16"/>
              <w:szCs w:val="20"/>
            </w:rPr>
          </w:pPr>
        </w:p>
        <w:p w:rsidR="00E430C3" w:rsidRPr="000810BB" w:rsidRDefault="00E430C3" w:rsidP="0031499A">
          <w:pPr>
            <w:pStyle w:val="Piedepgina"/>
            <w:rPr>
              <w:rFonts w:ascii="Calibri" w:hAnsi="Calibri"/>
              <w:sz w:val="16"/>
              <w:szCs w:val="20"/>
            </w:rPr>
          </w:pPr>
        </w:p>
        <w:p w:rsidR="00E430C3" w:rsidRPr="000810BB" w:rsidRDefault="00E430C3" w:rsidP="0031499A">
          <w:pPr>
            <w:pStyle w:val="Piedepgina"/>
            <w:rPr>
              <w:rFonts w:ascii="Calibri" w:hAnsi="Calibri"/>
              <w:sz w:val="16"/>
              <w:szCs w:val="20"/>
            </w:rPr>
          </w:pPr>
        </w:p>
        <w:p w:rsidR="00E430C3" w:rsidRPr="000810BB" w:rsidRDefault="00E430C3" w:rsidP="0031499A">
          <w:pPr>
            <w:pStyle w:val="Piedepgina"/>
            <w:rPr>
              <w:rFonts w:ascii="Calibri" w:hAnsi="Calibri"/>
              <w:sz w:val="16"/>
              <w:szCs w:val="20"/>
            </w:rPr>
          </w:pPr>
        </w:p>
      </w:tc>
    </w:tr>
    <w:tr w:rsidR="00E430C3" w:rsidRPr="000810BB" w:rsidTr="008345E5">
      <w:tc>
        <w:tcPr>
          <w:tcW w:w="2942" w:type="dxa"/>
        </w:tcPr>
        <w:p w:rsidR="00E430C3" w:rsidRPr="000810BB" w:rsidRDefault="00E430C3"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430C3" w:rsidRPr="000810BB" w:rsidRDefault="00E430C3"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430C3" w:rsidRPr="000810BB" w:rsidRDefault="00E430C3"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430C3" w:rsidRDefault="00E430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9E2" w:rsidRDefault="00BA39E2" w:rsidP="0031499A">
      <w:r>
        <w:separator/>
      </w:r>
    </w:p>
  </w:footnote>
  <w:footnote w:type="continuationSeparator" w:id="0">
    <w:p w:rsidR="00BA39E2" w:rsidRDefault="00BA39E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430C3" w:rsidRPr="00FA0D94" w:rsidTr="008345E5">
      <w:tc>
        <w:tcPr>
          <w:tcW w:w="1446" w:type="dxa"/>
          <w:vMerge w:val="restart"/>
          <w:vAlign w:val="center"/>
        </w:tcPr>
        <w:p w:rsidR="00E430C3" w:rsidRPr="00FA0D94" w:rsidRDefault="00E430C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430C3" w:rsidRDefault="00E430C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430C3" w:rsidRPr="007A4F36" w:rsidRDefault="00E430C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DE </w:t>
          </w:r>
          <w:r w:rsidRPr="007A4F36">
            <w:rPr>
              <w:rFonts w:ascii="Calibri" w:eastAsia="Arial Unicode MS" w:hAnsi="Calibri" w:cs="Calibri"/>
              <w:szCs w:val="12"/>
              <w:lang w:val="es-MX"/>
            </w:rPr>
            <w:t>GAS Y DUCTOS</w:t>
          </w:r>
        </w:p>
        <w:p w:rsidR="00E430C3" w:rsidRPr="0076024C" w:rsidRDefault="00E430C3" w:rsidP="0031499A">
          <w:pPr>
            <w:pStyle w:val="Encabezado"/>
            <w:jc w:val="center"/>
            <w:rPr>
              <w:rFonts w:ascii="Calibri" w:eastAsia="Arial Unicode MS" w:hAnsi="Calibri" w:cs="Calibri"/>
              <w:szCs w:val="12"/>
              <w:lang w:val="es-MX"/>
            </w:rPr>
          </w:pPr>
          <w:r w:rsidRPr="007A4F36">
            <w:rPr>
              <w:rFonts w:ascii="Calibri" w:eastAsia="Arial Unicode MS" w:hAnsi="Calibri" w:cs="Calibri"/>
              <w:szCs w:val="12"/>
              <w:lang w:val="es-MX"/>
            </w:rPr>
            <w:t>DISTRITO REDES DE GAS LA PAZ</w:t>
          </w:r>
        </w:p>
      </w:tc>
      <w:tc>
        <w:tcPr>
          <w:tcW w:w="1276" w:type="dxa"/>
          <w:vAlign w:val="center"/>
        </w:tcPr>
        <w:p w:rsidR="00E430C3" w:rsidRPr="0076024C" w:rsidRDefault="00E430C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430C3" w:rsidRPr="00C57FC4" w:rsidRDefault="00E430C3" w:rsidP="0031499A">
          <w:pPr>
            <w:pStyle w:val="Encabezado"/>
            <w:jc w:val="center"/>
            <w:rPr>
              <w:rFonts w:ascii="Calibri" w:eastAsia="Arial Unicode MS" w:hAnsi="Calibri" w:cs="Arial"/>
              <w:b/>
              <w:sz w:val="18"/>
              <w:szCs w:val="14"/>
              <w:lang w:val="es-MX"/>
            </w:rPr>
          </w:pPr>
          <w:r w:rsidRPr="00C57FC4">
            <w:rPr>
              <w:rFonts w:ascii="Calibri" w:eastAsia="Arial Unicode MS" w:hAnsi="Calibri" w:cs="Arial"/>
              <w:b/>
              <w:sz w:val="18"/>
              <w:szCs w:val="14"/>
              <w:lang w:val="es-MX"/>
            </w:rPr>
            <w:t>ANEXO 1</w:t>
          </w:r>
        </w:p>
        <w:p w:rsidR="00E430C3" w:rsidRPr="0076024C" w:rsidRDefault="00E430C3" w:rsidP="0031499A">
          <w:pPr>
            <w:pStyle w:val="Encabezado"/>
            <w:jc w:val="center"/>
            <w:rPr>
              <w:rFonts w:ascii="Calibri" w:eastAsia="Arial Unicode MS" w:hAnsi="Calibri" w:cs="Arial"/>
              <w:b/>
              <w:sz w:val="14"/>
              <w:szCs w:val="14"/>
              <w:lang w:val="es-MX"/>
            </w:rPr>
          </w:pPr>
        </w:p>
      </w:tc>
    </w:tr>
    <w:tr w:rsidR="00E430C3" w:rsidRPr="00FA0D94" w:rsidTr="008345E5">
      <w:trPr>
        <w:trHeight w:val="478"/>
      </w:trPr>
      <w:tc>
        <w:tcPr>
          <w:tcW w:w="1446" w:type="dxa"/>
          <w:vMerge/>
          <w:vAlign w:val="center"/>
        </w:tcPr>
        <w:p w:rsidR="00E430C3" w:rsidRPr="00FA0D94" w:rsidRDefault="00E430C3" w:rsidP="0031499A">
          <w:pPr>
            <w:pStyle w:val="Encabezado"/>
            <w:jc w:val="center"/>
            <w:rPr>
              <w:rFonts w:ascii="Arial Narrow" w:eastAsia="Arial Unicode MS" w:hAnsi="Arial Narrow"/>
              <w:szCs w:val="12"/>
              <w:lang w:val="es-MX"/>
            </w:rPr>
          </w:pPr>
        </w:p>
      </w:tc>
      <w:tc>
        <w:tcPr>
          <w:tcW w:w="6209" w:type="dxa"/>
          <w:vAlign w:val="center"/>
        </w:tcPr>
        <w:p w:rsidR="00E430C3" w:rsidRPr="0076024C" w:rsidRDefault="00E430C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430C3" w:rsidRPr="0076024C" w:rsidRDefault="00E430C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430C3" w:rsidRPr="0076024C" w:rsidRDefault="00E430C3" w:rsidP="00C57FC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50164">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50164">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E430C3" w:rsidRDefault="00E430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D35"/>
    <w:multiLevelType w:val="hybridMultilevel"/>
    <w:tmpl w:val="690432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5B94BD5"/>
    <w:multiLevelType w:val="multilevel"/>
    <w:tmpl w:val="BAB66ADC"/>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83043C1"/>
    <w:multiLevelType w:val="hybridMultilevel"/>
    <w:tmpl w:val="1C00A3E2"/>
    <w:lvl w:ilvl="0" w:tplc="22F0B91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B04A07"/>
    <w:multiLevelType w:val="multilevel"/>
    <w:tmpl w:val="F32C8D46"/>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3D0510E"/>
    <w:multiLevelType w:val="multilevel"/>
    <w:tmpl w:val="8F3EBAA6"/>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153D0801"/>
    <w:multiLevelType w:val="multilevel"/>
    <w:tmpl w:val="8C3E9E5E"/>
    <w:lvl w:ilvl="0">
      <w:start w:val="5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5DC430C"/>
    <w:multiLevelType w:val="multilevel"/>
    <w:tmpl w:val="3248647E"/>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8A130CE"/>
    <w:multiLevelType w:val="multilevel"/>
    <w:tmpl w:val="10445F2E"/>
    <w:lvl w:ilvl="0">
      <w:start w:val="4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223B42"/>
    <w:multiLevelType w:val="hybridMultilevel"/>
    <w:tmpl w:val="1B9C7D62"/>
    <w:lvl w:ilvl="0" w:tplc="65FC14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40425AFA"/>
    <w:multiLevelType w:val="multilevel"/>
    <w:tmpl w:val="F850B180"/>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2753C2C"/>
    <w:multiLevelType w:val="multilevel"/>
    <w:tmpl w:val="28CEC724"/>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45F20646"/>
    <w:multiLevelType w:val="hybridMultilevel"/>
    <w:tmpl w:val="95F677A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7">
      <w:start w:val="1"/>
      <w:numFmt w:val="lowerLetter"/>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AA56C79"/>
    <w:multiLevelType w:val="multilevel"/>
    <w:tmpl w:val="40205ECA"/>
    <w:lvl w:ilvl="0">
      <w:start w:val="40"/>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4D5868FC"/>
    <w:multiLevelType w:val="multilevel"/>
    <w:tmpl w:val="9AA890B6"/>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04D543B"/>
    <w:multiLevelType w:val="multilevel"/>
    <w:tmpl w:val="07ACA67E"/>
    <w:lvl w:ilvl="0">
      <w:start w:val="1"/>
      <w:numFmt w:val="decimal"/>
      <w:lvlText w:val="%1."/>
      <w:lvlJc w:val="left"/>
      <w:pPr>
        <w:ind w:left="360" w:hanging="360"/>
      </w:pPr>
      <w:rPr>
        <w:rFonts w:hint="default"/>
        <w:color w:val="2E74B5" w:themeColor="accent1" w:themeShade="BF"/>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5105733A"/>
    <w:multiLevelType w:val="hybridMultilevel"/>
    <w:tmpl w:val="7B96CA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2A24948"/>
    <w:multiLevelType w:val="multilevel"/>
    <w:tmpl w:val="3AF4365C"/>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5B953E64"/>
    <w:multiLevelType w:val="multilevel"/>
    <w:tmpl w:val="8E2253C8"/>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nsid w:val="5FEE7CE9"/>
    <w:multiLevelType w:val="hybridMultilevel"/>
    <w:tmpl w:val="4B2433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62290001"/>
    <w:multiLevelType w:val="hybridMultilevel"/>
    <w:tmpl w:val="72743FD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8AB3564"/>
    <w:multiLevelType w:val="multilevel"/>
    <w:tmpl w:val="75BAD51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B490FE0"/>
    <w:multiLevelType w:val="hybridMultilevel"/>
    <w:tmpl w:val="8FC4C4B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81">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6FC62A4"/>
    <w:multiLevelType w:val="multilevel"/>
    <w:tmpl w:val="EFF2B798"/>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78385FC5"/>
    <w:multiLevelType w:val="multilevel"/>
    <w:tmpl w:val="A178F8E6"/>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B86260E"/>
    <w:multiLevelType w:val="multilevel"/>
    <w:tmpl w:val="7C8CADBA"/>
    <w:lvl w:ilvl="0">
      <w:start w:val="45"/>
      <w:numFmt w:val="decimal"/>
      <w:lvlText w:val="%1"/>
      <w:lvlJc w:val="left"/>
      <w:pPr>
        <w:ind w:left="375" w:hanging="375"/>
      </w:pPr>
      <w:rPr>
        <w:rFonts w:hint="default"/>
      </w:rPr>
    </w:lvl>
    <w:lvl w:ilvl="1">
      <w:start w:val="1"/>
      <w:numFmt w:val="decimal"/>
      <w:lvlText w:val="%1.%2"/>
      <w:lvlJc w:val="left"/>
      <w:pPr>
        <w:ind w:left="375" w:hanging="375"/>
      </w:pPr>
      <w:rPr>
        <w:rFonts w:asciiTheme="minorHAnsi" w:hAnsi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3C06CF"/>
    <w:multiLevelType w:val="hybridMultilevel"/>
    <w:tmpl w:val="8C6C725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7F6A65BA"/>
    <w:multiLevelType w:val="hybridMultilevel"/>
    <w:tmpl w:val="A1AA79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9"/>
  </w:num>
  <w:num w:numId="3">
    <w:abstractNumId w:val="22"/>
  </w:num>
  <w:num w:numId="4">
    <w:abstractNumId w:val="80"/>
  </w:num>
  <w:num w:numId="5">
    <w:abstractNumId w:val="86"/>
  </w:num>
  <w:num w:numId="6">
    <w:abstractNumId w:val="61"/>
  </w:num>
  <w:num w:numId="7">
    <w:abstractNumId w:val="17"/>
  </w:num>
  <w:num w:numId="8">
    <w:abstractNumId w:val="41"/>
  </w:num>
  <w:num w:numId="9">
    <w:abstractNumId w:val="33"/>
  </w:num>
  <w:num w:numId="10">
    <w:abstractNumId w:val="93"/>
  </w:num>
  <w:num w:numId="11">
    <w:abstractNumId w:val="16"/>
  </w:num>
  <w:num w:numId="12">
    <w:abstractNumId w:val="7"/>
  </w:num>
  <w:num w:numId="13">
    <w:abstractNumId w:val="3"/>
  </w:num>
  <w:num w:numId="14">
    <w:abstractNumId w:val="23"/>
  </w:num>
  <w:num w:numId="15">
    <w:abstractNumId w:val="82"/>
  </w:num>
  <w:num w:numId="16">
    <w:abstractNumId w:val="4"/>
  </w:num>
  <w:num w:numId="17">
    <w:abstractNumId w:val="90"/>
  </w:num>
  <w:num w:numId="18">
    <w:abstractNumId w:val="50"/>
  </w:num>
  <w:num w:numId="19">
    <w:abstractNumId w:val="45"/>
  </w:num>
  <w:num w:numId="20">
    <w:abstractNumId w:val="11"/>
  </w:num>
  <w:num w:numId="21">
    <w:abstractNumId w:val="32"/>
  </w:num>
  <w:num w:numId="22">
    <w:abstractNumId w:val="18"/>
  </w:num>
  <w:num w:numId="23">
    <w:abstractNumId w:val="21"/>
  </w:num>
  <w:num w:numId="24">
    <w:abstractNumId w:val="27"/>
  </w:num>
  <w:num w:numId="25">
    <w:abstractNumId w:val="39"/>
  </w:num>
  <w:num w:numId="26">
    <w:abstractNumId w:val="37"/>
  </w:num>
  <w:num w:numId="27">
    <w:abstractNumId w:val="73"/>
  </w:num>
  <w:num w:numId="28">
    <w:abstractNumId w:val="91"/>
    <w:lvlOverride w:ilvl="0">
      <w:startOverride w:val="1"/>
    </w:lvlOverride>
  </w:num>
  <w:num w:numId="29">
    <w:abstractNumId w:val="6"/>
  </w:num>
  <w:num w:numId="30">
    <w:abstractNumId w:val="42"/>
  </w:num>
  <w:num w:numId="31">
    <w:abstractNumId w:val="31"/>
  </w:num>
  <w:num w:numId="32">
    <w:abstractNumId w:val="49"/>
  </w:num>
  <w:num w:numId="33">
    <w:abstractNumId w:val="59"/>
  </w:num>
  <w:num w:numId="34">
    <w:abstractNumId w:val="79"/>
  </w:num>
  <w:num w:numId="35">
    <w:abstractNumId w:val="38"/>
  </w:num>
  <w:num w:numId="36">
    <w:abstractNumId w:val="29"/>
  </w:num>
  <w:num w:numId="37">
    <w:abstractNumId w:val="89"/>
  </w:num>
  <w:num w:numId="38">
    <w:abstractNumId w:val="76"/>
  </w:num>
  <w:num w:numId="39">
    <w:abstractNumId w:val="8"/>
  </w:num>
  <w:num w:numId="40">
    <w:abstractNumId w:val="52"/>
  </w:num>
  <w:num w:numId="41">
    <w:abstractNumId w:val="26"/>
  </w:num>
  <w:num w:numId="42">
    <w:abstractNumId w:val="25"/>
  </w:num>
  <w:num w:numId="43">
    <w:abstractNumId w:val="77"/>
  </w:num>
  <w:num w:numId="44">
    <w:abstractNumId w:val="34"/>
  </w:num>
  <w:num w:numId="45">
    <w:abstractNumId w:val="74"/>
  </w:num>
  <w:num w:numId="46">
    <w:abstractNumId w:val="43"/>
  </w:num>
  <w:num w:numId="47">
    <w:abstractNumId w:val="60"/>
  </w:num>
  <w:num w:numId="48">
    <w:abstractNumId w:val="83"/>
  </w:num>
  <w:num w:numId="49">
    <w:abstractNumId w:val="67"/>
  </w:num>
  <w:num w:numId="50">
    <w:abstractNumId w:val="72"/>
  </w:num>
  <w:num w:numId="51">
    <w:abstractNumId w:val="87"/>
  </w:num>
  <w:num w:numId="52">
    <w:abstractNumId w:val="56"/>
  </w:num>
  <w:num w:numId="53">
    <w:abstractNumId w:val="66"/>
  </w:num>
  <w:num w:numId="54">
    <w:abstractNumId w:val="70"/>
  </w:num>
  <w:num w:numId="55">
    <w:abstractNumId w:val="20"/>
  </w:num>
  <w:num w:numId="56">
    <w:abstractNumId w:val="9"/>
  </w:num>
  <w:num w:numId="57">
    <w:abstractNumId w:val="10"/>
  </w:num>
  <w:num w:numId="58">
    <w:abstractNumId w:val="65"/>
  </w:num>
  <w:num w:numId="59">
    <w:abstractNumId w:val="75"/>
  </w:num>
  <w:num w:numId="60">
    <w:abstractNumId w:val="64"/>
  </w:num>
  <w:num w:numId="61">
    <w:abstractNumId w:val="35"/>
  </w:num>
  <w:num w:numId="62">
    <w:abstractNumId w:val="28"/>
  </w:num>
  <w:num w:numId="63">
    <w:abstractNumId w:val="62"/>
  </w:num>
  <w:num w:numId="64">
    <w:abstractNumId w:val="55"/>
  </w:num>
  <w:num w:numId="65">
    <w:abstractNumId w:val="15"/>
  </w:num>
  <w:num w:numId="66">
    <w:abstractNumId w:val="51"/>
  </w:num>
  <w:num w:numId="67">
    <w:abstractNumId w:val="30"/>
  </w:num>
  <w:num w:numId="68">
    <w:abstractNumId w:val="68"/>
  </w:num>
  <w:num w:numId="69">
    <w:abstractNumId w:val="13"/>
  </w:num>
  <w:num w:numId="70">
    <w:abstractNumId w:val="1"/>
  </w:num>
  <w:num w:numId="71">
    <w:abstractNumId w:val="24"/>
  </w:num>
  <w:num w:numId="72">
    <w:abstractNumId w:val="81"/>
  </w:num>
  <w:num w:numId="73">
    <w:abstractNumId w:val="54"/>
  </w:num>
  <w:num w:numId="74">
    <w:abstractNumId w:val="12"/>
  </w:num>
  <w:num w:numId="75">
    <w:abstractNumId w:val="53"/>
  </w:num>
  <w:num w:numId="76">
    <w:abstractNumId w:val="63"/>
  </w:num>
  <w:num w:numId="77">
    <w:abstractNumId w:val="58"/>
  </w:num>
  <w:num w:numId="78">
    <w:abstractNumId w:val="2"/>
  </w:num>
  <w:num w:numId="79">
    <w:abstractNumId w:val="84"/>
  </w:num>
  <w:num w:numId="80">
    <w:abstractNumId w:val="88"/>
  </w:num>
  <w:num w:numId="81">
    <w:abstractNumId w:val="46"/>
  </w:num>
  <w:num w:numId="82">
    <w:abstractNumId w:val="85"/>
  </w:num>
  <w:num w:numId="83">
    <w:abstractNumId w:val="36"/>
  </w:num>
  <w:num w:numId="84">
    <w:abstractNumId w:val="47"/>
  </w:num>
  <w:num w:numId="85">
    <w:abstractNumId w:val="14"/>
  </w:num>
  <w:num w:numId="86">
    <w:abstractNumId w:val="0"/>
  </w:num>
  <w:num w:numId="87">
    <w:abstractNumId w:val="69"/>
  </w:num>
  <w:num w:numId="88">
    <w:abstractNumId w:val="71"/>
  </w:num>
  <w:num w:numId="89">
    <w:abstractNumId w:val="57"/>
  </w:num>
  <w:num w:numId="90">
    <w:abstractNumId w:val="5"/>
  </w:num>
  <w:num w:numId="91">
    <w:abstractNumId w:val="44"/>
  </w:num>
  <w:num w:numId="92">
    <w:abstractNumId w:val="92"/>
  </w:num>
  <w:num w:numId="93">
    <w:abstractNumId w:val="78"/>
  </w:num>
  <w:num w:numId="94">
    <w:abstractNumId w:val="4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764"/>
    <w:rsid w:val="000542DF"/>
    <w:rsid w:val="000A282C"/>
    <w:rsid w:val="000B6C3E"/>
    <w:rsid w:val="00151364"/>
    <w:rsid w:val="00151EB4"/>
    <w:rsid w:val="0015306B"/>
    <w:rsid w:val="001A1681"/>
    <w:rsid w:val="001C1CB3"/>
    <w:rsid w:val="001C752F"/>
    <w:rsid w:val="002329BE"/>
    <w:rsid w:val="0023668F"/>
    <w:rsid w:val="00250164"/>
    <w:rsid w:val="00253AFC"/>
    <w:rsid w:val="002641E1"/>
    <w:rsid w:val="0028175A"/>
    <w:rsid w:val="002F4F16"/>
    <w:rsid w:val="0031499A"/>
    <w:rsid w:val="00367C40"/>
    <w:rsid w:val="00372360"/>
    <w:rsid w:val="003843CD"/>
    <w:rsid w:val="00385D8B"/>
    <w:rsid w:val="003B188F"/>
    <w:rsid w:val="003C3C68"/>
    <w:rsid w:val="003F77A8"/>
    <w:rsid w:val="00447D36"/>
    <w:rsid w:val="004829BB"/>
    <w:rsid w:val="00495690"/>
    <w:rsid w:val="004B0CBF"/>
    <w:rsid w:val="004B7BE4"/>
    <w:rsid w:val="004D6874"/>
    <w:rsid w:val="00504AB3"/>
    <w:rsid w:val="00516817"/>
    <w:rsid w:val="00523480"/>
    <w:rsid w:val="00540602"/>
    <w:rsid w:val="005C0675"/>
    <w:rsid w:val="005C1D21"/>
    <w:rsid w:val="005D2A39"/>
    <w:rsid w:val="0068146B"/>
    <w:rsid w:val="00696B6B"/>
    <w:rsid w:val="006A1D08"/>
    <w:rsid w:val="006A50A6"/>
    <w:rsid w:val="006D5E32"/>
    <w:rsid w:val="007A4F36"/>
    <w:rsid w:val="008055F3"/>
    <w:rsid w:val="008345E5"/>
    <w:rsid w:val="00845055"/>
    <w:rsid w:val="00892BF1"/>
    <w:rsid w:val="008D4E47"/>
    <w:rsid w:val="009113B2"/>
    <w:rsid w:val="00913877"/>
    <w:rsid w:val="0091432E"/>
    <w:rsid w:val="009349AF"/>
    <w:rsid w:val="009429FE"/>
    <w:rsid w:val="009D070D"/>
    <w:rsid w:val="009D5A43"/>
    <w:rsid w:val="009F1C56"/>
    <w:rsid w:val="00A21006"/>
    <w:rsid w:val="00A759BB"/>
    <w:rsid w:val="00A85D86"/>
    <w:rsid w:val="00AC08EA"/>
    <w:rsid w:val="00AE5CDC"/>
    <w:rsid w:val="00B148FD"/>
    <w:rsid w:val="00BA39E2"/>
    <w:rsid w:val="00C121CA"/>
    <w:rsid w:val="00C5222F"/>
    <w:rsid w:val="00C56F88"/>
    <w:rsid w:val="00C57FC4"/>
    <w:rsid w:val="00C62DCD"/>
    <w:rsid w:val="00C94723"/>
    <w:rsid w:val="00CC0770"/>
    <w:rsid w:val="00CC4577"/>
    <w:rsid w:val="00CD1B93"/>
    <w:rsid w:val="00D314A8"/>
    <w:rsid w:val="00D95BE6"/>
    <w:rsid w:val="00DA1FD4"/>
    <w:rsid w:val="00DD0F29"/>
    <w:rsid w:val="00DD1568"/>
    <w:rsid w:val="00E26E08"/>
    <w:rsid w:val="00E430C3"/>
    <w:rsid w:val="00E861B5"/>
    <w:rsid w:val="00EA110D"/>
    <w:rsid w:val="00EF78B8"/>
    <w:rsid w:val="00EF7B18"/>
    <w:rsid w:val="00F02A3A"/>
    <w:rsid w:val="00F3609F"/>
    <w:rsid w:val="00F5086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1204</TotalTime>
  <Pages>64</Pages>
  <Words>27061</Words>
  <Characters>148837</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Marcelo  Fuentes Martinez</cp:lastModifiedBy>
  <cp:revision>45</cp:revision>
  <cp:lastPrinted>2017-08-22T22:16:00Z</cp:lastPrinted>
  <dcterms:created xsi:type="dcterms:W3CDTF">2016-02-25T18:34:00Z</dcterms:created>
  <dcterms:modified xsi:type="dcterms:W3CDTF">2017-08-22T22:16:00Z</dcterms:modified>
</cp:coreProperties>
</file>