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95D" w:rsidRPr="007375E1" w:rsidRDefault="00F7595D" w:rsidP="00F7595D">
      <w:pPr>
        <w:tabs>
          <w:tab w:val="left" w:pos="426"/>
        </w:tabs>
        <w:contextualSpacing/>
        <w:rPr>
          <w:rFonts w:ascii="Agency FB" w:hAnsi="Agency FB" w:cstheme="minorHAnsi"/>
          <w:b/>
          <w:color w:val="000000" w:themeColor="text1"/>
          <w:sz w:val="20"/>
          <w:szCs w:val="20"/>
          <w:u w:val="single"/>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1D7B19" w:rsidRDefault="001D7B19"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1D7B19" w:rsidRDefault="001D7B19"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1D7B19" w:rsidRPr="007375E1" w:rsidRDefault="001D7B19"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7375E1">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9009D8" w:rsidRPr="00261A50" w:rsidRDefault="009009D8" w:rsidP="009009D8">
      <w:pPr>
        <w:spacing w:before="240"/>
        <w:contextualSpacing/>
        <w:jc w:val="center"/>
        <w:rPr>
          <w:rFonts w:ascii="Agency FB" w:hAnsi="Agency FB" w:cstheme="minorHAnsi"/>
          <w:b/>
          <w:color w:val="000000" w:themeColor="text1"/>
          <w:sz w:val="36"/>
          <w:szCs w:val="36"/>
          <w:lang w:eastAsia="es-BO"/>
        </w:rPr>
      </w:pPr>
      <w:r w:rsidRPr="00261A50">
        <w:rPr>
          <w:rFonts w:ascii="Agency FB" w:hAnsi="Agency FB" w:cstheme="minorHAnsi"/>
          <w:b/>
          <w:color w:val="000000" w:themeColor="text1"/>
          <w:sz w:val="36"/>
          <w:szCs w:val="36"/>
          <w:lang w:eastAsia="es-BO"/>
        </w:rPr>
        <w:t>LOTE N°</w:t>
      </w:r>
      <w:r>
        <w:rPr>
          <w:rFonts w:ascii="Agency FB" w:hAnsi="Agency FB" w:cstheme="minorHAnsi"/>
          <w:b/>
          <w:color w:val="000000" w:themeColor="text1"/>
          <w:sz w:val="36"/>
          <w:szCs w:val="36"/>
          <w:lang w:eastAsia="es-BO"/>
        </w:rPr>
        <w:t xml:space="preserve"> </w:t>
      </w:r>
      <w:r w:rsidRPr="00261A50">
        <w:rPr>
          <w:rFonts w:ascii="Agency FB" w:hAnsi="Agency FB" w:cstheme="minorHAnsi"/>
          <w:b/>
          <w:color w:val="000000" w:themeColor="text1"/>
          <w:sz w:val="36"/>
          <w:szCs w:val="36"/>
          <w:lang w:eastAsia="es-BO"/>
        </w:rPr>
        <w:t>1</w:t>
      </w:r>
      <w:r>
        <w:rPr>
          <w:rFonts w:ascii="Agency FB" w:hAnsi="Agency FB" w:cstheme="minorHAnsi"/>
          <w:b/>
          <w:color w:val="000000" w:themeColor="text1"/>
          <w:sz w:val="36"/>
          <w:szCs w:val="36"/>
          <w:lang w:eastAsia="es-BO"/>
        </w:rPr>
        <w:t xml:space="preserve"> </w:t>
      </w:r>
    </w:p>
    <w:p w:rsidR="009009D8" w:rsidRPr="00261A50" w:rsidRDefault="009009D8" w:rsidP="009009D8">
      <w:pPr>
        <w:spacing w:before="240"/>
        <w:contextualSpacing/>
        <w:jc w:val="center"/>
        <w:rPr>
          <w:rFonts w:ascii="Agency FB" w:hAnsi="Agency FB" w:cstheme="minorHAnsi"/>
          <w:color w:val="000000" w:themeColor="text1"/>
          <w:sz w:val="20"/>
          <w:szCs w:val="20"/>
          <w:lang w:eastAsia="es-BO"/>
        </w:rPr>
      </w:pPr>
    </w:p>
    <w:p w:rsidR="009009D8" w:rsidRPr="000C29E7" w:rsidRDefault="009009D8" w:rsidP="009009D8">
      <w:pPr>
        <w:spacing w:before="240"/>
        <w:contextualSpacing/>
        <w:jc w:val="center"/>
        <w:rPr>
          <w:rFonts w:ascii="Agency FB" w:eastAsia="Arial Unicode MS" w:hAnsi="Agency FB" w:cs="Calibri"/>
          <w:b/>
          <w:sz w:val="36"/>
          <w:szCs w:val="36"/>
          <w:lang w:val="es-MX"/>
        </w:rPr>
      </w:pPr>
      <w:r w:rsidRPr="000C29E7">
        <w:rPr>
          <w:rFonts w:ascii="Agency FB" w:eastAsia="Arial Unicode MS" w:hAnsi="Agency FB" w:cs="Calibri"/>
          <w:b/>
          <w:sz w:val="36"/>
          <w:szCs w:val="36"/>
          <w:lang w:val="es-MX"/>
        </w:rPr>
        <w:t>MANTENIMIENTO DE RED PRIMARIA DEPARTAMENTO CHUQUISACA LOTES 1 Y 2 “TRAMO  CALLE LADISLAO CABRERA (ZONA ROTONDA VIRGEN DEL CARMEN -  FERROVIARIO)"</w:t>
      </w:r>
    </w:p>
    <w:p w:rsidR="002A39B4" w:rsidRPr="009009D8" w:rsidRDefault="002A39B4" w:rsidP="007375E1">
      <w:pPr>
        <w:pStyle w:val="Sangra3detindependiente"/>
        <w:autoSpaceDE w:val="0"/>
        <w:autoSpaceDN w:val="0"/>
        <w:adjustRightInd w:val="0"/>
        <w:spacing w:after="0" w:line="240" w:lineRule="auto"/>
        <w:ind w:left="0"/>
        <w:jc w:val="center"/>
        <w:rPr>
          <w:rFonts w:ascii="Agency FB" w:eastAsia="Arial Unicode MS" w:hAnsi="Agency FB" w:cstheme="minorHAnsi"/>
          <w:b/>
          <w:sz w:val="28"/>
          <w:szCs w:val="20"/>
          <w:lang w:val="es-MX"/>
        </w:rPr>
      </w:pPr>
    </w:p>
    <w:p w:rsidR="002A39B4" w:rsidRPr="007375E1" w:rsidRDefault="002A39B4" w:rsidP="007375E1">
      <w:pPr>
        <w:pStyle w:val="Sangra3detindependiente"/>
        <w:autoSpaceDE w:val="0"/>
        <w:autoSpaceDN w:val="0"/>
        <w:adjustRightInd w:val="0"/>
        <w:spacing w:after="0" w:line="240" w:lineRule="auto"/>
        <w:ind w:left="0"/>
        <w:jc w:val="center"/>
        <w:rPr>
          <w:rFonts w:ascii="Agency FB" w:eastAsia="Arial Unicode MS" w:hAnsi="Agency FB" w:cstheme="minorHAnsi"/>
          <w:b/>
          <w:sz w:val="28"/>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2A39B4" w:rsidRPr="007375E1" w:rsidRDefault="002A39B4"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520FA2" w:rsidRDefault="00F7595D" w:rsidP="00F75FCA">
      <w:pPr>
        <w:pStyle w:val="Sangra3detindependiente"/>
        <w:numPr>
          <w:ilvl w:val="0"/>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lastRenderedPageBreak/>
        <w:t>CARGUÍO, TRANSPORTE Y DESCARGUÍO DE TUBERÍA Y ACCES</w:t>
      </w:r>
      <w:r w:rsidR="00BC0D8D">
        <w:rPr>
          <w:rFonts w:ascii="Agency FB" w:eastAsia="Arial Unicode MS" w:hAnsi="Agency FB" w:cstheme="minorHAnsi"/>
          <w:b/>
          <w:sz w:val="20"/>
          <w:szCs w:val="20"/>
          <w:lang w:val="es-ES_tradnl"/>
        </w:rPr>
        <w:t xml:space="preserve">ORIOS DE ANC DN 6", DN 3” </w:t>
      </w:r>
      <w:r w:rsidRPr="007375E1">
        <w:rPr>
          <w:rFonts w:ascii="Agency FB" w:eastAsia="Arial Unicode MS" w:hAnsi="Agency FB" w:cstheme="minorHAnsi"/>
          <w:b/>
          <w:sz w:val="20"/>
          <w:szCs w:val="20"/>
          <w:lang w:val="es-ES_tradnl"/>
        </w:rPr>
        <w:t>SCH 40.</w:t>
      </w:r>
    </w:p>
    <w:p w:rsidR="00520FA2" w:rsidRPr="00520FA2" w:rsidRDefault="00520FA2" w:rsidP="00520FA2">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UNIDAD: TN</w:t>
      </w:r>
    </w:p>
    <w:p w:rsidR="00520FA2" w:rsidRDefault="00520FA2" w:rsidP="00520FA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eastAsia="Arial Unicode MS" w:hAnsi="Agency FB" w:cstheme="minorHAnsi"/>
          <w:b/>
          <w:sz w:val="20"/>
          <w:szCs w:val="20"/>
          <w:lang w:val="es-ES_tradnl"/>
        </w:rPr>
        <w:t>DEFINICIÓN</w:t>
      </w:r>
      <w:r w:rsidRPr="007375E1">
        <w:rPr>
          <w:rFonts w:ascii="Agency FB" w:hAnsi="Agency FB" w:cstheme="minorHAnsi"/>
          <w:b/>
          <w:bCs/>
          <w:sz w:val="20"/>
          <w:szCs w:val="20"/>
        </w:rPr>
        <w:t xml:space="preserve">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7595D" w:rsidRPr="007375E1" w:rsidRDefault="00F7595D" w:rsidP="00F7595D">
      <w:pPr>
        <w:ind w:left="426"/>
        <w:jc w:val="both"/>
        <w:rPr>
          <w:rFonts w:ascii="Agency FB" w:hAnsi="Agency FB" w:cstheme="minorHAnsi"/>
          <w:sz w:val="20"/>
          <w:szCs w:val="20"/>
        </w:rPr>
      </w:pPr>
    </w:p>
    <w:p w:rsidR="00F7595D" w:rsidRPr="00806AC8" w:rsidRDefault="00F7595D" w:rsidP="001131E2">
      <w:pPr>
        <w:pStyle w:val="Prrafodelista"/>
        <w:numPr>
          <w:ilvl w:val="0"/>
          <w:numId w:val="8"/>
        </w:numPr>
        <w:contextualSpacing/>
        <w:jc w:val="both"/>
        <w:rPr>
          <w:rFonts w:ascii="Agency FB" w:hAnsi="Agency FB" w:cstheme="minorHAnsi"/>
          <w:sz w:val="20"/>
          <w:szCs w:val="20"/>
        </w:rPr>
      </w:pPr>
      <w:r w:rsidRPr="00806AC8">
        <w:rPr>
          <w:rFonts w:ascii="Agency FB" w:hAnsi="Agency FB" w:cstheme="minorHAnsi"/>
          <w:sz w:val="20"/>
          <w:szCs w:val="20"/>
        </w:rPr>
        <w:t xml:space="preserve">Carguío de tuberías y accesorios </w:t>
      </w:r>
      <w:r w:rsidR="00806AC8" w:rsidRPr="00806AC8">
        <w:rPr>
          <w:rFonts w:ascii="Agency FB" w:hAnsi="Agency FB" w:cstheme="minorHAnsi"/>
          <w:sz w:val="20"/>
          <w:szCs w:val="20"/>
        </w:rPr>
        <w:t xml:space="preserve">de </w:t>
      </w:r>
      <w:r w:rsidRPr="00806AC8">
        <w:rPr>
          <w:rFonts w:ascii="Agency FB" w:hAnsi="Agency FB" w:cstheme="minorHAnsi"/>
          <w:sz w:val="20"/>
          <w:szCs w:val="20"/>
        </w:rPr>
        <w:t>almacenes YPFB</w:t>
      </w:r>
      <w:r w:rsidR="00BC0D8D" w:rsidRPr="00806AC8">
        <w:rPr>
          <w:rFonts w:ascii="Agency FB" w:hAnsi="Agency FB" w:cstheme="minorHAnsi"/>
          <w:sz w:val="20"/>
          <w:szCs w:val="20"/>
        </w:rPr>
        <w:t xml:space="preserve"> Redes de Gas Santa Cruz (</w:t>
      </w:r>
      <w:r w:rsidR="00806AC8" w:rsidRPr="00806AC8">
        <w:rPr>
          <w:rFonts w:ascii="Agency FB" w:hAnsi="Agency FB" w:cs="Calibri"/>
          <w:sz w:val="20"/>
          <w:szCs w:val="20"/>
        </w:rPr>
        <w:t>Ubicada Entre Av. Tres Pasos  y Calle 17 de Agosto a Lado del HIPERMAXI)</w:t>
      </w: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Transporte de las tuberías y accesorios.</w:t>
      </w: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Descarguío de las tuberías y accesorios en el predio de la contratista.</w:t>
      </w: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 xml:space="preserve">Devolución del material excedente no utilizado en obra </w:t>
      </w:r>
      <w:r w:rsidR="00806AC8">
        <w:rPr>
          <w:rFonts w:ascii="Agency FB" w:hAnsi="Agency FB" w:cstheme="minorHAnsi"/>
          <w:sz w:val="20"/>
          <w:szCs w:val="20"/>
        </w:rPr>
        <w:t xml:space="preserve">a almacenes Redes de Gas Chuquisaca </w:t>
      </w:r>
      <w:r w:rsidRPr="007375E1">
        <w:rPr>
          <w:rFonts w:ascii="Agency FB" w:hAnsi="Agency FB" w:cstheme="minorHAnsi"/>
          <w:sz w:val="20"/>
          <w:szCs w:val="20"/>
        </w:rPr>
        <w:t>y suministrado por YPFB.</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MATERIALES, HERRAMIENTAS Y EQUIPO.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w:t>
      </w:r>
      <w:r w:rsidR="00491B47">
        <w:rPr>
          <w:rFonts w:ascii="Agency FB" w:hAnsi="Agency FB" w:cstheme="minorHAnsi"/>
          <w:sz w:val="20"/>
          <w:szCs w:val="20"/>
        </w:rPr>
        <w:t xml:space="preserve">ente con las siguientes, siendo </w:t>
      </w:r>
      <w:r w:rsidRPr="007375E1">
        <w:rPr>
          <w:rFonts w:ascii="Agency FB" w:hAnsi="Agency FB" w:cstheme="minorHAnsi"/>
          <w:sz w:val="20"/>
          <w:szCs w:val="20"/>
        </w:rPr>
        <w:t>estas de carácter enunciativas más no limitativas:</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7375E1" w:rsidTr="007375E1">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Listones de madera</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Grúa</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Tráiler</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Grúa</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Tráiler</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sz w:val="20"/>
          <w:szCs w:val="20"/>
        </w:rPr>
      </w:pPr>
      <w:r w:rsidRPr="007375E1">
        <w:rPr>
          <w:rFonts w:ascii="Agency FB" w:hAnsi="Agency FB" w:cstheme="minorHAnsi"/>
          <w:b/>
          <w:bCs/>
          <w:sz w:val="20"/>
          <w:szCs w:val="20"/>
        </w:rPr>
        <w:t xml:space="preserve">PROCEDIMIENTO PARA LA EJECUCIÓN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w:t>
      </w:r>
      <w:r w:rsidRPr="007375E1">
        <w:rPr>
          <w:rFonts w:ascii="Agency FB" w:hAnsi="Agency FB" w:cstheme="minorHAnsi"/>
          <w:sz w:val="20"/>
          <w:szCs w:val="20"/>
        </w:rPr>
        <w:lastRenderedPageBreak/>
        <w:t xml:space="preserve">almacenes de YPFB se está poniendo en riesgo la integridad del personal, el contratista debe realizar lo necesario para subsanar lo observado.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F7595D" w:rsidRPr="007375E1" w:rsidRDefault="00F7595D" w:rsidP="00F7595D">
      <w:pPr>
        <w:jc w:val="both"/>
        <w:rPr>
          <w:rFonts w:ascii="Agency FB" w:hAnsi="Agency FB" w:cstheme="minorHAnsi"/>
          <w:sz w:val="20"/>
          <w:szCs w:val="20"/>
        </w:rPr>
      </w:pPr>
    </w:p>
    <w:p w:rsidR="00F7595D" w:rsidRPr="006C2CDA" w:rsidRDefault="00F7595D" w:rsidP="006C2CDA">
      <w:pPr>
        <w:jc w:val="both"/>
        <w:rPr>
          <w:rFonts w:ascii="Agency FB" w:hAnsi="Agency FB" w:cstheme="minorHAnsi"/>
          <w:b/>
          <w:sz w:val="20"/>
          <w:szCs w:val="20"/>
        </w:rPr>
      </w:pPr>
      <w:r w:rsidRPr="006C2CDA">
        <w:rPr>
          <w:rFonts w:ascii="Agency FB" w:hAnsi="Agency FB" w:cstheme="minorHAnsi"/>
          <w:b/>
          <w:sz w:val="20"/>
          <w:szCs w:val="20"/>
        </w:rPr>
        <w:t xml:space="preserve">Carguío y </w:t>
      </w:r>
      <w:r w:rsidR="00E91385" w:rsidRPr="006C2CDA">
        <w:rPr>
          <w:rFonts w:ascii="Agency FB" w:hAnsi="Agency FB" w:cstheme="minorHAnsi"/>
          <w:b/>
          <w:sz w:val="20"/>
          <w:szCs w:val="20"/>
        </w:rPr>
        <w:t>descarguio</w:t>
      </w:r>
      <w:r w:rsidRPr="006C2CDA">
        <w:rPr>
          <w:rFonts w:ascii="Agency FB" w:hAnsi="Agency FB" w:cstheme="minorHAnsi"/>
          <w:b/>
          <w:sz w:val="20"/>
          <w:szCs w:val="20"/>
        </w:rPr>
        <w:t xml:space="preserve"> de tuberías </w:t>
      </w:r>
    </w:p>
    <w:p w:rsidR="00F7595D" w:rsidRPr="007375E1" w:rsidRDefault="00F7595D" w:rsidP="00F7595D">
      <w:pPr>
        <w:jc w:val="both"/>
        <w:rPr>
          <w:rFonts w:ascii="Agency FB" w:hAnsi="Agency FB" w:cstheme="minorHAnsi"/>
          <w:b/>
          <w:sz w:val="20"/>
          <w:szCs w:val="20"/>
        </w:rPr>
      </w:pPr>
    </w:p>
    <w:p w:rsidR="00806AC8" w:rsidRDefault="00806AC8" w:rsidP="00F7595D">
      <w:pPr>
        <w:jc w:val="both"/>
        <w:rPr>
          <w:rFonts w:ascii="Agency FB" w:hAnsi="Agency FB" w:cstheme="minorHAnsi"/>
          <w:sz w:val="20"/>
          <w:szCs w:val="20"/>
        </w:rPr>
      </w:pPr>
      <w:r>
        <w:rPr>
          <w:rFonts w:ascii="Agency FB" w:hAnsi="Agency FB" w:cstheme="minorHAnsi"/>
          <w:sz w:val="20"/>
          <w:szCs w:val="20"/>
        </w:rPr>
        <w:t xml:space="preserve">El contratista deberá realizar el Carguío y traslado de tubería </w:t>
      </w:r>
      <w:r w:rsidR="00963136">
        <w:rPr>
          <w:rFonts w:ascii="Agency FB" w:hAnsi="Agency FB" w:cstheme="minorHAnsi"/>
          <w:sz w:val="20"/>
          <w:szCs w:val="20"/>
        </w:rPr>
        <w:t xml:space="preserve"> de ANC </w:t>
      </w:r>
      <w:r w:rsidR="001E5961">
        <w:rPr>
          <w:rFonts w:ascii="Agency FB" w:hAnsi="Agency FB" w:cstheme="minorHAnsi"/>
          <w:sz w:val="20"/>
          <w:szCs w:val="20"/>
        </w:rPr>
        <w:t xml:space="preserve"> 6”  y 3” SCH 40  </w:t>
      </w:r>
      <w:r>
        <w:rPr>
          <w:rFonts w:ascii="Agency FB" w:hAnsi="Agency FB" w:cstheme="minorHAnsi"/>
          <w:sz w:val="20"/>
          <w:szCs w:val="20"/>
        </w:rPr>
        <w:t xml:space="preserve">desde Almacenes de Redes de Gas Santa Cruz </w:t>
      </w:r>
      <w:r w:rsidR="00963136">
        <w:rPr>
          <w:rFonts w:ascii="Agency FB" w:hAnsi="Agency FB" w:cstheme="minorHAnsi"/>
          <w:sz w:val="20"/>
          <w:szCs w:val="20"/>
        </w:rPr>
        <w:t>hacia</w:t>
      </w:r>
      <w:r>
        <w:rPr>
          <w:rFonts w:ascii="Agency FB" w:hAnsi="Agency FB" w:cstheme="minorHAnsi"/>
          <w:sz w:val="20"/>
          <w:szCs w:val="20"/>
        </w:rPr>
        <w:t xml:space="preserve"> la Ciudad </w:t>
      </w:r>
      <w:r w:rsidR="00963136">
        <w:rPr>
          <w:rFonts w:ascii="Agency FB" w:hAnsi="Agency FB" w:cstheme="minorHAnsi"/>
          <w:sz w:val="20"/>
          <w:szCs w:val="20"/>
        </w:rPr>
        <w:t>Sucre – Lugar de la OBRA en coordinación permanente con el Supervisor de obra.</w:t>
      </w:r>
    </w:p>
    <w:p w:rsidR="00806AC8" w:rsidRDefault="00806AC8"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7375E1" w:rsidRDefault="00F7595D" w:rsidP="00F7595D">
      <w:pPr>
        <w:tabs>
          <w:tab w:val="left" w:pos="1820"/>
        </w:tabs>
        <w:jc w:val="both"/>
        <w:rPr>
          <w:rFonts w:ascii="Agency FB" w:hAnsi="Agency FB" w:cstheme="minorHAnsi"/>
          <w:sz w:val="20"/>
          <w:szCs w:val="20"/>
        </w:rPr>
      </w:pPr>
    </w:p>
    <w:p w:rsidR="00F7595D" w:rsidRPr="007375E1" w:rsidRDefault="00F7595D" w:rsidP="00F7595D">
      <w:pPr>
        <w:tabs>
          <w:tab w:val="left" w:pos="1820"/>
        </w:tabs>
        <w:jc w:val="both"/>
        <w:rPr>
          <w:rFonts w:ascii="Agency FB" w:hAnsi="Agency FB" w:cstheme="minorHAnsi"/>
          <w:sz w:val="20"/>
          <w:szCs w:val="20"/>
        </w:rPr>
      </w:pPr>
      <w:r w:rsidRPr="007375E1">
        <w:rPr>
          <w:rFonts w:ascii="Agency FB" w:hAnsi="Agency FB"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7375E1">
        <w:rPr>
          <w:rFonts w:ascii="Agency FB" w:hAnsi="Agency FB" w:cstheme="minorHAnsi"/>
          <w:sz w:val="20"/>
          <w:szCs w:val="20"/>
        </w:rPr>
        <w:t>ovalización</w:t>
      </w:r>
      <w:proofErr w:type="spellEnd"/>
      <w:r w:rsidRPr="007375E1">
        <w:rPr>
          <w:rFonts w:ascii="Agency FB" w:hAnsi="Agency FB" w:cstheme="minorHAnsi"/>
          <w:sz w:val="20"/>
          <w:szCs w:val="20"/>
        </w:rPr>
        <w:t xml:space="preserve"> del tubo.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Al momento de levantar o bajar la tubería se deben utilizar cuerdas en los ganchos de los extremos de las tuberías para evitar que estas giren bruscamente.</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Pr="007375E1" w:rsidRDefault="00F7595D" w:rsidP="00F7595D">
      <w:pPr>
        <w:jc w:val="both"/>
        <w:rPr>
          <w:rFonts w:ascii="Agency FB" w:hAnsi="Agency FB" w:cstheme="minorHAnsi"/>
          <w:sz w:val="20"/>
          <w:szCs w:val="20"/>
        </w:rPr>
      </w:pPr>
    </w:p>
    <w:p w:rsidR="00F7595D" w:rsidRPr="006C2CDA" w:rsidRDefault="00F7595D" w:rsidP="006C2CDA">
      <w:pPr>
        <w:jc w:val="both"/>
        <w:rPr>
          <w:rFonts w:ascii="Agency FB" w:hAnsi="Agency FB" w:cstheme="minorHAnsi"/>
          <w:b/>
          <w:sz w:val="20"/>
          <w:szCs w:val="20"/>
        </w:rPr>
      </w:pPr>
      <w:r w:rsidRPr="006C2CDA">
        <w:rPr>
          <w:rFonts w:ascii="Agency FB" w:hAnsi="Agency FB" w:cstheme="minorHAnsi"/>
          <w:b/>
          <w:sz w:val="20"/>
          <w:szCs w:val="20"/>
        </w:rPr>
        <w:t>Paso de placa calibradora</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sz w:val="20"/>
          <w:szCs w:val="20"/>
        </w:rPr>
        <w:t xml:space="preserve">Para revisar si la tubería a ser provista por YPFB no posee </w:t>
      </w:r>
      <w:proofErr w:type="spellStart"/>
      <w:r w:rsidRPr="007375E1">
        <w:rPr>
          <w:rFonts w:ascii="Agency FB" w:hAnsi="Agency FB" w:cstheme="minorHAnsi"/>
          <w:sz w:val="20"/>
          <w:szCs w:val="20"/>
        </w:rPr>
        <w:t>ovalaciones</w:t>
      </w:r>
      <w:proofErr w:type="spellEnd"/>
      <w:r w:rsidRPr="007375E1">
        <w:rPr>
          <w:rFonts w:ascii="Agency FB" w:hAnsi="Agency FB" w:cstheme="minorHAnsi"/>
          <w:sz w:val="20"/>
          <w:szCs w:val="20"/>
        </w:rPr>
        <w:t>, aplastamiento u otro defecto que varía las dimensiones internas de la tubería, el contratista debe pasar la placa calibradora a todas las tuberías a utilizar para la construcción.</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w:t>
      </w:r>
      <w:r w:rsidRPr="007375E1">
        <w:rPr>
          <w:rFonts w:ascii="Agency FB" w:hAnsi="Agency FB" w:cstheme="minorHAnsi"/>
          <w:sz w:val="20"/>
          <w:szCs w:val="20"/>
        </w:rPr>
        <w:lastRenderedPageBreak/>
        <w:t xml:space="preserve">tubería rechazada por paso de placa calibradora cuando el material este en custodia del contratista no deberá ser considerado en la longitud durante la conciliación de materiales, la longitud rechazada deberá ser reemplazada por el contratista. </w:t>
      </w:r>
    </w:p>
    <w:p w:rsidR="00625144" w:rsidRPr="007375E1" w:rsidRDefault="00625144"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placa calibradora debe ser calculado mediante la siguiente formula </w:t>
      </w:r>
    </w:p>
    <w:p w:rsidR="001D7B19" w:rsidRDefault="001D7B19" w:rsidP="00F7595D">
      <w:pPr>
        <w:jc w:val="both"/>
        <w:rPr>
          <w:rFonts w:ascii="Agency FB" w:hAnsi="Agency FB" w:cstheme="minorHAnsi"/>
          <w:sz w:val="20"/>
          <w:szCs w:val="20"/>
        </w:rPr>
      </w:pPr>
    </w:p>
    <w:p w:rsidR="00F7595D" w:rsidRPr="007375E1" w:rsidRDefault="00F7595D" w:rsidP="002D195E">
      <w:pPr>
        <w:jc w:val="both"/>
        <w:rPr>
          <w:rFonts w:ascii="Agency FB" w:hAnsi="Agency FB" w:cstheme="minorHAnsi"/>
          <w:b/>
          <w:sz w:val="20"/>
          <w:szCs w:val="20"/>
        </w:rPr>
      </w:pPr>
    </w:p>
    <w:p w:rsidR="00F7595D" w:rsidRPr="007375E1" w:rsidRDefault="00A579C0" w:rsidP="00F7595D">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7375E1" w:rsidRDefault="00A579C0" w:rsidP="00F7595D">
      <w:pPr>
        <w:ind w:left="426"/>
        <w:jc w:val="both"/>
        <w:rPr>
          <w:rFonts w:ascii="Agency FB" w:hAnsi="Agency FB" w:cstheme="minorHAnsi"/>
          <w:sz w:val="20"/>
          <w:szCs w:val="20"/>
        </w:rPr>
      </w:pPr>
      <w:r>
        <w:rPr>
          <w:rFonts w:ascii="Agency FB" w:hAnsi="Agency FB" w:cstheme="minorHAnsi"/>
          <w:noProof/>
          <w:sz w:val="20"/>
          <w:szCs w:val="20"/>
          <w:lang w:val="es-BO" w:eastAsia="es-BO"/>
        </w:rPr>
        <w:pict>
          <v:group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A579C0" w:rsidRPr="00A83AE7" w:rsidRDefault="00A579C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A579C0" w:rsidRPr="00A83AE7" w:rsidRDefault="00A579C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579C0" w:rsidRPr="00AA7CAC" w:rsidRDefault="00A579C0" w:rsidP="00F7595D"/>
                </w:txbxContent>
              </v:textbox>
            </v:shape>
            <v:shape id="AutoShape 65" o:spid="_x0000_s1034"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A579C0" w:rsidRPr="009B2D2F" w:rsidRDefault="00A579C0"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A579C0" w:rsidRPr="009B2D2F" w:rsidRDefault="00A579C0"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A579C0" w:rsidRPr="009B2D2F" w:rsidRDefault="00A579C0"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A579C0" w:rsidRPr="0051035F" w:rsidRDefault="00A579C0" w:rsidP="00F7595D">
                    <w:pPr>
                      <w:rPr>
                        <w:i/>
                        <w:sz w:val="18"/>
                        <w:szCs w:val="18"/>
                        <w:lang w:val="es-ES_tradnl"/>
                      </w:rPr>
                    </w:pPr>
                    <w:r w:rsidRPr="0051035F">
                      <w:rPr>
                        <w:i/>
                        <w:sz w:val="18"/>
                        <w:szCs w:val="18"/>
                        <w:lang w:val="es-ES_tradnl"/>
                      </w:rPr>
                      <w:t>Chapa de Acero al Carbono de 6 mm de Espesor</w:t>
                    </w:r>
                  </w:p>
                </w:txbxContent>
              </v:textbox>
            </v:shape>
          </v:group>
        </w:pic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2D195E" w:rsidP="00F7595D">
      <w:pPr>
        <w:ind w:left="426"/>
        <w:jc w:val="both"/>
        <w:rPr>
          <w:rFonts w:ascii="Agency FB" w:hAnsi="Agency FB" w:cstheme="minorHAnsi"/>
          <w:sz w:val="20"/>
          <w:szCs w:val="20"/>
        </w:rPr>
      </w:pPr>
      <w:r w:rsidRPr="007375E1">
        <w:rPr>
          <w:rFonts w:ascii="Agency FB" w:hAnsi="Agency FB" w:cstheme="minorHAnsi"/>
          <w:sz w:val="20"/>
          <w:szCs w:val="20"/>
        </w:rPr>
        <w:t>Dónde</w:t>
      </w:r>
      <w:r w:rsidR="00F7595D" w:rsidRPr="007375E1">
        <w:rPr>
          <w:rFonts w:ascii="Agency FB" w:hAnsi="Agency FB" w:cstheme="minorHAnsi"/>
          <w:sz w:val="20"/>
          <w:szCs w:val="20"/>
        </w:rPr>
        <w:t>:</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7375E1">
        <w:rPr>
          <w:rFonts w:ascii="Agency FB" w:hAnsi="Agency FB" w:cstheme="minorHAnsi"/>
          <w:sz w:val="20"/>
          <w:szCs w:val="20"/>
        </w:rPr>
        <w:t xml:space="preserve"> = Diámetro de la Placa  (mm)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7375E1">
        <w:rPr>
          <w:rFonts w:ascii="Agency FB" w:hAnsi="Agency FB" w:cstheme="minorHAnsi"/>
          <w:sz w:val="20"/>
          <w:szCs w:val="20"/>
        </w:rPr>
        <w:t xml:space="preserve">      = Diámetro Externo de la Cañería (mm)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sidR="00625144">
        <w:rPr>
          <w:rFonts w:ascii="Agency FB" w:hAnsi="Agency FB" w:cstheme="minorHAnsi"/>
          <w:sz w:val="20"/>
          <w:szCs w:val="20"/>
        </w:rPr>
        <w:t xml:space="preserve">           </w:t>
      </w:r>
      <w:r w:rsidRPr="007375E1">
        <w:rPr>
          <w:rFonts w:ascii="Agency FB" w:hAnsi="Agency FB" w:cstheme="minorHAnsi"/>
          <w:sz w:val="20"/>
          <w:szCs w:val="20"/>
        </w:rPr>
        <w:t>= Espesor nominal de Pared de la Cañería (mm)</w:t>
      </w:r>
    </w:p>
    <w:p w:rsidR="00F7595D" w:rsidRPr="007375E1" w:rsidRDefault="00F7595D" w:rsidP="00F7595D">
      <w:pPr>
        <w:jc w:val="both"/>
        <w:rPr>
          <w:rFonts w:ascii="Agency FB" w:hAnsi="Agency FB" w:cstheme="minorHAnsi"/>
          <w:sz w:val="20"/>
          <w:szCs w:val="20"/>
        </w:rPr>
      </w:pPr>
    </w:p>
    <w:p w:rsidR="00F7595D" w:rsidRPr="006C2CDA" w:rsidRDefault="00F7595D" w:rsidP="006C2CDA">
      <w:pPr>
        <w:jc w:val="both"/>
        <w:rPr>
          <w:rFonts w:ascii="Agency FB" w:hAnsi="Agency FB" w:cstheme="minorHAnsi"/>
          <w:b/>
          <w:sz w:val="20"/>
          <w:szCs w:val="20"/>
        </w:rPr>
      </w:pPr>
      <w:r w:rsidRPr="006C2CDA">
        <w:rPr>
          <w:rFonts w:ascii="Agency FB" w:hAnsi="Agency FB" w:cstheme="minorHAnsi"/>
          <w:b/>
          <w:sz w:val="20"/>
          <w:szCs w:val="20"/>
        </w:rPr>
        <w:t xml:space="preserve">Transporte de tuberías </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traslado de las tuberías se debe realizar en camión tráiler de dimensiones adecuadas para el traslado de las barras de  tubería de acero que tienen una longitud estimada de 12 metros.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7375E1" w:rsidRDefault="00F7595D" w:rsidP="00F7595D">
      <w:pPr>
        <w:jc w:val="both"/>
        <w:rPr>
          <w:rFonts w:ascii="Agency FB" w:hAnsi="Agency FB" w:cstheme="minorHAnsi"/>
          <w:sz w:val="20"/>
          <w:szCs w:val="20"/>
        </w:rPr>
      </w:pPr>
    </w:p>
    <w:p w:rsidR="00F7595D" w:rsidRPr="006C2CDA" w:rsidRDefault="00F7595D" w:rsidP="006C2CDA">
      <w:pPr>
        <w:jc w:val="both"/>
        <w:rPr>
          <w:rFonts w:ascii="Agency FB" w:hAnsi="Agency FB" w:cstheme="minorHAnsi"/>
          <w:b/>
          <w:sz w:val="20"/>
          <w:szCs w:val="20"/>
        </w:rPr>
      </w:pPr>
      <w:r w:rsidRPr="006C2CDA">
        <w:rPr>
          <w:rFonts w:ascii="Agency FB" w:hAnsi="Agency FB" w:cstheme="minorHAnsi"/>
          <w:b/>
          <w:sz w:val="20"/>
          <w:szCs w:val="20"/>
        </w:rPr>
        <w:t>Devolución del material excedente no utilizado en obra y suministrado por YPFB.</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w:t>
      </w:r>
      <w:r w:rsidRPr="007375E1">
        <w:rPr>
          <w:rFonts w:ascii="Agency FB" w:hAnsi="Agency FB" w:cstheme="minorHAnsi"/>
          <w:sz w:val="20"/>
          <w:szCs w:val="20"/>
        </w:rPr>
        <w:lastRenderedPageBreak/>
        <w:t xml:space="preserve">supervisor y el contratista. La conciliación debe tener todos los datos del material a devolver como ser cantidad, longitud, especificación u otro necesario. </w:t>
      </w:r>
    </w:p>
    <w:p w:rsidR="00F7595D" w:rsidRPr="007375E1" w:rsidRDefault="00F7595D" w:rsidP="00F7595D">
      <w:pPr>
        <w:jc w:val="both"/>
        <w:rPr>
          <w:rFonts w:ascii="Agency FB" w:hAnsi="Agency FB" w:cstheme="minorHAnsi"/>
          <w:sz w:val="20"/>
          <w:szCs w:val="20"/>
        </w:rPr>
      </w:pPr>
    </w:p>
    <w:p w:rsidR="001D7B19" w:rsidRDefault="00F7595D" w:rsidP="00E91385">
      <w:pPr>
        <w:jc w:val="both"/>
        <w:rPr>
          <w:rFonts w:ascii="Agency FB" w:hAnsi="Agency FB" w:cstheme="minorHAnsi"/>
          <w:sz w:val="20"/>
          <w:szCs w:val="20"/>
        </w:rPr>
      </w:pPr>
      <w:r w:rsidRPr="007375E1">
        <w:rPr>
          <w:rFonts w:ascii="Agency FB" w:hAnsi="Agency FB" w:cstheme="minorHAnsi"/>
          <w:sz w:val="20"/>
          <w:szCs w:val="20"/>
        </w:rPr>
        <w:t>El lugar donde se deberá devolver para almacenar el material excedente debe s</w:t>
      </w:r>
      <w:r w:rsidR="00EF48DA">
        <w:rPr>
          <w:rFonts w:ascii="Agency FB" w:hAnsi="Agency FB" w:cstheme="minorHAnsi"/>
          <w:sz w:val="20"/>
          <w:szCs w:val="20"/>
        </w:rPr>
        <w:t>er coordinado con el supervisor</w:t>
      </w:r>
      <w:r w:rsidRPr="007375E1">
        <w:rPr>
          <w:rFonts w:ascii="Agency FB" w:hAnsi="Agency FB" w:cstheme="minorHAnsi"/>
          <w:sz w:val="20"/>
          <w:szCs w:val="20"/>
        </w:rPr>
        <w:t xml:space="preserve"> </w:t>
      </w:r>
      <w:r w:rsidR="002471A1">
        <w:rPr>
          <w:rFonts w:ascii="Agency FB" w:hAnsi="Agency FB" w:cstheme="minorHAnsi"/>
          <w:sz w:val="20"/>
          <w:szCs w:val="20"/>
        </w:rPr>
        <w:t xml:space="preserve"> y </w:t>
      </w:r>
      <w:r w:rsidRPr="007375E1">
        <w:rPr>
          <w:rFonts w:ascii="Agency FB" w:hAnsi="Agency FB" w:cstheme="minorHAnsi"/>
          <w:sz w:val="20"/>
          <w:szCs w:val="20"/>
        </w:rPr>
        <w:t>el en</w:t>
      </w:r>
      <w:r w:rsidR="002471A1">
        <w:rPr>
          <w:rFonts w:ascii="Agency FB" w:hAnsi="Agency FB" w:cstheme="minorHAnsi"/>
          <w:sz w:val="20"/>
          <w:szCs w:val="20"/>
        </w:rPr>
        <w:t xml:space="preserve">cargado de Almacén </w:t>
      </w:r>
      <w:r w:rsidRPr="007375E1">
        <w:rPr>
          <w:rFonts w:ascii="Agency FB" w:hAnsi="Agency FB" w:cstheme="minorHAnsi"/>
          <w:sz w:val="20"/>
          <w:szCs w:val="20"/>
        </w:rPr>
        <w:t xml:space="preserve">de YPFB </w:t>
      </w:r>
      <w:r w:rsidR="002471A1">
        <w:rPr>
          <w:rFonts w:ascii="Agency FB" w:hAnsi="Agency FB" w:cstheme="minorHAnsi"/>
          <w:sz w:val="20"/>
          <w:szCs w:val="20"/>
        </w:rPr>
        <w:t xml:space="preserve"> Redes de Gas Chuquisaca</w:t>
      </w:r>
      <w:r w:rsidRPr="007375E1">
        <w:rPr>
          <w:rFonts w:ascii="Agency FB" w:hAnsi="Agency FB" w:cstheme="minorHAnsi"/>
          <w:sz w:val="20"/>
          <w:szCs w:val="20"/>
        </w:rPr>
        <w:t xml:space="preserve">. </w:t>
      </w:r>
    </w:p>
    <w:p w:rsidR="002471A1" w:rsidRPr="007375E1" w:rsidRDefault="002471A1" w:rsidP="00E91385">
      <w:pPr>
        <w:jc w:val="both"/>
        <w:rPr>
          <w:rFonts w:ascii="Agency FB" w:hAnsi="Agency FB" w:cstheme="minorHAnsi"/>
          <w:sz w:val="20"/>
          <w:szCs w:val="20"/>
        </w:rPr>
      </w:pPr>
    </w:p>
    <w:p w:rsidR="00F7595D" w:rsidRPr="007375E1" w:rsidRDefault="00F7595D" w:rsidP="006C2CDA">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En caso de presentarse condiciones climáticas sean adversas tales como, lluvias, vientos fuertes, polvareda, etc. El supervisor puede limitar las actividades.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avance de esta actividad debe ser registrada en un formulario conteniendo información necesaria del material y la cantidad entregada por YPFB.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El carguío, transporte y descarguío de tuberías será medido en Toneladas, tomando en cuenta el peso que tiene la tubería según tablas.</w:t>
      </w:r>
    </w:p>
    <w:p w:rsidR="00625144" w:rsidRPr="007375E1" w:rsidRDefault="00625144"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highlight w:val="yellow"/>
        </w:rPr>
        <w:t xml:space="preserve"> </w:t>
      </w:r>
    </w:p>
    <w:p w:rsidR="00F7595D" w:rsidRDefault="00F7595D" w:rsidP="00F52BBC">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DESFILE Y</w:t>
      </w:r>
      <w:r w:rsidR="00F52BBC">
        <w:rPr>
          <w:rFonts w:ascii="Agency FB" w:hAnsi="Agency FB" w:cstheme="minorHAnsi"/>
          <w:b/>
          <w:bCs/>
          <w:sz w:val="20"/>
          <w:szCs w:val="20"/>
        </w:rPr>
        <w:t xml:space="preserve"> BAJADO DE TUBERÍA DE ANC DN 6”, DN 3</w:t>
      </w:r>
      <w:r w:rsidR="00F52BBC" w:rsidRPr="00F52BBC">
        <w:rPr>
          <w:rFonts w:ascii="Agency FB" w:hAnsi="Agency FB" w:cstheme="minorHAnsi"/>
          <w:b/>
          <w:bCs/>
          <w:sz w:val="20"/>
          <w:szCs w:val="20"/>
        </w:rPr>
        <w:t xml:space="preserve">" </w:t>
      </w:r>
      <w:r w:rsidRPr="007375E1">
        <w:rPr>
          <w:rFonts w:ascii="Agency FB" w:hAnsi="Agency FB" w:cstheme="minorHAnsi"/>
          <w:b/>
          <w:bCs/>
          <w:sz w:val="20"/>
          <w:szCs w:val="20"/>
        </w:rPr>
        <w:t>SCH 40.</w:t>
      </w:r>
    </w:p>
    <w:p w:rsidR="000C53BF" w:rsidRPr="007375E1" w:rsidRDefault="000C53BF" w:rsidP="000C53BF">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F7595D" w:rsidRPr="007375E1" w:rsidRDefault="0082395F" w:rsidP="00F7595D">
      <w:pPr>
        <w:pStyle w:val="Sinespaciado"/>
        <w:jc w:val="both"/>
        <w:rPr>
          <w:rFonts w:ascii="Agency FB" w:hAnsi="Agency FB" w:cstheme="minorHAnsi"/>
          <w:b/>
          <w:sz w:val="20"/>
          <w:szCs w:val="20"/>
        </w:rPr>
      </w:pPr>
      <w:r>
        <w:rPr>
          <w:rFonts w:ascii="Agency FB" w:hAnsi="Agency FB" w:cstheme="minorHAnsi"/>
          <w:b/>
          <w:sz w:val="20"/>
          <w:szCs w:val="20"/>
        </w:rPr>
        <w:t>UNIDAD: Metro (m</w:t>
      </w:r>
      <w:r w:rsidR="00523ADC">
        <w:rPr>
          <w:rFonts w:ascii="Agency FB" w:hAnsi="Agency FB" w:cstheme="minorHAnsi"/>
          <w:b/>
          <w:sz w:val="20"/>
          <w:szCs w:val="20"/>
        </w:rPr>
        <w:t>.</w:t>
      </w:r>
      <w:r>
        <w:rPr>
          <w:rFonts w:ascii="Agency FB" w:hAnsi="Agency FB" w:cstheme="minorHAnsi"/>
          <w:b/>
          <w:sz w:val="20"/>
          <w:szCs w:val="20"/>
        </w:rPr>
        <w:t>)</w:t>
      </w:r>
    </w:p>
    <w:p w:rsidR="00F7595D" w:rsidRPr="007375E1" w:rsidRDefault="00F7595D" w:rsidP="00F7595D">
      <w:pPr>
        <w:pStyle w:val="Sinespaciado"/>
        <w:jc w:val="both"/>
        <w:rPr>
          <w:rFonts w:ascii="Agency FB" w:hAnsi="Agency FB" w:cstheme="minorHAnsi"/>
          <w:b/>
          <w:sz w:val="20"/>
          <w:szCs w:val="20"/>
        </w:rPr>
      </w:pPr>
    </w:p>
    <w:p w:rsidR="00F7595D"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1D7B19" w:rsidRPr="007375E1" w:rsidRDefault="001D7B19" w:rsidP="001D7B19">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F7595D" w:rsidRDefault="00F7595D" w:rsidP="00F7595D">
      <w:pPr>
        <w:pStyle w:val="Sangra3detindependiente"/>
        <w:autoSpaceDE w:val="0"/>
        <w:autoSpaceDN w:val="0"/>
        <w:adjustRightInd w:val="0"/>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82395F" w:rsidRPr="007375E1" w:rsidRDefault="0082395F" w:rsidP="00F7595D">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7595D" w:rsidRPr="007375E1" w:rsidRDefault="00F7595D" w:rsidP="001131E2">
      <w:pPr>
        <w:pStyle w:val="Prrafodelista"/>
        <w:numPr>
          <w:ilvl w:val="0"/>
          <w:numId w:val="9"/>
        </w:numPr>
        <w:ind w:left="2694" w:hanging="210"/>
        <w:contextualSpacing/>
        <w:rPr>
          <w:rFonts w:ascii="Agency FB" w:hAnsi="Agency FB" w:cstheme="minorHAnsi"/>
          <w:sz w:val="20"/>
          <w:szCs w:val="20"/>
        </w:rPr>
      </w:pPr>
      <w:r w:rsidRPr="007375E1">
        <w:rPr>
          <w:rFonts w:ascii="Agency FB" w:hAnsi="Agency FB" w:cstheme="minorHAnsi"/>
          <w:sz w:val="20"/>
          <w:szCs w:val="20"/>
        </w:rPr>
        <w:t>Desfile de tubería</w:t>
      </w:r>
    </w:p>
    <w:p w:rsidR="00F7595D" w:rsidRPr="007375E1" w:rsidRDefault="00F7595D" w:rsidP="001131E2">
      <w:pPr>
        <w:pStyle w:val="Prrafodelista"/>
        <w:numPr>
          <w:ilvl w:val="0"/>
          <w:numId w:val="9"/>
        </w:numPr>
        <w:ind w:left="2694" w:hanging="210"/>
        <w:contextualSpacing/>
        <w:rPr>
          <w:rFonts w:ascii="Agency FB" w:hAnsi="Agency FB" w:cstheme="minorHAnsi"/>
          <w:sz w:val="20"/>
          <w:szCs w:val="20"/>
        </w:rPr>
      </w:pPr>
      <w:r w:rsidRPr="007375E1">
        <w:rPr>
          <w:rFonts w:ascii="Agency FB" w:hAnsi="Agency FB" w:cstheme="minorHAnsi"/>
          <w:sz w:val="20"/>
          <w:szCs w:val="20"/>
        </w:rPr>
        <w:t>Bajado de tubería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395F" w:rsidRPr="007375E1" w:rsidRDefault="0082395F" w:rsidP="00F7595D">
      <w:pPr>
        <w:pStyle w:val="Sangra3detindependiente"/>
        <w:spacing w:after="0" w:line="240" w:lineRule="auto"/>
        <w:ind w:left="0"/>
        <w:jc w:val="both"/>
        <w:rPr>
          <w:rFonts w:ascii="Agency FB" w:hAnsi="Agency FB"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7375E1" w:rsidTr="007375E1">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Aserrín</w:t>
            </w:r>
            <w:r w:rsidR="00FE0DBB">
              <w:rPr>
                <w:rFonts w:ascii="Agency FB" w:hAnsi="Agency FB" w:cstheme="minorHAnsi"/>
                <w:color w:val="000000"/>
                <w:sz w:val="20"/>
                <w:szCs w:val="20"/>
                <w:lang w:eastAsia="es-BO"/>
              </w:rPr>
              <w:t xml:space="preserve"> y/o sacos de arena fina</w:t>
            </w:r>
          </w:p>
        </w:tc>
      </w:tr>
      <w:tr w:rsidR="00F7595D" w:rsidRPr="007375E1" w:rsidTr="007375E1">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7595D" w:rsidRPr="007375E1" w:rsidTr="007375E1">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5A7DA5">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lastRenderedPageBreak/>
        <w:t xml:space="preserve">PROCEDIMIENTO DE EJECUCIÓN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7595D" w:rsidRDefault="00F7595D" w:rsidP="0082395F">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DB647B" w:rsidRPr="007375E1" w:rsidRDefault="00DB647B" w:rsidP="0082395F">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1D7B19" w:rsidRPr="007375E1" w:rsidRDefault="001D7B19"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 xml:space="preserve">Desfile de tuberías </w:t>
      </w:r>
    </w:p>
    <w:p w:rsidR="00F7595D" w:rsidRPr="007375E1" w:rsidRDefault="00F7595D" w:rsidP="00F7595D">
      <w:pPr>
        <w:ind w:left="426"/>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el desfile de tuberías se deberá utilizar colchones adecuados como ser bolsas con chala de arroz, aserrín, arena u otro que no produzca daño al revestimiento de la tubería.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Bajado de tubería</w:t>
      </w:r>
    </w:p>
    <w:p w:rsidR="00F7595D" w:rsidRPr="007375E1" w:rsidRDefault="00F7595D" w:rsidP="00F7595D">
      <w:pPr>
        <w:ind w:left="426"/>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Asimismo, se debe inspeccionar que la zanja cuente con una cama de arena u otro mate</w:t>
      </w:r>
      <w:r w:rsidR="00B60494">
        <w:rPr>
          <w:rFonts w:ascii="Agency FB" w:hAnsi="Agency FB" w:cstheme="minorHAnsi"/>
          <w:sz w:val="20"/>
          <w:szCs w:val="20"/>
        </w:rPr>
        <w:t>rial adecuado de por lo menos 15</w:t>
      </w:r>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cms</w:t>
      </w:r>
      <w:proofErr w:type="spellEnd"/>
      <w:r w:rsidRPr="007375E1">
        <w:rPr>
          <w:rFonts w:ascii="Agency FB" w:hAnsi="Agency FB" w:cstheme="minorHAnsi"/>
          <w:sz w:val="20"/>
          <w:szCs w:val="20"/>
        </w:rPr>
        <w:t xml:space="preserve">. De altura por debajo y </w:t>
      </w:r>
      <w:r w:rsidR="00015693">
        <w:rPr>
          <w:rFonts w:ascii="Agency FB" w:hAnsi="Agency FB" w:cstheme="minorHAnsi"/>
          <w:sz w:val="20"/>
          <w:szCs w:val="20"/>
        </w:rPr>
        <w:t xml:space="preserve"> una cama </w:t>
      </w:r>
      <w:r w:rsidRPr="007375E1">
        <w:rPr>
          <w:rFonts w:ascii="Agency FB" w:hAnsi="Agency FB" w:cstheme="minorHAnsi"/>
          <w:sz w:val="20"/>
          <w:szCs w:val="20"/>
        </w:rPr>
        <w:t>encima del lomo de la tubería</w:t>
      </w:r>
      <w:r w:rsidR="00015693">
        <w:rPr>
          <w:rFonts w:ascii="Agency FB" w:hAnsi="Agency FB" w:cstheme="minorHAnsi"/>
          <w:sz w:val="20"/>
          <w:szCs w:val="20"/>
        </w:rPr>
        <w:t xml:space="preserve"> de acuerdo a los planos de las especificaciones </w:t>
      </w:r>
      <w:r w:rsidR="00093FB0">
        <w:rPr>
          <w:rFonts w:ascii="Agency FB" w:hAnsi="Agency FB" w:cstheme="minorHAnsi"/>
          <w:sz w:val="20"/>
          <w:szCs w:val="20"/>
        </w:rPr>
        <w:t>técnicas</w:t>
      </w:r>
      <w:r w:rsidRPr="007375E1">
        <w:rPr>
          <w:rFonts w:ascii="Agency FB" w:hAnsi="Agency FB" w:cstheme="minorHAnsi"/>
          <w:sz w:val="20"/>
          <w:szCs w:val="20"/>
        </w:rPr>
        <w:t xml:space="preserve">, el tamaño de la partícula de arena debe ser de 1 milímetro de diámetro y debe estar libre de piedras, metales, </w:t>
      </w:r>
      <w:proofErr w:type="spellStart"/>
      <w:r w:rsidRPr="007375E1">
        <w:rPr>
          <w:rFonts w:ascii="Agency FB" w:hAnsi="Agency FB" w:cstheme="minorHAnsi"/>
          <w:sz w:val="20"/>
          <w:szCs w:val="20"/>
        </w:rPr>
        <w:t>fittings</w:t>
      </w:r>
      <w:proofErr w:type="spellEnd"/>
      <w:r w:rsidRPr="007375E1">
        <w:rPr>
          <w:rFonts w:ascii="Agency FB" w:hAnsi="Agency FB" w:cstheme="minorHAnsi"/>
          <w:sz w:val="20"/>
          <w:szCs w:val="20"/>
        </w:rPr>
        <w:t xml:space="preserve"> u otros que puedan dañar a la tubería y su revestimiento.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tomar en cuenta que los tramos a bajar en áreas suburbanas, urbanas y zonas de caminos deben ser reducidos, conforme lo establezca el supervisor de obra o autoridades competentes.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el bajado de tubería se debe utilizar equipo adecuado con capacidad suficiente para soportar el peso del tramo a bajar, estas deben estar </w:t>
      </w:r>
      <w:r w:rsidR="00995140" w:rsidRPr="007375E1">
        <w:rPr>
          <w:rFonts w:ascii="Agency FB" w:hAnsi="Agency FB" w:cstheme="minorHAnsi"/>
          <w:sz w:val="20"/>
          <w:szCs w:val="20"/>
        </w:rPr>
        <w:t>equipadas</w:t>
      </w:r>
      <w:r w:rsidRPr="007375E1">
        <w:rPr>
          <w:rFonts w:ascii="Agency FB" w:hAnsi="Agency FB" w:cstheme="minorHAnsi"/>
          <w:sz w:val="20"/>
          <w:szCs w:val="20"/>
        </w:rPr>
        <w:t xml:space="preserve">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Si a criterio del supervisor durante el bajado o traslado de tubería hubiese alguna junta soldada que fue dañada o sometida a tensión excesiva o daño en el revestimiento, el supervisor puede solicitar realizar un nuevo ensay</w:t>
      </w:r>
      <w:r w:rsidR="00E91385">
        <w:rPr>
          <w:rFonts w:ascii="Agency FB" w:hAnsi="Agency FB" w:cstheme="minorHAnsi"/>
          <w:sz w:val="20"/>
          <w:szCs w:val="20"/>
        </w:rPr>
        <w:t xml:space="preserve">o no destructivo y/o paso de </w:t>
      </w:r>
      <w:proofErr w:type="spellStart"/>
      <w:r w:rsidR="00E91385">
        <w:rPr>
          <w:rFonts w:ascii="Agency FB" w:hAnsi="Agency FB" w:cstheme="minorHAnsi"/>
          <w:sz w:val="20"/>
          <w:szCs w:val="20"/>
        </w:rPr>
        <w:t>ho</w:t>
      </w:r>
      <w:r w:rsidRPr="007375E1">
        <w:rPr>
          <w:rFonts w:ascii="Agency FB" w:hAnsi="Agency FB" w:cstheme="minorHAnsi"/>
          <w:sz w:val="20"/>
          <w:szCs w:val="20"/>
        </w:rPr>
        <w:t>liday</w:t>
      </w:r>
      <w:proofErr w:type="spellEnd"/>
      <w:r w:rsidRPr="007375E1">
        <w:rPr>
          <w:rFonts w:ascii="Agency FB" w:hAnsi="Agency FB" w:cstheme="minorHAnsi"/>
          <w:sz w:val="20"/>
          <w:szCs w:val="20"/>
        </w:rPr>
        <w:t xml:space="preserve"> para descartar posibles daños, si los resultados obtenidos fueran reprobadas, el contratista correrá con todos los gastos de ensayo, reparación y otros necesarios.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Todo el personal involucrado en la actividad debe utilizar el EPP apropiado como ser: ropa de trabajo, casco, guantes, botas de seguridad, gafas, etc.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Durante el desfile se debe colocar toda la señalización necesaria, como ser cintas de señalización, conos, letreros fijos, letreros móviles, etc.</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En caso de presentarse condiciones climáticas sean adversas tales como, lluvias, vientos fuertes, polvareda, etc. El supervisor puede limitar las actividades.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Una vez ejecutada el desfile y bajado realizar la verificación de la tubería mediante </w:t>
      </w:r>
      <w:proofErr w:type="spellStart"/>
      <w:r w:rsidRPr="007375E1">
        <w:rPr>
          <w:rFonts w:ascii="Agency FB" w:hAnsi="Agency FB" w:cstheme="minorHAnsi"/>
          <w:sz w:val="20"/>
          <w:szCs w:val="20"/>
        </w:rPr>
        <w:t>holiday</w:t>
      </w:r>
      <w:proofErr w:type="spellEnd"/>
      <w:r w:rsidRPr="007375E1">
        <w:rPr>
          <w:rFonts w:ascii="Agency FB" w:hAnsi="Agency FB" w:cstheme="minorHAnsi"/>
          <w:sz w:val="20"/>
          <w:szCs w:val="20"/>
        </w:rPr>
        <w:t xml:space="preserve"> y reparación de revestido más placa calibradora.</w:t>
      </w:r>
    </w:p>
    <w:p w:rsidR="00F7595D" w:rsidRPr="007375E1" w:rsidRDefault="00F7595D" w:rsidP="00F7595D">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0E1CA7"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desfile y bajado de tuberías se</w:t>
      </w:r>
      <w:r w:rsidR="00B15312">
        <w:rPr>
          <w:rFonts w:ascii="Agency FB" w:hAnsi="Agency FB" w:cstheme="minorHAnsi"/>
          <w:sz w:val="20"/>
          <w:szCs w:val="20"/>
        </w:rPr>
        <w:t>rá medido en metros lineales (m</w:t>
      </w:r>
      <w:r w:rsidRPr="007375E1">
        <w:rPr>
          <w:rFonts w:ascii="Agency FB" w:hAnsi="Agency FB" w:cstheme="minorHAnsi"/>
          <w:sz w:val="20"/>
          <w:szCs w:val="20"/>
        </w:rPr>
        <w:t xml:space="preserve">), tomando en cuenta la longitud total utilizada durante la construcción. </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995140" w:rsidRDefault="00995140" w:rsidP="00F7595D">
      <w:pPr>
        <w:jc w:val="both"/>
        <w:rPr>
          <w:rFonts w:ascii="Agency FB" w:hAnsi="Agency FB" w:cstheme="minorHAnsi"/>
          <w:sz w:val="20"/>
          <w:szCs w:val="20"/>
        </w:rPr>
      </w:pPr>
    </w:p>
    <w:p w:rsidR="007815D5" w:rsidRDefault="0082395F" w:rsidP="00F75FCA">
      <w:pPr>
        <w:pStyle w:val="Sinespaciado"/>
        <w:numPr>
          <w:ilvl w:val="0"/>
          <w:numId w:val="38"/>
        </w:numPr>
        <w:jc w:val="both"/>
        <w:rPr>
          <w:rFonts w:ascii="Agency FB" w:hAnsi="Agency FB" w:cstheme="minorHAnsi"/>
          <w:b/>
          <w:sz w:val="20"/>
          <w:szCs w:val="20"/>
        </w:rPr>
      </w:pPr>
      <w:r>
        <w:rPr>
          <w:rFonts w:ascii="Agency FB" w:hAnsi="Agency FB" w:cstheme="minorHAnsi"/>
          <w:b/>
          <w:sz w:val="20"/>
          <w:szCs w:val="20"/>
        </w:rPr>
        <w:t>CORTE DE TUBERÍA DE ANC DN 3”, DN 2</w:t>
      </w:r>
      <w:r w:rsidR="007815D5" w:rsidRPr="007375E1">
        <w:rPr>
          <w:rFonts w:ascii="Agency FB" w:hAnsi="Agency FB" w:cstheme="minorHAnsi"/>
          <w:b/>
          <w:sz w:val="20"/>
          <w:szCs w:val="20"/>
        </w:rPr>
        <w:t>” SCH 40.</w:t>
      </w:r>
    </w:p>
    <w:p w:rsidR="007815D5" w:rsidRPr="007375E1" w:rsidRDefault="007815D5" w:rsidP="007815D5">
      <w:pPr>
        <w:pStyle w:val="Sinespaciado"/>
        <w:jc w:val="both"/>
        <w:rPr>
          <w:rFonts w:ascii="Agency FB" w:hAnsi="Agency FB" w:cstheme="minorHAnsi"/>
          <w:b/>
          <w:sz w:val="20"/>
          <w:szCs w:val="20"/>
        </w:rPr>
      </w:pPr>
    </w:p>
    <w:p w:rsidR="007815D5" w:rsidRPr="007375E1" w:rsidRDefault="006F1D1F" w:rsidP="007815D5">
      <w:pPr>
        <w:pStyle w:val="Sinespaciado"/>
        <w:jc w:val="both"/>
        <w:rPr>
          <w:rFonts w:ascii="Agency FB" w:hAnsi="Agency FB" w:cstheme="minorHAnsi"/>
          <w:b/>
          <w:sz w:val="20"/>
          <w:szCs w:val="20"/>
        </w:rPr>
      </w:pPr>
      <w:r>
        <w:rPr>
          <w:rFonts w:ascii="Agency FB" w:hAnsi="Agency FB" w:cstheme="minorHAnsi"/>
          <w:b/>
          <w:sz w:val="20"/>
          <w:szCs w:val="20"/>
        </w:rPr>
        <w:t>UNIDAD: Punto</w:t>
      </w:r>
    </w:p>
    <w:p w:rsidR="007815D5" w:rsidRPr="007375E1" w:rsidRDefault="007815D5" w:rsidP="007815D5">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Pr>
          <w:rFonts w:ascii="Agency FB" w:hAnsi="Agency FB" w:cstheme="minorHAnsi"/>
          <w:b/>
          <w:bCs/>
          <w:sz w:val="20"/>
          <w:szCs w:val="20"/>
        </w:rPr>
        <w:t>D</w:t>
      </w:r>
      <w:r w:rsidRPr="007375E1">
        <w:rPr>
          <w:rFonts w:ascii="Agency FB" w:hAnsi="Agency FB" w:cstheme="minorHAnsi"/>
          <w:b/>
          <w:bCs/>
          <w:sz w:val="20"/>
          <w:szCs w:val="20"/>
        </w:rPr>
        <w:t xml:space="preserve">EFINICIÓN </w:t>
      </w:r>
    </w:p>
    <w:p w:rsidR="007815D5" w:rsidRPr="007375E1" w:rsidRDefault="007815D5" w:rsidP="007815D5">
      <w:pPr>
        <w:pStyle w:val="Default"/>
        <w:ind w:left="426"/>
        <w:jc w:val="both"/>
        <w:rPr>
          <w:rFonts w:cstheme="minorHAnsi"/>
          <w:sz w:val="20"/>
          <w:szCs w:val="20"/>
        </w:rPr>
      </w:pPr>
    </w:p>
    <w:p w:rsidR="007815D5"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B60494" w:rsidRPr="007375E1" w:rsidRDefault="00B60494" w:rsidP="007815D5">
      <w:pPr>
        <w:jc w:val="both"/>
        <w:rPr>
          <w:rFonts w:ascii="Agency FB" w:hAnsi="Agency FB" w:cstheme="minorHAnsi"/>
          <w:sz w:val="20"/>
          <w:szCs w:val="20"/>
        </w:rPr>
      </w:pPr>
    </w:p>
    <w:p w:rsidR="00E91385" w:rsidRPr="00484837" w:rsidRDefault="007815D5" w:rsidP="00E91385">
      <w:pPr>
        <w:pStyle w:val="Prrafodelista"/>
        <w:numPr>
          <w:ilvl w:val="0"/>
          <w:numId w:val="14"/>
        </w:numPr>
        <w:ind w:left="2268" w:hanging="141"/>
        <w:contextualSpacing/>
        <w:jc w:val="both"/>
        <w:rPr>
          <w:rFonts w:ascii="Agency FB" w:hAnsi="Agency FB" w:cstheme="minorHAnsi"/>
          <w:sz w:val="20"/>
          <w:szCs w:val="20"/>
        </w:rPr>
      </w:pPr>
      <w:r w:rsidRPr="007375E1">
        <w:rPr>
          <w:rFonts w:ascii="Agency FB" w:hAnsi="Agency FB" w:cstheme="minorHAnsi"/>
          <w:sz w:val="20"/>
          <w:szCs w:val="20"/>
        </w:rPr>
        <w:t xml:space="preserve">Corte de tuberías </w:t>
      </w:r>
    </w:p>
    <w:p w:rsidR="00E91385" w:rsidRPr="00E91385" w:rsidRDefault="00E91385" w:rsidP="00E91385">
      <w:pPr>
        <w:contextualSpacing/>
        <w:jc w:val="both"/>
        <w:rPr>
          <w:rFonts w:ascii="Agency FB" w:hAnsi="Agency FB" w:cstheme="minorHAnsi"/>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7815D5" w:rsidRPr="007375E1" w:rsidRDefault="007815D5" w:rsidP="007815D5">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7815D5" w:rsidRPr="007375E1" w:rsidRDefault="007815D5" w:rsidP="007815D5">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815D5" w:rsidRPr="007375E1" w:rsidRDefault="007815D5" w:rsidP="007815D5">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815D5" w:rsidRPr="007375E1" w:rsidTr="00F809CE">
        <w:trPr>
          <w:trHeight w:val="27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Corte</w:t>
            </w:r>
          </w:p>
        </w:tc>
      </w:tr>
      <w:tr w:rsidR="007815D5" w:rsidRPr="007375E1" w:rsidTr="00F809CE">
        <w:trPr>
          <w:trHeight w:val="240"/>
          <w:jc w:val="center"/>
        </w:trPr>
        <w:tc>
          <w:tcPr>
            <w:tcW w:w="3551" w:type="dxa"/>
            <w:shd w:val="clear" w:color="auto" w:fill="auto"/>
            <w:noWrap/>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Lima media caña bastarda </w:t>
            </w:r>
          </w:p>
        </w:tc>
      </w:tr>
      <w:tr w:rsidR="007815D5" w:rsidRPr="007375E1" w:rsidTr="00F809CE">
        <w:trPr>
          <w:trHeight w:val="24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7815D5" w:rsidRPr="007375E1" w:rsidTr="00F809CE">
        <w:trPr>
          <w:trHeight w:val="24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7815D5" w:rsidRPr="007375E1" w:rsidTr="00F809CE">
        <w:trPr>
          <w:trHeight w:val="24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Generador Eléctrico</w:t>
            </w:r>
          </w:p>
        </w:tc>
      </w:tr>
      <w:tr w:rsidR="007815D5" w:rsidRPr="007375E1" w:rsidTr="00F809CE">
        <w:trPr>
          <w:trHeight w:val="24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Amoladora</w:t>
            </w:r>
          </w:p>
        </w:tc>
      </w:tr>
    </w:tbl>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7815D5" w:rsidRPr="007375E1" w:rsidRDefault="007815D5" w:rsidP="007815D5">
      <w:pPr>
        <w:jc w:val="both"/>
        <w:rPr>
          <w:rFonts w:ascii="Agency FB" w:hAnsi="Agency FB" w:cstheme="minorHAnsi"/>
          <w:b/>
          <w:bCs/>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b/>
          <w:sz w:val="20"/>
          <w:szCs w:val="20"/>
        </w:rPr>
      </w:pPr>
      <w:r w:rsidRPr="007375E1">
        <w:rPr>
          <w:rFonts w:ascii="Agency FB" w:hAnsi="Agency FB" w:cstheme="minorHAnsi"/>
          <w:b/>
          <w:sz w:val="20"/>
          <w:szCs w:val="20"/>
        </w:rPr>
        <w:t>Corte de Tubería</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6F1D1F" w:rsidRDefault="006F1D1F" w:rsidP="007815D5">
      <w:pPr>
        <w:jc w:val="both"/>
        <w:rPr>
          <w:rFonts w:ascii="Agency FB" w:hAnsi="Agency FB" w:cstheme="minorHAnsi"/>
          <w:sz w:val="20"/>
          <w:szCs w:val="20"/>
        </w:rPr>
      </w:pPr>
      <w:r>
        <w:rPr>
          <w:rFonts w:ascii="Agency FB" w:hAnsi="Agency FB" w:cstheme="minorHAnsi"/>
          <w:sz w:val="20"/>
          <w:szCs w:val="20"/>
        </w:rPr>
        <w:lastRenderedPageBreak/>
        <w:t>Los co</w:t>
      </w:r>
      <w:r w:rsidR="00242F48">
        <w:rPr>
          <w:rFonts w:ascii="Agency FB" w:hAnsi="Agency FB" w:cstheme="minorHAnsi"/>
          <w:sz w:val="20"/>
          <w:szCs w:val="20"/>
        </w:rPr>
        <w:t>rtes de</w:t>
      </w:r>
      <w:r>
        <w:rPr>
          <w:rFonts w:ascii="Agency FB" w:hAnsi="Agency FB" w:cstheme="minorHAnsi"/>
          <w:sz w:val="20"/>
          <w:szCs w:val="20"/>
        </w:rPr>
        <w:t xml:space="preserve"> </w:t>
      </w:r>
      <w:r w:rsidR="0007126F">
        <w:rPr>
          <w:rFonts w:ascii="Agency FB" w:hAnsi="Agency FB" w:cstheme="minorHAnsi"/>
          <w:sz w:val="20"/>
          <w:szCs w:val="20"/>
        </w:rPr>
        <w:t>tubería reconocida o contabilizada</w:t>
      </w:r>
      <w:r w:rsidR="00242F48">
        <w:rPr>
          <w:rFonts w:ascii="Agency FB" w:hAnsi="Agency FB" w:cstheme="minorHAnsi"/>
          <w:sz w:val="20"/>
          <w:szCs w:val="20"/>
        </w:rPr>
        <w:t xml:space="preserve"> serán </w:t>
      </w:r>
      <w:r w:rsidR="007815D5" w:rsidRPr="007375E1">
        <w:rPr>
          <w:rFonts w:ascii="Agency FB" w:hAnsi="Agency FB" w:cstheme="minorHAnsi"/>
          <w:sz w:val="20"/>
          <w:szCs w:val="20"/>
        </w:rPr>
        <w:t xml:space="preserve">únicamente cuando </w:t>
      </w:r>
      <w:r>
        <w:rPr>
          <w:rFonts w:ascii="Agency FB" w:hAnsi="Agency FB" w:cstheme="minorHAnsi"/>
          <w:sz w:val="20"/>
          <w:szCs w:val="20"/>
        </w:rPr>
        <w:t xml:space="preserve"> se realicen interconexiones de las nuevas líneas construidas a las actuales en operación.</w:t>
      </w:r>
    </w:p>
    <w:p w:rsidR="006F1D1F" w:rsidRDefault="006F1D1F" w:rsidP="007815D5">
      <w:pPr>
        <w:jc w:val="both"/>
        <w:rPr>
          <w:rFonts w:ascii="Agency FB" w:hAnsi="Agency FB" w:cstheme="minorHAnsi"/>
          <w:sz w:val="20"/>
          <w:szCs w:val="20"/>
        </w:rPr>
      </w:pPr>
    </w:p>
    <w:p w:rsidR="00242F48" w:rsidRDefault="006F1D1F" w:rsidP="007815D5">
      <w:pPr>
        <w:jc w:val="both"/>
        <w:rPr>
          <w:rFonts w:ascii="Agency FB" w:hAnsi="Agency FB" w:cstheme="minorHAnsi"/>
          <w:sz w:val="20"/>
          <w:szCs w:val="20"/>
        </w:rPr>
      </w:pPr>
      <w:r>
        <w:rPr>
          <w:rFonts w:ascii="Agency FB" w:hAnsi="Agency FB" w:cstheme="minorHAnsi"/>
          <w:sz w:val="20"/>
          <w:szCs w:val="20"/>
        </w:rPr>
        <w:t xml:space="preserve">Con respecto a los  demás cortes </w:t>
      </w:r>
      <w:r w:rsidR="00242F48">
        <w:rPr>
          <w:rFonts w:ascii="Agency FB" w:hAnsi="Agency FB" w:cstheme="minorHAnsi"/>
          <w:sz w:val="20"/>
          <w:szCs w:val="20"/>
        </w:rPr>
        <w:t xml:space="preserve"> para </w:t>
      </w:r>
      <w:r>
        <w:rPr>
          <w:rFonts w:ascii="Agency FB" w:hAnsi="Agency FB" w:cstheme="minorHAnsi"/>
          <w:sz w:val="20"/>
          <w:szCs w:val="20"/>
        </w:rPr>
        <w:t>realizar soldadura  especial  y/o  Accesorios (</w:t>
      </w:r>
      <w:proofErr w:type="spellStart"/>
      <w:r>
        <w:rPr>
          <w:rFonts w:ascii="Agency FB" w:hAnsi="Agency FB" w:cstheme="minorHAnsi"/>
          <w:sz w:val="20"/>
          <w:szCs w:val="20"/>
        </w:rPr>
        <w:t>Tees</w:t>
      </w:r>
      <w:proofErr w:type="spellEnd"/>
      <w:r>
        <w:rPr>
          <w:rFonts w:ascii="Agency FB" w:hAnsi="Agency FB" w:cstheme="minorHAnsi"/>
          <w:sz w:val="20"/>
          <w:szCs w:val="20"/>
        </w:rPr>
        <w:t xml:space="preserve">, Reductores, </w:t>
      </w:r>
      <w:proofErr w:type="spellStart"/>
      <w:r>
        <w:rPr>
          <w:rFonts w:ascii="Agency FB" w:hAnsi="Agency FB" w:cstheme="minorHAnsi"/>
          <w:sz w:val="20"/>
          <w:szCs w:val="20"/>
        </w:rPr>
        <w:t>etc</w:t>
      </w:r>
      <w:proofErr w:type="spellEnd"/>
      <w:r>
        <w:rPr>
          <w:rFonts w:ascii="Agency FB" w:hAnsi="Agency FB" w:cstheme="minorHAnsi"/>
          <w:sz w:val="20"/>
          <w:szCs w:val="20"/>
        </w:rPr>
        <w:t xml:space="preserve"> )</w:t>
      </w:r>
      <w:r w:rsidR="00242F48">
        <w:rPr>
          <w:rFonts w:ascii="Agency FB" w:hAnsi="Agency FB" w:cstheme="minorHAnsi"/>
          <w:sz w:val="20"/>
          <w:szCs w:val="20"/>
        </w:rPr>
        <w:t xml:space="preserve">, no será reconocido </w:t>
      </w:r>
      <w:r w:rsidR="0007126F">
        <w:rPr>
          <w:rFonts w:ascii="Agency FB" w:hAnsi="Agency FB" w:cstheme="minorHAnsi"/>
          <w:sz w:val="20"/>
          <w:szCs w:val="20"/>
        </w:rPr>
        <w:t xml:space="preserve"> en el </w:t>
      </w:r>
      <w:r w:rsidR="00242F48">
        <w:rPr>
          <w:rFonts w:ascii="Agency FB" w:hAnsi="Agency FB" w:cstheme="minorHAnsi"/>
          <w:sz w:val="20"/>
          <w:szCs w:val="20"/>
        </w:rPr>
        <w:t xml:space="preserve">Ítem de Corte,   donde la empresa Contratista </w:t>
      </w:r>
      <w:r w:rsidR="007815D5" w:rsidRPr="007375E1">
        <w:rPr>
          <w:rFonts w:ascii="Agency FB" w:hAnsi="Agency FB" w:cstheme="minorHAnsi"/>
          <w:sz w:val="20"/>
          <w:szCs w:val="20"/>
        </w:rPr>
        <w:t xml:space="preserve">debe </w:t>
      </w:r>
      <w:r w:rsidR="00242F48">
        <w:rPr>
          <w:rFonts w:ascii="Agency FB" w:hAnsi="Agency FB" w:cstheme="minorHAnsi"/>
          <w:sz w:val="20"/>
          <w:szCs w:val="20"/>
        </w:rPr>
        <w:t xml:space="preserve"> considerar  estas incidencias en el análisis de sus precios unitarios  de su propuesta.</w:t>
      </w:r>
    </w:p>
    <w:p w:rsidR="00863B79" w:rsidRDefault="00863B79" w:rsidP="007815D5">
      <w:pPr>
        <w:jc w:val="both"/>
        <w:rPr>
          <w:rFonts w:ascii="Agency FB" w:hAnsi="Agency FB" w:cstheme="minorHAnsi"/>
          <w:sz w:val="20"/>
          <w:szCs w:val="20"/>
        </w:rPr>
      </w:pPr>
    </w:p>
    <w:p w:rsidR="007815D5" w:rsidRPr="007375E1" w:rsidRDefault="00242F48" w:rsidP="007815D5">
      <w:pPr>
        <w:jc w:val="both"/>
        <w:rPr>
          <w:rFonts w:ascii="Agency FB" w:hAnsi="Agency FB" w:cstheme="minorHAnsi"/>
          <w:sz w:val="20"/>
          <w:szCs w:val="20"/>
        </w:rPr>
      </w:pPr>
      <w:r>
        <w:rPr>
          <w:rFonts w:ascii="Agency FB" w:hAnsi="Agency FB" w:cstheme="minorHAnsi"/>
          <w:sz w:val="20"/>
          <w:szCs w:val="20"/>
        </w:rPr>
        <w:t xml:space="preserve">La empresa Contratista  deberá </w:t>
      </w:r>
      <w:r w:rsidR="007815D5" w:rsidRPr="007375E1">
        <w:rPr>
          <w:rFonts w:ascii="Agency FB" w:hAnsi="Agency FB" w:cstheme="minorHAnsi"/>
          <w:sz w:val="20"/>
          <w:szCs w:val="20"/>
        </w:rPr>
        <w:t>actualizar las nuevas longitudes a las tuberías que sufrieron corte.</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7815D5" w:rsidRPr="007375E1" w:rsidRDefault="007815D5" w:rsidP="007815D5">
      <w:pPr>
        <w:jc w:val="both"/>
        <w:rPr>
          <w:rFonts w:ascii="Agency FB" w:hAnsi="Agency FB" w:cstheme="minorHAnsi"/>
          <w:sz w:val="20"/>
          <w:szCs w:val="20"/>
        </w:rPr>
      </w:pPr>
    </w:p>
    <w:p w:rsidR="007815D5" w:rsidRDefault="007815D5" w:rsidP="007815D5">
      <w:pPr>
        <w:jc w:val="both"/>
        <w:rPr>
          <w:rFonts w:ascii="Agency FB" w:hAnsi="Agency FB" w:cstheme="minorHAnsi"/>
          <w:sz w:val="20"/>
          <w:szCs w:val="20"/>
        </w:rPr>
      </w:pPr>
      <w:r w:rsidRPr="007375E1">
        <w:rPr>
          <w:rFonts w:ascii="Agency FB" w:hAnsi="Agency FB" w:cstheme="minorHAnsi"/>
          <w:sz w:val="20"/>
          <w:szCs w:val="20"/>
        </w:rPr>
        <w:t>Con el fin de no perder la trazabilidad de la tubería una vez que se realice algún corte, el contratista debe copiar los datos de la tubería:</w:t>
      </w:r>
    </w:p>
    <w:p w:rsidR="0082395F" w:rsidRPr="007375E1" w:rsidRDefault="0082395F" w:rsidP="007815D5">
      <w:pPr>
        <w:jc w:val="both"/>
        <w:rPr>
          <w:rFonts w:ascii="Agency FB" w:hAnsi="Agency FB" w:cstheme="minorHAnsi"/>
          <w:sz w:val="20"/>
          <w:szCs w:val="20"/>
        </w:rPr>
      </w:pPr>
    </w:p>
    <w:p w:rsidR="007815D5" w:rsidRPr="007375E1" w:rsidRDefault="007815D5"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Longitud</w:t>
      </w:r>
    </w:p>
    <w:p w:rsidR="007815D5" w:rsidRPr="007375E1" w:rsidRDefault="007815D5"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Número del tubo</w:t>
      </w:r>
    </w:p>
    <w:p w:rsidR="007815D5" w:rsidRPr="007375E1" w:rsidRDefault="007815D5"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Espesor</w:t>
      </w:r>
    </w:p>
    <w:p w:rsidR="007815D5" w:rsidRPr="007375E1" w:rsidRDefault="007815D5"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Colada del tubo</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Todos </w:t>
      </w:r>
      <w:proofErr w:type="spellStart"/>
      <w:r w:rsidRPr="007375E1">
        <w:rPr>
          <w:rFonts w:ascii="Agency FB" w:hAnsi="Agency FB" w:cstheme="minorHAnsi"/>
          <w:sz w:val="20"/>
          <w:szCs w:val="20"/>
        </w:rPr>
        <w:t>niples</w:t>
      </w:r>
      <w:proofErr w:type="spellEnd"/>
      <w:r w:rsidRPr="007375E1">
        <w:rPr>
          <w:rFonts w:ascii="Agency FB" w:hAnsi="Agency FB" w:cstheme="minorHAnsi"/>
          <w:sz w:val="20"/>
          <w:szCs w:val="20"/>
        </w:rPr>
        <w:t xml:space="preserve"> o partes de tubería deben tener los datos indicados, para esto debe utilizar marcador para metal. Los datos deben ser legibles y visibles.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7815D5" w:rsidRPr="007375E1" w:rsidRDefault="007815D5" w:rsidP="007815D5">
      <w:pPr>
        <w:ind w:left="426"/>
        <w:jc w:val="both"/>
        <w:rPr>
          <w:rFonts w:ascii="Agency FB" w:hAnsi="Agency FB" w:cstheme="minorHAnsi"/>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15D5" w:rsidRPr="007375E1" w:rsidRDefault="007815D5" w:rsidP="007815D5">
      <w:pPr>
        <w:jc w:val="both"/>
        <w:rPr>
          <w:rFonts w:ascii="Agency FB" w:hAnsi="Agency FB" w:cstheme="minorHAnsi"/>
          <w:sz w:val="20"/>
          <w:szCs w:val="20"/>
        </w:rPr>
      </w:pPr>
    </w:p>
    <w:p w:rsidR="007815D5" w:rsidRDefault="007815D5" w:rsidP="006F1D1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63B79" w:rsidRPr="006F1D1F" w:rsidRDefault="00863B79" w:rsidP="006F1D1F">
      <w:pPr>
        <w:jc w:val="both"/>
        <w:rPr>
          <w:rFonts w:ascii="Agency FB" w:hAnsi="Agency FB" w:cstheme="minorHAnsi"/>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7815D5" w:rsidRPr="007375E1" w:rsidRDefault="007815D5" w:rsidP="007815D5">
      <w:pPr>
        <w:jc w:val="both"/>
        <w:rPr>
          <w:rFonts w:ascii="Agency FB" w:hAnsi="Agency FB" w:cstheme="minorHAnsi"/>
          <w:b/>
          <w:bCs/>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El corte de tubería</w:t>
      </w:r>
      <w:r w:rsidR="00863B79">
        <w:rPr>
          <w:rFonts w:ascii="Agency FB" w:hAnsi="Agency FB" w:cstheme="minorHAnsi"/>
          <w:sz w:val="20"/>
          <w:szCs w:val="20"/>
        </w:rPr>
        <w:t xml:space="preserve">s será medido por punto.  </w:t>
      </w:r>
    </w:p>
    <w:p w:rsidR="007815D5" w:rsidRPr="007375E1" w:rsidRDefault="007815D5" w:rsidP="007815D5">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7815D5" w:rsidRPr="007375E1" w:rsidRDefault="007815D5" w:rsidP="00F7595D">
      <w:pPr>
        <w:jc w:val="both"/>
        <w:rPr>
          <w:rFonts w:ascii="Agency FB" w:hAnsi="Agency FB" w:cstheme="minorHAnsi"/>
          <w:sz w:val="20"/>
          <w:szCs w:val="20"/>
        </w:rPr>
      </w:pPr>
    </w:p>
    <w:p w:rsidR="00E31809" w:rsidRDefault="0082395F" w:rsidP="00F75FCA">
      <w:pPr>
        <w:pStyle w:val="Sinespaciado"/>
        <w:numPr>
          <w:ilvl w:val="0"/>
          <w:numId w:val="38"/>
        </w:numPr>
        <w:jc w:val="both"/>
        <w:rPr>
          <w:rFonts w:ascii="Agency FB" w:hAnsi="Agency FB" w:cstheme="minorHAnsi"/>
          <w:b/>
          <w:sz w:val="20"/>
          <w:szCs w:val="20"/>
        </w:rPr>
      </w:pPr>
      <w:r>
        <w:rPr>
          <w:rFonts w:ascii="Agency FB" w:hAnsi="Agency FB" w:cstheme="minorHAnsi"/>
          <w:b/>
          <w:sz w:val="20"/>
          <w:szCs w:val="20"/>
        </w:rPr>
        <w:t>CURVADO DE TUBERÍA DE ANC DN 6</w:t>
      </w:r>
      <w:r w:rsidR="00523ADC">
        <w:rPr>
          <w:rFonts w:ascii="Agency FB" w:hAnsi="Agency FB" w:cstheme="minorHAnsi"/>
          <w:b/>
          <w:bCs/>
          <w:sz w:val="20"/>
          <w:szCs w:val="20"/>
        </w:rPr>
        <w:t xml:space="preserve">”, DN 3” </w:t>
      </w:r>
      <w:r w:rsidR="00F7595D" w:rsidRPr="007375E1">
        <w:rPr>
          <w:rFonts w:ascii="Agency FB" w:hAnsi="Agency FB" w:cstheme="minorHAnsi"/>
          <w:b/>
          <w:bCs/>
          <w:sz w:val="20"/>
          <w:szCs w:val="20"/>
        </w:rPr>
        <w:t>SCH 40</w:t>
      </w:r>
      <w:r w:rsidR="00F7595D" w:rsidRPr="007375E1">
        <w:rPr>
          <w:rFonts w:ascii="Agency FB" w:hAnsi="Agency FB" w:cstheme="minorHAnsi"/>
          <w:b/>
          <w:sz w:val="20"/>
          <w:szCs w:val="20"/>
        </w:rPr>
        <w:t>.</w:t>
      </w:r>
    </w:p>
    <w:p w:rsidR="00E31809" w:rsidRPr="00E31809" w:rsidRDefault="00E31809" w:rsidP="00E31809">
      <w:pPr>
        <w:pStyle w:val="Sinespaciado"/>
        <w:jc w:val="both"/>
        <w:rPr>
          <w:rFonts w:ascii="Agency FB" w:hAnsi="Agency FB" w:cstheme="minorHAnsi"/>
          <w:b/>
          <w:sz w:val="20"/>
          <w:szCs w:val="20"/>
        </w:rPr>
      </w:pPr>
    </w:p>
    <w:p w:rsidR="00F7595D" w:rsidRPr="007375E1" w:rsidRDefault="00093FB0" w:rsidP="00F7595D">
      <w:pPr>
        <w:pStyle w:val="Sinespaciado"/>
        <w:jc w:val="both"/>
        <w:rPr>
          <w:rFonts w:ascii="Agency FB" w:hAnsi="Agency FB" w:cstheme="minorHAnsi"/>
          <w:b/>
          <w:sz w:val="20"/>
          <w:szCs w:val="20"/>
        </w:rPr>
      </w:pPr>
      <w:r>
        <w:rPr>
          <w:rFonts w:ascii="Agency FB" w:hAnsi="Agency FB" w:cstheme="minorHAnsi"/>
          <w:b/>
          <w:sz w:val="20"/>
          <w:szCs w:val="20"/>
        </w:rPr>
        <w:t>UNIDAD: Pieza</w:t>
      </w:r>
    </w:p>
    <w:p w:rsidR="00F7595D" w:rsidRPr="007375E1" w:rsidRDefault="00F7595D" w:rsidP="00F7595D">
      <w:pPr>
        <w:pStyle w:val="Sinespaciado"/>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7B7D76" w:rsidRPr="007375E1" w:rsidRDefault="007B7D76" w:rsidP="00F7595D">
      <w:pPr>
        <w:jc w:val="both"/>
        <w:rPr>
          <w:rFonts w:ascii="Agency FB" w:hAnsi="Agency FB" w:cstheme="minorHAnsi"/>
          <w:sz w:val="20"/>
          <w:szCs w:val="20"/>
        </w:rPr>
      </w:pPr>
    </w:p>
    <w:p w:rsidR="00F7595D" w:rsidRPr="007375E1" w:rsidRDefault="007B7D76" w:rsidP="001131E2">
      <w:pPr>
        <w:pStyle w:val="Prrafodelista"/>
        <w:numPr>
          <w:ilvl w:val="0"/>
          <w:numId w:val="12"/>
        </w:numPr>
        <w:contextualSpacing/>
        <w:jc w:val="both"/>
        <w:rPr>
          <w:rFonts w:ascii="Agency FB" w:hAnsi="Agency FB" w:cstheme="minorHAnsi"/>
          <w:sz w:val="20"/>
          <w:szCs w:val="20"/>
        </w:rPr>
      </w:pPr>
      <w:r>
        <w:rPr>
          <w:rFonts w:ascii="Agency FB" w:hAnsi="Agency FB" w:cstheme="minorHAnsi"/>
          <w:sz w:val="20"/>
          <w:szCs w:val="20"/>
        </w:rPr>
        <w:t>C</w:t>
      </w:r>
      <w:r w:rsidR="00F7595D" w:rsidRPr="007375E1">
        <w:rPr>
          <w:rFonts w:ascii="Agency FB" w:hAnsi="Agency FB" w:cstheme="minorHAnsi"/>
          <w:sz w:val="20"/>
          <w:szCs w:val="20"/>
        </w:rPr>
        <w:t>urvado de todas las tuberías necesarias para la construcción.</w:t>
      </w:r>
    </w:p>
    <w:p w:rsidR="00F7595D" w:rsidRPr="007375E1" w:rsidRDefault="00F7595D" w:rsidP="001131E2">
      <w:pPr>
        <w:pStyle w:val="Prrafodelista"/>
        <w:numPr>
          <w:ilvl w:val="0"/>
          <w:numId w:val="12"/>
        </w:numPr>
        <w:contextualSpacing/>
        <w:jc w:val="both"/>
        <w:rPr>
          <w:rFonts w:ascii="Agency FB" w:hAnsi="Agency FB" w:cstheme="minorHAnsi"/>
          <w:sz w:val="20"/>
          <w:szCs w:val="20"/>
        </w:rPr>
      </w:pPr>
      <w:r w:rsidRPr="007375E1">
        <w:rPr>
          <w:rFonts w:ascii="Agency FB" w:hAnsi="Agency FB" w:cstheme="minorHAnsi"/>
          <w:sz w:val="20"/>
          <w:szCs w:val="20"/>
        </w:rPr>
        <w:t xml:space="preserve">Paso de placa calibradora. </w:t>
      </w:r>
    </w:p>
    <w:p w:rsidR="00F7595D" w:rsidRPr="007375E1" w:rsidRDefault="00F7595D" w:rsidP="00F7595D">
      <w:pPr>
        <w:pStyle w:val="Prrafodelista"/>
        <w:ind w:left="78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EQUIPOS.</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395F" w:rsidRPr="007375E1" w:rsidRDefault="0082395F" w:rsidP="00F7595D">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7375E1" w:rsidTr="007375E1">
        <w:trPr>
          <w:trHeight w:val="240"/>
          <w:jc w:val="center"/>
        </w:trPr>
        <w:tc>
          <w:tcPr>
            <w:tcW w:w="3551" w:type="dxa"/>
            <w:shd w:val="clear" w:color="auto" w:fill="auto"/>
            <w:vAlign w:val="center"/>
            <w:hideMark/>
          </w:tcPr>
          <w:p w:rsidR="00F7595D" w:rsidRPr="007375E1" w:rsidRDefault="00093FB0"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Aserrín</w:t>
            </w:r>
            <w:r>
              <w:rPr>
                <w:rFonts w:ascii="Agency FB" w:hAnsi="Agency FB" w:cstheme="minorHAnsi"/>
                <w:color w:val="000000"/>
                <w:sz w:val="20"/>
                <w:szCs w:val="20"/>
                <w:lang w:eastAsia="es-BO"/>
              </w:rPr>
              <w:t xml:space="preserve"> y/o sacos de arena fina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w:t>
            </w:r>
          </w:p>
        </w:tc>
      </w:tr>
      <w:tr w:rsidR="00F7595D" w:rsidRPr="007375E1" w:rsidTr="007375E1">
        <w:trPr>
          <w:trHeight w:val="240"/>
          <w:jc w:val="center"/>
        </w:trPr>
        <w:tc>
          <w:tcPr>
            <w:tcW w:w="3551" w:type="dxa"/>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Dobladora de tubería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Ayudantes</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Dobladora de Tubería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7B7D76">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 xml:space="preserve">Recomendaciones </w:t>
      </w:r>
    </w:p>
    <w:p w:rsidR="00F7595D" w:rsidRPr="007375E1" w:rsidRDefault="00F7595D" w:rsidP="00F7595D">
      <w:pPr>
        <w:ind w:left="426"/>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Para el curvado debe considerarse las siguientes recomendaciones:</w:t>
      </w:r>
    </w:p>
    <w:p w:rsidR="00F7595D" w:rsidRPr="007375E1" w:rsidRDefault="00F7595D" w:rsidP="00F7595D">
      <w:pPr>
        <w:pStyle w:val="Sangra3detindependiente"/>
        <w:autoSpaceDE w:val="0"/>
        <w:autoSpaceDN w:val="0"/>
        <w:adjustRightInd w:val="0"/>
        <w:spacing w:after="0" w:line="240" w:lineRule="auto"/>
        <w:jc w:val="both"/>
        <w:rPr>
          <w:rFonts w:ascii="Agency FB" w:hAnsi="Agency FB" w:cstheme="minorHAnsi"/>
          <w:b/>
          <w:bCs/>
          <w:sz w:val="20"/>
          <w:szCs w:val="20"/>
        </w:rPr>
      </w:pPr>
    </w:p>
    <w:p w:rsidR="00F7595D" w:rsidRPr="007375E1" w:rsidRDefault="00F7595D" w:rsidP="001131E2">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7375E1" w:rsidRDefault="00F7595D" w:rsidP="001131E2">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7595D" w:rsidRPr="007375E1" w:rsidRDefault="00F7595D" w:rsidP="001131E2">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 xml:space="preserve">Condiciones para aprobación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método del curvado debe ser previamente aprobado por el supervisor  de YPFB y satisfacer las siguientes condiciones mínimas de inspección.</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No son permitidos arrugamientos y daños mecánicos en la cañería ni en el revestimiento.</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7375E1">
        <w:rPr>
          <w:rFonts w:ascii="Agency FB" w:hAnsi="Agency FB" w:cstheme="minorHAnsi"/>
          <w:sz w:val="20"/>
          <w:szCs w:val="20"/>
        </w:rPr>
        <w:t>ovalación</w:t>
      </w:r>
      <w:proofErr w:type="spellEnd"/>
      <w:r w:rsidRPr="007375E1">
        <w:rPr>
          <w:rFonts w:ascii="Agency FB" w:hAnsi="Agency FB"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7375E1" w:rsidRDefault="00F7595D" w:rsidP="00F7595D">
      <w:pPr>
        <w:ind w:left="426"/>
        <w:jc w:val="both"/>
        <w:rPr>
          <w:rFonts w:ascii="Agency FB" w:hAnsi="Agency FB" w:cstheme="minorHAnsi"/>
          <w:sz w:val="20"/>
          <w:szCs w:val="20"/>
        </w:rPr>
      </w:pPr>
    </w:p>
    <w:p w:rsidR="00F7595D" w:rsidRPr="007375E1" w:rsidRDefault="00A579C0" w:rsidP="00F7595D">
      <w:pPr>
        <w:ind w:left="426"/>
        <w:jc w:val="both"/>
        <w:rPr>
          <w:rFonts w:ascii="Agency FB" w:hAnsi="Agency FB"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7375E1" w:rsidRDefault="00F7595D" w:rsidP="00F7595D">
      <w:pPr>
        <w:ind w:left="426"/>
        <w:jc w:val="both"/>
        <w:rPr>
          <w:rFonts w:ascii="Agency FB" w:hAnsi="Agency FB" w:cstheme="minorHAnsi"/>
          <w:sz w:val="20"/>
          <w:szCs w:val="20"/>
        </w:rPr>
      </w:pPr>
    </w:p>
    <w:p w:rsidR="00F7595D" w:rsidRPr="007375E1" w:rsidRDefault="00A579C0" w:rsidP="00F7595D">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7375E1" w:rsidRDefault="00F7595D" w:rsidP="00F7595D">
      <w:pPr>
        <w:ind w:left="426"/>
        <w:jc w:val="both"/>
        <w:rPr>
          <w:rFonts w:ascii="Agency FB" w:hAnsi="Agency FB" w:cstheme="minorHAnsi"/>
          <w:sz w:val="20"/>
          <w:szCs w:val="20"/>
        </w:rPr>
      </w:pPr>
    </w:p>
    <w:p w:rsidR="00F7595D" w:rsidRPr="007375E1" w:rsidRDefault="00A579C0" w:rsidP="00F7595D">
      <w:pPr>
        <w:ind w:left="426"/>
        <w:jc w:val="both"/>
        <w:rPr>
          <w:rFonts w:ascii="Agency FB" w:hAnsi="Agency FB" w:cstheme="minorHAnsi"/>
          <w:sz w:val="20"/>
          <w:szCs w:val="20"/>
        </w:rPr>
      </w:pPr>
      <w:r>
        <w:rPr>
          <w:rFonts w:ascii="Agency FB" w:hAnsi="Agency FB" w:cstheme="minorHAnsi"/>
          <w:noProof/>
          <w:sz w:val="20"/>
          <w:szCs w:val="20"/>
          <w:lang w:val="es-BO" w:eastAsia="es-BO"/>
        </w:rPr>
        <w:pict>
          <v:group id="_x0000_s1050" style="position:absolute;left:0;text-align:left;margin-left:60.5pt;margin-top:3.85pt;width:326.45pt;height:114.1pt;z-index:2516602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A579C0" w:rsidRPr="00A83AE7" w:rsidRDefault="00A579C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A579C0" w:rsidRPr="00A83AE7" w:rsidRDefault="00A579C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A579C0" w:rsidRPr="00AA7CAC" w:rsidRDefault="00A579C0" w:rsidP="00F7595D"/>
                </w:txbxContent>
              </v:textbox>
            </v:shape>
            <v:shape id="AutoShape 65" o:spid="_x0000_s1058"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A579C0" w:rsidRPr="009B2D2F" w:rsidRDefault="00A579C0"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A579C0" w:rsidRPr="009B2D2F" w:rsidRDefault="00A579C0"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A579C0" w:rsidRPr="009B2D2F" w:rsidRDefault="00A579C0"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A579C0" w:rsidRPr="0051035F" w:rsidRDefault="00A579C0" w:rsidP="00F7595D">
                    <w:pPr>
                      <w:rPr>
                        <w:i/>
                        <w:sz w:val="18"/>
                        <w:szCs w:val="18"/>
                        <w:lang w:val="es-ES_tradnl"/>
                      </w:rPr>
                    </w:pPr>
                    <w:r w:rsidRPr="0051035F">
                      <w:rPr>
                        <w:i/>
                        <w:sz w:val="18"/>
                        <w:szCs w:val="18"/>
                        <w:lang w:val="es-ES_tradnl"/>
                      </w:rPr>
                      <w:t>Chapa de Acero al Carbono de 6 mm de Espesor</w:t>
                    </w:r>
                  </w:p>
                </w:txbxContent>
              </v:textbox>
            </v:shape>
          </v:group>
        </w:pic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roofErr w:type="spellStart"/>
      <w:r w:rsidRPr="007375E1">
        <w:rPr>
          <w:rFonts w:ascii="Agency FB" w:hAnsi="Agency FB" w:cstheme="minorHAnsi"/>
          <w:sz w:val="20"/>
          <w:szCs w:val="20"/>
        </w:rPr>
        <w:t>Donde</w:t>
      </w:r>
      <w:proofErr w:type="spellEnd"/>
      <w:r w:rsidRPr="007375E1">
        <w:rPr>
          <w:rFonts w:ascii="Agency FB" w:hAnsi="Agency FB" w:cstheme="minorHAnsi"/>
          <w:sz w:val="20"/>
          <w:szCs w:val="20"/>
        </w:rPr>
        <w:t>:</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de la Placa  (mm)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Externo de la Cañería (mm)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sidRPr="007375E1">
        <w:rPr>
          <w:rFonts w:ascii="Agency FB" w:hAnsi="Agency FB" w:cstheme="minorHAnsi"/>
          <w:sz w:val="20"/>
          <w:szCs w:val="20"/>
        </w:rPr>
        <w:tab/>
        <w:t>= Espesor nominal de Pared de la Cañería (mm)</w:t>
      </w:r>
    </w:p>
    <w:p w:rsidR="00F7595D" w:rsidRPr="007375E1" w:rsidRDefault="00F7595D" w:rsidP="00F7595D">
      <w:pPr>
        <w:ind w:left="426"/>
        <w:jc w:val="both"/>
        <w:rPr>
          <w:rFonts w:ascii="Agency FB" w:hAnsi="Agency FB" w:cstheme="minorHAnsi"/>
          <w:sz w:val="20"/>
          <w:szCs w:val="20"/>
        </w:rPr>
      </w:pP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 xml:space="preserve">La cañería, con grado de curvatura inferior al 50% del grado máximo de curvatura, que después de inspección visual presentara indicios de </w:t>
      </w:r>
      <w:proofErr w:type="spellStart"/>
      <w:r w:rsidRPr="007375E1">
        <w:rPr>
          <w:rFonts w:ascii="Agency FB" w:hAnsi="Agency FB" w:cstheme="minorHAnsi"/>
          <w:sz w:val="20"/>
          <w:szCs w:val="20"/>
        </w:rPr>
        <w:t>ovalación</w:t>
      </w:r>
      <w:proofErr w:type="spellEnd"/>
      <w:r w:rsidRPr="007375E1">
        <w:rPr>
          <w:rFonts w:ascii="Agency FB" w:hAnsi="Agency FB" w:cstheme="minorHAnsi"/>
          <w:sz w:val="20"/>
          <w:szCs w:val="20"/>
        </w:rPr>
        <w:t xml:space="preserve"> mayor a los límites permitidos, deberá ser sometida a la inspección por medio del calibrador.</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extremos de las cañerías a ser curvadas, debe dejarse una distancia recta mínima de 1 metro o de acuerdo a normas aplicables.</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de la cañería con costura de ser realizado de modo que se evite, durante la soldadura, la coincidencia de las soldaduras longitudinales manteniendo el desfase mínimo.</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curvada debe tener la posición de su generatriz superior señalizada junto a las extremidades. El curvado natural no debe sobrepasar el límite elástico de la cañería.</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radio mínimo de curvado, para curvado natural, para ductos trabajando a temperatura ambiente, debe ser calculado por la siguiente formula.</w:t>
      </w:r>
    </w:p>
    <w:p w:rsidR="00F7595D" w:rsidRPr="007375E1" w:rsidRDefault="00A579C0" w:rsidP="00F7595D">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proofErr w:type="spellStart"/>
      <w:r w:rsidRPr="007375E1">
        <w:rPr>
          <w:rFonts w:ascii="Agency FB" w:hAnsi="Agency FB" w:cstheme="minorHAnsi"/>
          <w:sz w:val="20"/>
          <w:szCs w:val="20"/>
        </w:rPr>
        <w:t>Donde</w:t>
      </w:r>
      <w:proofErr w:type="spellEnd"/>
      <w:r w:rsidRPr="007375E1">
        <w:rPr>
          <w:rFonts w:ascii="Agency FB" w:hAnsi="Agency FB" w:cstheme="minorHAnsi"/>
          <w:sz w:val="20"/>
          <w:szCs w:val="20"/>
        </w:rPr>
        <w:t xml:space="preserve">: </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Radio Mínimo de Curvatura para curvado natural en  (cm)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ϵ</m:t>
        </m:r>
      </m:oMath>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end"/>
      </w:r>
      <w:r w:rsidRPr="007375E1">
        <w:rPr>
          <w:rFonts w:ascii="Agency FB" w:hAnsi="Agency FB" w:cstheme="minorHAnsi"/>
          <w:sz w:val="20"/>
          <w:szCs w:val="20"/>
        </w:rPr>
        <w:tab/>
        <w:t>=  Modulo de Elasticidad del Material en (Mpa)</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Tensión mínima de escurrimiento Especificada en (MPa)</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lastRenderedPageBreak/>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xml:space="preserve">=  Diámetro Externo de la Cañería  (cm) </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r>
          <m:rPr>
            <m:sty m:val="p"/>
          </m:rPr>
          <w:rPr>
            <w:rFonts w:ascii="Cambria Math" w:hAnsi="Cambria Math" w:cstheme="minorHAnsi"/>
            <w:sz w:val="20"/>
            <w:szCs w:val="20"/>
          </w:rPr>
          <m:t>e</m:t>
        </m:r>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Espesor Nominal de Pared de la Cañería en (cm)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Presión de Proyecto en el Ducto en (MPa)</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7375E1">
        <w:rPr>
          <w:rFonts w:ascii="Agency FB" w:hAnsi="Agency FB" w:cstheme="minorHAnsi"/>
          <w:sz w:val="20"/>
          <w:szCs w:val="20"/>
        </w:rPr>
        <w:t>,  para acero al carbono  a temperatura ambiente de 21 ºC.</w:t>
      </w:r>
    </w:p>
    <w:p w:rsidR="00F7595D" w:rsidRPr="007375E1" w:rsidRDefault="00F7595D" w:rsidP="00F7595D">
      <w:pPr>
        <w:ind w:left="426"/>
        <w:jc w:val="both"/>
        <w:rPr>
          <w:rFonts w:ascii="Agency FB" w:hAnsi="Agency FB" w:cstheme="minorHAnsi"/>
          <w:sz w:val="20"/>
          <w:szCs w:val="20"/>
        </w:rPr>
      </w:pP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con calor solo puede ser empleado cuando su método de ejecución prevea calentamiento uniforme por inducción eléctrica de alta frecuencia y enfriamiento controlado.</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 xml:space="preserve">No se admite ninguna soldadura en un codo fabricado en obra, en cada extremidad de dicho codo se reserva una parte recta de por lo menos 500 </w:t>
      </w:r>
      <w:proofErr w:type="spellStart"/>
      <w:r w:rsidRPr="007375E1">
        <w:rPr>
          <w:rFonts w:ascii="Agency FB" w:hAnsi="Agency FB" w:cstheme="minorHAnsi"/>
          <w:sz w:val="20"/>
          <w:szCs w:val="20"/>
        </w:rPr>
        <w:t>mm.</w:t>
      </w:r>
      <w:proofErr w:type="spellEnd"/>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Marcado de trabajos</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F7595D" w:rsidRPr="007375E1" w:rsidRDefault="00F7595D" w:rsidP="001131E2">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Angulo de Curvatura.</w:t>
      </w:r>
    </w:p>
    <w:p w:rsidR="00F7595D" w:rsidRPr="007375E1" w:rsidRDefault="00F7595D" w:rsidP="001131E2">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curvada</w:t>
      </w:r>
    </w:p>
    <w:p w:rsidR="00F7595D" w:rsidRPr="007375E1" w:rsidRDefault="00F7595D" w:rsidP="001131E2">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antes y después del curvado</w:t>
      </w:r>
    </w:p>
    <w:p w:rsidR="00F7595D" w:rsidRPr="007375E1" w:rsidRDefault="00F7595D" w:rsidP="001131E2">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 xml:space="preserve">Tipo de Curvado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sentido de montaje a realizar a la tubería curvada será en función del tipo de curvado realizado, para lo cual se debe indicar en la tubería si el curvado es del tipo:</w:t>
      </w:r>
    </w:p>
    <w:p w:rsidR="00F7595D" w:rsidRPr="007375E1" w:rsidRDefault="00F7595D" w:rsidP="00F7595D">
      <w:pPr>
        <w:ind w:left="720" w:firstLine="720"/>
        <w:jc w:val="both"/>
        <w:rPr>
          <w:rFonts w:ascii="Agency FB" w:hAnsi="Agency FB" w:cstheme="minorHAnsi"/>
          <w:sz w:val="20"/>
          <w:szCs w:val="20"/>
        </w:rPr>
      </w:pPr>
      <w:r w:rsidRPr="007375E1">
        <w:rPr>
          <w:rFonts w:ascii="Agency FB" w:hAnsi="Agency FB" w:cstheme="minorHAnsi"/>
          <w:sz w:val="20"/>
          <w:szCs w:val="20"/>
        </w:rPr>
        <w:t xml:space="preserve">RT (RIGHT TURN) = Curva horizontal a la derecha </w:t>
      </w:r>
    </w:p>
    <w:p w:rsidR="00F7595D" w:rsidRPr="007375E1" w:rsidRDefault="00F7595D" w:rsidP="00F7595D">
      <w:pPr>
        <w:ind w:left="1440"/>
        <w:jc w:val="both"/>
        <w:rPr>
          <w:rFonts w:ascii="Agency FB" w:hAnsi="Agency FB" w:cstheme="minorHAnsi"/>
          <w:sz w:val="20"/>
          <w:szCs w:val="20"/>
        </w:rPr>
      </w:pPr>
      <w:r w:rsidRPr="007375E1">
        <w:rPr>
          <w:rFonts w:ascii="Agency FB" w:hAnsi="Agency FB" w:cstheme="minorHAnsi"/>
          <w:sz w:val="20"/>
          <w:szCs w:val="20"/>
        </w:rPr>
        <w:t xml:space="preserve">LT (LEFT TURN) = Curva horizontal a </w:t>
      </w:r>
      <w:proofErr w:type="spellStart"/>
      <w:r w:rsidRPr="007375E1">
        <w:rPr>
          <w:rFonts w:ascii="Agency FB" w:hAnsi="Agency FB" w:cstheme="minorHAnsi"/>
          <w:sz w:val="20"/>
          <w:szCs w:val="20"/>
        </w:rPr>
        <w:t>Ia</w:t>
      </w:r>
      <w:proofErr w:type="spellEnd"/>
      <w:r w:rsidRPr="007375E1">
        <w:rPr>
          <w:rFonts w:ascii="Agency FB" w:hAnsi="Agency FB" w:cstheme="minorHAnsi"/>
          <w:sz w:val="20"/>
          <w:szCs w:val="20"/>
        </w:rPr>
        <w:t xml:space="preserve"> izquierda</w:t>
      </w:r>
    </w:p>
    <w:p w:rsidR="00F7595D" w:rsidRPr="007375E1" w:rsidRDefault="00F7595D" w:rsidP="00F7595D">
      <w:pPr>
        <w:ind w:left="720" w:firstLine="720"/>
        <w:jc w:val="both"/>
        <w:rPr>
          <w:rFonts w:ascii="Agency FB" w:hAnsi="Agency FB" w:cstheme="minorHAnsi"/>
          <w:sz w:val="20"/>
          <w:szCs w:val="20"/>
        </w:rPr>
      </w:pPr>
      <w:r w:rsidRPr="007375E1">
        <w:rPr>
          <w:rFonts w:ascii="Agency FB" w:hAnsi="Agency FB" w:cstheme="minorHAnsi"/>
          <w:sz w:val="20"/>
          <w:szCs w:val="20"/>
        </w:rPr>
        <w:t>OVER = Curva vertical hacia arriba</w:t>
      </w:r>
    </w:p>
    <w:p w:rsidR="00F7595D" w:rsidRPr="007375E1" w:rsidRDefault="00F7595D" w:rsidP="00F7595D">
      <w:pPr>
        <w:ind w:left="720" w:firstLine="720"/>
        <w:jc w:val="both"/>
        <w:rPr>
          <w:rFonts w:ascii="Agency FB" w:hAnsi="Agency FB" w:cstheme="minorHAnsi"/>
          <w:sz w:val="20"/>
          <w:szCs w:val="20"/>
        </w:rPr>
      </w:pPr>
      <w:r w:rsidRPr="007375E1">
        <w:rPr>
          <w:rFonts w:ascii="Agency FB" w:hAnsi="Agency FB" w:cstheme="minorHAnsi"/>
          <w:sz w:val="20"/>
          <w:szCs w:val="20"/>
        </w:rPr>
        <w:t>SAG = Curva vertical hacia abajo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En las curvas combinadas se debe utilizar la marcación (COMB) seguida del tipo de combinación de acuerdo a los ángulos que pueden ser (OVER-SAG), etc.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color w:val="FF0000"/>
          <w:sz w:val="20"/>
          <w:szCs w:val="20"/>
        </w:rPr>
      </w:pPr>
      <w:r w:rsidRPr="007375E1">
        <w:rPr>
          <w:rFonts w:ascii="Agency FB" w:hAnsi="Agency FB"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Todo el personal involucrado en la actividad debe utilizar el EPP apropiado como ser: ropa de trabajo, casco, guantes, botas de seguridad, gafas, etc.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Una vez ejecutada el curvado realizar la verificación de la tubería mediante </w:t>
      </w:r>
      <w:proofErr w:type="spellStart"/>
      <w:r w:rsidRPr="007375E1">
        <w:rPr>
          <w:rFonts w:ascii="Agency FB" w:hAnsi="Agency FB" w:cstheme="minorHAnsi"/>
          <w:sz w:val="20"/>
          <w:szCs w:val="20"/>
        </w:rPr>
        <w:t>holiday</w:t>
      </w:r>
      <w:proofErr w:type="spellEnd"/>
      <w:r w:rsidRPr="007375E1">
        <w:rPr>
          <w:rFonts w:ascii="Agency FB" w:hAnsi="Agency FB" w:cstheme="minorHAnsi"/>
          <w:sz w:val="20"/>
          <w:szCs w:val="20"/>
        </w:rPr>
        <w:t xml:space="preserve"> y reparación de revestido más placa calibradora.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1D7B19" w:rsidRPr="007375E1" w:rsidRDefault="001D7B19" w:rsidP="00F7595D">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curvado de tube</w:t>
      </w:r>
      <w:r w:rsidR="00E91385">
        <w:rPr>
          <w:rFonts w:ascii="Agency FB" w:hAnsi="Agency FB" w:cstheme="minorHAnsi"/>
          <w:sz w:val="20"/>
          <w:szCs w:val="20"/>
        </w:rPr>
        <w:t>rías será medido por pieza</w:t>
      </w:r>
      <w:r w:rsidRPr="007375E1">
        <w:rPr>
          <w:rFonts w:ascii="Agency FB" w:hAnsi="Agency FB" w:cstheme="minorHAnsi"/>
          <w:sz w:val="20"/>
          <w:szCs w:val="20"/>
        </w:rPr>
        <w:t>,</w:t>
      </w:r>
      <w:r w:rsidR="00E91385">
        <w:rPr>
          <w:rFonts w:ascii="Agency FB" w:hAnsi="Agency FB" w:cstheme="minorHAnsi"/>
          <w:sz w:val="20"/>
          <w:szCs w:val="20"/>
        </w:rPr>
        <w:t xml:space="preserve"> </w:t>
      </w:r>
      <w:r w:rsidR="00093FB0">
        <w:rPr>
          <w:rFonts w:ascii="Agency FB" w:hAnsi="Agency FB" w:cstheme="minorHAnsi"/>
          <w:sz w:val="20"/>
          <w:szCs w:val="20"/>
        </w:rPr>
        <w:t xml:space="preserve"> donde en cada pieza existirán </w:t>
      </w:r>
      <w:r w:rsidR="00E91385">
        <w:rPr>
          <w:rFonts w:ascii="Agency FB" w:hAnsi="Agency FB" w:cstheme="minorHAnsi"/>
          <w:sz w:val="20"/>
          <w:szCs w:val="20"/>
        </w:rPr>
        <w:t xml:space="preserve">uno o más  curvados, </w:t>
      </w:r>
      <w:r w:rsidRPr="007375E1">
        <w:rPr>
          <w:rFonts w:ascii="Agency FB" w:hAnsi="Agency FB" w:cstheme="minorHAnsi"/>
          <w:sz w:val="20"/>
          <w:szCs w:val="20"/>
        </w:rPr>
        <w:t xml:space="preserve"> el contratista deberá considerar</w:t>
      </w:r>
      <w:r w:rsidR="00093FB0">
        <w:rPr>
          <w:rFonts w:ascii="Agency FB" w:hAnsi="Agency FB" w:cstheme="minorHAnsi"/>
          <w:sz w:val="20"/>
          <w:szCs w:val="20"/>
        </w:rPr>
        <w:t xml:space="preserve"> estos factores </w:t>
      </w:r>
      <w:r w:rsidRPr="007375E1">
        <w:rPr>
          <w:rFonts w:ascii="Agency FB" w:hAnsi="Agency FB" w:cstheme="minorHAnsi"/>
          <w:sz w:val="20"/>
          <w:szCs w:val="20"/>
        </w:rPr>
        <w:t xml:space="preserve"> durante la construcción.</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jc w:val="both"/>
        <w:rPr>
          <w:rFonts w:ascii="Agency FB" w:hAnsi="Agency FB" w:cstheme="minorHAnsi"/>
          <w:sz w:val="20"/>
          <w:szCs w:val="20"/>
        </w:rPr>
      </w:pPr>
    </w:p>
    <w:p w:rsidR="00E31809"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31809" w:rsidRDefault="00E31809"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SOLDADURA</w:t>
      </w:r>
      <w:r>
        <w:rPr>
          <w:rFonts w:ascii="Agency FB" w:hAnsi="Agency FB" w:cstheme="minorHAnsi"/>
          <w:b/>
          <w:bCs/>
          <w:sz w:val="20"/>
          <w:szCs w:val="20"/>
        </w:rPr>
        <w:t xml:space="preserve"> DE TUBERÍA Y ACCESORIOS DE ANC</w:t>
      </w:r>
      <w:r w:rsidR="0082395F">
        <w:rPr>
          <w:rFonts w:ascii="Agency FB" w:hAnsi="Agency FB" w:cstheme="minorHAnsi"/>
          <w:b/>
          <w:bCs/>
          <w:sz w:val="20"/>
          <w:szCs w:val="20"/>
        </w:rPr>
        <w:t xml:space="preserve"> DN 6</w:t>
      </w:r>
      <w:r w:rsidRPr="007375E1">
        <w:rPr>
          <w:rFonts w:ascii="Agency FB" w:hAnsi="Agency FB" w:cstheme="minorHAnsi"/>
          <w:b/>
          <w:bCs/>
          <w:sz w:val="20"/>
          <w:szCs w:val="20"/>
        </w:rPr>
        <w:t xml:space="preserve">", </w:t>
      </w:r>
      <w:r w:rsidR="00D7181D">
        <w:rPr>
          <w:rFonts w:ascii="Agency FB" w:hAnsi="Agency FB" w:cstheme="minorHAnsi"/>
          <w:b/>
          <w:bCs/>
          <w:sz w:val="20"/>
          <w:szCs w:val="20"/>
        </w:rPr>
        <w:t xml:space="preserve">DN 4”, </w:t>
      </w:r>
      <w:r w:rsidRPr="007375E1">
        <w:rPr>
          <w:rFonts w:ascii="Agency FB" w:hAnsi="Agency FB" w:cstheme="minorHAnsi"/>
          <w:b/>
          <w:bCs/>
          <w:sz w:val="20"/>
          <w:szCs w:val="20"/>
        </w:rPr>
        <w:t xml:space="preserve">DN 3”, </w:t>
      </w:r>
      <w:r w:rsidR="0082395F">
        <w:rPr>
          <w:rFonts w:ascii="Agency FB" w:hAnsi="Agency FB" w:cstheme="minorHAnsi"/>
          <w:b/>
          <w:bCs/>
          <w:sz w:val="20"/>
          <w:szCs w:val="20"/>
        </w:rPr>
        <w:t>DN 2</w:t>
      </w:r>
      <w:r>
        <w:rPr>
          <w:rFonts w:ascii="Agency FB" w:hAnsi="Agency FB" w:cstheme="minorHAnsi"/>
          <w:b/>
          <w:bCs/>
          <w:sz w:val="20"/>
          <w:szCs w:val="20"/>
        </w:rPr>
        <w:t>” SCH 40</w:t>
      </w:r>
      <w:r w:rsidRPr="007375E1">
        <w:rPr>
          <w:rFonts w:ascii="Agency FB" w:hAnsi="Agency FB" w:cstheme="minorHAnsi"/>
          <w:b/>
          <w:bCs/>
          <w:sz w:val="20"/>
          <w:szCs w:val="20"/>
        </w:rPr>
        <w:t>.</w:t>
      </w:r>
    </w:p>
    <w:p w:rsidR="00E31809" w:rsidRPr="007375E1" w:rsidRDefault="00E31809" w:rsidP="00E31809">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31809" w:rsidRPr="007375E1" w:rsidRDefault="0054072A" w:rsidP="00E31809">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Junta</w:t>
      </w:r>
    </w:p>
    <w:p w:rsidR="00E31809" w:rsidRPr="007375E1" w:rsidRDefault="00E31809" w:rsidP="00E31809">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E31809" w:rsidRPr="007375E1" w:rsidRDefault="00E31809" w:rsidP="00E31809">
      <w:pPr>
        <w:pStyle w:val="Default"/>
        <w:ind w:left="426"/>
        <w:jc w:val="both"/>
        <w:rPr>
          <w:rFonts w:cstheme="minorHAnsi"/>
          <w:sz w:val="20"/>
          <w:szCs w:val="20"/>
        </w:rPr>
      </w:pPr>
    </w:p>
    <w:p w:rsidR="007B7D76"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7B7D76" w:rsidRPr="007375E1" w:rsidRDefault="007B7D76" w:rsidP="00E31809">
      <w:pPr>
        <w:jc w:val="both"/>
        <w:rPr>
          <w:rFonts w:ascii="Agency FB" w:hAnsi="Agency FB" w:cstheme="minorHAnsi"/>
          <w:sz w:val="20"/>
          <w:szCs w:val="20"/>
        </w:rPr>
      </w:pPr>
    </w:p>
    <w:p w:rsidR="00E31809" w:rsidRPr="007375E1" w:rsidRDefault="007B7D76"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S</w:t>
      </w:r>
      <w:r w:rsidR="00E31809" w:rsidRPr="007375E1">
        <w:rPr>
          <w:rFonts w:ascii="Agency FB" w:hAnsi="Agency FB" w:cstheme="minorHAnsi"/>
          <w:sz w:val="20"/>
          <w:szCs w:val="20"/>
        </w:rPr>
        <w:t>oldadura de tuberías</w:t>
      </w:r>
    </w:p>
    <w:p w:rsidR="00E31809" w:rsidRPr="007375E1" w:rsidRDefault="00E31809"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Soldadura de accesorios</w:t>
      </w:r>
    </w:p>
    <w:p w:rsidR="00E31809" w:rsidRPr="007375E1" w:rsidRDefault="00E31809"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w:t>
      </w:r>
      <w:proofErr w:type="spellStart"/>
      <w:r w:rsidRPr="007375E1">
        <w:rPr>
          <w:rFonts w:ascii="Agency FB" w:hAnsi="Agency FB" w:cstheme="minorHAnsi"/>
          <w:sz w:val="20"/>
          <w:szCs w:val="20"/>
        </w:rPr>
        <w:t>fittings</w:t>
      </w:r>
      <w:proofErr w:type="spellEnd"/>
      <w:r w:rsidRPr="007375E1">
        <w:rPr>
          <w:rFonts w:ascii="Agency FB" w:hAnsi="Agency FB" w:cstheme="minorHAnsi"/>
          <w:sz w:val="20"/>
          <w:szCs w:val="20"/>
        </w:rPr>
        <w:t xml:space="preserve"> </w:t>
      </w:r>
    </w:p>
    <w:p w:rsidR="00E31809" w:rsidRPr="007375E1" w:rsidRDefault="00E31809"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Otras soldaduras según la necesidad de la construcción.</w:t>
      </w:r>
    </w:p>
    <w:p w:rsidR="00E31809" w:rsidRPr="007375E1" w:rsidRDefault="00E31809" w:rsidP="00E31809">
      <w:pPr>
        <w:ind w:left="426"/>
        <w:jc w:val="both"/>
        <w:rPr>
          <w:rFonts w:ascii="Agency FB" w:hAnsi="Agency FB" w:cstheme="minorHAnsi"/>
          <w:sz w:val="20"/>
          <w:szCs w:val="20"/>
        </w:rPr>
      </w:pP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E31809" w:rsidRPr="007375E1" w:rsidRDefault="00E31809" w:rsidP="00E31809">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31809" w:rsidRDefault="00E31809" w:rsidP="00E31809">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15435" w:rsidRPr="007375E1" w:rsidRDefault="00215435" w:rsidP="00E31809">
      <w:pPr>
        <w:pStyle w:val="Sangra3detindependiente"/>
        <w:spacing w:after="0" w:line="240" w:lineRule="auto"/>
        <w:ind w:left="0"/>
        <w:jc w:val="both"/>
        <w:rPr>
          <w:rFonts w:ascii="Agency FB" w:hAnsi="Agency FB"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intermedia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desbaste</w:t>
            </w:r>
          </w:p>
        </w:tc>
      </w:tr>
      <w:tr w:rsidR="00E31809" w:rsidRPr="007375E1" w:rsidTr="00F809CE">
        <w:trPr>
          <w:trHeight w:val="64"/>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Cepillo circular alambre trenzado</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Electrodos</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Lima media caña bastarda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Soldador Calificado</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Cañista Alineador</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Inspector de Soldadura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proofErr w:type="spellStart"/>
            <w:r w:rsidRPr="007375E1">
              <w:rPr>
                <w:rFonts w:ascii="Agency FB" w:hAnsi="Agency FB" w:cstheme="minorHAnsi"/>
                <w:color w:val="000000"/>
                <w:sz w:val="20"/>
                <w:szCs w:val="20"/>
                <w:lang w:eastAsia="es-BO"/>
              </w:rPr>
              <w:t>Motosoldadora</w:t>
            </w:r>
            <w:proofErr w:type="spellEnd"/>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E31809" w:rsidRPr="007375E1" w:rsidRDefault="00E31809" w:rsidP="00E31809">
      <w:pPr>
        <w:pStyle w:val="Sangra3detindependiente"/>
        <w:spacing w:after="0" w:line="240" w:lineRule="auto"/>
        <w:ind w:left="426"/>
        <w:jc w:val="both"/>
        <w:rPr>
          <w:rFonts w:ascii="Agency FB" w:hAnsi="Agency FB" w:cstheme="minorHAnsi"/>
          <w:sz w:val="20"/>
          <w:szCs w:val="20"/>
        </w:rPr>
      </w:pPr>
    </w:p>
    <w:p w:rsidR="00E31809" w:rsidRPr="007375E1" w:rsidRDefault="00E31809" w:rsidP="00E31809">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Calificación de soldadores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La calificación de los soldadores es imprescindible para el inicio de las obras y deberán cumplirse lo siguiente:</w:t>
      </w:r>
    </w:p>
    <w:p w:rsidR="00E31809" w:rsidRPr="007375E1" w:rsidRDefault="00E31809" w:rsidP="00E31809">
      <w:pPr>
        <w:ind w:left="426"/>
        <w:jc w:val="both"/>
        <w:rPr>
          <w:rFonts w:ascii="Agency FB" w:hAnsi="Agency FB" w:cstheme="minorHAnsi"/>
          <w:sz w:val="20"/>
          <w:szCs w:val="20"/>
        </w:rPr>
      </w:pPr>
    </w:p>
    <w:p w:rsidR="00E31809" w:rsidRPr="007375E1" w:rsidRDefault="00E31809"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31809" w:rsidRPr="007375E1" w:rsidRDefault="00E31809"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Cada soldador deberá identificar su trabajo colocando su marca al lado de cada soldadura mediante un marcador que no sea borrado por el agua o manipuleo.</w:t>
      </w:r>
    </w:p>
    <w:p w:rsidR="00E31809" w:rsidRPr="007375E1" w:rsidRDefault="00E31809"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31809" w:rsidRDefault="00E31809"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1D7B19" w:rsidRPr="007375E1" w:rsidRDefault="001D7B19" w:rsidP="001D7B19">
      <w:pPr>
        <w:ind w:left="720"/>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b/>
          <w:sz w:val="20"/>
          <w:szCs w:val="20"/>
        </w:rPr>
        <w:t xml:space="preserve">Identificación de soldadores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7375E1">
        <w:rPr>
          <w:rFonts w:ascii="Agency FB" w:hAnsi="Agency FB" w:cstheme="minorHAnsi"/>
          <w:sz w:val="20"/>
          <w:szCs w:val="20"/>
        </w:rPr>
        <w:t>Welding</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Procedure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Specification</w:t>
      </w:r>
      <w:proofErr w:type="spellEnd"/>
      <w:r w:rsidRPr="007375E1">
        <w:rPr>
          <w:rFonts w:ascii="Agency FB" w:hAnsi="Agency FB" w:cstheme="minorHAnsi"/>
          <w:sz w:val="20"/>
          <w:szCs w:val="20"/>
        </w:rPr>
        <w:t xml:space="preserve"> o Especificación del Procedimiento de Soldadura), rango de espesor calificado, rango de diámetro calificado, fecha de vencimiento calificación de soldador.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1D7B19" w:rsidRPr="007375E1" w:rsidRDefault="001D7B1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Electrodos para soldar</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Los electrodos para soldar a utilizar durante la construcción el contratista deberán seguir las siguientes recomendaciones:</w:t>
      </w:r>
    </w:p>
    <w:p w:rsidR="00E31809" w:rsidRPr="007375E1" w:rsidRDefault="00E31809" w:rsidP="00E31809">
      <w:pPr>
        <w:ind w:left="426"/>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a utilizar deben contar con su respectivo certificado de calidad y  deberá ser compatible con el material base y de acuerdo a lo especificado en la WPS.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En el recibimiento de los electrodos se debe efectuar una inspección visual de los empaques por lote.</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Los empaques de  electrodos revestidos y de flujo no deben presentar  defectos que provoquen la contaminación y daño en los electrodos. </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Es muy importante que los envases estén herméticamente cerrados.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disponer de identificación individual por medio de una inscripción legible, constatando por lo menos la referencia comercial indicada en el empaque.</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lastRenderedPageBreak/>
        <w:t>La varilla debe ser identificada, por tipo, en ambas extremidades.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ser verificados por muestra si las siguientes características están presentes:</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Regularidad y continuidad del revestimiento</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proofErr w:type="spellStart"/>
      <w:r w:rsidRPr="007375E1">
        <w:rPr>
          <w:rFonts w:ascii="Agency FB" w:eastAsia="Arial Unicode MS" w:hAnsi="Agency FB" w:cstheme="minorHAnsi"/>
          <w:bCs/>
          <w:sz w:val="20"/>
          <w:szCs w:val="20"/>
        </w:rPr>
        <w:t>Concentricidad</w:t>
      </w:r>
      <w:proofErr w:type="spellEnd"/>
      <w:r w:rsidRPr="007375E1">
        <w:rPr>
          <w:rFonts w:ascii="Agency FB" w:eastAsia="Arial Unicode MS" w:hAnsi="Agency FB" w:cstheme="minorHAnsi"/>
          <w:bCs/>
          <w:sz w:val="20"/>
          <w:szCs w:val="20"/>
        </w:rPr>
        <w:t xml:space="preserve"> del revestimiento</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Largo del cuerpo</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alma</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Adherencia del revestimiento</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deformación o alabeos</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Integridad de la punta</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unidad para el tamaño del lote y de la muestra es considerada en número de electrodos. Considerar para el muestreo solamente electrodos de una misma corrida.</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Efectuar el muestreo abriendo por lo menos 1 (un) empaque por cada 10 (diez) recibidos y retirar la muestra igualmente parcelada entre los empaques abiertos, de forma aleatoria.</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los electrodos desnudos, las varillas o alambres deben ser verificados por muestreo, si las siguientes características  están presentes:</w:t>
      </w:r>
    </w:p>
    <w:p w:rsidR="00E31809" w:rsidRPr="007375E1" w:rsidRDefault="00E31809" w:rsidP="00F75FCA">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electrodo desnudo, varilla o alambre</w:t>
      </w:r>
    </w:p>
    <w:p w:rsidR="00E31809" w:rsidRPr="007375E1" w:rsidRDefault="00E31809" w:rsidP="00F75FCA">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electrodos desnudos las varillas, la unidad para el tamaño de lote y de la muestra es considerada en número de estos materiales; para alambre es considerada en número de carretes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Considerar para el muestreo solamente electrodos desnudos, varillas o alambres de una misma corrida. Electrodo desnudo, varilla o alambre con señales de oxidación son inaceptables.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Para el almacenamiento se debe tomar en cuenta todas las recomendaciones proporcionadas por el fabricante del electrodo. </w:t>
      </w:r>
    </w:p>
    <w:p w:rsidR="00E31809" w:rsidRPr="007375E1" w:rsidRDefault="00E31809" w:rsidP="00E31809">
      <w:pPr>
        <w:pStyle w:val="Prrafodelista"/>
        <w:jc w:val="both"/>
        <w:rPr>
          <w:rFonts w:ascii="Agency FB" w:eastAsia="Arial Unicode MS" w:hAnsi="Agency FB" w:cstheme="minorHAnsi"/>
          <w:bCs/>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Soldadura de tuberías y accesorios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Para realizar la soldadura el contratista durante la ejecución debe considerar lo siguiente: </w:t>
      </w: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Se debe considerar una adecuada preparación de los biseles y el ajuste de las piezas que deben ser verificadas por medio de calibradores y estarán de acuerdo al WPS.</w:t>
      </w:r>
    </w:p>
    <w:p w:rsidR="00E31809" w:rsidRPr="007375E1" w:rsidRDefault="00E31809" w:rsidP="00E31809">
      <w:pPr>
        <w:pStyle w:val="Prrafodelista"/>
        <w:jc w:val="both"/>
        <w:rPr>
          <w:rFonts w:ascii="Agency FB" w:hAnsi="Agency FB" w:cstheme="minorHAnsi"/>
          <w:b/>
          <w:sz w:val="20"/>
          <w:szCs w:val="20"/>
        </w:rPr>
      </w:pPr>
    </w:p>
    <w:p w:rsidR="00E31809" w:rsidRPr="007375E1" w:rsidRDefault="00E31809" w:rsidP="00F75FCA">
      <w:pPr>
        <w:pStyle w:val="Prrafodelista"/>
        <w:numPr>
          <w:ilvl w:val="0"/>
          <w:numId w:val="19"/>
        </w:numPr>
        <w:jc w:val="both"/>
        <w:rPr>
          <w:rFonts w:ascii="Agency FB" w:hAnsi="Agency FB" w:cstheme="minorHAnsi"/>
          <w:b/>
          <w:sz w:val="20"/>
          <w:szCs w:val="20"/>
        </w:rPr>
      </w:pPr>
      <w:r w:rsidRPr="007375E1">
        <w:rPr>
          <w:rFonts w:ascii="Agency FB" w:hAnsi="Agency FB" w:cstheme="minorHAnsi"/>
          <w:sz w:val="20"/>
          <w:szCs w:val="20"/>
        </w:rPr>
        <w:t>Cuando fuera necesaria la remoción de una soldadura circunferencial, ésta debe  ser realizada a través de un anillo cuyo corte esté a lo mínimo a 50 mm de distancia del eje de la soldadura.</w:t>
      </w:r>
    </w:p>
    <w:p w:rsidR="00E31809" w:rsidRPr="007375E1" w:rsidRDefault="00E31809" w:rsidP="00E31809">
      <w:pPr>
        <w:pStyle w:val="Prrafodelista"/>
        <w:jc w:val="both"/>
        <w:rPr>
          <w:rFonts w:ascii="Agency FB" w:hAnsi="Agency FB" w:cstheme="minorHAnsi"/>
          <w:b/>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trabajo de soldadura podrá ser suspendido por requerimiento del supervisor cuando las condiciones atmosféricas o el mal trabajo de soldadura impidan su normal prosecución.</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Cada soldadura tendrá por lo menos tres pasadas, la soldadura terminada estará libre de huecos, inclusiones no metálicas, burbujas de aire y otros defectos. </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la soldadura adolece de fallas o defectos se deberá terminar el arreglo en un tiempo suficientemente corto para no retrasar operaciones subsiguientes.</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Las soldaduras terminadas serán limpiadas con cepillo de acero para remover la escoria y óxido para facilitar la inspección visual.</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tales como laminación o rajaduras deberán ser sacados de la línea en construcción.</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serán cortados y nuevamente biselados.</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avance de soldadura la segunda pasada (</w:t>
      </w:r>
      <w:proofErr w:type="spellStart"/>
      <w:r w:rsidRPr="007375E1">
        <w:rPr>
          <w:rFonts w:ascii="Agency FB" w:hAnsi="Agency FB" w:cstheme="minorHAnsi"/>
          <w:sz w:val="20"/>
          <w:szCs w:val="20"/>
        </w:rPr>
        <w:t>hot</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pass</w:t>
      </w:r>
      <w:proofErr w:type="spellEnd"/>
      <w:r w:rsidRPr="007375E1">
        <w:rPr>
          <w:rFonts w:ascii="Agency FB" w:hAnsi="Agency FB" w:cstheme="minorHAnsi"/>
          <w:sz w:val="20"/>
          <w:szCs w:val="20"/>
        </w:rPr>
        <w:t>) deberá ser efectuada inmediatamente después de la primera pasada.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No se permitirá soldar ningún caño más allá del avance de la zanja, salvo aprobación del supervisor de YPFB.</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se requiere cortar la soldadura el contratista facilitará los medios para ello.</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supervisor puede exigir el cambio de uno o más soldadores que hayan cometido errores, aunque fueran aprobados en los exámenes iniciales.</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soldaduras comenzadas en el día deberán ser terminadas en el día.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(chanchos) de limpieza. Oportunamente se debe identificar, en las extremidades, la posición de la costura longitudinal.</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Todos los biseles de campo de los tubos deben ser realizados y acabados utilizando un equipo mecánico u </w:t>
      </w:r>
      <w:proofErr w:type="spellStart"/>
      <w:r w:rsidRPr="007375E1">
        <w:rPr>
          <w:rFonts w:ascii="Agency FB" w:hAnsi="Agency FB" w:cstheme="minorHAnsi"/>
          <w:sz w:val="20"/>
          <w:szCs w:val="20"/>
        </w:rPr>
        <w:t>oxi</w:t>
      </w:r>
      <w:proofErr w:type="spellEnd"/>
      <w:r w:rsidRPr="007375E1">
        <w:rPr>
          <w:rFonts w:ascii="Agency FB" w:hAnsi="Agency FB" w:cstheme="minorHAnsi"/>
          <w:sz w:val="20"/>
          <w:szCs w:val="20"/>
        </w:rPr>
        <w:t xml:space="preserve">-acetileno, de acuerdo con los criterios de acabado del bisel previsto en la EPS y API </w:t>
      </w:r>
      <w:proofErr w:type="spellStart"/>
      <w:r w:rsidRPr="007375E1">
        <w:rPr>
          <w:rFonts w:ascii="Agency FB" w:hAnsi="Agency FB" w:cstheme="minorHAnsi"/>
          <w:sz w:val="20"/>
          <w:szCs w:val="20"/>
        </w:rPr>
        <w:t>Spec</w:t>
      </w:r>
      <w:proofErr w:type="spellEnd"/>
      <w:r w:rsidRPr="007375E1">
        <w:rPr>
          <w:rFonts w:ascii="Agency FB" w:hAnsi="Agency FB" w:cstheme="minorHAnsi"/>
          <w:sz w:val="20"/>
          <w:szCs w:val="20"/>
        </w:rPr>
        <w:t>. 5L.</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7375E1">
        <w:rPr>
          <w:rFonts w:ascii="Agency FB" w:hAnsi="Agency FB" w:cstheme="minorHAnsi"/>
          <w:sz w:val="20"/>
          <w:szCs w:val="20"/>
        </w:rPr>
        <w:t>Std</w:t>
      </w:r>
      <w:proofErr w:type="spellEnd"/>
      <w:r w:rsidRPr="007375E1">
        <w:rPr>
          <w:rFonts w:ascii="Agency FB" w:hAnsi="Agency FB" w:cstheme="minorHAnsi"/>
          <w:sz w:val="20"/>
          <w:szCs w:val="20"/>
        </w:rPr>
        <w:t>. 1104.</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lastRenderedPageBreak/>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7375E1">
        <w:rPr>
          <w:rFonts w:ascii="Agency FB" w:hAnsi="Agency FB" w:cstheme="minorHAnsi"/>
          <w:sz w:val="20"/>
          <w:szCs w:val="20"/>
        </w:rPr>
        <w:t>lingadas</w:t>
      </w:r>
      <w:proofErr w:type="spellEnd"/>
      <w:r w:rsidRPr="007375E1">
        <w:rPr>
          <w:rFonts w:ascii="Agency FB" w:hAnsi="Agency FB" w:cstheme="minorHAnsi"/>
          <w:sz w:val="20"/>
          <w:szCs w:val="20"/>
        </w:rPr>
        <w:t xml:space="preserve"> que puedan ser sometidas a tensión durante la soldadura, el movimiento sólo debe ser efectuada después de la conclusión del segundo pase.</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 temperatura de pre-calentamiento, estipulada en el procedimiento de soldadura, calificada, debe ser mantenida durante toda la soldadura y en toda la extensión de la junta.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pre-calentamiento de tubos es permitido el uso de soplete con llama no concentrada, de manera tal que sea garantizada la uniformidad de temperatura en toda la junta.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intervalo de tiempo entre el término del primer pase de raíz y el inicio del segundo pase (“</w:t>
      </w:r>
      <w:proofErr w:type="spellStart"/>
      <w:r w:rsidRPr="007375E1">
        <w:rPr>
          <w:rFonts w:ascii="Agency FB" w:hAnsi="Agency FB" w:cstheme="minorHAnsi"/>
          <w:sz w:val="20"/>
          <w:szCs w:val="20"/>
        </w:rPr>
        <w:t>hot</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pass</w:t>
      </w:r>
      <w:proofErr w:type="spellEnd"/>
      <w:r w:rsidRPr="007375E1">
        <w:rPr>
          <w:rFonts w:ascii="Agency FB" w:hAnsi="Agency FB"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montaje se deben observar los siguientes cuidados adicionales:</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31809" w:rsidRPr="007375E1" w:rsidRDefault="00E31809"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recoger las sobras de los tubos y restos de electrodos de soldadura, así como cualquier otros materiales utilizados en la operación de soldadura, los cuales deben ser ubicados en un sitio o lugar específico;</w:t>
      </w:r>
    </w:p>
    <w:p w:rsidR="00E31809" w:rsidRPr="007375E1" w:rsidRDefault="00E31809"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aprovechar los sobrantes de tubo que estuvieran en buen estado;</w:t>
      </w:r>
    </w:p>
    <w:p w:rsidR="00E31809" w:rsidRPr="007375E1" w:rsidRDefault="00E31809"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31809" w:rsidRPr="007375E1" w:rsidRDefault="00E31809" w:rsidP="00F75FCA">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iniciar los pases de soldadura en lugares desfasados en relación a los anteriores y al inicio de un pase debe sobreponerse al final del pase anterior;</w:t>
      </w:r>
    </w:p>
    <w:p w:rsidR="00E31809" w:rsidRDefault="00E31809" w:rsidP="00F75FCA">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 xml:space="preserve">no se permite el </w:t>
      </w:r>
      <w:proofErr w:type="spellStart"/>
      <w:r w:rsidRPr="007375E1">
        <w:rPr>
          <w:rFonts w:ascii="Agency FB" w:hAnsi="Agency FB" w:cstheme="minorHAnsi"/>
          <w:sz w:val="20"/>
          <w:szCs w:val="20"/>
        </w:rPr>
        <w:t>punzonamiento</w:t>
      </w:r>
      <w:proofErr w:type="spellEnd"/>
      <w:r w:rsidRPr="007375E1">
        <w:rPr>
          <w:rFonts w:ascii="Agency FB" w:hAnsi="Agency FB" w:cstheme="minorHAnsi"/>
          <w:sz w:val="20"/>
          <w:szCs w:val="20"/>
        </w:rPr>
        <w:t xml:space="preserve"> de las soldaduras.</w:t>
      </w:r>
    </w:p>
    <w:p w:rsidR="001D7B19" w:rsidRPr="007375E1" w:rsidRDefault="001D7B19" w:rsidP="00E31809">
      <w:pPr>
        <w:tabs>
          <w:tab w:val="left" w:pos="1985"/>
          <w:tab w:val="num" w:pos="2136"/>
        </w:tabs>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Inspección Visual de Soldadura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7375E1">
        <w:rPr>
          <w:rFonts w:ascii="Agency FB" w:hAnsi="Agency FB" w:cstheme="minorHAnsi"/>
          <w:sz w:val="20"/>
          <w:szCs w:val="20"/>
        </w:rPr>
        <w:t>motosoldadoras</w:t>
      </w:r>
      <w:proofErr w:type="spellEnd"/>
      <w:r w:rsidRPr="007375E1">
        <w:rPr>
          <w:rFonts w:ascii="Agency FB" w:hAnsi="Agency FB" w:cstheme="minorHAnsi"/>
          <w:sz w:val="20"/>
          <w:szCs w:val="20"/>
        </w:rPr>
        <w:t xml:space="preserve">, acabado de soldadura, etc. De manera tal que la el proceso de soldadura cumpla con las normas aplicables vigentes y se dé estricto cumplimiento al WPS. </w:t>
      </w:r>
    </w:p>
    <w:p w:rsidR="00E31809" w:rsidRPr="007375E1" w:rsidRDefault="00E31809" w:rsidP="00E31809">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Reparación de soldadura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Para realizar la reparación de soldadura deberá contar una nueva WPS y deberá ser aplicable para el tipo de reparación a realizar.</w:t>
      </w: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Ninguna junta puede ser reparada por segunda vez. En caso de existir una reparación rechazada, la junta deberá ser cortada y una nueva soldadura deberá ser realizada.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Remoción de los defectos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Una vez obtenido el informe de ensayo no destructivo, se debe marcar el lugar y tamaño exacto del defecto con un marcador metálico.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En caso que el defecto tenga una extensión mayor al 30% de la longitud total de la junta, se recomienda el corte de la mima para realizar una soldadura nueva.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Para realizar una reparación se debe remover el metal de soldadura hasta darle la altura y ángulo aproximado del bisel original.</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En caso de existir varias reparaciones en distinto lugar de una misma junta, estas deben ser realizadas una a una, con el objeto de evitar sobreesfuerzos en la soldadura. </w:t>
      </w:r>
    </w:p>
    <w:p w:rsidR="00E31809" w:rsidRPr="007375E1" w:rsidRDefault="00E31809" w:rsidP="00E31809">
      <w:pPr>
        <w:jc w:val="both"/>
        <w:rPr>
          <w:rFonts w:ascii="Agency FB" w:hAnsi="Agency FB" w:cstheme="minorHAnsi"/>
          <w:sz w:val="20"/>
          <w:szCs w:val="20"/>
        </w:rPr>
      </w:pPr>
    </w:p>
    <w:p w:rsidR="00E31809" w:rsidRDefault="00E31809" w:rsidP="00E31809">
      <w:pPr>
        <w:jc w:val="both"/>
        <w:rPr>
          <w:rFonts w:ascii="Agency FB" w:hAnsi="Agency FB" w:cstheme="minorHAnsi"/>
          <w:b/>
          <w:sz w:val="20"/>
          <w:szCs w:val="20"/>
        </w:rPr>
      </w:pPr>
      <w:r w:rsidRPr="007375E1">
        <w:rPr>
          <w:rFonts w:ascii="Agency FB" w:hAnsi="Agency FB" w:cstheme="minorHAnsi"/>
          <w:b/>
          <w:sz w:val="20"/>
          <w:szCs w:val="20"/>
        </w:rPr>
        <w:t>Identificación de juntas</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Las juntas reparadas deberán ser identificadas con la siguiente nomenclatura: </w:t>
      </w:r>
    </w:p>
    <w:p w:rsidR="00E31809" w:rsidRPr="007375E1" w:rsidRDefault="00E31809" w:rsidP="00E31809">
      <w:pPr>
        <w:ind w:left="426"/>
        <w:jc w:val="both"/>
        <w:rPr>
          <w:rFonts w:ascii="Agency FB" w:hAnsi="Agency FB" w:cstheme="minorHAnsi"/>
          <w:sz w:val="20"/>
          <w:szCs w:val="20"/>
        </w:rPr>
      </w:pPr>
      <w:r w:rsidRPr="007375E1">
        <w:rPr>
          <w:rFonts w:ascii="Agency FB" w:hAnsi="Agency FB" w:cstheme="minorHAnsi"/>
          <w:sz w:val="20"/>
          <w:szCs w:val="20"/>
        </w:rPr>
        <w:t>Reparación: R</w:t>
      </w:r>
    </w:p>
    <w:p w:rsidR="00E31809" w:rsidRPr="007375E1" w:rsidRDefault="00E31809" w:rsidP="00E31809">
      <w:pPr>
        <w:ind w:left="426"/>
        <w:jc w:val="both"/>
        <w:rPr>
          <w:rFonts w:ascii="Agency FB" w:hAnsi="Agency FB" w:cstheme="minorHAnsi"/>
          <w:sz w:val="20"/>
          <w:szCs w:val="20"/>
        </w:rPr>
      </w:pPr>
      <w:r w:rsidRPr="007375E1">
        <w:rPr>
          <w:rFonts w:ascii="Agency FB" w:hAnsi="Agency FB" w:cstheme="minorHAnsi"/>
          <w:sz w:val="20"/>
          <w:szCs w:val="20"/>
        </w:rPr>
        <w:t>Corte: C</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Control de desempeño de soldadores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Se debe llevar un acumulado de la medición de desempeño de soldadores que podrá ser de forma cuantitativa o en forma de porcentaje, para así tomar las medidas correctivas. </w:t>
      </w: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bCs/>
          <w:sz w:val="20"/>
          <w:szCs w:val="20"/>
        </w:rPr>
      </w:pPr>
      <w:r w:rsidRPr="007375E1">
        <w:rPr>
          <w:rFonts w:ascii="Agency FB" w:hAnsi="Agency FB"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7375E1">
        <w:rPr>
          <w:rFonts w:ascii="Agency FB" w:hAnsi="Agency FB" w:cstheme="minorHAnsi"/>
          <w:sz w:val="20"/>
          <w:szCs w:val="20"/>
        </w:rPr>
        <w:t>welding</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map</w:t>
      </w:r>
      <w:proofErr w:type="spellEnd"/>
      <w:r w:rsidRPr="007375E1">
        <w:rPr>
          <w:rFonts w:ascii="Agency FB" w:hAnsi="Agency FB" w:cstheme="minorHAnsi"/>
          <w:sz w:val="20"/>
          <w:szCs w:val="20"/>
        </w:rPr>
        <w:t xml:space="preserve">, etc. En el </w:t>
      </w:r>
      <w:proofErr w:type="spellStart"/>
      <w:r w:rsidRPr="007375E1">
        <w:rPr>
          <w:rFonts w:ascii="Agency FB" w:hAnsi="Agency FB" w:cstheme="minorHAnsi"/>
          <w:sz w:val="20"/>
          <w:szCs w:val="20"/>
        </w:rPr>
        <w:t>welding</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map</w:t>
      </w:r>
      <w:proofErr w:type="spellEnd"/>
      <w:r w:rsidRPr="007375E1">
        <w:rPr>
          <w:rFonts w:ascii="Agency FB" w:hAnsi="Agency FB" w:cstheme="minorHAnsi"/>
          <w:sz w:val="20"/>
          <w:szCs w:val="20"/>
        </w:rPr>
        <w:t xml:space="preserve"> deben ir incluidos aquellas juntas que fueron reparadas, cortadas y otros datos necesarios. </w:t>
      </w:r>
    </w:p>
    <w:p w:rsidR="00E31809" w:rsidRPr="007375E1" w:rsidRDefault="00E31809" w:rsidP="00E31809">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E31809" w:rsidRPr="007375E1" w:rsidRDefault="00E31809" w:rsidP="00E31809">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 </w:t>
      </w: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E31809" w:rsidRPr="007375E1" w:rsidRDefault="00E31809" w:rsidP="00E31809">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La soldadura de tuberías y accesorios será medido en juntas, tomando en cuenta el total de las juntas soldadas aprobadas durante la construcción.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El precio pagado será en compensación total por Materiales, Mano de Obra, equipo, maquinaria y herramientas y otros gastos que sean necesarios para la adecuada y correcta ejecución de los trabajos.</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31809" w:rsidRDefault="00E31809" w:rsidP="00F7595D">
      <w:pPr>
        <w:jc w:val="both"/>
        <w:rPr>
          <w:rFonts w:ascii="Agency FB" w:hAnsi="Agency FB" w:cstheme="minorHAnsi"/>
          <w:sz w:val="20"/>
          <w:szCs w:val="20"/>
        </w:rPr>
      </w:pPr>
    </w:p>
    <w:p w:rsidR="0010529E" w:rsidRDefault="0010529E"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LIMPIEZA Y REVESTIMIENTO DE JUNTAS C/ MANTA TER</w:t>
      </w:r>
      <w:r w:rsidR="005845A1">
        <w:rPr>
          <w:rFonts w:ascii="Agency FB" w:hAnsi="Agency FB" w:cstheme="minorHAnsi"/>
          <w:b/>
          <w:bCs/>
          <w:sz w:val="20"/>
          <w:szCs w:val="20"/>
        </w:rPr>
        <w:t>MOCONTRAIBLE DN 6</w:t>
      </w:r>
      <w:r>
        <w:rPr>
          <w:rFonts w:ascii="Agency FB" w:hAnsi="Agency FB" w:cstheme="minorHAnsi"/>
          <w:b/>
          <w:bCs/>
          <w:sz w:val="20"/>
          <w:szCs w:val="20"/>
        </w:rPr>
        <w:t>", DN 3"</w:t>
      </w:r>
      <w:r w:rsidR="00D84369">
        <w:rPr>
          <w:rFonts w:ascii="Agency FB" w:hAnsi="Agency FB" w:cstheme="minorHAnsi"/>
          <w:b/>
          <w:bCs/>
          <w:sz w:val="20"/>
          <w:szCs w:val="20"/>
        </w:rPr>
        <w:t xml:space="preserve"> </w:t>
      </w:r>
      <w:r w:rsidR="00215435">
        <w:rPr>
          <w:rFonts w:ascii="Agency FB" w:hAnsi="Agency FB" w:cstheme="minorHAnsi"/>
          <w:b/>
          <w:bCs/>
          <w:sz w:val="20"/>
          <w:szCs w:val="20"/>
        </w:rPr>
        <w:t>(C/ PROVISION</w:t>
      </w:r>
      <w:r w:rsidRPr="007375E1">
        <w:rPr>
          <w:rFonts w:ascii="Agency FB" w:hAnsi="Agency FB" w:cstheme="minorHAnsi"/>
          <w:b/>
          <w:bCs/>
          <w:sz w:val="20"/>
          <w:szCs w:val="20"/>
        </w:rPr>
        <w:t>)</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215435"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Junta</w:t>
      </w:r>
    </w:p>
    <w:p w:rsidR="0010529E" w:rsidRPr="007375E1" w:rsidRDefault="0010529E" w:rsidP="0010529E">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10529E" w:rsidRPr="007375E1" w:rsidRDefault="0010529E" w:rsidP="0010529E">
      <w:pPr>
        <w:jc w:val="both"/>
        <w:rPr>
          <w:rFonts w:ascii="Agency FB" w:hAnsi="Agency FB" w:cstheme="minorHAnsi"/>
          <w:color w:val="000000"/>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Limpieza de junta </w:t>
      </w: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Provisión de mantas </w:t>
      </w:r>
      <w:proofErr w:type="spellStart"/>
      <w:r w:rsidRPr="007375E1">
        <w:rPr>
          <w:rFonts w:ascii="Agency FB" w:hAnsi="Agency FB" w:cstheme="minorHAnsi"/>
          <w:sz w:val="20"/>
          <w:szCs w:val="20"/>
        </w:rPr>
        <w:t>termocontraibles</w:t>
      </w:r>
      <w:proofErr w:type="spellEnd"/>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juntas con mantas </w:t>
      </w:r>
      <w:proofErr w:type="spellStart"/>
      <w:r w:rsidRPr="007375E1">
        <w:rPr>
          <w:rFonts w:ascii="Agency FB" w:hAnsi="Agency FB" w:cstheme="minorHAnsi"/>
          <w:sz w:val="20"/>
          <w:szCs w:val="20"/>
        </w:rPr>
        <w:t>termocontraibles</w:t>
      </w:r>
      <w:proofErr w:type="spellEnd"/>
      <w:r w:rsidRPr="007375E1">
        <w:rPr>
          <w:rFonts w:ascii="Agency FB" w:hAnsi="Agency FB" w:cstheme="minorHAnsi"/>
          <w:sz w:val="20"/>
          <w:szCs w:val="20"/>
        </w:rPr>
        <w:t xml:space="preserve">. </w:t>
      </w: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de adherencia</w:t>
      </w:r>
    </w:p>
    <w:p w:rsidR="0010529E" w:rsidRPr="007375E1" w:rsidRDefault="005A5528" w:rsidP="00F75FCA">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 xml:space="preserve">Paso de </w:t>
      </w:r>
      <w:proofErr w:type="spellStart"/>
      <w:r>
        <w:rPr>
          <w:rFonts w:ascii="Agency FB" w:hAnsi="Agency FB" w:cstheme="minorHAnsi"/>
          <w:sz w:val="20"/>
          <w:szCs w:val="20"/>
        </w:rPr>
        <w:t>Ho</w:t>
      </w:r>
      <w:r w:rsidR="0010529E" w:rsidRPr="007375E1">
        <w:rPr>
          <w:rFonts w:ascii="Agency FB" w:hAnsi="Agency FB" w:cstheme="minorHAnsi"/>
          <w:sz w:val="20"/>
          <w:szCs w:val="20"/>
        </w:rPr>
        <w:t>liday</w:t>
      </w:r>
      <w:proofErr w:type="spellEnd"/>
      <w:r w:rsidR="0010529E" w:rsidRPr="007375E1">
        <w:rPr>
          <w:rFonts w:ascii="Agency FB" w:hAnsi="Agency FB" w:cstheme="minorHAnsi"/>
          <w:sz w:val="20"/>
          <w:szCs w:val="20"/>
        </w:rPr>
        <w:t xml:space="preserve"> detector</w:t>
      </w:r>
    </w:p>
    <w:p w:rsidR="0010529E" w:rsidRPr="007375E1" w:rsidRDefault="0010529E" w:rsidP="0010529E">
      <w:pPr>
        <w:ind w:left="426"/>
        <w:jc w:val="both"/>
        <w:rPr>
          <w:rFonts w:ascii="Agency FB" w:hAnsi="Agency FB" w:cstheme="minorHAnsi"/>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Default="0010529E" w:rsidP="0010529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B7D76" w:rsidRPr="007375E1" w:rsidRDefault="007B7D76" w:rsidP="0010529E">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Garrafa con GLP </w:t>
            </w:r>
          </w:p>
        </w:tc>
      </w:tr>
      <w:tr w:rsidR="0010529E" w:rsidRPr="007375E1" w:rsidTr="00F809CE">
        <w:trPr>
          <w:trHeight w:val="78"/>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Primer, Cierre y Manta </w:t>
            </w:r>
            <w:proofErr w:type="spellStart"/>
            <w:r w:rsidRPr="007375E1">
              <w:rPr>
                <w:rFonts w:ascii="Agency FB" w:hAnsi="Agency FB" w:cstheme="minorHAnsi"/>
                <w:color w:val="000000"/>
                <w:sz w:val="20"/>
                <w:szCs w:val="20"/>
                <w:lang w:eastAsia="es-BO"/>
              </w:rPr>
              <w:t>Termocontraible</w:t>
            </w:r>
            <w:proofErr w:type="spellEnd"/>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Especialista </w:t>
            </w:r>
            <w:proofErr w:type="spellStart"/>
            <w:r w:rsidRPr="007375E1">
              <w:rPr>
                <w:rFonts w:ascii="Agency FB" w:hAnsi="Agency FB" w:cstheme="minorHAnsi"/>
                <w:color w:val="000000"/>
                <w:sz w:val="20"/>
                <w:szCs w:val="20"/>
                <w:lang w:eastAsia="es-BO"/>
              </w:rPr>
              <w:t>Arenador</w:t>
            </w:r>
            <w:proofErr w:type="spellEnd"/>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 xml:space="preserve">Equipo </w:t>
            </w:r>
            <w:proofErr w:type="spellStart"/>
            <w:r w:rsidRPr="007375E1">
              <w:rPr>
                <w:rFonts w:ascii="Agency FB" w:hAnsi="Agency FB" w:cstheme="minorHAnsi"/>
                <w:color w:val="000000"/>
                <w:sz w:val="20"/>
                <w:szCs w:val="20"/>
                <w:lang w:eastAsia="es-BO"/>
              </w:rPr>
              <w:t>Arenador</w:t>
            </w:r>
            <w:proofErr w:type="spellEnd"/>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Compresor </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En caso </w:t>
      </w:r>
      <w:r w:rsidR="005A5528">
        <w:rPr>
          <w:rFonts w:ascii="Agency FB" w:hAnsi="Agency FB" w:cstheme="minorHAnsi"/>
          <w:sz w:val="20"/>
          <w:szCs w:val="20"/>
        </w:rPr>
        <w:t xml:space="preserve">de realizar la limpieza con </w:t>
      </w:r>
      <w:proofErr w:type="spellStart"/>
      <w:r w:rsidR="005A5528">
        <w:rPr>
          <w:rFonts w:ascii="Agency FB" w:hAnsi="Agency FB" w:cstheme="minorHAnsi"/>
          <w:sz w:val="20"/>
          <w:szCs w:val="20"/>
        </w:rPr>
        <w:t>bl</w:t>
      </w:r>
      <w:r w:rsidRPr="007375E1">
        <w:rPr>
          <w:rFonts w:ascii="Agency FB" w:hAnsi="Agency FB" w:cstheme="minorHAnsi"/>
          <w:sz w:val="20"/>
          <w:szCs w:val="20"/>
        </w:rPr>
        <w:t>istle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blaster</w:t>
      </w:r>
      <w:proofErr w:type="spellEnd"/>
      <w:r w:rsidRPr="007375E1">
        <w:rPr>
          <w:rFonts w:ascii="Agency FB" w:hAnsi="Agency FB" w:cstheme="minorHAnsi"/>
          <w:sz w:val="20"/>
          <w:szCs w:val="20"/>
        </w:rPr>
        <w:t xml:space="preserve">, considerar todo lo necesario para la limpieza mediante </w:t>
      </w:r>
      <w:r w:rsidR="005A5528">
        <w:rPr>
          <w:rFonts w:ascii="Agency FB" w:hAnsi="Agency FB" w:cstheme="minorHAnsi"/>
          <w:sz w:val="20"/>
          <w:szCs w:val="20"/>
        </w:rPr>
        <w:t xml:space="preserve">este método, como ser, equipo </w:t>
      </w:r>
      <w:proofErr w:type="spellStart"/>
      <w:r w:rsidR="005A5528">
        <w:rPr>
          <w:rFonts w:ascii="Agency FB" w:hAnsi="Agency FB" w:cstheme="minorHAnsi"/>
          <w:sz w:val="20"/>
          <w:szCs w:val="20"/>
        </w:rPr>
        <w:t>blistle</w:t>
      </w:r>
      <w:proofErr w:type="spellEnd"/>
      <w:r w:rsidR="005A5528">
        <w:rPr>
          <w:rFonts w:ascii="Agency FB" w:hAnsi="Agency FB" w:cstheme="minorHAnsi"/>
          <w:sz w:val="20"/>
          <w:szCs w:val="20"/>
        </w:rPr>
        <w:t xml:space="preserve"> </w:t>
      </w:r>
      <w:proofErr w:type="spellStart"/>
      <w:r w:rsidR="005A5528">
        <w:rPr>
          <w:rFonts w:ascii="Agency FB" w:hAnsi="Agency FB" w:cstheme="minorHAnsi"/>
          <w:sz w:val="20"/>
          <w:szCs w:val="20"/>
        </w:rPr>
        <w:t>blaster</w:t>
      </w:r>
      <w:proofErr w:type="spellEnd"/>
      <w:r w:rsidR="005A5528">
        <w:rPr>
          <w:rFonts w:ascii="Agency FB" w:hAnsi="Agency FB" w:cstheme="minorHAnsi"/>
          <w:sz w:val="20"/>
          <w:szCs w:val="20"/>
        </w:rPr>
        <w:t xml:space="preserve">, cepillos para </w:t>
      </w:r>
      <w:proofErr w:type="spellStart"/>
      <w:r w:rsidR="005A5528">
        <w:rPr>
          <w:rFonts w:ascii="Agency FB" w:hAnsi="Agency FB" w:cstheme="minorHAnsi"/>
          <w:sz w:val="20"/>
          <w:szCs w:val="20"/>
        </w:rPr>
        <w:t>bl</w:t>
      </w:r>
      <w:r w:rsidRPr="007375E1">
        <w:rPr>
          <w:rFonts w:ascii="Agency FB" w:hAnsi="Agency FB" w:cstheme="minorHAnsi"/>
          <w:sz w:val="20"/>
          <w:szCs w:val="20"/>
        </w:rPr>
        <w:t>istle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blaster</w:t>
      </w:r>
      <w:proofErr w:type="spellEnd"/>
      <w:r w:rsidRPr="007375E1">
        <w:rPr>
          <w:rFonts w:ascii="Agency FB" w:hAnsi="Agency FB" w:cstheme="minorHAnsi"/>
          <w:sz w:val="20"/>
          <w:szCs w:val="20"/>
        </w:rPr>
        <w:t xml:space="preserve">, especialista en </w:t>
      </w:r>
      <w:proofErr w:type="spellStart"/>
      <w:r w:rsidRPr="007375E1">
        <w:rPr>
          <w:rFonts w:ascii="Agency FB" w:hAnsi="Agency FB" w:cstheme="minorHAnsi"/>
          <w:sz w:val="20"/>
          <w:szCs w:val="20"/>
        </w:rPr>
        <w:t>bristle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blaster</w:t>
      </w:r>
      <w:proofErr w:type="spellEnd"/>
      <w:r w:rsidRPr="007375E1">
        <w:rPr>
          <w:rFonts w:ascii="Agency FB" w:hAnsi="Agency FB" w:cstheme="minorHAnsi"/>
          <w:sz w:val="20"/>
          <w:szCs w:val="20"/>
        </w:rPr>
        <w:t>.</w:t>
      </w: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r>
    </w:p>
    <w:p w:rsidR="0010529E" w:rsidRPr="007375E1" w:rsidRDefault="0010529E" w:rsidP="0010529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10529E" w:rsidRPr="007375E1" w:rsidRDefault="0010529E" w:rsidP="0010529E">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sz w:val="20"/>
          <w:szCs w:val="20"/>
        </w:rPr>
        <w:t xml:space="preserve">Para la limpieza de las juntas soldadas se debe seleccionar un método adecuado que proporcione el grado de limpieza adecuado para el colocado de las mantas </w:t>
      </w:r>
      <w:proofErr w:type="spellStart"/>
      <w:r w:rsidRPr="007375E1">
        <w:rPr>
          <w:rFonts w:ascii="Agency FB" w:hAnsi="Agency FB" w:cstheme="minorHAnsi"/>
          <w:sz w:val="20"/>
          <w:szCs w:val="20"/>
        </w:rPr>
        <w:t>termocontraibles</w:t>
      </w:r>
      <w:proofErr w:type="spellEnd"/>
      <w:r w:rsidR="005A5528">
        <w:rPr>
          <w:rFonts w:ascii="Agency FB" w:hAnsi="Agency FB" w:cstheme="minorHAnsi"/>
          <w:sz w:val="20"/>
          <w:szCs w:val="20"/>
        </w:rPr>
        <w:t>.</w:t>
      </w:r>
    </w:p>
    <w:p w:rsidR="0010529E" w:rsidRPr="007375E1" w:rsidRDefault="0010529E" w:rsidP="0010529E">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roofErr w:type="spellStart"/>
      <w:r w:rsidRPr="007375E1">
        <w:rPr>
          <w:rFonts w:ascii="Agency FB" w:hAnsi="Agency FB" w:cstheme="minorHAnsi"/>
          <w:b/>
          <w:bCs/>
          <w:sz w:val="20"/>
          <w:szCs w:val="20"/>
        </w:rPr>
        <w:t>Sand</w:t>
      </w:r>
      <w:proofErr w:type="spellEnd"/>
      <w:r w:rsidRPr="007375E1">
        <w:rPr>
          <w:rFonts w:ascii="Agency FB" w:hAnsi="Agency FB" w:cstheme="minorHAnsi"/>
          <w:b/>
          <w:bCs/>
          <w:sz w:val="20"/>
          <w:szCs w:val="20"/>
        </w:rPr>
        <w:t xml:space="preserve"> </w:t>
      </w:r>
      <w:proofErr w:type="spellStart"/>
      <w:r w:rsidRPr="007375E1">
        <w:rPr>
          <w:rFonts w:ascii="Agency FB" w:hAnsi="Agency FB" w:cstheme="minorHAnsi"/>
          <w:b/>
          <w:bCs/>
          <w:sz w:val="20"/>
          <w:szCs w:val="20"/>
        </w:rPr>
        <w:t>Blasting</w:t>
      </w:r>
      <w:proofErr w:type="spellEnd"/>
    </w:p>
    <w:p w:rsidR="0010529E" w:rsidRPr="007375E1" w:rsidRDefault="0010529E" w:rsidP="0010529E">
      <w:pPr>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Encender el compresor y chequear el apropiado funcionamiento, revisando con anterioridad el nivel de aceite y agua, filtro de combustible, baterías, manómetros de presión y temperatura.</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w:t>
      </w:r>
      <w:proofErr w:type="spellStart"/>
      <w:r w:rsidRPr="007375E1">
        <w:rPr>
          <w:rFonts w:ascii="Agency FB" w:hAnsi="Agency FB" w:cstheme="minorHAnsi"/>
          <w:sz w:val="20"/>
          <w:szCs w:val="20"/>
        </w:rPr>
        <w:t>contactores</w:t>
      </w:r>
      <w:proofErr w:type="spellEnd"/>
      <w:r w:rsidRPr="007375E1">
        <w:rPr>
          <w:rFonts w:ascii="Agency FB" w:hAnsi="Agency FB" w:cstheme="minorHAnsi"/>
          <w:sz w:val="20"/>
          <w:szCs w:val="20"/>
        </w:rPr>
        <w:t xml:space="preserve"> y otros elementos de accionamiento hidráulico debido a que el polvo del material es conductor eléctrico y gran abrasivo.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w:t>
      </w:r>
      <w:proofErr w:type="spellStart"/>
      <w:r w:rsidRPr="007375E1">
        <w:rPr>
          <w:rFonts w:ascii="Agency FB" w:hAnsi="Agency FB" w:cstheme="minorHAnsi"/>
          <w:sz w:val="20"/>
          <w:szCs w:val="20"/>
        </w:rPr>
        <w:t>sandblasting</w:t>
      </w:r>
      <w:proofErr w:type="spellEnd"/>
      <w:r w:rsidRPr="007375E1">
        <w:rPr>
          <w:rFonts w:ascii="Agency FB" w:hAnsi="Agency FB" w:cstheme="minorHAnsi"/>
          <w:sz w:val="20"/>
          <w:szCs w:val="20"/>
        </w:rPr>
        <w:t xml:space="preserve">.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Verificar que las toberas para proyectar la arena se encuentra en buen estado.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10529E" w:rsidRPr="007375E1" w:rsidRDefault="0010529E" w:rsidP="0010529E">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lastRenderedPageBreak/>
        <w:t xml:space="preserve">Limpiar todo vestigio de polvo con aire seco a gran presión u otro método apropiado aprobado por el supervisor. </w:t>
      </w: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10529E" w:rsidRPr="007375E1" w:rsidRDefault="0010529E" w:rsidP="0010529E">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roofErr w:type="spellStart"/>
      <w:r w:rsidRPr="007375E1">
        <w:rPr>
          <w:rFonts w:ascii="Agency FB" w:hAnsi="Agency FB" w:cstheme="minorHAnsi"/>
          <w:b/>
          <w:bCs/>
          <w:sz w:val="20"/>
          <w:szCs w:val="20"/>
        </w:rPr>
        <w:t>Blister</w:t>
      </w:r>
      <w:proofErr w:type="spellEnd"/>
      <w:r w:rsidRPr="007375E1">
        <w:rPr>
          <w:rFonts w:ascii="Agency FB" w:hAnsi="Agency FB" w:cstheme="minorHAnsi"/>
          <w:b/>
          <w:bCs/>
          <w:sz w:val="20"/>
          <w:szCs w:val="20"/>
        </w:rPr>
        <w:t xml:space="preserve"> </w:t>
      </w:r>
      <w:proofErr w:type="spellStart"/>
      <w:r w:rsidRPr="007375E1">
        <w:rPr>
          <w:rFonts w:ascii="Agency FB" w:hAnsi="Agency FB" w:cstheme="minorHAnsi"/>
          <w:b/>
          <w:bCs/>
          <w:sz w:val="20"/>
          <w:szCs w:val="20"/>
        </w:rPr>
        <w:t>Blaster</w:t>
      </w:r>
      <w:proofErr w:type="spellEnd"/>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sz w:val="20"/>
          <w:szCs w:val="20"/>
        </w:rPr>
        <w:t xml:space="preserve">Inicialmente se asegura que se ha limpiado lo más posible cualquier presencia de aceite o grasa mediante la utilización de algún solvente apropiado.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Posteriormente se pasa el cepillo de </w:t>
      </w:r>
      <w:proofErr w:type="spellStart"/>
      <w:r w:rsidRPr="007375E1">
        <w:rPr>
          <w:rFonts w:ascii="Agency FB" w:hAnsi="Agency FB" w:cstheme="minorHAnsi"/>
          <w:sz w:val="20"/>
          <w:szCs w:val="20"/>
        </w:rPr>
        <w:t>bristle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blaster</w:t>
      </w:r>
      <w:proofErr w:type="spellEnd"/>
      <w:r w:rsidRPr="007375E1">
        <w:rPr>
          <w:rFonts w:ascii="Agency FB" w:hAnsi="Agency FB"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color w:val="000000"/>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Verificación de grado de limpieza </w:t>
      </w:r>
    </w:p>
    <w:p w:rsidR="0010529E" w:rsidRPr="007375E1" w:rsidRDefault="0010529E" w:rsidP="0010529E">
      <w:pPr>
        <w:jc w:val="both"/>
        <w:rPr>
          <w:rFonts w:ascii="Agency FB" w:hAnsi="Agency FB" w:cstheme="minorHAnsi"/>
          <w:b/>
          <w:color w:val="000000"/>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w:t>
      </w:r>
      <w:proofErr w:type="spellStart"/>
      <w:r w:rsidR="005A5528" w:rsidRPr="007375E1">
        <w:rPr>
          <w:rFonts w:ascii="Agency FB" w:hAnsi="Agency FB" w:cstheme="minorHAnsi"/>
          <w:sz w:val="20"/>
          <w:szCs w:val="20"/>
        </w:rPr>
        <w:t>Rugosímetro</w:t>
      </w:r>
      <w:proofErr w:type="spellEnd"/>
      <w:r w:rsidRPr="007375E1">
        <w:rPr>
          <w:rFonts w:ascii="Agency FB" w:hAnsi="Agency FB" w:cstheme="minorHAnsi"/>
          <w:sz w:val="20"/>
          <w:szCs w:val="20"/>
        </w:rPr>
        <w:t xml:space="preserve"> para determinar las irregularidades que posee una </w:t>
      </w:r>
      <w:hyperlink r:id="rId17"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529E" w:rsidRPr="007375E1" w:rsidRDefault="0010529E" w:rsidP="0010529E">
      <w:pPr>
        <w:ind w:left="426"/>
        <w:jc w:val="both"/>
        <w:rPr>
          <w:rFonts w:ascii="Agency FB" w:hAnsi="Agency FB" w:cstheme="minorHAnsi"/>
          <w:sz w:val="20"/>
          <w:szCs w:val="20"/>
        </w:rPr>
      </w:pPr>
    </w:p>
    <w:p w:rsidR="0010529E"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Provisión de mantas </w:t>
      </w:r>
      <w:proofErr w:type="spellStart"/>
      <w:r w:rsidRPr="007375E1">
        <w:rPr>
          <w:rFonts w:ascii="Agency FB" w:hAnsi="Agency FB" w:cstheme="minorHAnsi"/>
          <w:b/>
          <w:bCs/>
          <w:sz w:val="20"/>
          <w:szCs w:val="20"/>
        </w:rPr>
        <w:t>termocontraibles</w:t>
      </w:r>
      <w:proofErr w:type="spellEnd"/>
    </w:p>
    <w:p w:rsidR="005845A1" w:rsidRPr="007375E1" w:rsidRDefault="005845A1"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Como se puede evidenciar en el punto 1, la contratista debe proveer la manta </w:t>
      </w:r>
      <w:proofErr w:type="spellStart"/>
      <w:r w:rsidRPr="007375E1">
        <w:rPr>
          <w:rFonts w:ascii="Agency FB" w:hAnsi="Agency FB" w:cstheme="minorHAnsi"/>
          <w:sz w:val="20"/>
          <w:szCs w:val="20"/>
        </w:rPr>
        <w:t>termocontraible</w:t>
      </w:r>
      <w:proofErr w:type="spellEnd"/>
      <w:r w:rsidRPr="007375E1">
        <w:rPr>
          <w:rFonts w:ascii="Agency FB" w:hAnsi="Agency FB" w:cstheme="minorHAnsi"/>
          <w:sz w:val="20"/>
          <w:szCs w:val="20"/>
        </w:rPr>
        <w:t xml:space="preserve">, las mantas </w:t>
      </w:r>
      <w:proofErr w:type="spellStart"/>
      <w:r w:rsidRPr="007375E1">
        <w:rPr>
          <w:rFonts w:ascii="Agency FB" w:hAnsi="Agency FB" w:cstheme="minorHAnsi"/>
          <w:sz w:val="20"/>
          <w:szCs w:val="20"/>
        </w:rPr>
        <w:t>termocontraibles</w:t>
      </w:r>
      <w:proofErr w:type="spellEnd"/>
      <w:r w:rsidRPr="007375E1">
        <w:rPr>
          <w:rFonts w:ascii="Agency FB" w:hAnsi="Agency FB" w:cstheme="minorHAnsi"/>
          <w:sz w:val="20"/>
          <w:szCs w:val="20"/>
        </w:rPr>
        <w:t xml:space="preserve"> provistas deben ser </w:t>
      </w:r>
      <w:proofErr w:type="gramStart"/>
      <w:r w:rsidRPr="007375E1">
        <w:rPr>
          <w:rFonts w:ascii="Agency FB" w:hAnsi="Agency FB" w:cstheme="minorHAnsi"/>
          <w:sz w:val="20"/>
          <w:szCs w:val="20"/>
        </w:rPr>
        <w:t>compatible</w:t>
      </w:r>
      <w:proofErr w:type="gramEnd"/>
      <w:r w:rsidRPr="007375E1">
        <w:rPr>
          <w:rFonts w:ascii="Agency FB" w:hAnsi="Agency FB" w:cstheme="minorHAnsi"/>
          <w:sz w:val="20"/>
          <w:szCs w:val="20"/>
        </w:rPr>
        <w:t xml:space="preserve"> con el tipo de revestimiento de la tubería, se debe incluir los cierres, líquidos imprimantes y otros materiales necesarios para el trabajo.</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Revestimiento de juntas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Para el proceso de aplicación, tanto del primer epoxi como de la manta </w:t>
      </w:r>
      <w:proofErr w:type="spellStart"/>
      <w:r w:rsidRPr="007375E1">
        <w:rPr>
          <w:rFonts w:ascii="Agency FB" w:hAnsi="Agency FB" w:cstheme="minorHAnsi"/>
          <w:sz w:val="20"/>
          <w:szCs w:val="20"/>
        </w:rPr>
        <w:t>termocontraible</w:t>
      </w:r>
      <w:proofErr w:type="spellEnd"/>
      <w:r w:rsidRPr="007375E1">
        <w:rPr>
          <w:rFonts w:ascii="Agency FB" w:hAnsi="Agency FB" w:cstheme="minorHAnsi"/>
          <w:sz w:val="20"/>
          <w:szCs w:val="20"/>
        </w:rPr>
        <w:t xml:space="preserve">, se siguen estrictamente las instrucciones y recomendaciones adicionales del fabricante del producto.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color w:val="000000"/>
          <w:sz w:val="20"/>
          <w:szCs w:val="20"/>
        </w:rPr>
      </w:pPr>
      <w:r w:rsidRPr="007375E1">
        <w:rPr>
          <w:rFonts w:ascii="Agency FB" w:hAnsi="Agency FB"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10529E" w:rsidRPr="007375E1" w:rsidRDefault="0010529E" w:rsidP="0010529E">
      <w:pPr>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ED1101" w:rsidRPr="007375E1" w:rsidRDefault="00ED1101" w:rsidP="005845A1">
      <w:pPr>
        <w:jc w:val="both"/>
        <w:rPr>
          <w:rFonts w:ascii="Agency FB" w:hAnsi="Agency FB" w:cstheme="minorHAnsi"/>
          <w:sz w:val="20"/>
          <w:szCs w:val="20"/>
        </w:rPr>
      </w:pPr>
    </w:p>
    <w:p w:rsidR="0010529E" w:rsidRDefault="0010529E" w:rsidP="0010529E">
      <w:pPr>
        <w:jc w:val="both"/>
        <w:rPr>
          <w:rFonts w:ascii="Agency FB" w:hAnsi="Agency FB" w:cstheme="minorHAnsi"/>
          <w:color w:val="000000"/>
          <w:sz w:val="20"/>
          <w:szCs w:val="20"/>
        </w:rPr>
      </w:pPr>
      <w:r w:rsidRPr="007375E1">
        <w:rPr>
          <w:rFonts w:ascii="Agency FB" w:hAnsi="Agency FB" w:cstheme="minorHAnsi"/>
          <w:color w:val="000000"/>
          <w:sz w:val="20"/>
          <w:szCs w:val="20"/>
        </w:rPr>
        <w:t>Para la realización de los trabajos se sigue lo siguiente:</w:t>
      </w:r>
    </w:p>
    <w:p w:rsidR="00ED1101" w:rsidRDefault="00ED1101" w:rsidP="0010529E">
      <w:pPr>
        <w:jc w:val="both"/>
        <w:rPr>
          <w:rFonts w:ascii="Agency FB" w:hAnsi="Agency FB" w:cstheme="minorHAnsi"/>
          <w:color w:val="000000"/>
          <w:sz w:val="20"/>
          <w:szCs w:val="20"/>
        </w:rPr>
      </w:pPr>
    </w:p>
    <w:p w:rsidR="00D84369" w:rsidRPr="007375E1" w:rsidRDefault="00D84369" w:rsidP="0010529E">
      <w:pPr>
        <w:jc w:val="both"/>
        <w:rPr>
          <w:rFonts w:ascii="Agency FB" w:hAnsi="Agency FB" w:cstheme="minorHAnsi"/>
          <w:color w:val="000000"/>
          <w:sz w:val="20"/>
          <w:szCs w:val="20"/>
        </w:rPr>
      </w:pPr>
    </w:p>
    <w:p w:rsidR="0010529E" w:rsidRPr="0010529E" w:rsidRDefault="0010529E" w:rsidP="0010529E">
      <w:pPr>
        <w:jc w:val="both"/>
        <w:rPr>
          <w:rFonts w:ascii="Agency FB" w:hAnsi="Agency FB" w:cstheme="minorHAnsi"/>
          <w:color w:val="000000"/>
          <w:sz w:val="20"/>
          <w:szCs w:val="20"/>
        </w:rPr>
      </w:pPr>
      <w:r w:rsidRPr="0010529E">
        <w:rPr>
          <w:rFonts w:ascii="Agency FB" w:eastAsia="Arial Unicode MS" w:hAnsi="Agency FB" w:cstheme="minorHAnsi"/>
          <w:b/>
          <w:sz w:val="20"/>
          <w:szCs w:val="20"/>
        </w:rPr>
        <w:lastRenderedPageBreak/>
        <w:t>Precalentamiento</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Realizado todo lo indicado y según corresponda, la cañería deber ser pre-calentada dentro del rango de temperatura (50-70) </w:t>
      </w:r>
      <w:proofErr w:type="spellStart"/>
      <w:r w:rsidRPr="007375E1">
        <w:rPr>
          <w:rFonts w:ascii="Agency FB" w:hAnsi="Agency FB" w:cstheme="minorHAnsi"/>
          <w:sz w:val="20"/>
          <w:szCs w:val="20"/>
        </w:rPr>
        <w:t>ºC</w:t>
      </w:r>
      <w:proofErr w:type="spellEnd"/>
      <w:r w:rsidRPr="007375E1">
        <w:rPr>
          <w:rFonts w:ascii="Agency FB" w:hAnsi="Agency FB" w:cstheme="minorHAnsi"/>
          <w:sz w:val="20"/>
          <w:szCs w:val="20"/>
        </w:rPr>
        <w:t xml:space="preserve"> y hasta un ancho mínimo de 100 </w:t>
      </w:r>
      <w:proofErr w:type="spellStart"/>
      <w:r w:rsidRPr="007375E1">
        <w:rPr>
          <w:rFonts w:ascii="Agency FB" w:hAnsi="Agency FB" w:cstheme="minorHAnsi"/>
          <w:sz w:val="20"/>
          <w:szCs w:val="20"/>
        </w:rPr>
        <w:t>mm.</w:t>
      </w:r>
      <w:proofErr w:type="spellEnd"/>
      <w:r w:rsidRPr="007375E1">
        <w:rPr>
          <w:rFonts w:ascii="Agency FB" w:hAnsi="Agency FB" w:cstheme="minorHAnsi"/>
          <w:sz w:val="20"/>
          <w:szCs w:val="20"/>
        </w:rPr>
        <w:t xml:space="preserve"> A cada lado de la unión con el revestimiento integral.</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ind w:left="284" w:hanging="284"/>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529E" w:rsidRPr="007375E1" w:rsidRDefault="0010529E" w:rsidP="0010529E">
      <w:pPr>
        <w:ind w:left="284" w:hanging="284"/>
        <w:jc w:val="both"/>
        <w:rPr>
          <w:rFonts w:ascii="Agency FB" w:hAnsi="Agency FB" w:cstheme="minorHAnsi"/>
          <w:sz w:val="20"/>
          <w:szCs w:val="20"/>
        </w:rPr>
      </w:pPr>
    </w:p>
    <w:p w:rsidR="0010529E" w:rsidRPr="007375E1" w:rsidRDefault="0010529E" w:rsidP="0010529E">
      <w:pPr>
        <w:ind w:left="284" w:hanging="284"/>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10529E" w:rsidRPr="0010529E" w:rsidRDefault="0010529E" w:rsidP="0010529E">
      <w:pPr>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eastAsia="Arial Unicode MS" w:hAnsi="Agency FB" w:cstheme="minorHAnsi"/>
          <w:b/>
          <w:sz w:val="20"/>
          <w:szCs w:val="20"/>
        </w:rPr>
        <w:t>Colocado del Primer</w:t>
      </w:r>
    </w:p>
    <w:p w:rsidR="0010529E" w:rsidRPr="0010529E" w:rsidRDefault="0010529E" w:rsidP="0010529E">
      <w:pPr>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hAnsi="Agency FB" w:cstheme="minorHAnsi"/>
          <w:sz w:val="20"/>
          <w:szCs w:val="20"/>
        </w:rPr>
        <w:t xml:space="preserve">El primer mezclado tiene una vida útil de aproximadamente 30 minutos a temperatura ambiente después del mezclado. Mientras mantenga consistencia líquida puede ser empleado. </w:t>
      </w:r>
    </w:p>
    <w:p w:rsidR="0010529E" w:rsidRPr="0010529E" w:rsidRDefault="0010529E" w:rsidP="0010529E">
      <w:pPr>
        <w:ind w:left="426"/>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hAnsi="Agency FB" w:cstheme="minorHAnsi"/>
          <w:sz w:val="20"/>
          <w:szCs w:val="20"/>
        </w:rPr>
        <w:t>Mezclar el primer epoxi componentes A y B  en relación 1:1 o como indique el fabricante. Revolver por lo menos 30 segundos para asegurar una mezcla homogénea (uniforme).</w:t>
      </w:r>
    </w:p>
    <w:p w:rsidR="0010529E" w:rsidRPr="0010529E" w:rsidRDefault="0010529E" w:rsidP="0010529E">
      <w:pPr>
        <w:ind w:left="426"/>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hAnsi="Agency FB" w:cstheme="minorHAnsi"/>
          <w:sz w:val="20"/>
          <w:szCs w:val="20"/>
        </w:rPr>
        <w:t xml:space="preserve">Aplicar una capa fina de la mezcla con pincel a un espesor uniforme sobre metal desnudo. </w:t>
      </w:r>
    </w:p>
    <w:p w:rsidR="0010529E" w:rsidRPr="0010529E" w:rsidRDefault="0010529E" w:rsidP="0010529E">
      <w:pPr>
        <w:ind w:left="426"/>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hAnsi="Agency FB" w:cstheme="minorHAnsi"/>
          <w:sz w:val="20"/>
          <w:szCs w:val="20"/>
        </w:rPr>
        <w:t>Existen mantas que vienen con el primer adherido, si ese fuera el caso se obvia este punto.</w:t>
      </w:r>
    </w:p>
    <w:p w:rsidR="0010529E" w:rsidRPr="0010529E" w:rsidRDefault="0010529E" w:rsidP="0010529E">
      <w:pPr>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eastAsia="Arial Unicode MS" w:hAnsi="Agency FB" w:cstheme="minorHAnsi"/>
          <w:b/>
          <w:sz w:val="20"/>
          <w:szCs w:val="20"/>
        </w:rPr>
        <w:t xml:space="preserve">Colocado de la Manta </w:t>
      </w:r>
      <w:proofErr w:type="spellStart"/>
      <w:r w:rsidRPr="0010529E">
        <w:rPr>
          <w:rFonts w:ascii="Agency FB" w:eastAsia="Arial Unicode MS" w:hAnsi="Agency FB" w:cstheme="minorHAnsi"/>
          <w:b/>
          <w:sz w:val="20"/>
          <w:szCs w:val="20"/>
        </w:rPr>
        <w:t>Termocontraible</w:t>
      </w:r>
      <w:proofErr w:type="spellEnd"/>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Retirar parcialmente el film </w:t>
      </w:r>
      <w:proofErr w:type="spellStart"/>
      <w:r w:rsidRPr="007375E1">
        <w:rPr>
          <w:rFonts w:ascii="Agency FB" w:hAnsi="Agency FB" w:cstheme="minorHAnsi"/>
          <w:sz w:val="20"/>
          <w:szCs w:val="20"/>
        </w:rPr>
        <w:t>desmoldante</w:t>
      </w:r>
      <w:proofErr w:type="spellEnd"/>
      <w:r w:rsidRPr="007375E1">
        <w:rPr>
          <w:rFonts w:ascii="Agency FB" w:hAnsi="Agency FB"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529E" w:rsidRPr="007375E1" w:rsidRDefault="0010529E" w:rsidP="0010529E">
      <w:pPr>
        <w:pStyle w:val="Prrafodelista"/>
        <w:ind w:left="360"/>
        <w:jc w:val="both"/>
        <w:rPr>
          <w:rFonts w:ascii="Agency FB" w:eastAsia="Arial Unicode MS" w:hAnsi="Agency FB" w:cstheme="minorHAnsi"/>
          <w:sz w:val="20"/>
          <w:szCs w:val="20"/>
        </w:rPr>
      </w:pPr>
    </w:p>
    <w:p w:rsidR="0010529E" w:rsidRPr="007375E1" w:rsidRDefault="0010529E"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10529E" w:rsidRPr="007375E1" w:rsidRDefault="0010529E"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Envolver el tubo con la manta sin cruzarlo retirando previamente todo el film </w:t>
      </w:r>
      <w:proofErr w:type="spellStart"/>
      <w:r w:rsidRPr="007375E1">
        <w:rPr>
          <w:rFonts w:ascii="Agency FB" w:eastAsia="Arial Unicode MS" w:hAnsi="Agency FB" w:cstheme="minorHAnsi"/>
          <w:sz w:val="20"/>
          <w:szCs w:val="20"/>
        </w:rPr>
        <w:t>desmoldante</w:t>
      </w:r>
      <w:proofErr w:type="spellEnd"/>
      <w:r w:rsidRPr="007375E1">
        <w:rPr>
          <w:rFonts w:ascii="Agency FB" w:eastAsia="Arial Unicode MS" w:hAnsi="Agency FB" w:cstheme="minorHAnsi"/>
          <w:sz w:val="20"/>
          <w:szCs w:val="20"/>
        </w:rPr>
        <w:t xml:space="preserve"> evitándose en todo momento que el adhesivo de la manta tenga contacto con partículas de tierra, asegurándose a la vez el largo deseado de vuelo o huelgo.</w:t>
      </w:r>
    </w:p>
    <w:p w:rsidR="0010529E" w:rsidRPr="007375E1" w:rsidRDefault="0010529E"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Calentar suavemente la cara a solapar, principalmente en climas fríos (por debajo de los 10 °C) ya que en ambiente cálidos podrá obviase.</w:t>
      </w:r>
    </w:p>
    <w:p w:rsidR="0010529E" w:rsidRDefault="0010529E"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lastRenderedPageBreak/>
        <w:t>Superponer y presionar firmemente en el lugar con rodillo hasta verificar visualmente presencia de adhesivo en los bordes. Realizar la aplicación del cierre.</w:t>
      </w:r>
    </w:p>
    <w:p w:rsidR="0010529E" w:rsidRPr="007375E1" w:rsidRDefault="0010529E" w:rsidP="0010529E">
      <w:pPr>
        <w:pStyle w:val="Prrafodelista"/>
        <w:ind w:left="360"/>
        <w:jc w:val="both"/>
        <w:rPr>
          <w:rFonts w:ascii="Agency FB" w:eastAsia="Arial Unicode MS" w:hAnsi="Agency FB" w:cstheme="minorHAnsi"/>
          <w:sz w:val="20"/>
          <w:szCs w:val="20"/>
        </w:rPr>
      </w:pPr>
    </w:p>
    <w:p w:rsidR="0010529E" w:rsidRPr="0010529E" w:rsidRDefault="0010529E" w:rsidP="0010529E">
      <w:pPr>
        <w:jc w:val="both"/>
        <w:rPr>
          <w:rFonts w:ascii="Agency FB" w:eastAsia="Arial Unicode MS" w:hAnsi="Agency FB" w:cstheme="minorHAnsi"/>
          <w:b/>
          <w:sz w:val="20"/>
          <w:szCs w:val="20"/>
        </w:rPr>
      </w:pPr>
      <w:r w:rsidRPr="0010529E">
        <w:rPr>
          <w:rFonts w:ascii="Agency FB" w:eastAsia="Arial Unicode MS" w:hAnsi="Agency FB" w:cstheme="minorHAnsi"/>
          <w:b/>
          <w:sz w:val="20"/>
          <w:szCs w:val="20"/>
        </w:rPr>
        <w:t>Aplicación De Cierres/Sellos</w:t>
      </w:r>
    </w:p>
    <w:p w:rsidR="0010529E" w:rsidRPr="007375E1" w:rsidRDefault="0010529E" w:rsidP="0010529E">
      <w:pPr>
        <w:jc w:val="both"/>
        <w:rPr>
          <w:rFonts w:ascii="Agency FB" w:eastAsia="Arial Unicode MS" w:hAnsi="Agency FB" w:cstheme="minorHAnsi"/>
          <w:sz w:val="20"/>
          <w:szCs w:val="20"/>
        </w:rPr>
      </w:pPr>
    </w:p>
    <w:p w:rsidR="0010529E" w:rsidRPr="007375E1"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Tomar el cierre con cara adhesiva hacia arriba (cuadriculada).</w:t>
      </w:r>
    </w:p>
    <w:p w:rsidR="0010529E" w:rsidRPr="007375E1"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Plegarlo longitudinalmente a la mitad.</w:t>
      </w:r>
    </w:p>
    <w:p w:rsidR="0010529E" w:rsidRPr="007375E1"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529E" w:rsidRPr="007375E1"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Dejar libre la otra mitad y flamear de la misma manera que se detalló anteriormente.</w:t>
      </w:r>
    </w:p>
    <w:p w:rsidR="0010529E"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Pegar ese lado y asegurar bien el resto del cierre con rodillo o mano enguantada.</w:t>
      </w:r>
    </w:p>
    <w:p w:rsidR="007B7D76" w:rsidRPr="007375E1" w:rsidRDefault="007B7D76" w:rsidP="007B7D76">
      <w:pPr>
        <w:pStyle w:val="Prrafodelista"/>
        <w:ind w:left="360"/>
        <w:jc w:val="both"/>
        <w:rPr>
          <w:rFonts w:ascii="Agency FB" w:eastAsia="Arial Unicode MS" w:hAnsi="Agency FB" w:cstheme="minorHAnsi"/>
          <w:sz w:val="20"/>
          <w:szCs w:val="20"/>
        </w:rPr>
      </w:pP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La importancia del sello se limita a evitar el deslizamiento de la manta durante su contracción y posterior </w:t>
      </w:r>
      <w:r w:rsidRPr="007375E1">
        <w:rPr>
          <w:rFonts w:ascii="Agency FB" w:hAnsi="Agency FB" w:cstheme="minorHAnsi"/>
          <w:bCs/>
          <w:iCs/>
          <w:sz w:val="20"/>
          <w:szCs w:val="20"/>
          <w:lang w:val="es-ES_tradnl"/>
        </w:rPr>
        <w:t>enfriamiento a temperatura ambiente, por lo que se recomienda especial atención al realizar la colocación de los mismos.</w:t>
      </w:r>
    </w:p>
    <w:p w:rsidR="007B7D76" w:rsidRPr="007B7D76" w:rsidRDefault="007B7D76" w:rsidP="007B7D76">
      <w:pPr>
        <w:rPr>
          <w:lang w:val="es-ES_tradnl"/>
        </w:rPr>
      </w:pPr>
    </w:p>
    <w:p w:rsidR="0010529E" w:rsidRPr="007375E1"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Continuar con el calentamiento</w:t>
      </w:r>
      <w:r w:rsidRPr="007375E1">
        <w:rPr>
          <w:rFonts w:ascii="Agency FB" w:eastAsia="Arial Unicode MS" w:hAnsi="Agency FB" w:cstheme="minorHAnsi"/>
          <w:sz w:val="20"/>
          <w:szCs w:val="20"/>
        </w:rPr>
        <w:t xml:space="preserve"> circunferencial, para evitar la formación de burbujas, desde el centro hacia uno de </w:t>
      </w:r>
      <w:r w:rsidRPr="007375E1">
        <w:rPr>
          <w:rFonts w:ascii="Agency FB" w:hAnsi="Agency FB" w:cstheme="minorHAnsi"/>
          <w:bCs/>
          <w:iCs/>
          <w:sz w:val="20"/>
          <w:szCs w:val="20"/>
          <w:lang w:val="es-ES_tradnl"/>
        </w:rPr>
        <w:t>los lados hasta completar la contracción.  De igual manera calentar el lado restante.</w:t>
      </w:r>
    </w:p>
    <w:p w:rsidR="007B7D76" w:rsidRPr="007B7D76" w:rsidRDefault="007B7D76" w:rsidP="007B7D76">
      <w:pPr>
        <w:rPr>
          <w:lang w:val="es-ES_tradnl"/>
        </w:rPr>
      </w:pPr>
    </w:p>
    <w:p w:rsidR="0010529E" w:rsidRPr="007375E1"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7B7D76" w:rsidRPr="007B7D76" w:rsidRDefault="007B7D76" w:rsidP="007B7D76">
      <w:pPr>
        <w:rPr>
          <w:lang w:val="es-ES_tradnl"/>
        </w:rPr>
      </w:pPr>
    </w:p>
    <w:p w:rsidR="0010529E" w:rsidRPr="007375E1"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No pasar rodillos planos sobre el lomo de las soldaduras, sino a sus lados.</w:t>
      </w:r>
    </w:p>
    <w:p w:rsidR="007B7D76" w:rsidRPr="007B7D76" w:rsidRDefault="007B7D76" w:rsidP="007B7D76">
      <w:pPr>
        <w:rPr>
          <w:lang w:val="es-ES_tradnl"/>
        </w:rPr>
      </w:pP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Prestar especial atención</w:t>
      </w:r>
      <w:r w:rsidRPr="007375E1">
        <w:rPr>
          <w:rFonts w:ascii="Agency FB" w:eastAsia="Arial Unicode MS" w:hAnsi="Agency FB" w:cstheme="minorHAnsi"/>
          <w:sz w:val="20"/>
          <w:szCs w:val="20"/>
        </w:rPr>
        <w:t xml:space="preserve"> al área revestida para asegurar que no queden espacios vacíos o canales.  Sobre los </w:t>
      </w:r>
      <w:r w:rsidRPr="007375E1">
        <w:rPr>
          <w:rFonts w:ascii="Agency FB" w:hAnsi="Agency FB" w:cstheme="minorHAnsi"/>
          <w:bCs/>
          <w:iCs/>
          <w:sz w:val="20"/>
          <w:szCs w:val="20"/>
          <w:lang w:val="es-ES_tradnl"/>
        </w:rPr>
        <w:t>caños pequeños presione firme y completamente con un rodillo o con mano enguantada.</w:t>
      </w:r>
    </w:p>
    <w:p w:rsidR="007B7D76" w:rsidRPr="007B7D76" w:rsidRDefault="007B7D76" w:rsidP="007B7D76">
      <w:pPr>
        <w:rPr>
          <w:lang w:val="es-ES_tradnl"/>
        </w:rPr>
      </w:pPr>
    </w:p>
    <w:p w:rsidR="0010529E" w:rsidRPr="007375E1"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Al finalizar, repasar con llama para asegurar adherencia en todo el borde del sello y la superficie.</w:t>
      </w:r>
    </w:p>
    <w:p w:rsidR="0010529E" w:rsidRDefault="0010529E" w:rsidP="0010529E">
      <w:pPr>
        <w:pStyle w:val="CM12"/>
        <w:ind w:left="-14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Observar fluencia</w:t>
      </w:r>
      <w:r w:rsidRPr="007375E1">
        <w:rPr>
          <w:rFonts w:ascii="Agency FB" w:eastAsia="Arial Unicode MS" w:hAnsi="Agency FB" w:cstheme="minorHAnsi"/>
          <w:sz w:val="20"/>
          <w:szCs w:val="20"/>
        </w:rPr>
        <w:t xml:space="preserve"> de adhesivo bajo las zonas solapadas.</w:t>
      </w:r>
    </w:p>
    <w:p w:rsidR="007B7D76" w:rsidRPr="007B7D76" w:rsidRDefault="007B7D76" w:rsidP="007B7D76">
      <w:pPr>
        <w:rPr>
          <w:rFonts w:eastAsia="Arial Unicode MS"/>
        </w:rPr>
      </w:pP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Se recomienda en climas fríos, </w:t>
      </w:r>
      <w:proofErr w:type="spellStart"/>
      <w:r w:rsidRPr="007375E1">
        <w:rPr>
          <w:rFonts w:ascii="Agency FB" w:eastAsia="Arial Unicode MS" w:hAnsi="Agency FB" w:cstheme="minorHAnsi"/>
          <w:sz w:val="20"/>
          <w:szCs w:val="20"/>
        </w:rPr>
        <w:t>calefaccionar</w:t>
      </w:r>
      <w:proofErr w:type="spellEnd"/>
      <w:r w:rsidRPr="007375E1">
        <w:rPr>
          <w:rFonts w:ascii="Agency FB" w:eastAsia="Arial Unicode MS" w:hAnsi="Agency FB" w:cstheme="minorHAnsi"/>
          <w:sz w:val="20"/>
          <w:szCs w:val="20"/>
        </w:rPr>
        <w:t xml:space="preserve"> las mantas previas a desenrollarse ya que de no efectuarse </w:t>
      </w:r>
      <w:r w:rsidRPr="007375E1">
        <w:rPr>
          <w:rFonts w:ascii="Agency FB" w:hAnsi="Agency FB" w:cstheme="minorHAnsi"/>
          <w:bCs/>
          <w:iCs/>
          <w:sz w:val="20"/>
          <w:szCs w:val="20"/>
          <w:lang w:val="es-ES_tradnl"/>
        </w:rPr>
        <w:t xml:space="preserve">podría manifestarse una separación entre el </w:t>
      </w:r>
      <w:proofErr w:type="spellStart"/>
      <w:r w:rsidRPr="007375E1">
        <w:rPr>
          <w:rFonts w:ascii="Agency FB" w:hAnsi="Agency FB" w:cstheme="minorHAnsi"/>
          <w:bCs/>
          <w:iCs/>
          <w:sz w:val="20"/>
          <w:szCs w:val="20"/>
          <w:lang w:val="es-ES_tradnl"/>
        </w:rPr>
        <w:t>backing</w:t>
      </w:r>
      <w:proofErr w:type="spellEnd"/>
      <w:r w:rsidRPr="007375E1">
        <w:rPr>
          <w:rFonts w:ascii="Agency FB" w:hAnsi="Agency FB"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7B7D76" w:rsidRPr="007B7D76" w:rsidRDefault="007B7D76" w:rsidP="007B7D76">
      <w:pPr>
        <w:rPr>
          <w:lang w:val="es-ES_tradnl"/>
        </w:rPr>
      </w:pPr>
    </w:p>
    <w:p w:rsidR="0010529E" w:rsidRPr="007375E1" w:rsidRDefault="0010529E" w:rsidP="0010529E">
      <w:pPr>
        <w:pStyle w:val="CM12"/>
        <w:ind w:left="-14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 xml:space="preserve">La exposición a intemperie por períodos largos puede ocasionar desprendimientos parciales de los cierres.  Este comportamiento no perjudica la calidad de la protección brindada por la manta, ya que luego del enfriamiento el cierre no tiene influencia sobre el conjunto.  Si </w:t>
      </w:r>
      <w:r w:rsidRPr="007375E1">
        <w:rPr>
          <w:rFonts w:ascii="Agency FB" w:hAnsi="Agency FB" w:cstheme="minorHAnsi"/>
          <w:bCs/>
          <w:iCs/>
          <w:sz w:val="20"/>
          <w:szCs w:val="20"/>
          <w:lang w:val="es-ES_tradnl"/>
        </w:rPr>
        <w:lastRenderedPageBreak/>
        <w:t>eventualmente se producen levantamientos parciales de los sellos, se recomienda calentar nuevamente la zona despegada y adherir nuevamente</w:t>
      </w:r>
      <w:r w:rsidRPr="007375E1">
        <w:rPr>
          <w:rFonts w:ascii="Agency FB" w:eastAsia="Arial Unicode MS" w:hAnsi="Agency FB" w:cstheme="minorHAnsi"/>
          <w:sz w:val="20"/>
          <w:szCs w:val="20"/>
        </w:rPr>
        <w:t>.</w:t>
      </w:r>
    </w:p>
    <w:p w:rsidR="0010529E" w:rsidRDefault="0010529E" w:rsidP="0010529E">
      <w:pPr>
        <w:pStyle w:val="CM12"/>
        <w:ind w:left="-142"/>
        <w:jc w:val="both"/>
        <w:rPr>
          <w:rFonts w:ascii="Agency FB" w:hAnsi="Agency FB" w:cstheme="minorHAnsi"/>
          <w:color w:val="000000"/>
          <w:sz w:val="20"/>
          <w:szCs w:val="20"/>
        </w:rPr>
      </w:pPr>
      <w:r w:rsidRPr="007375E1">
        <w:rPr>
          <w:rFonts w:ascii="Agency FB" w:hAnsi="Agency FB" w:cstheme="minorHAnsi"/>
          <w:color w:val="000000"/>
          <w:sz w:val="20"/>
          <w:szCs w:val="20"/>
        </w:rPr>
        <w:t>La manta está lista cuando:</w:t>
      </w:r>
    </w:p>
    <w:p w:rsidR="007B7D76" w:rsidRPr="007B7D76" w:rsidRDefault="007B7D76" w:rsidP="007B7D76">
      <w:pPr>
        <w:rPr>
          <w:rFonts w:eastAsia="Arial Unicode MS"/>
        </w:rPr>
      </w:pP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La superficie de la manta esta lisa</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No existen lugares fríos a lo largo de la manta.</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El cordón de soldadura puede verse bajo la manta</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El flujo de primer es evidente en ambos bordes.</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La manta está plenamente adherida a la cañería y al revestimiento existente. </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La línea en el traslape haya desaparecido y sea completamente lisa.</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Después de una inspección visual  táctil la manta no presenta bolsones de aire, arrugas y en los bordes se encuentra el adhesivo en toda la superficie. </w:t>
      </w:r>
    </w:p>
    <w:p w:rsidR="0010529E" w:rsidRPr="007375E1" w:rsidRDefault="0010529E" w:rsidP="0010529E">
      <w:pPr>
        <w:autoSpaceDE w:val="0"/>
        <w:autoSpaceDN w:val="0"/>
        <w:adjustRightInd w:val="0"/>
        <w:jc w:val="both"/>
        <w:rPr>
          <w:rFonts w:ascii="Agency FB" w:eastAsia="Arial Unicode MS" w:hAnsi="Agency FB" w:cstheme="minorHAnsi"/>
          <w:b/>
          <w:i/>
          <w:sz w:val="20"/>
          <w:szCs w:val="20"/>
        </w:rPr>
      </w:pPr>
    </w:p>
    <w:p w:rsidR="0010529E" w:rsidRPr="0010529E" w:rsidRDefault="0010529E" w:rsidP="0010529E">
      <w:pPr>
        <w:autoSpaceDE w:val="0"/>
        <w:autoSpaceDN w:val="0"/>
        <w:adjustRightInd w:val="0"/>
        <w:jc w:val="both"/>
        <w:rPr>
          <w:rFonts w:ascii="Agency FB" w:hAnsi="Agency FB" w:cstheme="minorHAnsi"/>
          <w:color w:val="000000"/>
          <w:sz w:val="20"/>
          <w:szCs w:val="20"/>
        </w:rPr>
      </w:pPr>
      <w:r w:rsidRPr="0010529E">
        <w:rPr>
          <w:rFonts w:ascii="Agency FB" w:eastAsia="Arial Unicode MS" w:hAnsi="Agency FB" w:cstheme="minorHAnsi"/>
          <w:b/>
          <w:sz w:val="20"/>
          <w:szCs w:val="20"/>
        </w:rPr>
        <w:t>Consideraciones para los Revestimientos</w:t>
      </w:r>
    </w:p>
    <w:p w:rsidR="0010529E" w:rsidRPr="0010529E" w:rsidRDefault="0010529E" w:rsidP="0010529E">
      <w:pPr>
        <w:ind w:left="426"/>
        <w:jc w:val="both"/>
        <w:rPr>
          <w:rFonts w:ascii="Agency FB" w:hAnsi="Agency FB" w:cstheme="minorHAnsi"/>
          <w:color w:val="000000"/>
          <w:sz w:val="20"/>
          <w:szCs w:val="20"/>
        </w:rPr>
      </w:pPr>
    </w:p>
    <w:p w:rsidR="0010529E" w:rsidRPr="0010529E" w:rsidRDefault="0010529E" w:rsidP="0010529E">
      <w:pPr>
        <w:jc w:val="both"/>
        <w:rPr>
          <w:rFonts w:ascii="Agency FB" w:hAnsi="Agency FB" w:cstheme="minorHAnsi"/>
          <w:color w:val="000000"/>
          <w:sz w:val="20"/>
          <w:szCs w:val="20"/>
        </w:rPr>
      </w:pPr>
      <w:r w:rsidRPr="0010529E">
        <w:rPr>
          <w:rFonts w:ascii="Agency FB" w:hAnsi="Agency FB"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529E" w:rsidRPr="0010529E" w:rsidRDefault="0010529E" w:rsidP="0010529E">
      <w:pPr>
        <w:ind w:left="426"/>
        <w:jc w:val="both"/>
        <w:rPr>
          <w:rFonts w:ascii="Agency FB" w:hAnsi="Agency FB" w:cstheme="minorHAnsi"/>
          <w:color w:val="000000"/>
          <w:sz w:val="20"/>
          <w:szCs w:val="20"/>
        </w:rPr>
      </w:pPr>
    </w:p>
    <w:p w:rsidR="0010529E" w:rsidRPr="0010529E" w:rsidRDefault="0010529E" w:rsidP="0010529E">
      <w:pPr>
        <w:jc w:val="both"/>
        <w:rPr>
          <w:rFonts w:ascii="Agency FB" w:hAnsi="Agency FB" w:cstheme="minorHAnsi"/>
          <w:color w:val="000000"/>
          <w:sz w:val="20"/>
          <w:szCs w:val="20"/>
        </w:rPr>
      </w:pPr>
      <w:r w:rsidRPr="0010529E">
        <w:rPr>
          <w:rFonts w:ascii="Agency FB" w:hAnsi="Agency FB" w:cstheme="minorHAnsi"/>
          <w:color w:val="000000"/>
          <w:sz w:val="20"/>
          <w:szCs w:val="20"/>
        </w:rPr>
        <w:t>Las mantas termo contraíbles, se deberán  aplicar sobre todo a tuberías con revestimiento multicapa, esto con la finalidad de proteger el sector de la junta soldada.</w:t>
      </w:r>
    </w:p>
    <w:p w:rsidR="0010529E" w:rsidRPr="0010529E" w:rsidRDefault="0010529E" w:rsidP="0010529E">
      <w:pPr>
        <w:ind w:left="426"/>
        <w:jc w:val="both"/>
        <w:rPr>
          <w:rFonts w:ascii="Agency FB" w:hAnsi="Agency FB" w:cstheme="minorHAnsi"/>
          <w:color w:val="000000"/>
          <w:sz w:val="20"/>
          <w:szCs w:val="20"/>
        </w:rPr>
      </w:pPr>
    </w:p>
    <w:p w:rsidR="0010529E" w:rsidRPr="0010529E" w:rsidRDefault="0010529E" w:rsidP="0010529E">
      <w:pPr>
        <w:jc w:val="both"/>
        <w:rPr>
          <w:rFonts w:ascii="Agency FB" w:eastAsia="Arial Unicode MS" w:hAnsi="Agency FB" w:cstheme="minorHAnsi"/>
          <w:b/>
          <w:sz w:val="20"/>
          <w:szCs w:val="20"/>
        </w:rPr>
      </w:pPr>
      <w:r w:rsidRPr="0010529E">
        <w:rPr>
          <w:rFonts w:ascii="Agency FB" w:eastAsia="Arial Unicode MS" w:hAnsi="Agency FB" w:cstheme="minorHAnsi"/>
          <w:b/>
          <w:sz w:val="20"/>
          <w:szCs w:val="20"/>
        </w:rPr>
        <w:t xml:space="preserve">Preparación de la Manta </w:t>
      </w:r>
      <w:proofErr w:type="spellStart"/>
      <w:r w:rsidRPr="0010529E">
        <w:rPr>
          <w:rFonts w:ascii="Agency FB" w:eastAsia="Arial Unicode MS" w:hAnsi="Agency FB" w:cstheme="minorHAnsi"/>
          <w:b/>
          <w:sz w:val="20"/>
          <w:szCs w:val="20"/>
        </w:rPr>
        <w:t>Termocontraible</w:t>
      </w:r>
      <w:proofErr w:type="spellEnd"/>
    </w:p>
    <w:p w:rsidR="0010529E" w:rsidRPr="007375E1" w:rsidRDefault="0010529E" w:rsidP="0010529E">
      <w:pPr>
        <w:jc w:val="both"/>
        <w:rPr>
          <w:rFonts w:ascii="Agency FB" w:eastAsia="Arial Unicode MS" w:hAnsi="Agency FB" w:cstheme="minorHAnsi"/>
          <w:b/>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Se realizará el corte de la manta en las dimensiones apropiadas, de acuerdo a la tabla 1:</w:t>
      </w:r>
    </w:p>
    <w:p w:rsidR="0010529E" w:rsidRDefault="0010529E" w:rsidP="0010529E">
      <w:pPr>
        <w:jc w:val="both"/>
        <w:rPr>
          <w:rFonts w:ascii="Agency FB" w:hAnsi="Agency FB" w:cstheme="minorHAnsi"/>
          <w:sz w:val="20"/>
          <w:szCs w:val="20"/>
        </w:rPr>
      </w:pPr>
    </w:p>
    <w:p w:rsidR="007B7D76" w:rsidRPr="007375E1" w:rsidRDefault="007B7D76" w:rsidP="0010529E">
      <w:pPr>
        <w:jc w:val="both"/>
        <w:rPr>
          <w:rFonts w:ascii="Agency FB" w:hAnsi="Agency FB" w:cstheme="minorHAnsi"/>
          <w:sz w:val="20"/>
          <w:szCs w:val="20"/>
        </w:rPr>
      </w:pPr>
    </w:p>
    <w:p w:rsidR="0010529E" w:rsidRPr="007375E1" w:rsidRDefault="0010529E" w:rsidP="0010529E">
      <w:pPr>
        <w:ind w:left="495"/>
        <w:jc w:val="both"/>
        <w:rPr>
          <w:rFonts w:ascii="Agency FB" w:hAnsi="Agency FB" w:cstheme="minorHAnsi"/>
          <w:b/>
          <w:sz w:val="20"/>
          <w:szCs w:val="20"/>
        </w:rPr>
      </w:pPr>
      <w:r w:rsidRPr="007375E1">
        <w:rPr>
          <w:rFonts w:ascii="Agency FB" w:hAnsi="Agency FB" w:cstheme="minorHAnsi"/>
          <w:b/>
          <w:sz w:val="20"/>
          <w:szCs w:val="20"/>
        </w:rPr>
        <w:tab/>
      </w:r>
      <w:r w:rsidRPr="007375E1">
        <w:rPr>
          <w:rFonts w:ascii="Agency FB" w:hAnsi="Agency FB" w:cstheme="minorHAnsi"/>
          <w:b/>
          <w:sz w:val="20"/>
          <w:szCs w:val="20"/>
        </w:rPr>
        <w:tab/>
      </w:r>
      <w:r w:rsidRPr="007375E1">
        <w:rPr>
          <w:rFonts w:ascii="Agency FB" w:hAnsi="Agency FB"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5"/>
        <w:gridCol w:w="1023"/>
        <w:gridCol w:w="1131"/>
        <w:gridCol w:w="1032"/>
        <w:gridCol w:w="1033"/>
        <w:gridCol w:w="1066"/>
      </w:tblGrid>
      <w:tr w:rsidR="0010529E" w:rsidRPr="007375E1" w:rsidTr="00F809CE">
        <w:trPr>
          <w:trHeight w:val="315"/>
          <w:jc w:val="center"/>
        </w:trPr>
        <w:tc>
          <w:tcPr>
            <w:tcW w:w="0" w:type="auto"/>
            <w:shd w:val="clear" w:color="auto" w:fill="BDD6EE" w:themeFill="accent1" w:themeFillTint="66"/>
            <w:noWrap/>
            <w:vAlign w:val="center"/>
          </w:tcPr>
          <w:p w:rsidR="0010529E" w:rsidRPr="007375E1" w:rsidRDefault="0010529E" w:rsidP="00F809CE">
            <w:pPr>
              <w:jc w:val="both"/>
              <w:rPr>
                <w:rFonts w:ascii="Agency FB" w:hAnsi="Agency FB" w:cstheme="minorHAnsi"/>
                <w:b/>
                <w:sz w:val="20"/>
                <w:szCs w:val="20"/>
              </w:rPr>
            </w:pPr>
            <w:r w:rsidRPr="007375E1">
              <w:rPr>
                <w:rFonts w:ascii="Agency FB" w:hAnsi="Agency FB" w:cstheme="minorHAnsi"/>
                <w:b/>
                <w:sz w:val="20"/>
                <w:szCs w:val="20"/>
              </w:rPr>
              <w:t>DN (in)</w:t>
            </w:r>
          </w:p>
        </w:tc>
        <w:tc>
          <w:tcPr>
            <w:tcW w:w="0" w:type="auto"/>
            <w:shd w:val="clear" w:color="auto" w:fill="BDD6EE" w:themeFill="accent1" w:themeFillTint="66"/>
            <w:noWrap/>
            <w:vAlign w:val="center"/>
          </w:tcPr>
          <w:p w:rsidR="0010529E" w:rsidRPr="007375E1" w:rsidRDefault="0010529E" w:rsidP="00F809CE">
            <w:pPr>
              <w:ind w:left="6"/>
              <w:jc w:val="both"/>
              <w:rPr>
                <w:rFonts w:ascii="Agency FB" w:hAnsi="Agency FB" w:cstheme="minorHAnsi"/>
                <w:b/>
                <w:sz w:val="20"/>
                <w:szCs w:val="20"/>
              </w:rPr>
            </w:pPr>
            <w:r w:rsidRPr="007375E1">
              <w:rPr>
                <w:rFonts w:ascii="Agency FB" w:hAnsi="Agency FB" w:cstheme="minorHAnsi"/>
                <w:b/>
                <w:sz w:val="20"/>
                <w:szCs w:val="20"/>
              </w:rPr>
              <w:t>ID (in)</w:t>
            </w:r>
          </w:p>
        </w:tc>
        <w:tc>
          <w:tcPr>
            <w:tcW w:w="0" w:type="auto"/>
            <w:shd w:val="clear" w:color="auto" w:fill="BDD6EE" w:themeFill="accent1" w:themeFillTint="66"/>
            <w:noWrap/>
            <w:vAlign w:val="center"/>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OD (in)</w:t>
            </w:r>
          </w:p>
        </w:tc>
        <w:tc>
          <w:tcPr>
            <w:tcW w:w="0" w:type="auto"/>
            <w:shd w:val="clear" w:color="auto" w:fill="BDD6EE" w:themeFill="accent1" w:themeFillTint="66"/>
            <w:noWrap/>
            <w:vAlign w:val="center"/>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B (in)</w:t>
            </w:r>
          </w:p>
        </w:tc>
        <w:tc>
          <w:tcPr>
            <w:tcW w:w="0" w:type="auto"/>
            <w:shd w:val="clear" w:color="auto" w:fill="BDD6EE" w:themeFill="accent1" w:themeFillTint="66"/>
            <w:noWrap/>
            <w:vAlign w:val="center"/>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C (in)</w:t>
            </w:r>
          </w:p>
        </w:tc>
        <w:tc>
          <w:tcPr>
            <w:tcW w:w="0" w:type="auto"/>
            <w:shd w:val="clear" w:color="auto" w:fill="BDD6EE" w:themeFill="accent1" w:themeFillTint="66"/>
            <w:noWrap/>
            <w:vAlign w:val="center"/>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W (in)</w:t>
            </w:r>
          </w:p>
        </w:tc>
      </w:tr>
      <w:tr w:rsidR="0010529E" w:rsidRPr="007375E1" w:rsidTr="00F809CE">
        <w:trPr>
          <w:trHeight w:val="315"/>
          <w:jc w:val="center"/>
        </w:trPr>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0,079</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2,375</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r>
      <w:tr w:rsidR="0010529E" w:rsidRPr="007375E1" w:rsidTr="00F809CE">
        <w:trPr>
          <w:trHeight w:val="315"/>
          <w:jc w:val="center"/>
        </w:trPr>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0,118</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3,500</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r>
      <w:tr w:rsidR="0010529E" w:rsidRPr="007375E1" w:rsidTr="00F809CE">
        <w:trPr>
          <w:trHeight w:val="315"/>
          <w:jc w:val="center"/>
        </w:trPr>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0,157</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4,500</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18</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r>
      <w:tr w:rsidR="0010529E" w:rsidRPr="007375E1" w:rsidTr="00F809CE">
        <w:trPr>
          <w:trHeight w:val="315"/>
          <w:jc w:val="center"/>
        </w:trPr>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0,236</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6,625</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25</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r>
    </w:tbl>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b/>
          <w:sz w:val="20"/>
          <w:szCs w:val="20"/>
        </w:rPr>
      </w:pPr>
      <w:r w:rsidRPr="007375E1">
        <w:rPr>
          <w:rFonts w:ascii="Agency FB" w:hAnsi="Agency FB" w:cstheme="minorHAnsi"/>
          <w:sz w:val="20"/>
          <w:szCs w:val="20"/>
        </w:rPr>
        <w:t>El colocado de la manta se realizará según la figura 1.</w:t>
      </w:r>
    </w:p>
    <w:p w:rsidR="0010529E" w:rsidRDefault="0010529E" w:rsidP="0010529E">
      <w:pPr>
        <w:ind w:left="495"/>
        <w:jc w:val="center"/>
        <w:rPr>
          <w:rFonts w:ascii="Agency FB" w:hAnsi="Agency FB" w:cstheme="minorHAnsi"/>
          <w:b/>
          <w:sz w:val="20"/>
          <w:szCs w:val="20"/>
        </w:rPr>
      </w:pPr>
    </w:p>
    <w:p w:rsidR="00215435" w:rsidRDefault="00215435" w:rsidP="0010529E">
      <w:pPr>
        <w:ind w:left="495"/>
        <w:jc w:val="center"/>
        <w:rPr>
          <w:rFonts w:ascii="Agency FB" w:hAnsi="Agency FB" w:cstheme="minorHAnsi"/>
          <w:b/>
          <w:sz w:val="20"/>
          <w:szCs w:val="20"/>
        </w:rPr>
      </w:pPr>
    </w:p>
    <w:p w:rsidR="00D84369" w:rsidRDefault="00D84369" w:rsidP="0010529E">
      <w:pPr>
        <w:ind w:left="495"/>
        <w:jc w:val="center"/>
        <w:rPr>
          <w:rFonts w:ascii="Agency FB" w:hAnsi="Agency FB" w:cstheme="minorHAnsi"/>
          <w:b/>
          <w:sz w:val="20"/>
          <w:szCs w:val="20"/>
        </w:rPr>
      </w:pPr>
    </w:p>
    <w:p w:rsidR="00D84369" w:rsidRDefault="00D84369" w:rsidP="0010529E">
      <w:pPr>
        <w:ind w:left="495"/>
        <w:jc w:val="center"/>
        <w:rPr>
          <w:rFonts w:ascii="Agency FB" w:hAnsi="Agency FB" w:cstheme="minorHAnsi"/>
          <w:b/>
          <w:sz w:val="20"/>
          <w:szCs w:val="20"/>
        </w:rPr>
      </w:pPr>
    </w:p>
    <w:p w:rsidR="00D84369" w:rsidRDefault="00D84369" w:rsidP="0010529E">
      <w:pPr>
        <w:ind w:left="495"/>
        <w:jc w:val="center"/>
        <w:rPr>
          <w:rFonts w:ascii="Agency FB" w:hAnsi="Agency FB" w:cstheme="minorHAnsi"/>
          <w:b/>
          <w:sz w:val="20"/>
          <w:szCs w:val="20"/>
        </w:rPr>
      </w:pPr>
    </w:p>
    <w:p w:rsidR="00D84369" w:rsidRDefault="00D84369" w:rsidP="0010529E">
      <w:pPr>
        <w:ind w:left="495"/>
        <w:jc w:val="center"/>
        <w:rPr>
          <w:rFonts w:ascii="Agency FB" w:hAnsi="Agency FB" w:cstheme="minorHAnsi"/>
          <w:b/>
          <w:sz w:val="20"/>
          <w:szCs w:val="20"/>
        </w:rPr>
      </w:pPr>
    </w:p>
    <w:p w:rsidR="00D84369" w:rsidRDefault="00D84369" w:rsidP="0010529E">
      <w:pPr>
        <w:ind w:left="495"/>
        <w:jc w:val="center"/>
        <w:rPr>
          <w:rFonts w:ascii="Agency FB" w:hAnsi="Agency FB" w:cstheme="minorHAnsi"/>
          <w:b/>
          <w:sz w:val="20"/>
          <w:szCs w:val="20"/>
        </w:rPr>
      </w:pPr>
    </w:p>
    <w:p w:rsidR="00D84369" w:rsidRPr="007375E1" w:rsidRDefault="00D84369" w:rsidP="0010529E">
      <w:pPr>
        <w:ind w:left="495"/>
        <w:jc w:val="center"/>
        <w:rPr>
          <w:rFonts w:ascii="Agency FB" w:hAnsi="Agency FB" w:cstheme="minorHAnsi"/>
          <w:b/>
          <w:sz w:val="20"/>
          <w:szCs w:val="20"/>
        </w:rPr>
      </w:pPr>
    </w:p>
    <w:p w:rsidR="0010529E" w:rsidRPr="007375E1" w:rsidRDefault="0010529E" w:rsidP="0010529E">
      <w:pPr>
        <w:ind w:left="495"/>
        <w:jc w:val="center"/>
        <w:rPr>
          <w:rFonts w:ascii="Agency FB" w:hAnsi="Agency FB" w:cstheme="minorHAnsi"/>
          <w:b/>
          <w:sz w:val="20"/>
          <w:szCs w:val="20"/>
        </w:rPr>
      </w:pPr>
      <w:r w:rsidRPr="007375E1">
        <w:rPr>
          <w:rFonts w:ascii="Agency FB" w:hAnsi="Agency FB" w:cstheme="minorHAnsi"/>
          <w:b/>
          <w:sz w:val="20"/>
          <w:szCs w:val="20"/>
        </w:rPr>
        <w:lastRenderedPageBreak/>
        <w:t>Figura 1. Diagrama de colocado de la manta</w:t>
      </w:r>
    </w:p>
    <w:p w:rsidR="0010529E" w:rsidRPr="007375E1" w:rsidRDefault="0010529E" w:rsidP="0010529E">
      <w:pPr>
        <w:ind w:left="495"/>
        <w:jc w:val="center"/>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529E" w:rsidRPr="007375E1" w:rsidRDefault="0010529E" w:rsidP="0010529E">
      <w:pPr>
        <w:ind w:left="495"/>
        <w:jc w:val="both"/>
        <w:rPr>
          <w:rFonts w:ascii="Agency FB" w:hAnsi="Agency FB" w:cstheme="minorHAnsi"/>
          <w:b/>
          <w:sz w:val="20"/>
          <w:szCs w:val="20"/>
        </w:rPr>
      </w:pPr>
      <w:r w:rsidRPr="007375E1">
        <w:rPr>
          <w:rFonts w:ascii="Agency FB" w:hAnsi="Agency FB"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10529E" w:rsidRPr="007375E1" w:rsidTr="00F809CE">
        <w:trPr>
          <w:trHeight w:val="307"/>
          <w:jc w:val="center"/>
        </w:trPr>
        <w:tc>
          <w:tcPr>
            <w:tcW w:w="1259"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C</w:t>
            </w:r>
          </w:p>
        </w:tc>
        <w:tc>
          <w:tcPr>
            <w:tcW w:w="2133" w:type="dxa"/>
            <w:gridSpan w:val="2"/>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B</w:t>
            </w:r>
          </w:p>
        </w:tc>
        <w:tc>
          <w:tcPr>
            <w:tcW w:w="2133" w:type="dxa"/>
            <w:gridSpan w:val="2"/>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W</w:t>
            </w:r>
          </w:p>
        </w:tc>
      </w:tr>
      <w:tr w:rsidR="0010529E" w:rsidRPr="007375E1" w:rsidTr="00F809CE">
        <w:trPr>
          <w:trHeight w:val="292"/>
          <w:jc w:val="center"/>
        </w:trPr>
        <w:tc>
          <w:tcPr>
            <w:tcW w:w="1259" w:type="dxa"/>
            <w:shd w:val="clear" w:color="auto" w:fill="BDD6EE" w:themeFill="accent1" w:themeFillTint="66"/>
            <w:vAlign w:val="bottom"/>
          </w:tcPr>
          <w:p w:rsidR="0010529E" w:rsidRPr="007375E1" w:rsidRDefault="0010529E" w:rsidP="00F809CE">
            <w:pPr>
              <w:jc w:val="both"/>
              <w:rPr>
                <w:rFonts w:ascii="Agency FB" w:hAnsi="Agency FB" w:cstheme="minorHAnsi"/>
                <w:b/>
                <w:sz w:val="20"/>
                <w:szCs w:val="20"/>
                <w:lang w:val="en-US"/>
              </w:rPr>
            </w:pPr>
            <w:proofErr w:type="spellStart"/>
            <w:r w:rsidRPr="007375E1">
              <w:rPr>
                <w:rFonts w:ascii="Agency FB" w:hAnsi="Agency FB" w:cstheme="minorHAnsi"/>
                <w:b/>
                <w:sz w:val="20"/>
                <w:szCs w:val="20"/>
                <w:lang w:val="en-US"/>
              </w:rPr>
              <w:t>Plg</w:t>
            </w:r>
            <w:proofErr w:type="spellEnd"/>
            <w:r w:rsidRPr="007375E1">
              <w:rPr>
                <w:rFonts w:ascii="Agency FB" w:hAnsi="Agency FB" w:cstheme="minorHAnsi"/>
                <w:b/>
                <w:sz w:val="20"/>
                <w:szCs w:val="20"/>
                <w:lang w:val="en-US"/>
              </w:rPr>
              <w:t>. ( 0.001)</w:t>
            </w:r>
          </w:p>
        </w:tc>
        <w:tc>
          <w:tcPr>
            <w:tcW w:w="1073"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204"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proofErr w:type="spellStart"/>
            <w:r w:rsidRPr="007375E1">
              <w:rPr>
                <w:rFonts w:ascii="Agency FB" w:hAnsi="Agency FB" w:cstheme="minorHAnsi"/>
                <w:b/>
                <w:sz w:val="20"/>
                <w:szCs w:val="20"/>
                <w:lang w:val="en-US"/>
              </w:rPr>
              <w:t>Plg</w:t>
            </w:r>
            <w:proofErr w:type="spellEnd"/>
            <w:r w:rsidRPr="007375E1">
              <w:rPr>
                <w:rFonts w:ascii="Agency FB" w:hAnsi="Agency FB" w:cstheme="minorHAnsi"/>
                <w:b/>
                <w:sz w:val="20"/>
                <w:szCs w:val="20"/>
                <w:lang w:val="en-US"/>
              </w:rPr>
              <w:t>.</w:t>
            </w:r>
          </w:p>
        </w:tc>
        <w:tc>
          <w:tcPr>
            <w:tcW w:w="1149"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072"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proofErr w:type="spellStart"/>
            <w:r w:rsidRPr="007375E1">
              <w:rPr>
                <w:rFonts w:ascii="Agency FB" w:hAnsi="Agency FB" w:cstheme="minorHAnsi"/>
                <w:b/>
                <w:sz w:val="20"/>
                <w:szCs w:val="20"/>
                <w:lang w:val="en-US"/>
              </w:rPr>
              <w:t>Plg</w:t>
            </w:r>
            <w:proofErr w:type="spellEnd"/>
            <w:r w:rsidRPr="007375E1">
              <w:rPr>
                <w:rFonts w:ascii="Agency FB" w:hAnsi="Agency FB" w:cstheme="minorHAnsi"/>
                <w:b/>
                <w:sz w:val="20"/>
                <w:szCs w:val="20"/>
                <w:lang w:val="en-US"/>
              </w:rPr>
              <w:t>.</w:t>
            </w:r>
          </w:p>
        </w:tc>
        <w:tc>
          <w:tcPr>
            <w:tcW w:w="1061"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072"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proofErr w:type="spellStart"/>
            <w:r w:rsidRPr="007375E1">
              <w:rPr>
                <w:rFonts w:ascii="Agency FB" w:hAnsi="Agency FB" w:cstheme="minorHAnsi"/>
                <w:b/>
                <w:sz w:val="20"/>
                <w:szCs w:val="20"/>
                <w:lang w:val="en-US"/>
              </w:rPr>
              <w:t>Plg</w:t>
            </w:r>
            <w:proofErr w:type="spellEnd"/>
            <w:r w:rsidRPr="007375E1">
              <w:rPr>
                <w:rFonts w:ascii="Agency FB" w:hAnsi="Agency FB" w:cstheme="minorHAnsi"/>
                <w:b/>
                <w:sz w:val="20"/>
                <w:szCs w:val="20"/>
                <w:lang w:val="en-US"/>
              </w:rPr>
              <w:t>.</w:t>
            </w:r>
          </w:p>
        </w:tc>
        <w:tc>
          <w:tcPr>
            <w:tcW w:w="1061"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2375</w:t>
            </w:r>
          </w:p>
        </w:tc>
        <w:tc>
          <w:tcPr>
            <w:tcW w:w="1073"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204"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12</w:t>
            </w:r>
          </w:p>
        </w:tc>
        <w:tc>
          <w:tcPr>
            <w:tcW w:w="114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305</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2875</w:t>
            </w:r>
          </w:p>
        </w:tc>
        <w:tc>
          <w:tcPr>
            <w:tcW w:w="1073"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65</w:t>
            </w:r>
          </w:p>
        </w:tc>
        <w:tc>
          <w:tcPr>
            <w:tcW w:w="1204"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13</w:t>
            </w:r>
          </w:p>
        </w:tc>
        <w:tc>
          <w:tcPr>
            <w:tcW w:w="114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330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3500</w:t>
            </w:r>
          </w:p>
        </w:tc>
        <w:tc>
          <w:tcPr>
            <w:tcW w:w="1073"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80</w:t>
            </w:r>
          </w:p>
        </w:tc>
        <w:tc>
          <w:tcPr>
            <w:tcW w:w="1204"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15</w:t>
            </w:r>
          </w:p>
        </w:tc>
        <w:tc>
          <w:tcPr>
            <w:tcW w:w="114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380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4000</w:t>
            </w:r>
          </w:p>
        </w:tc>
        <w:tc>
          <w:tcPr>
            <w:tcW w:w="1073"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90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lang w:val="en-US"/>
              </w:rPr>
              <w:t>1</w:t>
            </w:r>
            <w:r w:rsidRPr="007375E1">
              <w:rPr>
                <w:rFonts w:ascii="Agency FB" w:hAnsi="Agency FB" w:cstheme="minorHAnsi"/>
                <w:sz w:val="20"/>
                <w:szCs w:val="20"/>
              </w:rPr>
              <w:t>8</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460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4500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18</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460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5563</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125</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21,5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6625</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640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8625</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31,5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800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10750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38,5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980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12750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45,5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1150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14000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49,5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1260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16000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56</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1420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18000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62,5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1590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20000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69,5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1770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22000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77</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1950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24000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83</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2110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26000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89,5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2270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28000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700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95,5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2430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30000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750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102,5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2600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32000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108,5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2760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34000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115,5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2930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6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36000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900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122</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3100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bl>
    <w:p w:rsidR="0010529E" w:rsidRPr="007375E1" w:rsidRDefault="0010529E" w:rsidP="0010529E">
      <w:pPr>
        <w:ind w:left="495"/>
        <w:jc w:val="both"/>
        <w:rPr>
          <w:rFonts w:ascii="Agency FB" w:hAnsi="Agency FB" w:cstheme="minorHAnsi"/>
          <w:sz w:val="20"/>
          <w:szCs w:val="20"/>
        </w:rPr>
      </w:pPr>
    </w:p>
    <w:p w:rsidR="0010529E" w:rsidRPr="007375E1" w:rsidRDefault="0010529E" w:rsidP="00F75FCA">
      <w:pPr>
        <w:numPr>
          <w:ilvl w:val="0"/>
          <w:numId w:val="21"/>
        </w:numPr>
        <w:jc w:val="both"/>
        <w:rPr>
          <w:rFonts w:ascii="Agency FB" w:hAnsi="Agency FB" w:cstheme="minorHAnsi"/>
          <w:sz w:val="20"/>
          <w:szCs w:val="20"/>
        </w:rPr>
      </w:pPr>
      <w:r w:rsidRPr="007375E1">
        <w:rPr>
          <w:rFonts w:ascii="Agency FB" w:hAnsi="Agency FB" w:cstheme="minorHAnsi"/>
          <w:sz w:val="20"/>
          <w:szCs w:val="20"/>
        </w:rPr>
        <w:t>Se realizará el corte de las puntas del extremo de la manta (en el traslape) 2 x ½ pulgadas de largo x ancho.</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Prueba de Adherencia</w:t>
      </w:r>
    </w:p>
    <w:p w:rsidR="0010529E" w:rsidRPr="007375E1" w:rsidRDefault="0010529E" w:rsidP="0010529E">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10529E" w:rsidRPr="007375E1" w:rsidRDefault="0010529E" w:rsidP="00F75FCA">
      <w:pPr>
        <w:numPr>
          <w:ilvl w:val="0"/>
          <w:numId w:val="23"/>
        </w:numPr>
        <w:ind w:left="426"/>
        <w:jc w:val="both"/>
        <w:rPr>
          <w:rFonts w:ascii="Agency FB" w:hAnsi="Agency FB" w:cstheme="minorHAnsi"/>
          <w:sz w:val="20"/>
          <w:szCs w:val="20"/>
        </w:rPr>
      </w:pPr>
      <w:r w:rsidRPr="007375E1">
        <w:rPr>
          <w:rFonts w:ascii="Agency FB" w:hAnsi="Agency FB" w:cstheme="minorHAnsi"/>
          <w:sz w:val="20"/>
          <w:szCs w:val="20"/>
        </w:rPr>
        <w:t xml:space="preserve">Aplica a todas las juntas en las que se utilizará una manta </w:t>
      </w:r>
      <w:proofErr w:type="spellStart"/>
      <w:r w:rsidRPr="007375E1">
        <w:rPr>
          <w:rFonts w:ascii="Agency FB" w:hAnsi="Agency FB" w:cstheme="minorHAnsi"/>
          <w:sz w:val="20"/>
          <w:szCs w:val="20"/>
        </w:rPr>
        <w:t>termocontraíble</w:t>
      </w:r>
      <w:proofErr w:type="spellEnd"/>
      <w:r w:rsidRPr="007375E1">
        <w:rPr>
          <w:rFonts w:ascii="Agency FB" w:hAnsi="Agency FB" w:cstheme="minorHAnsi"/>
          <w:sz w:val="20"/>
          <w:szCs w:val="20"/>
        </w:rPr>
        <w:t xml:space="preserve"> para revestimiento anticorrosión. Se escogerá aleatoriamente una junta revestida del día anterior para realizar las pruebas descritas líneas más abajo.</w:t>
      </w:r>
    </w:p>
    <w:p w:rsidR="0010529E" w:rsidRPr="007375E1" w:rsidRDefault="0010529E" w:rsidP="00F75FCA">
      <w:pPr>
        <w:numPr>
          <w:ilvl w:val="0"/>
          <w:numId w:val="23"/>
        </w:numPr>
        <w:ind w:left="426"/>
        <w:jc w:val="both"/>
        <w:rPr>
          <w:rFonts w:ascii="Agency FB" w:hAnsi="Agency FB" w:cstheme="minorHAnsi"/>
          <w:sz w:val="20"/>
          <w:szCs w:val="20"/>
        </w:rPr>
      </w:pPr>
      <w:r w:rsidRPr="007375E1">
        <w:rPr>
          <w:rFonts w:ascii="Agency FB" w:hAnsi="Agency FB" w:cstheme="minorHAnsi"/>
          <w:sz w:val="20"/>
          <w:szCs w:val="20"/>
        </w:rPr>
        <w:t>Se procederá a realizar dicho procedimiento en la manta que escoja el supervisor para verificar la calidad del revestimiento:</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lastRenderedPageBreak/>
        <w:t xml:space="preserve">El ensayo se debe efectuar a la mañana siguiente de aplicación de manta </w:t>
      </w:r>
      <w:proofErr w:type="spellStart"/>
      <w:r w:rsidRPr="007375E1">
        <w:rPr>
          <w:rFonts w:ascii="Agency FB" w:hAnsi="Agency FB" w:cstheme="minorHAnsi"/>
          <w:sz w:val="20"/>
          <w:szCs w:val="20"/>
          <w:lang w:val="es-ES_tradnl"/>
        </w:rPr>
        <w:t>termocontraible</w:t>
      </w:r>
      <w:proofErr w:type="spellEnd"/>
      <w:r w:rsidRPr="007375E1">
        <w:rPr>
          <w:rFonts w:ascii="Agency FB" w:hAnsi="Agency FB"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frecuencia del ensayo será de una prueba por trabajo ejecutado en una jornada por un mismo equipo de manteadores calificados.</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La inspección de adherencia debe ser verificada preferentemente y de ser posible a una temperatura de la manta </w:t>
      </w:r>
      <w:proofErr w:type="spellStart"/>
      <w:r w:rsidRPr="007375E1">
        <w:rPr>
          <w:rFonts w:ascii="Agency FB" w:hAnsi="Agency FB" w:cstheme="minorHAnsi"/>
          <w:sz w:val="20"/>
          <w:szCs w:val="20"/>
          <w:lang w:val="es-ES_tradnl"/>
        </w:rPr>
        <w:t>termocontraible</w:t>
      </w:r>
      <w:proofErr w:type="spellEnd"/>
      <w:r w:rsidRPr="007375E1">
        <w:rPr>
          <w:rFonts w:ascii="Agency FB" w:hAnsi="Agency FB" w:cstheme="minorHAnsi"/>
          <w:sz w:val="20"/>
          <w:szCs w:val="20"/>
          <w:lang w:val="es-ES_tradnl"/>
        </w:rPr>
        <w:t xml:space="preserve"> de máximo 25 °C, la cual será verificada a través de un medidor de temperatura (ambos, tubería y manta </w:t>
      </w:r>
      <w:proofErr w:type="spellStart"/>
      <w:r w:rsidRPr="007375E1">
        <w:rPr>
          <w:rFonts w:ascii="Agency FB" w:hAnsi="Agency FB" w:cstheme="minorHAnsi"/>
          <w:sz w:val="20"/>
          <w:szCs w:val="20"/>
          <w:lang w:val="es-ES_tradnl"/>
        </w:rPr>
        <w:t>termocontraible</w:t>
      </w:r>
      <w:proofErr w:type="spellEnd"/>
      <w:r w:rsidRPr="007375E1">
        <w:rPr>
          <w:rFonts w:ascii="Agency FB" w:hAnsi="Agency FB" w:cstheme="minorHAnsi"/>
          <w:sz w:val="20"/>
          <w:szCs w:val="20"/>
          <w:lang w:val="es-ES_tradnl"/>
        </w:rPr>
        <w:t>, deberán encontrarse a dicha temperatura)</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debe remover manualmente los primeros 30-40 mm del borde la tira, utilizando una espátula, destornillador o una navaja, donde será colocada la gra</w:t>
      </w:r>
      <w:r w:rsidR="007B7D76">
        <w:rPr>
          <w:rFonts w:ascii="Agency FB" w:hAnsi="Agency FB" w:cstheme="minorHAnsi"/>
          <w:sz w:val="20"/>
          <w:szCs w:val="20"/>
          <w:lang w:val="es-ES_tradnl"/>
        </w:rPr>
        <w:t>m</w:t>
      </w:r>
      <w:r w:rsidRPr="007375E1">
        <w:rPr>
          <w:rFonts w:ascii="Agency FB" w:hAnsi="Agency FB" w:cstheme="minorHAnsi"/>
          <w:sz w:val="20"/>
          <w:szCs w:val="20"/>
          <w:lang w:val="es-ES_tradnl"/>
        </w:rPr>
        <w:t xml:space="preserve">pa del dinamómetro. </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debe ajustar el dinamómetro para la realización de la prueba d</w:t>
      </w:r>
      <w:r w:rsidR="007B7D76">
        <w:rPr>
          <w:rFonts w:ascii="Agency FB" w:hAnsi="Agency FB" w:cstheme="minorHAnsi"/>
          <w:sz w:val="20"/>
          <w:szCs w:val="20"/>
          <w:lang w:val="es-ES_tradnl"/>
        </w:rPr>
        <w:t>e adherencia, al borde de la ti</w:t>
      </w:r>
      <w:r w:rsidRPr="007375E1">
        <w:rPr>
          <w:rFonts w:ascii="Agency FB" w:hAnsi="Agency FB" w:cstheme="minorHAnsi"/>
          <w:sz w:val="20"/>
          <w:szCs w:val="20"/>
          <w:lang w:val="es-ES_tradnl"/>
        </w:rPr>
        <w:t>ra de prueba y se instalará gra</w:t>
      </w:r>
      <w:r w:rsidR="007B7D76">
        <w:rPr>
          <w:rFonts w:ascii="Agency FB" w:hAnsi="Agency FB" w:cstheme="minorHAnsi"/>
          <w:sz w:val="20"/>
          <w:szCs w:val="20"/>
          <w:lang w:val="es-ES_tradnl"/>
        </w:rPr>
        <w:t>m</w:t>
      </w:r>
      <w:r w:rsidRPr="007375E1">
        <w:rPr>
          <w:rFonts w:ascii="Agency FB" w:hAnsi="Agency FB" w:cstheme="minorHAnsi"/>
          <w:sz w:val="20"/>
          <w:szCs w:val="20"/>
          <w:lang w:val="es-ES_tradnl"/>
        </w:rPr>
        <w:t>pa para la prueba respectiva.</w:t>
      </w:r>
    </w:p>
    <w:p w:rsidR="0010529E"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ED1101" w:rsidRPr="007375E1" w:rsidRDefault="00ED1101" w:rsidP="005845A1">
      <w:pPr>
        <w:jc w:val="both"/>
        <w:rPr>
          <w:rFonts w:ascii="Agency FB" w:hAnsi="Agency FB" w:cstheme="minorHAnsi"/>
          <w:sz w:val="20"/>
          <w:szCs w:val="20"/>
          <w:lang w:val="es-ES_tradnl"/>
        </w:rPr>
      </w:pPr>
    </w:p>
    <w:p w:rsidR="0010529E" w:rsidRPr="007375E1" w:rsidRDefault="0010529E" w:rsidP="0010529E">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Tabla 3. Fuerza de Adhesión</w:t>
      </w:r>
    </w:p>
    <w:p w:rsidR="0010529E" w:rsidRPr="007375E1" w:rsidRDefault="0010529E" w:rsidP="0010529E">
      <w:pPr>
        <w:ind w:left="495"/>
        <w:jc w:val="both"/>
        <w:rPr>
          <w:rFonts w:ascii="Agency FB" w:hAnsi="Agency FB"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1"/>
        <w:gridCol w:w="1439"/>
        <w:gridCol w:w="1480"/>
      </w:tblGrid>
      <w:tr w:rsidR="0010529E" w:rsidRPr="007375E1" w:rsidTr="00F809CE">
        <w:trPr>
          <w:jc w:val="center"/>
        </w:trPr>
        <w:tc>
          <w:tcPr>
            <w:tcW w:w="0" w:type="auto"/>
            <w:shd w:val="clear" w:color="auto" w:fill="95B3D7"/>
          </w:tcPr>
          <w:p w:rsidR="0010529E" w:rsidRPr="007375E1" w:rsidRDefault="0010529E" w:rsidP="00F809CE">
            <w:pPr>
              <w:ind w:left="36"/>
              <w:jc w:val="both"/>
              <w:rPr>
                <w:rFonts w:ascii="Agency FB" w:hAnsi="Agency FB" w:cstheme="minorHAnsi"/>
                <w:b/>
                <w:sz w:val="20"/>
                <w:szCs w:val="20"/>
                <w:lang w:val="es-ES_tradnl"/>
              </w:rPr>
            </w:pPr>
            <w:r w:rsidRPr="007375E1">
              <w:rPr>
                <w:rFonts w:ascii="Agency FB" w:hAnsi="Agency FB" w:cstheme="minorHAnsi"/>
                <w:b/>
                <w:sz w:val="20"/>
                <w:szCs w:val="20"/>
                <w:lang w:val="es-ES_tradnl"/>
              </w:rPr>
              <w:t>Ancho del corte</w:t>
            </w:r>
          </w:p>
        </w:tc>
        <w:tc>
          <w:tcPr>
            <w:tcW w:w="0" w:type="auto"/>
            <w:shd w:val="clear" w:color="auto" w:fill="95B3D7"/>
          </w:tcPr>
          <w:p w:rsidR="0010529E" w:rsidRPr="007375E1" w:rsidRDefault="0010529E" w:rsidP="00F809CE">
            <w:pPr>
              <w:ind w:left="51"/>
              <w:jc w:val="both"/>
              <w:rPr>
                <w:rFonts w:ascii="Agency FB" w:hAnsi="Agency FB" w:cstheme="minorHAnsi"/>
                <w:b/>
                <w:sz w:val="20"/>
                <w:szCs w:val="20"/>
                <w:lang w:val="es-ES_tradnl"/>
              </w:rPr>
            </w:pPr>
            <w:r w:rsidRPr="007375E1">
              <w:rPr>
                <w:rFonts w:ascii="Agency FB" w:hAnsi="Agency FB" w:cstheme="minorHAnsi"/>
                <w:b/>
                <w:sz w:val="20"/>
                <w:szCs w:val="20"/>
                <w:lang w:val="es-ES_tradnl"/>
              </w:rPr>
              <w:t>Manta sin Primer</w:t>
            </w:r>
          </w:p>
          <w:p w:rsidR="0010529E" w:rsidRPr="007375E1" w:rsidRDefault="0010529E" w:rsidP="00F809CE">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(kg)</w:t>
            </w:r>
          </w:p>
        </w:tc>
        <w:tc>
          <w:tcPr>
            <w:tcW w:w="0" w:type="auto"/>
            <w:shd w:val="clear" w:color="auto" w:fill="95B3D7"/>
          </w:tcPr>
          <w:p w:rsidR="0010529E" w:rsidRPr="007375E1" w:rsidRDefault="0010529E" w:rsidP="00F809CE">
            <w:pPr>
              <w:ind w:left="48"/>
              <w:jc w:val="both"/>
              <w:rPr>
                <w:rFonts w:ascii="Agency FB" w:hAnsi="Agency FB" w:cstheme="minorHAnsi"/>
                <w:b/>
                <w:sz w:val="20"/>
                <w:szCs w:val="20"/>
                <w:lang w:val="es-ES_tradnl"/>
              </w:rPr>
            </w:pPr>
            <w:r w:rsidRPr="007375E1">
              <w:rPr>
                <w:rFonts w:ascii="Agency FB" w:hAnsi="Agency FB" w:cstheme="minorHAnsi"/>
                <w:b/>
                <w:sz w:val="20"/>
                <w:szCs w:val="20"/>
                <w:lang w:val="es-ES_tradnl"/>
              </w:rPr>
              <w:t>Manta con Primer</w:t>
            </w:r>
          </w:p>
          <w:p w:rsidR="0010529E" w:rsidRPr="007375E1" w:rsidRDefault="0010529E" w:rsidP="00F809CE">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(kg)</w:t>
            </w:r>
          </w:p>
        </w:tc>
      </w:tr>
      <w:tr w:rsidR="0010529E" w:rsidRPr="007375E1" w:rsidTr="00F809CE">
        <w:trPr>
          <w:jc w:val="center"/>
        </w:trPr>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Faja 25 mm</w:t>
            </w:r>
          </w:p>
        </w:tc>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2.5 Kg</w:t>
            </w:r>
          </w:p>
        </w:tc>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5.0 Kg</w:t>
            </w:r>
          </w:p>
        </w:tc>
      </w:tr>
      <w:tr w:rsidR="0010529E" w:rsidRPr="007375E1" w:rsidTr="00F809CE">
        <w:trPr>
          <w:jc w:val="center"/>
        </w:trPr>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Faja 50 mm</w:t>
            </w:r>
          </w:p>
        </w:tc>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5.0 Kg</w:t>
            </w:r>
          </w:p>
        </w:tc>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10.0 Kg</w:t>
            </w:r>
          </w:p>
        </w:tc>
      </w:tr>
    </w:tbl>
    <w:p w:rsidR="0010529E" w:rsidRPr="007375E1" w:rsidRDefault="0010529E" w:rsidP="0010529E">
      <w:pPr>
        <w:ind w:left="495"/>
        <w:jc w:val="both"/>
        <w:rPr>
          <w:rFonts w:ascii="Agency FB" w:hAnsi="Agency FB" w:cstheme="minorHAnsi"/>
          <w:sz w:val="20"/>
          <w:szCs w:val="20"/>
          <w:lang w:val="es-ES_tradnl"/>
        </w:rPr>
      </w:pP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distancia de desprendimiento no deberá superar los 50 mm, siempre manteniendo  el sentido del ángulo de tirado.</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Se realizará la medición del área de la manta cortada (largo x ancho), para verificar los </w:t>
      </w:r>
      <w:proofErr w:type="spellStart"/>
      <w:r w:rsidRPr="007375E1">
        <w:rPr>
          <w:rFonts w:ascii="Agency FB" w:hAnsi="Agency FB" w:cstheme="minorHAnsi"/>
          <w:sz w:val="20"/>
          <w:szCs w:val="20"/>
          <w:lang w:val="es-ES_tradnl"/>
        </w:rPr>
        <w:t>kgf</w:t>
      </w:r>
      <w:proofErr w:type="spellEnd"/>
      <w:r w:rsidRPr="007375E1">
        <w:rPr>
          <w:rFonts w:ascii="Agency FB" w:hAnsi="Agency FB" w:cstheme="minorHAnsi"/>
          <w:sz w:val="20"/>
          <w:szCs w:val="20"/>
          <w:lang w:val="es-ES_tradnl"/>
        </w:rPr>
        <w:t xml:space="preserve"> dinamómetro entre el área del corte de la manta </w:t>
      </w:r>
      <w:proofErr w:type="spellStart"/>
      <w:r w:rsidRPr="007375E1">
        <w:rPr>
          <w:rFonts w:ascii="Agency FB" w:hAnsi="Agency FB" w:cstheme="minorHAnsi"/>
          <w:sz w:val="20"/>
          <w:szCs w:val="20"/>
          <w:lang w:val="es-ES_tradnl"/>
        </w:rPr>
        <w:t>termocontraíble</w:t>
      </w:r>
      <w:proofErr w:type="spellEnd"/>
      <w:r w:rsidRPr="007375E1">
        <w:rPr>
          <w:rFonts w:ascii="Agency FB" w:hAnsi="Agency FB" w:cstheme="minorHAnsi"/>
          <w:sz w:val="20"/>
          <w:szCs w:val="20"/>
          <w:lang w:val="es-ES_tradnl"/>
        </w:rPr>
        <w:t>, estén acordes con la especificación de adhesión en hoja de datos del producto.</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el resultado fuera igual, se debe proceder a efectuar el ensayo sobre todas las mantas instaladas por el mismo equipo y en la misma jornada de trabajo.</w:t>
      </w:r>
    </w:p>
    <w:p w:rsidR="0010529E"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el resultado estuviera dentro de lo permisible en la segunda manta, se validaran las mantas instaladas.</w:t>
      </w:r>
    </w:p>
    <w:p w:rsidR="0010529E" w:rsidRPr="007375E1" w:rsidRDefault="0010529E" w:rsidP="0010529E">
      <w:pPr>
        <w:ind w:left="720"/>
        <w:jc w:val="both"/>
        <w:rPr>
          <w:rFonts w:ascii="Agency FB" w:hAnsi="Agency FB" w:cstheme="minorHAnsi"/>
          <w:sz w:val="20"/>
          <w:szCs w:val="20"/>
          <w:lang w:val="es-ES_tradnl"/>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10529E" w:rsidRPr="007375E1" w:rsidRDefault="0010529E" w:rsidP="0010529E">
      <w:pPr>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10529E" w:rsidRPr="007375E1" w:rsidRDefault="0010529E" w:rsidP="0010529E">
      <w:pPr>
        <w:ind w:left="426"/>
        <w:jc w:val="both"/>
        <w:rPr>
          <w:rFonts w:ascii="Agency FB" w:hAnsi="Agency FB" w:cstheme="minorHAnsi"/>
          <w:sz w:val="20"/>
          <w:szCs w:val="20"/>
        </w:rPr>
      </w:pPr>
    </w:p>
    <w:p w:rsidR="0010529E" w:rsidRDefault="0010529E" w:rsidP="0010529E">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215435" w:rsidRPr="007375E1" w:rsidRDefault="00215435" w:rsidP="0010529E">
      <w:pPr>
        <w:jc w:val="both"/>
        <w:rPr>
          <w:rFonts w:ascii="Agency FB" w:hAnsi="Agency FB" w:cstheme="minorHAnsi"/>
          <w:sz w:val="20"/>
          <w:szCs w:val="20"/>
        </w:rPr>
      </w:pPr>
    </w:p>
    <w:p w:rsidR="0010529E" w:rsidRPr="007375E1" w:rsidRDefault="0010529E" w:rsidP="0010529E">
      <w:pPr>
        <w:ind w:left="426"/>
        <w:jc w:val="both"/>
        <w:rPr>
          <w:rFonts w:ascii="Agency FB" w:hAnsi="Agency FB" w:cstheme="minorHAnsi"/>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MEDIDAS DE MITIGACIÓN AMBIENTAL</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10529E" w:rsidRPr="007375E1" w:rsidRDefault="0010529E" w:rsidP="0010529E">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La limpieza y revestimiento de juntas con manta </w:t>
      </w:r>
      <w:proofErr w:type="spellStart"/>
      <w:r w:rsidRPr="007375E1">
        <w:rPr>
          <w:rFonts w:ascii="Agency FB" w:hAnsi="Agency FB" w:cstheme="minorHAnsi"/>
          <w:sz w:val="20"/>
          <w:szCs w:val="20"/>
        </w:rPr>
        <w:t>termocontraibles</w:t>
      </w:r>
      <w:proofErr w:type="spellEnd"/>
      <w:r w:rsidRPr="007375E1">
        <w:rPr>
          <w:rFonts w:ascii="Agency FB" w:hAnsi="Agency FB" w:cstheme="minorHAnsi"/>
          <w:sz w:val="20"/>
          <w:szCs w:val="20"/>
        </w:rPr>
        <w:t xml:space="preserve"> y reparación de revestimientos serán medidos en juntas, tomando en cuenta la cantidad total que requiere ser utilizada para la construcción. </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10529E" w:rsidRPr="007375E1" w:rsidRDefault="0010529E" w:rsidP="0010529E">
      <w:pPr>
        <w:ind w:left="426"/>
        <w:jc w:val="both"/>
        <w:rPr>
          <w:rFonts w:ascii="Agency FB" w:hAnsi="Agency FB" w:cstheme="minorHAnsi"/>
          <w:sz w:val="20"/>
          <w:szCs w:val="20"/>
        </w:rPr>
      </w:pPr>
    </w:p>
    <w:p w:rsidR="00F7595D" w:rsidRPr="007375E1" w:rsidRDefault="0010529E" w:rsidP="00EE1C88">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w:t>
      </w:r>
      <w:r w:rsidR="00EE1C88">
        <w:rPr>
          <w:rFonts w:ascii="Agency FB" w:hAnsi="Agency FB" w:cstheme="minorHAnsi"/>
          <w:sz w:val="20"/>
          <w:szCs w:val="20"/>
        </w:rPr>
        <w:t xml:space="preserve">entes a este ítem. </w:t>
      </w:r>
    </w:p>
    <w:p w:rsidR="00F7595D" w:rsidRPr="007375E1" w:rsidRDefault="00F7595D" w:rsidP="00F7595D">
      <w:pPr>
        <w:pStyle w:val="Ttulo1"/>
        <w:keepLines w:val="0"/>
        <w:numPr>
          <w:ilvl w:val="0"/>
          <w:numId w:val="0"/>
        </w:numPr>
        <w:spacing w:before="0" w:line="240" w:lineRule="auto"/>
        <w:ind w:left="432" w:hanging="432"/>
        <w:jc w:val="both"/>
        <w:rPr>
          <w:rFonts w:ascii="Agency FB" w:hAnsi="Agency FB" w:cstheme="minorHAnsi"/>
          <w:b/>
          <w:sz w:val="20"/>
          <w:szCs w:val="20"/>
          <w:lang w:val="es-ES"/>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END POR RADIOGRAFIA DE JUN</w:t>
      </w:r>
      <w:r w:rsidR="005845A1">
        <w:rPr>
          <w:rFonts w:ascii="Agency FB" w:hAnsi="Agency FB" w:cstheme="minorHAnsi"/>
          <w:b/>
          <w:bCs/>
          <w:sz w:val="20"/>
          <w:szCs w:val="20"/>
        </w:rPr>
        <w:t>TAS SOLDADAS DN 6</w:t>
      </w:r>
      <w:r w:rsidR="0011202F">
        <w:rPr>
          <w:rFonts w:ascii="Agency FB" w:hAnsi="Agency FB" w:cstheme="minorHAnsi"/>
          <w:b/>
          <w:bCs/>
          <w:sz w:val="20"/>
          <w:szCs w:val="20"/>
        </w:rPr>
        <w:t>”,</w:t>
      </w:r>
      <w:r w:rsidR="00215435">
        <w:rPr>
          <w:rFonts w:ascii="Agency FB" w:hAnsi="Agency FB" w:cstheme="minorHAnsi"/>
          <w:b/>
          <w:bCs/>
          <w:sz w:val="20"/>
          <w:szCs w:val="20"/>
        </w:rPr>
        <w:t xml:space="preserve"> DN 4, </w:t>
      </w:r>
      <w:r w:rsidR="0011202F">
        <w:rPr>
          <w:rFonts w:ascii="Agency FB" w:hAnsi="Agency FB" w:cstheme="minorHAnsi"/>
          <w:b/>
          <w:bCs/>
          <w:sz w:val="20"/>
          <w:szCs w:val="20"/>
        </w:rPr>
        <w:t xml:space="preserve"> DN 3”</w:t>
      </w:r>
      <w:r w:rsidR="005845A1">
        <w:rPr>
          <w:rFonts w:ascii="Agency FB" w:hAnsi="Agency FB" w:cstheme="minorHAnsi"/>
          <w:b/>
          <w:bCs/>
          <w:sz w:val="20"/>
          <w:szCs w:val="20"/>
        </w:rPr>
        <w:t>, DN 2</w:t>
      </w:r>
      <w:r w:rsidRPr="007375E1">
        <w:rPr>
          <w:rFonts w:ascii="Agency FB" w:hAnsi="Agency FB" w:cstheme="minorHAnsi"/>
          <w:b/>
          <w:bCs/>
          <w:sz w:val="20"/>
          <w:szCs w:val="20"/>
        </w:rPr>
        <w:t>” SCH 40.</w:t>
      </w:r>
    </w:p>
    <w:p w:rsidR="0011202F" w:rsidRPr="007375E1" w:rsidRDefault="0011202F" w:rsidP="0011202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D84369"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Junta</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DEFINICIÓN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 xml:space="preserve">Este ítem comprende todos los trabajos necesarios para la ejecución del radiografiado de las juntas soldadas, la interpretación y la evaluación radiográfica.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MATERIALES, HERRAMIENTAS, EQUIPO.</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Suministro de materiales consumibles, propios de las labores del radiografiado.</w:t>
      </w: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Elaboración de procedimientos e informes de ensayo.</w:t>
      </w: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Provisión de Placas Radiográficas por junta soldada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siguientes equipos deberán estar presentes en obra en todo momento que se esté ejecutando el servicio de radiografiado: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de gamma grafiado o Rayos </w:t>
      </w:r>
      <w:proofErr w:type="spellStart"/>
      <w:r w:rsidRPr="007375E1">
        <w:rPr>
          <w:rFonts w:ascii="Agency FB" w:eastAsiaTheme="minorHAnsi" w:hAnsi="Agency FB" w:cstheme="minorHAnsi"/>
          <w:color w:val="000000"/>
          <w:sz w:val="20"/>
          <w:szCs w:val="20"/>
          <w:lang w:val="es-BO" w:eastAsia="en-US"/>
        </w:rPr>
        <w:t>X’s</w:t>
      </w:r>
      <w:proofErr w:type="spellEnd"/>
      <w:r w:rsidRPr="007375E1">
        <w:rPr>
          <w:rFonts w:ascii="Agency FB" w:eastAsiaTheme="minorHAnsi" w:hAnsi="Agency FB" w:cstheme="minorHAnsi"/>
          <w:color w:val="000000"/>
          <w:sz w:val="20"/>
          <w:szCs w:val="20"/>
          <w:lang w:val="es-BO" w:eastAsia="en-US"/>
        </w:rPr>
        <w:t xml:space="preserve">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proofErr w:type="spellStart"/>
      <w:r w:rsidRPr="007375E1">
        <w:rPr>
          <w:rFonts w:ascii="Agency FB" w:eastAsiaTheme="minorHAnsi" w:hAnsi="Agency FB" w:cstheme="minorHAnsi"/>
          <w:color w:val="000000"/>
          <w:sz w:val="20"/>
          <w:szCs w:val="20"/>
          <w:lang w:val="es-BO" w:eastAsia="en-US"/>
        </w:rPr>
        <w:t>Geiger-Muller</w:t>
      </w:r>
      <w:proofErr w:type="spellEnd"/>
      <w:r w:rsidRPr="007375E1">
        <w:rPr>
          <w:rFonts w:ascii="Agency FB" w:eastAsiaTheme="minorHAnsi" w:hAnsi="Agency FB" w:cstheme="minorHAnsi"/>
          <w:color w:val="000000"/>
          <w:sz w:val="20"/>
          <w:szCs w:val="20"/>
          <w:lang w:val="es-BO" w:eastAsia="en-US"/>
        </w:rPr>
        <w:t xml:space="preserve">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completo de protección y señalización.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Densitómetro.</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Negatoscopio.</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IQI (Alambres esenciales).</w:t>
      </w:r>
    </w:p>
    <w:p w:rsidR="00F7595D"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Dosímetro personal (para todo el personal involucrado) </w:t>
      </w:r>
    </w:p>
    <w:p w:rsidR="00A13E8D" w:rsidRPr="007375E1" w:rsidRDefault="00A13E8D" w:rsidP="00A13E8D">
      <w:pPr>
        <w:pStyle w:val="Prrafodelista"/>
        <w:autoSpaceDE w:val="0"/>
        <w:autoSpaceDN w:val="0"/>
        <w:adjustRightInd w:val="0"/>
        <w:ind w:left="720"/>
        <w:contextualSpacing/>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que ejecute el trabajo de radiografiado podrá utilizar las técnicas de </w:t>
      </w:r>
      <w:proofErr w:type="spellStart"/>
      <w:r w:rsidRPr="007375E1">
        <w:rPr>
          <w:rFonts w:ascii="Agency FB" w:eastAsiaTheme="minorHAnsi" w:hAnsi="Agency FB" w:cstheme="minorHAnsi"/>
          <w:color w:val="000000"/>
          <w:sz w:val="20"/>
          <w:szCs w:val="20"/>
          <w:lang w:val="es-BO" w:eastAsia="en-US"/>
        </w:rPr>
        <w:t>gammagrafiado</w:t>
      </w:r>
      <w:proofErr w:type="spellEnd"/>
      <w:r w:rsidRPr="007375E1">
        <w:rPr>
          <w:rFonts w:ascii="Agency FB" w:eastAsiaTheme="minorHAnsi" w:hAnsi="Agency FB"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7375E1">
        <w:rPr>
          <w:rFonts w:ascii="Agency FB" w:eastAsiaTheme="minorHAnsi" w:hAnsi="Agency FB" w:cstheme="minorHAnsi"/>
          <w:color w:val="000000"/>
          <w:sz w:val="20"/>
          <w:szCs w:val="20"/>
          <w:lang w:val="es-BO" w:eastAsia="en-US"/>
        </w:rPr>
        <w:t>Curies</w:t>
      </w:r>
      <w:proofErr w:type="spellEnd"/>
      <w:r w:rsidRPr="007375E1">
        <w:rPr>
          <w:rFonts w:ascii="Agency FB" w:eastAsiaTheme="minorHAnsi" w:hAnsi="Agency FB"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7375E1">
        <w:rPr>
          <w:rFonts w:ascii="Agency FB" w:eastAsiaTheme="minorHAnsi" w:hAnsi="Agency FB" w:cstheme="minorHAnsi"/>
          <w:color w:val="000000"/>
          <w:sz w:val="20"/>
          <w:szCs w:val="20"/>
          <w:lang w:val="es-BO" w:eastAsia="en-US"/>
        </w:rPr>
        <w:t>gammagrafiado</w:t>
      </w:r>
      <w:proofErr w:type="spellEnd"/>
      <w:r w:rsidRPr="007375E1">
        <w:rPr>
          <w:rFonts w:ascii="Agency FB" w:eastAsiaTheme="minorHAnsi" w:hAnsi="Agency FB" w:cstheme="minorHAnsi"/>
          <w:color w:val="000000"/>
          <w:sz w:val="20"/>
          <w:szCs w:val="20"/>
          <w:lang w:val="es-BO" w:eastAsia="en-US"/>
        </w:rPr>
        <w:t xml:space="preserv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7375E1">
        <w:rPr>
          <w:rFonts w:ascii="Agency FB" w:eastAsiaTheme="minorHAnsi" w:hAnsi="Agency FB" w:cstheme="minorHAnsi"/>
          <w:color w:val="000000"/>
          <w:sz w:val="20"/>
          <w:szCs w:val="20"/>
          <w:lang w:val="es-BO" w:eastAsia="en-US"/>
        </w:rPr>
        <w:t>gammagrafiado</w:t>
      </w:r>
      <w:proofErr w:type="spellEnd"/>
      <w:r w:rsidRPr="007375E1">
        <w:rPr>
          <w:rFonts w:ascii="Agency FB" w:eastAsiaTheme="minorHAnsi" w:hAnsi="Agency FB" w:cstheme="minorHAnsi"/>
          <w:color w:val="000000"/>
          <w:sz w:val="20"/>
          <w:szCs w:val="20"/>
          <w:lang w:val="es-BO" w:eastAsia="en-US"/>
        </w:rPr>
        <w:t xml:space="preserve">, procesamiento de placas, interpretación, etc., debe encontrarse en óptimas condiciones de trabajo y deberán ser aprobados por el SUPERVISOR.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Para la observación de las placas se empleara un negatoscopio con regulador de intensidad de luz asegurando una intensidad mínima de 3000Cd/cm2.</w:t>
      </w:r>
    </w:p>
    <w:p w:rsidR="002F175D" w:rsidRDefault="002F17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2F175D" w:rsidRPr="007375E1" w:rsidRDefault="002F17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lastRenderedPageBreak/>
        <w:t xml:space="preserve">PROCEDIMIENTO PARA LA EJECUCIÓN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7375E1">
        <w:rPr>
          <w:rFonts w:ascii="Agency FB" w:eastAsiaTheme="minorHAnsi" w:hAnsi="Agency FB" w:cstheme="minorHAnsi"/>
          <w:color w:val="000000"/>
          <w:sz w:val="20"/>
          <w:szCs w:val="20"/>
          <w:lang w:val="es-BO" w:eastAsia="en-US"/>
        </w:rPr>
        <w:t>ítemsya</w:t>
      </w:r>
      <w:proofErr w:type="spellEnd"/>
      <w:r w:rsidRPr="007375E1">
        <w:rPr>
          <w:rFonts w:ascii="Agency FB" w:eastAsiaTheme="minorHAnsi" w:hAnsi="Agency FB" w:cstheme="minorHAnsi"/>
          <w:color w:val="000000"/>
          <w:sz w:val="20"/>
          <w:szCs w:val="20"/>
          <w:lang w:val="es-BO" w:eastAsia="en-US"/>
        </w:rPr>
        <w:t xml:space="preserve"> que el mismo tiene por objeto el verificar la calidad.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Para la ejecución y evaluación de los trabajos de inspección radiográfica se deberá tomar en cuenta las siguientes NORMAS: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API 1104</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E94</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390</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347</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 Localidades de acuerdo a ASME B31.8: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4, inspeccionar un 75%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3, inspeccionar un 40%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2, inspeccionar un 15%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1, inspeccionar un 10% de las juntas soldadas. </w:t>
      </w:r>
    </w:p>
    <w:p w:rsidR="00F7595D" w:rsidRPr="007375E1" w:rsidRDefault="00F7595D" w:rsidP="00F7595D">
      <w:pPr>
        <w:pStyle w:val="Sinespaciado"/>
        <w:jc w:val="both"/>
        <w:rPr>
          <w:rFonts w:ascii="Agency FB" w:eastAsiaTheme="minorHAnsi" w:hAnsi="Agency FB" w:cstheme="minorHAnsi"/>
          <w:sz w:val="20"/>
          <w:szCs w:val="20"/>
          <w:lang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costos de las movilizaciones, días de servicio y Stand </w:t>
      </w:r>
      <w:proofErr w:type="spellStart"/>
      <w:r w:rsidRPr="007375E1">
        <w:rPr>
          <w:rFonts w:ascii="Agency FB" w:eastAsiaTheme="minorHAnsi" w:hAnsi="Agency FB" w:cstheme="minorHAnsi"/>
          <w:color w:val="000000"/>
          <w:sz w:val="20"/>
          <w:szCs w:val="20"/>
          <w:lang w:val="es-BO" w:eastAsia="en-US"/>
        </w:rPr>
        <w:t>by</w:t>
      </w:r>
      <w:proofErr w:type="spellEnd"/>
      <w:r w:rsidRPr="007375E1">
        <w:rPr>
          <w:rFonts w:ascii="Agency FB" w:eastAsiaTheme="minorHAnsi" w:hAnsi="Agency FB" w:cstheme="minorHAnsi"/>
          <w:color w:val="000000"/>
          <w:sz w:val="20"/>
          <w:szCs w:val="20"/>
          <w:lang w:val="es-BO" w:eastAsia="en-US"/>
        </w:rPr>
        <w:t xml:space="preserve"> de todos los equipos y personal para el radiografiado serán asumidos por el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7375E1">
        <w:rPr>
          <w:rFonts w:ascii="Agency FB" w:eastAsiaTheme="minorHAnsi" w:hAnsi="Agency FB" w:cstheme="minorHAnsi"/>
          <w:color w:val="000000"/>
          <w:sz w:val="20"/>
          <w:szCs w:val="20"/>
          <w:lang w:val="es-BO" w:eastAsia="en-US"/>
        </w:rPr>
        <w:t>gammagrafiado</w:t>
      </w:r>
      <w:proofErr w:type="spellEnd"/>
      <w:r w:rsidRPr="007375E1">
        <w:rPr>
          <w:rFonts w:ascii="Agency FB" w:eastAsiaTheme="minorHAnsi" w:hAnsi="Agency FB" w:cstheme="minorHAnsi"/>
          <w:color w:val="000000"/>
          <w:sz w:val="20"/>
          <w:szCs w:val="20"/>
          <w:lang w:val="es-BO" w:eastAsia="en-US"/>
        </w:rPr>
        <w:t xml:space="preserv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r w:rsidR="005845A1" w:rsidRPr="007375E1">
        <w:rPr>
          <w:rFonts w:ascii="Agency FB" w:eastAsiaTheme="minorHAnsi" w:hAnsi="Agency FB" w:cstheme="minorHAnsi"/>
          <w:color w:val="000000"/>
          <w:sz w:val="20"/>
          <w:szCs w:val="20"/>
          <w:lang w:val="es-BO" w:eastAsia="en-US"/>
        </w:rPr>
        <w:t>Fuesen</w:t>
      </w:r>
      <w:r w:rsidRPr="007375E1">
        <w:rPr>
          <w:rFonts w:ascii="Agency FB" w:eastAsiaTheme="minorHAnsi" w:hAnsi="Agency FB" w:cstheme="minorHAnsi"/>
          <w:color w:val="000000"/>
          <w:sz w:val="20"/>
          <w:szCs w:val="20"/>
          <w:lang w:val="es-BO" w:eastAsia="en-US"/>
        </w:rPr>
        <w:t xml:space="preserve"> tales que la variación de densidad entre ambos estuviera fuera del rango mencionado, se deberá colocar un IQI</w:t>
      </w:r>
      <w:r w:rsidR="005845A1">
        <w:rPr>
          <w:rFonts w:ascii="Agency FB" w:eastAsiaTheme="minorHAnsi" w:hAnsi="Agency FB" w:cstheme="minorHAnsi"/>
          <w:color w:val="000000"/>
          <w:sz w:val="20"/>
          <w:szCs w:val="20"/>
          <w:lang w:val="es-BO" w:eastAsia="en-US"/>
        </w:rPr>
        <w:t xml:space="preserve"> </w:t>
      </w:r>
      <w:r w:rsidRPr="007375E1">
        <w:rPr>
          <w:rFonts w:ascii="Agency FB" w:eastAsiaTheme="minorHAnsi" w:hAnsi="Agency FB" w:cstheme="minorHAnsi"/>
          <w:color w:val="000000"/>
          <w:sz w:val="20"/>
          <w:szCs w:val="20"/>
          <w:lang w:val="es-BO" w:eastAsia="en-US"/>
        </w:rPr>
        <w:t xml:space="preserve">para cada espesor en cuestión.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r w:rsidR="005845A1" w:rsidRPr="007375E1">
        <w:rPr>
          <w:rFonts w:ascii="Agency FB" w:eastAsiaTheme="minorHAnsi" w:hAnsi="Agency FB" w:cstheme="minorHAnsi"/>
          <w:color w:val="000000"/>
          <w:sz w:val="20"/>
          <w:szCs w:val="20"/>
          <w:lang w:val="es-BO" w:eastAsia="en-US"/>
        </w:rPr>
        <w:t>aceptado</w:t>
      </w:r>
      <w:r w:rsidRPr="007375E1">
        <w:rPr>
          <w:rFonts w:ascii="Agency FB" w:eastAsiaTheme="minorHAnsi" w:hAnsi="Agency FB" w:cstheme="minorHAnsi"/>
          <w:color w:val="000000"/>
          <w:sz w:val="20"/>
          <w:szCs w:val="20"/>
          <w:lang w:val="es-BO" w:eastAsia="en-US"/>
        </w:rPr>
        <w:t xml:space="preserv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t>MEDIDAS DE MITIGACIÓN AMBIENTAL</w:t>
      </w:r>
    </w:p>
    <w:p w:rsidR="00F7595D" w:rsidRPr="007375E1" w:rsidRDefault="00F7595D" w:rsidP="00F7595D">
      <w:pPr>
        <w:autoSpaceDE w:val="0"/>
        <w:autoSpaceDN w:val="0"/>
        <w:adjustRightInd w:val="0"/>
        <w:jc w:val="both"/>
        <w:rPr>
          <w:rFonts w:ascii="Agency FB" w:eastAsiaTheme="minorHAnsi" w:hAnsi="Agency FB" w:cstheme="minorHAnsi"/>
          <w:b/>
          <w:bCs/>
          <w:color w:val="000000"/>
          <w:sz w:val="20"/>
          <w:szCs w:val="20"/>
          <w:lang w:val="es-BO" w:eastAsia="en-US"/>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eastAsiaTheme="minorHAnsi" w:hAnsi="Agency FB" w:cstheme="minorHAnsi"/>
          <w:color w:val="000000"/>
          <w:sz w:val="20"/>
          <w:szCs w:val="20"/>
          <w:lang w:eastAsia="en-US"/>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autoSpaceDE w:val="0"/>
        <w:autoSpaceDN w:val="0"/>
        <w:adjustRightInd w:val="0"/>
        <w:jc w:val="both"/>
        <w:rPr>
          <w:rFonts w:ascii="Agency FB" w:eastAsiaTheme="minorHAnsi" w:hAnsi="Agency FB" w:cstheme="minorHAnsi"/>
          <w:b/>
          <w:bCs/>
          <w:color w:val="000000"/>
          <w:sz w:val="20"/>
          <w:szCs w:val="20"/>
          <w:lang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MEDICIÓN Y FORMA DE PAGO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Default="00F7595D" w:rsidP="00544076">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LIMPIEZA Y REVESTIMIENTO DE </w:t>
      </w:r>
      <w:r w:rsidR="005845A1">
        <w:rPr>
          <w:rFonts w:ascii="Agency FB" w:hAnsi="Agency FB" w:cstheme="minorHAnsi"/>
          <w:b/>
          <w:bCs/>
          <w:sz w:val="20"/>
          <w:szCs w:val="20"/>
        </w:rPr>
        <w:t>TUBERÍA Y ACCESORIOS DE ANC DN 6</w:t>
      </w:r>
      <w:r w:rsidRPr="007375E1">
        <w:rPr>
          <w:rFonts w:ascii="Agency FB" w:hAnsi="Agency FB" w:cstheme="minorHAnsi"/>
          <w:b/>
          <w:bCs/>
          <w:sz w:val="20"/>
          <w:szCs w:val="20"/>
        </w:rPr>
        <w:t xml:space="preserve">", </w:t>
      </w:r>
      <w:r w:rsidR="002F175D">
        <w:rPr>
          <w:rFonts w:ascii="Agency FB" w:hAnsi="Agency FB" w:cstheme="minorHAnsi"/>
          <w:b/>
          <w:bCs/>
          <w:sz w:val="20"/>
          <w:szCs w:val="20"/>
        </w:rPr>
        <w:t xml:space="preserve"> DN 4”, </w:t>
      </w:r>
      <w:r w:rsidRPr="007375E1">
        <w:rPr>
          <w:rFonts w:ascii="Agency FB" w:hAnsi="Agency FB" w:cstheme="minorHAnsi"/>
          <w:b/>
          <w:bCs/>
          <w:sz w:val="20"/>
          <w:szCs w:val="20"/>
        </w:rPr>
        <w:t>DN</w:t>
      </w:r>
      <w:r w:rsidR="00CE0BFE">
        <w:rPr>
          <w:rFonts w:ascii="Agency FB" w:hAnsi="Agency FB" w:cstheme="minorHAnsi"/>
          <w:b/>
          <w:bCs/>
          <w:sz w:val="20"/>
          <w:szCs w:val="20"/>
        </w:rPr>
        <w:t xml:space="preserve"> </w:t>
      </w:r>
      <w:r w:rsidRPr="007375E1">
        <w:rPr>
          <w:rFonts w:ascii="Agency FB" w:hAnsi="Agency FB" w:cstheme="minorHAnsi"/>
          <w:b/>
          <w:bCs/>
          <w:sz w:val="20"/>
          <w:szCs w:val="20"/>
        </w:rPr>
        <w:t xml:space="preserve">3”, </w:t>
      </w:r>
      <w:r w:rsidR="00D84369">
        <w:rPr>
          <w:rFonts w:ascii="Agency FB" w:hAnsi="Agency FB" w:cstheme="minorHAnsi"/>
          <w:b/>
          <w:bCs/>
          <w:sz w:val="20"/>
          <w:szCs w:val="20"/>
        </w:rPr>
        <w:t xml:space="preserve">DN </w:t>
      </w:r>
      <w:r w:rsidR="005845A1">
        <w:rPr>
          <w:rFonts w:ascii="Agency FB" w:hAnsi="Agency FB" w:cstheme="minorHAnsi"/>
          <w:b/>
          <w:bCs/>
          <w:sz w:val="20"/>
          <w:szCs w:val="20"/>
        </w:rPr>
        <w:t xml:space="preserve"> 2</w:t>
      </w:r>
      <w:r w:rsidR="00D84369">
        <w:rPr>
          <w:rFonts w:ascii="Agency FB" w:hAnsi="Agency FB" w:cstheme="minorHAnsi"/>
          <w:b/>
          <w:bCs/>
          <w:sz w:val="20"/>
          <w:szCs w:val="20"/>
        </w:rPr>
        <w:t>”</w:t>
      </w:r>
      <w:r w:rsidR="005845A1">
        <w:rPr>
          <w:rFonts w:ascii="Agency FB" w:hAnsi="Agency FB" w:cstheme="minorHAnsi"/>
          <w:b/>
          <w:bCs/>
          <w:sz w:val="20"/>
          <w:szCs w:val="20"/>
        </w:rPr>
        <w:t xml:space="preserve"> </w:t>
      </w:r>
      <w:r w:rsidR="00CE0BFE">
        <w:rPr>
          <w:rFonts w:ascii="Agency FB" w:hAnsi="Agency FB" w:cstheme="minorHAnsi"/>
          <w:b/>
          <w:bCs/>
          <w:sz w:val="20"/>
          <w:szCs w:val="20"/>
        </w:rPr>
        <w:t xml:space="preserve"> C/CINTA DE REVESTIMIENTO.</w:t>
      </w:r>
    </w:p>
    <w:p w:rsidR="00CE0BFE" w:rsidRPr="007375E1" w:rsidRDefault="00CE0BFE" w:rsidP="00CE0B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r w:rsidRPr="007375E1">
        <w:rPr>
          <w:rFonts w:ascii="Agency FB" w:hAnsi="Agency FB" w:cstheme="minorHAnsi"/>
          <w:b/>
          <w:bCs/>
          <w:sz w:val="20"/>
          <w:szCs w:val="20"/>
          <w:vertAlign w:val="superscript"/>
        </w:rPr>
        <w:t>2</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A13E8D" w:rsidRPr="007375E1" w:rsidRDefault="00A13E8D" w:rsidP="00F7595D">
      <w:pPr>
        <w:jc w:val="both"/>
        <w:rPr>
          <w:rFonts w:ascii="Agency FB" w:hAnsi="Agency FB" w:cstheme="minorHAnsi"/>
          <w:sz w:val="20"/>
          <w:szCs w:val="20"/>
        </w:rPr>
      </w:pP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 accesorios y juntas</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de cintas de revestimiento</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tuberías, accesorios y juntas  </w:t>
      </w:r>
    </w:p>
    <w:p w:rsidR="00F7595D" w:rsidRPr="007375E1" w:rsidRDefault="00EA4C00" w:rsidP="00F75FCA">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 xml:space="preserve">Paso de </w:t>
      </w:r>
      <w:proofErr w:type="spellStart"/>
      <w:r>
        <w:rPr>
          <w:rFonts w:ascii="Agency FB" w:hAnsi="Agency FB" w:cstheme="minorHAnsi"/>
          <w:sz w:val="20"/>
          <w:szCs w:val="20"/>
        </w:rPr>
        <w:t>Hol</w:t>
      </w:r>
      <w:r w:rsidR="00F7595D" w:rsidRPr="007375E1">
        <w:rPr>
          <w:rFonts w:ascii="Agency FB" w:hAnsi="Agency FB" w:cstheme="minorHAnsi"/>
          <w:sz w:val="20"/>
          <w:szCs w:val="20"/>
        </w:rPr>
        <w:t>iday</w:t>
      </w:r>
      <w:proofErr w:type="spellEnd"/>
      <w:r w:rsidR="00F7595D" w:rsidRPr="007375E1">
        <w:rPr>
          <w:rFonts w:ascii="Agency FB" w:hAnsi="Agency FB" w:cstheme="minorHAnsi"/>
          <w:sz w:val="20"/>
          <w:szCs w:val="20"/>
        </w:rPr>
        <w:t xml:space="preserve"> detector</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w:t>
      </w:r>
    </w:p>
    <w:p w:rsidR="00484837" w:rsidRPr="002F175D" w:rsidRDefault="00484837" w:rsidP="002F175D">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MANO DE OBRA, EQUIPO, MAQUINARIA Y HERRAMIENTAS</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13E8D" w:rsidRPr="007375E1" w:rsidRDefault="00A13E8D" w:rsidP="00F7595D">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Primer, Tape Blanco y Negro</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 xml:space="preserve">Especialista Mantero/ </w:t>
            </w:r>
            <w:proofErr w:type="spellStart"/>
            <w:r w:rsidRPr="007375E1">
              <w:rPr>
                <w:rFonts w:ascii="Agency FB" w:hAnsi="Agency FB" w:cstheme="minorHAnsi"/>
                <w:color w:val="000000"/>
                <w:sz w:val="20"/>
                <w:szCs w:val="20"/>
                <w:lang w:eastAsia="es-BO"/>
              </w:rPr>
              <w:t>Ta</w:t>
            </w:r>
            <w:r w:rsidR="00EA4C00">
              <w:rPr>
                <w:rFonts w:ascii="Agency FB" w:hAnsi="Agency FB" w:cstheme="minorHAnsi"/>
                <w:color w:val="000000"/>
                <w:sz w:val="20"/>
                <w:szCs w:val="20"/>
                <w:lang w:eastAsia="es-BO"/>
              </w:rPr>
              <w:t>y</w:t>
            </w:r>
            <w:r w:rsidRPr="007375E1">
              <w:rPr>
                <w:rFonts w:ascii="Agency FB" w:hAnsi="Agency FB" w:cstheme="minorHAnsi"/>
                <w:color w:val="000000"/>
                <w:sz w:val="20"/>
                <w:szCs w:val="20"/>
                <w:lang w:eastAsia="es-BO"/>
              </w:rPr>
              <w:t>pero</w:t>
            </w:r>
            <w:proofErr w:type="spellEnd"/>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Especialista </w:t>
            </w:r>
            <w:proofErr w:type="spellStart"/>
            <w:r w:rsidRPr="007375E1">
              <w:rPr>
                <w:rFonts w:ascii="Agency FB" w:hAnsi="Agency FB" w:cstheme="minorHAnsi"/>
                <w:color w:val="000000"/>
                <w:sz w:val="20"/>
                <w:szCs w:val="20"/>
                <w:lang w:eastAsia="es-BO"/>
              </w:rPr>
              <w:t>Arenador</w:t>
            </w:r>
            <w:proofErr w:type="spellEnd"/>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Equipo </w:t>
            </w:r>
            <w:proofErr w:type="spellStart"/>
            <w:r w:rsidRPr="007375E1">
              <w:rPr>
                <w:rFonts w:ascii="Agency FB" w:hAnsi="Agency FB" w:cstheme="minorHAnsi"/>
                <w:color w:val="000000"/>
                <w:sz w:val="20"/>
                <w:szCs w:val="20"/>
                <w:lang w:eastAsia="es-BO"/>
              </w:rPr>
              <w:t>Arenador</w:t>
            </w:r>
            <w:proofErr w:type="spellEnd"/>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Compresor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proofErr w:type="spellStart"/>
            <w:r w:rsidRPr="007375E1">
              <w:rPr>
                <w:rFonts w:ascii="Agency FB" w:hAnsi="Agency FB" w:cstheme="minorHAnsi"/>
                <w:color w:val="000000"/>
                <w:sz w:val="20"/>
                <w:szCs w:val="20"/>
                <w:lang w:eastAsia="es-BO"/>
              </w:rPr>
              <w:t>Holiday</w:t>
            </w:r>
            <w:proofErr w:type="spellEnd"/>
            <w:r w:rsidRPr="007375E1">
              <w:rPr>
                <w:rFonts w:ascii="Agency FB" w:hAnsi="Agency FB" w:cstheme="minorHAnsi"/>
                <w:color w:val="000000"/>
                <w:sz w:val="20"/>
                <w:szCs w:val="20"/>
                <w:lang w:eastAsia="es-BO"/>
              </w:rPr>
              <w:t xml:space="preserve"> Detector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A13E8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la limpieza de las juntas soldadas </w:t>
      </w:r>
      <w:r w:rsidR="00A13E8D">
        <w:rPr>
          <w:rFonts w:ascii="Agency FB" w:hAnsi="Agency FB" w:cstheme="minorHAnsi"/>
          <w:sz w:val="20"/>
          <w:szCs w:val="20"/>
        </w:rPr>
        <w:t xml:space="preserve">y accesorios </w:t>
      </w:r>
      <w:r w:rsidRPr="007375E1">
        <w:rPr>
          <w:rFonts w:ascii="Agency FB" w:hAnsi="Agency FB" w:cstheme="minorHAnsi"/>
          <w:sz w:val="20"/>
          <w:szCs w:val="20"/>
        </w:rPr>
        <w:t>se debe seleccionar un método adecuado que proporcione el grado de limpie</w:t>
      </w:r>
      <w:r w:rsidR="00A13E8D">
        <w:rPr>
          <w:rFonts w:ascii="Agency FB" w:hAnsi="Agency FB" w:cstheme="minorHAnsi"/>
          <w:sz w:val="20"/>
          <w:szCs w:val="20"/>
        </w:rPr>
        <w:t xml:space="preserve">za adecuado para el colocado </w:t>
      </w:r>
      <w:r w:rsidR="00A13E8D" w:rsidRPr="007375E1">
        <w:rPr>
          <w:rFonts w:ascii="Agency FB" w:hAnsi="Agency FB" w:cstheme="minorHAnsi"/>
          <w:sz w:val="20"/>
          <w:szCs w:val="20"/>
        </w:rPr>
        <w:t>de forma completa la cinta de revestimiento, se debe incluir la cinta de revestimiento para protección anticorrosiva, protección mecánica, líquidos imprimantes y otros materiales necesarios para el trabajo.</w:t>
      </w:r>
    </w:p>
    <w:p w:rsidR="00F7595D" w:rsidRPr="007375E1" w:rsidRDefault="00F7595D" w:rsidP="00F7595D">
      <w:pPr>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roofErr w:type="spellStart"/>
      <w:r w:rsidRPr="007375E1">
        <w:rPr>
          <w:rFonts w:ascii="Agency FB" w:hAnsi="Agency FB" w:cstheme="minorHAnsi"/>
          <w:b/>
          <w:bCs/>
          <w:sz w:val="20"/>
          <w:szCs w:val="20"/>
        </w:rPr>
        <w:t>Sand</w:t>
      </w:r>
      <w:proofErr w:type="spellEnd"/>
      <w:r w:rsidRPr="007375E1">
        <w:rPr>
          <w:rFonts w:ascii="Agency FB" w:hAnsi="Agency FB" w:cstheme="minorHAnsi"/>
          <w:b/>
          <w:bCs/>
          <w:sz w:val="20"/>
          <w:szCs w:val="20"/>
        </w:rPr>
        <w:t xml:space="preserve"> </w:t>
      </w:r>
      <w:proofErr w:type="spellStart"/>
      <w:r w:rsidRPr="007375E1">
        <w:rPr>
          <w:rFonts w:ascii="Agency FB" w:hAnsi="Agency FB" w:cstheme="minorHAnsi"/>
          <w:b/>
          <w:bCs/>
          <w:sz w:val="20"/>
          <w:szCs w:val="20"/>
        </w:rPr>
        <w:t>Blasting</w:t>
      </w:r>
      <w:proofErr w:type="spellEnd"/>
    </w:p>
    <w:p w:rsidR="00F7595D" w:rsidRPr="007375E1" w:rsidRDefault="00F7595D" w:rsidP="00F7595D">
      <w:pPr>
        <w:pStyle w:val="Sangra3detindependiente"/>
        <w:autoSpaceDE w:val="0"/>
        <w:autoSpaceDN w:val="0"/>
        <w:adjustRightInd w:val="0"/>
        <w:spacing w:after="0" w:line="240" w:lineRule="auto"/>
        <w:ind w:left="1843"/>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Encender el compresor y chequear el apropiado funcionamiento, revisando con anterioridad el nivel de aceite y agua, filtro de combustible, baterías, manómetros de presión y temperatura.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w:t>
      </w:r>
      <w:proofErr w:type="spellStart"/>
      <w:r w:rsidRPr="007375E1">
        <w:rPr>
          <w:rFonts w:ascii="Agency FB" w:hAnsi="Agency FB" w:cstheme="minorHAnsi"/>
          <w:sz w:val="20"/>
          <w:szCs w:val="20"/>
        </w:rPr>
        <w:t>contactores</w:t>
      </w:r>
      <w:proofErr w:type="spellEnd"/>
      <w:r w:rsidRPr="007375E1">
        <w:rPr>
          <w:rFonts w:ascii="Agency FB" w:hAnsi="Agency FB" w:cstheme="minorHAnsi"/>
          <w:sz w:val="20"/>
          <w:szCs w:val="20"/>
        </w:rPr>
        <w:t xml:space="preserve"> y otros elementos de accionamiento hidráulico debido a que el polvo del material es conductor eléctrico y gran abrasivo.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w:t>
      </w:r>
      <w:proofErr w:type="spellStart"/>
      <w:r w:rsidRPr="007375E1">
        <w:rPr>
          <w:rFonts w:ascii="Agency FB" w:hAnsi="Agency FB" w:cstheme="minorHAnsi"/>
          <w:sz w:val="20"/>
          <w:szCs w:val="20"/>
        </w:rPr>
        <w:t>sandblasting</w:t>
      </w:r>
      <w:proofErr w:type="spellEnd"/>
      <w:r w:rsidRPr="007375E1">
        <w:rPr>
          <w:rFonts w:ascii="Agency FB" w:hAnsi="Agency FB" w:cstheme="minorHAnsi"/>
          <w:sz w:val="20"/>
          <w:szCs w:val="20"/>
        </w:rPr>
        <w:t xml:space="preserv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Verificar que las toberas para proyectar la arena se encuentra en buen estado.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F7595D" w:rsidRPr="007375E1" w:rsidRDefault="00F7595D" w:rsidP="002F175D">
      <w:pPr>
        <w:jc w:val="both"/>
        <w:rPr>
          <w:rFonts w:ascii="Agency FB" w:hAnsi="Agency FB" w:cstheme="minorHAnsi"/>
          <w:sz w:val="20"/>
          <w:szCs w:val="20"/>
        </w:rPr>
      </w:pPr>
      <w:r w:rsidRPr="007375E1">
        <w:rPr>
          <w:rFonts w:ascii="Agency FB" w:hAnsi="Agency FB" w:cstheme="minorHAnsi"/>
          <w:sz w:val="20"/>
          <w:szCs w:val="20"/>
        </w:rPr>
        <w:lastRenderedPageBreak/>
        <w:t xml:space="preserve">Abrir válvulas de aire hacia la boquilla de limpieza e iniciar el proceso de limpieza de la parte metálica hasta obtener metal blanco (SSPC-10), y un perfil de anclaje de 2 a 3 </w:t>
      </w:r>
      <w:proofErr w:type="spellStart"/>
      <w:r w:rsidRPr="007375E1">
        <w:rPr>
          <w:rFonts w:ascii="Agency FB" w:hAnsi="Agency FB" w:cstheme="minorHAnsi"/>
          <w:sz w:val="20"/>
          <w:szCs w:val="20"/>
        </w:rPr>
        <w:t>mils</w:t>
      </w:r>
      <w:proofErr w:type="spellEnd"/>
      <w:r w:rsidRPr="007375E1">
        <w:rPr>
          <w:rFonts w:ascii="Agency FB" w:hAnsi="Agency FB" w:cstheme="minorHAnsi"/>
          <w:sz w:val="20"/>
          <w:szCs w:val="20"/>
        </w:rPr>
        <w:t xml:space="preserve"> o como lo indique el fabricante del revestimiento.</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Limpiar todo vestigio de polvo con aire seco a gran presión u otro método apropiado aprobado por el supervisor.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Verificación de grado de limpieza </w:t>
      </w:r>
    </w:p>
    <w:p w:rsidR="00F7595D" w:rsidRPr="007375E1" w:rsidRDefault="00F7595D" w:rsidP="00F7595D">
      <w:pPr>
        <w:autoSpaceDE w:val="0"/>
        <w:autoSpaceDN w:val="0"/>
        <w:adjustRightInd w:val="0"/>
        <w:jc w:val="both"/>
        <w:rPr>
          <w:rFonts w:ascii="Agency FB" w:hAnsi="Agency FB" w:cstheme="minorHAnsi"/>
          <w:b/>
          <w:color w:val="000000"/>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w:t>
      </w:r>
      <w:proofErr w:type="spellStart"/>
      <w:r w:rsidRPr="007375E1">
        <w:rPr>
          <w:rFonts w:ascii="Agency FB" w:hAnsi="Agency FB" w:cstheme="minorHAnsi"/>
          <w:sz w:val="20"/>
          <w:szCs w:val="20"/>
        </w:rPr>
        <w:t>rugosimetro</w:t>
      </w:r>
      <w:proofErr w:type="spellEnd"/>
      <w:r w:rsidRPr="007375E1">
        <w:rPr>
          <w:rFonts w:ascii="Agency FB" w:hAnsi="Agency FB" w:cstheme="minorHAnsi"/>
          <w:sz w:val="20"/>
          <w:szCs w:val="20"/>
        </w:rPr>
        <w:t xml:space="preserve"> para determinar las irregularidades que posee una </w:t>
      </w:r>
      <w:hyperlink r:id="rId21"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Provisión de cintas de revestimiento</w:t>
      </w:r>
    </w:p>
    <w:p w:rsidR="00F7595D" w:rsidRPr="007375E1" w:rsidRDefault="00F7595D" w:rsidP="00F7595D">
      <w:pPr>
        <w:pStyle w:val="Sangra3detindependiente"/>
        <w:autoSpaceDE w:val="0"/>
        <w:autoSpaceDN w:val="0"/>
        <w:adjustRightInd w:val="0"/>
        <w:spacing w:after="0" w:line="240" w:lineRule="auto"/>
        <w:ind w:left="21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Revestimiento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Default="00F7595D" w:rsidP="00F7595D">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r w:rsidRPr="007375E1">
        <w:rPr>
          <w:rFonts w:ascii="Agency FB" w:eastAsia="Arial Unicode MS" w:hAnsi="Agency FB" w:cstheme="minorHAnsi"/>
          <w:bCs/>
          <w:sz w:val="20"/>
          <w:szCs w:val="20"/>
        </w:rPr>
        <w:t xml:space="preserve">El personal </w:t>
      </w:r>
      <w:r w:rsidRPr="007375E1">
        <w:rPr>
          <w:rFonts w:ascii="Agency FB" w:hAnsi="Agency FB" w:cstheme="minorHAnsi"/>
          <w:bCs/>
          <w:iCs/>
          <w:sz w:val="20"/>
          <w:szCs w:val="20"/>
          <w:lang w:val="es-ES_tradnl"/>
        </w:rPr>
        <w:t>responsable a realizar dicha labor, deberá ser una persona calificada.</w:t>
      </w:r>
    </w:p>
    <w:p w:rsidR="00A13E8D" w:rsidRPr="007375E1" w:rsidRDefault="00A13E8D" w:rsidP="00F7595D">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p>
    <w:p w:rsidR="00F7595D" w:rsidRDefault="00F7595D" w:rsidP="00F7595D">
      <w:pPr>
        <w:pStyle w:val="CM12"/>
        <w:jc w:val="both"/>
        <w:rPr>
          <w:rFonts w:ascii="Agency FB" w:eastAsia="Arial Unicode MS" w:hAnsi="Agency FB" w:cstheme="minorHAnsi"/>
          <w:bCs/>
          <w:sz w:val="20"/>
          <w:szCs w:val="20"/>
        </w:rPr>
      </w:pPr>
      <w:r w:rsidRPr="007375E1">
        <w:rPr>
          <w:rFonts w:ascii="Agency FB" w:hAnsi="Agency FB" w:cstheme="minorHAnsi"/>
          <w:bCs/>
          <w:iCs/>
          <w:sz w:val="20"/>
          <w:szCs w:val="20"/>
          <w:lang w:val="es-ES_tradnl"/>
        </w:rPr>
        <w:t>Este trabajo será controlado por el supervisor de Obra de  YPFB, el cual podrá exigir su cambio en caso de existir  fallas</w:t>
      </w:r>
      <w:r w:rsidRPr="007375E1">
        <w:rPr>
          <w:rFonts w:ascii="Agency FB" w:eastAsia="Arial Unicode MS" w:hAnsi="Agency FB" w:cstheme="minorHAnsi"/>
          <w:bCs/>
          <w:sz w:val="20"/>
          <w:szCs w:val="20"/>
        </w:rPr>
        <w:t xml:space="preserve"> durante el revestimiento de la tubería.</w:t>
      </w:r>
    </w:p>
    <w:p w:rsidR="00A13E8D" w:rsidRPr="00A13E8D" w:rsidRDefault="00A13E8D" w:rsidP="00A13E8D">
      <w:pPr>
        <w:rPr>
          <w:rFonts w:eastAsia="Arial Unicode MS"/>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Para el revestimiento de las juntas soldadas, la tubería de acero y los accesorios requiere la aplicación de </w:t>
      </w:r>
      <w:r w:rsidRPr="007375E1">
        <w:rPr>
          <w:rFonts w:ascii="Agency FB" w:hAnsi="Agency FB"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deberá ser compatible y de la misma marca que la envoltura anticorrosiva.</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A13E8D" w:rsidRPr="00A13E8D" w:rsidRDefault="00A13E8D" w:rsidP="00A13E8D">
      <w:pPr>
        <w:rPr>
          <w:lang w:val="es-ES_tradnl"/>
        </w:rPr>
      </w:pPr>
    </w:p>
    <w:p w:rsidR="002F17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F7595D" w:rsidRDefault="00F7595D" w:rsidP="00F7595D">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Está prohibido el e</w:t>
      </w:r>
      <w:r w:rsidRPr="007375E1">
        <w:rPr>
          <w:rFonts w:ascii="Agency FB" w:eastAsia="Arial Unicode MS" w:hAnsi="Agency FB" w:cstheme="minorHAnsi"/>
          <w:sz w:val="20"/>
          <w:szCs w:val="20"/>
        </w:rPr>
        <w:t>empleo de “primer” estirado o que contenga depósitos insolubles.</w:t>
      </w: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lastRenderedPageBreak/>
        <w:t xml:space="preserve">El tiempo de </w:t>
      </w:r>
      <w:r w:rsidRPr="007375E1">
        <w:rPr>
          <w:rFonts w:ascii="Agency FB" w:hAnsi="Agency FB" w:cstheme="minorHAnsi"/>
          <w:bCs/>
          <w:iCs/>
          <w:sz w:val="20"/>
          <w:szCs w:val="20"/>
          <w:lang w:val="es-ES_tradnl"/>
        </w:rPr>
        <w:t>secado del “primer” debe ser el especificado por el fabricante.</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A13E8D" w:rsidRPr="00A13E8D" w:rsidRDefault="00A13E8D" w:rsidP="00A13E8D">
      <w:pPr>
        <w:rPr>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los revestimiento deberán ser hechos en lo posible máquina o por personal altamente entrenado en el caso manual.</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pintura imprimante (primer).</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anticorrosivo interno, con traslape mínimo de ¾”.</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externo protector mecánico, con traslape  mínimo de ¾”.</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 roca, si así lo requiera el supervisor.</w:t>
      </w:r>
    </w:p>
    <w:p w:rsidR="00F7595D" w:rsidRPr="007375E1" w:rsidRDefault="00F7595D" w:rsidP="00F7595D">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En el revestimiento se deberá cuidar que no existan arrugas, pliegues o globos de tal manera que siempre exista por</w:t>
      </w:r>
      <w:r w:rsidRPr="007375E1">
        <w:rPr>
          <w:rFonts w:ascii="Agency FB" w:eastAsia="Arial Unicode MS" w:hAnsi="Agency FB" w:cstheme="minorHAnsi"/>
          <w:sz w:val="20"/>
          <w:szCs w:val="20"/>
        </w:rPr>
        <w:t xml:space="preserve"> lo menos ¾” de traslape.</w:t>
      </w:r>
    </w:p>
    <w:p w:rsidR="00F7595D"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El revestimiento mecánico deberá tener las mismas consideraciones que para el revestimiento anticorrosivo, pero el traslape no debe quedar encima del traslape del revestimiento anticorrosivo.</w:t>
      </w:r>
    </w:p>
    <w:p w:rsidR="00A13E8D" w:rsidRPr="00A13E8D" w:rsidRDefault="00A13E8D" w:rsidP="00A13E8D">
      <w:pPr>
        <w:rPr>
          <w:rFonts w:eastAsia="Arial Unicode MS"/>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En los terrenos </w:t>
      </w:r>
      <w:r w:rsidRPr="007375E1">
        <w:rPr>
          <w:rFonts w:ascii="Agency FB" w:hAnsi="Agency FB" w:cstheme="minorHAnsi"/>
          <w:bCs/>
          <w:iCs/>
          <w:sz w:val="20"/>
          <w:szCs w:val="20"/>
          <w:lang w:val="es-ES_tradnl"/>
        </w:rPr>
        <w:t>donde exista agua, como en los cruces de ríos o arroyos el traslape será de 50% en el caso de revestimiento anticorrosivo y ¾” del revestimiento mecánico.</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terrenos donde la formación pedregosa/rocosa es excesiva deberá colocarse revestimiento anti roca.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tiempo que se permita entre la operación de control del revestimiento y la de bajada del caño a la zanja será como máximo dos horas.</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7375E1">
        <w:rPr>
          <w:rFonts w:ascii="Agency FB" w:eastAsia="Arial Unicode MS" w:hAnsi="Agency FB" w:cstheme="minorHAnsi"/>
          <w:sz w:val="20"/>
          <w:szCs w:val="20"/>
        </w:rPr>
        <w:t xml:space="preserve"> anticorrosivo en forma circular o helicoidal, de tal manera que el parche sea por lo menos cuatro pulgadas </w:t>
      </w:r>
      <w:r w:rsidRPr="007375E1">
        <w:rPr>
          <w:rFonts w:ascii="Agency FB" w:hAnsi="Agency FB" w:cstheme="minorHAnsi"/>
          <w:bCs/>
          <w:iCs/>
          <w:sz w:val="20"/>
          <w:szCs w:val="20"/>
          <w:lang w:val="es-ES_tradnl"/>
        </w:rPr>
        <w:t>más allá de las zona dañada.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rsidR="00A13E8D" w:rsidRPr="00A13E8D" w:rsidRDefault="00A13E8D" w:rsidP="00A13E8D">
      <w:pPr>
        <w:rPr>
          <w:lang w:val="es-ES_tradnl"/>
        </w:rPr>
      </w:pPr>
    </w:p>
    <w:p w:rsidR="00F7595D" w:rsidRPr="007375E1"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será bajada utilizando cinturones acolchonados de marea que se evite el daño del revestimiento.</w:t>
      </w: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la operación de bajado de la tubería revestida, debe tenerse cuidado con el balanceo y el raspado con las paredes de la zanja.</w:t>
      </w:r>
    </w:p>
    <w:p w:rsidR="00A13E8D" w:rsidRPr="00A13E8D" w:rsidRDefault="00A13E8D" w:rsidP="00A13E8D">
      <w:pPr>
        <w:rPr>
          <w:lang w:val="es-ES_tradnl"/>
        </w:rPr>
      </w:pPr>
    </w:p>
    <w:p w:rsidR="00ED1101" w:rsidRDefault="00F7595D" w:rsidP="002F17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26164C" w:rsidRPr="0026164C" w:rsidRDefault="0026164C" w:rsidP="0026164C">
      <w:pPr>
        <w:rPr>
          <w:lang w:val="es-ES_tradnl"/>
        </w:rPr>
      </w:pPr>
    </w:p>
    <w:p w:rsidR="00F7595D" w:rsidRPr="007375E1" w:rsidRDefault="005A5528" w:rsidP="005845A1">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 xml:space="preserve">Paso de </w:t>
      </w:r>
      <w:proofErr w:type="spellStart"/>
      <w:r>
        <w:rPr>
          <w:rFonts w:ascii="Agency FB" w:hAnsi="Agency FB" w:cstheme="minorHAnsi"/>
          <w:b/>
          <w:bCs/>
          <w:sz w:val="20"/>
          <w:szCs w:val="20"/>
        </w:rPr>
        <w:t>Ho</w:t>
      </w:r>
      <w:r w:rsidR="00F7595D" w:rsidRPr="007375E1">
        <w:rPr>
          <w:rFonts w:ascii="Agency FB" w:hAnsi="Agency FB" w:cstheme="minorHAnsi"/>
          <w:b/>
          <w:bCs/>
          <w:sz w:val="20"/>
          <w:szCs w:val="20"/>
        </w:rPr>
        <w:t>liday</w:t>
      </w:r>
      <w:proofErr w:type="spellEnd"/>
      <w:r w:rsidR="00F7595D" w:rsidRPr="007375E1">
        <w:rPr>
          <w:rFonts w:ascii="Agency FB" w:hAnsi="Agency FB" w:cstheme="minorHAnsi"/>
          <w:b/>
          <w:bCs/>
          <w:sz w:val="20"/>
          <w:szCs w:val="20"/>
        </w:rPr>
        <w:t xml:space="preserve"> Detector</w:t>
      </w:r>
    </w:p>
    <w:p w:rsidR="00ED1101" w:rsidRDefault="00ED1101" w:rsidP="005845A1">
      <w:pPr>
        <w:pStyle w:val="CM12"/>
        <w:jc w:val="both"/>
        <w:rPr>
          <w:rFonts w:ascii="Agency FB" w:eastAsia="Arial Unicode MS" w:hAnsi="Agency FB" w:cstheme="minorHAnsi"/>
          <w:sz w:val="20"/>
          <w:szCs w:val="20"/>
        </w:rPr>
      </w:pPr>
    </w:p>
    <w:p w:rsidR="00F7595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lastRenderedPageBreak/>
        <w:t xml:space="preserve">El equipo </w:t>
      </w:r>
      <w:proofErr w:type="spellStart"/>
      <w:r>
        <w:rPr>
          <w:rFonts w:ascii="Agency FB" w:eastAsia="Arial Unicode MS" w:hAnsi="Agency FB" w:cstheme="minorHAnsi"/>
          <w:sz w:val="20"/>
          <w:szCs w:val="20"/>
        </w:rPr>
        <w:t>Ho</w:t>
      </w:r>
      <w:r w:rsidR="00F7595D" w:rsidRPr="007375E1">
        <w:rPr>
          <w:rFonts w:ascii="Agency FB" w:eastAsia="Arial Unicode MS" w:hAnsi="Agency FB" w:cstheme="minorHAnsi"/>
          <w:sz w:val="20"/>
          <w:szCs w:val="20"/>
        </w:rPr>
        <w:t>liday</w:t>
      </w:r>
      <w:proofErr w:type="spellEnd"/>
      <w:r w:rsidR="00F7595D" w:rsidRPr="007375E1">
        <w:rPr>
          <w:rFonts w:ascii="Agency FB" w:eastAsia="Arial Unicode MS" w:hAnsi="Agency FB" w:cstheme="minorHAnsi"/>
          <w:sz w:val="20"/>
          <w:szCs w:val="20"/>
        </w:rPr>
        <w:t xml:space="preserve"> debe estar calibrado y en condiciones adecuadas para verificar el daño al revestimiento de la tubería o su mal colocado. </w:t>
      </w:r>
    </w:p>
    <w:p w:rsidR="00A13E8D" w:rsidRPr="00A13E8D" w:rsidRDefault="00A13E8D" w:rsidP="00A13E8D">
      <w:pPr>
        <w:rPr>
          <w:rFonts w:eastAsia="Arial Unicode MS"/>
        </w:rPr>
      </w:pPr>
    </w:p>
    <w:p w:rsidR="00F7595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voltaje del </w:t>
      </w:r>
      <w:proofErr w:type="spellStart"/>
      <w:r>
        <w:rPr>
          <w:rFonts w:ascii="Agency FB" w:eastAsia="Arial Unicode MS" w:hAnsi="Agency FB" w:cstheme="minorHAnsi"/>
          <w:sz w:val="20"/>
          <w:szCs w:val="20"/>
        </w:rPr>
        <w:t>Hol</w:t>
      </w:r>
      <w:r w:rsidR="00F7595D" w:rsidRPr="007375E1">
        <w:rPr>
          <w:rFonts w:ascii="Agency FB" w:eastAsia="Arial Unicode MS" w:hAnsi="Agency FB" w:cstheme="minorHAnsi"/>
          <w:sz w:val="20"/>
          <w:szCs w:val="20"/>
        </w:rPr>
        <w:t>iday</w:t>
      </w:r>
      <w:proofErr w:type="spellEnd"/>
      <w:r w:rsidR="00F7595D" w:rsidRPr="007375E1">
        <w:rPr>
          <w:rFonts w:ascii="Agency FB" w:eastAsia="Arial Unicode MS" w:hAnsi="Agency FB"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A13E8D" w:rsidRPr="00A13E8D" w:rsidRDefault="00A13E8D" w:rsidP="00A13E8D">
      <w:pPr>
        <w:rPr>
          <w:rFonts w:eastAsia="Arial Unicode MS"/>
        </w:rPr>
      </w:pPr>
    </w:p>
    <w:p w:rsidR="00A13E8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paso de </w:t>
      </w:r>
      <w:proofErr w:type="spellStart"/>
      <w:r>
        <w:rPr>
          <w:rFonts w:ascii="Agency FB" w:eastAsia="Arial Unicode MS" w:hAnsi="Agency FB" w:cstheme="minorHAnsi"/>
          <w:sz w:val="20"/>
          <w:szCs w:val="20"/>
        </w:rPr>
        <w:t>ho</w:t>
      </w:r>
      <w:r w:rsidR="00F7595D" w:rsidRPr="007375E1">
        <w:rPr>
          <w:rFonts w:ascii="Agency FB" w:eastAsia="Arial Unicode MS" w:hAnsi="Agency FB" w:cstheme="minorHAnsi"/>
          <w:sz w:val="20"/>
          <w:szCs w:val="20"/>
        </w:rPr>
        <w:t>liday</w:t>
      </w:r>
      <w:proofErr w:type="spellEnd"/>
      <w:r w:rsidR="00F7595D" w:rsidRPr="007375E1">
        <w:rPr>
          <w:rFonts w:ascii="Agency FB" w:eastAsia="Arial Unicode MS" w:hAnsi="Agency FB" w:cstheme="minorHAnsi"/>
          <w:sz w:val="20"/>
          <w:szCs w:val="20"/>
        </w:rPr>
        <w:t xml:space="preserve"> debe ser realizado a tod</w:t>
      </w:r>
      <w:r>
        <w:rPr>
          <w:rFonts w:ascii="Agency FB" w:eastAsia="Arial Unicode MS" w:hAnsi="Agency FB" w:cstheme="minorHAnsi"/>
          <w:sz w:val="20"/>
          <w:szCs w:val="20"/>
        </w:rPr>
        <w:t xml:space="preserve">a la tubería construida. El </w:t>
      </w:r>
      <w:proofErr w:type="spellStart"/>
      <w:r>
        <w:rPr>
          <w:rFonts w:ascii="Agency FB" w:eastAsia="Arial Unicode MS" w:hAnsi="Agency FB" w:cstheme="minorHAnsi"/>
          <w:sz w:val="20"/>
          <w:szCs w:val="20"/>
        </w:rPr>
        <w:t>hol</w:t>
      </w:r>
      <w:r w:rsidR="00F7595D" w:rsidRPr="007375E1">
        <w:rPr>
          <w:rFonts w:ascii="Agency FB" w:eastAsia="Arial Unicode MS" w:hAnsi="Agency FB" w:cstheme="minorHAnsi"/>
          <w:sz w:val="20"/>
          <w:szCs w:val="20"/>
        </w:rPr>
        <w:t>iday</w:t>
      </w:r>
      <w:proofErr w:type="spellEnd"/>
      <w:r w:rsidR="00F7595D" w:rsidRPr="007375E1">
        <w:rPr>
          <w:rFonts w:ascii="Agency FB" w:eastAsia="Arial Unicode MS" w:hAnsi="Agency FB" w:cstheme="minorHAnsi"/>
          <w:sz w:val="20"/>
          <w:szCs w:val="20"/>
        </w:rPr>
        <w:t xml:space="preserve"> debe ser pasado durante el bajado de la tubería preferentemente. </w:t>
      </w:r>
    </w:p>
    <w:p w:rsidR="00A13E8D" w:rsidRPr="00A13E8D" w:rsidRDefault="00A13E8D" w:rsidP="00A13E8D">
      <w:pPr>
        <w:rPr>
          <w:rFonts w:eastAsia="Arial Unicode MS"/>
        </w:rPr>
      </w:pPr>
    </w:p>
    <w:p w:rsidR="00F7595D" w:rsidRPr="007375E1" w:rsidRDefault="00F7595D" w:rsidP="005845A1">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En caso de encontrarse alguna imperfección éstas deben ser reparadas en un 100% de manera se garantice que la tubería está </w:t>
      </w:r>
      <w:r w:rsidR="00A13E8D">
        <w:rPr>
          <w:rFonts w:ascii="Agency FB" w:eastAsia="Arial Unicode MS" w:hAnsi="Agency FB" w:cstheme="minorHAnsi"/>
          <w:sz w:val="20"/>
          <w:szCs w:val="20"/>
        </w:rPr>
        <w:t>c</w:t>
      </w:r>
      <w:r w:rsidR="005845A1" w:rsidRPr="007375E1">
        <w:rPr>
          <w:rFonts w:ascii="Agency FB" w:eastAsia="Arial Unicode MS" w:hAnsi="Agency FB" w:cstheme="minorHAnsi"/>
          <w:sz w:val="20"/>
          <w:szCs w:val="20"/>
        </w:rPr>
        <w:t>ompletamente</w:t>
      </w:r>
      <w:r w:rsidRPr="007375E1">
        <w:rPr>
          <w:rFonts w:ascii="Agency FB" w:eastAsia="Arial Unicode MS" w:hAnsi="Agency FB" w:cstheme="minorHAnsi"/>
          <w:sz w:val="20"/>
          <w:szCs w:val="20"/>
        </w:rPr>
        <w:t xml:space="preserve"> revestida en aquellos tramos que van a ir enterrados. </w:t>
      </w:r>
    </w:p>
    <w:p w:rsidR="00ED1101" w:rsidRDefault="00ED1101"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Reparación de revestimiento de tuberías y juntas. </w:t>
      </w:r>
    </w:p>
    <w:p w:rsidR="00ED1101" w:rsidRDefault="00ED1101" w:rsidP="00F7595D">
      <w:pPr>
        <w:pStyle w:val="CM12"/>
        <w:jc w:val="both"/>
        <w:rPr>
          <w:rFonts w:ascii="Agency FB" w:eastAsia="Arial Unicode MS" w:hAnsi="Agency FB" w:cstheme="minorHAnsi"/>
          <w:sz w:val="20"/>
          <w:szCs w:val="20"/>
        </w:rPr>
      </w:pPr>
    </w:p>
    <w:p w:rsidR="00F7595D" w:rsidRPr="007375E1"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la misma cinta de revestimiento, la forma de revestir estará de acuerdo al grado de daño que tenga el revestimiento de la tubería. </w:t>
      </w:r>
    </w:p>
    <w:p w:rsidR="00F7595D"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Luego de finalizada la reparación, debe controlarse dicha zona pasándose el detector de fallas.  </w:t>
      </w:r>
    </w:p>
    <w:p w:rsidR="00ED1101" w:rsidRPr="00ED1101" w:rsidRDefault="00ED1101" w:rsidP="00ED1101"/>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r w:rsidR="00A13E8D">
        <w:rPr>
          <w:rFonts w:ascii="Agency FB" w:hAnsi="Agency FB" w:cstheme="minorHAnsi"/>
          <w:bCs/>
          <w:iCs/>
          <w:sz w:val="20"/>
          <w:szCs w:val="20"/>
          <w:lang w:val="es-ES_tradnl"/>
        </w:rPr>
        <w:t>)</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7375E1">
        <w:rPr>
          <w:rFonts w:ascii="Agency FB" w:hAnsi="Agency FB" w:cstheme="minorHAnsi"/>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r w:rsidRPr="007375E1">
        <w:rPr>
          <w:rFonts w:ascii="Agency FB" w:hAnsi="Agency FB" w:cstheme="minorHAnsi"/>
          <w:b/>
          <w:bCs/>
          <w:sz w:val="20"/>
          <w:szCs w:val="20"/>
        </w:rPr>
        <w:t xml:space="preserve">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cuadrados, tomando en cuenta la longitud total construida.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5845A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5845A1" w:rsidRDefault="005845A1" w:rsidP="00F7595D">
      <w:pPr>
        <w:jc w:val="both"/>
        <w:rPr>
          <w:rFonts w:ascii="Agency FB" w:hAnsi="Agency FB" w:cstheme="minorHAnsi"/>
          <w:sz w:val="20"/>
          <w:szCs w:val="20"/>
        </w:rPr>
      </w:pPr>
    </w:p>
    <w:p w:rsidR="00EE2CFE" w:rsidRDefault="00EE2CFE"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VERIFICACI</w:t>
      </w:r>
      <w:r w:rsidR="005A5528">
        <w:rPr>
          <w:rFonts w:ascii="Agency FB" w:hAnsi="Agency FB" w:cstheme="minorHAnsi"/>
          <w:b/>
          <w:bCs/>
          <w:sz w:val="20"/>
          <w:szCs w:val="20"/>
        </w:rPr>
        <w:t>ÓN DE REVESTIMIENTO MEDIANTE HO</w:t>
      </w:r>
      <w:r w:rsidRPr="007375E1">
        <w:rPr>
          <w:rFonts w:ascii="Agency FB" w:hAnsi="Agency FB" w:cstheme="minorHAnsi"/>
          <w:b/>
          <w:bCs/>
          <w:sz w:val="20"/>
          <w:szCs w:val="20"/>
        </w:rPr>
        <w:t>LIDAY DETECTOR Y REPARACIÓN DE REVESTIMIENTO.</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w:t>
      </w:r>
      <w:r w:rsidR="0026164C" w:rsidRPr="007375E1">
        <w:rPr>
          <w:rFonts w:ascii="Agency FB" w:hAnsi="Agency FB" w:cstheme="minorHAnsi"/>
          <w:b/>
          <w:bCs/>
          <w:sz w:val="20"/>
          <w:szCs w:val="20"/>
        </w:rPr>
        <w:t xml:space="preserve">: </w:t>
      </w:r>
      <w:r w:rsidR="0026164C">
        <w:rPr>
          <w:rFonts w:ascii="Agency FB" w:hAnsi="Agency FB" w:cstheme="minorHAnsi"/>
          <w:b/>
          <w:bCs/>
          <w:sz w:val="20"/>
          <w:szCs w:val="20"/>
        </w:rPr>
        <w:t>Metro</w:t>
      </w:r>
      <w:r w:rsidR="0026164C" w:rsidRPr="007375E1">
        <w:rPr>
          <w:rFonts w:ascii="Agency FB" w:hAnsi="Agency FB" w:cstheme="minorHAnsi"/>
          <w:b/>
          <w:bCs/>
          <w:sz w:val="20"/>
          <w:szCs w:val="20"/>
        </w:rPr>
        <w:t xml:space="preserve"> </w:t>
      </w:r>
      <w:r w:rsidR="0026164C">
        <w:rPr>
          <w:rFonts w:ascii="Agency FB" w:hAnsi="Agency FB" w:cstheme="minorHAnsi"/>
          <w:b/>
          <w:bCs/>
          <w:sz w:val="20"/>
          <w:szCs w:val="20"/>
        </w:rPr>
        <w:t>(</w:t>
      </w:r>
      <w:r w:rsidRPr="007375E1">
        <w:rPr>
          <w:rFonts w:ascii="Agency FB" w:hAnsi="Agency FB" w:cstheme="minorHAnsi"/>
          <w:b/>
          <w:bCs/>
          <w:sz w:val="20"/>
          <w:szCs w:val="20"/>
        </w:rPr>
        <w:t>m</w:t>
      </w:r>
      <w:r w:rsidR="0026164C">
        <w:rPr>
          <w:rFonts w:ascii="Agency FB" w:hAnsi="Agency FB" w:cstheme="minorHAnsi"/>
          <w:b/>
          <w:bCs/>
          <w:sz w:val="20"/>
          <w:szCs w:val="20"/>
        </w:rPr>
        <w:t>)</w:t>
      </w:r>
    </w:p>
    <w:p w:rsidR="00EE2CFE" w:rsidRPr="007375E1" w:rsidRDefault="00EE2CFE" w:rsidP="00EE2CFE">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EE2CFE" w:rsidRPr="007375E1" w:rsidRDefault="00EE2CFE" w:rsidP="00EE2CFE">
      <w:pPr>
        <w:pStyle w:val="Default"/>
        <w:ind w:left="426"/>
        <w:jc w:val="both"/>
        <w:rPr>
          <w:rFonts w:cstheme="minorHAnsi"/>
          <w:sz w:val="20"/>
          <w:szCs w:val="20"/>
        </w:rPr>
      </w:pPr>
    </w:p>
    <w:p w:rsidR="00EE2CFE"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37204C" w:rsidRPr="007375E1" w:rsidRDefault="0037204C" w:rsidP="00EE2CFE">
      <w:pPr>
        <w:jc w:val="both"/>
        <w:rPr>
          <w:rFonts w:ascii="Agency FB" w:hAnsi="Agency FB" w:cstheme="minorHAnsi"/>
          <w:sz w:val="20"/>
          <w:szCs w:val="20"/>
        </w:rPr>
      </w:pPr>
    </w:p>
    <w:p w:rsidR="00EE2CFE" w:rsidRPr="007375E1" w:rsidRDefault="005A5528"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 xml:space="preserve">Paso de </w:t>
      </w:r>
      <w:proofErr w:type="spellStart"/>
      <w:r>
        <w:rPr>
          <w:rFonts w:ascii="Agency FB" w:hAnsi="Agency FB" w:cstheme="minorHAnsi"/>
          <w:sz w:val="20"/>
          <w:szCs w:val="20"/>
        </w:rPr>
        <w:t>ho</w:t>
      </w:r>
      <w:r w:rsidR="00EE2CFE" w:rsidRPr="007375E1">
        <w:rPr>
          <w:rFonts w:ascii="Agency FB" w:hAnsi="Agency FB" w:cstheme="minorHAnsi"/>
          <w:sz w:val="20"/>
          <w:szCs w:val="20"/>
        </w:rPr>
        <w:t>liday</w:t>
      </w:r>
      <w:proofErr w:type="spellEnd"/>
      <w:r w:rsidR="00EE2CFE" w:rsidRPr="007375E1">
        <w:rPr>
          <w:rFonts w:ascii="Agency FB" w:hAnsi="Agency FB" w:cstheme="minorHAnsi"/>
          <w:sz w:val="20"/>
          <w:szCs w:val="20"/>
        </w:rPr>
        <w:t xml:space="preserve"> detector a </w:t>
      </w:r>
      <w:proofErr w:type="gramStart"/>
      <w:r w:rsidR="00EE2CFE" w:rsidRPr="007375E1">
        <w:rPr>
          <w:rFonts w:ascii="Agency FB" w:hAnsi="Agency FB" w:cstheme="minorHAnsi"/>
          <w:sz w:val="20"/>
          <w:szCs w:val="20"/>
        </w:rPr>
        <w:t>todo</w:t>
      </w:r>
      <w:proofErr w:type="gramEnd"/>
      <w:r w:rsidR="00EE2CFE" w:rsidRPr="007375E1">
        <w:rPr>
          <w:rFonts w:ascii="Agency FB" w:hAnsi="Agency FB" w:cstheme="minorHAnsi"/>
          <w:sz w:val="20"/>
          <w:szCs w:val="20"/>
        </w:rPr>
        <w:t xml:space="preserve"> la tubería revestida</w:t>
      </w:r>
      <w:r w:rsidR="002F175D">
        <w:rPr>
          <w:rFonts w:ascii="Agency FB" w:hAnsi="Agency FB" w:cstheme="minorHAnsi"/>
          <w:sz w:val="20"/>
          <w:szCs w:val="20"/>
        </w:rPr>
        <w:t xml:space="preserve"> DN 6”</w:t>
      </w:r>
      <w:r w:rsidR="0037204C">
        <w:rPr>
          <w:rFonts w:ascii="Agency FB" w:hAnsi="Agency FB" w:cstheme="minorHAnsi"/>
          <w:sz w:val="20"/>
          <w:szCs w:val="20"/>
        </w:rPr>
        <w:t>,3” y 2”</w:t>
      </w:r>
      <w:r w:rsidR="002F175D">
        <w:rPr>
          <w:rFonts w:ascii="Agency FB" w:hAnsi="Agency FB" w:cstheme="minorHAnsi"/>
          <w:sz w:val="20"/>
          <w:szCs w:val="20"/>
        </w:rPr>
        <w:t>.</w:t>
      </w:r>
    </w:p>
    <w:p w:rsidR="00EE2CFE" w:rsidRPr="007375E1" w:rsidRDefault="00EE2CFE"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 de tuberías y juntas</w:t>
      </w:r>
      <w:r w:rsidR="002F175D">
        <w:rPr>
          <w:rFonts w:ascii="Agency FB" w:hAnsi="Agency FB" w:cstheme="minorHAnsi"/>
          <w:sz w:val="20"/>
          <w:szCs w:val="20"/>
        </w:rPr>
        <w:t>.</w:t>
      </w:r>
    </w:p>
    <w:p w:rsidR="00EE2CFE" w:rsidRPr="007375E1" w:rsidRDefault="00EE2CFE" w:rsidP="00EE2CFE">
      <w:pPr>
        <w:ind w:left="426"/>
        <w:jc w:val="both"/>
        <w:rPr>
          <w:rFonts w:ascii="Agency FB" w:hAnsi="Agency FB" w:cstheme="minorHAnsi"/>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EE2CFE" w:rsidRPr="007375E1" w:rsidRDefault="00EE2CFE" w:rsidP="00EE2CFE">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E2CFE" w:rsidRDefault="00EE2CFE" w:rsidP="00EE2CF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7204C" w:rsidRPr="007375E1" w:rsidRDefault="0037204C" w:rsidP="00EE2CFE">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EE2CFE" w:rsidRPr="007375E1" w:rsidTr="00F809CE">
        <w:trPr>
          <w:trHeight w:val="78"/>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Vela de reparación de revestimiento</w:t>
            </w:r>
          </w:p>
        </w:tc>
      </w:tr>
      <w:tr w:rsidR="00EE2CFE" w:rsidRPr="007375E1" w:rsidTr="00F809CE">
        <w:trPr>
          <w:trHeight w:val="78"/>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Parche reparación revestimiento</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proofErr w:type="spellStart"/>
            <w:r w:rsidRPr="007375E1">
              <w:rPr>
                <w:rFonts w:ascii="Agency FB" w:hAnsi="Agency FB" w:cstheme="minorHAnsi"/>
                <w:color w:val="000000"/>
                <w:sz w:val="20"/>
                <w:szCs w:val="20"/>
                <w:lang w:eastAsia="es-BO"/>
              </w:rPr>
              <w:t>Holiday</w:t>
            </w:r>
            <w:proofErr w:type="spellEnd"/>
            <w:r w:rsidRPr="007375E1">
              <w:rPr>
                <w:rFonts w:ascii="Agency FB" w:hAnsi="Agency FB" w:cstheme="minorHAnsi"/>
                <w:color w:val="000000"/>
                <w:sz w:val="20"/>
                <w:szCs w:val="20"/>
                <w:lang w:eastAsia="es-BO"/>
              </w:rPr>
              <w:t xml:space="preserve"> Detector</w:t>
            </w:r>
          </w:p>
        </w:tc>
      </w:tr>
    </w:tbl>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también se debe considerar utilizar todas las herramientas, equipos y materiales menores necesarias para realizar adecuadamente la actividad. </w:t>
      </w:r>
    </w:p>
    <w:p w:rsidR="00EE2CFE" w:rsidRPr="007375E1" w:rsidRDefault="00EE2CFE" w:rsidP="00EE2CFE">
      <w:pPr>
        <w:ind w:left="426"/>
        <w:jc w:val="both"/>
        <w:rPr>
          <w:rFonts w:ascii="Agency FB" w:hAnsi="Agency FB" w:cstheme="minorHAnsi"/>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EE2CFE" w:rsidRPr="007375E1" w:rsidRDefault="00EE2CFE" w:rsidP="00EE2CFE">
      <w:pPr>
        <w:ind w:left="426"/>
        <w:jc w:val="both"/>
        <w:rPr>
          <w:rFonts w:ascii="Agency FB" w:hAnsi="Agency FB" w:cstheme="minorHAnsi"/>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 xml:space="preserve">Paso de </w:t>
      </w:r>
      <w:proofErr w:type="spellStart"/>
      <w:r>
        <w:rPr>
          <w:rFonts w:ascii="Agency FB" w:hAnsi="Agency FB" w:cstheme="minorHAnsi"/>
          <w:b/>
          <w:bCs/>
          <w:sz w:val="20"/>
          <w:szCs w:val="20"/>
        </w:rPr>
        <w:t>Hol</w:t>
      </w:r>
      <w:r w:rsidR="00EE2CFE" w:rsidRPr="007375E1">
        <w:rPr>
          <w:rFonts w:ascii="Agency FB" w:hAnsi="Agency FB" w:cstheme="minorHAnsi"/>
          <w:b/>
          <w:bCs/>
          <w:sz w:val="20"/>
          <w:szCs w:val="20"/>
        </w:rPr>
        <w:t>iday</w:t>
      </w:r>
      <w:proofErr w:type="spellEnd"/>
      <w:r w:rsidR="00EE2CFE" w:rsidRPr="007375E1">
        <w:rPr>
          <w:rFonts w:ascii="Agency FB" w:hAnsi="Agency FB" w:cstheme="minorHAnsi"/>
          <w:b/>
          <w:bCs/>
          <w:sz w:val="20"/>
          <w:szCs w:val="20"/>
        </w:rPr>
        <w:t xml:space="preserve"> Detector</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equipo </w:t>
      </w:r>
      <w:proofErr w:type="spellStart"/>
      <w:r>
        <w:rPr>
          <w:rFonts w:ascii="Agency FB" w:eastAsia="Arial Unicode MS" w:hAnsi="Agency FB" w:cstheme="minorHAnsi"/>
          <w:sz w:val="20"/>
          <w:szCs w:val="20"/>
        </w:rPr>
        <w:t>Ho</w:t>
      </w:r>
      <w:r w:rsidR="00EE2CFE" w:rsidRPr="007375E1">
        <w:rPr>
          <w:rFonts w:ascii="Agency FB" w:eastAsia="Arial Unicode MS" w:hAnsi="Agency FB" w:cstheme="minorHAnsi"/>
          <w:sz w:val="20"/>
          <w:szCs w:val="20"/>
        </w:rPr>
        <w:t>liday</w:t>
      </w:r>
      <w:proofErr w:type="spellEnd"/>
      <w:r w:rsidR="00EE2CFE" w:rsidRPr="007375E1">
        <w:rPr>
          <w:rFonts w:ascii="Agency FB" w:eastAsia="Arial Unicode MS" w:hAnsi="Agency FB" w:cstheme="minorHAnsi"/>
          <w:sz w:val="20"/>
          <w:szCs w:val="20"/>
        </w:rPr>
        <w:t xml:space="preserve"> debe estar calibrado y en condiciones adecuadas para verificar el daño al  revestimiento d</w:t>
      </w:r>
      <w:r>
        <w:rPr>
          <w:rFonts w:ascii="Agency FB" w:eastAsia="Arial Unicode MS" w:hAnsi="Agency FB" w:cstheme="minorHAnsi"/>
          <w:sz w:val="20"/>
          <w:szCs w:val="20"/>
        </w:rPr>
        <w:t xml:space="preserve">e la tubería. El voltaje del </w:t>
      </w:r>
      <w:proofErr w:type="spellStart"/>
      <w:r>
        <w:rPr>
          <w:rFonts w:ascii="Agency FB" w:eastAsia="Arial Unicode MS" w:hAnsi="Agency FB" w:cstheme="minorHAnsi"/>
          <w:sz w:val="20"/>
          <w:szCs w:val="20"/>
        </w:rPr>
        <w:t>Ho</w:t>
      </w:r>
      <w:r w:rsidR="00EE2CFE" w:rsidRPr="007375E1">
        <w:rPr>
          <w:rFonts w:ascii="Agency FB" w:eastAsia="Arial Unicode MS" w:hAnsi="Agency FB" w:cstheme="minorHAnsi"/>
          <w:sz w:val="20"/>
          <w:szCs w:val="20"/>
        </w:rPr>
        <w:t>liday</w:t>
      </w:r>
      <w:proofErr w:type="spellEnd"/>
      <w:r w:rsidR="00EE2CFE" w:rsidRPr="007375E1">
        <w:rPr>
          <w:rFonts w:ascii="Agency FB" w:eastAsia="Arial Unicode MS" w:hAnsi="Agency FB"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EE2CFE" w:rsidRPr="007375E1" w:rsidRDefault="00EE2CFE"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paso de </w:t>
      </w:r>
      <w:proofErr w:type="spellStart"/>
      <w:r>
        <w:rPr>
          <w:rFonts w:ascii="Agency FB" w:eastAsia="Arial Unicode MS" w:hAnsi="Agency FB" w:cstheme="minorHAnsi"/>
          <w:sz w:val="20"/>
          <w:szCs w:val="20"/>
        </w:rPr>
        <w:t>hol</w:t>
      </w:r>
      <w:r w:rsidR="00EE2CFE" w:rsidRPr="007375E1">
        <w:rPr>
          <w:rFonts w:ascii="Agency FB" w:eastAsia="Arial Unicode MS" w:hAnsi="Agency FB" w:cstheme="minorHAnsi"/>
          <w:sz w:val="20"/>
          <w:szCs w:val="20"/>
        </w:rPr>
        <w:t>iday</w:t>
      </w:r>
      <w:proofErr w:type="spellEnd"/>
      <w:r w:rsidR="00EE2CFE" w:rsidRPr="007375E1">
        <w:rPr>
          <w:rFonts w:ascii="Agency FB" w:eastAsia="Arial Unicode MS" w:hAnsi="Agency FB" w:cstheme="minorHAnsi"/>
          <w:sz w:val="20"/>
          <w:szCs w:val="20"/>
        </w:rPr>
        <w:t xml:space="preserve"> debe ser realizado a to</w:t>
      </w:r>
      <w:r>
        <w:rPr>
          <w:rFonts w:ascii="Agency FB" w:eastAsia="Arial Unicode MS" w:hAnsi="Agency FB" w:cstheme="minorHAnsi"/>
          <w:sz w:val="20"/>
          <w:szCs w:val="20"/>
        </w:rPr>
        <w:t xml:space="preserve">da la tubería construida. El </w:t>
      </w:r>
      <w:proofErr w:type="spellStart"/>
      <w:r>
        <w:rPr>
          <w:rFonts w:ascii="Agency FB" w:eastAsia="Arial Unicode MS" w:hAnsi="Agency FB" w:cstheme="minorHAnsi"/>
          <w:sz w:val="20"/>
          <w:szCs w:val="20"/>
        </w:rPr>
        <w:t>ho</w:t>
      </w:r>
      <w:r w:rsidR="00EE2CFE" w:rsidRPr="007375E1">
        <w:rPr>
          <w:rFonts w:ascii="Agency FB" w:eastAsia="Arial Unicode MS" w:hAnsi="Agency FB" w:cstheme="minorHAnsi"/>
          <w:sz w:val="20"/>
          <w:szCs w:val="20"/>
        </w:rPr>
        <w:t>liday</w:t>
      </w:r>
      <w:proofErr w:type="spellEnd"/>
      <w:r w:rsidR="00EE2CFE" w:rsidRPr="007375E1">
        <w:rPr>
          <w:rFonts w:ascii="Agency FB" w:eastAsia="Arial Unicode MS" w:hAnsi="Agency FB"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Default="00EE2CFE" w:rsidP="00EE2CFE">
      <w:pPr>
        <w:pStyle w:val="CM12"/>
        <w:ind w:left="-142"/>
        <w:jc w:val="both"/>
        <w:rPr>
          <w:rFonts w:ascii="Agency FB" w:hAnsi="Agency FB" w:cstheme="minorHAnsi"/>
          <w:b/>
          <w:bCs/>
          <w:sz w:val="20"/>
          <w:szCs w:val="20"/>
        </w:rPr>
      </w:pPr>
      <w:r w:rsidRPr="007375E1">
        <w:rPr>
          <w:rFonts w:ascii="Agency FB" w:hAnsi="Agency FB" w:cstheme="minorHAnsi"/>
          <w:b/>
          <w:bCs/>
          <w:sz w:val="20"/>
          <w:szCs w:val="20"/>
        </w:rPr>
        <w:t xml:space="preserve">  </w:t>
      </w:r>
      <w:r w:rsidR="00ED1101">
        <w:rPr>
          <w:rFonts w:ascii="Agency FB" w:hAnsi="Agency FB" w:cstheme="minorHAnsi"/>
          <w:b/>
          <w:bCs/>
          <w:sz w:val="20"/>
          <w:szCs w:val="20"/>
        </w:rPr>
        <w:tab/>
      </w:r>
      <w:r w:rsidRPr="007375E1">
        <w:rPr>
          <w:rFonts w:ascii="Agency FB" w:hAnsi="Agency FB" w:cstheme="minorHAnsi"/>
          <w:b/>
          <w:bCs/>
          <w:sz w:val="20"/>
          <w:szCs w:val="20"/>
        </w:rPr>
        <w:t xml:space="preserve">Reparación de revestimiento de tuberías y juntas. </w:t>
      </w:r>
    </w:p>
    <w:p w:rsidR="00ED1101" w:rsidRPr="00ED1101" w:rsidRDefault="00ED1101" w:rsidP="00ED1101">
      <w:pPr>
        <w:rPr>
          <w:rFonts w:eastAsia="Arial Unicode MS"/>
        </w:rPr>
      </w:pPr>
    </w:p>
    <w:p w:rsidR="00EE2CFE" w:rsidRDefault="00EE2CFE" w:rsidP="00EE2CFE">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37204C" w:rsidRPr="0037204C" w:rsidRDefault="0037204C" w:rsidP="0037204C">
      <w:pPr>
        <w:rPr>
          <w:rFonts w:eastAsia="Arial Unicode MS"/>
        </w:rPr>
      </w:pPr>
    </w:p>
    <w:p w:rsidR="00EE2CFE" w:rsidRDefault="00EE2CFE" w:rsidP="00EE2CFE">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ED1101" w:rsidRDefault="00ED1101" w:rsidP="00EE2CFE">
      <w:pPr>
        <w:pStyle w:val="CM12"/>
        <w:jc w:val="both"/>
        <w:rPr>
          <w:rFonts w:ascii="Times New Roman" w:eastAsia="Arial Unicode MS" w:hAnsi="Times New Roman"/>
        </w:rPr>
      </w:pPr>
    </w:p>
    <w:p w:rsidR="00EE2CFE" w:rsidRDefault="00EE2CFE" w:rsidP="00EE2CFE">
      <w:pPr>
        <w:pStyle w:val="CM12"/>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ED1101" w:rsidRPr="00ED1101" w:rsidRDefault="00ED1101" w:rsidP="00ED1101"/>
    <w:p w:rsidR="00EE2CFE" w:rsidRPr="007375E1"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E2CFE"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37204C" w:rsidRPr="0037204C" w:rsidRDefault="0037204C" w:rsidP="0037204C"/>
    <w:p w:rsidR="00EE2CFE"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ED1101" w:rsidRPr="00ED1101" w:rsidRDefault="00ED1101" w:rsidP="00ED1101"/>
    <w:p w:rsidR="00EE2CFE" w:rsidRDefault="00EE2CFE" w:rsidP="00F75FCA">
      <w:pPr>
        <w:pStyle w:val="CM12"/>
        <w:numPr>
          <w:ilvl w:val="1"/>
          <w:numId w:val="39"/>
        </w:numPr>
        <w:jc w:val="both"/>
        <w:rPr>
          <w:rFonts w:ascii="Agency FB" w:hAnsi="Agency FB" w:cstheme="minorHAnsi"/>
          <w:b/>
          <w:bCs/>
          <w:sz w:val="20"/>
          <w:szCs w:val="20"/>
        </w:rPr>
      </w:pPr>
      <w:r w:rsidRPr="007375E1">
        <w:rPr>
          <w:rFonts w:ascii="Agency FB" w:hAnsi="Agency FB" w:cstheme="minorHAnsi"/>
          <w:b/>
          <w:bCs/>
          <w:sz w:val="20"/>
          <w:szCs w:val="20"/>
        </w:rPr>
        <w:t>MEDIDAS DE MIT</w:t>
      </w:r>
      <w:r w:rsidR="005845A1">
        <w:rPr>
          <w:rFonts w:ascii="Agency FB" w:hAnsi="Agency FB" w:cstheme="minorHAnsi"/>
          <w:b/>
          <w:bCs/>
          <w:sz w:val="20"/>
          <w:szCs w:val="20"/>
        </w:rPr>
        <w:t>I</w:t>
      </w:r>
      <w:r w:rsidRPr="007375E1">
        <w:rPr>
          <w:rFonts w:ascii="Agency FB" w:hAnsi="Agency FB" w:cstheme="minorHAnsi"/>
          <w:b/>
          <w:bCs/>
          <w:sz w:val="20"/>
          <w:szCs w:val="20"/>
        </w:rPr>
        <w:t>GACIÓN AMBIENTAL</w:t>
      </w:r>
    </w:p>
    <w:p w:rsidR="00ED1101" w:rsidRPr="00ED1101" w:rsidRDefault="00ED1101" w:rsidP="00ED1101"/>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2CFE" w:rsidRPr="007375E1" w:rsidRDefault="00EE2CFE" w:rsidP="00EE2CFE">
      <w:pPr>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EE2CFE" w:rsidRPr="007375E1" w:rsidRDefault="00EE2CFE" w:rsidP="00EE2CFE">
      <w:pPr>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2CFE" w:rsidRPr="007375E1" w:rsidRDefault="00EE2CFE" w:rsidP="00EE2CFE">
      <w:pPr>
        <w:jc w:val="both"/>
        <w:rPr>
          <w:rFonts w:ascii="Agency FB" w:hAnsi="Agency FB" w:cstheme="minorHAnsi"/>
          <w:sz w:val="20"/>
          <w:szCs w:val="20"/>
        </w:rPr>
      </w:pPr>
    </w:p>
    <w:p w:rsidR="00EE2CFE" w:rsidRDefault="00EE2CFE" w:rsidP="00EE2CFE">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ED1101" w:rsidRPr="007375E1" w:rsidRDefault="00ED1101" w:rsidP="00EE2CFE">
      <w:pPr>
        <w:jc w:val="both"/>
        <w:rPr>
          <w:rFonts w:ascii="Agency FB" w:hAnsi="Agency FB" w:cstheme="minorHAnsi"/>
          <w:b/>
          <w:bCs/>
          <w:sz w:val="20"/>
          <w:szCs w:val="20"/>
        </w:rPr>
      </w:pPr>
    </w:p>
    <w:p w:rsidR="00EE2CFE" w:rsidRDefault="00EE2CFE" w:rsidP="00F75FCA">
      <w:pPr>
        <w:pStyle w:val="CM12"/>
        <w:numPr>
          <w:ilvl w:val="1"/>
          <w:numId w:val="39"/>
        </w:numPr>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ED1101" w:rsidRPr="00ED1101" w:rsidRDefault="00ED1101" w:rsidP="002F175D">
      <w:pPr>
        <w:jc w:val="both"/>
      </w:pPr>
    </w:p>
    <w:p w:rsidR="00EE2CFE" w:rsidRDefault="005A5528" w:rsidP="002F175D">
      <w:pPr>
        <w:pStyle w:val="CM12"/>
        <w:jc w:val="both"/>
        <w:rPr>
          <w:rFonts w:ascii="Agency FB" w:hAnsi="Agency FB" w:cstheme="minorHAnsi"/>
          <w:sz w:val="20"/>
          <w:szCs w:val="20"/>
        </w:rPr>
      </w:pPr>
      <w:r>
        <w:rPr>
          <w:rFonts w:ascii="Agency FB" w:hAnsi="Agency FB" w:cstheme="minorHAnsi"/>
          <w:sz w:val="20"/>
          <w:szCs w:val="20"/>
        </w:rPr>
        <w:t xml:space="preserve">El paso de </w:t>
      </w:r>
      <w:proofErr w:type="spellStart"/>
      <w:r>
        <w:rPr>
          <w:rFonts w:ascii="Agency FB" w:hAnsi="Agency FB" w:cstheme="minorHAnsi"/>
          <w:sz w:val="20"/>
          <w:szCs w:val="20"/>
        </w:rPr>
        <w:t>ho</w:t>
      </w:r>
      <w:r w:rsidR="00EE2CFE" w:rsidRPr="007375E1">
        <w:rPr>
          <w:rFonts w:ascii="Agency FB" w:hAnsi="Agency FB" w:cstheme="minorHAnsi"/>
          <w:sz w:val="20"/>
          <w:szCs w:val="20"/>
        </w:rPr>
        <w:t>liday</w:t>
      </w:r>
      <w:proofErr w:type="spellEnd"/>
      <w:r w:rsidR="00EE2CFE" w:rsidRPr="007375E1">
        <w:rPr>
          <w:rFonts w:ascii="Agency FB" w:hAnsi="Agency FB" w:cstheme="minorHAnsi"/>
          <w:sz w:val="20"/>
          <w:szCs w:val="20"/>
        </w:rPr>
        <w:t xml:space="preserve"> y reparación será medido en Metros Lineales, considerando la longitud real construida en el proyecto.</w:t>
      </w:r>
    </w:p>
    <w:p w:rsidR="0037204C" w:rsidRPr="0037204C" w:rsidRDefault="0037204C" w:rsidP="002F175D">
      <w:pPr>
        <w:jc w:val="both"/>
      </w:pPr>
    </w:p>
    <w:p w:rsidR="00EE2CFE" w:rsidRPr="007375E1" w:rsidRDefault="00EE2CFE" w:rsidP="002F17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EE2CFE" w:rsidRPr="007375E1" w:rsidRDefault="00EE2CFE" w:rsidP="002F175D">
      <w:pPr>
        <w:ind w:left="426"/>
        <w:jc w:val="both"/>
        <w:rPr>
          <w:rFonts w:ascii="Agency FB" w:hAnsi="Agency FB" w:cstheme="minorHAnsi"/>
          <w:sz w:val="20"/>
          <w:szCs w:val="20"/>
        </w:rPr>
      </w:pPr>
    </w:p>
    <w:p w:rsidR="00EE2CFE" w:rsidRPr="007375E1" w:rsidRDefault="00EE2CFE" w:rsidP="002F17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EE2CFE" w:rsidRPr="007375E1" w:rsidRDefault="00EE2CFE" w:rsidP="002F175D">
      <w:pPr>
        <w:ind w:left="426"/>
        <w:jc w:val="both"/>
        <w:rPr>
          <w:rFonts w:ascii="Agency FB" w:hAnsi="Agency FB" w:cstheme="minorHAnsi"/>
          <w:sz w:val="20"/>
          <w:szCs w:val="20"/>
        </w:rPr>
      </w:pPr>
    </w:p>
    <w:p w:rsidR="00EE2CFE" w:rsidRPr="007375E1" w:rsidRDefault="00EE2CFE" w:rsidP="002F17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EE2CFE" w:rsidRPr="007375E1" w:rsidRDefault="00EE2CFE" w:rsidP="002F175D">
      <w:pPr>
        <w:ind w:left="426"/>
        <w:jc w:val="both"/>
        <w:rPr>
          <w:rFonts w:ascii="Agency FB" w:hAnsi="Agency FB" w:cstheme="minorHAnsi"/>
          <w:sz w:val="20"/>
          <w:szCs w:val="20"/>
        </w:rPr>
      </w:pPr>
    </w:p>
    <w:p w:rsidR="00EE2CFE" w:rsidRPr="007375E1" w:rsidRDefault="00EE2CFE" w:rsidP="002F175D">
      <w:pPr>
        <w:jc w:val="both"/>
        <w:rPr>
          <w:rFonts w:ascii="Agency FB" w:hAnsi="Agency FB" w:cstheme="minorHAnsi"/>
          <w:sz w:val="20"/>
          <w:szCs w:val="20"/>
          <w:highlight w:val="yellow"/>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7375E1" w:rsidRDefault="00F7595D" w:rsidP="00F7595D">
      <w:pPr>
        <w:jc w:val="both"/>
        <w:rPr>
          <w:rFonts w:ascii="Agency FB" w:hAnsi="Agency FB" w:cstheme="minorHAnsi"/>
          <w:b/>
          <w:bCs/>
          <w:sz w:val="20"/>
          <w:szCs w:val="20"/>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PRUEBA HIDROSTÁTICA DE</w:t>
      </w:r>
      <w:r w:rsidR="00022503">
        <w:rPr>
          <w:rFonts w:ascii="Agency FB" w:hAnsi="Agency FB" w:cstheme="minorHAnsi"/>
          <w:b/>
          <w:bCs/>
          <w:sz w:val="20"/>
          <w:szCs w:val="20"/>
        </w:rPr>
        <w:t xml:space="preserve"> TUBERÍA ANC DN 6", DN 3”.</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UNIDAD: </w:t>
      </w:r>
      <w:r w:rsidR="0026164C">
        <w:rPr>
          <w:rFonts w:ascii="Agency FB" w:hAnsi="Agency FB" w:cstheme="minorHAnsi"/>
          <w:b/>
          <w:sz w:val="20"/>
          <w:szCs w:val="20"/>
        </w:rPr>
        <w:t>Metro</w:t>
      </w:r>
      <w:r w:rsidR="0026164C" w:rsidRPr="007375E1">
        <w:rPr>
          <w:rFonts w:ascii="Agency FB" w:hAnsi="Agency FB" w:cstheme="minorHAnsi"/>
          <w:b/>
          <w:bCs/>
          <w:sz w:val="20"/>
          <w:szCs w:val="20"/>
        </w:rPr>
        <w:t xml:space="preserve"> </w:t>
      </w:r>
      <w:r w:rsidR="0026164C">
        <w:rPr>
          <w:rFonts w:ascii="Agency FB" w:hAnsi="Agency FB" w:cstheme="minorHAnsi"/>
          <w:b/>
          <w:bCs/>
          <w:sz w:val="20"/>
          <w:szCs w:val="20"/>
        </w:rPr>
        <w:t>(</w:t>
      </w:r>
      <w:r w:rsidRPr="007375E1">
        <w:rPr>
          <w:rFonts w:ascii="Agency FB" w:hAnsi="Agency FB" w:cstheme="minorHAnsi"/>
          <w:b/>
          <w:bCs/>
          <w:sz w:val="20"/>
          <w:szCs w:val="20"/>
        </w:rPr>
        <w:t>m</w:t>
      </w:r>
      <w:r w:rsidR="0026164C">
        <w:rPr>
          <w:rFonts w:ascii="Agency FB" w:hAnsi="Agency FB" w:cstheme="minorHAnsi"/>
          <w:b/>
          <w:bCs/>
          <w:sz w:val="20"/>
          <w:szCs w:val="20"/>
        </w:rPr>
        <w:t>.)</w:t>
      </w:r>
    </w:p>
    <w:p w:rsidR="00F7595D" w:rsidRPr="007375E1" w:rsidRDefault="00F7595D" w:rsidP="00F7595D">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76507" w:rsidRPr="007375E1" w:rsidRDefault="00676507" w:rsidP="00F7595D">
      <w:pPr>
        <w:jc w:val="both"/>
        <w:rPr>
          <w:rFonts w:ascii="Agency FB" w:hAnsi="Agency FB" w:cstheme="minorHAnsi"/>
          <w:sz w:val="20"/>
          <w:szCs w:val="20"/>
        </w:rPr>
      </w:pP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cabezales </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y llenado de agua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hidrostática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Vaciado y disposición final del agua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Secado de tubería </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F7595D" w:rsidRDefault="00F7595D" w:rsidP="00F7595D">
      <w:pPr>
        <w:ind w:left="426"/>
        <w:jc w:val="both"/>
        <w:rPr>
          <w:rFonts w:ascii="Agency FB" w:hAnsi="Agency FB" w:cstheme="minorHAnsi"/>
          <w:sz w:val="20"/>
          <w:szCs w:val="20"/>
        </w:rPr>
      </w:pPr>
    </w:p>
    <w:p w:rsidR="00022503" w:rsidRDefault="00022503" w:rsidP="00F7595D">
      <w:pPr>
        <w:ind w:left="426"/>
        <w:jc w:val="both"/>
        <w:rPr>
          <w:rFonts w:ascii="Agency FB" w:hAnsi="Agency FB" w:cstheme="minorHAnsi"/>
          <w:sz w:val="20"/>
          <w:szCs w:val="20"/>
        </w:rPr>
      </w:pPr>
    </w:p>
    <w:p w:rsidR="00022503" w:rsidRPr="007375E1" w:rsidRDefault="00022503" w:rsidP="00621AF8">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MATERIALES, HERRAMIENTAS Y EQUIPO</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Limpieza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secado</w:t>
            </w:r>
          </w:p>
        </w:tc>
      </w:tr>
      <w:tr w:rsidR="00F7595D" w:rsidRPr="007375E1" w:rsidTr="007375E1">
        <w:trPr>
          <w:trHeight w:val="64"/>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Cisterna</w:t>
            </w:r>
          </w:p>
        </w:tc>
      </w:tr>
      <w:tr w:rsidR="00F7595D" w:rsidRPr="007375E1" w:rsidTr="007375E1">
        <w:trPr>
          <w:trHeight w:val="64"/>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Análisis físico químico del agua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7375E1">
        <w:rPr>
          <w:rFonts w:ascii="Agency FB" w:hAnsi="Agency FB" w:cstheme="minorHAnsi"/>
          <w:sz w:val="20"/>
          <w:szCs w:val="20"/>
        </w:rPr>
        <w:t>Ia</w:t>
      </w:r>
      <w:proofErr w:type="spellEnd"/>
      <w:r w:rsidRPr="007375E1">
        <w:rPr>
          <w:rFonts w:ascii="Agency FB" w:hAnsi="Agency FB" w:cstheme="minorHAnsi"/>
          <w:sz w:val="20"/>
          <w:szCs w:val="20"/>
        </w:rPr>
        <w:t xml:space="preserve"> mínima y máxima presión correspondiente a las elevaciones del inicio y final de la sección.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Punto más alto, más bajo y extremos con sus respectivas progresivas.</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de llenado y prueba hidrostática para cada sección.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volumen y presiones de prueba. </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Vaciado observando los criterios de manejo ambiental.</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Memoria de cálculo para cada sección:</w:t>
      </w:r>
    </w:p>
    <w:p w:rsidR="00F7595D" w:rsidRPr="007375E1" w:rsidRDefault="00F7595D" w:rsidP="00F7595D">
      <w:pPr>
        <w:pStyle w:val="Sangra3detindependiente"/>
        <w:spacing w:after="0" w:line="240" w:lineRule="auto"/>
        <w:ind w:left="786"/>
        <w:jc w:val="both"/>
        <w:rPr>
          <w:rFonts w:ascii="Agency FB" w:hAnsi="Agency FB" w:cstheme="minorHAnsi"/>
          <w:sz w:val="20"/>
          <w:szCs w:val="20"/>
        </w:rPr>
      </w:pPr>
    </w:p>
    <w:p w:rsidR="00C948EC" w:rsidRDefault="00C948EC"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C948EC" w:rsidRDefault="00C948EC"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C948EC" w:rsidRDefault="00C948EC"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Soldadura de Cabezales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a utilizar deben ser aptos para realizar el lanzamiento y recepción de los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forma segura, durante los trabajos necesarios en la prueba hidrostática. Los cabezales a utilizar deben ser los aprobados por el supervisor de obra.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soldaduras que posean los cabezales deben tener los ensayos de radiografía en 100%, mientras que los </w:t>
      </w:r>
      <w:proofErr w:type="spellStart"/>
      <w:r w:rsidRPr="007375E1">
        <w:rPr>
          <w:rFonts w:ascii="Agency FB" w:hAnsi="Agency FB" w:cstheme="minorHAnsi"/>
          <w:sz w:val="20"/>
          <w:szCs w:val="20"/>
        </w:rPr>
        <w:t>fittings</w:t>
      </w:r>
      <w:proofErr w:type="spellEnd"/>
      <w:r w:rsidRPr="007375E1">
        <w:rPr>
          <w:rFonts w:ascii="Agency FB" w:hAnsi="Agency FB"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Limpieza</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montado adecuadamente los cabezales y aprobados por el supervisor, se debe dar inicio a la limpieza interna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 limpieza de tuberías se debe utilizar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media o alta densidad y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media o alta densidad con cepillos incorporados.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con cepillos y sin cepillos a utilizar será una vez logrado la limpieza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Paso de placa calibradora </w:t>
      </w:r>
    </w:p>
    <w:p w:rsidR="00F7595D" w:rsidRPr="007375E1" w:rsidRDefault="00F7595D" w:rsidP="00F7595D">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calibradora debe ser realizado </w:t>
      </w:r>
      <w:r w:rsidR="00E51C9D">
        <w:rPr>
          <w:rFonts w:ascii="Agency FB" w:hAnsi="Agency FB" w:cstheme="minorHAnsi"/>
          <w:sz w:val="20"/>
          <w:szCs w:val="20"/>
        </w:rPr>
        <w:t xml:space="preserve"> antes y después  de </w:t>
      </w:r>
      <w:r w:rsidRPr="007375E1">
        <w:rPr>
          <w:rFonts w:ascii="Agency FB" w:hAnsi="Agency FB" w:cstheme="minorHAnsi"/>
          <w:sz w:val="20"/>
          <w:szCs w:val="20"/>
        </w:rPr>
        <w:t xml:space="preserve">finalizar la prueba hidrostática o según lo apruebe el supervisor de obra. </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verifica la inexistencia de abolladuras, </w:t>
      </w:r>
      <w:proofErr w:type="spellStart"/>
      <w:r w:rsidRPr="007375E1">
        <w:rPr>
          <w:rFonts w:ascii="Agency FB" w:hAnsi="Agency FB" w:cstheme="minorHAnsi"/>
          <w:sz w:val="20"/>
          <w:szCs w:val="20"/>
        </w:rPr>
        <w:t>ovalizaciones</w:t>
      </w:r>
      <w:proofErr w:type="spellEnd"/>
      <w:r w:rsidRPr="007375E1">
        <w:rPr>
          <w:rFonts w:ascii="Agency FB" w:hAnsi="Agency FB" w:cstheme="minorHAnsi"/>
          <w:sz w:val="20"/>
          <w:szCs w:val="20"/>
        </w:rPr>
        <w:t xml:space="preserve"> o reducciones en la sección interna de la tubería, antes de pasar la placa calibradora, ésta debe ser firmada por el Supervisor de Obra, el Contratista y el encargado de la prueba.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placa calibradora debe ser de acero al carbono SAE 1020 o aluminio, de diámetro externo de acuerdo a la siguiente formula:</w:t>
      </w:r>
    </w:p>
    <w:p w:rsidR="00621AF8" w:rsidRDefault="00621AF8" w:rsidP="00F7595D">
      <w:pPr>
        <w:pStyle w:val="Sangra3detindependiente"/>
        <w:spacing w:after="0" w:line="240" w:lineRule="auto"/>
        <w:ind w:left="426"/>
        <w:jc w:val="center"/>
        <w:rPr>
          <w:rFonts w:ascii="Agency FB" w:hAnsi="Agency FB" w:cstheme="minorHAnsi"/>
          <w:sz w:val="20"/>
          <w:szCs w:val="20"/>
        </w:rPr>
      </w:pPr>
    </w:p>
    <w:p w:rsidR="00F7595D" w:rsidRPr="007375E1" w:rsidRDefault="00F7595D" w:rsidP="00F7595D">
      <w:pPr>
        <w:pStyle w:val="Sangra3detindependiente"/>
        <w:spacing w:after="0" w:line="240" w:lineRule="auto"/>
        <w:ind w:left="426"/>
        <w:jc w:val="center"/>
        <w:rPr>
          <w:rFonts w:ascii="Agency FB" w:hAnsi="Agency FB" w:cstheme="minorHAnsi"/>
          <w:sz w:val="20"/>
          <w:szCs w:val="20"/>
        </w:rPr>
      </w:pPr>
      <w:proofErr w:type="spellStart"/>
      <w:r w:rsidRPr="007375E1">
        <w:rPr>
          <w:rFonts w:ascii="Agency FB" w:hAnsi="Agency FB" w:cstheme="minorHAnsi"/>
          <w:sz w:val="20"/>
          <w:szCs w:val="20"/>
        </w:rPr>
        <w:t>Dp</w:t>
      </w:r>
      <w:proofErr w:type="spellEnd"/>
      <w:r w:rsidRPr="007375E1">
        <w:rPr>
          <w:rFonts w:ascii="Agency FB" w:hAnsi="Agency FB" w:cstheme="minorHAnsi"/>
          <w:sz w:val="20"/>
          <w:szCs w:val="20"/>
        </w:rPr>
        <w:t xml:space="preserve"> = DE - 2e (1+K) - 0,025 DE - 0,250”</w:t>
      </w: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roofErr w:type="spellStart"/>
      <w:r w:rsidRPr="007375E1">
        <w:rPr>
          <w:rFonts w:ascii="Agency FB" w:hAnsi="Agency FB" w:cstheme="minorHAnsi"/>
          <w:sz w:val="20"/>
          <w:szCs w:val="20"/>
        </w:rPr>
        <w:t>Donde</w:t>
      </w:r>
      <w:proofErr w:type="spellEnd"/>
      <w:r w:rsidRPr="007375E1">
        <w:rPr>
          <w:rFonts w:ascii="Agency FB" w:hAnsi="Agency FB" w:cstheme="minorHAnsi"/>
          <w:sz w:val="20"/>
          <w:szCs w:val="20"/>
        </w:rPr>
        <w:t>:</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roofErr w:type="spellStart"/>
      <w:r w:rsidRPr="007375E1">
        <w:rPr>
          <w:rFonts w:ascii="Agency FB" w:hAnsi="Agency FB" w:cstheme="minorHAnsi"/>
          <w:sz w:val="20"/>
          <w:szCs w:val="20"/>
        </w:rPr>
        <w:t>Dp</w:t>
      </w:r>
      <w:proofErr w:type="spellEnd"/>
      <w:r w:rsidRPr="007375E1">
        <w:rPr>
          <w:rFonts w:ascii="Agency FB" w:hAnsi="Agency FB" w:cstheme="minorHAnsi"/>
          <w:sz w:val="20"/>
          <w:szCs w:val="20"/>
        </w:rPr>
        <w:t xml:space="preserve"> = diámetro de la platina (</w:t>
      </w:r>
      <w:proofErr w:type="spellStart"/>
      <w:r w:rsidRPr="007375E1">
        <w:rPr>
          <w:rFonts w:ascii="Agency FB" w:hAnsi="Agency FB" w:cstheme="minorHAnsi"/>
          <w:sz w:val="20"/>
          <w:szCs w:val="20"/>
        </w:rPr>
        <w:t>pulg</w:t>
      </w:r>
      <w:proofErr w:type="spellEnd"/>
      <w:r w:rsidRPr="007375E1">
        <w:rPr>
          <w:rFonts w:ascii="Agency FB" w:hAnsi="Agency FB" w:cstheme="minorHAnsi"/>
          <w:sz w:val="20"/>
          <w:szCs w:val="20"/>
        </w:rPr>
        <w:t>.)</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DE = diámetro externo del tubo (</w:t>
      </w:r>
      <w:proofErr w:type="spellStart"/>
      <w:r w:rsidRPr="007375E1">
        <w:rPr>
          <w:rFonts w:ascii="Agency FB" w:hAnsi="Agency FB" w:cstheme="minorHAnsi"/>
          <w:sz w:val="20"/>
          <w:szCs w:val="20"/>
        </w:rPr>
        <w:t>pulg</w:t>
      </w:r>
      <w:proofErr w:type="spellEnd"/>
      <w:r w:rsidRPr="007375E1">
        <w:rPr>
          <w:rFonts w:ascii="Agency FB" w:hAnsi="Agency FB" w:cstheme="minorHAnsi"/>
          <w:sz w:val="20"/>
          <w:szCs w:val="20"/>
        </w:rPr>
        <w:t>.)</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roofErr w:type="spellStart"/>
      <w:r w:rsidRPr="007375E1">
        <w:rPr>
          <w:rFonts w:ascii="Agency FB" w:hAnsi="Agency FB" w:cstheme="minorHAnsi"/>
          <w:sz w:val="20"/>
          <w:szCs w:val="20"/>
        </w:rPr>
        <w:t>e</w:t>
      </w:r>
      <w:proofErr w:type="spellEnd"/>
      <w:r w:rsidRPr="007375E1">
        <w:rPr>
          <w:rFonts w:ascii="Agency FB" w:hAnsi="Agency FB" w:cstheme="minorHAnsi"/>
          <w:sz w:val="20"/>
          <w:szCs w:val="20"/>
        </w:rPr>
        <w:t xml:space="preserve"> = espesor nominal de la pared del tubo (</w:t>
      </w:r>
      <w:proofErr w:type="spellStart"/>
      <w:r w:rsidRPr="007375E1">
        <w:rPr>
          <w:rFonts w:ascii="Agency FB" w:hAnsi="Agency FB" w:cstheme="minorHAnsi"/>
          <w:sz w:val="20"/>
          <w:szCs w:val="20"/>
        </w:rPr>
        <w:t>pulg</w:t>
      </w:r>
      <w:proofErr w:type="spellEnd"/>
      <w:r w:rsidRPr="007375E1">
        <w:rPr>
          <w:rFonts w:ascii="Agency FB" w:hAnsi="Agency FB" w:cstheme="minorHAnsi"/>
          <w:sz w:val="20"/>
          <w:szCs w:val="20"/>
        </w:rPr>
        <w:t>.)</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 xml:space="preserve">K = tolerancia del espesor, de acuerdo con la Tabla siguiente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lastRenderedPageBreak/>
        <w:drawing>
          <wp:inline distT="0" distB="0" distL="0" distR="0">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espesor mínimo de la platina debe ser: </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1/8” para tuberías de DN menor de 6”</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1/4” para tuberías de DN mayor o igual a 6”</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Aquellos puntos que produzcan aplastamiento a la platina deben ser reemplazados, una vez reemplazado, se debe volver a pasar la platina calibradora.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Cuando a criterio del supervisor, la platina salga sin aplastamientos se debe dar por aprobada la prueba hidrostática. </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Referente a la porta placa, ésta debe ser de dimensiones y características adecuadas y debe ser previamente aprobada por el supervisor de obras.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Provisión y llenado de agua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El agua a utilizar deberán mínimamente cumplir los siguientes parámetros:</w:t>
      </w:r>
    </w:p>
    <w:p w:rsidR="00E51C9D" w:rsidRPr="007375E1" w:rsidRDefault="00E51C9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cloruros y sulfatos &lt; 10 mg/</w:t>
      </w:r>
      <w:proofErr w:type="spellStart"/>
      <w:r w:rsidRPr="007375E1">
        <w:rPr>
          <w:rFonts w:ascii="Agency FB" w:hAnsi="Agency FB" w:cstheme="minorHAnsi"/>
          <w:sz w:val="20"/>
          <w:szCs w:val="20"/>
        </w:rPr>
        <w:t>Lts</w:t>
      </w:r>
      <w:proofErr w:type="spellEnd"/>
      <w:r w:rsidRPr="007375E1">
        <w:rPr>
          <w:rFonts w:ascii="Agency FB" w:hAnsi="Agency FB" w:cstheme="minorHAnsi"/>
          <w:sz w:val="20"/>
          <w:szCs w:val="20"/>
        </w:rPr>
        <w:t>. / PH Neutro.</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Solidos &lt; 30 mg/</w:t>
      </w:r>
      <w:proofErr w:type="spellStart"/>
      <w:r w:rsidRPr="007375E1">
        <w:rPr>
          <w:rFonts w:ascii="Agency FB" w:hAnsi="Agency FB" w:cstheme="minorHAnsi"/>
          <w:sz w:val="20"/>
          <w:szCs w:val="20"/>
        </w:rPr>
        <w:t>Lts</w:t>
      </w:r>
      <w:proofErr w:type="spellEnd"/>
      <w:r w:rsidRPr="007375E1">
        <w:rPr>
          <w:rFonts w:ascii="Agency FB" w:hAnsi="Agency FB" w:cstheme="minorHAnsi"/>
          <w:sz w:val="20"/>
          <w:szCs w:val="20"/>
        </w:rPr>
        <w:t>.</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Tiene que estar exentas de aceites y grasas.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oxigeno &gt; 5 mg/</w:t>
      </w:r>
      <w:proofErr w:type="spellStart"/>
      <w:r w:rsidRPr="007375E1">
        <w:rPr>
          <w:rFonts w:ascii="Agency FB" w:hAnsi="Agency FB" w:cstheme="minorHAnsi"/>
          <w:sz w:val="20"/>
          <w:szCs w:val="20"/>
        </w:rPr>
        <w:t>Lts</w:t>
      </w:r>
      <w:proofErr w:type="spellEnd"/>
      <w:r w:rsidRPr="007375E1">
        <w:rPr>
          <w:rFonts w:ascii="Agency FB" w:hAnsi="Agency FB" w:cstheme="minorHAnsi"/>
          <w:sz w:val="20"/>
          <w:szCs w:val="20"/>
        </w:rPr>
        <w:t>.</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Ausencia de microorganismos.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el llenado de la línea a probar se debe utilizar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se llene la línea se debería dejar circular agua hasta que salga limpia y sin aire, para luego realizar la estabilización térmica.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 xml:space="preserve">Los volúmenes de agua necesaria para el llenado de la sección debería ser calculados aplicando la siguiente formula: </w:t>
      </w:r>
    </w:p>
    <w:p w:rsidR="00F7595D" w:rsidRPr="00F70887" w:rsidRDefault="00F7595D" w:rsidP="00F70887">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drawing>
          <wp:inline distT="0" distB="0" distL="0" distR="0">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 xml:space="preserve">Prueba Hidrostática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w:t>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segunda parte será la prueba de estanqueidad de 24 horas.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siguientes dos puntos serán cumplidos:</w:t>
      </w:r>
    </w:p>
    <w:p w:rsidR="00F7595D" w:rsidRPr="007375E1" w:rsidRDefault="00F7595D" w:rsidP="00F75FCA">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alto del tramo a probar debe ser igual o mayor que la mínima presión especificada de prueba.</w:t>
      </w:r>
    </w:p>
    <w:p w:rsidR="00F7595D" w:rsidRPr="007375E1" w:rsidRDefault="00F7595D" w:rsidP="00F75FCA">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bajo del tramo debe ser igual o menor que la máxima Presión especificada de prueba.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presiones de prueba en cualquier punto del tramo probado, deben estar limitadas a los valores máximos y mínimos indicados en el proyecto.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presión de prueba debe ser 1.5 veces la presión de operación, sin embargo, esto puede varía en función de la clase, localización, etc. Indicada en la ASME B31.8.</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Secuencia de presurización </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noProof/>
          <w:sz w:val="20"/>
          <w:szCs w:val="20"/>
          <w:lang w:val="es-BO" w:eastAsia="es-BO"/>
        </w:rPr>
        <w:drawing>
          <wp:anchor distT="0" distB="0" distL="114300" distR="114300" simplePos="0" relativeHeight="251661312" behindDoc="0" locked="0" layoutInCell="1" allowOverlap="1" wp14:anchorId="51C216A2" wp14:editId="1DEB2F41">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anchor>
        </w:drawing>
      </w:r>
    </w:p>
    <w:p w:rsidR="00F7595D" w:rsidRDefault="00F7595D"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Default="00621AF8" w:rsidP="00F7595D">
      <w:pPr>
        <w:pStyle w:val="Sangra3detindependiente"/>
        <w:spacing w:after="0" w:line="240" w:lineRule="auto"/>
        <w:ind w:left="426"/>
        <w:jc w:val="both"/>
        <w:rPr>
          <w:rFonts w:ascii="Agency FB" w:hAnsi="Agency FB" w:cstheme="minorHAnsi"/>
          <w:sz w:val="20"/>
          <w:szCs w:val="20"/>
        </w:rPr>
      </w:pPr>
    </w:p>
    <w:p w:rsidR="00621AF8" w:rsidRPr="007375E1" w:rsidRDefault="00621AF8" w:rsidP="00621AF8">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center"/>
        <w:rPr>
          <w:rFonts w:ascii="Agency FB" w:hAnsi="Agency FB" w:cstheme="minorHAnsi"/>
          <w:sz w:val="20"/>
          <w:szCs w:val="20"/>
        </w:rPr>
      </w:pPr>
      <w:r w:rsidRPr="007375E1">
        <w:rPr>
          <w:rFonts w:ascii="Agency FB" w:hAnsi="Agency FB" w:cstheme="minorHAnsi"/>
          <w:sz w:val="20"/>
          <w:szCs w:val="20"/>
        </w:rPr>
        <w:t>Detección y Localización de Pérdidas</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Una vez detectada la pérdida (visualmente o por aproximaciones sucesivas) se procederá a evacuar el agua del tramo y a desconectar los cabezales y el equipo utilizado.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la pérdida se verifica en la soldadura circunferencial, se procederá a su reparación o corte en función del resultado del ensayo radiográfico.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terminadas las tareas antes descritas, se reiniciarán todas </w:t>
      </w:r>
      <w:proofErr w:type="spellStart"/>
      <w:r w:rsidRPr="007375E1">
        <w:rPr>
          <w:rFonts w:ascii="Agency FB" w:hAnsi="Agency FB" w:cstheme="minorHAnsi"/>
          <w:sz w:val="20"/>
          <w:szCs w:val="20"/>
        </w:rPr>
        <w:t>Ias</w:t>
      </w:r>
      <w:proofErr w:type="spellEnd"/>
      <w:r w:rsidRPr="007375E1">
        <w:rPr>
          <w:rFonts w:ascii="Agency FB" w:hAnsi="Agency FB" w:cstheme="minorHAnsi"/>
          <w:sz w:val="20"/>
          <w:szCs w:val="20"/>
        </w:rPr>
        <w:t xml:space="preserve"> actividades de la prueba antes citadas.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Criterio de aceptación y rechazo.</w:t>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p>
    <w:p w:rsidR="00ED1101" w:rsidRPr="007375E1" w:rsidRDefault="00F7595D" w:rsidP="00F70887">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lastRenderedPageBreak/>
        <w:t>Vacia</w:t>
      </w:r>
      <w:r w:rsidR="00F70887">
        <w:rPr>
          <w:rFonts w:ascii="Agency FB" w:hAnsi="Agency FB" w:cstheme="minorHAnsi"/>
          <w:b/>
          <w:sz w:val="20"/>
          <w:szCs w:val="20"/>
        </w:rPr>
        <w:t>do y disposición final del agua</w:t>
      </w:r>
    </w:p>
    <w:p w:rsidR="00F70887" w:rsidRPr="00F70887" w:rsidRDefault="00F70887" w:rsidP="00F7595D">
      <w:pPr>
        <w:pStyle w:val="Sangra3detindependiente"/>
        <w:spacing w:after="0" w:line="240" w:lineRule="auto"/>
        <w:ind w:left="0"/>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Se podrá repetir esta operación hasta que deje de salir agua y e</w:t>
      </w:r>
      <w:proofErr w:type="gramStart"/>
      <w:r w:rsidRPr="007375E1">
        <w:rPr>
          <w:rFonts w:ascii="Agency FB" w:hAnsi="Agency FB" w:cstheme="minorHAnsi"/>
          <w:sz w:val="20"/>
          <w:szCs w:val="20"/>
        </w:rPr>
        <w:t>!</w:t>
      </w:r>
      <w:proofErr w:type="gramEnd"/>
      <w:r w:rsidRPr="007375E1">
        <w:rPr>
          <w:rFonts w:ascii="Agency FB" w:hAnsi="Agency FB" w:cstheme="minorHAnsi"/>
          <w:sz w:val="20"/>
          <w:szCs w:val="20"/>
        </w:rPr>
        <w:t xml:space="preserve"> tramo quede en condiciones para comenzar el secado final a satisfacción de la inspección de obra.</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Secado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el secado de tuberías se debe utilizar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media o alta densidad.</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a utilizar estará en función de una vez logrado el secado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Lineales, tomando en cuenta la longitud total construida.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7375E1" w:rsidRDefault="00F7595D" w:rsidP="00F7595D">
      <w:pPr>
        <w:jc w:val="both"/>
        <w:rPr>
          <w:rFonts w:ascii="Agency FB" w:hAnsi="Agency FB" w:cstheme="minorHAnsi"/>
          <w:sz w:val="20"/>
          <w:szCs w:val="20"/>
        </w:rPr>
      </w:pPr>
    </w:p>
    <w:p w:rsidR="00F7595D" w:rsidRDefault="00F7595D" w:rsidP="00F75FCA">
      <w:pPr>
        <w:pStyle w:val="Prrafodelista"/>
        <w:numPr>
          <w:ilvl w:val="0"/>
          <w:numId w:val="38"/>
        </w:numPr>
        <w:jc w:val="both"/>
        <w:rPr>
          <w:rFonts w:ascii="Agency FB" w:hAnsi="Agency FB" w:cstheme="minorHAnsi"/>
          <w:b/>
          <w:sz w:val="20"/>
          <w:szCs w:val="20"/>
        </w:rPr>
      </w:pPr>
      <w:r w:rsidRPr="00CE25BB">
        <w:rPr>
          <w:rFonts w:ascii="Agency FB" w:hAnsi="Agency FB" w:cstheme="minorHAnsi"/>
          <w:b/>
          <w:sz w:val="20"/>
          <w:szCs w:val="20"/>
        </w:rPr>
        <w:t>PRUEBA HIDRO</w:t>
      </w:r>
      <w:r w:rsidR="00CE25BB">
        <w:rPr>
          <w:rFonts w:ascii="Agency FB" w:hAnsi="Agency FB" w:cstheme="minorHAnsi"/>
          <w:b/>
          <w:sz w:val="20"/>
          <w:szCs w:val="20"/>
        </w:rPr>
        <w:t>STÁTICA (HERMETICIDAD</w:t>
      </w:r>
      <w:r w:rsidR="005845A1">
        <w:rPr>
          <w:rFonts w:ascii="Agency FB" w:hAnsi="Agency FB" w:cstheme="minorHAnsi"/>
          <w:b/>
          <w:sz w:val="20"/>
          <w:szCs w:val="20"/>
        </w:rPr>
        <w:t xml:space="preserve"> Y SEL</w:t>
      </w:r>
      <w:r w:rsidR="00C948EC">
        <w:rPr>
          <w:rFonts w:ascii="Agency FB" w:hAnsi="Agency FB" w:cstheme="minorHAnsi"/>
          <w:b/>
          <w:sz w:val="20"/>
          <w:szCs w:val="20"/>
        </w:rPr>
        <w:t>LO) PARA VÁLVULA DN 6".</w:t>
      </w:r>
    </w:p>
    <w:p w:rsidR="00CE25BB" w:rsidRPr="00CE25BB" w:rsidRDefault="00CE25BB" w:rsidP="00CE25BB">
      <w:pPr>
        <w:jc w:val="both"/>
        <w:rPr>
          <w:rFonts w:ascii="Agency FB" w:hAnsi="Agency FB" w:cstheme="minorHAnsi"/>
          <w:b/>
          <w:sz w:val="20"/>
          <w:szCs w:val="20"/>
        </w:rPr>
      </w:pPr>
    </w:p>
    <w:p w:rsidR="00F7595D" w:rsidRPr="007375E1" w:rsidRDefault="007952B0" w:rsidP="00F7595D">
      <w:pPr>
        <w:jc w:val="both"/>
        <w:rPr>
          <w:rFonts w:ascii="Agency FB" w:hAnsi="Agency FB" w:cstheme="minorHAnsi"/>
          <w:b/>
          <w:sz w:val="20"/>
          <w:szCs w:val="20"/>
        </w:rPr>
      </w:pPr>
      <w:r>
        <w:rPr>
          <w:rFonts w:ascii="Agency FB" w:hAnsi="Agency FB" w:cstheme="minorHAnsi"/>
          <w:b/>
          <w:sz w:val="20"/>
          <w:szCs w:val="20"/>
        </w:rPr>
        <w:t>UNIDAD: Pieza</w:t>
      </w:r>
    </w:p>
    <w:p w:rsidR="00F7595D" w:rsidRPr="007375E1" w:rsidRDefault="00F7595D" w:rsidP="00F7595D">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5845A1" w:rsidRPr="007375E1" w:rsidRDefault="005845A1" w:rsidP="00F7595D">
      <w:pPr>
        <w:jc w:val="both"/>
        <w:rPr>
          <w:rFonts w:ascii="Agency FB" w:hAnsi="Agency FB" w:cstheme="minorHAnsi"/>
          <w:sz w:val="20"/>
          <w:szCs w:val="20"/>
        </w:rPr>
      </w:pPr>
    </w:p>
    <w:p w:rsidR="00F7595D" w:rsidRPr="007375E1" w:rsidRDefault="00F7595D" w:rsidP="00F75FCA">
      <w:pPr>
        <w:pStyle w:val="Prrafodelista"/>
        <w:numPr>
          <w:ilvl w:val="0"/>
          <w:numId w:val="37"/>
        </w:numPr>
        <w:contextualSpacing/>
        <w:jc w:val="both"/>
        <w:rPr>
          <w:rFonts w:ascii="Agency FB" w:hAnsi="Agency FB" w:cstheme="minorHAnsi"/>
          <w:sz w:val="20"/>
          <w:szCs w:val="20"/>
        </w:rPr>
      </w:pPr>
      <w:r w:rsidRPr="007375E1">
        <w:rPr>
          <w:rFonts w:ascii="Agency FB" w:hAnsi="Agency FB" w:cstheme="minorHAnsi"/>
          <w:sz w:val="20"/>
          <w:szCs w:val="20"/>
        </w:rPr>
        <w:t>Prueba hidrostática (hermeticidad y sello)</w:t>
      </w:r>
      <w:r w:rsidR="003771C5">
        <w:rPr>
          <w:rFonts w:ascii="Agency FB" w:hAnsi="Agency FB" w:cstheme="minorHAnsi"/>
          <w:sz w:val="20"/>
          <w:szCs w:val="20"/>
        </w:rPr>
        <w:t xml:space="preserv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prueba hidrostática (hermeticidad y sello) debe ser realizado a todas las válvulas a ser utilizadas en el proyecto, tanto las provistas por YPFB como las provistas por el contratista.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Cuando la válvula este reprobada se deberá solicitar una nueva válvula a la cual se le debe realizar la prueba nuevamente. </w:t>
      </w:r>
    </w:p>
    <w:p w:rsidR="00F7595D" w:rsidRPr="007375E1" w:rsidRDefault="00F7595D" w:rsidP="00F7595D">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MATERIALES, HERRAMIENTAS Y EQUIPO</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845A1" w:rsidRPr="007375E1" w:rsidRDefault="005845A1" w:rsidP="00F7595D">
      <w:pPr>
        <w:pStyle w:val="Sangra3detindependiente"/>
        <w:spacing w:after="0" w:line="240" w:lineRule="auto"/>
        <w:ind w:left="0"/>
        <w:jc w:val="both"/>
        <w:rPr>
          <w:rFonts w:ascii="Agency FB" w:hAnsi="Agency FB" w:cstheme="minorHAnsi"/>
          <w:sz w:val="20"/>
          <w:szCs w:val="20"/>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7595D" w:rsidRPr="007375E1" w:rsidTr="007375E1">
        <w:trPr>
          <w:trHeight w:val="283"/>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 o gas inerte</w:t>
            </w:r>
          </w:p>
        </w:tc>
      </w:tr>
      <w:tr w:rsidR="00F7595D" w:rsidRPr="007375E1" w:rsidTr="007375E1">
        <w:trPr>
          <w:trHeight w:val="75"/>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F7595D" w:rsidRPr="007375E1" w:rsidTr="007375E1">
        <w:trPr>
          <w:trHeight w:val="283"/>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75"/>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r w:rsidR="00F7595D" w:rsidRPr="007375E1" w:rsidTr="007375E1">
        <w:trPr>
          <w:trHeight w:val="75"/>
          <w:jc w:val="center"/>
        </w:trPr>
        <w:tc>
          <w:tcPr>
            <w:tcW w:w="5573" w:type="dxa"/>
            <w:shd w:val="clear" w:color="auto" w:fill="auto"/>
            <w:vAlign w:val="center"/>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Banco de Pruebas</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válvulas no deben ser parte de las actividades de prueba hidrostática de la tubería construida, ésta prueba hidrostática de válvulas se la debe realizar de manera independiente.</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 de calidad de la válvula</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y prueba hidrostática para cada válvula.</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presiones de prueba. </w:t>
      </w:r>
    </w:p>
    <w:p w:rsidR="00F7595D" w:rsidRPr="007375E1" w:rsidRDefault="00F7595D" w:rsidP="00F7595D">
      <w:pPr>
        <w:pStyle w:val="Sangra3detindependiente"/>
        <w:spacing w:after="0" w:line="240" w:lineRule="auto"/>
        <w:ind w:left="426"/>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Hidrostática (hermeticidad y sello)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las pruebas se debe utilizar agua que se encuentre exento de sustancias o partículas que puedan dañar los componentes internos de la válvula.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hermeticidad</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Cuando el diámetro y el tipo de conexión (ANSI) sean las mismas, se pueden realizar la prueba a todas las válvulas, es decir una sola prueba a varias válvulas.</w:t>
      </w:r>
    </w:p>
    <w:p w:rsidR="005757B5" w:rsidRPr="007375E1" w:rsidRDefault="005757B5"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Estas pruebas serán realizadas siguiendo las presiones y tiempo da la tabla 1.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sello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segunda parte será la prueba de sello</w:t>
      </w:r>
      <w:r w:rsidR="00A579C0">
        <w:rPr>
          <w:rFonts w:ascii="Agency FB" w:hAnsi="Agency FB" w:cstheme="minorHAnsi"/>
          <w:sz w:val="20"/>
          <w:szCs w:val="20"/>
        </w:rPr>
        <w:t xml:space="preserve"> y vástago </w:t>
      </w:r>
      <w:r w:rsidRPr="007375E1">
        <w:rPr>
          <w:rFonts w:ascii="Agency FB" w:hAnsi="Agency FB" w:cstheme="minorHAnsi"/>
          <w:sz w:val="20"/>
          <w:szCs w:val="20"/>
        </w:rPr>
        <w:t xml:space="preserve"> en el cual se debe verificar la existencia de fugas en los sellos de la válvula</w:t>
      </w:r>
      <w:r w:rsidR="00A579C0">
        <w:rPr>
          <w:rFonts w:ascii="Agency FB" w:hAnsi="Agency FB" w:cstheme="minorHAnsi"/>
          <w:sz w:val="20"/>
          <w:szCs w:val="20"/>
        </w:rPr>
        <w:t xml:space="preserve"> y vástagos de la válvula </w:t>
      </w:r>
      <w:r w:rsidRPr="007375E1">
        <w:rPr>
          <w:rFonts w:ascii="Agency FB" w:hAnsi="Agency FB" w:cstheme="minorHAnsi"/>
          <w:sz w:val="20"/>
          <w:szCs w:val="20"/>
        </w:rPr>
        <w:t xml:space="preserve"> sometidos a presión.</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7375E1" w:rsidRDefault="00F7595D" w:rsidP="00F7595D">
      <w:pPr>
        <w:jc w:val="both"/>
        <w:rPr>
          <w:rFonts w:ascii="Agency FB" w:hAnsi="Agency FB" w:cstheme="minorHAnsi"/>
          <w:sz w:val="20"/>
          <w:szCs w:val="20"/>
        </w:rPr>
      </w:pPr>
    </w:p>
    <w:p w:rsidR="00F7595D" w:rsidRPr="007375E1" w:rsidRDefault="00F7595D" w:rsidP="00ED1101">
      <w:pPr>
        <w:jc w:val="both"/>
        <w:rPr>
          <w:rFonts w:ascii="Agency FB" w:hAnsi="Agency FB" w:cstheme="minorHAnsi"/>
          <w:sz w:val="20"/>
          <w:szCs w:val="20"/>
        </w:rPr>
      </w:pPr>
      <w:r w:rsidRPr="007375E1">
        <w:rPr>
          <w:rFonts w:ascii="Agency FB" w:hAnsi="Agency FB" w:cstheme="minorHAnsi"/>
          <w:sz w:val="20"/>
          <w:szCs w:val="20"/>
        </w:rPr>
        <w:t>Estas pruebas serán realizadas siguiendo las pre</w:t>
      </w:r>
      <w:r w:rsidR="00ED1101">
        <w:rPr>
          <w:rFonts w:ascii="Agency FB" w:hAnsi="Agency FB" w:cstheme="minorHAnsi"/>
          <w:sz w:val="20"/>
          <w:szCs w:val="20"/>
        </w:rPr>
        <w:t xml:space="preserve">siones y tiempo da la tabla 1.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center"/>
        <w:rPr>
          <w:rFonts w:ascii="Agency FB" w:hAnsi="Agency FB" w:cstheme="minorHAnsi"/>
          <w:b/>
          <w:sz w:val="20"/>
          <w:szCs w:val="20"/>
        </w:rPr>
      </w:pPr>
      <w:r w:rsidRPr="007375E1">
        <w:rPr>
          <w:rFonts w:ascii="Agency FB" w:hAnsi="Agency FB"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53"/>
        <w:gridCol w:w="2716"/>
        <w:gridCol w:w="1635"/>
      </w:tblGrid>
      <w:tr w:rsidR="00F7595D" w:rsidRPr="007375E1" w:rsidTr="007375E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PRESIONES MÍNIMAS DE PRUEBAS</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PSI</w:t>
            </w:r>
          </w:p>
        </w:tc>
      </w:tr>
      <w:tr w:rsidR="00F7595D" w:rsidRPr="007375E1" w:rsidTr="007375E1">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F7595D" w:rsidRPr="007375E1" w:rsidTr="007375E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1060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1600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2400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6600</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23"/>
        <w:gridCol w:w="2348"/>
        <w:gridCol w:w="2233"/>
      </w:tblGrid>
      <w:tr w:rsidR="00F7595D" w:rsidRPr="007375E1" w:rsidTr="007375E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color w:val="000000"/>
                <w:sz w:val="20"/>
                <w:szCs w:val="20"/>
                <w:lang w:eastAsia="es-BO"/>
              </w:rPr>
            </w:pPr>
            <w:r w:rsidRPr="007375E1">
              <w:rPr>
                <w:rFonts w:ascii="Agency FB" w:hAnsi="Agency FB" w:cstheme="minorHAnsi"/>
                <w:b/>
                <w:color w:val="000000"/>
                <w:sz w:val="20"/>
                <w:szCs w:val="20"/>
                <w:lang w:eastAsia="es-BO"/>
              </w:rPr>
              <w:t>TIEMPOS MÍNIMOS DE PRUEBAS</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F7595D" w:rsidRPr="007375E1" w:rsidTr="007375E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r>
      <w:tr w:rsidR="00F7595D" w:rsidRPr="007375E1" w:rsidTr="007375E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valores de la tabla 1 solo son referenciales, ya que el contratista deberá definir las presiones de prueba y la duración de las mismas.</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lastRenderedPageBreak/>
        <w:t>Detección y Localización de Pérdidas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MEDIDAS DE MITIGACIÓN AMBIENTAL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será medido en piezas, tomando en cuenta solo válvulas aprobadas.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D1101" w:rsidRPr="007375E1" w:rsidRDefault="00ED1101" w:rsidP="00F7595D">
      <w:pPr>
        <w:jc w:val="both"/>
        <w:rPr>
          <w:rFonts w:ascii="Agency FB" w:hAnsi="Agency FB" w:cstheme="minorHAnsi"/>
          <w:b/>
          <w:sz w:val="20"/>
          <w:szCs w:val="20"/>
        </w:rPr>
      </w:pPr>
    </w:p>
    <w:p w:rsidR="00F7595D" w:rsidRDefault="00F7595D" w:rsidP="00F75FCA">
      <w:pPr>
        <w:pStyle w:val="Prrafodelista"/>
        <w:numPr>
          <w:ilvl w:val="0"/>
          <w:numId w:val="38"/>
        </w:numPr>
        <w:jc w:val="both"/>
        <w:rPr>
          <w:rFonts w:ascii="Agency FB" w:hAnsi="Agency FB" w:cstheme="minorHAnsi"/>
          <w:b/>
          <w:sz w:val="20"/>
          <w:szCs w:val="20"/>
        </w:rPr>
      </w:pPr>
      <w:r w:rsidRPr="00CE25BB">
        <w:rPr>
          <w:rFonts w:ascii="Agency FB" w:hAnsi="Agency FB" w:cstheme="minorHAnsi"/>
          <w:b/>
          <w:sz w:val="20"/>
          <w:szCs w:val="20"/>
        </w:rPr>
        <w:t xml:space="preserve">MONTAJE DE VÁLVULA Y ACCESORIOS DE ANC </w:t>
      </w:r>
      <w:r w:rsidR="00CE25BB">
        <w:rPr>
          <w:rFonts w:ascii="Agency FB" w:hAnsi="Agency FB" w:cstheme="minorHAnsi"/>
          <w:b/>
          <w:sz w:val="20"/>
          <w:szCs w:val="20"/>
        </w:rPr>
        <w:t xml:space="preserve">DN </w:t>
      </w:r>
      <w:r w:rsidR="005845A1">
        <w:rPr>
          <w:rFonts w:ascii="Agency FB" w:hAnsi="Agency FB" w:cstheme="minorHAnsi"/>
          <w:b/>
          <w:sz w:val="20"/>
          <w:szCs w:val="20"/>
        </w:rPr>
        <w:t>6</w:t>
      </w:r>
      <w:r w:rsidR="00F960A2">
        <w:rPr>
          <w:rFonts w:ascii="Agency FB" w:hAnsi="Agency FB" w:cstheme="minorHAnsi"/>
          <w:b/>
          <w:sz w:val="20"/>
          <w:szCs w:val="20"/>
        </w:rPr>
        <w:t>".</w:t>
      </w:r>
    </w:p>
    <w:p w:rsidR="00CE25BB" w:rsidRPr="00CE25BB" w:rsidRDefault="00CE25BB" w:rsidP="00CE25BB">
      <w:pPr>
        <w:jc w:val="both"/>
        <w:rPr>
          <w:rFonts w:ascii="Agency FB" w:hAnsi="Agency FB" w:cstheme="minorHAnsi"/>
          <w:b/>
          <w:sz w:val="20"/>
          <w:szCs w:val="20"/>
        </w:rPr>
      </w:pPr>
    </w:p>
    <w:p w:rsidR="00F7595D" w:rsidRPr="007375E1" w:rsidRDefault="00F960A2" w:rsidP="00F7595D">
      <w:pPr>
        <w:jc w:val="both"/>
        <w:rPr>
          <w:rFonts w:ascii="Agency FB" w:hAnsi="Agency FB" w:cstheme="minorHAnsi"/>
          <w:b/>
          <w:sz w:val="20"/>
          <w:szCs w:val="20"/>
        </w:rPr>
      </w:pPr>
      <w:r>
        <w:rPr>
          <w:rFonts w:ascii="Agency FB" w:hAnsi="Agency FB" w:cstheme="minorHAnsi"/>
          <w:b/>
          <w:sz w:val="20"/>
          <w:szCs w:val="20"/>
        </w:rPr>
        <w:t>UNIDAD: Pieza</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76507" w:rsidRPr="007375E1" w:rsidRDefault="00676507" w:rsidP="00F7595D">
      <w:pPr>
        <w:jc w:val="both"/>
        <w:rPr>
          <w:rFonts w:ascii="Agency FB" w:hAnsi="Agency FB" w:cstheme="minorHAnsi"/>
          <w:sz w:val="20"/>
          <w:szCs w:val="20"/>
        </w:rPr>
      </w:pPr>
    </w:p>
    <w:p w:rsidR="00783D22" w:rsidRPr="00F81F8F" w:rsidRDefault="00F81F8F" w:rsidP="00AB5093">
      <w:pPr>
        <w:pStyle w:val="Prrafodelista"/>
        <w:numPr>
          <w:ilvl w:val="0"/>
          <w:numId w:val="14"/>
        </w:numPr>
        <w:contextualSpacing/>
        <w:jc w:val="both"/>
        <w:rPr>
          <w:rFonts w:ascii="Agency FB" w:hAnsi="Agency FB" w:cstheme="minorHAnsi"/>
          <w:sz w:val="20"/>
          <w:szCs w:val="20"/>
        </w:rPr>
      </w:pPr>
      <w:r w:rsidRPr="00F81F8F">
        <w:rPr>
          <w:rFonts w:ascii="Agency FB" w:hAnsi="Agency FB" w:cstheme="minorHAnsi"/>
          <w:sz w:val="20"/>
          <w:szCs w:val="20"/>
        </w:rPr>
        <w:t>Provisión</w:t>
      </w:r>
      <w:r w:rsidR="00783D22" w:rsidRPr="00F81F8F">
        <w:rPr>
          <w:rFonts w:ascii="Agency FB" w:hAnsi="Agency FB" w:cstheme="minorHAnsi"/>
          <w:sz w:val="20"/>
          <w:szCs w:val="20"/>
        </w:rPr>
        <w:t xml:space="preserve"> </w:t>
      </w:r>
      <w:r w:rsidR="00AB5093">
        <w:rPr>
          <w:rFonts w:ascii="Agency FB" w:hAnsi="Agency FB" w:cstheme="minorHAnsi"/>
          <w:sz w:val="20"/>
          <w:szCs w:val="20"/>
        </w:rPr>
        <w:t xml:space="preserve">de </w:t>
      </w:r>
      <w:r w:rsidR="00C40ED3">
        <w:rPr>
          <w:rFonts w:ascii="Agency FB" w:hAnsi="Agency FB" w:cstheme="minorHAnsi"/>
          <w:sz w:val="20"/>
          <w:szCs w:val="20"/>
        </w:rPr>
        <w:t xml:space="preserve"> </w:t>
      </w:r>
      <w:r w:rsidR="00AB5093">
        <w:rPr>
          <w:rFonts w:ascii="Agency FB" w:hAnsi="Agency FB" w:cstheme="minorHAnsi"/>
          <w:sz w:val="20"/>
          <w:szCs w:val="20"/>
        </w:rPr>
        <w:t xml:space="preserve">válvula bola </w:t>
      </w:r>
      <w:r w:rsidR="00C40ED3">
        <w:rPr>
          <w:rFonts w:ascii="Agency FB" w:hAnsi="Agency FB" w:cstheme="minorHAnsi"/>
          <w:sz w:val="20"/>
          <w:szCs w:val="20"/>
        </w:rPr>
        <w:t xml:space="preserve">6” MONTADA SOBRE MUÑÓN </w:t>
      </w:r>
      <w:r w:rsidR="00C40ED3" w:rsidRPr="00F81F8F">
        <w:rPr>
          <w:rFonts w:ascii="Agency FB" w:hAnsi="Agency FB"/>
          <w:sz w:val="20"/>
          <w:szCs w:val="20"/>
          <w:lang w:val="es-BO"/>
        </w:rPr>
        <w:t>PASO TOTAL</w:t>
      </w:r>
      <w:r w:rsidR="00C40ED3">
        <w:rPr>
          <w:rFonts w:ascii="Agency FB" w:hAnsi="Agency FB"/>
          <w:sz w:val="20"/>
          <w:szCs w:val="20"/>
          <w:lang w:val="es-BO"/>
        </w:rPr>
        <w:t xml:space="preserve"> -</w:t>
      </w:r>
      <w:r w:rsidR="00C40ED3">
        <w:rPr>
          <w:rFonts w:ascii="Agency FB" w:hAnsi="Agency FB" w:cstheme="minorHAnsi"/>
          <w:sz w:val="20"/>
          <w:szCs w:val="20"/>
        </w:rPr>
        <w:t xml:space="preserve"> CUERPO BRIDADO CLASE 300 RF (Operación con caja de engranes) diseñada conforme API- 6D.</w:t>
      </w:r>
    </w:p>
    <w:p w:rsidR="00F81F8F" w:rsidRPr="00F81F8F" w:rsidRDefault="00F81F8F" w:rsidP="00F81F8F">
      <w:pPr>
        <w:pStyle w:val="Prrafodelista"/>
        <w:numPr>
          <w:ilvl w:val="0"/>
          <w:numId w:val="14"/>
        </w:numPr>
        <w:contextualSpacing/>
        <w:jc w:val="both"/>
        <w:rPr>
          <w:rFonts w:ascii="Agency FB" w:hAnsi="Agency FB" w:cstheme="minorHAnsi"/>
          <w:sz w:val="20"/>
          <w:szCs w:val="20"/>
        </w:rPr>
      </w:pPr>
      <w:r w:rsidRPr="00F81F8F">
        <w:rPr>
          <w:rFonts w:ascii="Agency FB" w:hAnsi="Agency FB" w:cstheme="minorHAnsi"/>
          <w:sz w:val="20"/>
          <w:szCs w:val="20"/>
        </w:rPr>
        <w:t>Provisión</w:t>
      </w:r>
      <w:r w:rsidRPr="00F81F8F">
        <w:rPr>
          <w:rFonts w:ascii="Agency FB" w:hAnsi="Agency FB" w:cstheme="minorHAnsi"/>
          <w:sz w:val="20"/>
          <w:szCs w:val="20"/>
        </w:rPr>
        <w:t xml:space="preserve"> PERNO PRIS.  3/4"   X   4.3/4"</w:t>
      </w:r>
    </w:p>
    <w:p w:rsidR="00F81F8F" w:rsidRDefault="00F81F8F" w:rsidP="00F81F8F">
      <w:pPr>
        <w:pStyle w:val="Prrafodelista"/>
        <w:numPr>
          <w:ilvl w:val="0"/>
          <w:numId w:val="14"/>
        </w:numPr>
        <w:contextualSpacing/>
        <w:jc w:val="both"/>
        <w:rPr>
          <w:rFonts w:ascii="Agency FB" w:hAnsi="Agency FB" w:cstheme="minorHAnsi"/>
          <w:sz w:val="20"/>
          <w:szCs w:val="20"/>
        </w:rPr>
      </w:pPr>
      <w:r>
        <w:rPr>
          <w:rFonts w:ascii="Agency FB" w:hAnsi="Agency FB" w:cstheme="minorHAnsi"/>
          <w:sz w:val="20"/>
          <w:szCs w:val="20"/>
        </w:rPr>
        <w:t>Provisión</w:t>
      </w:r>
      <w:r>
        <w:rPr>
          <w:rFonts w:ascii="Agency FB" w:hAnsi="Agency FB" w:cstheme="minorHAnsi"/>
          <w:sz w:val="20"/>
          <w:szCs w:val="20"/>
        </w:rPr>
        <w:t xml:space="preserve"> </w:t>
      </w:r>
      <w:r w:rsidRPr="00F81F8F">
        <w:rPr>
          <w:rFonts w:ascii="Agency FB" w:hAnsi="Agency FB" w:cstheme="minorHAnsi"/>
          <w:sz w:val="20"/>
          <w:szCs w:val="20"/>
        </w:rPr>
        <w:t>EMPAQ. METALICA  6" S300 RF</w:t>
      </w:r>
      <w:r>
        <w:rPr>
          <w:rFonts w:ascii="Agency FB" w:hAnsi="Agency FB" w:cstheme="minorHAnsi"/>
          <w:sz w:val="20"/>
          <w:szCs w:val="20"/>
        </w:rPr>
        <w:t xml:space="preserve"> </w:t>
      </w:r>
      <w:r w:rsidRPr="00F81F8F">
        <w:rPr>
          <w:rFonts w:ascii="Agency FB" w:hAnsi="Agency FB" w:cstheme="minorHAnsi"/>
          <w:sz w:val="20"/>
          <w:szCs w:val="20"/>
        </w:rPr>
        <w:t>SS316L NO-ASBESTO, ASME B16.2</w:t>
      </w:r>
      <w:r>
        <w:rPr>
          <w:rFonts w:ascii="Agency FB" w:hAnsi="Agency FB" w:cstheme="minorHAnsi"/>
          <w:sz w:val="20"/>
          <w:szCs w:val="20"/>
        </w:rPr>
        <w:t xml:space="preserve"> - </w:t>
      </w:r>
      <w:r w:rsidRPr="00F81F8F">
        <w:rPr>
          <w:rFonts w:ascii="Agency FB" w:hAnsi="Agency FB" w:cstheme="minorHAnsi"/>
          <w:sz w:val="20"/>
          <w:szCs w:val="20"/>
        </w:rPr>
        <w:t xml:space="preserve"> FLEXSEAL </w:t>
      </w:r>
    </w:p>
    <w:p w:rsidR="00F81F8F" w:rsidRPr="00F81F8F" w:rsidRDefault="00F81F8F" w:rsidP="00F81F8F">
      <w:pPr>
        <w:pStyle w:val="Prrafodelista"/>
        <w:numPr>
          <w:ilvl w:val="0"/>
          <w:numId w:val="14"/>
        </w:numPr>
        <w:contextualSpacing/>
        <w:jc w:val="both"/>
        <w:rPr>
          <w:rFonts w:ascii="Agency FB" w:hAnsi="Agency FB" w:cstheme="minorHAnsi"/>
          <w:sz w:val="20"/>
          <w:szCs w:val="20"/>
        </w:rPr>
      </w:pPr>
      <w:r w:rsidRPr="00F81F8F">
        <w:rPr>
          <w:rFonts w:ascii="Agency FB" w:hAnsi="Agency FB" w:cstheme="minorHAnsi"/>
          <w:sz w:val="20"/>
          <w:szCs w:val="20"/>
        </w:rPr>
        <w:t>Provisión</w:t>
      </w:r>
      <w:r w:rsidRPr="00F81F8F">
        <w:rPr>
          <w:rFonts w:ascii="Agency FB" w:hAnsi="Agency FB" w:cstheme="minorHAnsi"/>
          <w:sz w:val="20"/>
          <w:szCs w:val="20"/>
        </w:rPr>
        <w:t xml:space="preserve">  </w:t>
      </w:r>
      <w:r w:rsidRPr="00F81F8F">
        <w:rPr>
          <w:rFonts w:ascii="Agency FB" w:hAnsi="Agency FB"/>
          <w:sz w:val="20"/>
          <w:szCs w:val="20"/>
          <w:lang w:val="en-US"/>
        </w:rPr>
        <w:t xml:space="preserve">BRIDA WN  6" ANSI 300 RF SCH-40 </w:t>
      </w:r>
      <w:r w:rsidRPr="00F81F8F">
        <w:rPr>
          <w:rFonts w:ascii="Agency FB" w:hAnsi="Agency FB"/>
          <w:sz w:val="20"/>
          <w:szCs w:val="20"/>
        </w:rPr>
        <w:t>ASTM A105 &amp; ANSI B.16.5</w:t>
      </w:r>
      <w:r w:rsidRPr="00F81F8F">
        <w:rPr>
          <w:rFonts w:ascii="Agency FB" w:hAnsi="Agency FB"/>
          <w:sz w:val="20"/>
          <w:szCs w:val="20"/>
          <w:lang w:val="en-US"/>
        </w:rPr>
        <w:t xml:space="preserve"> </w:t>
      </w:r>
    </w:p>
    <w:p w:rsidR="00F7595D" w:rsidRPr="00F81F8F" w:rsidRDefault="00F7595D" w:rsidP="00F75FCA">
      <w:pPr>
        <w:pStyle w:val="Prrafodelista"/>
        <w:numPr>
          <w:ilvl w:val="0"/>
          <w:numId w:val="14"/>
        </w:numPr>
        <w:contextualSpacing/>
        <w:jc w:val="both"/>
        <w:rPr>
          <w:rFonts w:ascii="Agency FB" w:hAnsi="Agency FB" w:cstheme="minorHAnsi"/>
          <w:sz w:val="20"/>
          <w:szCs w:val="20"/>
        </w:rPr>
      </w:pPr>
      <w:r w:rsidRPr="00F81F8F">
        <w:rPr>
          <w:rFonts w:ascii="Agency FB" w:hAnsi="Agency FB" w:cstheme="minorHAnsi"/>
          <w:sz w:val="20"/>
          <w:szCs w:val="20"/>
        </w:rPr>
        <w:t xml:space="preserve">Montaje de válvulas y accesorios </w:t>
      </w:r>
    </w:p>
    <w:p w:rsidR="00F7595D" w:rsidRPr="007375E1" w:rsidRDefault="00F7595D" w:rsidP="00F7595D">
      <w:pPr>
        <w:pStyle w:val="Prrafodelista"/>
        <w:ind w:left="786"/>
        <w:contextualSpacing/>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CF1262" w:rsidRDefault="00CF1262" w:rsidP="00F7595D">
      <w:pPr>
        <w:pStyle w:val="Sangra3detindependiente"/>
        <w:spacing w:after="0" w:line="240" w:lineRule="auto"/>
        <w:ind w:left="0"/>
        <w:jc w:val="both"/>
        <w:rPr>
          <w:rFonts w:ascii="Agency FB" w:hAnsi="Agency FB" w:cstheme="minorHAnsi"/>
          <w:sz w:val="20"/>
          <w:szCs w:val="20"/>
        </w:rPr>
      </w:pPr>
    </w:p>
    <w:p w:rsidR="00CF1262" w:rsidRDefault="00CF1262" w:rsidP="00CF126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w:t>
      </w:r>
      <w:r>
        <w:rPr>
          <w:rFonts w:ascii="Agency FB" w:hAnsi="Agency FB" w:cstheme="minorHAnsi"/>
          <w:sz w:val="20"/>
          <w:szCs w:val="20"/>
        </w:rPr>
        <w:t>strados en su totalidad por el C</w:t>
      </w:r>
      <w:r w:rsidRPr="007375E1">
        <w:rPr>
          <w:rFonts w:ascii="Agency FB" w:hAnsi="Agency FB" w:cstheme="minorHAnsi"/>
          <w:sz w:val="20"/>
          <w:szCs w:val="20"/>
        </w:rPr>
        <w:t>ontratista,</w:t>
      </w:r>
      <w:r>
        <w:rPr>
          <w:rFonts w:ascii="Agency FB" w:hAnsi="Agency FB" w:cstheme="minorHAnsi"/>
          <w:sz w:val="20"/>
          <w:szCs w:val="20"/>
        </w:rPr>
        <w:t xml:space="preserve"> P</w:t>
      </w:r>
      <w:r w:rsidRPr="007375E1">
        <w:rPr>
          <w:rFonts w:ascii="Agency FB" w:hAnsi="Agency FB" w:cstheme="minorHAnsi"/>
          <w:sz w:val="20"/>
          <w:szCs w:val="20"/>
        </w:rPr>
        <w:t>ara la realización de las actividades</w:t>
      </w:r>
      <w:r>
        <w:rPr>
          <w:rFonts w:ascii="Agency FB" w:hAnsi="Agency FB" w:cstheme="minorHAnsi"/>
          <w:sz w:val="20"/>
          <w:szCs w:val="20"/>
        </w:rPr>
        <w:t>.  E</w:t>
      </w:r>
      <w:r w:rsidRPr="007375E1">
        <w:rPr>
          <w:rFonts w:ascii="Agency FB" w:hAnsi="Agency FB" w:cstheme="minorHAnsi"/>
          <w:sz w:val="20"/>
          <w:szCs w:val="20"/>
        </w:rPr>
        <w:t>l contratista debe contar mínimamente con las siguientes, siendo estas de carácter enunciativas más no limitativas:</w:t>
      </w:r>
    </w:p>
    <w:p w:rsidR="00CF1262" w:rsidRPr="007375E1" w:rsidRDefault="00CF1262" w:rsidP="00CF1262">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1262" w:rsidRPr="007375E1" w:rsidTr="00BC0D8D">
        <w:trPr>
          <w:trHeight w:val="270"/>
          <w:jc w:val="center"/>
        </w:trPr>
        <w:tc>
          <w:tcPr>
            <w:tcW w:w="3551" w:type="dxa"/>
            <w:shd w:val="clear" w:color="auto" w:fill="auto"/>
            <w:vAlign w:val="center"/>
            <w:hideMark/>
          </w:tcPr>
          <w:p w:rsidR="00CF1262" w:rsidRPr="007375E1" w:rsidRDefault="00CF1262" w:rsidP="00BC0D8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CF1262" w:rsidRPr="007375E1" w:rsidTr="00BC0D8D">
        <w:trPr>
          <w:trHeight w:val="240"/>
          <w:jc w:val="center"/>
        </w:trPr>
        <w:tc>
          <w:tcPr>
            <w:tcW w:w="3551" w:type="dxa"/>
            <w:shd w:val="clear" w:color="auto" w:fill="auto"/>
            <w:noWrap/>
            <w:vAlign w:val="center"/>
            <w:hideMark/>
          </w:tcPr>
          <w:p w:rsidR="00CF1262" w:rsidRPr="007375E1" w:rsidRDefault="00CF1262" w:rsidP="00BC0D8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Instrumentista </w:t>
            </w:r>
          </w:p>
        </w:tc>
      </w:tr>
      <w:tr w:rsidR="00CF1262" w:rsidRPr="007375E1" w:rsidTr="00BC0D8D">
        <w:trPr>
          <w:trHeight w:val="240"/>
          <w:jc w:val="center"/>
        </w:trPr>
        <w:tc>
          <w:tcPr>
            <w:tcW w:w="3551" w:type="dxa"/>
            <w:shd w:val="clear" w:color="auto" w:fill="auto"/>
            <w:vAlign w:val="center"/>
            <w:hideMark/>
          </w:tcPr>
          <w:p w:rsidR="00CF1262" w:rsidRPr="007375E1" w:rsidRDefault="00CF1262" w:rsidP="00BC0D8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CF1262" w:rsidRPr="007375E1" w:rsidTr="00BC0D8D">
        <w:trPr>
          <w:trHeight w:val="240"/>
          <w:jc w:val="center"/>
        </w:trPr>
        <w:tc>
          <w:tcPr>
            <w:tcW w:w="3551" w:type="dxa"/>
            <w:shd w:val="clear" w:color="auto" w:fill="auto"/>
            <w:vAlign w:val="center"/>
            <w:hideMark/>
          </w:tcPr>
          <w:p w:rsidR="00CF1262" w:rsidRPr="007375E1" w:rsidRDefault="00CF1262" w:rsidP="00BC0D8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r w:rsidR="00CF1262" w:rsidRPr="007375E1" w:rsidTr="00BC0D8D">
        <w:trPr>
          <w:trHeight w:val="240"/>
          <w:jc w:val="center"/>
        </w:trPr>
        <w:tc>
          <w:tcPr>
            <w:tcW w:w="3551" w:type="dxa"/>
            <w:shd w:val="clear" w:color="auto" w:fill="auto"/>
            <w:vAlign w:val="center"/>
            <w:hideMark/>
          </w:tcPr>
          <w:p w:rsidR="00CF1262" w:rsidRPr="007375E1" w:rsidRDefault="00CF1262" w:rsidP="00BC0D8D">
            <w:pPr>
              <w:jc w:val="both"/>
              <w:rPr>
                <w:rFonts w:ascii="Agency FB" w:hAnsi="Agency FB" w:cstheme="minorHAnsi"/>
                <w:color w:val="000000"/>
                <w:sz w:val="20"/>
                <w:szCs w:val="20"/>
                <w:lang w:eastAsia="es-BO"/>
              </w:rPr>
            </w:pPr>
            <w:proofErr w:type="spellStart"/>
            <w:r>
              <w:rPr>
                <w:rFonts w:ascii="Agency FB" w:hAnsi="Agency FB" w:cstheme="minorHAnsi"/>
                <w:color w:val="000000"/>
                <w:sz w:val="20"/>
                <w:szCs w:val="20"/>
                <w:lang w:eastAsia="es-BO"/>
              </w:rPr>
              <w:t>Torquí</w:t>
            </w:r>
            <w:r w:rsidRPr="007375E1">
              <w:rPr>
                <w:rFonts w:ascii="Agency FB" w:hAnsi="Agency FB" w:cstheme="minorHAnsi"/>
                <w:color w:val="000000"/>
                <w:sz w:val="20"/>
                <w:szCs w:val="20"/>
                <w:lang w:eastAsia="es-BO"/>
              </w:rPr>
              <w:t>metro</w:t>
            </w:r>
            <w:proofErr w:type="spellEnd"/>
          </w:p>
        </w:tc>
      </w:tr>
    </w:tbl>
    <w:p w:rsidR="00CF1262" w:rsidRPr="007375E1" w:rsidRDefault="00CF1262" w:rsidP="00CF1262">
      <w:pPr>
        <w:ind w:left="426"/>
        <w:jc w:val="both"/>
        <w:rPr>
          <w:rFonts w:ascii="Agency FB" w:hAnsi="Agency FB" w:cstheme="minorHAnsi"/>
          <w:sz w:val="20"/>
          <w:szCs w:val="20"/>
        </w:rPr>
      </w:pPr>
    </w:p>
    <w:p w:rsidR="001F1A8B" w:rsidRDefault="001F1A8B" w:rsidP="001F1A8B">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La empresa Contratista </w:t>
      </w:r>
      <w:r>
        <w:rPr>
          <w:rFonts w:ascii="Agency FB" w:hAnsi="Agency FB" w:cstheme="minorHAnsi"/>
          <w:sz w:val="20"/>
          <w:szCs w:val="20"/>
        </w:rPr>
        <w:t xml:space="preserve"> </w:t>
      </w:r>
      <w:r>
        <w:rPr>
          <w:rFonts w:ascii="Agency FB" w:hAnsi="Agency FB" w:cstheme="minorHAnsi"/>
          <w:sz w:val="20"/>
          <w:szCs w:val="20"/>
        </w:rPr>
        <w:t>para realizar el montaje de estas válvulas</w:t>
      </w:r>
      <w:r w:rsidR="00B82CCF">
        <w:rPr>
          <w:rFonts w:ascii="Agency FB" w:hAnsi="Agency FB" w:cstheme="minorHAnsi"/>
          <w:sz w:val="20"/>
          <w:szCs w:val="20"/>
        </w:rPr>
        <w:t xml:space="preserve">, </w:t>
      </w:r>
      <w:r>
        <w:rPr>
          <w:rFonts w:ascii="Agency FB" w:hAnsi="Agency FB" w:cstheme="minorHAnsi"/>
          <w:sz w:val="20"/>
          <w:szCs w:val="20"/>
        </w:rPr>
        <w:t xml:space="preserve">  también  </w:t>
      </w:r>
      <w:r>
        <w:rPr>
          <w:rFonts w:ascii="Agency FB" w:hAnsi="Agency FB" w:cstheme="minorHAnsi"/>
          <w:sz w:val="20"/>
          <w:szCs w:val="20"/>
        </w:rPr>
        <w:t xml:space="preserve">deberá  proveer </w:t>
      </w:r>
      <w:r>
        <w:rPr>
          <w:rFonts w:ascii="Agency FB" w:hAnsi="Agency FB" w:cstheme="minorHAnsi"/>
          <w:sz w:val="20"/>
          <w:szCs w:val="20"/>
        </w:rPr>
        <w:t xml:space="preserve"> los </w:t>
      </w:r>
      <w:r w:rsidR="00B82CCF">
        <w:rPr>
          <w:rFonts w:ascii="Agency FB" w:hAnsi="Agency FB" w:cstheme="minorHAnsi"/>
          <w:sz w:val="20"/>
          <w:szCs w:val="20"/>
        </w:rPr>
        <w:t xml:space="preserve"> siguientes </w:t>
      </w:r>
      <w:r>
        <w:rPr>
          <w:rFonts w:ascii="Agency FB" w:hAnsi="Agency FB" w:cstheme="minorHAnsi"/>
          <w:sz w:val="20"/>
          <w:szCs w:val="20"/>
        </w:rPr>
        <w:t xml:space="preserve">materiales </w:t>
      </w:r>
      <w:r w:rsidR="00B82CCF">
        <w:rPr>
          <w:rFonts w:ascii="Agency FB" w:hAnsi="Agency FB" w:cstheme="minorHAnsi"/>
          <w:sz w:val="20"/>
          <w:szCs w:val="20"/>
        </w:rPr>
        <w:t xml:space="preserve"> y accesorios  </w:t>
      </w:r>
      <w:r>
        <w:rPr>
          <w:rFonts w:ascii="Agency FB" w:hAnsi="Agency FB" w:cstheme="minorHAnsi"/>
          <w:sz w:val="20"/>
          <w:szCs w:val="20"/>
        </w:rPr>
        <w:t>detallados a continuación:</w:t>
      </w:r>
    </w:p>
    <w:p w:rsidR="001F1A8B" w:rsidRDefault="001F1A8B" w:rsidP="001F1A8B">
      <w:pPr>
        <w:pStyle w:val="Sangra3detindependiente"/>
        <w:spacing w:after="0" w:line="240" w:lineRule="auto"/>
        <w:ind w:left="0"/>
        <w:jc w:val="both"/>
        <w:rPr>
          <w:rFonts w:ascii="Agency FB" w:hAnsi="Agency FB" w:cstheme="minorHAnsi"/>
          <w:sz w:val="20"/>
          <w:szCs w:val="20"/>
        </w:rPr>
      </w:pPr>
    </w:p>
    <w:p w:rsidR="001F1A8B" w:rsidRPr="00F81F8F" w:rsidRDefault="001F1A8B" w:rsidP="001F1A8B">
      <w:pPr>
        <w:pStyle w:val="Prrafodelista"/>
        <w:numPr>
          <w:ilvl w:val="0"/>
          <w:numId w:val="14"/>
        </w:numPr>
        <w:contextualSpacing/>
        <w:jc w:val="both"/>
        <w:rPr>
          <w:rFonts w:ascii="Agency FB" w:hAnsi="Agency FB" w:cstheme="minorHAnsi"/>
          <w:sz w:val="20"/>
          <w:szCs w:val="20"/>
        </w:rPr>
      </w:pPr>
      <w:r>
        <w:rPr>
          <w:rFonts w:ascii="Agency FB" w:hAnsi="Agency FB" w:cstheme="minorHAnsi"/>
          <w:sz w:val="20"/>
          <w:szCs w:val="20"/>
        </w:rPr>
        <w:t xml:space="preserve">24 </w:t>
      </w:r>
      <w:r w:rsidRPr="00F81F8F">
        <w:rPr>
          <w:rFonts w:ascii="Agency FB" w:hAnsi="Agency FB" w:cstheme="minorHAnsi"/>
          <w:sz w:val="20"/>
          <w:szCs w:val="20"/>
        </w:rPr>
        <w:t>PERNO PRIS.  3/4"   X   4.3/4"</w:t>
      </w:r>
    </w:p>
    <w:p w:rsidR="001F1A8B" w:rsidRDefault="001F1A8B" w:rsidP="001F1A8B">
      <w:pPr>
        <w:pStyle w:val="Prrafodelista"/>
        <w:numPr>
          <w:ilvl w:val="0"/>
          <w:numId w:val="14"/>
        </w:numPr>
        <w:contextualSpacing/>
        <w:jc w:val="both"/>
        <w:rPr>
          <w:rFonts w:ascii="Agency FB" w:hAnsi="Agency FB" w:cstheme="minorHAnsi"/>
          <w:sz w:val="20"/>
          <w:szCs w:val="20"/>
        </w:rPr>
      </w:pPr>
      <w:r>
        <w:rPr>
          <w:rFonts w:ascii="Agency FB" w:hAnsi="Agency FB" w:cstheme="minorHAnsi"/>
          <w:sz w:val="20"/>
          <w:szCs w:val="20"/>
        </w:rPr>
        <w:t xml:space="preserve">2 </w:t>
      </w:r>
      <w:r w:rsidRPr="00F81F8F">
        <w:rPr>
          <w:rFonts w:ascii="Agency FB" w:hAnsi="Agency FB" w:cstheme="minorHAnsi"/>
          <w:sz w:val="20"/>
          <w:szCs w:val="20"/>
        </w:rPr>
        <w:t>EMPAQ. METALICA  6" S300 RF</w:t>
      </w:r>
      <w:r>
        <w:rPr>
          <w:rFonts w:ascii="Agency FB" w:hAnsi="Agency FB" w:cstheme="minorHAnsi"/>
          <w:sz w:val="20"/>
          <w:szCs w:val="20"/>
        </w:rPr>
        <w:t xml:space="preserve"> </w:t>
      </w:r>
      <w:r w:rsidRPr="00F81F8F">
        <w:rPr>
          <w:rFonts w:ascii="Agency FB" w:hAnsi="Agency FB" w:cstheme="minorHAnsi"/>
          <w:sz w:val="20"/>
          <w:szCs w:val="20"/>
        </w:rPr>
        <w:t>SS316L NO-ASBESTO, ASME B16.2</w:t>
      </w:r>
      <w:r>
        <w:rPr>
          <w:rFonts w:ascii="Agency FB" w:hAnsi="Agency FB" w:cstheme="minorHAnsi"/>
          <w:sz w:val="20"/>
          <w:szCs w:val="20"/>
        </w:rPr>
        <w:t xml:space="preserve"> - </w:t>
      </w:r>
      <w:r w:rsidRPr="00F81F8F">
        <w:rPr>
          <w:rFonts w:ascii="Agency FB" w:hAnsi="Agency FB" w:cstheme="minorHAnsi"/>
          <w:sz w:val="20"/>
          <w:szCs w:val="20"/>
        </w:rPr>
        <w:t xml:space="preserve"> FLEXSEAL </w:t>
      </w:r>
    </w:p>
    <w:p w:rsidR="001F1A8B" w:rsidRPr="001F1A8B" w:rsidRDefault="001F1A8B" w:rsidP="001F1A8B">
      <w:pPr>
        <w:pStyle w:val="Prrafodelista"/>
        <w:numPr>
          <w:ilvl w:val="0"/>
          <w:numId w:val="14"/>
        </w:numPr>
        <w:contextualSpacing/>
        <w:jc w:val="both"/>
        <w:rPr>
          <w:rFonts w:ascii="Agency FB" w:hAnsi="Agency FB" w:cstheme="minorHAnsi"/>
          <w:sz w:val="20"/>
          <w:szCs w:val="20"/>
          <w:lang w:val="en-US"/>
        </w:rPr>
      </w:pPr>
      <w:r w:rsidRPr="001F1A8B">
        <w:rPr>
          <w:rFonts w:ascii="Agency FB" w:hAnsi="Agency FB" w:cstheme="minorHAnsi"/>
          <w:sz w:val="20"/>
          <w:szCs w:val="20"/>
          <w:lang w:val="en-US"/>
        </w:rPr>
        <w:t xml:space="preserve">2 </w:t>
      </w:r>
      <w:r w:rsidRPr="00F81F8F">
        <w:rPr>
          <w:rFonts w:ascii="Agency FB" w:hAnsi="Agency FB"/>
          <w:sz w:val="20"/>
          <w:szCs w:val="20"/>
          <w:lang w:val="en-US"/>
        </w:rPr>
        <w:t xml:space="preserve">BRIDA WN  6" ANSI 300 RF SCH-40 </w:t>
      </w:r>
      <w:r w:rsidRPr="001F1A8B">
        <w:rPr>
          <w:rFonts w:ascii="Agency FB" w:hAnsi="Agency FB"/>
          <w:sz w:val="20"/>
          <w:szCs w:val="20"/>
          <w:lang w:val="en-US"/>
        </w:rPr>
        <w:t>ASTM A105 &amp; ANSI B.16.5</w:t>
      </w:r>
      <w:r w:rsidRPr="00F81F8F">
        <w:rPr>
          <w:rFonts w:ascii="Agency FB" w:hAnsi="Agency FB"/>
          <w:sz w:val="20"/>
          <w:szCs w:val="20"/>
          <w:lang w:val="en-US"/>
        </w:rPr>
        <w:t xml:space="preserve"> </w:t>
      </w:r>
    </w:p>
    <w:p w:rsidR="001F1A8B" w:rsidRPr="00B82CCF" w:rsidRDefault="001F1A8B" w:rsidP="001F1A8B">
      <w:pPr>
        <w:pStyle w:val="Prrafodelista"/>
        <w:numPr>
          <w:ilvl w:val="0"/>
          <w:numId w:val="14"/>
        </w:numPr>
        <w:contextualSpacing/>
        <w:jc w:val="both"/>
        <w:rPr>
          <w:rFonts w:ascii="Agency FB" w:hAnsi="Agency FB" w:cstheme="minorHAnsi"/>
          <w:sz w:val="20"/>
          <w:szCs w:val="20"/>
          <w:lang w:val="es-BO"/>
        </w:rPr>
      </w:pPr>
      <w:r w:rsidRPr="001F1A8B">
        <w:rPr>
          <w:rFonts w:ascii="Agency FB" w:hAnsi="Agency FB"/>
          <w:sz w:val="20"/>
          <w:szCs w:val="20"/>
          <w:lang w:val="es-BO"/>
        </w:rPr>
        <w:t xml:space="preserve">1 VALVULA </w:t>
      </w:r>
      <w:r>
        <w:rPr>
          <w:rFonts w:ascii="Agency FB" w:hAnsi="Agency FB" w:cstheme="minorHAnsi"/>
          <w:sz w:val="20"/>
          <w:szCs w:val="20"/>
        </w:rPr>
        <w:t xml:space="preserve">bola 6” MONTADA SOBRE MUÑÓN </w:t>
      </w:r>
      <w:r w:rsidRPr="00F81F8F">
        <w:rPr>
          <w:rFonts w:ascii="Agency FB" w:hAnsi="Agency FB"/>
          <w:sz w:val="20"/>
          <w:szCs w:val="20"/>
          <w:lang w:val="es-BO"/>
        </w:rPr>
        <w:t>PASO TOTAL</w:t>
      </w:r>
      <w:r>
        <w:rPr>
          <w:rFonts w:ascii="Agency FB" w:hAnsi="Agency FB"/>
          <w:sz w:val="20"/>
          <w:szCs w:val="20"/>
          <w:lang w:val="es-BO"/>
        </w:rPr>
        <w:t xml:space="preserve"> -</w:t>
      </w:r>
      <w:r>
        <w:rPr>
          <w:rFonts w:ascii="Agency FB" w:hAnsi="Agency FB" w:cstheme="minorHAnsi"/>
          <w:sz w:val="20"/>
          <w:szCs w:val="20"/>
        </w:rPr>
        <w:t xml:space="preserve"> CUERPO BRIDADO CLASE 300 RF (Operación con caja de engranes) diseñada conforme API- 6D.</w:t>
      </w:r>
      <w:r w:rsidR="00B82CCF">
        <w:rPr>
          <w:rFonts w:ascii="Agency FB" w:hAnsi="Agency FB" w:cstheme="minorHAnsi"/>
          <w:sz w:val="20"/>
          <w:szCs w:val="20"/>
        </w:rPr>
        <w:t xml:space="preserve"> mostrado en  FIG 1</w:t>
      </w:r>
      <w:r w:rsidR="00E971CB">
        <w:rPr>
          <w:rFonts w:ascii="Agency FB" w:hAnsi="Agency FB" w:cstheme="minorHAnsi"/>
          <w:sz w:val="20"/>
          <w:szCs w:val="20"/>
        </w:rPr>
        <w:t xml:space="preserve"> (Imagen Referencial)</w:t>
      </w:r>
      <w:r w:rsidR="00B82CCF">
        <w:rPr>
          <w:rFonts w:ascii="Agency FB" w:hAnsi="Agency FB" w:cstheme="minorHAnsi"/>
          <w:sz w:val="20"/>
          <w:szCs w:val="20"/>
        </w:rPr>
        <w:t>.</w:t>
      </w:r>
    </w:p>
    <w:p w:rsidR="001F1A8B" w:rsidRDefault="001F1A8B" w:rsidP="00CF1262">
      <w:pPr>
        <w:pStyle w:val="Sangra3detindependiente"/>
        <w:spacing w:after="0" w:line="240" w:lineRule="auto"/>
        <w:ind w:left="0"/>
        <w:jc w:val="both"/>
        <w:rPr>
          <w:rFonts w:ascii="Agency FB" w:hAnsi="Agency FB" w:cstheme="minorHAnsi"/>
          <w:sz w:val="20"/>
          <w:szCs w:val="20"/>
        </w:rPr>
      </w:pPr>
    </w:p>
    <w:p w:rsidR="001F1A8B" w:rsidRDefault="001F1A8B" w:rsidP="001F1A8B">
      <w:pPr>
        <w:pStyle w:val="Sangra3detindependiente"/>
        <w:spacing w:after="0" w:line="240" w:lineRule="auto"/>
        <w:ind w:left="0"/>
        <w:jc w:val="center"/>
        <w:rPr>
          <w:rFonts w:ascii="Agency FB" w:hAnsi="Agency FB" w:cstheme="minorHAnsi"/>
          <w:sz w:val="20"/>
          <w:szCs w:val="20"/>
        </w:rPr>
      </w:pPr>
      <w:r>
        <w:rPr>
          <w:noProof/>
          <w:lang w:eastAsia="es-BO"/>
        </w:rPr>
        <w:lastRenderedPageBreak/>
        <w:drawing>
          <wp:inline distT="0" distB="0" distL="0" distR="0" wp14:anchorId="298AD432" wp14:editId="4DFB4A18">
            <wp:extent cx="4834393" cy="4061066"/>
            <wp:effectExtent l="19050" t="1905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34739" cy="4061357"/>
                    </a:xfrm>
                    <a:prstGeom prst="rect">
                      <a:avLst/>
                    </a:prstGeom>
                    <a:noFill/>
                    <a:ln w="9525">
                      <a:solidFill>
                        <a:schemeClr val="tx1"/>
                      </a:solidFill>
                    </a:ln>
                  </pic:spPr>
                </pic:pic>
              </a:graphicData>
            </a:graphic>
          </wp:inline>
        </w:drawing>
      </w:r>
    </w:p>
    <w:p w:rsidR="001F1A8B" w:rsidRPr="001F1A8B" w:rsidRDefault="00B82CCF" w:rsidP="001F1A8B">
      <w:pPr>
        <w:pStyle w:val="Sangra3detindependiente"/>
        <w:spacing w:after="0" w:line="240" w:lineRule="auto"/>
        <w:ind w:left="0"/>
        <w:jc w:val="center"/>
        <w:rPr>
          <w:rFonts w:ascii="Agency FB" w:hAnsi="Agency FB" w:cstheme="minorHAnsi"/>
          <w:b/>
          <w:sz w:val="20"/>
          <w:szCs w:val="20"/>
        </w:rPr>
      </w:pPr>
      <w:r>
        <w:rPr>
          <w:rFonts w:ascii="Agency FB" w:hAnsi="Agency FB" w:cstheme="minorHAnsi"/>
          <w:b/>
          <w:sz w:val="20"/>
          <w:szCs w:val="20"/>
        </w:rPr>
        <w:t>FIG 1.</w:t>
      </w:r>
    </w:p>
    <w:p w:rsidR="001F1A8B" w:rsidRDefault="001F1A8B" w:rsidP="001F1A8B">
      <w:pPr>
        <w:rPr>
          <w:rFonts w:ascii="Agency FB" w:hAnsi="Agency FB"/>
          <w:b/>
        </w:rPr>
      </w:pPr>
      <w:r w:rsidRPr="001F1A8B">
        <w:rPr>
          <w:rFonts w:ascii="Agency FB" w:hAnsi="Agency FB"/>
          <w:b/>
        </w:rPr>
        <w:t>Lista de materiales</w:t>
      </w:r>
      <w:r>
        <w:rPr>
          <w:rFonts w:ascii="Agency FB" w:hAnsi="Agency FB"/>
          <w:b/>
        </w:rPr>
        <w:t>:</w:t>
      </w:r>
    </w:p>
    <w:p w:rsidR="001F1A8B" w:rsidRPr="001F1A8B" w:rsidRDefault="001F1A8B" w:rsidP="001F1A8B">
      <w:pPr>
        <w:rPr>
          <w:rFonts w:ascii="Agency FB" w:hAnsi="Agency FB"/>
          <w:b/>
        </w:rPr>
      </w:pPr>
      <w:r>
        <w:rPr>
          <w:noProof/>
          <w:lang w:eastAsia="es-BO"/>
        </w:rPr>
        <w:drawing>
          <wp:inline distT="0" distB="0" distL="0" distR="0" wp14:anchorId="2F160062" wp14:editId="7A1981CB">
            <wp:extent cx="5971525" cy="22899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0966" cy="2289761"/>
                    </a:xfrm>
                    <a:prstGeom prst="rect">
                      <a:avLst/>
                    </a:prstGeom>
                    <a:noFill/>
                    <a:ln>
                      <a:noFill/>
                    </a:ln>
                  </pic:spPr>
                </pic:pic>
              </a:graphicData>
            </a:graphic>
          </wp:inline>
        </w:drawing>
      </w:r>
    </w:p>
    <w:p w:rsidR="001F1A8B" w:rsidRPr="001F1A8B" w:rsidRDefault="001F1A8B" w:rsidP="001F1A8B">
      <w:pPr>
        <w:rPr>
          <w:rFonts w:ascii="Agency FB" w:hAnsi="Agency FB"/>
          <w:b/>
        </w:rPr>
      </w:pPr>
      <w:r w:rsidRPr="001F1A8B">
        <w:rPr>
          <w:rFonts w:ascii="Agency FB" w:hAnsi="Agency FB"/>
          <w:b/>
        </w:rPr>
        <w:lastRenderedPageBreak/>
        <w:t>Características de diseño:</w:t>
      </w:r>
    </w:p>
    <w:p w:rsidR="001F1A8B" w:rsidRDefault="001F1A8B" w:rsidP="001F1A8B">
      <w:pPr>
        <w:pStyle w:val="Sangra3detindependiente"/>
        <w:spacing w:after="0" w:line="240" w:lineRule="auto"/>
        <w:ind w:left="0"/>
        <w:rPr>
          <w:rFonts w:ascii="Agency FB" w:hAnsi="Agency FB" w:cstheme="minorHAnsi"/>
          <w:sz w:val="20"/>
          <w:szCs w:val="20"/>
        </w:rPr>
      </w:pP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Entrada Lateral</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Vástago a prueba de explosión</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Asientos Suaves y metal-metal</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Caja de engranes a partir de 6 pulgadas desde 150#</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 xml:space="preserve">Diseño de </w:t>
      </w:r>
      <w:r w:rsidRPr="001F1A8B">
        <w:rPr>
          <w:rFonts w:ascii="Agency FB" w:hAnsi="Agency FB"/>
          <w:sz w:val="20"/>
          <w:szCs w:val="20"/>
        </w:rPr>
        <w:t>cuerpo</w:t>
      </w:r>
      <w:r w:rsidRPr="001F1A8B">
        <w:rPr>
          <w:rFonts w:ascii="Agency FB" w:hAnsi="Agency FB"/>
          <w:sz w:val="20"/>
          <w:szCs w:val="20"/>
        </w:rPr>
        <w:t xml:space="preserve"> forjado de tres piezas</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Válvula purga</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Empaque a prueba de fuego</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Orejas de izaje</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Espesor grueso de pared</w:t>
      </w:r>
    </w:p>
    <w:p w:rsidR="001F1A8B" w:rsidRPr="001F1A8B" w:rsidRDefault="001F1A8B" w:rsidP="001F1A8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Inyector de sellante del asiento secundario</w:t>
      </w:r>
    </w:p>
    <w:p w:rsidR="00B82CCF" w:rsidRPr="00B82CCF" w:rsidRDefault="001F1A8B" w:rsidP="00B82CCF">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Válvula de drene</w:t>
      </w:r>
    </w:p>
    <w:p w:rsidR="00B82CCF" w:rsidRDefault="00B82CCF" w:rsidP="001F1A8B">
      <w:pPr>
        <w:pStyle w:val="Sangra3detindependiente"/>
        <w:spacing w:after="0" w:line="240" w:lineRule="auto"/>
        <w:ind w:left="0"/>
        <w:jc w:val="center"/>
        <w:rPr>
          <w:rFonts w:ascii="Agency FB" w:hAnsi="Agency FB" w:cstheme="minorHAnsi"/>
          <w:sz w:val="20"/>
          <w:szCs w:val="20"/>
        </w:rPr>
      </w:pPr>
      <w:r>
        <w:rPr>
          <w:noProof/>
          <w:lang w:eastAsia="es-BO"/>
        </w:rPr>
        <w:drawing>
          <wp:inline distT="0" distB="0" distL="0" distR="0" wp14:anchorId="0A0CF090" wp14:editId="2D758A4C">
            <wp:extent cx="3129139" cy="289758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9225" cy="2897660"/>
                    </a:xfrm>
                    <a:prstGeom prst="rect">
                      <a:avLst/>
                    </a:prstGeom>
                    <a:noFill/>
                    <a:ln>
                      <a:noFill/>
                    </a:ln>
                  </pic:spPr>
                </pic:pic>
              </a:graphicData>
            </a:graphic>
          </wp:inline>
        </w:drawing>
      </w:r>
    </w:p>
    <w:p w:rsidR="00B82CCF" w:rsidRDefault="00B82CCF" w:rsidP="00B82CCF">
      <w:pPr>
        <w:rPr>
          <w:rFonts w:ascii="Agency FB" w:hAnsi="Agency FB"/>
          <w:b/>
        </w:rPr>
      </w:pPr>
    </w:p>
    <w:p w:rsidR="00B82CCF" w:rsidRDefault="00B82CCF" w:rsidP="00B82CCF">
      <w:pPr>
        <w:rPr>
          <w:rFonts w:ascii="Agency FB" w:hAnsi="Agency FB"/>
          <w:b/>
        </w:rPr>
      </w:pPr>
    </w:p>
    <w:p w:rsidR="00B82CCF" w:rsidRDefault="00B82CCF" w:rsidP="00B82CCF">
      <w:pPr>
        <w:rPr>
          <w:rFonts w:ascii="Agency FB" w:hAnsi="Agency FB"/>
          <w:b/>
        </w:rPr>
      </w:pPr>
    </w:p>
    <w:p w:rsidR="00B82CCF" w:rsidRDefault="00B82CCF" w:rsidP="00B82CCF">
      <w:pPr>
        <w:rPr>
          <w:rFonts w:ascii="Agency FB" w:hAnsi="Agency FB"/>
          <w:b/>
        </w:rPr>
      </w:pPr>
    </w:p>
    <w:p w:rsidR="00B82CCF" w:rsidRDefault="00B82CCF" w:rsidP="00B82CCF">
      <w:pPr>
        <w:rPr>
          <w:rFonts w:ascii="Agency FB" w:hAnsi="Agency FB"/>
          <w:b/>
        </w:rPr>
      </w:pPr>
    </w:p>
    <w:p w:rsidR="00B82CCF" w:rsidRDefault="00B82CCF" w:rsidP="00B82CCF">
      <w:pPr>
        <w:rPr>
          <w:rFonts w:ascii="Agency FB" w:hAnsi="Agency FB"/>
          <w:b/>
        </w:rPr>
      </w:pPr>
    </w:p>
    <w:p w:rsidR="00B82CCF" w:rsidRDefault="00B82CCF" w:rsidP="00B82CCF">
      <w:pPr>
        <w:rPr>
          <w:rFonts w:ascii="Agency FB" w:hAnsi="Agency FB"/>
          <w:b/>
        </w:rPr>
      </w:pPr>
    </w:p>
    <w:p w:rsidR="00B82CCF" w:rsidRDefault="00B82CCF" w:rsidP="00B82CCF">
      <w:pPr>
        <w:rPr>
          <w:rFonts w:ascii="Agency FB" w:hAnsi="Agency FB"/>
          <w:b/>
        </w:rPr>
      </w:pPr>
    </w:p>
    <w:p w:rsidR="00B82CCF" w:rsidRDefault="00B82CCF" w:rsidP="00B82CCF">
      <w:pPr>
        <w:rPr>
          <w:rFonts w:ascii="Agency FB" w:hAnsi="Agency FB"/>
          <w:b/>
        </w:rPr>
      </w:pPr>
      <w:r w:rsidRPr="00B82CCF">
        <w:rPr>
          <w:rFonts w:ascii="Agency FB" w:hAnsi="Agency FB"/>
          <w:b/>
        </w:rPr>
        <w:lastRenderedPageBreak/>
        <w:t>Pesos y Dimensiones</w:t>
      </w:r>
    </w:p>
    <w:p w:rsidR="00B82CCF" w:rsidRPr="00B82CCF" w:rsidRDefault="00B82CCF" w:rsidP="00B82CCF">
      <w:pPr>
        <w:rPr>
          <w:rFonts w:ascii="Agency FB" w:hAnsi="Agency FB"/>
          <w:b/>
        </w:rPr>
      </w:pPr>
    </w:p>
    <w:p w:rsidR="00B82CCF" w:rsidRDefault="00B82CCF" w:rsidP="001F1A8B">
      <w:pPr>
        <w:pStyle w:val="Sangra3detindependiente"/>
        <w:spacing w:after="0" w:line="240" w:lineRule="auto"/>
        <w:ind w:left="0"/>
        <w:jc w:val="center"/>
        <w:rPr>
          <w:rFonts w:ascii="Agency FB" w:hAnsi="Agency FB" w:cstheme="minorHAnsi"/>
          <w:sz w:val="20"/>
          <w:szCs w:val="20"/>
        </w:rPr>
      </w:pPr>
      <w:r>
        <w:rPr>
          <w:noProof/>
          <w:lang w:eastAsia="es-BO"/>
        </w:rPr>
        <w:drawing>
          <wp:inline distT="0" distB="0" distL="0" distR="0" wp14:anchorId="612DC4A1" wp14:editId="33DD2CD4">
            <wp:extent cx="5605670" cy="189241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a:extLst>
                        <a:ext uri="{28A0092B-C50C-407E-A947-70E740481C1C}">
                          <a14:useLocalDpi xmlns:a14="http://schemas.microsoft.com/office/drawing/2010/main" val="0"/>
                        </a:ext>
                      </a:extLst>
                    </a:blip>
                    <a:srcRect t="7031" r="-54"/>
                    <a:stretch/>
                  </pic:blipFill>
                  <pic:spPr bwMode="auto">
                    <a:xfrm>
                      <a:off x="0" y="0"/>
                      <a:ext cx="5608179" cy="1893258"/>
                    </a:xfrm>
                    <a:prstGeom prst="rect">
                      <a:avLst/>
                    </a:prstGeom>
                    <a:noFill/>
                    <a:ln>
                      <a:noFill/>
                    </a:ln>
                    <a:extLst>
                      <a:ext uri="{53640926-AAD7-44D8-BBD7-CCE9431645EC}">
                        <a14:shadowObscured xmlns:a14="http://schemas.microsoft.com/office/drawing/2010/main"/>
                      </a:ext>
                    </a:extLst>
                  </pic:spPr>
                </pic:pic>
              </a:graphicData>
            </a:graphic>
          </wp:inline>
        </w:drawing>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supervisor de obra, previo al inicio de los trabajos verifica el buen estado de todos los materiales, equipos, maquinaria y herramientas a utilizar durante la realización de los trabajos.</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Montaje de Válvulas:</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montaje de las válvulas se las debería realizar dentro de cámaras de Hormigón Armado.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debe de verificar el cumplimiento de los siguientes: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Verificar que las características de las válvulas sean las requeridas para el presente proyecto.</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Verificar que todas las válvulas a montar cuenten con la prueba de hermeticidad y sello aprobado previo a ser montados. </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 xml:space="preserve">La verificación del ajuste de los espárragos deberá ser realizada mediante el empleo de un </w:t>
      </w:r>
      <w:proofErr w:type="spellStart"/>
      <w:r w:rsidRPr="007375E1">
        <w:rPr>
          <w:rFonts w:ascii="Agency FB" w:hAnsi="Agency FB" w:cstheme="minorHAnsi"/>
          <w:iCs/>
          <w:sz w:val="20"/>
          <w:szCs w:val="20"/>
        </w:rPr>
        <w:t>torquímetro</w:t>
      </w:r>
      <w:proofErr w:type="spellEnd"/>
      <w:r w:rsidRPr="007375E1">
        <w:rPr>
          <w:rFonts w:ascii="Agency FB" w:hAnsi="Agency FB" w:cstheme="minorHAnsi"/>
          <w:iCs/>
          <w:sz w:val="20"/>
          <w:szCs w:val="20"/>
        </w:rPr>
        <w:t>. El ajuste se deberá realizar con llaves de golpe.</w:t>
      </w:r>
    </w:p>
    <w:p w:rsidR="00F7595D" w:rsidRPr="00B82CCF"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Cualquier otro trabajo adicional en esta actividad, deberá ser aprobado antes de su ejecución por el supervisor de obra del proyecto.</w:t>
      </w:r>
    </w:p>
    <w:p w:rsidR="00B82CCF" w:rsidRPr="00F70887" w:rsidRDefault="00B82CCF" w:rsidP="00B82CCF">
      <w:pPr>
        <w:pStyle w:val="Prrafodelista"/>
        <w:ind w:left="284"/>
        <w:contextualSpacing/>
        <w:jc w:val="both"/>
        <w:rPr>
          <w:rFonts w:ascii="Agency FB" w:hAnsi="Agency FB" w:cstheme="minorHAnsi"/>
          <w:sz w:val="20"/>
          <w:szCs w:val="20"/>
        </w:rPr>
      </w:pPr>
    </w:p>
    <w:p w:rsidR="00F7595D" w:rsidRPr="007375E1" w:rsidRDefault="00F7595D" w:rsidP="00F7595D">
      <w:pPr>
        <w:jc w:val="both"/>
        <w:rPr>
          <w:rFonts w:ascii="Agency FB" w:hAnsi="Agency FB" w:cstheme="minorHAnsi"/>
          <w:b/>
          <w:iCs/>
          <w:sz w:val="20"/>
          <w:szCs w:val="20"/>
        </w:rPr>
      </w:pPr>
      <w:r w:rsidRPr="007375E1">
        <w:rPr>
          <w:rFonts w:ascii="Agency FB" w:hAnsi="Agency FB" w:cstheme="minorHAnsi"/>
          <w:b/>
          <w:iCs/>
          <w:sz w:val="20"/>
          <w:szCs w:val="20"/>
        </w:rPr>
        <w:t>Procedimiento de Ajuste de extremos bridados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 xml:space="preserve">Se deberán realizar las siguientes actividades en el proceso de ajuste de bridas mediante </w:t>
      </w:r>
      <w:proofErr w:type="spellStart"/>
      <w:r w:rsidR="0073189B" w:rsidRPr="007375E1">
        <w:rPr>
          <w:rFonts w:ascii="Agency FB" w:hAnsi="Agency FB" w:cstheme="minorHAnsi"/>
          <w:iCs/>
          <w:sz w:val="20"/>
          <w:szCs w:val="20"/>
        </w:rPr>
        <w:t>torquímetro</w:t>
      </w:r>
      <w:proofErr w:type="spellEnd"/>
      <w:r w:rsidRPr="007375E1">
        <w:rPr>
          <w:rFonts w:ascii="Agency FB" w:hAnsi="Agency FB" w:cstheme="minorHAnsi"/>
          <w:iCs/>
          <w:sz w:val="20"/>
          <w:szCs w:val="20"/>
        </w:rPr>
        <w:t xml:space="preserve"> donde vayan a montarse las válvulas:</w:t>
      </w:r>
    </w:p>
    <w:p w:rsidR="00F7595D" w:rsidRPr="007375E1" w:rsidRDefault="00F7595D" w:rsidP="00F7595D">
      <w:pPr>
        <w:autoSpaceDE w:val="0"/>
        <w:autoSpaceDN w:val="0"/>
        <w:adjustRightInd w:val="0"/>
        <w:jc w:val="both"/>
        <w:rPr>
          <w:rFonts w:ascii="Agency FB" w:hAnsi="Agency FB" w:cstheme="minorHAnsi"/>
          <w:b/>
          <w:iCs/>
          <w:sz w:val="20"/>
          <w:szCs w:val="20"/>
        </w:rPr>
      </w:pP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Lubricación.-</w:t>
      </w:r>
      <w:r w:rsidRPr="007375E1">
        <w:rPr>
          <w:rFonts w:ascii="Agency FB" w:hAnsi="Agency FB" w:cstheme="minorHAnsi"/>
          <w:iCs/>
          <w:sz w:val="20"/>
          <w:szCs w:val="20"/>
        </w:rPr>
        <w:t xml:space="preserve"> Una inadecuada lubricación tendrá efecto en la eficiencia del Ajuste </w:t>
      </w:r>
      <w:proofErr w:type="spellStart"/>
      <w:r w:rsidRPr="007375E1">
        <w:rPr>
          <w:rFonts w:ascii="Agency FB" w:hAnsi="Agency FB" w:cstheme="minorHAnsi"/>
          <w:iCs/>
          <w:sz w:val="20"/>
          <w:szCs w:val="20"/>
        </w:rPr>
        <w:t>Torquimétrico</w:t>
      </w:r>
      <w:proofErr w:type="spellEnd"/>
      <w:r w:rsidRPr="007375E1">
        <w:rPr>
          <w:rFonts w:ascii="Agency FB" w:hAnsi="Agency FB" w:cstheme="minorHAnsi"/>
          <w:iCs/>
          <w:sz w:val="20"/>
          <w:szCs w:val="20"/>
        </w:rPr>
        <w:t xml:space="preserve"> (Un espárrago no lubricado tiene una pérdida de eficiencia en el ajuste del 50%, frente a uno correctamente lubricado).</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lastRenderedPageBreak/>
        <w:t>Ajuste.-</w:t>
      </w:r>
      <w:r w:rsidRPr="007375E1">
        <w:rPr>
          <w:rFonts w:ascii="Agency FB" w:hAnsi="Agency FB" w:cstheme="minorHAnsi"/>
          <w:iCs/>
          <w:sz w:val="20"/>
          <w:szCs w:val="20"/>
        </w:rPr>
        <w:t>El proceso de ajuste de las bridas deberá desarrollarse en dos etapas:</w:t>
      </w:r>
    </w:p>
    <w:p w:rsidR="00F7595D" w:rsidRPr="007375E1" w:rsidRDefault="00F7595D" w:rsidP="00F7595D">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primera, con torque inicial para la correcta colocación de las empaquetaduras.</w:t>
      </w:r>
    </w:p>
    <w:p w:rsidR="00F7595D" w:rsidRPr="007375E1" w:rsidRDefault="00F7595D" w:rsidP="00F7595D">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segunda, para el torque final, con ajuste a las condiciones de operación de las bridas.</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Instalación de Empaquetaduras y Espárragos.- </w:t>
      </w:r>
      <w:r w:rsidRPr="007375E1">
        <w:rPr>
          <w:rFonts w:ascii="Agency FB" w:hAnsi="Agency FB" w:cstheme="minorHAnsi"/>
          <w:iCs/>
          <w:sz w:val="20"/>
          <w:szCs w:val="20"/>
        </w:rPr>
        <w:t>Se deberá verificar la limpieza de las Caras de las Bridas y también que el paralelismo entre las mismas, sea el adecuado.</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Instalar las Empaquetaduras, asentando las superficies de las bridas y alineándolas dentro la Tolerancia.</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No se permitirá el uso de fuerza excesiva, para lograr el alineamiento de las Bridas.</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Los Espárragos, antes de ser lubricados e instalados, deberán estar libres de suciedad o impurezas.</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Luego de colocados los Espárragos en las Bridas, se introducirán las Tuercas a mano, en ambos extremos, dejando equidistantes la cantidad de hilos de rosca sobrantes a cada extremo.</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inicial de los Espárragos para asentar las Empaquetaduras</w:t>
      </w:r>
      <w:r w:rsidRPr="007375E1">
        <w:rPr>
          <w:rFonts w:ascii="Agency FB" w:hAnsi="Agency FB" w:cstheme="minorHAnsi"/>
          <w:iCs/>
          <w:sz w:val="20"/>
          <w:szCs w:val="20"/>
        </w:rPr>
        <w:t>.- Para determinar el Torque inicial requerido, a efectos de asentar la empaquetadura, se aplicará el valor correspondiente indicado en la Tabla 1, de acuerdo al tamaño de la Brida.</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Ajuste Final de los Espárragos para Condiciones de Operación.- </w:t>
      </w:r>
      <w:r w:rsidRPr="007375E1">
        <w:rPr>
          <w:rFonts w:ascii="Agency FB" w:hAnsi="Agency FB" w:cstheme="minorHAnsi"/>
          <w:iCs/>
          <w:sz w:val="20"/>
          <w:szCs w:val="20"/>
        </w:rPr>
        <w:t>Determinar el Torque final apropiado al tamaño de la Brida, de acuerdo con las condiciones de operación.</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Ajustar las Tuercas en incrementos iguales, a aproximadamente 1/3 del Torque final y de acuerdo a la secuencia establecida, hasta llegar al valor del Torque Final.</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de Espárragos en Operación</w:t>
      </w:r>
      <w:r w:rsidRPr="007375E1">
        <w:rPr>
          <w:rFonts w:ascii="Agency FB" w:hAnsi="Agency FB" w:cstheme="minorHAnsi"/>
          <w:iCs/>
          <w:sz w:val="20"/>
          <w:szCs w:val="20"/>
        </w:rPr>
        <w:t>.- Cuando el Gasoducto sea llenado, se realizarán recorridos de inspección superficial con detección de mezcla explosiva en la bridas de las instalaciones de superficie.</w:t>
      </w:r>
    </w:p>
    <w:p w:rsidR="00F7595D" w:rsidRPr="007375E1" w:rsidRDefault="00F7595D" w:rsidP="00F7595D">
      <w:pPr>
        <w:pStyle w:val="Prrafodelista"/>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 xml:space="preserve">Si se comprobara pérdida de gas por las uniones bridadas, se procederá entonces al reajuste de éstas por medio de llaves de golpe </w:t>
      </w:r>
      <w:proofErr w:type="spellStart"/>
      <w:r w:rsidRPr="007375E1">
        <w:rPr>
          <w:rFonts w:ascii="Agency FB" w:hAnsi="Agency FB" w:cstheme="minorHAnsi"/>
          <w:iCs/>
          <w:sz w:val="20"/>
          <w:szCs w:val="20"/>
        </w:rPr>
        <w:t>antichispa</w:t>
      </w:r>
      <w:proofErr w:type="spellEnd"/>
      <w:r w:rsidRPr="007375E1">
        <w:rPr>
          <w:rFonts w:ascii="Agency FB" w:hAnsi="Agency FB" w:cstheme="minorHAnsi"/>
          <w:iCs/>
          <w:sz w:val="20"/>
          <w:szCs w:val="20"/>
        </w:rPr>
        <w:t>, para lo cual se seguirá la misma secuencia de ajuste del Gráfico 2.</w:t>
      </w:r>
    </w:p>
    <w:p w:rsidR="00F7595D" w:rsidRPr="007375E1" w:rsidRDefault="00F7595D" w:rsidP="00F7595D">
      <w:pPr>
        <w:autoSpaceDE w:val="0"/>
        <w:autoSpaceDN w:val="0"/>
        <w:adjustRightInd w:val="0"/>
        <w:jc w:val="both"/>
        <w:rPr>
          <w:rFonts w:ascii="Agency FB" w:hAnsi="Agency FB" w:cstheme="minorHAnsi"/>
          <w:b/>
          <w:iCs/>
          <w:sz w:val="20"/>
          <w:szCs w:val="20"/>
        </w:rPr>
      </w:pPr>
    </w:p>
    <w:p w:rsidR="00F7595D" w:rsidRDefault="00F7595D" w:rsidP="00F7595D">
      <w:pPr>
        <w:autoSpaceDE w:val="0"/>
        <w:autoSpaceDN w:val="0"/>
        <w:adjustRightInd w:val="0"/>
        <w:jc w:val="both"/>
        <w:rPr>
          <w:rFonts w:ascii="Agency FB" w:hAnsi="Agency FB" w:cstheme="minorHAnsi"/>
          <w:b/>
          <w:iCs/>
          <w:sz w:val="20"/>
          <w:szCs w:val="20"/>
        </w:rPr>
      </w:pPr>
      <w:r w:rsidRPr="007375E1">
        <w:rPr>
          <w:rFonts w:ascii="Agency FB" w:hAnsi="Agency FB" w:cstheme="minorHAnsi"/>
          <w:b/>
          <w:iCs/>
          <w:sz w:val="20"/>
          <w:szCs w:val="20"/>
        </w:rPr>
        <w:t>Inspección</w:t>
      </w:r>
    </w:p>
    <w:p w:rsidR="00ED1101" w:rsidRPr="007375E1" w:rsidRDefault="00ED1101" w:rsidP="00F7595D">
      <w:pPr>
        <w:autoSpaceDE w:val="0"/>
        <w:autoSpaceDN w:val="0"/>
        <w:adjustRightInd w:val="0"/>
        <w:jc w:val="both"/>
        <w:rPr>
          <w:rFonts w:ascii="Agency FB" w:hAnsi="Agency FB" w:cstheme="minorHAnsi"/>
          <w:b/>
          <w:iCs/>
          <w:sz w:val="20"/>
          <w:szCs w:val="20"/>
        </w:rPr>
      </w:pPr>
    </w:p>
    <w:p w:rsidR="00F7595D" w:rsidRPr="007375E1" w:rsidRDefault="00F7595D" w:rsidP="00F7595D">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Los siguientes ítems deberán ser inspeccionados en el par de Bridas antes de su instalación:</w:t>
      </w:r>
    </w:p>
    <w:p w:rsidR="00F7595D" w:rsidRPr="007375E1" w:rsidRDefault="00F7595D" w:rsidP="00F7595D">
      <w:pPr>
        <w:autoSpaceDE w:val="0"/>
        <w:autoSpaceDN w:val="0"/>
        <w:adjustRightInd w:val="0"/>
        <w:jc w:val="both"/>
        <w:rPr>
          <w:rFonts w:ascii="Agency FB" w:hAnsi="Agency FB" w:cstheme="minorHAnsi"/>
          <w:iCs/>
          <w:sz w:val="20"/>
          <w:szCs w:val="20"/>
        </w:rPr>
      </w:pP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las bridas y los alojamientos de las empaquetaduras deberán estar libres de polvo, suciedad, grasa, sales y materiales extraños.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 bridas no deberán tener deformaciones, canales, y/o ralladuras.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hilos de los Espárragos deberán estar libres de deformaciones visibles.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lados planos de las Tuercas, no deberán ser redondeados por efectos de golpes y/o exceso de tensión al ajustarlas.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Si se presentan los efectos señalados, se deberán reemplazar los elementos deteriorados.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B82CCF" w:rsidRDefault="00B82CCF" w:rsidP="00F7595D">
      <w:pPr>
        <w:jc w:val="both"/>
        <w:rPr>
          <w:rFonts w:ascii="Agency FB" w:hAnsi="Agency FB" w:cstheme="minorHAnsi"/>
          <w:sz w:val="20"/>
          <w:szCs w:val="20"/>
        </w:rPr>
      </w:pPr>
    </w:p>
    <w:p w:rsidR="00B82CCF" w:rsidRDefault="00B82CCF" w:rsidP="00F7595D">
      <w:pPr>
        <w:jc w:val="both"/>
        <w:rPr>
          <w:rFonts w:ascii="Agency FB" w:hAnsi="Agency FB" w:cstheme="minorHAnsi"/>
          <w:sz w:val="20"/>
          <w:szCs w:val="20"/>
        </w:rPr>
      </w:pPr>
    </w:p>
    <w:p w:rsidR="00B82CCF" w:rsidRPr="007375E1" w:rsidRDefault="00B82CCF" w:rsidP="00F7595D">
      <w:pPr>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ítem será medido en piezas, considerándose toda la tubería, válvula y accesorios</w:t>
      </w:r>
      <w:r w:rsidR="00B82CCF">
        <w:rPr>
          <w:rFonts w:ascii="Agency FB" w:hAnsi="Agency FB" w:cstheme="minorHAnsi"/>
          <w:sz w:val="20"/>
          <w:szCs w:val="20"/>
        </w:rPr>
        <w:t xml:space="preserve"> montados </w:t>
      </w:r>
      <w:r w:rsidRPr="007375E1">
        <w:rPr>
          <w:rFonts w:ascii="Agency FB" w:hAnsi="Agency FB" w:cstheme="minorHAnsi"/>
          <w:sz w:val="20"/>
          <w:szCs w:val="20"/>
        </w:rPr>
        <w:t xml:space="preserve"> dentro de la cámara.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ED110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D1101" w:rsidRDefault="00ED1101" w:rsidP="00F7595D">
      <w:pPr>
        <w:jc w:val="both"/>
        <w:rPr>
          <w:rFonts w:ascii="Agency FB" w:hAnsi="Agency FB" w:cstheme="minorHAnsi"/>
          <w:sz w:val="20"/>
          <w:szCs w:val="20"/>
        </w:rPr>
      </w:pPr>
    </w:p>
    <w:p w:rsidR="00E971CB" w:rsidRDefault="00E971CB" w:rsidP="00E971CB">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E971CB">
        <w:rPr>
          <w:rFonts w:ascii="Agency FB" w:hAnsi="Agency FB" w:cstheme="minorHAnsi"/>
          <w:b/>
          <w:bCs/>
          <w:sz w:val="20"/>
          <w:szCs w:val="20"/>
        </w:rPr>
        <w:t>PROVISION E INSTALACION DE PUNTOS DE PRUEBA TIPO A Y TIPO B. CON ACCESORIOS DE CONEXIÓN (INCLUYE CABLE Nº 12 AWG DE SIETE HILOS CON REVESTIMIENTO HMWPE + SOLDADURAS EXOTERMICA TIPO CADWELD CA-15 Y EPOXI 3 M (PARA SOLDADURAS SCOTCHOKE) CON SU RESPECTIVO CATALIZADOR</w:t>
      </w:r>
    </w:p>
    <w:p w:rsidR="00E971CB" w:rsidRPr="007375E1" w:rsidRDefault="00E971CB" w:rsidP="00E971C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35BCA" w:rsidRPr="007375E1" w:rsidRDefault="00135BCA" w:rsidP="00E971CB">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Pieza</w:t>
      </w:r>
    </w:p>
    <w:p w:rsidR="00E971CB" w:rsidRPr="007375E1" w:rsidRDefault="00E971CB" w:rsidP="00E971C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971CB" w:rsidRPr="007375E1" w:rsidRDefault="00E971CB" w:rsidP="00E971CB">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E971CB" w:rsidRDefault="00E971CB" w:rsidP="00E971CB">
      <w:pPr>
        <w:jc w:val="both"/>
        <w:rPr>
          <w:rFonts w:ascii="Agency FB" w:hAnsi="Agency FB" w:cstheme="minorHAnsi"/>
          <w:sz w:val="20"/>
          <w:szCs w:val="20"/>
        </w:rPr>
      </w:pPr>
      <w:r w:rsidRPr="007375E1">
        <w:rPr>
          <w:rFonts w:ascii="Agency FB" w:hAnsi="Agency FB" w:cstheme="minorHAnsi"/>
          <w:sz w:val="20"/>
          <w:szCs w:val="20"/>
        </w:rPr>
        <w:lastRenderedPageBreak/>
        <w:t>Este ítem comprende todos los tr</w:t>
      </w:r>
      <w:r>
        <w:rPr>
          <w:rFonts w:ascii="Agency FB" w:hAnsi="Agency FB" w:cstheme="minorHAnsi"/>
          <w:sz w:val="20"/>
          <w:szCs w:val="20"/>
        </w:rPr>
        <w:t>abajos a ser ejecutados por el C</w:t>
      </w:r>
      <w:r w:rsidRPr="007375E1">
        <w:rPr>
          <w:rFonts w:ascii="Agency FB" w:hAnsi="Agency FB" w:cstheme="minorHAnsi"/>
          <w:sz w:val="20"/>
          <w:szCs w:val="20"/>
        </w:rPr>
        <w:t xml:space="preserve">ontratista, siendo los siguientes de carácter enunciativo y no limitativo: </w:t>
      </w:r>
    </w:p>
    <w:p w:rsidR="00E971CB" w:rsidRPr="00023F2D" w:rsidRDefault="00E971CB" w:rsidP="00E971CB">
      <w:pPr>
        <w:jc w:val="both"/>
        <w:rPr>
          <w:rFonts w:ascii="Agency FB" w:hAnsi="Agency FB" w:cstheme="minorHAnsi"/>
          <w:sz w:val="20"/>
          <w:szCs w:val="20"/>
        </w:rPr>
      </w:pPr>
    </w:p>
    <w:p w:rsidR="00E971CB" w:rsidRPr="00023F2D" w:rsidRDefault="00023F2D" w:rsidP="00E971CB">
      <w:pPr>
        <w:pStyle w:val="Prrafodelista"/>
        <w:numPr>
          <w:ilvl w:val="0"/>
          <w:numId w:val="20"/>
        </w:numPr>
        <w:contextualSpacing/>
        <w:jc w:val="both"/>
        <w:rPr>
          <w:rFonts w:ascii="Agency FB" w:hAnsi="Agency FB" w:cstheme="minorHAnsi"/>
          <w:sz w:val="20"/>
          <w:szCs w:val="20"/>
        </w:rPr>
      </w:pPr>
      <w:r w:rsidRPr="00023F2D">
        <w:rPr>
          <w:rFonts w:ascii="Agency FB" w:hAnsi="Agency FB" w:cstheme="minorHAnsi"/>
          <w:sz w:val="20"/>
          <w:szCs w:val="20"/>
        </w:rPr>
        <w:t xml:space="preserve">Provisión de Puntos de Prueba </w:t>
      </w:r>
      <w:r w:rsidRPr="00023F2D">
        <w:rPr>
          <w:rFonts w:ascii="Agency FB" w:hAnsi="Agency FB"/>
          <w:sz w:val="20"/>
          <w:szCs w:val="20"/>
        </w:rPr>
        <w:t xml:space="preserve"> Tipo “A” y </w:t>
      </w:r>
      <w:r w:rsidRPr="00023F2D">
        <w:rPr>
          <w:rFonts w:ascii="Agency FB" w:hAnsi="Agency FB"/>
          <w:sz w:val="20"/>
          <w:szCs w:val="20"/>
        </w:rPr>
        <w:t>Tipo “B”</w:t>
      </w:r>
      <w:r w:rsidRPr="00023F2D">
        <w:rPr>
          <w:rFonts w:ascii="Agency FB" w:hAnsi="Agency FB"/>
          <w:sz w:val="20"/>
          <w:szCs w:val="20"/>
        </w:rPr>
        <w:t>.</w:t>
      </w:r>
    </w:p>
    <w:p w:rsidR="00023F2D" w:rsidRPr="00023F2D" w:rsidRDefault="00023F2D" w:rsidP="00E971CB">
      <w:pPr>
        <w:pStyle w:val="Prrafodelista"/>
        <w:numPr>
          <w:ilvl w:val="0"/>
          <w:numId w:val="20"/>
        </w:numPr>
        <w:contextualSpacing/>
        <w:jc w:val="both"/>
        <w:rPr>
          <w:rFonts w:ascii="Agency FB" w:hAnsi="Agency FB" w:cstheme="minorHAnsi"/>
          <w:sz w:val="20"/>
          <w:szCs w:val="20"/>
        </w:rPr>
      </w:pPr>
      <w:r w:rsidRPr="00023F2D">
        <w:rPr>
          <w:rFonts w:ascii="Agency FB" w:hAnsi="Agency FB"/>
          <w:sz w:val="20"/>
          <w:szCs w:val="20"/>
        </w:rPr>
        <w:t xml:space="preserve">Instalación de </w:t>
      </w:r>
      <w:r w:rsidRPr="00023F2D">
        <w:rPr>
          <w:rFonts w:ascii="Agency FB" w:hAnsi="Agency FB" w:cstheme="minorHAnsi"/>
          <w:sz w:val="20"/>
          <w:szCs w:val="20"/>
        </w:rPr>
        <w:t xml:space="preserve">Puntos de Prueba </w:t>
      </w:r>
      <w:r w:rsidRPr="00023F2D">
        <w:rPr>
          <w:rFonts w:ascii="Agency FB" w:hAnsi="Agency FB"/>
          <w:sz w:val="20"/>
          <w:szCs w:val="20"/>
        </w:rPr>
        <w:t xml:space="preserve"> Tipo “A” y Tipo “B”.</w:t>
      </w:r>
    </w:p>
    <w:p w:rsidR="00E971CB" w:rsidRPr="00023F2D" w:rsidRDefault="00E971CB" w:rsidP="00023F2D">
      <w:pPr>
        <w:contextualSpacing/>
        <w:jc w:val="both"/>
        <w:rPr>
          <w:rFonts w:ascii="Agency FB" w:hAnsi="Agency FB" w:cstheme="minorHAnsi"/>
          <w:sz w:val="20"/>
          <w:szCs w:val="20"/>
        </w:rPr>
      </w:pPr>
    </w:p>
    <w:p w:rsidR="00023F2D" w:rsidRPr="00023F2D" w:rsidRDefault="00023F2D" w:rsidP="00023F2D">
      <w:pPr>
        <w:rPr>
          <w:rFonts w:ascii="Agency FB" w:hAnsi="Agency FB"/>
          <w:sz w:val="20"/>
          <w:szCs w:val="20"/>
        </w:rPr>
      </w:pPr>
      <w:r w:rsidRPr="00023F2D">
        <w:rPr>
          <w:rFonts w:ascii="Agency FB" w:hAnsi="Agency FB"/>
          <w:sz w:val="20"/>
          <w:szCs w:val="20"/>
        </w:rPr>
        <w:t xml:space="preserve">Los puntos de testeo (estaciones de prueba) serán instalados de acuerdo a lo que establece la norma NACE </w:t>
      </w:r>
      <w:proofErr w:type="spellStart"/>
      <w:r w:rsidRPr="00023F2D">
        <w:rPr>
          <w:rFonts w:ascii="Agency FB" w:hAnsi="Agency FB"/>
          <w:sz w:val="20"/>
          <w:szCs w:val="20"/>
        </w:rPr>
        <w:t>Std</w:t>
      </w:r>
      <w:proofErr w:type="spellEnd"/>
      <w:r w:rsidRPr="00023F2D">
        <w:rPr>
          <w:rFonts w:ascii="Agency FB" w:hAnsi="Agency FB"/>
          <w:sz w:val="20"/>
          <w:szCs w:val="20"/>
        </w:rPr>
        <w:t>. SP 0169 Sección 4 inciso 4.5, y la norma ASME B31.8.</w:t>
      </w:r>
    </w:p>
    <w:p w:rsidR="00023F2D" w:rsidRPr="007375E1" w:rsidRDefault="00023F2D" w:rsidP="00E971CB">
      <w:pPr>
        <w:ind w:left="426"/>
        <w:jc w:val="both"/>
        <w:rPr>
          <w:rFonts w:ascii="Agency FB" w:hAnsi="Agency FB" w:cstheme="minorHAnsi"/>
          <w:sz w:val="20"/>
          <w:szCs w:val="20"/>
        </w:rPr>
      </w:pPr>
    </w:p>
    <w:p w:rsidR="00E971CB" w:rsidRPr="007375E1" w:rsidRDefault="00E971CB" w:rsidP="00E971CB">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E971CB" w:rsidRPr="007375E1" w:rsidRDefault="00E971CB" w:rsidP="00E971C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971CB" w:rsidRPr="007375E1" w:rsidRDefault="00E971CB" w:rsidP="00E971C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971CB" w:rsidRPr="007375E1" w:rsidRDefault="00E971CB" w:rsidP="00E971CB">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E971C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71CB" w:rsidRPr="007375E1" w:rsidRDefault="00023F2D" w:rsidP="00CC3F86">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Técnico especializado en protección catódica</w:t>
            </w:r>
          </w:p>
        </w:tc>
      </w:tr>
      <w:tr w:rsidR="00E971C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71CB" w:rsidRPr="007375E1" w:rsidRDefault="00E971C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E971C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71CB" w:rsidRPr="007375E1" w:rsidRDefault="00E971C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E971C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71CB" w:rsidRPr="007375E1" w:rsidRDefault="00C93035" w:rsidP="00CC3F86">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Equipo de soldadura CADWELL</w:t>
            </w:r>
          </w:p>
        </w:tc>
      </w:tr>
    </w:tbl>
    <w:p w:rsidR="00E971CB" w:rsidRPr="007375E1" w:rsidRDefault="00E971CB" w:rsidP="00E971CB">
      <w:pPr>
        <w:ind w:left="426"/>
        <w:jc w:val="both"/>
        <w:rPr>
          <w:rFonts w:ascii="Agency FB" w:hAnsi="Agency FB" w:cstheme="minorHAnsi"/>
          <w:sz w:val="20"/>
          <w:szCs w:val="20"/>
        </w:rPr>
      </w:pPr>
    </w:p>
    <w:p w:rsidR="00E971CB" w:rsidRDefault="00E971CB" w:rsidP="00E971C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El contratista también se debe considerar utilizar todas las herramientas, equipos y materiales menores necesarias para realizar adecuadamente la actividad</w:t>
      </w:r>
      <w:r w:rsidR="00D647E7">
        <w:rPr>
          <w:rFonts w:ascii="Agency FB" w:hAnsi="Agency FB" w:cstheme="minorHAnsi"/>
          <w:sz w:val="20"/>
          <w:szCs w:val="20"/>
        </w:rPr>
        <w:t xml:space="preserve"> entre ellos se destacan los siguientes</w:t>
      </w:r>
      <w:r w:rsidRPr="007375E1">
        <w:rPr>
          <w:rFonts w:ascii="Agency FB" w:hAnsi="Agency FB" w:cstheme="minorHAnsi"/>
          <w:sz w:val="20"/>
          <w:szCs w:val="20"/>
        </w:rPr>
        <w:t xml:space="preserve">. </w:t>
      </w:r>
    </w:p>
    <w:p w:rsidR="00D647E7" w:rsidRDefault="00D647E7" w:rsidP="00E971CB">
      <w:pPr>
        <w:pStyle w:val="Sangra3detindependiente"/>
        <w:spacing w:after="0" w:line="240" w:lineRule="auto"/>
        <w:ind w:left="0"/>
        <w:jc w:val="both"/>
        <w:rPr>
          <w:rFonts w:ascii="Agency FB" w:hAnsi="Agency FB" w:cstheme="minorHAnsi"/>
          <w:sz w:val="20"/>
          <w:szCs w:val="20"/>
        </w:rPr>
      </w:pPr>
    </w:p>
    <w:p w:rsidR="00D647E7" w:rsidRDefault="00D647E7" w:rsidP="00D647E7">
      <w:pPr>
        <w:pStyle w:val="Default"/>
        <w:rPr>
          <w:sz w:val="23"/>
          <w:szCs w:val="23"/>
        </w:rPr>
      </w:pPr>
      <w:r>
        <w:rPr>
          <w:b/>
          <w:bCs/>
          <w:sz w:val="23"/>
          <w:szCs w:val="23"/>
        </w:rPr>
        <w:t>Equipos</w:t>
      </w:r>
    </w:p>
    <w:p w:rsidR="00D647E7" w:rsidRPr="00D647E7" w:rsidRDefault="00D647E7" w:rsidP="00D647E7">
      <w:pPr>
        <w:pStyle w:val="Default"/>
        <w:rPr>
          <w:sz w:val="20"/>
          <w:szCs w:val="20"/>
        </w:rPr>
      </w:pPr>
    </w:p>
    <w:p w:rsidR="00D647E7" w:rsidRPr="00D647E7" w:rsidRDefault="00D647E7" w:rsidP="00D647E7">
      <w:pPr>
        <w:pStyle w:val="Default"/>
        <w:rPr>
          <w:sz w:val="20"/>
          <w:szCs w:val="20"/>
        </w:rPr>
      </w:pPr>
      <w:r w:rsidRPr="00D647E7">
        <w:rPr>
          <w:sz w:val="20"/>
          <w:szCs w:val="20"/>
        </w:rPr>
        <w:t xml:space="preserve">a) </w:t>
      </w:r>
      <w:r w:rsidRPr="00D647E7">
        <w:rPr>
          <w:sz w:val="20"/>
          <w:szCs w:val="20"/>
        </w:rPr>
        <w:t xml:space="preserve"> Multímetros </w:t>
      </w:r>
      <w:proofErr w:type="spellStart"/>
      <w:r w:rsidRPr="00D647E7">
        <w:rPr>
          <w:sz w:val="20"/>
          <w:szCs w:val="20"/>
        </w:rPr>
        <w:t>Fluke</w:t>
      </w:r>
      <w:proofErr w:type="spellEnd"/>
      <w:r w:rsidRPr="00D647E7">
        <w:rPr>
          <w:sz w:val="20"/>
          <w:szCs w:val="20"/>
        </w:rPr>
        <w:t xml:space="preserve"> (equipo de medición). </w:t>
      </w:r>
    </w:p>
    <w:p w:rsidR="00D647E7" w:rsidRPr="00D647E7" w:rsidRDefault="00D647E7" w:rsidP="00D647E7">
      <w:pPr>
        <w:pStyle w:val="Default"/>
        <w:rPr>
          <w:sz w:val="20"/>
          <w:szCs w:val="20"/>
        </w:rPr>
      </w:pPr>
    </w:p>
    <w:p w:rsidR="00D647E7" w:rsidRPr="00D647E7" w:rsidRDefault="00D647E7" w:rsidP="00D647E7">
      <w:pPr>
        <w:pStyle w:val="Default"/>
        <w:rPr>
          <w:sz w:val="20"/>
          <w:szCs w:val="20"/>
        </w:rPr>
      </w:pPr>
      <w:r w:rsidRPr="00D647E7">
        <w:rPr>
          <w:sz w:val="20"/>
          <w:szCs w:val="20"/>
        </w:rPr>
        <w:t xml:space="preserve">b) </w:t>
      </w:r>
      <w:r w:rsidRPr="00D647E7">
        <w:rPr>
          <w:sz w:val="20"/>
          <w:szCs w:val="20"/>
        </w:rPr>
        <w:t xml:space="preserve"> Medidor de aislamiento por radiofrecuencia. </w:t>
      </w:r>
    </w:p>
    <w:p w:rsidR="00D647E7" w:rsidRPr="00D647E7" w:rsidRDefault="00D647E7" w:rsidP="00D647E7">
      <w:pPr>
        <w:pStyle w:val="Default"/>
        <w:rPr>
          <w:sz w:val="20"/>
          <w:szCs w:val="20"/>
        </w:rPr>
      </w:pPr>
    </w:p>
    <w:p w:rsidR="00D647E7" w:rsidRPr="00D647E7" w:rsidRDefault="00D647E7" w:rsidP="00D647E7">
      <w:pPr>
        <w:pStyle w:val="Default"/>
        <w:rPr>
          <w:sz w:val="20"/>
          <w:szCs w:val="20"/>
        </w:rPr>
      </w:pPr>
      <w:r w:rsidRPr="00D647E7">
        <w:rPr>
          <w:sz w:val="20"/>
          <w:szCs w:val="20"/>
        </w:rPr>
        <w:t xml:space="preserve">c)  </w:t>
      </w:r>
      <w:r w:rsidRPr="00D647E7">
        <w:rPr>
          <w:sz w:val="20"/>
          <w:szCs w:val="20"/>
        </w:rPr>
        <w:t xml:space="preserve">Electrodos de referencia de cobre sulfato de cobre. </w:t>
      </w:r>
    </w:p>
    <w:p w:rsidR="00D647E7" w:rsidRPr="00D647E7" w:rsidRDefault="00D647E7" w:rsidP="00D647E7">
      <w:pPr>
        <w:pStyle w:val="Default"/>
        <w:rPr>
          <w:sz w:val="20"/>
          <w:szCs w:val="20"/>
        </w:rPr>
      </w:pPr>
    </w:p>
    <w:p w:rsidR="00D647E7" w:rsidRPr="00D647E7" w:rsidRDefault="00D647E7" w:rsidP="00D647E7">
      <w:pPr>
        <w:pStyle w:val="Default"/>
        <w:rPr>
          <w:sz w:val="20"/>
          <w:szCs w:val="20"/>
        </w:rPr>
      </w:pPr>
      <w:r w:rsidRPr="00D647E7">
        <w:rPr>
          <w:sz w:val="20"/>
          <w:szCs w:val="20"/>
        </w:rPr>
        <w:t xml:space="preserve">d) 1 Equipos de resistividades por método de 4 pines (equipo de medición). </w:t>
      </w:r>
    </w:p>
    <w:p w:rsidR="00D647E7" w:rsidRPr="00D647E7" w:rsidRDefault="00D647E7" w:rsidP="00D647E7">
      <w:pPr>
        <w:pStyle w:val="Default"/>
        <w:rPr>
          <w:sz w:val="20"/>
          <w:szCs w:val="20"/>
        </w:rPr>
      </w:pPr>
    </w:p>
    <w:p w:rsidR="00D647E7" w:rsidRPr="00D647E7" w:rsidRDefault="00D647E7" w:rsidP="00D647E7">
      <w:pPr>
        <w:pStyle w:val="Default"/>
        <w:rPr>
          <w:sz w:val="20"/>
          <w:szCs w:val="20"/>
        </w:rPr>
      </w:pPr>
      <w:r>
        <w:rPr>
          <w:sz w:val="20"/>
          <w:szCs w:val="20"/>
        </w:rPr>
        <w:t>e</w:t>
      </w:r>
      <w:r w:rsidRPr="00D647E7">
        <w:rPr>
          <w:sz w:val="20"/>
          <w:szCs w:val="20"/>
        </w:rPr>
        <w:t xml:space="preserve">) </w:t>
      </w:r>
      <w:r w:rsidR="00C93035">
        <w:rPr>
          <w:sz w:val="20"/>
          <w:szCs w:val="20"/>
        </w:rPr>
        <w:t xml:space="preserve"> Kits de soldadura </w:t>
      </w:r>
      <w:proofErr w:type="spellStart"/>
      <w:r w:rsidR="00C93035">
        <w:rPr>
          <w:sz w:val="20"/>
          <w:szCs w:val="20"/>
        </w:rPr>
        <w:t>Cadwell</w:t>
      </w:r>
      <w:proofErr w:type="spellEnd"/>
      <w:r w:rsidRPr="00D647E7">
        <w:rPr>
          <w:sz w:val="20"/>
          <w:szCs w:val="20"/>
        </w:rPr>
        <w:t xml:space="preserve">. </w:t>
      </w:r>
    </w:p>
    <w:p w:rsidR="00E971CB" w:rsidRPr="007375E1" w:rsidRDefault="00E971CB" w:rsidP="00D647E7">
      <w:pPr>
        <w:jc w:val="both"/>
        <w:rPr>
          <w:rFonts w:ascii="Agency FB" w:hAnsi="Agency FB" w:cstheme="minorHAnsi"/>
          <w:sz w:val="20"/>
          <w:szCs w:val="20"/>
        </w:rPr>
      </w:pPr>
    </w:p>
    <w:p w:rsidR="00E971CB" w:rsidRPr="007375E1" w:rsidRDefault="00E971CB" w:rsidP="00E971CB">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E971CB" w:rsidRPr="007375E1" w:rsidRDefault="00E971CB" w:rsidP="00E971CB">
      <w:pPr>
        <w:jc w:val="both"/>
        <w:rPr>
          <w:rFonts w:ascii="Agency FB" w:hAnsi="Agency FB" w:cstheme="minorHAnsi"/>
          <w:sz w:val="20"/>
          <w:szCs w:val="20"/>
        </w:rPr>
      </w:pPr>
    </w:p>
    <w:p w:rsidR="00C93035" w:rsidRDefault="00C93035" w:rsidP="00C93035">
      <w:pPr>
        <w:jc w:val="both"/>
        <w:rPr>
          <w:rFonts w:ascii="Agency FB" w:hAnsi="Agency FB" w:cstheme="minorHAnsi"/>
          <w:sz w:val="20"/>
          <w:szCs w:val="20"/>
        </w:rPr>
      </w:pPr>
      <w:r w:rsidRPr="007375E1">
        <w:rPr>
          <w:rFonts w:ascii="Agency FB" w:hAnsi="Agency FB" w:cstheme="minorHAnsi"/>
          <w:sz w:val="20"/>
          <w:szCs w:val="20"/>
        </w:rPr>
        <w:t>El contratista deberá</w:t>
      </w:r>
      <w:r>
        <w:rPr>
          <w:rFonts w:ascii="Agency FB" w:hAnsi="Agency FB" w:cstheme="minorHAnsi"/>
          <w:sz w:val="20"/>
          <w:szCs w:val="20"/>
        </w:rPr>
        <w:t xml:space="preserve"> realizar  cortes, roturas de pisos,  aceras, excavaciones, para las instalaciones de los puntos de prueba  A y B sin adicionar ningún costo alguno, ya que los mismos forman parte de la instalación.</w:t>
      </w:r>
    </w:p>
    <w:p w:rsidR="00C93035" w:rsidRDefault="00C93035" w:rsidP="00C93035">
      <w:pPr>
        <w:jc w:val="both"/>
        <w:rPr>
          <w:rFonts w:ascii="Agency FB" w:hAnsi="Agency FB" w:cstheme="minorHAnsi"/>
          <w:sz w:val="20"/>
          <w:szCs w:val="20"/>
        </w:rPr>
      </w:pPr>
    </w:p>
    <w:p w:rsidR="00C93035" w:rsidRPr="007375E1" w:rsidRDefault="00F07A4F" w:rsidP="00C93035">
      <w:pPr>
        <w:jc w:val="both"/>
        <w:rPr>
          <w:rFonts w:ascii="Agency FB" w:hAnsi="Agency FB" w:cstheme="minorHAnsi"/>
          <w:sz w:val="20"/>
          <w:szCs w:val="20"/>
        </w:rPr>
      </w:pPr>
      <w:r>
        <w:rPr>
          <w:rFonts w:ascii="Agency FB" w:hAnsi="Agency FB" w:cstheme="minorHAnsi"/>
          <w:sz w:val="20"/>
          <w:szCs w:val="20"/>
        </w:rPr>
        <w:t xml:space="preserve">Así mismo una vez realizada la instalación deberá </w:t>
      </w:r>
      <w:r w:rsidR="00C93035" w:rsidRPr="007375E1">
        <w:rPr>
          <w:rFonts w:ascii="Agency FB" w:hAnsi="Agency FB" w:cstheme="minorHAnsi"/>
          <w:sz w:val="20"/>
          <w:szCs w:val="20"/>
        </w:rPr>
        <w:t xml:space="preserve"> rellenar y compactar huecos resultantes de la remoción de instalaciones utilizando material de relleno, recomponiendo el </w:t>
      </w:r>
      <w:r>
        <w:rPr>
          <w:rFonts w:ascii="Agency FB" w:hAnsi="Agency FB" w:cstheme="minorHAnsi"/>
          <w:sz w:val="20"/>
          <w:szCs w:val="20"/>
        </w:rPr>
        <w:t xml:space="preserve"> material  como se encontraba en un principio.</w:t>
      </w:r>
    </w:p>
    <w:p w:rsidR="00C93035" w:rsidRPr="00C93035" w:rsidRDefault="00C93035" w:rsidP="00C93035">
      <w:pPr>
        <w:pStyle w:val="Default"/>
        <w:jc w:val="both"/>
        <w:rPr>
          <w:sz w:val="20"/>
          <w:szCs w:val="20"/>
          <w:lang w:val="es-ES"/>
        </w:rPr>
      </w:pPr>
    </w:p>
    <w:p w:rsidR="00C93035" w:rsidRDefault="00C93035" w:rsidP="00C93035">
      <w:pPr>
        <w:pStyle w:val="Default"/>
        <w:jc w:val="both"/>
        <w:rPr>
          <w:sz w:val="20"/>
          <w:szCs w:val="20"/>
        </w:rPr>
      </w:pPr>
      <w:r w:rsidRPr="00943149">
        <w:rPr>
          <w:sz w:val="20"/>
          <w:szCs w:val="20"/>
        </w:rPr>
        <w:t xml:space="preserve">Se contempla la colocación de dos tipos de estaciones de prueba, que a continuación se describen: </w:t>
      </w:r>
    </w:p>
    <w:p w:rsidR="00C93035" w:rsidRDefault="00C93035" w:rsidP="00C93035">
      <w:pPr>
        <w:pStyle w:val="Default"/>
        <w:jc w:val="both"/>
        <w:rPr>
          <w:sz w:val="20"/>
          <w:szCs w:val="20"/>
        </w:rPr>
      </w:pPr>
    </w:p>
    <w:p w:rsidR="00F07A4F" w:rsidRPr="00943149" w:rsidRDefault="00F07A4F" w:rsidP="00C93035">
      <w:pPr>
        <w:pStyle w:val="Default"/>
        <w:jc w:val="both"/>
        <w:rPr>
          <w:sz w:val="20"/>
          <w:szCs w:val="20"/>
        </w:rPr>
      </w:pPr>
    </w:p>
    <w:p w:rsidR="00C93035" w:rsidRDefault="00C93035" w:rsidP="00C93035">
      <w:pPr>
        <w:pStyle w:val="Default"/>
        <w:jc w:val="both"/>
        <w:rPr>
          <w:b/>
          <w:sz w:val="20"/>
          <w:szCs w:val="20"/>
        </w:rPr>
      </w:pPr>
      <w:r w:rsidRPr="00943149">
        <w:rPr>
          <w:b/>
          <w:sz w:val="20"/>
          <w:szCs w:val="20"/>
        </w:rPr>
        <w:lastRenderedPageBreak/>
        <w:t xml:space="preserve">Estaciones de Prueba Tipo “A” </w:t>
      </w:r>
    </w:p>
    <w:p w:rsidR="00C93035" w:rsidRPr="00943149" w:rsidRDefault="00C93035" w:rsidP="00C93035">
      <w:pPr>
        <w:pStyle w:val="Default"/>
        <w:jc w:val="both"/>
        <w:rPr>
          <w:b/>
          <w:sz w:val="20"/>
          <w:szCs w:val="20"/>
        </w:rPr>
      </w:pPr>
    </w:p>
    <w:p w:rsidR="00C93035" w:rsidRDefault="00C93035" w:rsidP="00C93035">
      <w:pPr>
        <w:pStyle w:val="Default"/>
        <w:jc w:val="both"/>
        <w:rPr>
          <w:sz w:val="20"/>
          <w:szCs w:val="20"/>
        </w:rPr>
      </w:pPr>
      <w:r w:rsidRPr="00943149">
        <w:rPr>
          <w:sz w:val="20"/>
          <w:szCs w:val="20"/>
        </w:rPr>
        <w:t xml:space="preserve">Este tipo de estaciones de prueba catódica deberán ser instaladas a lo largo del tramo construido y debidamente identificadas con el nombre del ducto, tipo de estación (A) y progresiva kilométrica; la distancia de instalación podrá ser redefinida previa autorización de supervisión de YPFB en el libro de órdenes. Cada estación de prueba contara con 2 conexiones a la tubería identificadas con (A y B); estas conexiones deberán ser realizadas mediante cable AWG No. 12 HMWPE y soldadura tipo </w:t>
      </w:r>
      <w:proofErr w:type="spellStart"/>
      <w:r w:rsidRPr="00943149">
        <w:rPr>
          <w:sz w:val="20"/>
          <w:szCs w:val="20"/>
        </w:rPr>
        <w:t>Cadwell</w:t>
      </w:r>
      <w:proofErr w:type="spellEnd"/>
      <w:r w:rsidRPr="00943149">
        <w:rPr>
          <w:sz w:val="20"/>
          <w:szCs w:val="20"/>
        </w:rPr>
        <w:t xml:space="preserve">; la separación entre los cables (A y B) soldados a la tubería deberá ser mínimo 0,50 metros. </w:t>
      </w:r>
    </w:p>
    <w:p w:rsidR="00C93035" w:rsidRPr="00943149" w:rsidRDefault="00C93035" w:rsidP="00C93035">
      <w:pPr>
        <w:pStyle w:val="Default"/>
        <w:jc w:val="both"/>
        <w:rPr>
          <w:sz w:val="20"/>
          <w:szCs w:val="20"/>
        </w:rPr>
      </w:pPr>
    </w:p>
    <w:p w:rsidR="00C93035" w:rsidRDefault="00C93035" w:rsidP="00C93035">
      <w:pPr>
        <w:pStyle w:val="Default"/>
        <w:jc w:val="both"/>
        <w:rPr>
          <w:b/>
          <w:sz w:val="20"/>
          <w:szCs w:val="20"/>
        </w:rPr>
      </w:pPr>
      <w:r w:rsidRPr="00943149">
        <w:rPr>
          <w:b/>
          <w:sz w:val="20"/>
          <w:szCs w:val="20"/>
        </w:rPr>
        <w:t xml:space="preserve">Puntos de Prueba Tipo “B”: </w:t>
      </w:r>
    </w:p>
    <w:p w:rsidR="00C93035" w:rsidRPr="00943149" w:rsidRDefault="00C93035" w:rsidP="00C93035">
      <w:pPr>
        <w:pStyle w:val="Default"/>
        <w:jc w:val="both"/>
        <w:rPr>
          <w:b/>
          <w:sz w:val="20"/>
          <w:szCs w:val="20"/>
        </w:rPr>
      </w:pPr>
    </w:p>
    <w:p w:rsidR="00C93035" w:rsidRDefault="00C93035" w:rsidP="00C93035">
      <w:pPr>
        <w:jc w:val="both"/>
        <w:rPr>
          <w:rFonts w:ascii="Agency FB" w:hAnsi="Agency FB"/>
          <w:sz w:val="20"/>
          <w:szCs w:val="20"/>
        </w:rPr>
      </w:pPr>
      <w:r w:rsidRPr="00943149">
        <w:rPr>
          <w:rFonts w:ascii="Agency FB" w:hAnsi="Agency FB"/>
          <w:sz w:val="20"/>
          <w:szCs w:val="20"/>
        </w:rPr>
        <w:t xml:space="preserve">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 </w:t>
      </w:r>
    </w:p>
    <w:p w:rsidR="00C93035" w:rsidRPr="00943149" w:rsidRDefault="00C93035" w:rsidP="00C93035">
      <w:pPr>
        <w:jc w:val="both"/>
        <w:rPr>
          <w:rFonts w:ascii="Agency FB" w:hAnsi="Agency FB"/>
          <w:sz w:val="20"/>
          <w:szCs w:val="20"/>
        </w:rPr>
      </w:pPr>
    </w:p>
    <w:p w:rsidR="00C93035" w:rsidRDefault="00C93035" w:rsidP="00C93035">
      <w:pPr>
        <w:pStyle w:val="Default"/>
        <w:jc w:val="both"/>
        <w:rPr>
          <w:sz w:val="20"/>
          <w:szCs w:val="20"/>
        </w:rPr>
      </w:pPr>
      <w:r w:rsidRPr="00943149">
        <w:rPr>
          <w:sz w:val="20"/>
          <w:szCs w:val="20"/>
        </w:rPr>
        <w:t xml:space="preserve">De existir más de una tubería que cruza se identificaran en forma consecutiva al abecedario. </w:t>
      </w:r>
    </w:p>
    <w:p w:rsidR="00C93035" w:rsidRPr="00943149" w:rsidRDefault="00C93035" w:rsidP="00C93035">
      <w:pPr>
        <w:pStyle w:val="Default"/>
        <w:jc w:val="both"/>
        <w:rPr>
          <w:sz w:val="20"/>
          <w:szCs w:val="20"/>
        </w:rPr>
      </w:pPr>
    </w:p>
    <w:p w:rsidR="00C93035" w:rsidRDefault="00C93035" w:rsidP="00C93035">
      <w:pPr>
        <w:pStyle w:val="Default"/>
        <w:jc w:val="both"/>
        <w:rPr>
          <w:sz w:val="20"/>
          <w:szCs w:val="20"/>
        </w:rPr>
      </w:pPr>
      <w:r w:rsidRPr="00943149">
        <w:rPr>
          <w:sz w:val="20"/>
          <w:szCs w:val="20"/>
        </w:rPr>
        <w:t xml:space="preserve">La cantidad de los puntos de prueba </w:t>
      </w:r>
      <w:r>
        <w:rPr>
          <w:sz w:val="20"/>
          <w:szCs w:val="20"/>
        </w:rPr>
        <w:t xml:space="preserve">B, deberá  instalarse en la EDR parque Bolívar </w:t>
      </w:r>
      <w:r w:rsidRPr="00943149">
        <w:rPr>
          <w:sz w:val="20"/>
          <w:szCs w:val="20"/>
        </w:rPr>
        <w:t xml:space="preserve"> bajo aprobación de Supervisión de YPFB.</w:t>
      </w:r>
    </w:p>
    <w:p w:rsidR="00C93035" w:rsidRPr="00943149" w:rsidRDefault="00C93035" w:rsidP="00C93035">
      <w:pPr>
        <w:pStyle w:val="Default"/>
        <w:jc w:val="both"/>
        <w:rPr>
          <w:sz w:val="20"/>
          <w:szCs w:val="20"/>
        </w:rPr>
      </w:pPr>
      <w:r w:rsidRPr="00943149">
        <w:rPr>
          <w:sz w:val="20"/>
          <w:szCs w:val="20"/>
        </w:rPr>
        <w:t xml:space="preserve"> </w:t>
      </w:r>
    </w:p>
    <w:p w:rsidR="00C93035" w:rsidRDefault="00C93035" w:rsidP="00C93035">
      <w:pPr>
        <w:jc w:val="both"/>
        <w:rPr>
          <w:rFonts w:ascii="Agency FB" w:hAnsi="Agency FB"/>
          <w:sz w:val="20"/>
          <w:szCs w:val="20"/>
        </w:rPr>
      </w:pPr>
      <w:r w:rsidRPr="00943149">
        <w:rPr>
          <w:rFonts w:ascii="Agency FB" w:hAnsi="Agency FB"/>
          <w:sz w:val="20"/>
          <w:szCs w:val="20"/>
        </w:rPr>
        <w:t>El conducto de ingreso de los cables de la base a la caja de conexiones deberá ser en ambos casos tipo A y B, de tubería de PVC esquema 40 de 1 ½”Ø o de mayores diámetros.</w:t>
      </w:r>
    </w:p>
    <w:p w:rsidR="00C93035" w:rsidRPr="00943149" w:rsidRDefault="00C93035" w:rsidP="00C93035">
      <w:pPr>
        <w:jc w:val="both"/>
        <w:rPr>
          <w:rFonts w:ascii="Agency FB" w:hAnsi="Agency FB"/>
          <w:sz w:val="20"/>
          <w:szCs w:val="20"/>
        </w:rPr>
      </w:pPr>
    </w:p>
    <w:p w:rsidR="00C93035" w:rsidRDefault="00C93035" w:rsidP="00C93035">
      <w:pPr>
        <w:pStyle w:val="Default"/>
        <w:jc w:val="both"/>
        <w:rPr>
          <w:b/>
          <w:bCs/>
          <w:sz w:val="20"/>
          <w:szCs w:val="20"/>
        </w:rPr>
      </w:pPr>
      <w:r w:rsidRPr="00943149">
        <w:rPr>
          <w:b/>
          <w:bCs/>
          <w:sz w:val="20"/>
          <w:szCs w:val="20"/>
        </w:rPr>
        <w:t xml:space="preserve">IDENTIFICACIÓN DE LOS PUNTOS DE PRUEBA. </w:t>
      </w:r>
    </w:p>
    <w:p w:rsidR="00C93035" w:rsidRPr="00943149" w:rsidRDefault="00C93035" w:rsidP="00C93035">
      <w:pPr>
        <w:pStyle w:val="Default"/>
        <w:jc w:val="both"/>
        <w:rPr>
          <w:sz w:val="20"/>
          <w:szCs w:val="20"/>
        </w:rPr>
      </w:pPr>
    </w:p>
    <w:p w:rsidR="00C93035" w:rsidRDefault="00C93035" w:rsidP="00C93035">
      <w:pPr>
        <w:pStyle w:val="Default"/>
        <w:jc w:val="both"/>
        <w:rPr>
          <w:sz w:val="20"/>
          <w:szCs w:val="20"/>
        </w:rPr>
      </w:pPr>
      <w:r w:rsidRPr="00943149">
        <w:rPr>
          <w:sz w:val="20"/>
          <w:szCs w:val="20"/>
        </w:rPr>
        <w:t xml:space="preserve">Los puntos de prueba serán pintados de amarillo e identificados con letras legibles y de tamaño adecuado a las dimensiones del poste. La identificación se colocara en la parte frontal, lateral derecho e izquierdo del poste, con nomenclatura que YPFB definirá. </w:t>
      </w:r>
    </w:p>
    <w:p w:rsidR="00C93035" w:rsidRPr="00943149" w:rsidRDefault="00C93035" w:rsidP="00C93035">
      <w:pPr>
        <w:pStyle w:val="Default"/>
        <w:jc w:val="both"/>
        <w:rPr>
          <w:sz w:val="20"/>
          <w:szCs w:val="20"/>
        </w:rPr>
      </w:pPr>
    </w:p>
    <w:p w:rsidR="00D647E7" w:rsidRDefault="00C93035" w:rsidP="00C93035">
      <w:pPr>
        <w:jc w:val="both"/>
        <w:rPr>
          <w:rFonts w:ascii="Agency FB" w:hAnsi="Agency FB"/>
          <w:sz w:val="20"/>
          <w:szCs w:val="20"/>
        </w:rPr>
      </w:pPr>
      <w:r w:rsidRPr="00943149">
        <w:rPr>
          <w:rFonts w:ascii="Agency FB" w:hAnsi="Agency FB"/>
          <w:sz w:val="20"/>
          <w:szCs w:val="20"/>
        </w:rPr>
        <w:t>Todos los puntos de prueba, cámaras y aislaciones, serán geo referenciados con GPS (VGS 84 UTM) y presentados en formato digital en el informe final (Data Book).</w:t>
      </w:r>
    </w:p>
    <w:p w:rsidR="00E971CB" w:rsidRPr="007375E1" w:rsidRDefault="00E971CB" w:rsidP="00F07A4F">
      <w:pPr>
        <w:jc w:val="both"/>
        <w:rPr>
          <w:rFonts w:ascii="Agency FB" w:hAnsi="Agency FB" w:cstheme="minorHAnsi"/>
          <w:sz w:val="20"/>
          <w:szCs w:val="20"/>
        </w:rPr>
      </w:pPr>
    </w:p>
    <w:p w:rsidR="00E971CB" w:rsidRPr="007375E1" w:rsidRDefault="00E971CB" w:rsidP="00E971C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E971CB" w:rsidRPr="007375E1" w:rsidRDefault="00E971CB" w:rsidP="00E971CB">
      <w:pPr>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971CB" w:rsidRPr="007375E1" w:rsidRDefault="00E971CB" w:rsidP="00E971CB">
      <w:pPr>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E971CB" w:rsidRPr="007375E1" w:rsidRDefault="00E971CB" w:rsidP="00E971CB">
      <w:pPr>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r w:rsidR="00F07A4F">
        <w:rPr>
          <w:rFonts w:ascii="Agency FB" w:hAnsi="Agency FB" w:cstheme="minorHAnsi"/>
          <w:sz w:val="20"/>
          <w:szCs w:val="20"/>
        </w:rPr>
        <w:t>).</w:t>
      </w:r>
    </w:p>
    <w:p w:rsidR="00E971CB" w:rsidRPr="007375E1" w:rsidRDefault="00E971CB" w:rsidP="00E971CB">
      <w:pPr>
        <w:ind w:left="426"/>
        <w:jc w:val="both"/>
        <w:rPr>
          <w:rFonts w:ascii="Agency FB" w:hAnsi="Agency FB" w:cstheme="minorHAnsi"/>
          <w:sz w:val="20"/>
          <w:szCs w:val="20"/>
        </w:rPr>
      </w:pPr>
    </w:p>
    <w:p w:rsidR="00E971CB" w:rsidRPr="007375E1" w:rsidRDefault="00E971CB" w:rsidP="00E971CB">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E971CB" w:rsidRPr="007375E1" w:rsidRDefault="00E971CB" w:rsidP="00E971CB">
      <w:pPr>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7375E1">
        <w:rPr>
          <w:rFonts w:ascii="Agency FB" w:hAnsi="Agency FB" w:cstheme="minorHAnsi"/>
          <w:sz w:val="20"/>
          <w:szCs w:val="20"/>
        </w:rPr>
        <w:lastRenderedPageBreak/>
        <w:t>descargas superficiales y efluentes que se produzcan como resultado de sus actividades no excedan los valores señalados en las Especificaciones o dispuestas por las leyes aplicables.</w:t>
      </w:r>
    </w:p>
    <w:p w:rsidR="00E971CB" w:rsidRPr="007375E1" w:rsidRDefault="00E971CB" w:rsidP="00E971CB">
      <w:pPr>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971CB" w:rsidRPr="007375E1" w:rsidRDefault="00E971CB" w:rsidP="00E971CB">
      <w:pPr>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971CB" w:rsidRPr="007375E1" w:rsidRDefault="00E971CB" w:rsidP="00E971CB">
      <w:pPr>
        <w:jc w:val="both"/>
        <w:rPr>
          <w:rFonts w:ascii="Agency FB" w:hAnsi="Agency FB" w:cstheme="minorHAnsi"/>
          <w:sz w:val="20"/>
          <w:szCs w:val="20"/>
        </w:rPr>
      </w:pPr>
    </w:p>
    <w:p w:rsidR="00E971CB" w:rsidRDefault="00E971CB" w:rsidP="00E971C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E971CB" w:rsidRPr="007375E1" w:rsidRDefault="00E971CB" w:rsidP="00CE6E3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971CB" w:rsidRPr="007375E1" w:rsidRDefault="00E971CB" w:rsidP="00E971CB">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E971CB" w:rsidRPr="007375E1" w:rsidRDefault="00E971CB" w:rsidP="00E971CB">
      <w:pPr>
        <w:ind w:left="426"/>
        <w:jc w:val="both"/>
        <w:rPr>
          <w:rFonts w:ascii="Agency FB" w:hAnsi="Agency FB" w:cstheme="minorHAnsi"/>
          <w:sz w:val="20"/>
          <w:szCs w:val="20"/>
        </w:rPr>
      </w:pPr>
    </w:p>
    <w:p w:rsidR="00E971CB" w:rsidRPr="007375E1" w:rsidRDefault="00CE6E3F" w:rsidP="00E971CB">
      <w:pPr>
        <w:jc w:val="both"/>
        <w:rPr>
          <w:rFonts w:ascii="Agency FB" w:hAnsi="Agency FB" w:cstheme="minorHAnsi"/>
          <w:sz w:val="20"/>
          <w:szCs w:val="20"/>
        </w:rPr>
      </w:pPr>
      <w:r>
        <w:rPr>
          <w:rFonts w:ascii="Agency FB" w:hAnsi="Agency FB" w:cstheme="minorHAnsi"/>
          <w:sz w:val="20"/>
          <w:szCs w:val="20"/>
        </w:rPr>
        <w:t xml:space="preserve">El </w:t>
      </w:r>
      <w:proofErr w:type="spellStart"/>
      <w:r>
        <w:rPr>
          <w:rFonts w:ascii="Agency FB" w:hAnsi="Agency FB" w:cstheme="minorHAnsi"/>
          <w:sz w:val="20"/>
          <w:szCs w:val="20"/>
        </w:rPr>
        <w:t>Item</w:t>
      </w:r>
      <w:proofErr w:type="spellEnd"/>
      <w:r>
        <w:rPr>
          <w:rFonts w:ascii="Agency FB" w:hAnsi="Agency FB" w:cstheme="minorHAnsi"/>
          <w:sz w:val="20"/>
          <w:szCs w:val="20"/>
        </w:rPr>
        <w:t xml:space="preserve"> será </w:t>
      </w:r>
      <w:r w:rsidR="00E971CB" w:rsidRPr="007375E1">
        <w:rPr>
          <w:rFonts w:ascii="Agency FB" w:hAnsi="Agency FB" w:cstheme="minorHAnsi"/>
          <w:sz w:val="20"/>
          <w:szCs w:val="20"/>
        </w:rPr>
        <w:t xml:space="preserve"> medido </w:t>
      </w:r>
      <w:r>
        <w:rPr>
          <w:rFonts w:ascii="Agency FB" w:hAnsi="Agency FB" w:cstheme="minorHAnsi"/>
          <w:sz w:val="20"/>
          <w:szCs w:val="20"/>
        </w:rPr>
        <w:t xml:space="preserve"> en pieza</w:t>
      </w:r>
      <w:r w:rsidR="00E971CB" w:rsidRPr="007375E1">
        <w:rPr>
          <w:rFonts w:ascii="Agency FB" w:hAnsi="Agency FB" w:cstheme="minorHAnsi"/>
          <w:sz w:val="20"/>
          <w:szCs w:val="20"/>
        </w:rPr>
        <w:t xml:space="preserve">, considerando </w:t>
      </w:r>
      <w:r>
        <w:rPr>
          <w:rFonts w:ascii="Agency FB" w:hAnsi="Agency FB" w:cstheme="minorHAnsi"/>
          <w:sz w:val="20"/>
          <w:szCs w:val="20"/>
        </w:rPr>
        <w:t xml:space="preserve"> la instalación y puesta en marcha  de todo el punto de prueba completo.</w:t>
      </w:r>
    </w:p>
    <w:p w:rsidR="00E971CB" w:rsidRPr="007375E1" w:rsidRDefault="00E971CB" w:rsidP="00E971CB">
      <w:pPr>
        <w:ind w:left="426"/>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E971CB" w:rsidRPr="007375E1" w:rsidRDefault="00E971CB" w:rsidP="00E971CB">
      <w:pPr>
        <w:ind w:left="426"/>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E971CB" w:rsidRPr="007375E1" w:rsidRDefault="00E971CB" w:rsidP="00E971CB">
      <w:pPr>
        <w:ind w:left="426"/>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E971CB" w:rsidRPr="007375E1" w:rsidRDefault="00E971CB" w:rsidP="00E971CB">
      <w:pPr>
        <w:ind w:left="426"/>
        <w:jc w:val="both"/>
        <w:rPr>
          <w:rFonts w:ascii="Agency FB" w:hAnsi="Agency FB" w:cstheme="minorHAnsi"/>
          <w:sz w:val="20"/>
          <w:szCs w:val="20"/>
        </w:rPr>
      </w:pPr>
    </w:p>
    <w:p w:rsidR="00E971CB" w:rsidRPr="007375E1" w:rsidRDefault="00E971CB" w:rsidP="00E971CB">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E971CB" w:rsidRDefault="00E971CB" w:rsidP="00F7595D">
      <w:pPr>
        <w:jc w:val="both"/>
        <w:rPr>
          <w:rFonts w:ascii="Agency FB" w:hAnsi="Agency FB" w:cstheme="minorHAnsi"/>
          <w:sz w:val="20"/>
          <w:szCs w:val="20"/>
        </w:rPr>
      </w:pPr>
    </w:p>
    <w:p w:rsidR="00675C72" w:rsidRDefault="00675C72"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INERTIZACIÓN Y ABANDONO DE LÍ</w:t>
      </w:r>
      <w:r w:rsidR="005845A1">
        <w:rPr>
          <w:rFonts w:ascii="Agency FB" w:hAnsi="Agency FB" w:cstheme="minorHAnsi"/>
          <w:b/>
          <w:bCs/>
          <w:sz w:val="20"/>
          <w:szCs w:val="20"/>
        </w:rPr>
        <w:t xml:space="preserve">NEA DN </w:t>
      </w:r>
      <w:proofErr w:type="spellStart"/>
      <w:r w:rsidR="005845A1">
        <w:rPr>
          <w:rFonts w:ascii="Agency FB" w:hAnsi="Agency FB" w:cstheme="minorHAnsi"/>
          <w:b/>
          <w:bCs/>
          <w:sz w:val="20"/>
          <w:szCs w:val="20"/>
        </w:rPr>
        <w:t>DN</w:t>
      </w:r>
      <w:proofErr w:type="spellEnd"/>
      <w:r w:rsidR="005845A1">
        <w:rPr>
          <w:rFonts w:ascii="Agency FB" w:hAnsi="Agency FB" w:cstheme="minorHAnsi"/>
          <w:b/>
          <w:bCs/>
          <w:sz w:val="20"/>
          <w:szCs w:val="20"/>
        </w:rPr>
        <w:t xml:space="preserve"> 3”, DN 2</w:t>
      </w:r>
      <w:r>
        <w:rPr>
          <w:rFonts w:ascii="Agency FB" w:hAnsi="Agency FB" w:cstheme="minorHAnsi"/>
          <w:b/>
          <w:bCs/>
          <w:sz w:val="20"/>
          <w:szCs w:val="20"/>
        </w:rPr>
        <w:t>”.</w:t>
      </w: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w:t>
      </w:r>
      <w:r w:rsidR="00C948EC">
        <w:rPr>
          <w:rFonts w:ascii="Agency FB" w:hAnsi="Agency FB" w:cstheme="minorHAnsi"/>
          <w:b/>
          <w:bCs/>
          <w:sz w:val="20"/>
          <w:szCs w:val="20"/>
        </w:rPr>
        <w:t xml:space="preserve"> </w:t>
      </w:r>
      <w:r w:rsidR="00C948EC">
        <w:rPr>
          <w:rFonts w:ascii="Agency FB" w:hAnsi="Agency FB" w:cstheme="minorHAnsi"/>
          <w:b/>
          <w:sz w:val="20"/>
          <w:szCs w:val="20"/>
        </w:rPr>
        <w:t>Metro</w:t>
      </w:r>
      <w:r w:rsidRPr="007375E1">
        <w:rPr>
          <w:rFonts w:ascii="Agency FB" w:hAnsi="Agency FB" w:cstheme="minorHAnsi"/>
          <w:b/>
          <w:bCs/>
          <w:sz w:val="20"/>
          <w:szCs w:val="20"/>
        </w:rPr>
        <w:t xml:space="preserve"> </w:t>
      </w:r>
      <w:r w:rsidR="00C948EC">
        <w:rPr>
          <w:rFonts w:ascii="Agency FB" w:hAnsi="Agency FB" w:cstheme="minorHAnsi"/>
          <w:b/>
          <w:bCs/>
          <w:sz w:val="20"/>
          <w:szCs w:val="20"/>
        </w:rPr>
        <w:t>(</w:t>
      </w:r>
      <w:r w:rsidRPr="007375E1">
        <w:rPr>
          <w:rFonts w:ascii="Agency FB" w:hAnsi="Agency FB" w:cstheme="minorHAnsi"/>
          <w:b/>
          <w:bCs/>
          <w:sz w:val="20"/>
          <w:szCs w:val="20"/>
        </w:rPr>
        <w:t>m</w:t>
      </w:r>
      <w:r w:rsidR="00C948EC">
        <w:rPr>
          <w:rFonts w:ascii="Agency FB" w:hAnsi="Agency FB" w:cstheme="minorHAnsi"/>
          <w:b/>
          <w:bCs/>
          <w:sz w:val="20"/>
          <w:szCs w:val="20"/>
        </w:rPr>
        <w:t>.)</w:t>
      </w:r>
    </w:p>
    <w:p w:rsidR="00675C72" w:rsidRPr="007375E1" w:rsidRDefault="00675C72" w:rsidP="00675C72">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675C72" w:rsidRPr="007375E1" w:rsidRDefault="00675C72" w:rsidP="00675C72">
      <w:pPr>
        <w:pStyle w:val="Default"/>
        <w:ind w:left="426"/>
        <w:jc w:val="both"/>
        <w:rPr>
          <w:rFonts w:cstheme="minorHAnsi"/>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Este ítem comprende todos los tr</w:t>
      </w:r>
      <w:r w:rsidR="006409A9">
        <w:rPr>
          <w:rFonts w:ascii="Agency FB" w:hAnsi="Agency FB" w:cstheme="minorHAnsi"/>
          <w:sz w:val="20"/>
          <w:szCs w:val="20"/>
        </w:rPr>
        <w:t>abajos a ser ejecutados por el C</w:t>
      </w:r>
      <w:r w:rsidRPr="007375E1">
        <w:rPr>
          <w:rFonts w:ascii="Agency FB" w:hAnsi="Agency FB" w:cstheme="minorHAnsi"/>
          <w:sz w:val="20"/>
          <w:szCs w:val="20"/>
        </w:rPr>
        <w:t xml:space="preserve">ontratista, siendo los siguientes de carácter enunciativo y no limitativo: </w:t>
      </w:r>
    </w:p>
    <w:p w:rsidR="00676507" w:rsidRPr="007375E1" w:rsidRDefault="00676507" w:rsidP="00675C72">
      <w:pPr>
        <w:jc w:val="both"/>
        <w:rPr>
          <w:rFonts w:ascii="Agency FB" w:hAnsi="Agency FB" w:cstheme="minorHAnsi"/>
          <w:sz w:val="20"/>
          <w:szCs w:val="20"/>
        </w:rPr>
      </w:pPr>
    </w:p>
    <w:p w:rsidR="00675C72" w:rsidRPr="007375E1" w:rsidRDefault="006409A9"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 xml:space="preserve">Cortes a líneas abandonadas </w:t>
      </w:r>
    </w:p>
    <w:p w:rsidR="00675C72" w:rsidRPr="007375E1" w:rsidRDefault="006409A9"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Barrido de remanentes de gas dentro de las tuberías abandonadas con Nitrógeno.</w:t>
      </w:r>
    </w:p>
    <w:p w:rsidR="00675C72" w:rsidRDefault="006409A9"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Inspección de porcentajes de metano antes y después de la Inertización.</w:t>
      </w:r>
    </w:p>
    <w:p w:rsidR="004567F5" w:rsidRPr="007375E1" w:rsidRDefault="004567F5"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Recuperación de accesorios (bridas, válvulas y otros) dentro del tramo abandonado.</w:t>
      </w:r>
    </w:p>
    <w:p w:rsidR="00675C72" w:rsidRDefault="006409A9" w:rsidP="004228C8">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lastRenderedPageBreak/>
        <w:t>Soldadura de tapones o casquetes en todos los extremos abiertos.</w:t>
      </w:r>
    </w:p>
    <w:p w:rsidR="004567F5" w:rsidRDefault="004567F5" w:rsidP="004228C8">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Reposición de puntos abiertos en el tramo abandonado.</w:t>
      </w:r>
    </w:p>
    <w:p w:rsidR="004567F5" w:rsidRPr="004228C8" w:rsidRDefault="004567F5" w:rsidP="004567F5">
      <w:pPr>
        <w:pStyle w:val="Prrafodelista"/>
        <w:ind w:left="1146"/>
        <w:contextualSpacing/>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675C72" w:rsidRPr="007375E1" w:rsidRDefault="00675C72" w:rsidP="00675C72">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73189B" w:rsidP="00F809CE">
            <w:pPr>
              <w:jc w:val="both"/>
              <w:rPr>
                <w:rFonts w:ascii="Agency FB" w:hAnsi="Agency FB" w:cstheme="minorHAnsi"/>
                <w:color w:val="000000"/>
                <w:sz w:val="20"/>
                <w:szCs w:val="20"/>
                <w:lang w:eastAsia="es-BO"/>
              </w:rPr>
            </w:pPr>
            <w:proofErr w:type="spellStart"/>
            <w:r>
              <w:rPr>
                <w:rFonts w:ascii="Agency FB" w:hAnsi="Agency FB" w:cstheme="minorHAnsi"/>
                <w:color w:val="000000"/>
                <w:sz w:val="20"/>
                <w:szCs w:val="20"/>
                <w:lang w:eastAsia="es-BO"/>
              </w:rPr>
              <w:t>Tor</w:t>
            </w:r>
            <w:r w:rsidR="005A5528" w:rsidRPr="007375E1">
              <w:rPr>
                <w:rFonts w:ascii="Agency FB" w:hAnsi="Agency FB" w:cstheme="minorHAnsi"/>
                <w:color w:val="000000"/>
                <w:sz w:val="20"/>
                <w:szCs w:val="20"/>
                <w:lang w:eastAsia="es-BO"/>
              </w:rPr>
              <w:t>químetro</w:t>
            </w:r>
            <w:proofErr w:type="spellEnd"/>
          </w:p>
        </w:tc>
      </w:tr>
      <w:tr w:rsidR="001754B3"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754B3" w:rsidRDefault="001754B3" w:rsidP="00F809CE">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Nitrógeno</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Cuando YPFB Redes decida abandonar o inactivar algún tramo de tubería del Sistema de Distribución de gas natural, dejándolo sin el mantenimiento, El contratista, previa aprobación del supervisor deberá desconectar el tramo a abandonar de la red por la cual fluye gas natural.</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Inicialmente, el contratista debe efectuar las pruebas de campo necesarias para asegurar que la línea de distribución a ser abandonada haya sido desconectada de toda fuente y suministro de gas tales como ramales de gasoducto, línea principal, tubería de cliente, etc.</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Una vez despresurizado el tramo a abandonar, se debe sellar todos los extremos abiertos de la tubería de distribución abandonada para lo cual se debe soldar casquetes, también se debe cerrar todas las válvulas que queden en el tramo abandonado. Se debe llenar con gas inerte u otro autorizado por el supervisor el tramo de la tubería a abandonar. De la misma manera, se removerán todas las instalaciones sobre nivel, todas las cajas de medición de potencial.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deberá rellenar y compactar</w:t>
      </w:r>
      <w:r w:rsidR="00FC734C">
        <w:rPr>
          <w:rFonts w:ascii="Agency FB" w:hAnsi="Agency FB" w:cstheme="minorHAnsi"/>
          <w:sz w:val="20"/>
          <w:szCs w:val="20"/>
        </w:rPr>
        <w:t xml:space="preserve"> todos los </w:t>
      </w:r>
      <w:r w:rsidRPr="007375E1">
        <w:rPr>
          <w:rFonts w:ascii="Agency FB" w:hAnsi="Agency FB" w:cstheme="minorHAnsi"/>
          <w:sz w:val="20"/>
          <w:szCs w:val="20"/>
        </w:rPr>
        <w:t xml:space="preserve"> huecos resultantes </w:t>
      </w:r>
      <w:r w:rsidR="00FC734C">
        <w:rPr>
          <w:rFonts w:ascii="Agency FB" w:hAnsi="Agency FB" w:cstheme="minorHAnsi"/>
          <w:sz w:val="20"/>
          <w:szCs w:val="20"/>
        </w:rPr>
        <w:t xml:space="preserve">de cámaras antiguas y conexiones a otras </w:t>
      </w:r>
      <w:r w:rsidRPr="007375E1">
        <w:rPr>
          <w:rFonts w:ascii="Agency FB" w:hAnsi="Agency FB" w:cstheme="minorHAnsi"/>
          <w:sz w:val="20"/>
          <w:szCs w:val="20"/>
        </w:rPr>
        <w:t xml:space="preserve"> instalaciones</w:t>
      </w:r>
      <w:r w:rsidR="00FC734C">
        <w:rPr>
          <w:rFonts w:ascii="Agency FB" w:hAnsi="Agency FB" w:cstheme="minorHAnsi"/>
          <w:sz w:val="20"/>
          <w:szCs w:val="20"/>
        </w:rPr>
        <w:t xml:space="preserve"> abandonadas </w:t>
      </w:r>
      <w:r w:rsidRPr="007375E1">
        <w:rPr>
          <w:rFonts w:ascii="Agency FB" w:hAnsi="Agency FB" w:cstheme="minorHAnsi"/>
          <w:sz w:val="20"/>
          <w:szCs w:val="20"/>
        </w:rPr>
        <w:t xml:space="preserve"> utilizando material de relleno, recomponiendo el pavimento o vereda según corresponda</w:t>
      </w:r>
      <w:r w:rsidR="004228C8">
        <w:rPr>
          <w:rFonts w:ascii="Agency FB" w:hAnsi="Agency FB" w:cstheme="minorHAnsi"/>
          <w:sz w:val="20"/>
          <w:szCs w:val="20"/>
        </w:rPr>
        <w:t xml:space="preserve"> sin adicionar ningún </w:t>
      </w:r>
      <w:r w:rsidR="00FC734C">
        <w:rPr>
          <w:rFonts w:ascii="Agency FB" w:hAnsi="Agency FB" w:cstheme="minorHAnsi"/>
          <w:sz w:val="20"/>
          <w:szCs w:val="20"/>
        </w:rPr>
        <w:t>ítem en todo el tramo a ser abandonado.</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No serán removidos del lugar las tuberías abandonadas, sin embargo, se pueden tener excepciones a este punto serán analizadas en cada caso.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Una vez culminado el abandono, los planos de redes deberán ser actualizados, indicándose claramente cuál ha sido el tramo de tubería abandonada. Se llegará un registro de todas las tuberías abandonadas.</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5C72" w:rsidRPr="007375E1" w:rsidRDefault="00675C72" w:rsidP="00675C72">
      <w:pPr>
        <w:jc w:val="both"/>
        <w:rPr>
          <w:rFonts w:ascii="Agency FB" w:hAnsi="Agency FB" w:cstheme="minorHAnsi"/>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675C72" w:rsidRPr="007375E1" w:rsidRDefault="00675C72" w:rsidP="00675C72">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La </w:t>
      </w:r>
      <w:r w:rsidR="005845A1" w:rsidRPr="007375E1">
        <w:rPr>
          <w:rFonts w:ascii="Agency FB" w:hAnsi="Agency FB" w:cstheme="minorHAnsi"/>
          <w:sz w:val="20"/>
          <w:szCs w:val="20"/>
        </w:rPr>
        <w:t>Inertización</w:t>
      </w:r>
      <w:r w:rsidRPr="007375E1">
        <w:rPr>
          <w:rFonts w:ascii="Agency FB" w:hAnsi="Agency FB" w:cstheme="minorHAnsi"/>
          <w:sz w:val="20"/>
          <w:szCs w:val="20"/>
        </w:rPr>
        <w:t xml:space="preserve"> y abandono de línea será medido en Metros Lineales, considerando la longitud total abandonada.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675C72" w:rsidRPr="007375E1" w:rsidRDefault="00675C72" w:rsidP="00675C72">
      <w:pPr>
        <w:ind w:left="426"/>
        <w:jc w:val="both"/>
        <w:rPr>
          <w:rFonts w:ascii="Agency FB" w:hAnsi="Agency FB" w:cstheme="minorHAnsi"/>
          <w:sz w:val="20"/>
          <w:szCs w:val="20"/>
        </w:rPr>
      </w:pPr>
    </w:p>
    <w:p w:rsidR="004228C8" w:rsidRPr="007375E1" w:rsidRDefault="00675C72" w:rsidP="00F7595D">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675C72" w:rsidRDefault="00675C72"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VENTEO, INTERCONEXIÓN, PUESTA EN MARCHA Y PUNTO DE ROCÍO.</w:t>
      </w:r>
    </w:p>
    <w:p w:rsidR="00324654" w:rsidRPr="007375E1" w:rsidRDefault="00324654" w:rsidP="00324654">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w:t>
      </w:r>
      <w:r w:rsidR="004228C8">
        <w:rPr>
          <w:rFonts w:ascii="Agency FB" w:hAnsi="Agency FB" w:cstheme="minorHAnsi"/>
          <w:b/>
          <w:bCs/>
          <w:sz w:val="20"/>
          <w:szCs w:val="20"/>
        </w:rPr>
        <w:t>AD: Global</w:t>
      </w: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675C72" w:rsidRPr="007375E1" w:rsidRDefault="00675C72" w:rsidP="00675C72">
      <w:pPr>
        <w:jc w:val="both"/>
        <w:rPr>
          <w:rFonts w:ascii="Agency FB" w:hAnsi="Agency FB" w:cstheme="minorHAnsi"/>
          <w:color w:val="000000"/>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2714C3" w:rsidRPr="007375E1" w:rsidRDefault="002714C3" w:rsidP="00675C72">
      <w:pPr>
        <w:jc w:val="both"/>
        <w:rPr>
          <w:rFonts w:ascii="Agency FB" w:hAnsi="Agency FB" w:cstheme="minorHAnsi"/>
          <w:sz w:val="20"/>
          <w:szCs w:val="20"/>
        </w:rPr>
      </w:pP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Venteo de línea presurizada</w:t>
      </w: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Interconexión </w:t>
      </w: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Puesta en Marcha</w:t>
      </w: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Medición de punto de rocío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675C72" w:rsidRPr="007375E1" w:rsidRDefault="00675C72" w:rsidP="00675C72">
      <w:pPr>
        <w:pStyle w:val="Sangra3detindependiente"/>
        <w:autoSpaceDE w:val="0"/>
        <w:autoSpaceDN w:val="0"/>
        <w:adjustRightInd w:val="0"/>
        <w:spacing w:after="0" w:line="240" w:lineRule="auto"/>
        <w:jc w:val="both"/>
        <w:rPr>
          <w:rFonts w:ascii="Agency FB" w:hAnsi="Agency FB" w:cstheme="minorHAnsi"/>
          <w:b/>
          <w:bCs/>
          <w:sz w:val="20"/>
          <w:szCs w:val="20"/>
        </w:rPr>
      </w:pPr>
    </w:p>
    <w:p w:rsidR="00675C72"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0887" w:rsidRPr="007375E1" w:rsidRDefault="00F70887" w:rsidP="00675C72">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73189B" w:rsidP="00F809CE">
            <w:pPr>
              <w:jc w:val="both"/>
              <w:rPr>
                <w:rFonts w:ascii="Agency FB" w:hAnsi="Agency FB" w:cstheme="minorHAnsi"/>
                <w:color w:val="000000"/>
                <w:sz w:val="20"/>
                <w:szCs w:val="20"/>
                <w:lang w:eastAsia="es-BO"/>
              </w:rPr>
            </w:pPr>
            <w:proofErr w:type="spellStart"/>
            <w:r>
              <w:rPr>
                <w:rFonts w:ascii="Agency FB" w:hAnsi="Agency FB" w:cstheme="minorHAnsi"/>
                <w:color w:val="000000"/>
                <w:sz w:val="20"/>
                <w:szCs w:val="20"/>
                <w:lang w:eastAsia="es-BO"/>
              </w:rPr>
              <w:t>Tor</w:t>
            </w:r>
            <w:r w:rsidR="005A5528" w:rsidRPr="007375E1">
              <w:rPr>
                <w:rFonts w:ascii="Agency FB" w:hAnsi="Agency FB" w:cstheme="minorHAnsi"/>
                <w:color w:val="000000"/>
                <w:sz w:val="20"/>
                <w:szCs w:val="20"/>
                <w:lang w:eastAsia="es-BO"/>
              </w:rPr>
              <w:t>químetro</w:t>
            </w:r>
            <w:proofErr w:type="spellEnd"/>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Medidor de punto de roció</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2714C3" w:rsidRPr="007375E1" w:rsidRDefault="002714C3" w:rsidP="00675C72">
      <w:pPr>
        <w:pStyle w:val="Sangra3detindependiente"/>
        <w:autoSpaceDE w:val="0"/>
        <w:autoSpaceDN w:val="0"/>
        <w:adjustRightInd w:val="0"/>
        <w:spacing w:after="0" w:line="240" w:lineRule="auto"/>
        <w:ind w:left="0"/>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324654" w:rsidRPr="007375E1" w:rsidRDefault="00324654"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Venteo de línea presurizada</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675C72" w:rsidRPr="007375E1" w:rsidRDefault="00675C72" w:rsidP="00675C72">
      <w:pPr>
        <w:ind w:left="426"/>
        <w:jc w:val="both"/>
        <w:rPr>
          <w:rFonts w:ascii="Agency FB" w:hAnsi="Agency FB" w:cstheme="minorHAnsi"/>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lastRenderedPageBreak/>
        <w:t xml:space="preserve">Para realizar el venteo se tiene que tener identificada todas las válvulas que próximas y que podrían participar para realizar el venteo controlado de la línea con flujo de gas. </w:t>
      </w:r>
    </w:p>
    <w:p w:rsidR="004228C8" w:rsidRPr="007375E1" w:rsidRDefault="004228C8" w:rsidP="00675C72">
      <w:pPr>
        <w:jc w:val="both"/>
        <w:rPr>
          <w:rFonts w:ascii="Agency FB" w:hAnsi="Agency FB" w:cstheme="minorHAnsi"/>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4228C8" w:rsidRPr="007375E1" w:rsidRDefault="004228C8"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La distancia desde la válvula de cierre hasta el punto de rocío debe ser el tramo más corto y seguro, de manera que sea menor la cantidad de volumen de gas a despresurizar.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debe considerar que durante el venteo se puede producir bolsones de gas atrapados, por lo cual debe tomar las precauciones necesarias para los próximos trabajos.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Interconexión</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Una vez realizado la despresurización total de la línea con flujo, se debe proceder  a realizar la interconexión de la línea nueva, para lo cual se podrían presentar los siguientes escenarios donde:</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675C72" w:rsidRPr="007375E1" w:rsidRDefault="00675C72" w:rsidP="00F75FCA">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Puesta en marcha</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Para la puesta en marcha inicialmente se debería </w:t>
      </w:r>
      <w:proofErr w:type="spellStart"/>
      <w:r w:rsidRPr="007375E1">
        <w:rPr>
          <w:rFonts w:ascii="Agency FB" w:hAnsi="Agency FB" w:cstheme="minorHAnsi"/>
          <w:sz w:val="20"/>
          <w:szCs w:val="20"/>
        </w:rPr>
        <w:t>inertizar</w:t>
      </w:r>
      <w:proofErr w:type="spellEnd"/>
      <w:r w:rsidRPr="007375E1">
        <w:rPr>
          <w:rFonts w:ascii="Agency FB" w:hAnsi="Agency FB" w:cstheme="minorHAnsi"/>
          <w:sz w:val="20"/>
          <w:szCs w:val="20"/>
        </w:rPr>
        <w:t xml:space="preserve"> la línea nueva con algún gas inerte.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675C72" w:rsidRPr="007375E1" w:rsidRDefault="00675C72" w:rsidP="00675C72">
      <w:pPr>
        <w:ind w:left="426"/>
        <w:jc w:val="both"/>
        <w:rPr>
          <w:rFonts w:ascii="Agency FB" w:hAnsi="Agency FB" w:cstheme="minorHAnsi"/>
          <w:sz w:val="20"/>
          <w:szCs w:val="20"/>
        </w:rPr>
      </w:pPr>
    </w:p>
    <w:p w:rsidR="00675C72" w:rsidRDefault="00675C72" w:rsidP="00324654">
      <w:pPr>
        <w:jc w:val="both"/>
        <w:rPr>
          <w:rFonts w:ascii="Agency FB" w:hAnsi="Agency FB" w:cstheme="minorHAnsi"/>
          <w:sz w:val="20"/>
          <w:szCs w:val="20"/>
        </w:rPr>
      </w:pPr>
      <w:r w:rsidRPr="007375E1">
        <w:rPr>
          <w:rFonts w:ascii="Agency FB" w:hAnsi="Agency FB"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2714C3" w:rsidRPr="007375E1" w:rsidRDefault="002714C3" w:rsidP="00324654">
      <w:pPr>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lastRenderedPageBreak/>
        <w:t xml:space="preserve">Punto de </w:t>
      </w:r>
      <w:r w:rsidR="00EA4C00" w:rsidRPr="007375E1">
        <w:rPr>
          <w:rFonts w:ascii="Agency FB" w:hAnsi="Agency FB" w:cstheme="minorHAnsi"/>
          <w:b/>
          <w:sz w:val="20"/>
          <w:szCs w:val="20"/>
        </w:rPr>
        <w:t>Roció</w:t>
      </w:r>
    </w:p>
    <w:p w:rsidR="00675C72" w:rsidRPr="007375E1" w:rsidRDefault="00675C72" w:rsidP="00675C72">
      <w:pPr>
        <w:jc w:val="both"/>
        <w:rPr>
          <w:rFonts w:ascii="Agency FB" w:hAnsi="Agency FB" w:cstheme="minorHAnsi"/>
          <w:b/>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Se recomienda realizar la verificación en los puntos finales donde se interconectara la línea nueva construida. </w:t>
      </w:r>
    </w:p>
    <w:p w:rsidR="00675C72" w:rsidRPr="007375E1" w:rsidRDefault="00675C72" w:rsidP="00675C72">
      <w:pPr>
        <w:pStyle w:val="Prrafodelista"/>
        <w:ind w:left="786"/>
        <w:jc w:val="both"/>
        <w:rPr>
          <w:rFonts w:ascii="Agency FB" w:hAnsi="Agency FB" w:cstheme="minorHAnsi"/>
          <w:b/>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675C72" w:rsidRPr="007375E1" w:rsidRDefault="00675C72" w:rsidP="00675C72">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venteo, interconexión, puesta en marcha y punto de roción debe ser medido en Global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675C72" w:rsidRDefault="00675C72" w:rsidP="00F7595D">
      <w:pPr>
        <w:jc w:val="both"/>
        <w:rPr>
          <w:rFonts w:ascii="Agency FB" w:eastAsia="Arial Unicode MS" w:hAnsi="Agency FB" w:cstheme="minorHAnsi"/>
          <w:b/>
          <w:sz w:val="36"/>
          <w:szCs w:val="20"/>
          <w:lang w:val="es-ES_tradnl"/>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Pr="007375E1" w:rsidRDefault="00F70887" w:rsidP="00F70887">
      <w:pPr>
        <w:tabs>
          <w:tab w:val="left" w:pos="426"/>
        </w:tabs>
        <w:contextualSpacing/>
        <w:rPr>
          <w:rFonts w:ascii="Agency FB" w:hAnsi="Agency FB" w:cstheme="minorHAnsi"/>
          <w:b/>
          <w:color w:val="000000" w:themeColor="text1"/>
          <w:sz w:val="20"/>
          <w:szCs w:val="20"/>
          <w:u w:val="single"/>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9669F5" w:rsidRPr="0093670D" w:rsidRDefault="009669F5" w:rsidP="009669F5">
      <w:pPr>
        <w:spacing w:before="240"/>
        <w:contextualSpacing/>
        <w:jc w:val="center"/>
        <w:rPr>
          <w:rFonts w:ascii="Agency FB" w:hAnsi="Agency FB" w:cstheme="minorHAnsi"/>
          <w:b/>
          <w:color w:val="000000" w:themeColor="text1"/>
          <w:sz w:val="36"/>
          <w:szCs w:val="36"/>
          <w:lang w:eastAsia="es-BO"/>
        </w:rPr>
      </w:pPr>
      <w:r>
        <w:rPr>
          <w:rFonts w:ascii="Agency FB" w:hAnsi="Agency FB" w:cstheme="minorHAnsi"/>
          <w:b/>
          <w:color w:val="000000" w:themeColor="text1"/>
          <w:sz w:val="36"/>
          <w:szCs w:val="36"/>
          <w:lang w:eastAsia="es-BO"/>
        </w:rPr>
        <w:t xml:space="preserve">LOTE N°2 </w:t>
      </w:r>
    </w:p>
    <w:p w:rsidR="009669F5" w:rsidRPr="00261A50" w:rsidRDefault="009669F5" w:rsidP="009669F5">
      <w:pPr>
        <w:spacing w:before="240"/>
        <w:contextualSpacing/>
        <w:jc w:val="center"/>
        <w:rPr>
          <w:rFonts w:ascii="Agency FB" w:hAnsi="Agency FB" w:cstheme="minorHAnsi"/>
          <w:color w:val="000000" w:themeColor="text1"/>
          <w:sz w:val="20"/>
          <w:szCs w:val="20"/>
          <w:lang w:eastAsia="es-BO"/>
        </w:rPr>
      </w:pPr>
    </w:p>
    <w:p w:rsidR="009669F5" w:rsidRPr="00371F16" w:rsidRDefault="009669F5" w:rsidP="009669F5">
      <w:pPr>
        <w:contextualSpacing/>
        <w:jc w:val="center"/>
        <w:rPr>
          <w:rFonts w:ascii="Agency FB" w:eastAsia="Arial Unicode MS" w:hAnsi="Agency FB" w:cstheme="minorHAnsi"/>
          <w:b/>
          <w:sz w:val="36"/>
          <w:szCs w:val="36"/>
          <w:lang w:val="es-ES_tradnl"/>
        </w:rPr>
      </w:pPr>
      <w:r w:rsidRPr="00371F16">
        <w:rPr>
          <w:rFonts w:ascii="Agency FB" w:eastAsia="Arial Unicode MS" w:hAnsi="Agency FB" w:cs="Calibri"/>
          <w:b/>
          <w:sz w:val="36"/>
          <w:szCs w:val="36"/>
          <w:lang w:val="es-MX"/>
        </w:rPr>
        <w:t>MANTENIMIENTO DE RED PRIMARIA DEPARTAMENTO CHUQUISACA LOTES 1 Y 2   “TRAMO  CALLE  PADILLA – CALLE  JULIO PINKAS (ZONA SENAC)</w:t>
      </w:r>
    </w:p>
    <w:p w:rsidR="009669F5" w:rsidRPr="009669F5" w:rsidRDefault="009669F5"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FB673B" w:rsidRDefault="00FB673B" w:rsidP="00F7595D">
      <w:pPr>
        <w:jc w:val="both"/>
        <w:rPr>
          <w:rFonts w:ascii="Agency FB" w:hAnsi="Agency FB" w:cstheme="minorHAnsi"/>
          <w:b/>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lastRenderedPageBreak/>
        <w:t>CARGUÍO, TRANSPORTE Y DESCARGUÍO DE TUBERÍA Y ACCES</w:t>
      </w:r>
      <w:r>
        <w:rPr>
          <w:rFonts w:ascii="Agency FB" w:eastAsia="Arial Unicode MS" w:hAnsi="Agency FB" w:cstheme="minorHAnsi"/>
          <w:b/>
          <w:sz w:val="20"/>
          <w:szCs w:val="20"/>
          <w:lang w:val="es-ES_tradnl"/>
        </w:rPr>
        <w:t>ORIOS DE ANC</w:t>
      </w:r>
      <w:r w:rsidR="00CA4769">
        <w:rPr>
          <w:rFonts w:ascii="Agency FB" w:eastAsia="Arial Unicode MS" w:hAnsi="Agency FB" w:cstheme="minorHAnsi"/>
          <w:b/>
          <w:sz w:val="20"/>
          <w:szCs w:val="20"/>
          <w:lang w:val="es-ES_tradnl"/>
        </w:rPr>
        <w:t xml:space="preserve"> DN 6" </w:t>
      </w:r>
      <w:r w:rsidRPr="007375E1">
        <w:rPr>
          <w:rFonts w:ascii="Agency FB" w:eastAsia="Arial Unicode MS" w:hAnsi="Agency FB" w:cstheme="minorHAnsi"/>
          <w:b/>
          <w:sz w:val="20"/>
          <w:szCs w:val="20"/>
          <w:lang w:val="es-ES_tradnl"/>
        </w:rPr>
        <w:t>SCH 40.</w:t>
      </w:r>
    </w:p>
    <w:p w:rsidR="00FB673B" w:rsidRPr="00520FA2" w:rsidRDefault="00FB673B" w:rsidP="00FB673B">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UNIDAD: TN</w:t>
      </w:r>
    </w:p>
    <w:p w:rsidR="00FB673B"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eastAsia="Arial Unicode MS" w:hAnsi="Agency FB" w:cstheme="minorHAnsi"/>
          <w:b/>
          <w:sz w:val="20"/>
          <w:szCs w:val="20"/>
          <w:lang w:val="es-ES_tradnl"/>
        </w:rPr>
        <w:t>DEFINICIÓN</w:t>
      </w:r>
      <w:r w:rsidRPr="007375E1">
        <w:rPr>
          <w:rFonts w:ascii="Agency FB" w:hAnsi="Agency FB" w:cstheme="minorHAnsi"/>
          <w:b/>
          <w:bCs/>
          <w:sz w:val="20"/>
          <w:szCs w:val="20"/>
        </w:rPr>
        <w:t xml:space="preserv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ind w:left="426"/>
        <w:jc w:val="both"/>
        <w:rPr>
          <w:rFonts w:ascii="Agency FB" w:hAnsi="Agency FB" w:cstheme="minorHAnsi"/>
          <w:sz w:val="20"/>
          <w:szCs w:val="20"/>
        </w:rPr>
      </w:pPr>
    </w:p>
    <w:p w:rsidR="00FB673B" w:rsidRPr="00806AC8" w:rsidRDefault="00FB673B" w:rsidP="00FB673B">
      <w:pPr>
        <w:pStyle w:val="Prrafodelista"/>
        <w:numPr>
          <w:ilvl w:val="0"/>
          <w:numId w:val="8"/>
        </w:numPr>
        <w:contextualSpacing/>
        <w:jc w:val="both"/>
        <w:rPr>
          <w:rFonts w:ascii="Agency FB" w:hAnsi="Agency FB" w:cstheme="minorHAnsi"/>
          <w:sz w:val="20"/>
          <w:szCs w:val="20"/>
        </w:rPr>
      </w:pPr>
      <w:r w:rsidRPr="00806AC8">
        <w:rPr>
          <w:rFonts w:ascii="Agency FB" w:hAnsi="Agency FB" w:cstheme="minorHAnsi"/>
          <w:sz w:val="20"/>
          <w:szCs w:val="20"/>
        </w:rPr>
        <w:t>Carguío de tuberías y accesorios de almacenes YPFB Redes de Gas Santa Cruz (</w:t>
      </w:r>
      <w:r w:rsidRPr="00806AC8">
        <w:rPr>
          <w:rFonts w:ascii="Agency FB" w:hAnsi="Agency FB" w:cs="Calibri"/>
          <w:sz w:val="20"/>
          <w:szCs w:val="20"/>
        </w:rPr>
        <w:t>Ubicada Entre Av. Tres Pasos  y Calle 17 de Agosto a Lado del HIPERMAXI)</w:t>
      </w:r>
    </w:p>
    <w:p w:rsidR="00FB673B" w:rsidRPr="007375E1" w:rsidRDefault="00FB673B" w:rsidP="00FB673B">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FB673B" w:rsidRPr="007375E1" w:rsidRDefault="00FB673B" w:rsidP="00FB673B">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Transporte de las tuberías y accesorios.</w:t>
      </w:r>
    </w:p>
    <w:p w:rsidR="00FB673B" w:rsidRPr="007375E1" w:rsidRDefault="00FB673B" w:rsidP="00FB673B">
      <w:pPr>
        <w:pStyle w:val="Prrafodelista"/>
        <w:numPr>
          <w:ilvl w:val="0"/>
          <w:numId w:val="8"/>
        </w:numPr>
        <w:contextualSpacing/>
        <w:jc w:val="both"/>
        <w:rPr>
          <w:rFonts w:ascii="Agency FB" w:hAnsi="Agency FB" w:cstheme="minorHAnsi"/>
          <w:sz w:val="20"/>
          <w:szCs w:val="20"/>
        </w:rPr>
      </w:pPr>
      <w:proofErr w:type="spellStart"/>
      <w:r w:rsidRPr="007375E1">
        <w:rPr>
          <w:rFonts w:ascii="Agency FB" w:hAnsi="Agency FB" w:cstheme="minorHAnsi"/>
          <w:sz w:val="20"/>
          <w:szCs w:val="20"/>
        </w:rPr>
        <w:t>Descarguío</w:t>
      </w:r>
      <w:proofErr w:type="spellEnd"/>
      <w:r w:rsidRPr="007375E1">
        <w:rPr>
          <w:rFonts w:ascii="Agency FB" w:hAnsi="Agency FB" w:cstheme="minorHAnsi"/>
          <w:sz w:val="20"/>
          <w:szCs w:val="20"/>
        </w:rPr>
        <w:t xml:space="preserve"> de las tuberías y accesorios en el predio de la contratista.</w:t>
      </w:r>
    </w:p>
    <w:p w:rsidR="00FB673B" w:rsidRPr="007375E1" w:rsidRDefault="00FB673B" w:rsidP="00FB673B">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 xml:space="preserve">Devolución del material excedente no utilizado en obra </w:t>
      </w:r>
      <w:r>
        <w:rPr>
          <w:rFonts w:ascii="Agency FB" w:hAnsi="Agency FB" w:cstheme="minorHAnsi"/>
          <w:sz w:val="20"/>
          <w:szCs w:val="20"/>
        </w:rPr>
        <w:t xml:space="preserve">a almacenes Redes de Gas Chuquisaca </w:t>
      </w:r>
      <w:r w:rsidRPr="007375E1">
        <w:rPr>
          <w:rFonts w:ascii="Agency FB" w:hAnsi="Agency FB" w:cstheme="minorHAnsi"/>
          <w:sz w:val="20"/>
          <w:szCs w:val="20"/>
        </w:rPr>
        <w:t>y suministrado por YPFB.</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Respecto al </w:t>
      </w:r>
      <w:proofErr w:type="spellStart"/>
      <w:r w:rsidRPr="007375E1">
        <w:rPr>
          <w:rFonts w:ascii="Agency FB" w:hAnsi="Agency FB" w:cstheme="minorHAnsi"/>
          <w:sz w:val="20"/>
          <w:szCs w:val="20"/>
        </w:rPr>
        <w:t>descarguio</w:t>
      </w:r>
      <w:proofErr w:type="spellEnd"/>
      <w:r w:rsidRPr="007375E1">
        <w:rPr>
          <w:rFonts w:ascii="Agency FB" w:hAnsi="Agency FB"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MATERIALES, HERRAMIENTAS Y EQUIPO.</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w:t>
      </w:r>
      <w:r>
        <w:rPr>
          <w:rFonts w:ascii="Agency FB" w:hAnsi="Agency FB" w:cstheme="minorHAnsi"/>
          <w:sz w:val="20"/>
          <w:szCs w:val="20"/>
        </w:rPr>
        <w:t xml:space="preserve">ente con las siguientes, siendo </w:t>
      </w:r>
      <w:r w:rsidRPr="007375E1">
        <w:rPr>
          <w:rFonts w:ascii="Agency FB" w:hAnsi="Agency FB" w:cstheme="minorHAnsi"/>
          <w:sz w:val="20"/>
          <w:szCs w:val="20"/>
        </w:rPr>
        <w:t>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B673B" w:rsidRPr="007375E1" w:rsidTr="00CC3F8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Listones de madera</w:t>
            </w:r>
          </w:p>
        </w:tc>
      </w:tr>
      <w:tr w:rsidR="00FB673B" w:rsidRPr="007375E1" w:rsidTr="00CC3F8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Grúa</w:t>
            </w:r>
          </w:p>
        </w:tc>
      </w:tr>
      <w:tr w:rsidR="00FB673B" w:rsidRPr="007375E1" w:rsidTr="00CC3F8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Tráiler</w:t>
            </w:r>
          </w:p>
        </w:tc>
      </w:tr>
      <w:tr w:rsidR="00FB673B" w:rsidRPr="007375E1" w:rsidTr="00CC3F8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Grúa</w:t>
            </w:r>
          </w:p>
        </w:tc>
      </w:tr>
      <w:tr w:rsidR="00FB673B" w:rsidRPr="007375E1" w:rsidTr="00CC3F8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Tráiler</w:t>
            </w:r>
          </w:p>
        </w:tc>
      </w:tr>
    </w:tbl>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debe considerar utilizar todas las herramientas, equipos y materiales menores necesarias para realizar adecuadamente la actividad. </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sz w:val="20"/>
          <w:szCs w:val="20"/>
        </w:rPr>
      </w:pPr>
      <w:r w:rsidRPr="007375E1">
        <w:rPr>
          <w:rFonts w:ascii="Agency FB" w:hAnsi="Agency FB" w:cstheme="minorHAnsi"/>
          <w:b/>
          <w:bCs/>
          <w:sz w:val="20"/>
          <w:szCs w:val="20"/>
        </w:rPr>
        <w:t xml:space="preserve">PROCEDIMIENTO PARA LA EJECUCIÓN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w:t>
      </w:r>
      <w:r w:rsidRPr="007375E1">
        <w:rPr>
          <w:rFonts w:ascii="Agency FB" w:hAnsi="Agency FB" w:cstheme="minorHAnsi"/>
          <w:sz w:val="20"/>
          <w:szCs w:val="20"/>
        </w:rPr>
        <w:lastRenderedPageBreak/>
        <w:t xml:space="preserve">almacenes de YPFB se está poniendo en riesgo la integridad del personal, el contratista debe realizar lo necesario para subsanar lo observado.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FB673B" w:rsidRPr="007375E1" w:rsidRDefault="00FB673B" w:rsidP="00FB673B">
      <w:pPr>
        <w:jc w:val="both"/>
        <w:rPr>
          <w:rFonts w:ascii="Agency FB" w:hAnsi="Agency FB" w:cstheme="minorHAnsi"/>
          <w:sz w:val="20"/>
          <w:szCs w:val="20"/>
        </w:rPr>
      </w:pPr>
    </w:p>
    <w:p w:rsidR="00FB673B" w:rsidRPr="006C2CDA" w:rsidRDefault="00FB673B" w:rsidP="00FB673B">
      <w:pPr>
        <w:jc w:val="both"/>
        <w:rPr>
          <w:rFonts w:ascii="Agency FB" w:hAnsi="Agency FB" w:cstheme="minorHAnsi"/>
          <w:b/>
          <w:sz w:val="20"/>
          <w:szCs w:val="20"/>
        </w:rPr>
      </w:pPr>
      <w:r w:rsidRPr="006C2CDA">
        <w:rPr>
          <w:rFonts w:ascii="Agency FB" w:hAnsi="Agency FB" w:cstheme="minorHAnsi"/>
          <w:b/>
          <w:sz w:val="20"/>
          <w:szCs w:val="20"/>
        </w:rPr>
        <w:t xml:space="preserve">Carguío y </w:t>
      </w:r>
      <w:proofErr w:type="spellStart"/>
      <w:r w:rsidRPr="006C2CDA">
        <w:rPr>
          <w:rFonts w:ascii="Agency FB" w:hAnsi="Agency FB" w:cstheme="minorHAnsi"/>
          <w:b/>
          <w:sz w:val="20"/>
          <w:szCs w:val="20"/>
        </w:rPr>
        <w:t>descarguio</w:t>
      </w:r>
      <w:proofErr w:type="spellEnd"/>
      <w:r w:rsidRPr="006C2CDA">
        <w:rPr>
          <w:rFonts w:ascii="Agency FB" w:hAnsi="Agency FB" w:cstheme="minorHAnsi"/>
          <w:b/>
          <w:sz w:val="20"/>
          <w:szCs w:val="20"/>
        </w:rPr>
        <w:t xml:space="preserve"> de tuberías </w:t>
      </w:r>
    </w:p>
    <w:p w:rsidR="00FB673B" w:rsidRPr="007375E1" w:rsidRDefault="00FB673B" w:rsidP="00FB673B">
      <w:pPr>
        <w:jc w:val="both"/>
        <w:rPr>
          <w:rFonts w:ascii="Agency FB" w:hAnsi="Agency FB" w:cstheme="minorHAnsi"/>
          <w:b/>
          <w:sz w:val="20"/>
          <w:szCs w:val="20"/>
        </w:rPr>
      </w:pPr>
    </w:p>
    <w:p w:rsidR="00FB673B" w:rsidRDefault="00FB673B" w:rsidP="00FB673B">
      <w:pPr>
        <w:jc w:val="both"/>
        <w:rPr>
          <w:rFonts w:ascii="Agency FB" w:hAnsi="Agency FB" w:cstheme="minorHAnsi"/>
          <w:sz w:val="20"/>
          <w:szCs w:val="20"/>
        </w:rPr>
      </w:pPr>
      <w:r>
        <w:rPr>
          <w:rFonts w:ascii="Agency FB" w:hAnsi="Agency FB" w:cstheme="minorHAnsi"/>
          <w:sz w:val="20"/>
          <w:szCs w:val="20"/>
        </w:rPr>
        <w:t>El contratista deberá realizar el Carguío y traslado de tubería  de ANC  6”  SCH 40  desde Almacenes de Redes de Gas Santa Cruz hacia la Ciudad Sucre – Lugar de la OBRA en coordinación permanente con el Supervisor de obra.</w:t>
      </w:r>
    </w:p>
    <w:p w:rsidR="00FB673B"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Inicialmente se debe verificar que la grúa posea la suficiente capacidad para el carguío y </w:t>
      </w:r>
      <w:proofErr w:type="spellStart"/>
      <w:r w:rsidRPr="007375E1">
        <w:rPr>
          <w:rFonts w:ascii="Agency FB" w:hAnsi="Agency FB" w:cstheme="minorHAnsi"/>
          <w:sz w:val="20"/>
          <w:szCs w:val="20"/>
        </w:rPr>
        <w:t>descarguío</w:t>
      </w:r>
      <w:proofErr w:type="spellEnd"/>
      <w:r w:rsidRPr="007375E1">
        <w:rPr>
          <w:rFonts w:ascii="Agency FB" w:hAnsi="Agency FB"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FB673B" w:rsidRPr="007375E1" w:rsidRDefault="00FB673B" w:rsidP="00FB673B">
      <w:pPr>
        <w:tabs>
          <w:tab w:val="left" w:pos="1820"/>
        </w:tabs>
        <w:jc w:val="both"/>
        <w:rPr>
          <w:rFonts w:ascii="Agency FB" w:hAnsi="Agency FB" w:cstheme="minorHAnsi"/>
          <w:sz w:val="20"/>
          <w:szCs w:val="20"/>
        </w:rPr>
      </w:pPr>
    </w:p>
    <w:p w:rsidR="00FB673B" w:rsidRPr="007375E1" w:rsidRDefault="00FB673B" w:rsidP="00FB673B">
      <w:pPr>
        <w:tabs>
          <w:tab w:val="left" w:pos="1820"/>
        </w:tabs>
        <w:jc w:val="both"/>
        <w:rPr>
          <w:rFonts w:ascii="Agency FB" w:hAnsi="Agency FB" w:cstheme="minorHAnsi"/>
          <w:sz w:val="20"/>
          <w:szCs w:val="20"/>
        </w:rPr>
      </w:pPr>
      <w:r w:rsidRPr="007375E1">
        <w:rPr>
          <w:rFonts w:ascii="Agency FB" w:hAnsi="Agency FB"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7375E1">
        <w:rPr>
          <w:rFonts w:ascii="Agency FB" w:hAnsi="Agency FB" w:cstheme="minorHAnsi"/>
          <w:sz w:val="20"/>
          <w:szCs w:val="20"/>
        </w:rPr>
        <w:t>ovalización</w:t>
      </w:r>
      <w:proofErr w:type="spellEnd"/>
      <w:r w:rsidRPr="007375E1">
        <w:rPr>
          <w:rFonts w:ascii="Agency FB" w:hAnsi="Agency FB" w:cstheme="minorHAnsi"/>
          <w:sz w:val="20"/>
          <w:szCs w:val="20"/>
        </w:rPr>
        <w:t xml:space="preserve"> del tubo.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Al momento de levantar o bajar la tubería se deben utilizar cuerdas en los ganchos de los extremos de las tuberías para evitar que estas giren bruscamente.</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7375E1">
        <w:rPr>
          <w:rFonts w:ascii="Agency FB" w:hAnsi="Agency FB" w:cstheme="minorHAnsi"/>
          <w:sz w:val="20"/>
          <w:szCs w:val="20"/>
        </w:rPr>
        <w:t>descarguío</w:t>
      </w:r>
      <w:proofErr w:type="spellEnd"/>
      <w:r w:rsidRPr="007375E1">
        <w:rPr>
          <w:rFonts w:ascii="Agency FB" w:hAnsi="Agency FB" w:cstheme="minorHAnsi"/>
          <w:sz w:val="20"/>
          <w:szCs w:val="20"/>
        </w:rPr>
        <w:t xml:space="preserve"> de manera adecuada evitándose daños al revestimiento, biseles, etc. Y acomodando sobre listones de manera similar al que se realiza durante el transporte.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B673B" w:rsidRPr="007375E1" w:rsidRDefault="00FB673B" w:rsidP="00FB673B">
      <w:pPr>
        <w:jc w:val="both"/>
        <w:rPr>
          <w:rFonts w:ascii="Agency FB" w:hAnsi="Agency FB" w:cstheme="minorHAnsi"/>
          <w:sz w:val="20"/>
          <w:szCs w:val="20"/>
        </w:rPr>
      </w:pPr>
    </w:p>
    <w:p w:rsidR="00FB673B" w:rsidRPr="006C2CDA" w:rsidRDefault="00FB673B" w:rsidP="00FB673B">
      <w:pPr>
        <w:jc w:val="both"/>
        <w:rPr>
          <w:rFonts w:ascii="Agency FB" w:hAnsi="Agency FB" w:cstheme="minorHAnsi"/>
          <w:b/>
          <w:sz w:val="20"/>
          <w:szCs w:val="20"/>
        </w:rPr>
      </w:pPr>
      <w:r w:rsidRPr="006C2CDA">
        <w:rPr>
          <w:rFonts w:ascii="Agency FB" w:hAnsi="Agency FB" w:cstheme="minorHAnsi"/>
          <w:b/>
          <w:sz w:val="20"/>
          <w:szCs w:val="20"/>
        </w:rPr>
        <w:t>Paso de placa calibradora</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sz w:val="20"/>
          <w:szCs w:val="20"/>
        </w:rPr>
        <w:t xml:space="preserve">Para revisar si la tubería a ser provista por YPFB no posee </w:t>
      </w:r>
      <w:proofErr w:type="spellStart"/>
      <w:r w:rsidRPr="007375E1">
        <w:rPr>
          <w:rFonts w:ascii="Agency FB" w:hAnsi="Agency FB" w:cstheme="minorHAnsi"/>
          <w:sz w:val="20"/>
          <w:szCs w:val="20"/>
        </w:rPr>
        <w:t>ovalaciones</w:t>
      </w:r>
      <w:proofErr w:type="spellEnd"/>
      <w:r w:rsidRPr="007375E1">
        <w:rPr>
          <w:rFonts w:ascii="Agency FB" w:hAnsi="Agency FB" w:cstheme="minorHAnsi"/>
          <w:sz w:val="20"/>
          <w:szCs w:val="20"/>
        </w:rPr>
        <w:t>, aplastamiento u otro defecto que varía las dimensiones internas de la tubería, el contratista debe pasar la placa calibradora a todas las tuberías a utilizar para la construcción.</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w:t>
      </w:r>
      <w:r w:rsidRPr="007375E1">
        <w:rPr>
          <w:rFonts w:ascii="Agency FB" w:hAnsi="Agency FB" w:cstheme="minorHAnsi"/>
          <w:sz w:val="20"/>
          <w:szCs w:val="20"/>
        </w:rPr>
        <w:lastRenderedPageBreak/>
        <w:t xml:space="preserve">tubería rechazada por paso de placa calibradora cuando el material este en custodia del contratista no deberá ser considerado en la longitud durante la conciliación de materiales, la longitud rechazada deberá ser reemplazada por el contratista.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placa calibradora debe ser calculado mediante la siguiente formula </w:t>
      </w:r>
    </w:p>
    <w:p w:rsidR="00FB673B"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p>
    <w:p w:rsidR="00FB673B" w:rsidRPr="007375E1" w:rsidRDefault="00FB673B" w:rsidP="00FB673B">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B673B" w:rsidRPr="007375E1" w:rsidRDefault="00FB673B" w:rsidP="00FB673B">
      <w:pPr>
        <w:ind w:left="426"/>
        <w:jc w:val="both"/>
        <w:rPr>
          <w:rFonts w:ascii="Agency FB" w:hAnsi="Agency FB" w:cstheme="minorHAnsi"/>
          <w:sz w:val="20"/>
          <w:szCs w:val="20"/>
        </w:rPr>
      </w:pPr>
      <w:r>
        <w:rPr>
          <w:rFonts w:ascii="Agency FB" w:hAnsi="Agency FB" w:cstheme="minorHAnsi"/>
          <w:noProof/>
          <w:sz w:val="20"/>
          <w:szCs w:val="20"/>
          <w:lang w:val="es-BO" w:eastAsia="es-BO"/>
        </w:rPr>
        <w:pict>
          <v:group id="_x0000_s1171" style="position:absolute;left:0;text-align:left;margin-left:60.5pt;margin-top:5.35pt;width:326.45pt;height:114.1pt;z-index:25166745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172"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173"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174"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 id="Text Box 61" o:spid="_x0000_s1175"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style="mso-next-textbox:#Text Box 61">
                <w:txbxContent>
                  <w:p w:rsidR="00FB673B" w:rsidRPr="00A83AE7" w:rsidRDefault="00FB673B" w:rsidP="00FB673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76"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177"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178"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style="mso-next-textbox:#Text Box 64">
                <w:txbxContent>
                  <w:p w:rsidR="00FB673B" w:rsidRPr="00A83AE7" w:rsidRDefault="00FB673B" w:rsidP="00FB673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B673B" w:rsidRPr="00AA7CAC" w:rsidRDefault="00FB673B" w:rsidP="00FB673B"/>
                </w:txbxContent>
              </v:textbox>
            </v:shape>
            <v:shape id="AutoShape 65" o:spid="_x0000_s1179"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180"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style="mso-next-textbox:#Text Box 66">
                <w:txbxContent>
                  <w:p w:rsidR="00FB673B" w:rsidRPr="009B2D2F" w:rsidRDefault="00FB673B" w:rsidP="00FB673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81"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182"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style="mso-next-textbox:#Text Box 68">
                <w:txbxContent>
                  <w:p w:rsidR="00FB673B" w:rsidRPr="009B2D2F" w:rsidRDefault="00FB673B" w:rsidP="00FB673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183"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184"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185"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style="mso-next-textbox:#Text Box 71">
                <w:txbxContent>
                  <w:p w:rsidR="00FB673B" w:rsidRPr="009B2D2F" w:rsidRDefault="00FB673B" w:rsidP="00FB673B">
                    <w:pPr>
                      <w:rPr>
                        <w:i/>
                        <w:sz w:val="20"/>
                        <w:szCs w:val="20"/>
                        <w:lang w:val="es-ES_tradnl"/>
                      </w:rPr>
                    </w:pPr>
                    <w:r>
                      <w:rPr>
                        <w:i/>
                        <w:sz w:val="20"/>
                        <w:szCs w:val="20"/>
                        <w:lang w:val="es-ES_tradnl"/>
                      </w:rPr>
                      <w:t>Pasador</w:t>
                    </w:r>
                  </w:p>
                </w:txbxContent>
              </v:textbox>
            </v:shape>
            <v:shape id="AutoShape 72" o:spid="_x0000_s1186"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187"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188"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189"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190"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191"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192"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193"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194"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style="mso-next-textbox:#Text Box 80">
                <w:txbxContent>
                  <w:p w:rsidR="00FB673B" w:rsidRPr="0051035F" w:rsidRDefault="00FB673B" w:rsidP="00FB673B">
                    <w:pPr>
                      <w:rPr>
                        <w:i/>
                        <w:sz w:val="18"/>
                        <w:szCs w:val="18"/>
                        <w:lang w:val="es-ES_tradnl"/>
                      </w:rPr>
                    </w:pPr>
                    <w:r w:rsidRPr="0051035F">
                      <w:rPr>
                        <w:i/>
                        <w:sz w:val="18"/>
                        <w:szCs w:val="18"/>
                        <w:lang w:val="es-ES_tradnl"/>
                      </w:rPr>
                      <w:t>Chapa de Acero al Carbono de 6 mm de Espesor</w:t>
                    </w:r>
                  </w:p>
                </w:txbxContent>
              </v:textbox>
            </v:shape>
          </v:group>
        </w:pic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Dónde:</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7375E1">
        <w:rPr>
          <w:rFonts w:ascii="Agency FB" w:hAnsi="Agency FB" w:cstheme="minorHAnsi"/>
          <w:sz w:val="20"/>
          <w:szCs w:val="20"/>
        </w:rPr>
        <w:t xml:space="preserve"> = Diámetro de la Placa  (mm)</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7375E1">
        <w:rPr>
          <w:rFonts w:ascii="Agency FB" w:hAnsi="Agency FB" w:cstheme="minorHAnsi"/>
          <w:sz w:val="20"/>
          <w:szCs w:val="20"/>
        </w:rPr>
        <w:t xml:space="preserve">      = Diámetro Externo de la Cañería (mm)</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Pr>
          <w:rFonts w:ascii="Agency FB" w:hAnsi="Agency FB" w:cstheme="minorHAnsi"/>
          <w:sz w:val="20"/>
          <w:szCs w:val="20"/>
        </w:rPr>
        <w:t xml:space="preserve">           </w:t>
      </w:r>
      <w:r w:rsidRPr="007375E1">
        <w:rPr>
          <w:rFonts w:ascii="Agency FB" w:hAnsi="Agency FB" w:cstheme="minorHAnsi"/>
          <w:sz w:val="20"/>
          <w:szCs w:val="20"/>
        </w:rPr>
        <w:t>= Espesor nominal de Pared de la Cañería (mm)</w:t>
      </w:r>
    </w:p>
    <w:p w:rsidR="00FB673B" w:rsidRPr="007375E1" w:rsidRDefault="00FB673B" w:rsidP="00FB673B">
      <w:pPr>
        <w:jc w:val="both"/>
        <w:rPr>
          <w:rFonts w:ascii="Agency FB" w:hAnsi="Agency FB" w:cstheme="minorHAnsi"/>
          <w:sz w:val="20"/>
          <w:szCs w:val="20"/>
        </w:rPr>
      </w:pPr>
    </w:p>
    <w:p w:rsidR="00FB673B" w:rsidRPr="006C2CDA" w:rsidRDefault="00FB673B" w:rsidP="00FB673B">
      <w:pPr>
        <w:jc w:val="both"/>
        <w:rPr>
          <w:rFonts w:ascii="Agency FB" w:hAnsi="Agency FB" w:cstheme="minorHAnsi"/>
          <w:b/>
          <w:sz w:val="20"/>
          <w:szCs w:val="20"/>
        </w:rPr>
      </w:pPr>
      <w:r w:rsidRPr="006C2CDA">
        <w:rPr>
          <w:rFonts w:ascii="Agency FB" w:hAnsi="Agency FB" w:cstheme="minorHAnsi"/>
          <w:b/>
          <w:sz w:val="20"/>
          <w:szCs w:val="20"/>
        </w:rPr>
        <w:t xml:space="preserve">Transporte de tuberías </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traslado de las tuberías se debe realizar en camión tráiler de dimensiones adecuadas para el traslado de las barras de  tubería de acero que tienen una longitud estimada de 12 metros.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B673B" w:rsidRPr="007375E1" w:rsidRDefault="00FB673B" w:rsidP="00FB673B">
      <w:pPr>
        <w:jc w:val="both"/>
        <w:rPr>
          <w:rFonts w:ascii="Agency FB" w:hAnsi="Agency FB" w:cstheme="minorHAnsi"/>
          <w:sz w:val="20"/>
          <w:szCs w:val="20"/>
        </w:rPr>
      </w:pPr>
    </w:p>
    <w:p w:rsidR="00FB673B" w:rsidRPr="006C2CDA" w:rsidRDefault="00FB673B" w:rsidP="00FB673B">
      <w:pPr>
        <w:jc w:val="both"/>
        <w:rPr>
          <w:rFonts w:ascii="Agency FB" w:hAnsi="Agency FB" w:cstheme="minorHAnsi"/>
          <w:b/>
          <w:sz w:val="20"/>
          <w:szCs w:val="20"/>
        </w:rPr>
      </w:pPr>
      <w:r w:rsidRPr="006C2CDA">
        <w:rPr>
          <w:rFonts w:ascii="Agency FB" w:hAnsi="Agency FB" w:cstheme="minorHAnsi"/>
          <w:b/>
          <w:sz w:val="20"/>
          <w:szCs w:val="20"/>
        </w:rPr>
        <w:t>Devolución del material excedente no utilizado en obra y suministrado por YPFB.</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esta actividad se debe seguir con todo lo indicado en carguío, </w:t>
      </w:r>
      <w:proofErr w:type="spellStart"/>
      <w:r w:rsidRPr="007375E1">
        <w:rPr>
          <w:rFonts w:ascii="Agency FB" w:hAnsi="Agency FB" w:cstheme="minorHAnsi"/>
          <w:sz w:val="20"/>
          <w:szCs w:val="20"/>
        </w:rPr>
        <w:t>descarguio</w:t>
      </w:r>
      <w:proofErr w:type="spellEnd"/>
      <w:r w:rsidRPr="007375E1">
        <w:rPr>
          <w:rFonts w:ascii="Agency FB" w:hAnsi="Agency FB" w:cstheme="minorHAnsi"/>
          <w:sz w:val="20"/>
          <w:szCs w:val="20"/>
        </w:rPr>
        <w:t xml:space="preserve"> y transporte. La cantidad total de tuberías, válvulas, accesorios, materiales, etc. Provistas por YPFB y que no fue utilizado durante la construcción debe estar previamente conciliado entre el </w:t>
      </w:r>
      <w:r w:rsidRPr="007375E1">
        <w:rPr>
          <w:rFonts w:ascii="Agency FB" w:hAnsi="Agency FB" w:cstheme="minorHAnsi"/>
          <w:sz w:val="20"/>
          <w:szCs w:val="20"/>
        </w:rPr>
        <w:lastRenderedPageBreak/>
        <w:t xml:space="preserve">supervisor y el contratista. La conciliación debe tener todos los datos del material a devolver como ser cantidad, longitud, especificación u otro necesario.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El lugar donde se deberá devolver para almacenar el material excedente debe s</w:t>
      </w:r>
      <w:r>
        <w:rPr>
          <w:rFonts w:ascii="Agency FB" w:hAnsi="Agency FB" w:cstheme="minorHAnsi"/>
          <w:sz w:val="20"/>
          <w:szCs w:val="20"/>
        </w:rPr>
        <w:t>er coordinado con el supervisor</w:t>
      </w:r>
      <w:r w:rsidRPr="007375E1">
        <w:rPr>
          <w:rFonts w:ascii="Agency FB" w:hAnsi="Agency FB" w:cstheme="minorHAnsi"/>
          <w:sz w:val="20"/>
          <w:szCs w:val="20"/>
        </w:rPr>
        <w:t xml:space="preserve"> </w:t>
      </w:r>
      <w:r>
        <w:rPr>
          <w:rFonts w:ascii="Agency FB" w:hAnsi="Agency FB" w:cstheme="minorHAnsi"/>
          <w:sz w:val="20"/>
          <w:szCs w:val="20"/>
        </w:rPr>
        <w:t xml:space="preserve"> y </w:t>
      </w:r>
      <w:r w:rsidRPr="007375E1">
        <w:rPr>
          <w:rFonts w:ascii="Agency FB" w:hAnsi="Agency FB" w:cstheme="minorHAnsi"/>
          <w:sz w:val="20"/>
          <w:szCs w:val="20"/>
        </w:rPr>
        <w:t>el en</w:t>
      </w:r>
      <w:r>
        <w:rPr>
          <w:rFonts w:ascii="Agency FB" w:hAnsi="Agency FB" w:cstheme="minorHAnsi"/>
          <w:sz w:val="20"/>
          <w:szCs w:val="20"/>
        </w:rPr>
        <w:t xml:space="preserve">cargado de Almacén </w:t>
      </w:r>
      <w:r w:rsidRPr="007375E1">
        <w:rPr>
          <w:rFonts w:ascii="Agency FB" w:hAnsi="Agency FB" w:cstheme="minorHAnsi"/>
          <w:sz w:val="20"/>
          <w:szCs w:val="20"/>
        </w:rPr>
        <w:t xml:space="preserve">de YPFB </w:t>
      </w:r>
      <w:r>
        <w:rPr>
          <w:rFonts w:ascii="Agency FB" w:hAnsi="Agency FB" w:cstheme="minorHAnsi"/>
          <w:sz w:val="20"/>
          <w:szCs w:val="20"/>
        </w:rPr>
        <w:t xml:space="preserve"> Redes de Gas Chuquisaca</w:t>
      </w:r>
      <w:r w:rsidRPr="007375E1">
        <w:rPr>
          <w:rFonts w:ascii="Agency FB" w:hAnsi="Agency FB" w:cstheme="minorHAnsi"/>
          <w:sz w:val="20"/>
          <w:szCs w:val="20"/>
        </w:rPr>
        <w:t xml:space="preserv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debe señalizar y delimitar las áreas de trabajo con conos de señalización, cinta de señalización, letreros, etc. Para evitar que </w:t>
      </w:r>
      <w:proofErr w:type="gramStart"/>
      <w:r w:rsidRPr="007375E1">
        <w:rPr>
          <w:rFonts w:ascii="Agency FB" w:hAnsi="Agency FB" w:cstheme="minorHAnsi"/>
          <w:sz w:val="20"/>
          <w:szCs w:val="20"/>
        </w:rPr>
        <w:t>personas</w:t>
      </w:r>
      <w:proofErr w:type="gramEnd"/>
      <w:r w:rsidRPr="007375E1">
        <w:rPr>
          <w:rFonts w:ascii="Agency FB" w:hAnsi="Agency FB" w:cstheme="minorHAnsi"/>
          <w:sz w:val="20"/>
          <w:szCs w:val="20"/>
        </w:rPr>
        <w:t xml:space="preserve"> ajenas a los trabajos sufran alguna eventualidad.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En caso de presentarse condiciones climáticas sean adversas tales como, lluvias, vientos fuertes, polvareda, etc. El supervisor puede limitar las actividades.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avance de esta actividad debe ser registrada en un formulario conteniendo información necesaria del material y la cantidad entregada por YPFB.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bCs/>
          <w:sz w:val="20"/>
          <w:szCs w:val="20"/>
        </w:rPr>
      </w:pPr>
      <w:r w:rsidRPr="007375E1">
        <w:rPr>
          <w:rFonts w:ascii="Agency FB" w:hAnsi="Agency FB"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carguío, transporte y </w:t>
      </w:r>
      <w:proofErr w:type="spellStart"/>
      <w:r w:rsidRPr="007375E1">
        <w:rPr>
          <w:rFonts w:ascii="Agency FB" w:hAnsi="Agency FB" w:cstheme="minorHAnsi"/>
          <w:sz w:val="20"/>
          <w:szCs w:val="20"/>
        </w:rPr>
        <w:t>descarguío</w:t>
      </w:r>
      <w:proofErr w:type="spellEnd"/>
      <w:r w:rsidRPr="007375E1">
        <w:rPr>
          <w:rFonts w:ascii="Agency FB" w:hAnsi="Agency FB" w:cstheme="minorHAnsi"/>
          <w:sz w:val="20"/>
          <w:szCs w:val="20"/>
        </w:rPr>
        <w:t xml:space="preserve"> de tuberías será medido en Toneladas, tomando en cuenta el peso que tiene la tubería según tablas.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highlight w:val="yellow"/>
        </w:rPr>
        <w:t xml:space="preserve"> </w:t>
      </w: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DESFILE Y</w:t>
      </w:r>
      <w:r>
        <w:rPr>
          <w:rFonts w:ascii="Agency FB" w:hAnsi="Agency FB" w:cstheme="minorHAnsi"/>
          <w:b/>
          <w:bCs/>
          <w:sz w:val="20"/>
          <w:szCs w:val="20"/>
        </w:rPr>
        <w:t xml:space="preserve"> BAJADO DE TUBERÍA DE ANC DN 6</w:t>
      </w:r>
      <w:r w:rsidRPr="00F52BBC">
        <w:rPr>
          <w:rFonts w:ascii="Agency FB" w:hAnsi="Agency FB" w:cstheme="minorHAnsi"/>
          <w:b/>
          <w:bCs/>
          <w:sz w:val="20"/>
          <w:szCs w:val="20"/>
        </w:rPr>
        <w:t xml:space="preserve">" </w:t>
      </w:r>
      <w:r w:rsidRPr="007375E1">
        <w:rPr>
          <w:rFonts w:ascii="Agency FB" w:hAnsi="Agency FB" w:cstheme="minorHAnsi"/>
          <w:b/>
          <w:bCs/>
          <w:sz w:val="20"/>
          <w:szCs w:val="20"/>
        </w:rPr>
        <w:t>SCH 40.</w:t>
      </w:r>
    </w:p>
    <w:p w:rsidR="00FB673B" w:rsidRPr="007375E1" w:rsidRDefault="00FB673B" w:rsidP="00FB673B">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FB673B" w:rsidRPr="007375E1" w:rsidRDefault="00FB673B" w:rsidP="00FB673B">
      <w:pPr>
        <w:pStyle w:val="Sinespaciado"/>
        <w:jc w:val="both"/>
        <w:rPr>
          <w:rFonts w:ascii="Agency FB" w:hAnsi="Agency FB" w:cstheme="minorHAnsi"/>
          <w:b/>
          <w:sz w:val="20"/>
          <w:szCs w:val="20"/>
        </w:rPr>
      </w:pPr>
      <w:r>
        <w:rPr>
          <w:rFonts w:ascii="Agency FB" w:hAnsi="Agency FB" w:cstheme="minorHAnsi"/>
          <w:b/>
          <w:sz w:val="20"/>
          <w:szCs w:val="20"/>
        </w:rPr>
        <w:t>UNIDAD: Metro (m</w:t>
      </w:r>
      <w:r w:rsidR="00435653">
        <w:rPr>
          <w:rFonts w:ascii="Agency FB" w:hAnsi="Agency FB" w:cstheme="minorHAnsi"/>
          <w:b/>
          <w:sz w:val="20"/>
          <w:szCs w:val="20"/>
        </w:rPr>
        <w:t>.</w:t>
      </w:r>
      <w:r>
        <w:rPr>
          <w:rFonts w:ascii="Agency FB" w:hAnsi="Agency FB" w:cstheme="minorHAnsi"/>
          <w:b/>
          <w:sz w:val="20"/>
          <w:szCs w:val="20"/>
        </w:rPr>
        <w:t>)</w:t>
      </w:r>
    </w:p>
    <w:p w:rsidR="00FB673B" w:rsidRPr="007375E1" w:rsidRDefault="00FB673B" w:rsidP="00FB673B">
      <w:pPr>
        <w:pStyle w:val="Sinespaciado"/>
        <w:jc w:val="both"/>
        <w:rPr>
          <w:rFonts w:ascii="Agency FB" w:hAnsi="Agency FB" w:cstheme="minorHAnsi"/>
          <w:b/>
          <w:sz w:val="20"/>
          <w:szCs w:val="20"/>
        </w:rPr>
      </w:pPr>
    </w:p>
    <w:p w:rsidR="00FB673B"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FB673B" w:rsidRPr="007375E1" w:rsidRDefault="00FB673B" w:rsidP="00FB673B">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FB673B" w:rsidRDefault="00FB673B" w:rsidP="00FB673B">
      <w:pPr>
        <w:pStyle w:val="Sangra3detindependiente"/>
        <w:autoSpaceDE w:val="0"/>
        <w:autoSpaceDN w:val="0"/>
        <w:adjustRightInd w:val="0"/>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B673B" w:rsidRPr="007375E1" w:rsidRDefault="00FB673B" w:rsidP="00FB673B">
      <w:pPr>
        <w:pStyle w:val="Prrafodelista"/>
        <w:numPr>
          <w:ilvl w:val="0"/>
          <w:numId w:val="9"/>
        </w:numPr>
        <w:ind w:left="2694" w:hanging="210"/>
        <w:contextualSpacing/>
        <w:rPr>
          <w:rFonts w:ascii="Agency FB" w:hAnsi="Agency FB" w:cstheme="minorHAnsi"/>
          <w:sz w:val="20"/>
          <w:szCs w:val="20"/>
        </w:rPr>
      </w:pPr>
      <w:r w:rsidRPr="007375E1">
        <w:rPr>
          <w:rFonts w:ascii="Agency FB" w:hAnsi="Agency FB" w:cstheme="minorHAnsi"/>
          <w:sz w:val="20"/>
          <w:szCs w:val="20"/>
        </w:rPr>
        <w:t>Desfile de tubería</w:t>
      </w:r>
    </w:p>
    <w:p w:rsidR="00FB673B" w:rsidRPr="007375E1" w:rsidRDefault="00FB673B" w:rsidP="00FB673B">
      <w:pPr>
        <w:pStyle w:val="Prrafodelista"/>
        <w:numPr>
          <w:ilvl w:val="0"/>
          <w:numId w:val="9"/>
        </w:numPr>
        <w:ind w:left="2694" w:hanging="210"/>
        <w:contextualSpacing/>
        <w:rPr>
          <w:rFonts w:ascii="Agency FB" w:hAnsi="Agency FB" w:cstheme="minorHAnsi"/>
          <w:sz w:val="20"/>
          <w:szCs w:val="20"/>
        </w:rPr>
      </w:pPr>
      <w:r w:rsidRPr="007375E1">
        <w:rPr>
          <w:rFonts w:ascii="Agency FB" w:hAnsi="Agency FB" w:cstheme="minorHAnsi"/>
          <w:sz w:val="20"/>
          <w:szCs w:val="20"/>
        </w:rPr>
        <w:t>Bajado de tubería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B673B" w:rsidRPr="007375E1" w:rsidTr="00CC3F8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Aserrín</w:t>
            </w:r>
            <w:r>
              <w:rPr>
                <w:rFonts w:ascii="Agency FB" w:hAnsi="Agency FB" w:cstheme="minorHAnsi"/>
                <w:color w:val="000000"/>
                <w:sz w:val="20"/>
                <w:szCs w:val="20"/>
                <w:lang w:eastAsia="es-BO"/>
              </w:rPr>
              <w:t xml:space="preserve"> y/o sacos de arena fina</w:t>
            </w:r>
          </w:p>
        </w:tc>
      </w:tr>
      <w:tr w:rsidR="00FB673B" w:rsidRPr="007375E1" w:rsidTr="00CC3F8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B673B" w:rsidRPr="007375E1" w:rsidTr="00CC3F86">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lastRenderedPageBreak/>
        <w:t xml:space="preserve">PROCEDIMIENTO DE EJECUCIÓN </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 xml:space="preserve">Desfile de tuberías </w:t>
      </w:r>
    </w:p>
    <w:p w:rsidR="00FB673B" w:rsidRPr="007375E1" w:rsidRDefault="00FB673B" w:rsidP="00FB673B">
      <w:pPr>
        <w:ind w:left="426"/>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el desfile de tuberías se deberá utilizar colchones adecuados como ser bolsas con chala de arroz, aserrín, arena u otro que no produzca daño al revestimiento de la tubería.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Bajado de tubería</w:t>
      </w:r>
    </w:p>
    <w:p w:rsidR="00FB673B" w:rsidRPr="007375E1" w:rsidRDefault="00FB673B" w:rsidP="00FB673B">
      <w:pPr>
        <w:ind w:left="426"/>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Asimismo, se debe inspeccionar que la zanja cuente con una cama de arena u otro mate</w:t>
      </w:r>
      <w:r>
        <w:rPr>
          <w:rFonts w:ascii="Agency FB" w:hAnsi="Agency FB" w:cstheme="minorHAnsi"/>
          <w:sz w:val="20"/>
          <w:szCs w:val="20"/>
        </w:rPr>
        <w:t>rial adecuado de por lo menos 15</w:t>
      </w:r>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cms</w:t>
      </w:r>
      <w:proofErr w:type="spellEnd"/>
      <w:r w:rsidRPr="007375E1">
        <w:rPr>
          <w:rFonts w:ascii="Agency FB" w:hAnsi="Agency FB" w:cstheme="minorHAnsi"/>
          <w:sz w:val="20"/>
          <w:szCs w:val="20"/>
        </w:rPr>
        <w:t xml:space="preserve">. De altura por debajo y </w:t>
      </w:r>
      <w:r>
        <w:rPr>
          <w:rFonts w:ascii="Agency FB" w:hAnsi="Agency FB" w:cstheme="minorHAnsi"/>
          <w:sz w:val="20"/>
          <w:szCs w:val="20"/>
        </w:rPr>
        <w:t xml:space="preserve"> una cama </w:t>
      </w:r>
      <w:r w:rsidRPr="007375E1">
        <w:rPr>
          <w:rFonts w:ascii="Agency FB" w:hAnsi="Agency FB" w:cstheme="minorHAnsi"/>
          <w:sz w:val="20"/>
          <w:szCs w:val="20"/>
        </w:rPr>
        <w:t>encima del lomo de la tubería</w:t>
      </w:r>
      <w:r>
        <w:rPr>
          <w:rFonts w:ascii="Agency FB" w:hAnsi="Agency FB" w:cstheme="minorHAnsi"/>
          <w:sz w:val="20"/>
          <w:szCs w:val="20"/>
        </w:rPr>
        <w:t xml:space="preserve"> de acuerdo a los planos de las especificaciones técnicas</w:t>
      </w:r>
      <w:r w:rsidRPr="007375E1">
        <w:rPr>
          <w:rFonts w:ascii="Agency FB" w:hAnsi="Agency FB" w:cstheme="minorHAnsi"/>
          <w:sz w:val="20"/>
          <w:szCs w:val="20"/>
        </w:rPr>
        <w:t xml:space="preserve">, el tamaño de la partícula de arena debe ser de 1 milímetro de diámetro y debe estar libre de piedras, metales, </w:t>
      </w:r>
      <w:proofErr w:type="spellStart"/>
      <w:r w:rsidRPr="007375E1">
        <w:rPr>
          <w:rFonts w:ascii="Agency FB" w:hAnsi="Agency FB" w:cstheme="minorHAnsi"/>
          <w:sz w:val="20"/>
          <w:szCs w:val="20"/>
        </w:rPr>
        <w:t>fittings</w:t>
      </w:r>
      <w:proofErr w:type="spellEnd"/>
      <w:r w:rsidRPr="007375E1">
        <w:rPr>
          <w:rFonts w:ascii="Agency FB" w:hAnsi="Agency FB" w:cstheme="minorHAnsi"/>
          <w:sz w:val="20"/>
          <w:szCs w:val="20"/>
        </w:rPr>
        <w:t xml:space="preserve"> u otros que puedan dañar a la tubería y su revestimiento.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debe tomar en cuenta que los tramos a bajar en áreas suburbanas, urbanas y zonas de caminos deben ser reducidos, conforme lo establezca el supervisor de obra o autoridades competentes.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Para el bajado de tubería se debe utilizar equipo adecuado con capacidad suficiente para soportar el peso del tramo a bajar, estas deben estar equipadas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Si a criterio del supervisor durante el bajado o traslado de tubería hubiese alguna junta soldada que fue dañada o sometida a tensión excesiva o daño en el revestimiento, el supervisor puede solicitar realizar un nuevo ensay</w:t>
      </w:r>
      <w:r>
        <w:rPr>
          <w:rFonts w:ascii="Agency FB" w:hAnsi="Agency FB" w:cstheme="minorHAnsi"/>
          <w:sz w:val="20"/>
          <w:szCs w:val="20"/>
        </w:rPr>
        <w:t xml:space="preserve">o no destructivo y/o paso de </w:t>
      </w:r>
      <w:proofErr w:type="spellStart"/>
      <w:r>
        <w:rPr>
          <w:rFonts w:ascii="Agency FB" w:hAnsi="Agency FB" w:cstheme="minorHAnsi"/>
          <w:sz w:val="20"/>
          <w:szCs w:val="20"/>
        </w:rPr>
        <w:t>ho</w:t>
      </w:r>
      <w:r w:rsidRPr="007375E1">
        <w:rPr>
          <w:rFonts w:ascii="Agency FB" w:hAnsi="Agency FB" w:cstheme="minorHAnsi"/>
          <w:sz w:val="20"/>
          <w:szCs w:val="20"/>
        </w:rPr>
        <w:t>liday</w:t>
      </w:r>
      <w:proofErr w:type="spellEnd"/>
      <w:r w:rsidRPr="007375E1">
        <w:rPr>
          <w:rFonts w:ascii="Agency FB" w:hAnsi="Agency FB" w:cstheme="minorHAnsi"/>
          <w:sz w:val="20"/>
          <w:szCs w:val="20"/>
        </w:rPr>
        <w:t xml:space="preserve"> para descartar posibles daños, si los resultados obtenidos fueran reprobadas, el contratista correrá con todos los gastos de ensayo, reparación y otros necesarios.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Durante el desfile se debe colocar toda la señalización necesaria, como ser cintas de señalización, conos, letreros fijos, letreros móviles, etc.</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En caso de presentarse condiciones climáticas sean adversas tales como, lluvias, vientos fuertes, polvareda, etc. El supervisor puede limitar las actividades.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Una vez ejecutada el desfile y bajado realizar la verificación de la tubería mediante </w:t>
      </w:r>
      <w:proofErr w:type="spellStart"/>
      <w:r w:rsidRPr="007375E1">
        <w:rPr>
          <w:rFonts w:ascii="Agency FB" w:hAnsi="Agency FB" w:cstheme="minorHAnsi"/>
          <w:sz w:val="20"/>
          <w:szCs w:val="20"/>
        </w:rPr>
        <w:t>holiday</w:t>
      </w:r>
      <w:proofErr w:type="spellEnd"/>
      <w:r w:rsidRPr="007375E1">
        <w:rPr>
          <w:rFonts w:ascii="Agency FB" w:hAnsi="Agency FB" w:cstheme="minorHAnsi"/>
          <w:sz w:val="20"/>
          <w:szCs w:val="20"/>
        </w:rPr>
        <w:t xml:space="preserve"> y reparación de revestido más placa calibradora.</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desfile y bajado de tuberías se</w:t>
      </w:r>
      <w:r>
        <w:rPr>
          <w:rFonts w:ascii="Agency FB" w:hAnsi="Agency FB" w:cstheme="minorHAnsi"/>
          <w:sz w:val="20"/>
          <w:szCs w:val="20"/>
        </w:rPr>
        <w:t>rá medido en metros lineales (m</w:t>
      </w:r>
      <w:r w:rsidRPr="007375E1">
        <w:rPr>
          <w:rFonts w:ascii="Agency FB" w:hAnsi="Agency FB" w:cstheme="minorHAnsi"/>
          <w:sz w:val="20"/>
          <w:szCs w:val="20"/>
        </w:rPr>
        <w:t xml:space="preserve">), tomando en cuenta la longitud total utilizada durante la construcción. </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 xml:space="preserve">Otros gastos adicionales necesarios para la realización de esta actividad, corre por cuenta del contratista.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B673B" w:rsidRDefault="00FB673B" w:rsidP="00FB673B">
      <w:pPr>
        <w:jc w:val="both"/>
        <w:rPr>
          <w:rFonts w:ascii="Agency FB" w:hAnsi="Agency FB" w:cstheme="minorHAnsi"/>
          <w:sz w:val="20"/>
          <w:szCs w:val="20"/>
        </w:rPr>
      </w:pPr>
    </w:p>
    <w:p w:rsidR="00FB673B" w:rsidRDefault="00FB673B" w:rsidP="00FB673B">
      <w:pPr>
        <w:pStyle w:val="Sinespaciado"/>
        <w:numPr>
          <w:ilvl w:val="0"/>
          <w:numId w:val="44"/>
        </w:numPr>
        <w:jc w:val="both"/>
        <w:rPr>
          <w:rFonts w:ascii="Agency FB" w:hAnsi="Agency FB" w:cstheme="minorHAnsi"/>
          <w:b/>
          <w:sz w:val="20"/>
          <w:szCs w:val="20"/>
        </w:rPr>
      </w:pPr>
      <w:r>
        <w:rPr>
          <w:rFonts w:ascii="Agency FB" w:hAnsi="Agency FB" w:cstheme="minorHAnsi"/>
          <w:b/>
          <w:sz w:val="20"/>
          <w:szCs w:val="20"/>
        </w:rPr>
        <w:t>CORTE DE TUBERÍA DE ANC DN  4</w:t>
      </w:r>
      <w:r w:rsidRPr="007375E1">
        <w:rPr>
          <w:rFonts w:ascii="Agency FB" w:hAnsi="Agency FB" w:cstheme="minorHAnsi"/>
          <w:b/>
          <w:sz w:val="20"/>
          <w:szCs w:val="20"/>
        </w:rPr>
        <w:t>” SCH 40.</w:t>
      </w:r>
    </w:p>
    <w:p w:rsidR="00FB673B" w:rsidRPr="007375E1" w:rsidRDefault="00FB673B" w:rsidP="00FB673B">
      <w:pPr>
        <w:pStyle w:val="Sinespaciado"/>
        <w:jc w:val="both"/>
        <w:rPr>
          <w:rFonts w:ascii="Agency FB" w:hAnsi="Agency FB" w:cstheme="minorHAnsi"/>
          <w:b/>
          <w:sz w:val="20"/>
          <w:szCs w:val="20"/>
        </w:rPr>
      </w:pPr>
    </w:p>
    <w:p w:rsidR="00FB673B" w:rsidRPr="007375E1" w:rsidRDefault="00FB673B" w:rsidP="00FB673B">
      <w:pPr>
        <w:pStyle w:val="Sinespaciado"/>
        <w:jc w:val="both"/>
        <w:rPr>
          <w:rFonts w:ascii="Agency FB" w:hAnsi="Agency FB" w:cstheme="minorHAnsi"/>
          <w:b/>
          <w:sz w:val="20"/>
          <w:szCs w:val="20"/>
        </w:rPr>
      </w:pPr>
      <w:r>
        <w:rPr>
          <w:rFonts w:ascii="Agency FB" w:hAnsi="Agency FB" w:cstheme="minorHAnsi"/>
          <w:b/>
          <w:sz w:val="20"/>
          <w:szCs w:val="20"/>
        </w:rPr>
        <w:t>UNIDAD: Punto</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Pr>
          <w:rFonts w:ascii="Agency FB" w:hAnsi="Agency FB" w:cstheme="minorHAnsi"/>
          <w:b/>
          <w:bCs/>
          <w:sz w:val="20"/>
          <w:szCs w:val="20"/>
        </w:rPr>
        <w:t>D</w:t>
      </w:r>
      <w:r w:rsidRPr="007375E1">
        <w:rPr>
          <w:rFonts w:ascii="Agency FB" w:hAnsi="Agency FB" w:cstheme="minorHAnsi"/>
          <w:b/>
          <w:bCs/>
          <w:sz w:val="20"/>
          <w:szCs w:val="20"/>
        </w:rPr>
        <w:t xml:space="preserve">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484837" w:rsidRDefault="00FB673B" w:rsidP="00FB673B">
      <w:pPr>
        <w:pStyle w:val="Prrafodelista"/>
        <w:numPr>
          <w:ilvl w:val="0"/>
          <w:numId w:val="14"/>
        </w:numPr>
        <w:ind w:left="2268" w:hanging="141"/>
        <w:contextualSpacing/>
        <w:jc w:val="both"/>
        <w:rPr>
          <w:rFonts w:ascii="Agency FB" w:hAnsi="Agency FB" w:cstheme="minorHAnsi"/>
          <w:sz w:val="20"/>
          <w:szCs w:val="20"/>
        </w:rPr>
      </w:pPr>
      <w:r w:rsidRPr="007375E1">
        <w:rPr>
          <w:rFonts w:ascii="Agency FB" w:hAnsi="Agency FB" w:cstheme="minorHAnsi"/>
          <w:sz w:val="20"/>
          <w:szCs w:val="20"/>
        </w:rPr>
        <w:t xml:space="preserve">Corte de tuberías </w:t>
      </w:r>
    </w:p>
    <w:p w:rsidR="00FB673B" w:rsidRPr="00E91385" w:rsidRDefault="00FB673B" w:rsidP="00FB673B">
      <w:pPr>
        <w:contextualSpacing/>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B673B" w:rsidRPr="007375E1" w:rsidTr="00CC3F86">
        <w:trPr>
          <w:trHeight w:val="27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Corte</w:t>
            </w:r>
          </w:p>
        </w:tc>
      </w:tr>
      <w:tr w:rsidR="00FB673B" w:rsidRPr="007375E1" w:rsidTr="00CC3F86">
        <w:trPr>
          <w:trHeight w:val="240"/>
          <w:jc w:val="center"/>
        </w:trPr>
        <w:tc>
          <w:tcPr>
            <w:tcW w:w="3551" w:type="dxa"/>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Lima media caña bastarda </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Generador Eléctrico</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Amoladora</w:t>
            </w:r>
          </w:p>
        </w:tc>
      </w:tr>
    </w:tbl>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Corte de Tubería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Pr>
          <w:rFonts w:ascii="Agency FB" w:hAnsi="Agency FB" w:cstheme="minorHAnsi"/>
          <w:sz w:val="20"/>
          <w:szCs w:val="20"/>
        </w:rPr>
        <w:t xml:space="preserve">Los cortes de tubería reconocida o contabilizada serán </w:t>
      </w:r>
      <w:r w:rsidRPr="007375E1">
        <w:rPr>
          <w:rFonts w:ascii="Agency FB" w:hAnsi="Agency FB" w:cstheme="minorHAnsi"/>
          <w:sz w:val="20"/>
          <w:szCs w:val="20"/>
        </w:rPr>
        <w:t xml:space="preserve">únicamente cuando </w:t>
      </w:r>
      <w:r>
        <w:rPr>
          <w:rFonts w:ascii="Agency FB" w:hAnsi="Agency FB" w:cstheme="minorHAnsi"/>
          <w:sz w:val="20"/>
          <w:szCs w:val="20"/>
        </w:rPr>
        <w:t xml:space="preserve"> se realicen interconexiones de las nuevas líneas construidas a las actuales en operación.</w:t>
      </w:r>
    </w:p>
    <w:p w:rsidR="00FB673B"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Pr>
          <w:rFonts w:ascii="Agency FB" w:hAnsi="Agency FB" w:cstheme="minorHAnsi"/>
          <w:sz w:val="20"/>
          <w:szCs w:val="20"/>
        </w:rPr>
        <w:t>Con respecto a los  demás cortes  para realizar soldadura  especial  y/o  Accesorios (</w:t>
      </w:r>
      <w:proofErr w:type="spellStart"/>
      <w:r>
        <w:rPr>
          <w:rFonts w:ascii="Agency FB" w:hAnsi="Agency FB" w:cstheme="minorHAnsi"/>
          <w:sz w:val="20"/>
          <w:szCs w:val="20"/>
        </w:rPr>
        <w:t>Tees</w:t>
      </w:r>
      <w:proofErr w:type="spellEnd"/>
      <w:r>
        <w:rPr>
          <w:rFonts w:ascii="Agency FB" w:hAnsi="Agency FB" w:cstheme="minorHAnsi"/>
          <w:sz w:val="20"/>
          <w:szCs w:val="20"/>
        </w:rPr>
        <w:t xml:space="preserve">, Reductores, </w:t>
      </w:r>
      <w:proofErr w:type="spellStart"/>
      <w:r>
        <w:rPr>
          <w:rFonts w:ascii="Agency FB" w:hAnsi="Agency FB" w:cstheme="minorHAnsi"/>
          <w:sz w:val="20"/>
          <w:szCs w:val="20"/>
        </w:rPr>
        <w:t>etc</w:t>
      </w:r>
      <w:proofErr w:type="spellEnd"/>
      <w:r>
        <w:rPr>
          <w:rFonts w:ascii="Agency FB" w:hAnsi="Agency FB" w:cstheme="minorHAnsi"/>
          <w:sz w:val="20"/>
          <w:szCs w:val="20"/>
        </w:rPr>
        <w:t xml:space="preserve"> ), no será reconocido  en el Ítem de Corte,   donde la empresa Contratista </w:t>
      </w:r>
      <w:r w:rsidRPr="007375E1">
        <w:rPr>
          <w:rFonts w:ascii="Agency FB" w:hAnsi="Agency FB" w:cstheme="minorHAnsi"/>
          <w:sz w:val="20"/>
          <w:szCs w:val="20"/>
        </w:rPr>
        <w:t xml:space="preserve">debe </w:t>
      </w:r>
      <w:r>
        <w:rPr>
          <w:rFonts w:ascii="Agency FB" w:hAnsi="Agency FB" w:cstheme="minorHAnsi"/>
          <w:sz w:val="20"/>
          <w:szCs w:val="20"/>
        </w:rPr>
        <w:t xml:space="preserve"> considerar  estas incidencias en el análisis de sus precios unitarios  de su propuesta.</w:t>
      </w:r>
    </w:p>
    <w:p w:rsidR="00FB673B"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Pr>
          <w:rFonts w:ascii="Agency FB" w:hAnsi="Agency FB" w:cstheme="minorHAnsi"/>
          <w:sz w:val="20"/>
          <w:szCs w:val="20"/>
        </w:rPr>
        <w:t xml:space="preserve">La empresa Contratista  deberá </w:t>
      </w:r>
      <w:r w:rsidRPr="007375E1">
        <w:rPr>
          <w:rFonts w:ascii="Agency FB" w:hAnsi="Agency FB" w:cstheme="minorHAnsi"/>
          <w:sz w:val="20"/>
          <w:szCs w:val="20"/>
        </w:rPr>
        <w:t>actualizar las nuevas longitudes a las tuberías que sufrieron corte.</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Con el fin de no perder la trazabilidad de la tubería una vez que se realice algún corte, el contratista debe copiar los datos de la tubería:</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Longitud</w:t>
      </w:r>
    </w:p>
    <w:p w:rsidR="00FB673B" w:rsidRPr="007375E1" w:rsidRDefault="00FB673B" w:rsidP="00FB673B">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Número del tubo</w:t>
      </w:r>
    </w:p>
    <w:p w:rsidR="00FB673B" w:rsidRPr="007375E1" w:rsidRDefault="00FB673B" w:rsidP="00FB673B">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Espesor</w:t>
      </w:r>
    </w:p>
    <w:p w:rsidR="00FB673B" w:rsidRPr="007375E1" w:rsidRDefault="00FB673B" w:rsidP="00FB673B">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Colada del tubo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Todos </w:t>
      </w:r>
      <w:proofErr w:type="spellStart"/>
      <w:r w:rsidRPr="007375E1">
        <w:rPr>
          <w:rFonts w:ascii="Agency FB" w:hAnsi="Agency FB" w:cstheme="minorHAnsi"/>
          <w:sz w:val="20"/>
          <w:szCs w:val="20"/>
        </w:rPr>
        <w:t>niples</w:t>
      </w:r>
      <w:proofErr w:type="spellEnd"/>
      <w:r w:rsidRPr="007375E1">
        <w:rPr>
          <w:rFonts w:ascii="Agency FB" w:hAnsi="Agency FB" w:cstheme="minorHAnsi"/>
          <w:sz w:val="20"/>
          <w:szCs w:val="20"/>
        </w:rPr>
        <w:t xml:space="preserve"> o partes de tubería deben tener los datos indicados, para esto debe utilizar marcador para metal. Los datos deben ser legibles y visibles.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6F1D1F" w:rsidRDefault="00FB673B" w:rsidP="00FB673B">
      <w:pPr>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corte de tubería</w:t>
      </w:r>
      <w:r>
        <w:rPr>
          <w:rFonts w:ascii="Agency FB" w:hAnsi="Agency FB" w:cstheme="minorHAnsi"/>
          <w:sz w:val="20"/>
          <w:szCs w:val="20"/>
        </w:rPr>
        <w:t xml:space="preserve">s será medido por punto.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FB673B" w:rsidRPr="007375E1" w:rsidRDefault="00FB673B" w:rsidP="00FB673B">
      <w:pPr>
        <w:jc w:val="both"/>
        <w:rPr>
          <w:rFonts w:ascii="Agency FB" w:hAnsi="Agency FB" w:cstheme="minorHAnsi"/>
          <w:sz w:val="20"/>
          <w:szCs w:val="20"/>
        </w:rPr>
      </w:pPr>
    </w:p>
    <w:p w:rsidR="00FB673B" w:rsidRDefault="00FB673B" w:rsidP="00FB673B">
      <w:pPr>
        <w:pStyle w:val="Sinespaciado"/>
        <w:numPr>
          <w:ilvl w:val="0"/>
          <w:numId w:val="44"/>
        </w:numPr>
        <w:jc w:val="both"/>
        <w:rPr>
          <w:rFonts w:ascii="Agency FB" w:hAnsi="Agency FB" w:cstheme="minorHAnsi"/>
          <w:b/>
          <w:sz w:val="20"/>
          <w:szCs w:val="20"/>
        </w:rPr>
      </w:pPr>
      <w:r>
        <w:rPr>
          <w:rFonts w:ascii="Agency FB" w:hAnsi="Agency FB" w:cstheme="minorHAnsi"/>
          <w:b/>
          <w:sz w:val="20"/>
          <w:szCs w:val="20"/>
        </w:rPr>
        <w:t>CURVADO DE TUBERÍA DE ANC DN 6</w:t>
      </w:r>
      <w:r>
        <w:rPr>
          <w:rFonts w:ascii="Agency FB" w:hAnsi="Agency FB" w:cstheme="minorHAnsi"/>
          <w:b/>
          <w:bCs/>
          <w:sz w:val="20"/>
          <w:szCs w:val="20"/>
        </w:rPr>
        <w:t xml:space="preserve">” </w:t>
      </w:r>
      <w:r w:rsidRPr="007375E1">
        <w:rPr>
          <w:rFonts w:ascii="Agency FB" w:hAnsi="Agency FB" w:cstheme="minorHAnsi"/>
          <w:b/>
          <w:bCs/>
          <w:sz w:val="20"/>
          <w:szCs w:val="20"/>
        </w:rPr>
        <w:t>SCH 40</w:t>
      </w:r>
      <w:r w:rsidRPr="007375E1">
        <w:rPr>
          <w:rFonts w:ascii="Agency FB" w:hAnsi="Agency FB" w:cstheme="minorHAnsi"/>
          <w:b/>
          <w:sz w:val="20"/>
          <w:szCs w:val="20"/>
        </w:rPr>
        <w:t>.</w:t>
      </w:r>
    </w:p>
    <w:p w:rsidR="00FB673B" w:rsidRPr="00E31809" w:rsidRDefault="00FB673B" w:rsidP="00FB673B">
      <w:pPr>
        <w:pStyle w:val="Sinespaciado"/>
        <w:jc w:val="both"/>
        <w:rPr>
          <w:rFonts w:ascii="Agency FB" w:hAnsi="Agency FB" w:cstheme="minorHAnsi"/>
          <w:b/>
          <w:sz w:val="20"/>
          <w:szCs w:val="20"/>
        </w:rPr>
      </w:pPr>
    </w:p>
    <w:p w:rsidR="00FB673B" w:rsidRPr="007375E1" w:rsidRDefault="00FB673B" w:rsidP="00FB673B">
      <w:pPr>
        <w:pStyle w:val="Sinespaciado"/>
        <w:jc w:val="both"/>
        <w:rPr>
          <w:rFonts w:ascii="Agency FB" w:hAnsi="Agency FB" w:cstheme="minorHAnsi"/>
          <w:b/>
          <w:sz w:val="20"/>
          <w:szCs w:val="20"/>
        </w:rPr>
      </w:pPr>
      <w:r>
        <w:rPr>
          <w:rFonts w:ascii="Agency FB" w:hAnsi="Agency FB" w:cstheme="minorHAnsi"/>
          <w:b/>
          <w:sz w:val="20"/>
          <w:szCs w:val="20"/>
        </w:rPr>
        <w:t>UNIDAD: Pieza</w:t>
      </w:r>
    </w:p>
    <w:p w:rsidR="00FB673B" w:rsidRPr="007375E1" w:rsidRDefault="00FB673B" w:rsidP="00FB673B">
      <w:pPr>
        <w:pStyle w:val="Sinespaciado"/>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Prrafodelista"/>
        <w:numPr>
          <w:ilvl w:val="0"/>
          <w:numId w:val="12"/>
        </w:numPr>
        <w:contextualSpacing/>
        <w:jc w:val="both"/>
        <w:rPr>
          <w:rFonts w:ascii="Agency FB" w:hAnsi="Agency FB" w:cstheme="minorHAnsi"/>
          <w:sz w:val="20"/>
          <w:szCs w:val="20"/>
        </w:rPr>
      </w:pPr>
      <w:r>
        <w:rPr>
          <w:rFonts w:ascii="Agency FB" w:hAnsi="Agency FB" w:cstheme="minorHAnsi"/>
          <w:sz w:val="20"/>
          <w:szCs w:val="20"/>
        </w:rPr>
        <w:t>C</w:t>
      </w:r>
      <w:r w:rsidRPr="007375E1">
        <w:rPr>
          <w:rFonts w:ascii="Agency FB" w:hAnsi="Agency FB" w:cstheme="minorHAnsi"/>
          <w:sz w:val="20"/>
          <w:szCs w:val="20"/>
        </w:rPr>
        <w:t>urvado de todas las tuberías necesarias para la construcción.</w:t>
      </w:r>
    </w:p>
    <w:p w:rsidR="00FB673B" w:rsidRPr="007375E1" w:rsidRDefault="00FB673B" w:rsidP="00FB673B">
      <w:pPr>
        <w:pStyle w:val="Prrafodelista"/>
        <w:numPr>
          <w:ilvl w:val="0"/>
          <w:numId w:val="12"/>
        </w:numPr>
        <w:contextualSpacing/>
        <w:jc w:val="both"/>
        <w:rPr>
          <w:rFonts w:ascii="Agency FB" w:hAnsi="Agency FB" w:cstheme="minorHAnsi"/>
          <w:sz w:val="20"/>
          <w:szCs w:val="20"/>
        </w:rPr>
      </w:pPr>
      <w:r w:rsidRPr="007375E1">
        <w:rPr>
          <w:rFonts w:ascii="Agency FB" w:hAnsi="Agency FB" w:cstheme="minorHAnsi"/>
          <w:sz w:val="20"/>
          <w:szCs w:val="20"/>
        </w:rPr>
        <w:t xml:space="preserve">Paso de placa calibradora. </w:t>
      </w:r>
    </w:p>
    <w:p w:rsidR="00FB673B" w:rsidRPr="007375E1" w:rsidRDefault="00FB673B" w:rsidP="00FB673B">
      <w:pPr>
        <w:pStyle w:val="Prrafodelista"/>
        <w:ind w:left="78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EQUIPOS.</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Aserrín</w:t>
            </w:r>
            <w:r>
              <w:rPr>
                <w:rFonts w:ascii="Agency FB" w:hAnsi="Agency FB" w:cstheme="minorHAnsi"/>
                <w:color w:val="000000"/>
                <w:sz w:val="20"/>
                <w:szCs w:val="20"/>
                <w:lang w:eastAsia="es-BO"/>
              </w:rPr>
              <w:t xml:space="preserve"> y/o sacos de arena fina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w:t>
            </w:r>
          </w:p>
        </w:tc>
      </w:tr>
      <w:tr w:rsidR="00FB673B" w:rsidRPr="007375E1" w:rsidTr="00CC3F86">
        <w:trPr>
          <w:trHeight w:val="240"/>
          <w:jc w:val="center"/>
        </w:trPr>
        <w:tc>
          <w:tcPr>
            <w:tcW w:w="3551" w:type="dxa"/>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Dobladora de tubería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Dobladora de Tubería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pStyle w:val="Sangra3detindependiente"/>
        <w:autoSpaceDE w:val="0"/>
        <w:autoSpaceDN w:val="0"/>
        <w:adjustRightInd w:val="0"/>
        <w:spacing w:after="0" w:line="240" w:lineRule="auto"/>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 xml:space="preserve">Recomendaciones </w:t>
      </w:r>
    </w:p>
    <w:p w:rsidR="00FB673B" w:rsidRPr="007375E1" w:rsidRDefault="00FB673B" w:rsidP="00FB673B">
      <w:pPr>
        <w:ind w:left="426"/>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Para el curvado debe considerarse las siguientes recomendaciones:</w:t>
      </w:r>
    </w:p>
    <w:p w:rsidR="00FB673B" w:rsidRPr="007375E1" w:rsidRDefault="00FB673B" w:rsidP="00FB673B">
      <w:pPr>
        <w:pStyle w:val="Sangra3detindependiente"/>
        <w:autoSpaceDE w:val="0"/>
        <w:autoSpaceDN w:val="0"/>
        <w:adjustRightInd w:val="0"/>
        <w:spacing w:after="0" w:line="240" w:lineRule="auto"/>
        <w:jc w:val="both"/>
        <w:rPr>
          <w:rFonts w:ascii="Agency FB" w:hAnsi="Agency FB" w:cstheme="minorHAnsi"/>
          <w:b/>
          <w:bCs/>
          <w:sz w:val="20"/>
          <w:szCs w:val="20"/>
        </w:rPr>
      </w:pPr>
    </w:p>
    <w:p w:rsidR="00FB673B" w:rsidRPr="007375E1" w:rsidRDefault="00FB673B" w:rsidP="00FB673B">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B673B" w:rsidRPr="007375E1" w:rsidRDefault="00FB673B" w:rsidP="00FB673B">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B673B" w:rsidRPr="007375E1" w:rsidRDefault="00FB673B" w:rsidP="00FB673B">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 xml:space="preserve">Condiciones para aprobación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método del curvado debe ser previamente aprobado por el supervisor  de YPFB y satisfacer las siguientes condiciones mínimas de inspección.</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No son permitidos arrugamientos y daños mecánicos en la cañería ni en el revestimiento.</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7375E1">
        <w:rPr>
          <w:rFonts w:ascii="Agency FB" w:hAnsi="Agency FB" w:cstheme="minorHAnsi"/>
          <w:sz w:val="20"/>
          <w:szCs w:val="20"/>
        </w:rPr>
        <w:t>ovalación</w:t>
      </w:r>
      <w:proofErr w:type="spellEnd"/>
      <w:r w:rsidRPr="007375E1">
        <w:rPr>
          <w:rFonts w:ascii="Agency FB" w:hAnsi="Agency FB"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r>
        <w:rPr>
          <w:rFonts w:ascii="Agency FB" w:hAnsi="Agency FB" w:cstheme="minorHAnsi"/>
          <w:noProof/>
          <w:sz w:val="20"/>
          <w:szCs w:val="20"/>
          <w:lang w:val="es-BO" w:eastAsia="es-BO"/>
        </w:rPr>
        <w:pict>
          <v:group id="_x0000_s1195" style="position:absolute;left:0;text-align:left;margin-left:60.5pt;margin-top:3.85pt;width:326.45pt;height:114.1pt;z-index:25166848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196"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197"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198"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199"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style="mso-next-textbox:#Text Box 61">
                <w:txbxContent>
                  <w:p w:rsidR="00FB673B" w:rsidRPr="00A83AE7" w:rsidRDefault="00FB673B" w:rsidP="00FB673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200"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201"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202"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style="mso-next-textbox:#Text Box 64">
                <w:txbxContent>
                  <w:p w:rsidR="00FB673B" w:rsidRPr="00A83AE7" w:rsidRDefault="00FB673B" w:rsidP="00FB673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B673B" w:rsidRPr="00AA7CAC" w:rsidRDefault="00FB673B" w:rsidP="00FB673B"/>
                </w:txbxContent>
              </v:textbox>
            </v:shape>
            <v:shape id="AutoShape 65" o:spid="_x0000_s1203"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204"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style="mso-next-textbox:#Text Box 66">
                <w:txbxContent>
                  <w:p w:rsidR="00FB673B" w:rsidRPr="009B2D2F" w:rsidRDefault="00FB673B" w:rsidP="00FB673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205"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206"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style="mso-next-textbox:#Text Box 68">
                <w:txbxContent>
                  <w:p w:rsidR="00FB673B" w:rsidRPr="009B2D2F" w:rsidRDefault="00FB673B" w:rsidP="00FB673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207"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208"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209"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style="mso-next-textbox:#Text Box 71">
                <w:txbxContent>
                  <w:p w:rsidR="00FB673B" w:rsidRPr="009B2D2F" w:rsidRDefault="00FB673B" w:rsidP="00FB673B">
                    <w:pPr>
                      <w:rPr>
                        <w:i/>
                        <w:sz w:val="20"/>
                        <w:szCs w:val="20"/>
                        <w:lang w:val="es-ES_tradnl"/>
                      </w:rPr>
                    </w:pPr>
                    <w:r>
                      <w:rPr>
                        <w:i/>
                        <w:sz w:val="20"/>
                        <w:szCs w:val="20"/>
                        <w:lang w:val="es-ES_tradnl"/>
                      </w:rPr>
                      <w:t>Pasador</w:t>
                    </w:r>
                  </w:p>
                </w:txbxContent>
              </v:textbox>
            </v:shape>
            <v:shape id="AutoShape 72" o:spid="_x0000_s1210"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211"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212"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213"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214"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215"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216"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217"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218"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style="mso-next-textbox:#Text Box 80">
                <w:txbxContent>
                  <w:p w:rsidR="00FB673B" w:rsidRPr="0051035F" w:rsidRDefault="00FB673B" w:rsidP="00FB673B">
                    <w:pPr>
                      <w:rPr>
                        <w:i/>
                        <w:sz w:val="18"/>
                        <w:szCs w:val="18"/>
                        <w:lang w:val="es-ES_tradnl"/>
                      </w:rPr>
                    </w:pPr>
                    <w:r w:rsidRPr="0051035F">
                      <w:rPr>
                        <w:i/>
                        <w:sz w:val="18"/>
                        <w:szCs w:val="18"/>
                        <w:lang w:val="es-ES_tradnl"/>
                      </w:rPr>
                      <w:t>Chapa de Acero al Carbono de 6 mm de Espesor</w:t>
                    </w:r>
                  </w:p>
                </w:txbxContent>
              </v:textbox>
            </v:shape>
          </v:group>
        </w:pic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Dónde</w:t>
      </w:r>
      <w:r w:rsidRPr="007375E1">
        <w:rPr>
          <w:rFonts w:ascii="Agency FB" w:hAnsi="Agency FB" w:cstheme="minorHAnsi"/>
          <w:sz w:val="20"/>
          <w:szCs w:val="20"/>
        </w:rPr>
        <w:t>:</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326A8F60" wp14:editId="3D0B3423">
            <wp:extent cx="410210" cy="163830"/>
            <wp:effectExtent l="19050" t="0" r="8890" b="0"/>
            <wp:docPr id="24"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de la Placa  (mm)</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71DBE985" wp14:editId="1C9A861C">
            <wp:extent cx="234315" cy="140970"/>
            <wp:effectExtent l="19050" t="0" r="0" b="0"/>
            <wp:docPr id="2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Externo de la Cañería (mm)</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sidRPr="007375E1">
        <w:rPr>
          <w:rFonts w:ascii="Agency FB" w:hAnsi="Agency FB" w:cstheme="minorHAnsi"/>
          <w:sz w:val="20"/>
          <w:szCs w:val="20"/>
        </w:rPr>
        <w:tab/>
        <w:t>= Espesor nominal de Pared de la Cañería (mm)</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 xml:space="preserve">La cañería, con grado de curvatura inferior al 50% del grado máximo de curvatura, que después de inspección visual presentara indicios de </w:t>
      </w:r>
      <w:proofErr w:type="spellStart"/>
      <w:r w:rsidRPr="007375E1">
        <w:rPr>
          <w:rFonts w:ascii="Agency FB" w:hAnsi="Agency FB" w:cstheme="minorHAnsi"/>
          <w:sz w:val="20"/>
          <w:szCs w:val="20"/>
        </w:rPr>
        <w:t>ovalación</w:t>
      </w:r>
      <w:proofErr w:type="spellEnd"/>
      <w:r w:rsidRPr="007375E1">
        <w:rPr>
          <w:rFonts w:ascii="Agency FB" w:hAnsi="Agency FB" w:cstheme="minorHAnsi"/>
          <w:sz w:val="20"/>
          <w:szCs w:val="20"/>
        </w:rPr>
        <w:t xml:space="preserve"> mayor a los límites permitidos, deberá ser sometida a la inspección por medio del calibrador.</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extremos de las cañerías a ser curvadas, debe dejarse una distancia recta mínima de 1 metro o de acuerdo a normas aplicables.</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de la cañería con costura de ser realizado de modo que se evite, durante la soldadura, la coincidencia de las soldaduras longitudinales manteniendo el desfase mínimo.</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curvada debe tener la posición de su generatriz superior señalizada junto a las extremidades. El curvado natural no debe sobrepasar el límite elástico de la cañería.</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radio mínimo de curvado, para curvado natural, para ductos trabajando a temperatura ambiente, debe ser calculado por la siguiente formula.</w:t>
      </w:r>
    </w:p>
    <w:p w:rsidR="00FB673B" w:rsidRPr="007375E1" w:rsidRDefault="00FB673B" w:rsidP="00FB673B">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2D3C34"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p>
    <w:p w:rsidR="00FB673B" w:rsidRPr="007375E1" w:rsidRDefault="00FB673B" w:rsidP="00FB673B">
      <w:pPr>
        <w:ind w:left="426"/>
        <w:jc w:val="both"/>
        <w:rPr>
          <w:rFonts w:ascii="Agency FB" w:hAnsi="Agency FB" w:cstheme="minorHAnsi"/>
          <w:sz w:val="20"/>
          <w:szCs w:val="20"/>
        </w:rPr>
      </w:pPr>
      <w:proofErr w:type="spellStart"/>
      <w:r w:rsidRPr="007375E1">
        <w:rPr>
          <w:rFonts w:ascii="Agency FB" w:hAnsi="Agency FB" w:cstheme="minorHAnsi"/>
          <w:sz w:val="20"/>
          <w:szCs w:val="20"/>
        </w:rPr>
        <w:lastRenderedPageBreak/>
        <w:t>Donde</w:t>
      </w:r>
      <w:proofErr w:type="spellEnd"/>
      <w:r w:rsidRPr="007375E1">
        <w:rPr>
          <w:rFonts w:ascii="Agency FB" w:hAnsi="Agency FB" w:cstheme="minorHAnsi"/>
          <w:sz w:val="20"/>
          <w:szCs w:val="20"/>
        </w:rPr>
        <w:t xml:space="preserve">: </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6F179E23" wp14:editId="781A86DE">
            <wp:extent cx="445770" cy="152400"/>
            <wp:effectExtent l="19050" t="0" r="0" b="0"/>
            <wp:docPr id="26"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7375E1">
        <w:rPr>
          <w:rFonts w:ascii="Agency FB" w:hAnsi="Agency FB" w:cstheme="minorHAnsi"/>
          <w:sz w:val="20"/>
          <w:szCs w:val="20"/>
        </w:rPr>
        <w:fldChar w:fldCharType="end"/>
      </w:r>
      <w:r w:rsidRPr="007375E1">
        <w:rPr>
          <w:rFonts w:ascii="Agency FB" w:hAnsi="Agency FB" w:cstheme="minorHAnsi"/>
          <w:sz w:val="20"/>
          <w:szCs w:val="20"/>
        </w:rPr>
        <w:tab/>
        <w:t>=  Radio Mínimo de Curvatura para curvado natural en  (cm)</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ϵ</m:t>
        </m:r>
      </m:oMath>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2CB4F0E7" wp14:editId="348AAA4E">
            <wp:extent cx="140970" cy="140970"/>
            <wp:effectExtent l="19050" t="0" r="0" b="0"/>
            <wp:docPr id="27"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end"/>
      </w:r>
      <w:r w:rsidRPr="007375E1">
        <w:rPr>
          <w:rFonts w:ascii="Agency FB" w:hAnsi="Agency FB" w:cstheme="minorHAnsi"/>
          <w:sz w:val="20"/>
          <w:szCs w:val="20"/>
        </w:rPr>
        <w:tab/>
        <w:t>=  Modulo de Elasticidad del Material en (Mpa)</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46B44AC0" wp14:editId="0DA48E7B">
            <wp:extent cx="410210" cy="152400"/>
            <wp:effectExtent l="19050" t="0" r="8890" b="0"/>
            <wp:docPr id="28"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7375E1">
        <w:rPr>
          <w:rFonts w:ascii="Agency FB" w:hAnsi="Agency FB" w:cstheme="minorHAnsi"/>
          <w:sz w:val="20"/>
          <w:szCs w:val="20"/>
        </w:rPr>
        <w:fldChar w:fldCharType="end"/>
      </w:r>
      <w:r w:rsidRPr="007375E1">
        <w:rPr>
          <w:rFonts w:ascii="Agency FB" w:hAnsi="Agency FB" w:cstheme="minorHAnsi"/>
          <w:sz w:val="20"/>
          <w:szCs w:val="20"/>
        </w:rPr>
        <w:tab/>
        <w:t>=  Tensión mínima de escurrimiento Especificada en (MPa)</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7CFAB948" wp14:editId="39A2ECA1">
            <wp:extent cx="234315" cy="140970"/>
            <wp:effectExtent l="19050" t="0" r="0" b="0"/>
            <wp:docPr id="29"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7375E1">
        <w:rPr>
          <w:rFonts w:ascii="Agency FB" w:hAnsi="Agency FB" w:cstheme="minorHAnsi"/>
          <w:sz w:val="20"/>
          <w:szCs w:val="20"/>
        </w:rPr>
        <w:fldChar w:fldCharType="end"/>
      </w:r>
      <w:r w:rsidRPr="007375E1">
        <w:rPr>
          <w:rFonts w:ascii="Agency FB" w:hAnsi="Agency FB" w:cstheme="minorHAnsi"/>
          <w:sz w:val="20"/>
          <w:szCs w:val="20"/>
        </w:rPr>
        <w:tab/>
        <w:t>=  Diámetro Externo de la Cañer</w:t>
      </w:r>
      <w:proofErr w:type="spellStart"/>
      <w:r w:rsidRPr="007375E1">
        <w:rPr>
          <w:rFonts w:ascii="Agency FB" w:hAnsi="Agency FB" w:cstheme="minorHAnsi"/>
          <w:sz w:val="20"/>
          <w:szCs w:val="20"/>
        </w:rPr>
        <w:t>ía</w:t>
      </w:r>
      <w:proofErr w:type="spellEnd"/>
      <w:r w:rsidRPr="007375E1">
        <w:rPr>
          <w:rFonts w:ascii="Agency FB" w:hAnsi="Agency FB" w:cstheme="minorHAnsi"/>
          <w:sz w:val="20"/>
          <w:szCs w:val="20"/>
        </w:rPr>
        <w:t xml:space="preserve">  (cm) </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3A5C9E80" wp14:editId="0E396F51">
            <wp:extent cx="117475" cy="175895"/>
            <wp:effectExtent l="19050" t="0" r="0" b="0"/>
            <wp:docPr id="30"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separate"/>
      </w:r>
      <m:oMath>
        <m:r>
          <m:rPr>
            <m:sty m:val="p"/>
          </m:rPr>
          <w:rPr>
            <w:rFonts w:ascii="Cambria Math" w:hAnsi="Cambria Math" w:cstheme="minorHAnsi"/>
            <w:sz w:val="20"/>
            <w:szCs w:val="20"/>
          </w:rPr>
          <m:t>e</m:t>
        </m:r>
      </m:oMath>
      <w:r w:rsidRPr="007375E1">
        <w:rPr>
          <w:rFonts w:ascii="Agency FB" w:hAnsi="Agency FB" w:cstheme="minorHAnsi"/>
          <w:sz w:val="20"/>
          <w:szCs w:val="20"/>
        </w:rPr>
        <w:fldChar w:fldCharType="end"/>
      </w:r>
      <w:r w:rsidRPr="007375E1">
        <w:rPr>
          <w:rFonts w:ascii="Agency FB" w:hAnsi="Agency FB" w:cstheme="minorHAnsi"/>
          <w:sz w:val="20"/>
          <w:szCs w:val="20"/>
        </w:rPr>
        <w:tab/>
        <w:t>=  Espesor Nominal de Pared de la Cañería en (cm)</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4C702F98" wp14:editId="06DECAC4">
            <wp:extent cx="269875" cy="163830"/>
            <wp:effectExtent l="19050" t="0" r="0" b="0"/>
            <wp:docPr id="3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7375E1">
        <w:rPr>
          <w:rFonts w:ascii="Agency FB" w:hAnsi="Agency FB" w:cstheme="minorHAnsi"/>
          <w:sz w:val="20"/>
          <w:szCs w:val="20"/>
        </w:rPr>
        <w:fldChar w:fldCharType="end"/>
      </w:r>
      <w:r w:rsidRPr="007375E1">
        <w:rPr>
          <w:rFonts w:ascii="Agency FB" w:hAnsi="Agency FB" w:cstheme="minorHAnsi"/>
          <w:sz w:val="20"/>
          <w:szCs w:val="20"/>
        </w:rPr>
        <w:tab/>
        <w:t>=  Presión de Proyecto en el Ducto en (MPa)</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14:anchorId="2C156DF0" wp14:editId="4D275486">
            <wp:extent cx="1418590" cy="175895"/>
            <wp:effectExtent l="19050" t="0" r="0" b="0"/>
            <wp:docPr id="2057"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Pr="007375E1">
        <w:rPr>
          <w:rFonts w:ascii="Agency FB" w:hAnsi="Agency FB" w:cstheme="minorHAnsi"/>
          <w:sz w:val="20"/>
          <w:szCs w:val="20"/>
        </w:rPr>
        <w:fldChar w:fldCharType="end"/>
      </w:r>
      <w:r w:rsidRPr="007375E1">
        <w:rPr>
          <w:rFonts w:ascii="Agency FB" w:hAnsi="Agency FB"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7375E1">
        <w:rPr>
          <w:rFonts w:ascii="Agency FB" w:hAnsi="Agency FB" w:cstheme="minorHAnsi"/>
          <w:sz w:val="20"/>
          <w:szCs w:val="20"/>
        </w:rPr>
        <w:t>,  para acero al carbono  a temperatura ambiente de 21 ºC.</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con calor solo puede ser empleado cuando su método de ejecución prevea calentamiento uniforme por inducción eléctrica de alta frecuencia y enfriamiento controlado.</w:t>
      </w:r>
    </w:p>
    <w:p w:rsidR="00FB673B" w:rsidRPr="007375E1" w:rsidRDefault="00FB673B" w:rsidP="00FB673B">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 xml:space="preserve">No se admite ninguna soldadura en un codo fabricado en obra, en cada extremidad de dicho codo se reserva una parte recta de por lo menos 500 </w:t>
      </w:r>
      <w:proofErr w:type="spellStart"/>
      <w:r w:rsidRPr="007375E1">
        <w:rPr>
          <w:rFonts w:ascii="Agency FB" w:hAnsi="Agency FB" w:cstheme="minorHAnsi"/>
          <w:sz w:val="20"/>
          <w:szCs w:val="20"/>
        </w:rPr>
        <w:t>mm.</w:t>
      </w:r>
      <w:proofErr w:type="spellEnd"/>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Marcado de trabajos</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FB673B" w:rsidRPr="007375E1" w:rsidRDefault="00FB673B" w:rsidP="00FB673B">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Angulo de Curvatura.</w:t>
      </w:r>
    </w:p>
    <w:p w:rsidR="00FB673B" w:rsidRPr="007375E1" w:rsidRDefault="00FB673B" w:rsidP="00FB673B">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curvada</w:t>
      </w:r>
    </w:p>
    <w:p w:rsidR="00FB673B" w:rsidRPr="007375E1" w:rsidRDefault="00FB673B" w:rsidP="00FB673B">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antes y después del curvado</w:t>
      </w:r>
    </w:p>
    <w:p w:rsidR="00FB673B" w:rsidRPr="007375E1" w:rsidRDefault="00FB673B" w:rsidP="00FB673B">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 xml:space="preserve">Tipo de Curvado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sentido de montaje a realizar a la tubería curvada será en función del tipo de curvado realizado, para lo cual se debe indicar en la tubería si el curvado es del tipo:</w:t>
      </w:r>
    </w:p>
    <w:p w:rsidR="00FB673B" w:rsidRPr="007375E1" w:rsidRDefault="00FB673B" w:rsidP="00FB673B">
      <w:pPr>
        <w:ind w:left="720" w:firstLine="720"/>
        <w:jc w:val="both"/>
        <w:rPr>
          <w:rFonts w:ascii="Agency FB" w:hAnsi="Agency FB" w:cstheme="minorHAnsi"/>
          <w:sz w:val="20"/>
          <w:szCs w:val="20"/>
        </w:rPr>
      </w:pPr>
      <w:r w:rsidRPr="007375E1">
        <w:rPr>
          <w:rFonts w:ascii="Agency FB" w:hAnsi="Agency FB" w:cstheme="minorHAnsi"/>
          <w:sz w:val="20"/>
          <w:szCs w:val="20"/>
        </w:rPr>
        <w:t xml:space="preserve">RT (RIGHT TURN) = Curva horizontal a la derecha </w:t>
      </w:r>
    </w:p>
    <w:p w:rsidR="00FB673B" w:rsidRPr="007375E1" w:rsidRDefault="00FB673B" w:rsidP="00FB673B">
      <w:pPr>
        <w:ind w:left="1440"/>
        <w:jc w:val="both"/>
        <w:rPr>
          <w:rFonts w:ascii="Agency FB" w:hAnsi="Agency FB" w:cstheme="minorHAnsi"/>
          <w:sz w:val="20"/>
          <w:szCs w:val="20"/>
        </w:rPr>
      </w:pPr>
      <w:r w:rsidRPr="007375E1">
        <w:rPr>
          <w:rFonts w:ascii="Agency FB" w:hAnsi="Agency FB" w:cstheme="minorHAnsi"/>
          <w:sz w:val="20"/>
          <w:szCs w:val="20"/>
        </w:rPr>
        <w:t xml:space="preserve">LT (LEFT TURN) = Curva horizontal a </w:t>
      </w:r>
      <w:proofErr w:type="spellStart"/>
      <w:r w:rsidRPr="007375E1">
        <w:rPr>
          <w:rFonts w:ascii="Agency FB" w:hAnsi="Agency FB" w:cstheme="minorHAnsi"/>
          <w:sz w:val="20"/>
          <w:szCs w:val="20"/>
        </w:rPr>
        <w:t>Ia</w:t>
      </w:r>
      <w:proofErr w:type="spellEnd"/>
      <w:r w:rsidRPr="007375E1">
        <w:rPr>
          <w:rFonts w:ascii="Agency FB" w:hAnsi="Agency FB" w:cstheme="minorHAnsi"/>
          <w:sz w:val="20"/>
          <w:szCs w:val="20"/>
        </w:rPr>
        <w:t xml:space="preserve"> izquierda</w:t>
      </w:r>
    </w:p>
    <w:p w:rsidR="00FB673B" w:rsidRPr="007375E1" w:rsidRDefault="00FB673B" w:rsidP="00FB673B">
      <w:pPr>
        <w:ind w:left="720" w:firstLine="720"/>
        <w:jc w:val="both"/>
        <w:rPr>
          <w:rFonts w:ascii="Agency FB" w:hAnsi="Agency FB" w:cstheme="minorHAnsi"/>
          <w:sz w:val="20"/>
          <w:szCs w:val="20"/>
        </w:rPr>
      </w:pPr>
      <w:r w:rsidRPr="007375E1">
        <w:rPr>
          <w:rFonts w:ascii="Agency FB" w:hAnsi="Agency FB" w:cstheme="minorHAnsi"/>
          <w:sz w:val="20"/>
          <w:szCs w:val="20"/>
        </w:rPr>
        <w:t>OVER = Curva vertical hacia arriba</w:t>
      </w:r>
    </w:p>
    <w:p w:rsidR="00FB673B" w:rsidRPr="007375E1" w:rsidRDefault="00FB673B" w:rsidP="00FB673B">
      <w:pPr>
        <w:ind w:left="720" w:firstLine="720"/>
        <w:jc w:val="both"/>
        <w:rPr>
          <w:rFonts w:ascii="Agency FB" w:hAnsi="Agency FB" w:cstheme="minorHAnsi"/>
          <w:sz w:val="20"/>
          <w:szCs w:val="20"/>
        </w:rPr>
      </w:pPr>
      <w:r w:rsidRPr="007375E1">
        <w:rPr>
          <w:rFonts w:ascii="Agency FB" w:hAnsi="Agency FB" w:cstheme="minorHAnsi"/>
          <w:sz w:val="20"/>
          <w:szCs w:val="20"/>
        </w:rPr>
        <w:t>SAG = Curva vertical hacia abajo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En las curvas combinadas se debe utilizar la marcación (COMB) seguida del tipo de combinación de acuerdo a los ángulos que pueden ser (OVER-SAG), etc.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color w:val="FF0000"/>
          <w:sz w:val="20"/>
          <w:szCs w:val="20"/>
        </w:rPr>
      </w:pPr>
      <w:r w:rsidRPr="007375E1">
        <w:rPr>
          <w:rFonts w:ascii="Agency FB" w:hAnsi="Agency FB"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B673B" w:rsidRDefault="00FB673B" w:rsidP="00FB673B">
      <w:pPr>
        <w:ind w:left="426"/>
        <w:jc w:val="both"/>
        <w:rPr>
          <w:rFonts w:ascii="Agency FB" w:hAnsi="Agency FB" w:cstheme="minorHAnsi"/>
          <w:sz w:val="20"/>
          <w:szCs w:val="20"/>
        </w:rPr>
      </w:pPr>
    </w:p>
    <w:p w:rsidR="00FB673B" w:rsidRDefault="00FB673B" w:rsidP="00FB673B">
      <w:pPr>
        <w:ind w:left="426"/>
        <w:jc w:val="both"/>
        <w:rPr>
          <w:rFonts w:ascii="Agency FB" w:hAnsi="Agency FB" w:cstheme="minorHAnsi"/>
          <w:sz w:val="20"/>
          <w:szCs w:val="20"/>
        </w:rPr>
      </w:pPr>
    </w:p>
    <w:p w:rsidR="00FB673B"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Calidad, Salud, Seguridad y Medio Ambiente.</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Una vez ejecutada el curvado realizar la verificación de la tubería mediante </w:t>
      </w:r>
      <w:proofErr w:type="spellStart"/>
      <w:r w:rsidRPr="007375E1">
        <w:rPr>
          <w:rFonts w:ascii="Agency FB" w:hAnsi="Agency FB" w:cstheme="minorHAnsi"/>
          <w:sz w:val="20"/>
          <w:szCs w:val="20"/>
        </w:rPr>
        <w:t>holiday</w:t>
      </w:r>
      <w:proofErr w:type="spellEnd"/>
      <w:r w:rsidRPr="007375E1">
        <w:rPr>
          <w:rFonts w:ascii="Agency FB" w:hAnsi="Agency FB" w:cstheme="minorHAnsi"/>
          <w:sz w:val="20"/>
          <w:szCs w:val="20"/>
        </w:rPr>
        <w:t xml:space="preserve"> y reparación de revestido más placa calibradora.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curvado de tube</w:t>
      </w:r>
      <w:r>
        <w:rPr>
          <w:rFonts w:ascii="Agency FB" w:hAnsi="Agency FB" w:cstheme="minorHAnsi"/>
          <w:sz w:val="20"/>
          <w:szCs w:val="20"/>
        </w:rPr>
        <w:t>rías será medido por pieza</w:t>
      </w:r>
      <w:r w:rsidRPr="007375E1">
        <w:rPr>
          <w:rFonts w:ascii="Agency FB" w:hAnsi="Agency FB" w:cstheme="minorHAnsi"/>
          <w:sz w:val="20"/>
          <w:szCs w:val="20"/>
        </w:rPr>
        <w:t>,</w:t>
      </w:r>
      <w:r>
        <w:rPr>
          <w:rFonts w:ascii="Agency FB" w:hAnsi="Agency FB" w:cstheme="minorHAnsi"/>
          <w:sz w:val="20"/>
          <w:szCs w:val="20"/>
        </w:rPr>
        <w:t xml:space="preserve">  donde en cada pieza existirán uno o más  curvados, </w:t>
      </w:r>
      <w:r w:rsidRPr="007375E1">
        <w:rPr>
          <w:rFonts w:ascii="Agency FB" w:hAnsi="Agency FB" w:cstheme="minorHAnsi"/>
          <w:sz w:val="20"/>
          <w:szCs w:val="20"/>
        </w:rPr>
        <w:t xml:space="preserve"> el contratista deberá considerar</w:t>
      </w:r>
      <w:r>
        <w:rPr>
          <w:rFonts w:ascii="Agency FB" w:hAnsi="Agency FB" w:cstheme="minorHAnsi"/>
          <w:sz w:val="20"/>
          <w:szCs w:val="20"/>
        </w:rPr>
        <w:t xml:space="preserve"> estos factores </w:t>
      </w:r>
      <w:r w:rsidRPr="007375E1">
        <w:rPr>
          <w:rFonts w:ascii="Agency FB" w:hAnsi="Agency FB" w:cstheme="minorHAnsi"/>
          <w:sz w:val="20"/>
          <w:szCs w:val="20"/>
        </w:rPr>
        <w:t xml:space="preserve"> durante la construcción.</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 xml:space="preserve">Otros gastos adicionales necesarios para la realización de esta actividad, corre por cuenta del contratista.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B673B" w:rsidRDefault="00FB673B" w:rsidP="00FB673B">
      <w:pPr>
        <w:jc w:val="both"/>
        <w:rPr>
          <w:rFonts w:ascii="Agency FB" w:hAnsi="Agency FB" w:cstheme="minorHAnsi"/>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SOLDADURA</w:t>
      </w:r>
      <w:r>
        <w:rPr>
          <w:rFonts w:ascii="Agency FB" w:hAnsi="Agency FB" w:cstheme="minorHAnsi"/>
          <w:b/>
          <w:bCs/>
          <w:sz w:val="20"/>
          <w:szCs w:val="20"/>
        </w:rPr>
        <w:t xml:space="preserve"> DE TUBERÍA Y ACCESORIOS DE ANC DN 6</w:t>
      </w:r>
      <w:r w:rsidRPr="007375E1">
        <w:rPr>
          <w:rFonts w:ascii="Agency FB" w:hAnsi="Agency FB" w:cstheme="minorHAnsi"/>
          <w:b/>
          <w:bCs/>
          <w:sz w:val="20"/>
          <w:szCs w:val="20"/>
        </w:rPr>
        <w:t xml:space="preserve">", </w:t>
      </w:r>
      <w:r>
        <w:rPr>
          <w:rFonts w:ascii="Agency FB" w:hAnsi="Agency FB" w:cstheme="minorHAnsi"/>
          <w:b/>
          <w:bCs/>
          <w:sz w:val="20"/>
          <w:szCs w:val="20"/>
        </w:rPr>
        <w:t xml:space="preserve">DN 4” </w:t>
      </w:r>
      <w:r>
        <w:rPr>
          <w:rFonts w:ascii="Agency FB" w:hAnsi="Agency FB" w:cstheme="minorHAnsi"/>
          <w:b/>
          <w:bCs/>
          <w:sz w:val="20"/>
          <w:szCs w:val="20"/>
        </w:rPr>
        <w:t>SCH 40</w:t>
      </w:r>
      <w:r w:rsidRPr="007375E1">
        <w:rPr>
          <w:rFonts w:ascii="Agency FB" w:hAnsi="Agency FB" w:cstheme="minorHAnsi"/>
          <w:b/>
          <w:bCs/>
          <w:sz w:val="20"/>
          <w:szCs w:val="20"/>
        </w:rPr>
        <w:t>.</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Junta</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S</w:t>
      </w:r>
      <w:r w:rsidRPr="007375E1">
        <w:rPr>
          <w:rFonts w:ascii="Agency FB" w:hAnsi="Agency FB" w:cstheme="minorHAnsi"/>
          <w:sz w:val="20"/>
          <w:szCs w:val="20"/>
        </w:rPr>
        <w:t>oldadura de tuberías</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Soldadura de accesorios</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w:t>
      </w:r>
      <w:proofErr w:type="spellStart"/>
      <w:r w:rsidRPr="007375E1">
        <w:rPr>
          <w:rFonts w:ascii="Agency FB" w:hAnsi="Agency FB" w:cstheme="minorHAnsi"/>
          <w:sz w:val="20"/>
          <w:szCs w:val="20"/>
        </w:rPr>
        <w:t>fittings</w:t>
      </w:r>
      <w:proofErr w:type="spellEnd"/>
      <w:r w:rsidRPr="007375E1">
        <w:rPr>
          <w:rFonts w:ascii="Agency FB" w:hAnsi="Agency FB" w:cstheme="minorHAnsi"/>
          <w:sz w:val="20"/>
          <w:szCs w:val="20"/>
        </w:rPr>
        <w:t xml:space="preserve"> </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Otras soldaduras según la necesidad de la construcción.</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intermedia</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desbaste</w:t>
            </w:r>
          </w:p>
        </w:tc>
      </w:tr>
      <w:tr w:rsidR="00FB673B" w:rsidRPr="007375E1" w:rsidTr="00CC3F86">
        <w:trPr>
          <w:trHeight w:val="64"/>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Cepillo circular alambre trenzado</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Electrodos</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Lima media caña bastarda</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Soldador Calificado</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Cañista Alineador</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Inspector de Soldadura</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proofErr w:type="spellStart"/>
            <w:r w:rsidRPr="007375E1">
              <w:rPr>
                <w:rFonts w:ascii="Agency FB" w:hAnsi="Agency FB" w:cstheme="minorHAnsi"/>
                <w:color w:val="000000"/>
                <w:sz w:val="20"/>
                <w:szCs w:val="20"/>
                <w:lang w:eastAsia="es-BO"/>
              </w:rPr>
              <w:t>Motosoldadora</w:t>
            </w:r>
            <w:proofErr w:type="spellEnd"/>
          </w:p>
        </w:tc>
      </w:tr>
      <w:tr w:rsidR="00FB673B" w:rsidRPr="007375E1" w:rsidTr="00CC3F86">
        <w:trPr>
          <w:trHeight w:val="238"/>
          <w:jc w:val="center"/>
        </w:trPr>
        <w:tc>
          <w:tcPr>
            <w:tcW w:w="316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w:t>
      </w:r>
      <w:r w:rsidRPr="007375E1">
        <w:rPr>
          <w:rFonts w:ascii="Agency FB" w:hAnsi="Agency FB" w:cstheme="minorHAnsi"/>
          <w:sz w:val="20"/>
          <w:szCs w:val="20"/>
        </w:rPr>
        <w:lastRenderedPageBreak/>
        <w:t xml:space="preserve">especificación del procedimiento de soldadura y que el mismo sea aplicable según las características del trabajo, de la misma manera debe verificar que todos los soldadores involucrados en el trabajo cuenten con su calificación aprobada y vigente.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 xml:space="preserve">Calificación de soldadores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La calificación de los soldadores es imprescindible para el inicio de las obras y deberán cumplirse lo siguiente:</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B673B" w:rsidRPr="007375E1" w:rsidRDefault="00FB673B" w:rsidP="00FB673B">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Cada soldador deberá identificar su trabajo colocando su marca al lado de cada soldadura mediante un marcador que no sea borrado por el agua o manipuleo.</w:t>
      </w:r>
    </w:p>
    <w:p w:rsidR="00FB673B" w:rsidRPr="007375E1" w:rsidRDefault="00FB673B" w:rsidP="00FB673B">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B673B" w:rsidRDefault="00FB673B" w:rsidP="00FB673B">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B673B" w:rsidRPr="007375E1" w:rsidRDefault="00FB673B" w:rsidP="00FB673B">
      <w:pPr>
        <w:ind w:left="720"/>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b/>
          <w:sz w:val="20"/>
          <w:szCs w:val="20"/>
        </w:rPr>
        <w:t xml:space="preserve">Identificación de soldadores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7375E1">
        <w:rPr>
          <w:rFonts w:ascii="Agency FB" w:hAnsi="Agency FB" w:cstheme="minorHAnsi"/>
          <w:sz w:val="20"/>
          <w:szCs w:val="20"/>
        </w:rPr>
        <w:t>Welding</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Procedure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Specification</w:t>
      </w:r>
      <w:proofErr w:type="spellEnd"/>
      <w:r w:rsidRPr="007375E1">
        <w:rPr>
          <w:rFonts w:ascii="Agency FB" w:hAnsi="Agency FB" w:cstheme="minorHAnsi"/>
          <w:sz w:val="20"/>
          <w:szCs w:val="20"/>
        </w:rPr>
        <w:t xml:space="preserve"> o Especificación del Procedimiento de Soldadura), rango de espesor calificado, rango de diámetro calificado, fecha de vencimiento calificación de soldador.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Electrodos para soldar</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Los electrodos para soldar a utilizar durante la construcción el contratista deberán seguir las siguientes recomendaciones: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a utilizar deben contar con su respectivo certificado de calidad y  deberá ser compatible con el material base y de acuerdo a lo especificado en la WPS.</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En el recibimiento de los electrodos se debe efectuar una inspección visual de los empaques por lote.</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Los empaques de  electrodos revestidos y de flujo no deben presentar  defectos que provoquen la contaminación y daño en los electrodos. </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Es muy importante que los envases estén herméticamente cerrados.</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disponer de identificación individual por medio de una inscripción legible, constatando por lo menos la referencia comercial indicada en el empaque.</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varilla debe ser identificada, por tipo, en ambas extremidades.</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ser verificados por muestra si las siguientes características están presentes:</w:t>
      </w:r>
    </w:p>
    <w:p w:rsidR="00FB673B" w:rsidRPr="007375E1" w:rsidRDefault="00FB673B" w:rsidP="00FB673B">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Regularidad y continuidad del revestimiento</w:t>
      </w:r>
    </w:p>
    <w:p w:rsidR="00FB673B" w:rsidRPr="007375E1" w:rsidRDefault="00FB673B" w:rsidP="00FB673B">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proofErr w:type="spellStart"/>
      <w:r w:rsidRPr="007375E1">
        <w:rPr>
          <w:rFonts w:ascii="Agency FB" w:eastAsia="Arial Unicode MS" w:hAnsi="Agency FB" w:cstheme="minorHAnsi"/>
          <w:bCs/>
          <w:sz w:val="20"/>
          <w:szCs w:val="20"/>
        </w:rPr>
        <w:t>Concentricidad</w:t>
      </w:r>
      <w:proofErr w:type="spellEnd"/>
      <w:r w:rsidRPr="007375E1">
        <w:rPr>
          <w:rFonts w:ascii="Agency FB" w:eastAsia="Arial Unicode MS" w:hAnsi="Agency FB" w:cstheme="minorHAnsi"/>
          <w:bCs/>
          <w:sz w:val="20"/>
          <w:szCs w:val="20"/>
        </w:rPr>
        <w:t xml:space="preserve"> del revestimiento</w:t>
      </w:r>
    </w:p>
    <w:p w:rsidR="00FB673B" w:rsidRPr="007375E1" w:rsidRDefault="00FB673B" w:rsidP="00FB673B">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Largo del cuerpo</w:t>
      </w:r>
    </w:p>
    <w:p w:rsidR="00FB673B" w:rsidRPr="007375E1" w:rsidRDefault="00FB673B" w:rsidP="00FB673B">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alma</w:t>
      </w:r>
    </w:p>
    <w:p w:rsidR="00FB673B" w:rsidRPr="007375E1" w:rsidRDefault="00FB673B" w:rsidP="00FB673B">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Adherencia del revestimiento</w:t>
      </w:r>
    </w:p>
    <w:p w:rsidR="00FB673B" w:rsidRPr="007375E1" w:rsidRDefault="00FB673B" w:rsidP="00FB673B">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FB673B" w:rsidRPr="007375E1" w:rsidRDefault="00FB673B" w:rsidP="00FB673B">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deformación o alabeos</w:t>
      </w:r>
    </w:p>
    <w:p w:rsidR="00FB673B" w:rsidRPr="007375E1" w:rsidRDefault="00FB673B" w:rsidP="00FB673B">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Integridad de la punta</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unidad para el tamaño del lote y de la muestra es considerada en número de electrodos. Considerar para el muestreo solamente electrodos de una misma corrida.</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Efectuar el muestreo abriendo por lo menos 1 (un) empaque por cada 10 (diez) recibidos y retirar la muestra igualmente parcelada entre los empaques abiertos, de forma aleatoria.</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los electrodos desnudos, las varillas o alambres deben ser verificados por muestreo, si las siguientes características  están presentes:</w:t>
      </w:r>
    </w:p>
    <w:p w:rsidR="00FB673B" w:rsidRPr="007375E1" w:rsidRDefault="00FB673B" w:rsidP="00FB673B">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electrodo desnudo, varilla o alambre</w:t>
      </w:r>
    </w:p>
    <w:p w:rsidR="00FB673B" w:rsidRPr="007375E1" w:rsidRDefault="00FB673B" w:rsidP="00FB673B">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electrodos desnudos las varillas, la unidad para el tamaño de lote y de la muestra es considerada en número de estos materiales; para alambre es considerada en número de carretes</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Considerar para el muestreo solamente electrodos desnudos, varillas o alambres de una misma corrida. Electrodo desnudo, varilla o alambre con señales de oxidación son inaceptables.</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B673B" w:rsidRPr="007375E1" w:rsidRDefault="00FB673B" w:rsidP="00FB673B">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Para el almacenamiento se debe tomar en cuenta todas las recomendaciones proporcionadas por el fabricante del electrodo. </w:t>
      </w:r>
    </w:p>
    <w:p w:rsidR="00FB673B" w:rsidRPr="007375E1" w:rsidRDefault="00FB673B" w:rsidP="00FB673B">
      <w:pPr>
        <w:pStyle w:val="Prrafodelista"/>
        <w:jc w:val="both"/>
        <w:rPr>
          <w:rFonts w:ascii="Agency FB" w:eastAsia="Arial Unicode MS" w:hAnsi="Agency FB" w:cstheme="minorHAnsi"/>
          <w:bCs/>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 xml:space="preserve">Soldadura de tuberías y accesorios </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la soldadura el contratista durante la ejecución debe considerar lo siguiente: </w:t>
      </w: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Se debe considerar una adecuada preparación de los biseles y el ajuste de las piezas que deben ser verificadas por medio de calibradores y estarán de acuerdo al WPS.</w:t>
      </w:r>
    </w:p>
    <w:p w:rsidR="00FB673B" w:rsidRPr="007375E1" w:rsidRDefault="00FB673B" w:rsidP="00FB673B">
      <w:pPr>
        <w:pStyle w:val="Prrafodelista"/>
        <w:jc w:val="both"/>
        <w:rPr>
          <w:rFonts w:ascii="Agency FB" w:hAnsi="Agency FB" w:cstheme="minorHAnsi"/>
          <w:b/>
          <w:sz w:val="20"/>
          <w:szCs w:val="20"/>
        </w:rPr>
      </w:pPr>
    </w:p>
    <w:p w:rsidR="00FB673B" w:rsidRPr="007375E1" w:rsidRDefault="00FB673B" w:rsidP="00FB673B">
      <w:pPr>
        <w:pStyle w:val="Prrafodelista"/>
        <w:numPr>
          <w:ilvl w:val="0"/>
          <w:numId w:val="19"/>
        </w:numPr>
        <w:jc w:val="both"/>
        <w:rPr>
          <w:rFonts w:ascii="Agency FB" w:hAnsi="Agency FB" w:cstheme="minorHAnsi"/>
          <w:b/>
          <w:sz w:val="20"/>
          <w:szCs w:val="20"/>
        </w:rPr>
      </w:pPr>
      <w:r w:rsidRPr="007375E1">
        <w:rPr>
          <w:rFonts w:ascii="Agency FB" w:hAnsi="Agency FB" w:cstheme="minorHAnsi"/>
          <w:sz w:val="20"/>
          <w:szCs w:val="20"/>
        </w:rPr>
        <w:t>Cuando fuera necesaria la remoción de una soldadura circunferencial, ésta debe  ser realizada a través de un anillo cuyo corte esté a lo mínimo a 50 mm de distancia del eje de la soldadura.</w:t>
      </w:r>
    </w:p>
    <w:p w:rsidR="00FB673B" w:rsidRPr="007375E1" w:rsidRDefault="00FB673B" w:rsidP="00FB673B">
      <w:pPr>
        <w:pStyle w:val="Prrafodelista"/>
        <w:jc w:val="both"/>
        <w:rPr>
          <w:rFonts w:ascii="Agency FB" w:hAnsi="Agency FB" w:cstheme="minorHAnsi"/>
          <w:b/>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trabajo de soldadura podrá ser suspendido por requerimiento del supervisor cuando las condiciones atmosféricas o el mal trabajo de soldadura impidan su normal prosecución.</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lastRenderedPageBreak/>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Cada soldadura tendrá por lo menos tres pasadas, la soldadura terminada estará libre de huecos, inclusiones no metálicas, burbujas de aire y otros defectos. </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la soldadura adolece de fallas o defectos se deberá terminar el arreglo en un tiempo suficientemente corto para no retrasar operaciones subsiguientes.</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Las soldaduras terminadas serán limpiadas con cepillo de acero para remover la escoria y óxido para facilitar la inspección visual.</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tales como laminación o rajaduras deberán ser sacados de la línea en construcción.</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serán cortados y nuevamente biselados.</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avance de soldadura la segunda pasada (</w:t>
      </w:r>
      <w:proofErr w:type="spellStart"/>
      <w:r w:rsidRPr="007375E1">
        <w:rPr>
          <w:rFonts w:ascii="Agency FB" w:hAnsi="Agency FB" w:cstheme="minorHAnsi"/>
          <w:sz w:val="20"/>
          <w:szCs w:val="20"/>
        </w:rPr>
        <w:t>hot</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pass</w:t>
      </w:r>
      <w:proofErr w:type="spellEnd"/>
      <w:r w:rsidRPr="007375E1">
        <w:rPr>
          <w:rFonts w:ascii="Agency FB" w:hAnsi="Agency FB" w:cstheme="minorHAnsi"/>
          <w:sz w:val="20"/>
          <w:szCs w:val="20"/>
        </w:rPr>
        <w:t>) deberá ser efectuada inmediatamente después de la primera pasada.</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No se permitirá soldar ningún caño más allá del avance de la zanja, salvo aprobación del supervisor de YPFB.</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se requiere cortar la soldadura el contratista facilitará los medios para ello.</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supervisor puede exigir el cambio de uno o más soldadores que hayan cometido errores, aunque fueran aprobados en los exámenes iniciales.</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soldaduras comenzadas en el día deberán ser terminadas en el día.</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(chanchos) de limpieza. Oportunamente se debe identificar, en las extremidades, la posición de la costura longitudinal.</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lastRenderedPageBreak/>
        <w:t xml:space="preserve">Todos los biseles de campo de los tubos deben ser realizados y acabados utilizando un equipo mecánico u </w:t>
      </w:r>
      <w:proofErr w:type="spellStart"/>
      <w:r w:rsidRPr="007375E1">
        <w:rPr>
          <w:rFonts w:ascii="Agency FB" w:hAnsi="Agency FB" w:cstheme="minorHAnsi"/>
          <w:sz w:val="20"/>
          <w:szCs w:val="20"/>
        </w:rPr>
        <w:t>oxi</w:t>
      </w:r>
      <w:proofErr w:type="spellEnd"/>
      <w:r w:rsidRPr="007375E1">
        <w:rPr>
          <w:rFonts w:ascii="Agency FB" w:hAnsi="Agency FB" w:cstheme="minorHAnsi"/>
          <w:sz w:val="20"/>
          <w:szCs w:val="20"/>
        </w:rPr>
        <w:t xml:space="preserve">-acetileno, de acuerdo con los criterios de acabado del bisel previsto en la EPS y API </w:t>
      </w:r>
      <w:proofErr w:type="spellStart"/>
      <w:r w:rsidRPr="007375E1">
        <w:rPr>
          <w:rFonts w:ascii="Agency FB" w:hAnsi="Agency FB" w:cstheme="minorHAnsi"/>
          <w:sz w:val="20"/>
          <w:szCs w:val="20"/>
        </w:rPr>
        <w:t>Spec</w:t>
      </w:r>
      <w:proofErr w:type="spellEnd"/>
      <w:r w:rsidRPr="007375E1">
        <w:rPr>
          <w:rFonts w:ascii="Agency FB" w:hAnsi="Agency FB" w:cstheme="minorHAnsi"/>
          <w:sz w:val="20"/>
          <w:szCs w:val="20"/>
        </w:rPr>
        <w:t>. 5L.</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7375E1">
        <w:rPr>
          <w:rFonts w:ascii="Agency FB" w:hAnsi="Agency FB" w:cstheme="minorHAnsi"/>
          <w:sz w:val="20"/>
          <w:szCs w:val="20"/>
        </w:rPr>
        <w:t>Std</w:t>
      </w:r>
      <w:proofErr w:type="spellEnd"/>
      <w:r w:rsidRPr="007375E1">
        <w:rPr>
          <w:rFonts w:ascii="Agency FB" w:hAnsi="Agency FB" w:cstheme="minorHAnsi"/>
          <w:sz w:val="20"/>
          <w:szCs w:val="20"/>
        </w:rPr>
        <w:t>. 1104.</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7375E1">
        <w:rPr>
          <w:rFonts w:ascii="Agency FB" w:hAnsi="Agency FB" w:cstheme="minorHAnsi"/>
          <w:sz w:val="20"/>
          <w:szCs w:val="20"/>
        </w:rPr>
        <w:t>lingadas</w:t>
      </w:r>
      <w:proofErr w:type="spellEnd"/>
      <w:r w:rsidRPr="007375E1">
        <w:rPr>
          <w:rFonts w:ascii="Agency FB" w:hAnsi="Agency FB" w:cstheme="minorHAnsi"/>
          <w:sz w:val="20"/>
          <w:szCs w:val="20"/>
        </w:rPr>
        <w:t xml:space="preserve"> que puedan ser sometidas a tensión durante la soldadura, el movimiento sólo debe ser efectuada después de la conclusión del segundo pase.</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 temperatura de pre-calentamiento, estipulada en el procedimiento de soldadura, calificada, debe ser mantenida durante toda la soldadura y en toda la extensión de la junta.</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pre-calentamiento de tubos es permitido el uso de soplete con llama no concentrada, de manera tal que sea garantizada la uniformidad de temperatura en toda la junta.</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intervalo de tiempo entre el término del primer pase de raíz y el inicio del segundo pase (“</w:t>
      </w:r>
      <w:proofErr w:type="spellStart"/>
      <w:r w:rsidRPr="007375E1">
        <w:rPr>
          <w:rFonts w:ascii="Agency FB" w:hAnsi="Agency FB" w:cstheme="minorHAnsi"/>
          <w:sz w:val="20"/>
          <w:szCs w:val="20"/>
        </w:rPr>
        <w:t>hot</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pass</w:t>
      </w:r>
      <w:proofErr w:type="spellEnd"/>
      <w:r w:rsidRPr="007375E1">
        <w:rPr>
          <w:rFonts w:ascii="Agency FB" w:hAnsi="Agency FB"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montaje se deben observar los siguientes cuidados adicionales:</w:t>
      </w:r>
    </w:p>
    <w:p w:rsidR="00FB673B" w:rsidRPr="007375E1" w:rsidRDefault="00FB673B" w:rsidP="00FB673B">
      <w:pPr>
        <w:pStyle w:val="Prrafodelista"/>
        <w:jc w:val="both"/>
        <w:rPr>
          <w:rFonts w:ascii="Agency FB" w:hAnsi="Agency FB" w:cstheme="minorHAnsi"/>
          <w:sz w:val="20"/>
          <w:szCs w:val="20"/>
        </w:rPr>
      </w:pPr>
    </w:p>
    <w:p w:rsidR="00FB673B" w:rsidRPr="007375E1" w:rsidRDefault="00FB673B" w:rsidP="00FB673B">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B673B" w:rsidRPr="007375E1" w:rsidRDefault="00FB673B" w:rsidP="00FB673B">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recoger las sobras de los tubos y restos de electrodos de soldadura, así como cualquier otros materiales utilizados en la operación de soldadura, los cuales deben ser ubicados en un sitio o lugar específico;</w:t>
      </w:r>
    </w:p>
    <w:p w:rsidR="00FB673B" w:rsidRPr="007375E1" w:rsidRDefault="00FB673B" w:rsidP="00FB673B">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aprovechar los sobrantes de tubo que estuvieran en buen estado;</w:t>
      </w:r>
    </w:p>
    <w:p w:rsidR="00FB673B" w:rsidRPr="007375E1" w:rsidRDefault="00FB673B" w:rsidP="00FB673B">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B673B" w:rsidRPr="007375E1" w:rsidRDefault="00FB673B" w:rsidP="00FB673B">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iniciar los pases de soldadura en lugares desfasados en relación a los anteriores y al inicio de un pase debe sobreponerse al final del pase anterior;</w:t>
      </w:r>
    </w:p>
    <w:p w:rsidR="00FB673B" w:rsidRDefault="00FB673B" w:rsidP="00FB673B">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 xml:space="preserve">no se permite el </w:t>
      </w:r>
      <w:proofErr w:type="spellStart"/>
      <w:r w:rsidRPr="007375E1">
        <w:rPr>
          <w:rFonts w:ascii="Agency FB" w:hAnsi="Agency FB" w:cstheme="minorHAnsi"/>
          <w:sz w:val="20"/>
          <w:szCs w:val="20"/>
        </w:rPr>
        <w:t>punzonamiento</w:t>
      </w:r>
      <w:proofErr w:type="spellEnd"/>
      <w:r w:rsidRPr="007375E1">
        <w:rPr>
          <w:rFonts w:ascii="Agency FB" w:hAnsi="Agency FB" w:cstheme="minorHAnsi"/>
          <w:sz w:val="20"/>
          <w:szCs w:val="20"/>
        </w:rPr>
        <w:t xml:space="preserve"> de las soldaduras.</w:t>
      </w:r>
    </w:p>
    <w:p w:rsidR="00FB673B" w:rsidRPr="007375E1" w:rsidRDefault="00FB673B" w:rsidP="00FB673B">
      <w:pPr>
        <w:tabs>
          <w:tab w:val="left" w:pos="1985"/>
          <w:tab w:val="num" w:pos="2136"/>
        </w:tabs>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 xml:space="preserve">Inspección Visual de Soldadura </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7375E1">
        <w:rPr>
          <w:rFonts w:ascii="Agency FB" w:hAnsi="Agency FB" w:cstheme="minorHAnsi"/>
          <w:sz w:val="20"/>
          <w:szCs w:val="20"/>
        </w:rPr>
        <w:t>motosoldadoras</w:t>
      </w:r>
      <w:proofErr w:type="spellEnd"/>
      <w:r w:rsidRPr="007375E1">
        <w:rPr>
          <w:rFonts w:ascii="Agency FB" w:hAnsi="Agency FB" w:cstheme="minorHAnsi"/>
          <w:sz w:val="20"/>
          <w:szCs w:val="20"/>
        </w:rPr>
        <w:t xml:space="preserve">, acabado de soldadura, etc. De manera tal que la el proceso de soldadura cumpla con las normas aplicables vigentes y se dé estricto cumplimiento al WPS. </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 xml:space="preserve">Reparación de soldadura </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Para realizar la reparación de soldadura deberá contar una nueva WPS y deberá ser aplicable para el tipo de reparación a realizar.</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Ninguna junta puede ser reparada por segunda vez. En caso de existir una reparación rechazada, la junta deberá ser cortada y una nueva soldadura deberá ser realizada.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 xml:space="preserve">Remoción de los defectos </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Una vez obtenido el informe de ensayo no destructivo, se debe marcar el lugar y tamaño exacto del defecto con un marcador metálico.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En caso que el defecto tenga una extensión mayor al 30% de la longitud total de la junta, se recomienda el corte de la mima para realizar una soldadura nueva.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Para realizar una reparación se debe remover el metal de soldadura hasta darle la altura y ángulo aproximado del bisel original.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En caso de existir varias reparaciones en distinto lugar de una misma junta, estas deben ser realizadas una a una, con el objeto de evitar sobreesfuerzos en la soldadura.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b/>
          <w:sz w:val="20"/>
          <w:szCs w:val="20"/>
        </w:rPr>
      </w:pPr>
      <w:r w:rsidRPr="007375E1">
        <w:rPr>
          <w:rFonts w:ascii="Agency FB" w:hAnsi="Agency FB" w:cstheme="minorHAnsi"/>
          <w:b/>
          <w:sz w:val="20"/>
          <w:szCs w:val="20"/>
        </w:rPr>
        <w:t>Identificación de juntas</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Las juntas reparadas deberán ser identificadas con la siguiente nomenclatura: </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Reparación: R</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Corte: C</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b/>
          <w:sz w:val="20"/>
          <w:szCs w:val="20"/>
        </w:rPr>
      </w:pPr>
    </w:p>
    <w:p w:rsidR="00FB673B" w:rsidRDefault="00FB673B" w:rsidP="00FB673B">
      <w:pPr>
        <w:jc w:val="both"/>
        <w:rPr>
          <w:rFonts w:ascii="Agency FB" w:hAnsi="Agency FB" w:cstheme="minorHAnsi"/>
          <w:b/>
          <w:sz w:val="20"/>
          <w:szCs w:val="20"/>
        </w:rPr>
      </w:pPr>
    </w:p>
    <w:p w:rsidR="00FB673B"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lastRenderedPageBreak/>
        <w:t xml:space="preserve">Control de desempeño de soldadores </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debe llevar un acumulado de la medición de desempeño de soldadores que podrá ser de forma cuantitativa o en forma de porcentaje, para así tomar las medidas correctivas.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bCs/>
          <w:sz w:val="20"/>
          <w:szCs w:val="20"/>
        </w:rPr>
      </w:pPr>
      <w:r w:rsidRPr="007375E1">
        <w:rPr>
          <w:rFonts w:ascii="Agency FB" w:hAnsi="Agency FB"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7375E1">
        <w:rPr>
          <w:rFonts w:ascii="Agency FB" w:hAnsi="Agency FB" w:cstheme="minorHAnsi"/>
          <w:sz w:val="20"/>
          <w:szCs w:val="20"/>
        </w:rPr>
        <w:t>welding</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map</w:t>
      </w:r>
      <w:proofErr w:type="spellEnd"/>
      <w:r w:rsidRPr="007375E1">
        <w:rPr>
          <w:rFonts w:ascii="Agency FB" w:hAnsi="Agency FB" w:cstheme="minorHAnsi"/>
          <w:sz w:val="20"/>
          <w:szCs w:val="20"/>
        </w:rPr>
        <w:t xml:space="preserve">, etc. En el </w:t>
      </w:r>
      <w:proofErr w:type="spellStart"/>
      <w:r w:rsidRPr="007375E1">
        <w:rPr>
          <w:rFonts w:ascii="Agency FB" w:hAnsi="Agency FB" w:cstheme="minorHAnsi"/>
          <w:sz w:val="20"/>
          <w:szCs w:val="20"/>
        </w:rPr>
        <w:t>welding</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map</w:t>
      </w:r>
      <w:proofErr w:type="spellEnd"/>
      <w:r w:rsidRPr="007375E1">
        <w:rPr>
          <w:rFonts w:ascii="Agency FB" w:hAnsi="Agency FB" w:cstheme="minorHAnsi"/>
          <w:sz w:val="20"/>
          <w:szCs w:val="20"/>
        </w:rPr>
        <w:t xml:space="preserve"> deben ir incluidos aquellas juntas que fueron reparadas, cortadas y otros datos necesarios. </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en todo momento, todas las precauciones razonables para mantener la salud y la seguridad del Personal del Contra</w:t>
      </w:r>
      <w:bookmarkStart w:id="0" w:name="_GoBack"/>
      <w:bookmarkEnd w:id="0"/>
      <w:r w:rsidRPr="007375E1">
        <w:rPr>
          <w:rFonts w:ascii="Agency FB" w:hAnsi="Agency FB" w:cstheme="minorHAnsi"/>
          <w:sz w:val="20"/>
          <w:szCs w:val="20"/>
        </w:rPr>
        <w:t xml:space="preserve">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7375E1">
        <w:rPr>
          <w:rFonts w:ascii="Agency FB" w:hAnsi="Agency FB" w:cstheme="minorHAnsi"/>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 </w:t>
      </w: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soldadura de tuberías y accesorios será medido en juntas, tomando en cuenta el total de las juntas soldadas aprobadas durante la construcción.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precio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B673B" w:rsidRDefault="00FB673B" w:rsidP="00FB673B">
      <w:pPr>
        <w:jc w:val="both"/>
        <w:rPr>
          <w:rFonts w:ascii="Agency FB" w:hAnsi="Agency FB" w:cstheme="minorHAnsi"/>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LIMPIEZA Y REVESTIMIENTO DE JUNTAS C/ MANTA TER</w:t>
      </w:r>
      <w:r>
        <w:rPr>
          <w:rFonts w:ascii="Agency FB" w:hAnsi="Agency FB" w:cstheme="minorHAnsi"/>
          <w:b/>
          <w:bCs/>
          <w:sz w:val="20"/>
          <w:szCs w:val="20"/>
        </w:rPr>
        <w:t>MOCONTRAIBLE DN 6</w:t>
      </w:r>
      <w:r>
        <w:rPr>
          <w:rFonts w:ascii="Agency FB" w:hAnsi="Agency FB" w:cstheme="minorHAnsi"/>
          <w:b/>
          <w:bCs/>
          <w:sz w:val="20"/>
          <w:szCs w:val="20"/>
        </w:rPr>
        <w:t>"</w:t>
      </w:r>
      <w:r w:rsidR="002D3C34">
        <w:rPr>
          <w:rFonts w:ascii="Agency FB" w:hAnsi="Agency FB" w:cstheme="minorHAnsi"/>
          <w:b/>
          <w:bCs/>
          <w:sz w:val="20"/>
          <w:szCs w:val="20"/>
        </w:rPr>
        <w:t xml:space="preserve">, DN 4” </w:t>
      </w:r>
      <w:r>
        <w:rPr>
          <w:rFonts w:ascii="Agency FB" w:hAnsi="Agency FB" w:cstheme="minorHAnsi"/>
          <w:b/>
          <w:bCs/>
          <w:sz w:val="20"/>
          <w:szCs w:val="20"/>
        </w:rPr>
        <w:t xml:space="preserve"> </w:t>
      </w:r>
      <w:r>
        <w:rPr>
          <w:rFonts w:ascii="Agency FB" w:hAnsi="Agency FB" w:cstheme="minorHAnsi"/>
          <w:b/>
          <w:bCs/>
          <w:sz w:val="20"/>
          <w:szCs w:val="20"/>
        </w:rPr>
        <w:t>(C/ PROVISION</w:t>
      </w:r>
      <w:r w:rsidRPr="007375E1">
        <w:rPr>
          <w:rFonts w:ascii="Agency FB" w:hAnsi="Agency FB" w:cstheme="minorHAnsi"/>
          <w:b/>
          <w:bCs/>
          <w:sz w:val="20"/>
          <w:szCs w:val="20"/>
        </w:rPr>
        <w:t>)</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Junta</w:t>
      </w:r>
    </w:p>
    <w:p w:rsidR="00FB673B" w:rsidRPr="007375E1" w:rsidRDefault="00FB673B" w:rsidP="00FB673B">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jc w:val="both"/>
        <w:rPr>
          <w:rFonts w:ascii="Agency FB" w:hAnsi="Agency FB" w:cstheme="minorHAnsi"/>
          <w:color w:val="000000"/>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Limpieza de junta </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Provisión de mantas </w:t>
      </w:r>
      <w:proofErr w:type="spellStart"/>
      <w:r w:rsidRPr="007375E1">
        <w:rPr>
          <w:rFonts w:ascii="Agency FB" w:hAnsi="Agency FB" w:cstheme="minorHAnsi"/>
          <w:sz w:val="20"/>
          <w:szCs w:val="20"/>
        </w:rPr>
        <w:t>termocontraibles</w:t>
      </w:r>
      <w:proofErr w:type="spellEnd"/>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juntas con mantas </w:t>
      </w:r>
      <w:proofErr w:type="spellStart"/>
      <w:r w:rsidRPr="007375E1">
        <w:rPr>
          <w:rFonts w:ascii="Agency FB" w:hAnsi="Agency FB" w:cstheme="minorHAnsi"/>
          <w:sz w:val="20"/>
          <w:szCs w:val="20"/>
        </w:rPr>
        <w:t>termocontraibles</w:t>
      </w:r>
      <w:proofErr w:type="spellEnd"/>
      <w:r w:rsidRPr="007375E1">
        <w:rPr>
          <w:rFonts w:ascii="Agency FB" w:hAnsi="Agency FB" w:cstheme="minorHAnsi"/>
          <w:sz w:val="20"/>
          <w:szCs w:val="20"/>
        </w:rPr>
        <w:t xml:space="preserve">. </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de adherencia</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 xml:space="preserve">Paso de </w:t>
      </w:r>
      <w:proofErr w:type="spellStart"/>
      <w:r>
        <w:rPr>
          <w:rFonts w:ascii="Agency FB" w:hAnsi="Agency FB" w:cstheme="minorHAnsi"/>
          <w:sz w:val="20"/>
          <w:szCs w:val="20"/>
        </w:rPr>
        <w:t>Ho</w:t>
      </w:r>
      <w:r w:rsidRPr="007375E1">
        <w:rPr>
          <w:rFonts w:ascii="Agency FB" w:hAnsi="Agency FB" w:cstheme="minorHAnsi"/>
          <w:sz w:val="20"/>
          <w:szCs w:val="20"/>
        </w:rPr>
        <w:t>liday</w:t>
      </w:r>
      <w:proofErr w:type="spellEnd"/>
      <w:r w:rsidRPr="007375E1">
        <w:rPr>
          <w:rFonts w:ascii="Agency FB" w:hAnsi="Agency FB" w:cstheme="minorHAnsi"/>
          <w:sz w:val="20"/>
          <w:szCs w:val="20"/>
        </w:rPr>
        <w:t xml:space="preserve"> detector</w:t>
      </w:r>
    </w:p>
    <w:p w:rsidR="00FB673B" w:rsidRDefault="00FB673B" w:rsidP="00FB673B">
      <w:pPr>
        <w:ind w:left="426"/>
        <w:jc w:val="both"/>
        <w:rPr>
          <w:rFonts w:ascii="Agency FB" w:hAnsi="Agency FB" w:cstheme="minorHAnsi"/>
          <w:sz w:val="20"/>
          <w:szCs w:val="20"/>
        </w:rPr>
      </w:pPr>
    </w:p>
    <w:p w:rsidR="00FB673B" w:rsidRDefault="00FB673B" w:rsidP="00FB673B">
      <w:pPr>
        <w:ind w:left="426"/>
        <w:jc w:val="both"/>
        <w:rPr>
          <w:rFonts w:ascii="Agency FB" w:hAnsi="Agency FB" w:cstheme="minorHAnsi"/>
          <w:sz w:val="20"/>
          <w:szCs w:val="20"/>
        </w:rPr>
      </w:pPr>
    </w:p>
    <w:p w:rsidR="00FB673B" w:rsidRDefault="00FB673B" w:rsidP="00FB673B">
      <w:pPr>
        <w:ind w:left="426"/>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MATERIALES, HERRAMIENTAS  Y EQUIPO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Garrafa con GLP </w:t>
            </w:r>
          </w:p>
        </w:tc>
      </w:tr>
      <w:tr w:rsidR="00FB673B" w:rsidRPr="007375E1" w:rsidTr="00CC3F86">
        <w:trPr>
          <w:trHeight w:val="78"/>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Primer, Cierre y Manta </w:t>
            </w:r>
            <w:proofErr w:type="spellStart"/>
            <w:r w:rsidRPr="007375E1">
              <w:rPr>
                <w:rFonts w:ascii="Agency FB" w:hAnsi="Agency FB" w:cstheme="minorHAnsi"/>
                <w:color w:val="000000"/>
                <w:sz w:val="20"/>
                <w:szCs w:val="20"/>
                <w:lang w:eastAsia="es-BO"/>
              </w:rPr>
              <w:t>Termocontraible</w:t>
            </w:r>
            <w:proofErr w:type="spellEnd"/>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Especialista </w:t>
            </w:r>
            <w:proofErr w:type="spellStart"/>
            <w:r w:rsidRPr="007375E1">
              <w:rPr>
                <w:rFonts w:ascii="Agency FB" w:hAnsi="Agency FB" w:cstheme="minorHAnsi"/>
                <w:color w:val="000000"/>
                <w:sz w:val="20"/>
                <w:szCs w:val="20"/>
                <w:lang w:eastAsia="es-BO"/>
              </w:rPr>
              <w:t>Arenador</w:t>
            </w:r>
            <w:proofErr w:type="spellEnd"/>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Equipo </w:t>
            </w:r>
            <w:proofErr w:type="spellStart"/>
            <w:r w:rsidRPr="007375E1">
              <w:rPr>
                <w:rFonts w:ascii="Agency FB" w:hAnsi="Agency FB" w:cstheme="minorHAnsi"/>
                <w:color w:val="000000"/>
                <w:sz w:val="20"/>
                <w:szCs w:val="20"/>
                <w:lang w:eastAsia="es-BO"/>
              </w:rPr>
              <w:t>Arenador</w:t>
            </w:r>
            <w:proofErr w:type="spellEnd"/>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Compresor </w:t>
            </w:r>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En caso </w:t>
      </w:r>
      <w:r>
        <w:rPr>
          <w:rFonts w:ascii="Agency FB" w:hAnsi="Agency FB" w:cstheme="minorHAnsi"/>
          <w:sz w:val="20"/>
          <w:szCs w:val="20"/>
        </w:rPr>
        <w:t xml:space="preserve">de realizar la limpieza con </w:t>
      </w:r>
      <w:proofErr w:type="spellStart"/>
      <w:r>
        <w:rPr>
          <w:rFonts w:ascii="Agency FB" w:hAnsi="Agency FB" w:cstheme="minorHAnsi"/>
          <w:sz w:val="20"/>
          <w:szCs w:val="20"/>
        </w:rPr>
        <w:t>bl</w:t>
      </w:r>
      <w:r w:rsidRPr="007375E1">
        <w:rPr>
          <w:rFonts w:ascii="Agency FB" w:hAnsi="Agency FB" w:cstheme="minorHAnsi"/>
          <w:sz w:val="20"/>
          <w:szCs w:val="20"/>
        </w:rPr>
        <w:t>istle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blaster</w:t>
      </w:r>
      <w:proofErr w:type="spellEnd"/>
      <w:r w:rsidRPr="007375E1">
        <w:rPr>
          <w:rFonts w:ascii="Agency FB" w:hAnsi="Agency FB" w:cstheme="minorHAnsi"/>
          <w:sz w:val="20"/>
          <w:szCs w:val="20"/>
        </w:rPr>
        <w:t xml:space="preserve">, considerar todo lo necesario para la limpieza mediante </w:t>
      </w:r>
      <w:r>
        <w:rPr>
          <w:rFonts w:ascii="Agency FB" w:hAnsi="Agency FB" w:cstheme="minorHAnsi"/>
          <w:sz w:val="20"/>
          <w:szCs w:val="20"/>
        </w:rPr>
        <w:t xml:space="preserve">este método, como ser, equipo </w:t>
      </w:r>
      <w:proofErr w:type="spellStart"/>
      <w:r>
        <w:rPr>
          <w:rFonts w:ascii="Agency FB" w:hAnsi="Agency FB" w:cstheme="minorHAnsi"/>
          <w:sz w:val="20"/>
          <w:szCs w:val="20"/>
        </w:rPr>
        <w:t>blistle</w:t>
      </w:r>
      <w:proofErr w:type="spellEnd"/>
      <w:r>
        <w:rPr>
          <w:rFonts w:ascii="Agency FB" w:hAnsi="Agency FB" w:cstheme="minorHAnsi"/>
          <w:sz w:val="20"/>
          <w:szCs w:val="20"/>
        </w:rPr>
        <w:t xml:space="preserve"> </w:t>
      </w:r>
      <w:proofErr w:type="spellStart"/>
      <w:r>
        <w:rPr>
          <w:rFonts w:ascii="Agency FB" w:hAnsi="Agency FB" w:cstheme="minorHAnsi"/>
          <w:sz w:val="20"/>
          <w:szCs w:val="20"/>
        </w:rPr>
        <w:t>blaster</w:t>
      </w:r>
      <w:proofErr w:type="spellEnd"/>
      <w:r>
        <w:rPr>
          <w:rFonts w:ascii="Agency FB" w:hAnsi="Agency FB" w:cstheme="minorHAnsi"/>
          <w:sz w:val="20"/>
          <w:szCs w:val="20"/>
        </w:rPr>
        <w:t xml:space="preserve">, cepillos para </w:t>
      </w:r>
      <w:proofErr w:type="spellStart"/>
      <w:r>
        <w:rPr>
          <w:rFonts w:ascii="Agency FB" w:hAnsi="Agency FB" w:cstheme="minorHAnsi"/>
          <w:sz w:val="20"/>
          <w:szCs w:val="20"/>
        </w:rPr>
        <w:t>bl</w:t>
      </w:r>
      <w:r w:rsidRPr="007375E1">
        <w:rPr>
          <w:rFonts w:ascii="Agency FB" w:hAnsi="Agency FB" w:cstheme="minorHAnsi"/>
          <w:sz w:val="20"/>
          <w:szCs w:val="20"/>
        </w:rPr>
        <w:t>istle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blaster</w:t>
      </w:r>
      <w:proofErr w:type="spellEnd"/>
      <w:r w:rsidRPr="007375E1">
        <w:rPr>
          <w:rFonts w:ascii="Agency FB" w:hAnsi="Agency FB" w:cstheme="minorHAnsi"/>
          <w:sz w:val="20"/>
          <w:szCs w:val="20"/>
        </w:rPr>
        <w:t xml:space="preserve">, especialista en </w:t>
      </w:r>
      <w:proofErr w:type="spellStart"/>
      <w:r w:rsidRPr="007375E1">
        <w:rPr>
          <w:rFonts w:ascii="Agency FB" w:hAnsi="Agency FB" w:cstheme="minorHAnsi"/>
          <w:sz w:val="20"/>
          <w:szCs w:val="20"/>
        </w:rPr>
        <w:t>bristle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blaster</w:t>
      </w:r>
      <w:proofErr w:type="spellEnd"/>
      <w:r w:rsidRPr="007375E1">
        <w:rPr>
          <w:rFonts w:ascii="Agency FB" w:hAnsi="Agency FB" w:cstheme="minorHAnsi"/>
          <w:sz w:val="20"/>
          <w:szCs w:val="20"/>
        </w:rPr>
        <w:t>.</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sz w:val="20"/>
          <w:szCs w:val="20"/>
        </w:rPr>
        <w:t xml:space="preserve">Para la limpieza de las juntas soldadas se debe seleccionar un método adecuado que proporcione el grado de limpieza adecuado para el colocado de las mantas </w:t>
      </w:r>
      <w:proofErr w:type="spellStart"/>
      <w:r w:rsidRPr="007375E1">
        <w:rPr>
          <w:rFonts w:ascii="Agency FB" w:hAnsi="Agency FB" w:cstheme="minorHAnsi"/>
          <w:sz w:val="20"/>
          <w:szCs w:val="20"/>
        </w:rPr>
        <w:t>termocontraibles</w:t>
      </w:r>
      <w:proofErr w:type="spellEnd"/>
      <w:r>
        <w:rPr>
          <w:rFonts w:ascii="Agency FB" w:hAnsi="Agency FB" w:cstheme="minorHAnsi"/>
          <w:sz w:val="20"/>
          <w:szCs w:val="20"/>
        </w:rPr>
        <w:t>.</w:t>
      </w: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roofErr w:type="spellStart"/>
      <w:r w:rsidRPr="007375E1">
        <w:rPr>
          <w:rFonts w:ascii="Agency FB" w:hAnsi="Agency FB" w:cstheme="minorHAnsi"/>
          <w:b/>
          <w:bCs/>
          <w:sz w:val="20"/>
          <w:szCs w:val="20"/>
        </w:rPr>
        <w:t>Sand</w:t>
      </w:r>
      <w:proofErr w:type="spellEnd"/>
      <w:r w:rsidRPr="007375E1">
        <w:rPr>
          <w:rFonts w:ascii="Agency FB" w:hAnsi="Agency FB" w:cstheme="minorHAnsi"/>
          <w:b/>
          <w:bCs/>
          <w:sz w:val="20"/>
          <w:szCs w:val="20"/>
        </w:rPr>
        <w:t xml:space="preserve"> </w:t>
      </w:r>
      <w:proofErr w:type="spellStart"/>
      <w:r w:rsidRPr="007375E1">
        <w:rPr>
          <w:rFonts w:ascii="Agency FB" w:hAnsi="Agency FB" w:cstheme="minorHAnsi"/>
          <w:b/>
          <w:bCs/>
          <w:sz w:val="20"/>
          <w:szCs w:val="20"/>
        </w:rPr>
        <w:t>Blasting</w:t>
      </w:r>
      <w:proofErr w:type="spellEnd"/>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Encender el compresor y chequear el apropiado funcionamiento, revisando con anterioridad el nivel de aceite y agua, filtro de combustible, baterías, manómetros de presión y temperatura.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w:t>
      </w:r>
      <w:proofErr w:type="spellStart"/>
      <w:r w:rsidRPr="007375E1">
        <w:rPr>
          <w:rFonts w:ascii="Agency FB" w:hAnsi="Agency FB" w:cstheme="minorHAnsi"/>
          <w:sz w:val="20"/>
          <w:szCs w:val="20"/>
        </w:rPr>
        <w:t>contactores</w:t>
      </w:r>
      <w:proofErr w:type="spellEnd"/>
      <w:r w:rsidRPr="007375E1">
        <w:rPr>
          <w:rFonts w:ascii="Agency FB" w:hAnsi="Agency FB" w:cstheme="minorHAnsi"/>
          <w:sz w:val="20"/>
          <w:szCs w:val="20"/>
        </w:rPr>
        <w:t xml:space="preserve"> y otros elementos de accionamiento hidráulico debido a que el polvo del material es conductor eléctrico y gran abrasivo.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w:t>
      </w:r>
      <w:proofErr w:type="spellStart"/>
      <w:r w:rsidRPr="007375E1">
        <w:rPr>
          <w:rFonts w:ascii="Agency FB" w:hAnsi="Agency FB" w:cstheme="minorHAnsi"/>
          <w:sz w:val="20"/>
          <w:szCs w:val="20"/>
        </w:rPr>
        <w:t>sandblasting</w:t>
      </w:r>
      <w:proofErr w:type="spellEnd"/>
      <w:r w:rsidRPr="007375E1">
        <w:rPr>
          <w:rFonts w:ascii="Agency FB" w:hAnsi="Agency FB" w:cstheme="minorHAnsi"/>
          <w:sz w:val="20"/>
          <w:szCs w:val="20"/>
        </w:rPr>
        <w:t xml:space="preserv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Verificar que las toberas para proyectar la arena se encuentra en buen estado.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FB673B" w:rsidRPr="007375E1" w:rsidRDefault="00FB673B" w:rsidP="00FB673B">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Limpiar todo vestigio de polvo con aire seco a gran presión u otro método apropiado aprobado por el supervisor. </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roofErr w:type="spellStart"/>
      <w:r w:rsidRPr="007375E1">
        <w:rPr>
          <w:rFonts w:ascii="Agency FB" w:hAnsi="Agency FB" w:cstheme="minorHAnsi"/>
          <w:b/>
          <w:bCs/>
          <w:sz w:val="20"/>
          <w:szCs w:val="20"/>
        </w:rPr>
        <w:t>Blister</w:t>
      </w:r>
      <w:proofErr w:type="spellEnd"/>
      <w:r w:rsidRPr="007375E1">
        <w:rPr>
          <w:rFonts w:ascii="Agency FB" w:hAnsi="Agency FB" w:cstheme="minorHAnsi"/>
          <w:b/>
          <w:bCs/>
          <w:sz w:val="20"/>
          <w:szCs w:val="20"/>
        </w:rPr>
        <w:t xml:space="preserve"> </w:t>
      </w:r>
      <w:proofErr w:type="spellStart"/>
      <w:r w:rsidRPr="007375E1">
        <w:rPr>
          <w:rFonts w:ascii="Agency FB" w:hAnsi="Agency FB" w:cstheme="minorHAnsi"/>
          <w:b/>
          <w:bCs/>
          <w:sz w:val="20"/>
          <w:szCs w:val="20"/>
        </w:rPr>
        <w:t>Blaster</w:t>
      </w:r>
      <w:proofErr w:type="spellEnd"/>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sz w:val="20"/>
          <w:szCs w:val="20"/>
        </w:rPr>
        <w:t xml:space="preserve">Inicialmente se asegura que se ha limpiado lo más posible cualquier presencia de aceite o grasa mediante la utilización de algún solvente apropiado.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Posteriormente se pasa el cepillo de </w:t>
      </w:r>
      <w:proofErr w:type="spellStart"/>
      <w:r w:rsidRPr="007375E1">
        <w:rPr>
          <w:rFonts w:ascii="Agency FB" w:hAnsi="Agency FB" w:cstheme="minorHAnsi"/>
          <w:sz w:val="20"/>
          <w:szCs w:val="20"/>
        </w:rPr>
        <w:t>bristle</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blaster</w:t>
      </w:r>
      <w:proofErr w:type="spellEnd"/>
      <w:r w:rsidRPr="007375E1">
        <w:rPr>
          <w:rFonts w:ascii="Agency FB" w:hAnsi="Agency FB"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color w:val="000000"/>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Verificación de grado de limpieza </w:t>
      </w:r>
    </w:p>
    <w:p w:rsidR="00FB673B" w:rsidRPr="007375E1" w:rsidRDefault="00FB673B" w:rsidP="00FB673B">
      <w:pPr>
        <w:jc w:val="both"/>
        <w:rPr>
          <w:rFonts w:ascii="Agency FB" w:hAnsi="Agency FB" w:cstheme="minorHAnsi"/>
          <w:b/>
          <w:color w:val="000000"/>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w:t>
      </w:r>
      <w:proofErr w:type="spellStart"/>
      <w:r w:rsidRPr="007375E1">
        <w:rPr>
          <w:rFonts w:ascii="Agency FB" w:hAnsi="Agency FB" w:cstheme="minorHAnsi"/>
          <w:sz w:val="20"/>
          <w:szCs w:val="20"/>
        </w:rPr>
        <w:t>Rugosímetro</w:t>
      </w:r>
      <w:proofErr w:type="spellEnd"/>
      <w:r w:rsidRPr="007375E1">
        <w:rPr>
          <w:rFonts w:ascii="Agency FB" w:hAnsi="Agency FB" w:cstheme="minorHAnsi"/>
          <w:sz w:val="20"/>
          <w:szCs w:val="20"/>
        </w:rPr>
        <w:t xml:space="preserve"> para determinar las irregularidades que posee una </w:t>
      </w:r>
      <w:hyperlink r:id="rId29"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B673B" w:rsidRPr="007375E1" w:rsidRDefault="00FB673B" w:rsidP="00FB673B">
      <w:pPr>
        <w:ind w:left="426"/>
        <w:jc w:val="both"/>
        <w:rPr>
          <w:rFonts w:ascii="Agency FB" w:hAnsi="Agency FB" w:cstheme="minorHAnsi"/>
          <w:sz w:val="20"/>
          <w:szCs w:val="20"/>
        </w:rPr>
      </w:pPr>
    </w:p>
    <w:p w:rsidR="00FB673B"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Provisión de mantas </w:t>
      </w:r>
      <w:proofErr w:type="spellStart"/>
      <w:r w:rsidRPr="007375E1">
        <w:rPr>
          <w:rFonts w:ascii="Agency FB" w:hAnsi="Agency FB" w:cstheme="minorHAnsi"/>
          <w:b/>
          <w:bCs/>
          <w:sz w:val="20"/>
          <w:szCs w:val="20"/>
        </w:rPr>
        <w:t>termocontraibles</w:t>
      </w:r>
      <w:proofErr w:type="spellEnd"/>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Como se puede evidenciar en el punto 1, la contratista debe proveer la manta </w:t>
      </w:r>
      <w:proofErr w:type="spellStart"/>
      <w:r w:rsidRPr="007375E1">
        <w:rPr>
          <w:rFonts w:ascii="Agency FB" w:hAnsi="Agency FB" w:cstheme="minorHAnsi"/>
          <w:sz w:val="20"/>
          <w:szCs w:val="20"/>
        </w:rPr>
        <w:t>termocontraible</w:t>
      </w:r>
      <w:proofErr w:type="spellEnd"/>
      <w:r w:rsidRPr="007375E1">
        <w:rPr>
          <w:rFonts w:ascii="Agency FB" w:hAnsi="Agency FB" w:cstheme="minorHAnsi"/>
          <w:sz w:val="20"/>
          <w:szCs w:val="20"/>
        </w:rPr>
        <w:t xml:space="preserve">, las mantas </w:t>
      </w:r>
      <w:proofErr w:type="spellStart"/>
      <w:r w:rsidRPr="007375E1">
        <w:rPr>
          <w:rFonts w:ascii="Agency FB" w:hAnsi="Agency FB" w:cstheme="minorHAnsi"/>
          <w:sz w:val="20"/>
          <w:szCs w:val="20"/>
        </w:rPr>
        <w:t>termocontraibles</w:t>
      </w:r>
      <w:proofErr w:type="spellEnd"/>
      <w:r w:rsidRPr="007375E1">
        <w:rPr>
          <w:rFonts w:ascii="Agency FB" w:hAnsi="Agency FB" w:cstheme="minorHAnsi"/>
          <w:sz w:val="20"/>
          <w:szCs w:val="20"/>
        </w:rPr>
        <w:t xml:space="preserve"> provistas deben ser </w:t>
      </w:r>
      <w:proofErr w:type="gramStart"/>
      <w:r w:rsidRPr="007375E1">
        <w:rPr>
          <w:rFonts w:ascii="Agency FB" w:hAnsi="Agency FB" w:cstheme="minorHAnsi"/>
          <w:sz w:val="20"/>
          <w:szCs w:val="20"/>
        </w:rPr>
        <w:t>compatible</w:t>
      </w:r>
      <w:proofErr w:type="gramEnd"/>
      <w:r w:rsidRPr="007375E1">
        <w:rPr>
          <w:rFonts w:ascii="Agency FB" w:hAnsi="Agency FB" w:cstheme="minorHAnsi"/>
          <w:sz w:val="20"/>
          <w:szCs w:val="20"/>
        </w:rPr>
        <w:t xml:space="preserve"> con el tipo de revestimiento de la tubería, se debe incluir los cierres, líquidos imprimantes y otros materiales necesarios para el trabajo.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 xml:space="preserve">Revestimiento de juntas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el proceso de aplicación, tanto del primer epoxi como de la manta </w:t>
      </w:r>
      <w:proofErr w:type="spellStart"/>
      <w:r w:rsidRPr="007375E1">
        <w:rPr>
          <w:rFonts w:ascii="Agency FB" w:hAnsi="Agency FB" w:cstheme="minorHAnsi"/>
          <w:sz w:val="20"/>
          <w:szCs w:val="20"/>
        </w:rPr>
        <w:t>termocontraible</w:t>
      </w:r>
      <w:proofErr w:type="spellEnd"/>
      <w:r w:rsidRPr="007375E1">
        <w:rPr>
          <w:rFonts w:ascii="Agency FB" w:hAnsi="Agency FB" w:cstheme="minorHAnsi"/>
          <w:sz w:val="20"/>
          <w:szCs w:val="20"/>
        </w:rPr>
        <w:t xml:space="preserve">, se siguen estrictamente las instrucciones y recomendaciones adicionales del fabricante del producto.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color w:val="000000"/>
          <w:sz w:val="20"/>
          <w:szCs w:val="20"/>
        </w:rPr>
      </w:pPr>
      <w:r w:rsidRPr="007375E1">
        <w:rPr>
          <w:rFonts w:ascii="Agency FB" w:hAnsi="Agency FB"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B673B" w:rsidRPr="007375E1" w:rsidRDefault="00FB673B" w:rsidP="00FB673B">
      <w:pPr>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color w:val="000000"/>
          <w:sz w:val="20"/>
          <w:szCs w:val="20"/>
        </w:rPr>
      </w:pPr>
      <w:r w:rsidRPr="007375E1">
        <w:rPr>
          <w:rFonts w:ascii="Agency FB" w:hAnsi="Agency FB" w:cstheme="minorHAnsi"/>
          <w:color w:val="000000"/>
          <w:sz w:val="20"/>
          <w:szCs w:val="20"/>
        </w:rPr>
        <w:t>Para la realización de los trabajos se sigue lo siguiente:</w:t>
      </w:r>
    </w:p>
    <w:p w:rsidR="00FB673B" w:rsidRPr="007375E1" w:rsidRDefault="00FB673B" w:rsidP="00FB673B">
      <w:pPr>
        <w:jc w:val="both"/>
        <w:rPr>
          <w:rFonts w:ascii="Agency FB" w:hAnsi="Agency FB" w:cstheme="minorHAnsi"/>
          <w:color w:val="000000"/>
          <w:sz w:val="20"/>
          <w:szCs w:val="20"/>
        </w:rPr>
      </w:pPr>
    </w:p>
    <w:p w:rsidR="00FB673B" w:rsidRPr="0010529E" w:rsidRDefault="00FB673B" w:rsidP="00FB673B">
      <w:pPr>
        <w:jc w:val="both"/>
        <w:rPr>
          <w:rFonts w:ascii="Agency FB" w:hAnsi="Agency FB" w:cstheme="minorHAnsi"/>
          <w:color w:val="000000"/>
          <w:sz w:val="20"/>
          <w:szCs w:val="20"/>
        </w:rPr>
      </w:pPr>
      <w:r w:rsidRPr="0010529E">
        <w:rPr>
          <w:rFonts w:ascii="Agency FB" w:eastAsia="Arial Unicode MS" w:hAnsi="Agency FB" w:cstheme="minorHAnsi"/>
          <w:b/>
          <w:sz w:val="20"/>
          <w:szCs w:val="20"/>
        </w:rPr>
        <w:t>Precalentamiento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Realizado todo lo indicado y según corresponda, la cañería deber ser pre-calentada dentro del rango de temperatura (50-70) </w:t>
      </w:r>
      <w:proofErr w:type="spellStart"/>
      <w:r w:rsidRPr="007375E1">
        <w:rPr>
          <w:rFonts w:ascii="Agency FB" w:hAnsi="Agency FB" w:cstheme="minorHAnsi"/>
          <w:sz w:val="20"/>
          <w:szCs w:val="20"/>
        </w:rPr>
        <w:t>ºC</w:t>
      </w:r>
      <w:proofErr w:type="spellEnd"/>
      <w:r w:rsidRPr="007375E1">
        <w:rPr>
          <w:rFonts w:ascii="Agency FB" w:hAnsi="Agency FB" w:cstheme="minorHAnsi"/>
          <w:sz w:val="20"/>
          <w:szCs w:val="20"/>
        </w:rPr>
        <w:t xml:space="preserve"> y hasta un ancho mínimo de 100 </w:t>
      </w:r>
      <w:proofErr w:type="spellStart"/>
      <w:r w:rsidRPr="007375E1">
        <w:rPr>
          <w:rFonts w:ascii="Agency FB" w:hAnsi="Agency FB" w:cstheme="minorHAnsi"/>
          <w:sz w:val="20"/>
          <w:szCs w:val="20"/>
        </w:rPr>
        <w:t>mm.</w:t>
      </w:r>
      <w:proofErr w:type="spellEnd"/>
      <w:r w:rsidRPr="007375E1">
        <w:rPr>
          <w:rFonts w:ascii="Agency FB" w:hAnsi="Agency FB" w:cstheme="minorHAnsi"/>
          <w:sz w:val="20"/>
          <w:szCs w:val="20"/>
        </w:rPr>
        <w:t xml:space="preserve"> A cada lado de la unión con el revestimiento integral.</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ind w:left="284" w:hanging="284"/>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B673B" w:rsidRPr="007375E1" w:rsidRDefault="00FB673B" w:rsidP="00FB673B">
      <w:pPr>
        <w:ind w:left="284" w:hanging="284"/>
        <w:jc w:val="both"/>
        <w:rPr>
          <w:rFonts w:ascii="Agency FB" w:hAnsi="Agency FB" w:cstheme="minorHAnsi"/>
          <w:sz w:val="20"/>
          <w:szCs w:val="20"/>
        </w:rPr>
      </w:pPr>
    </w:p>
    <w:p w:rsidR="00FB673B" w:rsidRPr="007375E1" w:rsidRDefault="00FB673B" w:rsidP="00FB673B">
      <w:pPr>
        <w:ind w:left="284" w:hanging="284"/>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B673B" w:rsidRPr="0010529E" w:rsidRDefault="00FB673B" w:rsidP="00FB673B">
      <w:pPr>
        <w:jc w:val="both"/>
        <w:rPr>
          <w:rFonts w:ascii="Agency FB" w:hAnsi="Agency FB" w:cstheme="minorHAnsi"/>
          <w:sz w:val="20"/>
          <w:szCs w:val="20"/>
        </w:rPr>
      </w:pPr>
    </w:p>
    <w:p w:rsidR="00FB673B" w:rsidRPr="0010529E" w:rsidRDefault="00FB673B" w:rsidP="00FB673B">
      <w:pPr>
        <w:jc w:val="both"/>
        <w:rPr>
          <w:rFonts w:ascii="Agency FB" w:hAnsi="Agency FB" w:cstheme="minorHAnsi"/>
          <w:sz w:val="20"/>
          <w:szCs w:val="20"/>
        </w:rPr>
      </w:pPr>
      <w:r w:rsidRPr="0010529E">
        <w:rPr>
          <w:rFonts w:ascii="Agency FB" w:eastAsia="Arial Unicode MS" w:hAnsi="Agency FB" w:cstheme="minorHAnsi"/>
          <w:b/>
          <w:sz w:val="20"/>
          <w:szCs w:val="20"/>
        </w:rPr>
        <w:t>Colocado del Primer</w:t>
      </w:r>
    </w:p>
    <w:p w:rsidR="00FB673B" w:rsidRPr="0010529E" w:rsidRDefault="00FB673B" w:rsidP="00FB673B">
      <w:pPr>
        <w:jc w:val="both"/>
        <w:rPr>
          <w:rFonts w:ascii="Agency FB" w:hAnsi="Agency FB" w:cstheme="minorHAnsi"/>
          <w:sz w:val="20"/>
          <w:szCs w:val="20"/>
        </w:rPr>
      </w:pPr>
    </w:p>
    <w:p w:rsidR="00FB673B" w:rsidRPr="0010529E" w:rsidRDefault="00FB673B" w:rsidP="00FB673B">
      <w:pPr>
        <w:jc w:val="both"/>
        <w:rPr>
          <w:rFonts w:ascii="Agency FB" w:hAnsi="Agency FB" w:cstheme="minorHAnsi"/>
          <w:sz w:val="20"/>
          <w:szCs w:val="20"/>
        </w:rPr>
      </w:pPr>
      <w:r w:rsidRPr="0010529E">
        <w:rPr>
          <w:rFonts w:ascii="Agency FB" w:hAnsi="Agency FB" w:cstheme="minorHAnsi"/>
          <w:sz w:val="20"/>
          <w:szCs w:val="20"/>
        </w:rPr>
        <w:t xml:space="preserve">El primer mezclado tiene una vida útil de aproximadamente 30 minutos a temperatura ambiente después del mezclado. Mientras mantenga consistencia líquida puede ser empleado. </w:t>
      </w:r>
    </w:p>
    <w:p w:rsidR="00FB673B" w:rsidRPr="0010529E" w:rsidRDefault="00FB673B" w:rsidP="00FB673B">
      <w:pPr>
        <w:ind w:left="426"/>
        <w:jc w:val="both"/>
        <w:rPr>
          <w:rFonts w:ascii="Agency FB" w:hAnsi="Agency FB" w:cstheme="minorHAnsi"/>
          <w:sz w:val="20"/>
          <w:szCs w:val="20"/>
        </w:rPr>
      </w:pPr>
    </w:p>
    <w:p w:rsidR="00FB673B" w:rsidRPr="0010529E" w:rsidRDefault="00FB673B" w:rsidP="00FB673B">
      <w:pPr>
        <w:jc w:val="both"/>
        <w:rPr>
          <w:rFonts w:ascii="Agency FB" w:hAnsi="Agency FB" w:cstheme="minorHAnsi"/>
          <w:sz w:val="20"/>
          <w:szCs w:val="20"/>
        </w:rPr>
      </w:pPr>
      <w:r w:rsidRPr="0010529E">
        <w:rPr>
          <w:rFonts w:ascii="Agency FB" w:hAnsi="Agency FB" w:cstheme="minorHAnsi"/>
          <w:sz w:val="20"/>
          <w:szCs w:val="20"/>
        </w:rPr>
        <w:t>Mezclar el primer epoxi componentes A y B  en relación 1:1 o como indique el fabricante. Revolver por lo menos 30 segundos para asegurar una mezcla homogénea (uniforme).</w:t>
      </w:r>
    </w:p>
    <w:p w:rsidR="00FB673B" w:rsidRPr="0010529E" w:rsidRDefault="00FB673B" w:rsidP="00FB673B">
      <w:pPr>
        <w:ind w:left="426"/>
        <w:jc w:val="both"/>
        <w:rPr>
          <w:rFonts w:ascii="Agency FB" w:hAnsi="Agency FB" w:cstheme="minorHAnsi"/>
          <w:sz w:val="20"/>
          <w:szCs w:val="20"/>
        </w:rPr>
      </w:pPr>
    </w:p>
    <w:p w:rsidR="00FB673B" w:rsidRPr="0010529E" w:rsidRDefault="00FB673B" w:rsidP="00FB673B">
      <w:pPr>
        <w:jc w:val="both"/>
        <w:rPr>
          <w:rFonts w:ascii="Agency FB" w:hAnsi="Agency FB" w:cstheme="minorHAnsi"/>
          <w:sz w:val="20"/>
          <w:szCs w:val="20"/>
        </w:rPr>
      </w:pPr>
      <w:r w:rsidRPr="0010529E">
        <w:rPr>
          <w:rFonts w:ascii="Agency FB" w:hAnsi="Agency FB" w:cstheme="minorHAnsi"/>
          <w:sz w:val="20"/>
          <w:szCs w:val="20"/>
        </w:rPr>
        <w:t xml:space="preserve">Aplicar una capa fina de la mezcla con pincel a un espesor uniforme sobre metal desnudo. </w:t>
      </w:r>
    </w:p>
    <w:p w:rsidR="00FB673B" w:rsidRPr="0010529E" w:rsidRDefault="00FB673B" w:rsidP="00FB673B">
      <w:pPr>
        <w:ind w:left="426"/>
        <w:jc w:val="both"/>
        <w:rPr>
          <w:rFonts w:ascii="Agency FB" w:hAnsi="Agency FB" w:cstheme="minorHAnsi"/>
          <w:sz w:val="20"/>
          <w:szCs w:val="20"/>
        </w:rPr>
      </w:pPr>
    </w:p>
    <w:p w:rsidR="00FB673B" w:rsidRPr="0010529E" w:rsidRDefault="00FB673B" w:rsidP="00FB673B">
      <w:pPr>
        <w:jc w:val="both"/>
        <w:rPr>
          <w:rFonts w:ascii="Agency FB" w:hAnsi="Agency FB" w:cstheme="minorHAnsi"/>
          <w:sz w:val="20"/>
          <w:szCs w:val="20"/>
        </w:rPr>
      </w:pPr>
      <w:r w:rsidRPr="0010529E">
        <w:rPr>
          <w:rFonts w:ascii="Agency FB" w:hAnsi="Agency FB" w:cstheme="minorHAnsi"/>
          <w:sz w:val="20"/>
          <w:szCs w:val="20"/>
        </w:rPr>
        <w:t>Existen mantas que vienen con el primer adherido, si ese fuera el caso se obvia este punto.</w:t>
      </w:r>
    </w:p>
    <w:p w:rsidR="00FB673B" w:rsidRDefault="00FB673B" w:rsidP="00FB673B">
      <w:pPr>
        <w:jc w:val="both"/>
        <w:rPr>
          <w:rFonts w:ascii="Agency FB" w:hAnsi="Agency FB" w:cstheme="minorHAnsi"/>
          <w:sz w:val="20"/>
          <w:szCs w:val="20"/>
        </w:rPr>
      </w:pPr>
    </w:p>
    <w:p w:rsidR="00FB673B" w:rsidRPr="0010529E" w:rsidRDefault="00FB673B" w:rsidP="00FB673B">
      <w:pPr>
        <w:jc w:val="both"/>
        <w:rPr>
          <w:rFonts w:ascii="Agency FB" w:hAnsi="Agency FB" w:cstheme="minorHAnsi"/>
          <w:sz w:val="20"/>
          <w:szCs w:val="20"/>
        </w:rPr>
      </w:pPr>
    </w:p>
    <w:p w:rsidR="00FB673B" w:rsidRPr="0010529E" w:rsidRDefault="00FB673B" w:rsidP="00FB673B">
      <w:pPr>
        <w:jc w:val="both"/>
        <w:rPr>
          <w:rFonts w:ascii="Agency FB" w:hAnsi="Agency FB" w:cstheme="minorHAnsi"/>
          <w:sz w:val="20"/>
          <w:szCs w:val="20"/>
        </w:rPr>
      </w:pPr>
      <w:r w:rsidRPr="0010529E">
        <w:rPr>
          <w:rFonts w:ascii="Agency FB" w:eastAsia="Arial Unicode MS" w:hAnsi="Agency FB" w:cstheme="minorHAnsi"/>
          <w:b/>
          <w:sz w:val="20"/>
          <w:szCs w:val="20"/>
        </w:rPr>
        <w:lastRenderedPageBreak/>
        <w:t xml:space="preserve">Colocado de la Manta </w:t>
      </w:r>
      <w:proofErr w:type="spellStart"/>
      <w:r w:rsidRPr="0010529E">
        <w:rPr>
          <w:rFonts w:ascii="Agency FB" w:eastAsia="Arial Unicode MS" w:hAnsi="Agency FB" w:cstheme="minorHAnsi"/>
          <w:b/>
          <w:sz w:val="20"/>
          <w:szCs w:val="20"/>
        </w:rPr>
        <w:t>Termocontraible</w:t>
      </w:r>
      <w:proofErr w:type="spellEnd"/>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Retirar parcialmente el film </w:t>
      </w:r>
      <w:proofErr w:type="spellStart"/>
      <w:r w:rsidRPr="007375E1">
        <w:rPr>
          <w:rFonts w:ascii="Agency FB" w:hAnsi="Agency FB" w:cstheme="minorHAnsi"/>
          <w:sz w:val="20"/>
          <w:szCs w:val="20"/>
        </w:rPr>
        <w:t>desmoldante</w:t>
      </w:r>
      <w:proofErr w:type="spellEnd"/>
      <w:r w:rsidRPr="007375E1">
        <w:rPr>
          <w:rFonts w:ascii="Agency FB" w:hAnsi="Agency FB"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FB673B" w:rsidRPr="007375E1" w:rsidRDefault="00FB673B" w:rsidP="00FB673B">
      <w:pPr>
        <w:pStyle w:val="Prrafodelista"/>
        <w:ind w:left="360"/>
        <w:jc w:val="both"/>
        <w:rPr>
          <w:rFonts w:ascii="Agency FB" w:eastAsia="Arial Unicode MS" w:hAnsi="Agency FB" w:cstheme="minorHAnsi"/>
          <w:sz w:val="20"/>
          <w:szCs w:val="20"/>
        </w:rPr>
      </w:pPr>
    </w:p>
    <w:p w:rsidR="00FB673B" w:rsidRPr="007375E1" w:rsidRDefault="00FB673B" w:rsidP="00FB673B">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B673B" w:rsidRPr="007375E1" w:rsidRDefault="00FB673B" w:rsidP="00FB673B">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Envolver el tubo con la manta sin cruzarlo retirando previamente todo el film </w:t>
      </w:r>
      <w:proofErr w:type="spellStart"/>
      <w:r w:rsidRPr="007375E1">
        <w:rPr>
          <w:rFonts w:ascii="Agency FB" w:eastAsia="Arial Unicode MS" w:hAnsi="Agency FB" w:cstheme="minorHAnsi"/>
          <w:sz w:val="20"/>
          <w:szCs w:val="20"/>
        </w:rPr>
        <w:t>desmoldante</w:t>
      </w:r>
      <w:proofErr w:type="spellEnd"/>
      <w:r w:rsidRPr="007375E1">
        <w:rPr>
          <w:rFonts w:ascii="Agency FB" w:eastAsia="Arial Unicode MS" w:hAnsi="Agency FB" w:cstheme="minorHAnsi"/>
          <w:sz w:val="20"/>
          <w:szCs w:val="20"/>
        </w:rPr>
        <w:t xml:space="preserve"> evitándose en todo momento que el adhesivo de la manta tenga contacto con partículas de tierra, asegurándose a la vez el largo deseado de vuelo o huelgo.</w:t>
      </w:r>
    </w:p>
    <w:p w:rsidR="00FB673B" w:rsidRPr="007375E1" w:rsidRDefault="00FB673B" w:rsidP="00FB673B">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Calentar suavemente la cara a solapar, principalmente en climas fríos (por debajo de los 10 °C) ya que en ambiente cálidos podrá obviase.</w:t>
      </w:r>
    </w:p>
    <w:p w:rsidR="00FB673B" w:rsidRDefault="00FB673B" w:rsidP="00FB673B">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Superponer y presionar firmemente en el lugar con rodillo hasta verificar visualmente presencia de adhesivo en los bordes. Realizar la aplicación del cierre.</w:t>
      </w:r>
    </w:p>
    <w:p w:rsidR="00FB673B" w:rsidRPr="007375E1" w:rsidRDefault="00FB673B" w:rsidP="00FB673B">
      <w:pPr>
        <w:pStyle w:val="Prrafodelista"/>
        <w:ind w:left="360"/>
        <w:jc w:val="both"/>
        <w:rPr>
          <w:rFonts w:ascii="Agency FB" w:eastAsia="Arial Unicode MS" w:hAnsi="Agency FB" w:cstheme="minorHAnsi"/>
          <w:sz w:val="20"/>
          <w:szCs w:val="20"/>
        </w:rPr>
      </w:pPr>
    </w:p>
    <w:p w:rsidR="00FB673B" w:rsidRPr="0010529E" w:rsidRDefault="00FB673B" w:rsidP="00FB673B">
      <w:pPr>
        <w:jc w:val="both"/>
        <w:rPr>
          <w:rFonts w:ascii="Agency FB" w:eastAsia="Arial Unicode MS" w:hAnsi="Agency FB" w:cstheme="minorHAnsi"/>
          <w:b/>
          <w:sz w:val="20"/>
          <w:szCs w:val="20"/>
        </w:rPr>
      </w:pPr>
      <w:r w:rsidRPr="0010529E">
        <w:rPr>
          <w:rFonts w:ascii="Agency FB" w:eastAsia="Arial Unicode MS" w:hAnsi="Agency FB" w:cstheme="minorHAnsi"/>
          <w:b/>
          <w:sz w:val="20"/>
          <w:szCs w:val="20"/>
        </w:rPr>
        <w:t>Aplicación De Cierres/Sellos</w:t>
      </w:r>
    </w:p>
    <w:p w:rsidR="00FB673B" w:rsidRPr="007375E1" w:rsidRDefault="00FB673B" w:rsidP="00FB673B">
      <w:pPr>
        <w:jc w:val="both"/>
        <w:rPr>
          <w:rFonts w:ascii="Agency FB" w:eastAsia="Arial Unicode MS" w:hAnsi="Agency FB" w:cstheme="minorHAnsi"/>
          <w:sz w:val="20"/>
          <w:szCs w:val="20"/>
        </w:rPr>
      </w:pPr>
    </w:p>
    <w:p w:rsidR="00FB673B" w:rsidRPr="007375E1" w:rsidRDefault="00FB673B" w:rsidP="00FB673B">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Tomar el cierre con cara adhesiva hacia arriba (cuadriculada).</w:t>
      </w:r>
    </w:p>
    <w:p w:rsidR="00FB673B" w:rsidRPr="007375E1" w:rsidRDefault="00FB673B" w:rsidP="00FB673B">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Plegarlo longitudinalmente a la mitad.</w:t>
      </w:r>
    </w:p>
    <w:p w:rsidR="00FB673B" w:rsidRPr="007375E1" w:rsidRDefault="00FB673B" w:rsidP="00FB673B">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B673B" w:rsidRPr="007375E1" w:rsidRDefault="00FB673B" w:rsidP="00FB673B">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Dejar libre la otra mitad y flamear de la misma manera que se detalló anteriormente.</w:t>
      </w:r>
    </w:p>
    <w:p w:rsidR="00FB673B" w:rsidRDefault="00FB673B" w:rsidP="00FB673B">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Pegar ese lado y asegurar bien el resto del cierre con rodillo o mano enguantada.</w:t>
      </w:r>
    </w:p>
    <w:p w:rsidR="00FB673B" w:rsidRPr="007375E1" w:rsidRDefault="00FB673B" w:rsidP="00FB673B">
      <w:pPr>
        <w:pStyle w:val="Prrafodelista"/>
        <w:ind w:left="360"/>
        <w:jc w:val="both"/>
        <w:rPr>
          <w:rFonts w:ascii="Agency FB" w:eastAsia="Arial Unicode MS" w:hAnsi="Agency FB" w:cstheme="minorHAnsi"/>
          <w:sz w:val="20"/>
          <w:szCs w:val="20"/>
        </w:rPr>
      </w:pPr>
    </w:p>
    <w:p w:rsidR="00FB673B" w:rsidRDefault="00FB673B" w:rsidP="00FB673B">
      <w:pPr>
        <w:pStyle w:val="CM12"/>
        <w:ind w:left="-14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La importancia del sello se limita a evitar el deslizamiento de la manta durante su contracción y posterior </w:t>
      </w:r>
      <w:r w:rsidRPr="007375E1">
        <w:rPr>
          <w:rFonts w:ascii="Agency FB" w:hAnsi="Agency FB" w:cstheme="minorHAnsi"/>
          <w:bCs/>
          <w:iCs/>
          <w:sz w:val="20"/>
          <w:szCs w:val="20"/>
          <w:lang w:val="es-ES_tradnl"/>
        </w:rPr>
        <w:t>enfriamiento a temperatura ambiente, por lo que se recomienda especial atención al realizar la colocación de los mismos.</w:t>
      </w:r>
    </w:p>
    <w:p w:rsidR="00FB673B" w:rsidRPr="007B7D76" w:rsidRDefault="00FB673B" w:rsidP="00FB673B">
      <w:pPr>
        <w:rPr>
          <w:lang w:val="es-ES_tradnl"/>
        </w:rPr>
      </w:pPr>
    </w:p>
    <w:p w:rsidR="00FB673B" w:rsidRPr="007375E1" w:rsidRDefault="00FB673B" w:rsidP="00FB673B">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FB673B" w:rsidRDefault="00FB673B" w:rsidP="00FB673B">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Continuar con el calentamiento</w:t>
      </w:r>
      <w:r w:rsidRPr="007375E1">
        <w:rPr>
          <w:rFonts w:ascii="Agency FB" w:eastAsia="Arial Unicode MS" w:hAnsi="Agency FB" w:cstheme="minorHAnsi"/>
          <w:sz w:val="20"/>
          <w:szCs w:val="20"/>
        </w:rPr>
        <w:t xml:space="preserve"> circunferencial, para evitar la formación de burbujas, desde el centro hacia uno de </w:t>
      </w:r>
      <w:r w:rsidRPr="007375E1">
        <w:rPr>
          <w:rFonts w:ascii="Agency FB" w:hAnsi="Agency FB" w:cstheme="minorHAnsi"/>
          <w:bCs/>
          <w:iCs/>
          <w:sz w:val="20"/>
          <w:szCs w:val="20"/>
          <w:lang w:val="es-ES_tradnl"/>
        </w:rPr>
        <w:t>los lados hasta completar la contracción.  De igual manera calentar el lado restante.</w:t>
      </w:r>
    </w:p>
    <w:p w:rsidR="00FB673B" w:rsidRPr="007B7D76" w:rsidRDefault="00FB673B" w:rsidP="00FB673B">
      <w:pPr>
        <w:rPr>
          <w:lang w:val="es-ES_tradnl"/>
        </w:rPr>
      </w:pPr>
    </w:p>
    <w:p w:rsidR="00FB673B" w:rsidRPr="007375E1" w:rsidRDefault="00FB673B" w:rsidP="00FB673B">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FB673B" w:rsidRDefault="00FB673B" w:rsidP="00FB673B">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FB673B" w:rsidRPr="007B7D76" w:rsidRDefault="00FB673B" w:rsidP="00FB673B">
      <w:pPr>
        <w:rPr>
          <w:lang w:val="es-ES_tradnl"/>
        </w:rPr>
      </w:pPr>
    </w:p>
    <w:p w:rsidR="00FB673B" w:rsidRPr="007375E1" w:rsidRDefault="00FB673B" w:rsidP="00FB673B">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B673B" w:rsidRDefault="00FB673B" w:rsidP="00FB673B">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No pasar rodillos planos sobre el lomo de las soldaduras, sino a sus lados.</w:t>
      </w:r>
    </w:p>
    <w:p w:rsidR="00FB673B" w:rsidRPr="007B7D76" w:rsidRDefault="00FB673B" w:rsidP="00FB673B">
      <w:pPr>
        <w:rPr>
          <w:lang w:val="es-ES_tradnl"/>
        </w:rPr>
      </w:pPr>
    </w:p>
    <w:p w:rsidR="00FB673B" w:rsidRDefault="00FB673B" w:rsidP="00FB673B">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lastRenderedPageBreak/>
        <w:t>Prestar especial atención</w:t>
      </w:r>
      <w:r w:rsidRPr="007375E1">
        <w:rPr>
          <w:rFonts w:ascii="Agency FB" w:eastAsia="Arial Unicode MS" w:hAnsi="Agency FB" w:cstheme="minorHAnsi"/>
          <w:sz w:val="20"/>
          <w:szCs w:val="20"/>
        </w:rPr>
        <w:t xml:space="preserve"> al área revestida para asegurar que no queden espacios vacíos o canales.  Sobre los </w:t>
      </w:r>
      <w:r w:rsidRPr="007375E1">
        <w:rPr>
          <w:rFonts w:ascii="Agency FB" w:hAnsi="Agency FB" w:cstheme="minorHAnsi"/>
          <w:bCs/>
          <w:iCs/>
          <w:sz w:val="20"/>
          <w:szCs w:val="20"/>
          <w:lang w:val="es-ES_tradnl"/>
        </w:rPr>
        <w:t>caños pequeños presione firme y completamente con un rodillo o con mano enguantada.</w:t>
      </w:r>
    </w:p>
    <w:p w:rsidR="00FB673B" w:rsidRPr="007B7D76" w:rsidRDefault="00FB673B" w:rsidP="00FB673B">
      <w:pPr>
        <w:rPr>
          <w:lang w:val="es-ES_tradnl"/>
        </w:rPr>
      </w:pPr>
    </w:p>
    <w:p w:rsidR="00FB673B" w:rsidRPr="007375E1" w:rsidRDefault="00FB673B" w:rsidP="00FB673B">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Al finalizar, repasar con llama para asegurar adherencia en todo el borde del sello y la superficie.</w:t>
      </w:r>
    </w:p>
    <w:p w:rsidR="00FB673B" w:rsidRDefault="00FB673B" w:rsidP="00FB673B">
      <w:pPr>
        <w:pStyle w:val="CM12"/>
        <w:ind w:left="-14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Observar fluencia</w:t>
      </w:r>
      <w:r w:rsidRPr="007375E1">
        <w:rPr>
          <w:rFonts w:ascii="Agency FB" w:eastAsia="Arial Unicode MS" w:hAnsi="Agency FB" w:cstheme="minorHAnsi"/>
          <w:sz w:val="20"/>
          <w:szCs w:val="20"/>
        </w:rPr>
        <w:t xml:space="preserve"> de adhesivo bajo las zonas solapadas.</w:t>
      </w:r>
    </w:p>
    <w:p w:rsidR="00FB673B" w:rsidRPr="007B7D76" w:rsidRDefault="00FB673B" w:rsidP="00FB673B">
      <w:pPr>
        <w:rPr>
          <w:rFonts w:eastAsia="Arial Unicode MS"/>
        </w:rPr>
      </w:pPr>
    </w:p>
    <w:p w:rsidR="00FB673B" w:rsidRDefault="00FB673B" w:rsidP="00FB673B">
      <w:pPr>
        <w:pStyle w:val="CM12"/>
        <w:ind w:left="-14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Se recomienda en climas fríos, </w:t>
      </w:r>
      <w:proofErr w:type="spellStart"/>
      <w:r w:rsidRPr="007375E1">
        <w:rPr>
          <w:rFonts w:ascii="Agency FB" w:eastAsia="Arial Unicode MS" w:hAnsi="Agency FB" w:cstheme="minorHAnsi"/>
          <w:sz w:val="20"/>
          <w:szCs w:val="20"/>
        </w:rPr>
        <w:t>calefaccionar</w:t>
      </w:r>
      <w:proofErr w:type="spellEnd"/>
      <w:r w:rsidRPr="007375E1">
        <w:rPr>
          <w:rFonts w:ascii="Agency FB" w:eastAsia="Arial Unicode MS" w:hAnsi="Agency FB" w:cstheme="minorHAnsi"/>
          <w:sz w:val="20"/>
          <w:szCs w:val="20"/>
        </w:rPr>
        <w:t xml:space="preserve"> las mantas previas a desenrollarse ya que de no efectuarse </w:t>
      </w:r>
      <w:r w:rsidRPr="007375E1">
        <w:rPr>
          <w:rFonts w:ascii="Agency FB" w:hAnsi="Agency FB" w:cstheme="minorHAnsi"/>
          <w:bCs/>
          <w:iCs/>
          <w:sz w:val="20"/>
          <w:szCs w:val="20"/>
          <w:lang w:val="es-ES_tradnl"/>
        </w:rPr>
        <w:t xml:space="preserve">podría manifestarse una separación entre el </w:t>
      </w:r>
      <w:proofErr w:type="spellStart"/>
      <w:r w:rsidRPr="007375E1">
        <w:rPr>
          <w:rFonts w:ascii="Agency FB" w:hAnsi="Agency FB" w:cstheme="minorHAnsi"/>
          <w:bCs/>
          <w:iCs/>
          <w:sz w:val="20"/>
          <w:szCs w:val="20"/>
          <w:lang w:val="es-ES_tradnl"/>
        </w:rPr>
        <w:t>backing</w:t>
      </w:r>
      <w:proofErr w:type="spellEnd"/>
      <w:r w:rsidRPr="007375E1">
        <w:rPr>
          <w:rFonts w:ascii="Agency FB" w:hAnsi="Agency FB"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FB673B" w:rsidRPr="007B7D76" w:rsidRDefault="00FB673B" w:rsidP="00FB673B">
      <w:pPr>
        <w:rPr>
          <w:lang w:val="es-ES_tradnl"/>
        </w:rPr>
      </w:pPr>
    </w:p>
    <w:p w:rsidR="00FB673B" w:rsidRPr="007375E1" w:rsidRDefault="00FB673B" w:rsidP="00FB673B">
      <w:pPr>
        <w:pStyle w:val="CM12"/>
        <w:ind w:left="-14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7375E1">
        <w:rPr>
          <w:rFonts w:ascii="Agency FB" w:eastAsia="Arial Unicode MS" w:hAnsi="Agency FB" w:cstheme="minorHAnsi"/>
          <w:sz w:val="20"/>
          <w:szCs w:val="20"/>
        </w:rPr>
        <w:t>.</w:t>
      </w:r>
    </w:p>
    <w:p w:rsidR="00FB673B" w:rsidRDefault="00FB673B" w:rsidP="00FB673B">
      <w:pPr>
        <w:pStyle w:val="CM12"/>
        <w:ind w:left="-142"/>
        <w:jc w:val="both"/>
        <w:rPr>
          <w:rFonts w:ascii="Agency FB" w:hAnsi="Agency FB" w:cstheme="minorHAnsi"/>
          <w:color w:val="000000"/>
          <w:sz w:val="20"/>
          <w:szCs w:val="20"/>
        </w:rPr>
      </w:pPr>
      <w:r w:rsidRPr="007375E1">
        <w:rPr>
          <w:rFonts w:ascii="Agency FB" w:hAnsi="Agency FB" w:cstheme="minorHAnsi"/>
          <w:color w:val="000000"/>
          <w:sz w:val="20"/>
          <w:szCs w:val="20"/>
        </w:rPr>
        <w:t>La manta está lista cuando:</w:t>
      </w:r>
    </w:p>
    <w:p w:rsidR="00FB673B" w:rsidRPr="007B7D76" w:rsidRDefault="00FB673B" w:rsidP="00FB673B">
      <w:pPr>
        <w:rPr>
          <w:rFonts w:eastAsia="Arial Unicode MS"/>
        </w:rPr>
      </w:pPr>
    </w:p>
    <w:p w:rsidR="00FB673B" w:rsidRPr="007375E1" w:rsidRDefault="00FB673B" w:rsidP="00FB673B">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La superficie de la manta esta lisa</w:t>
      </w:r>
    </w:p>
    <w:p w:rsidR="00FB673B" w:rsidRPr="007375E1" w:rsidRDefault="00FB673B" w:rsidP="00FB673B">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No existen lugares fríos a lo largo de la manta.</w:t>
      </w:r>
    </w:p>
    <w:p w:rsidR="00FB673B" w:rsidRPr="007375E1" w:rsidRDefault="00FB673B" w:rsidP="00FB673B">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El cordón de soldadura puede verse bajo la manta</w:t>
      </w:r>
    </w:p>
    <w:p w:rsidR="00FB673B" w:rsidRPr="007375E1" w:rsidRDefault="00FB673B" w:rsidP="00FB673B">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El flujo de primer es evidente en ambos bordes.</w:t>
      </w:r>
    </w:p>
    <w:p w:rsidR="00FB673B" w:rsidRPr="007375E1" w:rsidRDefault="00FB673B" w:rsidP="00FB673B">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La manta está plenamente adherida a la cañería y al revestimiento existente. </w:t>
      </w:r>
    </w:p>
    <w:p w:rsidR="00FB673B" w:rsidRPr="007375E1" w:rsidRDefault="00FB673B" w:rsidP="00FB673B">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La línea en el traslape haya desaparecido y sea completamente lisa.</w:t>
      </w:r>
    </w:p>
    <w:p w:rsidR="00FB673B" w:rsidRPr="007375E1" w:rsidRDefault="00FB673B" w:rsidP="00FB673B">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Después de una inspección visual  táctil la manta no presenta bolsones de aire, arrugas y en los bordes se encuentra el adhesivo en toda la superficie. </w:t>
      </w:r>
    </w:p>
    <w:p w:rsidR="00FB673B" w:rsidRPr="007375E1" w:rsidRDefault="00FB673B" w:rsidP="00FB673B">
      <w:pPr>
        <w:autoSpaceDE w:val="0"/>
        <w:autoSpaceDN w:val="0"/>
        <w:adjustRightInd w:val="0"/>
        <w:jc w:val="both"/>
        <w:rPr>
          <w:rFonts w:ascii="Agency FB" w:eastAsia="Arial Unicode MS" w:hAnsi="Agency FB" w:cstheme="minorHAnsi"/>
          <w:b/>
          <w:i/>
          <w:sz w:val="20"/>
          <w:szCs w:val="20"/>
        </w:rPr>
      </w:pPr>
    </w:p>
    <w:p w:rsidR="00FB673B" w:rsidRPr="0010529E" w:rsidRDefault="00FB673B" w:rsidP="00FB673B">
      <w:pPr>
        <w:autoSpaceDE w:val="0"/>
        <w:autoSpaceDN w:val="0"/>
        <w:adjustRightInd w:val="0"/>
        <w:jc w:val="both"/>
        <w:rPr>
          <w:rFonts w:ascii="Agency FB" w:hAnsi="Agency FB" w:cstheme="minorHAnsi"/>
          <w:color w:val="000000"/>
          <w:sz w:val="20"/>
          <w:szCs w:val="20"/>
        </w:rPr>
      </w:pPr>
      <w:r w:rsidRPr="0010529E">
        <w:rPr>
          <w:rFonts w:ascii="Agency FB" w:eastAsia="Arial Unicode MS" w:hAnsi="Agency FB" w:cstheme="minorHAnsi"/>
          <w:b/>
          <w:sz w:val="20"/>
          <w:szCs w:val="20"/>
        </w:rPr>
        <w:t>Consideraciones para los Revestimientos</w:t>
      </w:r>
    </w:p>
    <w:p w:rsidR="00FB673B" w:rsidRPr="0010529E" w:rsidRDefault="00FB673B" w:rsidP="00FB673B">
      <w:pPr>
        <w:ind w:left="426"/>
        <w:jc w:val="both"/>
        <w:rPr>
          <w:rFonts w:ascii="Agency FB" w:hAnsi="Agency FB" w:cstheme="minorHAnsi"/>
          <w:color w:val="000000"/>
          <w:sz w:val="20"/>
          <w:szCs w:val="20"/>
        </w:rPr>
      </w:pPr>
    </w:p>
    <w:p w:rsidR="00FB673B" w:rsidRPr="0010529E" w:rsidRDefault="00FB673B" w:rsidP="00FB673B">
      <w:pPr>
        <w:jc w:val="both"/>
        <w:rPr>
          <w:rFonts w:ascii="Agency FB" w:hAnsi="Agency FB" w:cstheme="minorHAnsi"/>
          <w:color w:val="000000"/>
          <w:sz w:val="20"/>
          <w:szCs w:val="20"/>
        </w:rPr>
      </w:pPr>
      <w:r w:rsidRPr="0010529E">
        <w:rPr>
          <w:rFonts w:ascii="Agency FB" w:hAnsi="Agency FB"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B673B" w:rsidRPr="0010529E" w:rsidRDefault="00FB673B" w:rsidP="00FB673B">
      <w:pPr>
        <w:ind w:left="426"/>
        <w:jc w:val="both"/>
        <w:rPr>
          <w:rFonts w:ascii="Agency FB" w:hAnsi="Agency FB" w:cstheme="minorHAnsi"/>
          <w:color w:val="000000"/>
          <w:sz w:val="20"/>
          <w:szCs w:val="20"/>
        </w:rPr>
      </w:pPr>
    </w:p>
    <w:p w:rsidR="00FB673B" w:rsidRPr="0010529E" w:rsidRDefault="00FB673B" w:rsidP="00FB673B">
      <w:pPr>
        <w:jc w:val="both"/>
        <w:rPr>
          <w:rFonts w:ascii="Agency FB" w:hAnsi="Agency FB" w:cstheme="minorHAnsi"/>
          <w:color w:val="000000"/>
          <w:sz w:val="20"/>
          <w:szCs w:val="20"/>
        </w:rPr>
      </w:pPr>
      <w:r w:rsidRPr="0010529E">
        <w:rPr>
          <w:rFonts w:ascii="Agency FB" w:hAnsi="Agency FB" w:cstheme="minorHAnsi"/>
          <w:color w:val="000000"/>
          <w:sz w:val="20"/>
          <w:szCs w:val="20"/>
        </w:rPr>
        <w:t>Las mantas termo contraíbles, se deberán  aplicar sobre todo a tuberías con revestimiento multicapa, esto con la finalidad de proteger el sector de la junta soldada.</w:t>
      </w:r>
    </w:p>
    <w:p w:rsidR="00FB673B" w:rsidRPr="0010529E" w:rsidRDefault="00FB673B" w:rsidP="00FB673B">
      <w:pPr>
        <w:ind w:left="426"/>
        <w:jc w:val="both"/>
        <w:rPr>
          <w:rFonts w:ascii="Agency FB" w:hAnsi="Agency FB" w:cstheme="minorHAnsi"/>
          <w:color w:val="000000"/>
          <w:sz w:val="20"/>
          <w:szCs w:val="20"/>
        </w:rPr>
      </w:pPr>
    </w:p>
    <w:p w:rsidR="00FB673B" w:rsidRPr="0010529E" w:rsidRDefault="00FB673B" w:rsidP="00FB673B">
      <w:pPr>
        <w:jc w:val="both"/>
        <w:rPr>
          <w:rFonts w:ascii="Agency FB" w:eastAsia="Arial Unicode MS" w:hAnsi="Agency FB" w:cstheme="minorHAnsi"/>
          <w:b/>
          <w:sz w:val="20"/>
          <w:szCs w:val="20"/>
        </w:rPr>
      </w:pPr>
      <w:r w:rsidRPr="0010529E">
        <w:rPr>
          <w:rFonts w:ascii="Agency FB" w:eastAsia="Arial Unicode MS" w:hAnsi="Agency FB" w:cstheme="minorHAnsi"/>
          <w:b/>
          <w:sz w:val="20"/>
          <w:szCs w:val="20"/>
        </w:rPr>
        <w:t xml:space="preserve">Preparación de la Manta </w:t>
      </w:r>
      <w:proofErr w:type="spellStart"/>
      <w:r w:rsidRPr="0010529E">
        <w:rPr>
          <w:rFonts w:ascii="Agency FB" w:eastAsia="Arial Unicode MS" w:hAnsi="Agency FB" w:cstheme="minorHAnsi"/>
          <w:b/>
          <w:sz w:val="20"/>
          <w:szCs w:val="20"/>
        </w:rPr>
        <w:t>Termocontraible</w:t>
      </w:r>
      <w:proofErr w:type="spellEnd"/>
    </w:p>
    <w:p w:rsidR="00FB673B" w:rsidRPr="007375E1" w:rsidRDefault="00FB673B" w:rsidP="00FB673B">
      <w:pPr>
        <w:jc w:val="both"/>
        <w:rPr>
          <w:rFonts w:ascii="Agency FB" w:eastAsia="Arial Unicode MS"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realizará el corte de la manta en las dimensiones apropiadas, de acuerdo a la tabla 1:</w:t>
      </w:r>
    </w:p>
    <w:p w:rsidR="00FB673B"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p>
    <w:p w:rsidR="00FB673B" w:rsidRPr="007375E1" w:rsidRDefault="00FB673B" w:rsidP="00FB673B">
      <w:pPr>
        <w:ind w:left="495"/>
        <w:jc w:val="both"/>
        <w:rPr>
          <w:rFonts w:ascii="Agency FB" w:hAnsi="Agency FB" w:cstheme="minorHAnsi"/>
          <w:b/>
          <w:sz w:val="20"/>
          <w:szCs w:val="20"/>
        </w:rPr>
      </w:pPr>
      <w:r w:rsidRPr="007375E1">
        <w:rPr>
          <w:rFonts w:ascii="Agency FB" w:hAnsi="Agency FB" w:cstheme="minorHAnsi"/>
          <w:b/>
          <w:sz w:val="20"/>
          <w:szCs w:val="20"/>
        </w:rPr>
        <w:tab/>
      </w:r>
      <w:r w:rsidRPr="007375E1">
        <w:rPr>
          <w:rFonts w:ascii="Agency FB" w:hAnsi="Agency FB" w:cstheme="minorHAnsi"/>
          <w:b/>
          <w:sz w:val="20"/>
          <w:szCs w:val="20"/>
        </w:rPr>
        <w:tab/>
      </w:r>
      <w:r w:rsidRPr="007375E1">
        <w:rPr>
          <w:rFonts w:ascii="Agency FB" w:hAnsi="Agency FB"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5"/>
        <w:gridCol w:w="1023"/>
        <w:gridCol w:w="1131"/>
        <w:gridCol w:w="1032"/>
        <w:gridCol w:w="1033"/>
        <w:gridCol w:w="1066"/>
      </w:tblGrid>
      <w:tr w:rsidR="00FB673B" w:rsidRPr="007375E1" w:rsidTr="00CC3F86">
        <w:trPr>
          <w:trHeight w:val="315"/>
          <w:jc w:val="center"/>
        </w:trPr>
        <w:tc>
          <w:tcPr>
            <w:tcW w:w="0" w:type="auto"/>
            <w:shd w:val="clear" w:color="auto" w:fill="BDD6EE" w:themeFill="accent1" w:themeFillTint="66"/>
            <w:noWrap/>
            <w:vAlign w:val="center"/>
          </w:tcPr>
          <w:p w:rsidR="00FB673B" w:rsidRPr="007375E1" w:rsidRDefault="00FB673B" w:rsidP="00CC3F86">
            <w:pPr>
              <w:jc w:val="both"/>
              <w:rPr>
                <w:rFonts w:ascii="Agency FB" w:hAnsi="Agency FB" w:cstheme="minorHAnsi"/>
                <w:b/>
                <w:sz w:val="20"/>
                <w:szCs w:val="20"/>
              </w:rPr>
            </w:pPr>
            <w:r w:rsidRPr="007375E1">
              <w:rPr>
                <w:rFonts w:ascii="Agency FB" w:hAnsi="Agency FB" w:cstheme="minorHAnsi"/>
                <w:b/>
                <w:sz w:val="20"/>
                <w:szCs w:val="20"/>
              </w:rPr>
              <w:t>DN (in)</w:t>
            </w:r>
          </w:p>
        </w:tc>
        <w:tc>
          <w:tcPr>
            <w:tcW w:w="0" w:type="auto"/>
            <w:shd w:val="clear" w:color="auto" w:fill="BDD6EE" w:themeFill="accent1" w:themeFillTint="66"/>
            <w:noWrap/>
            <w:vAlign w:val="center"/>
          </w:tcPr>
          <w:p w:rsidR="00FB673B" w:rsidRPr="007375E1" w:rsidRDefault="00FB673B" w:rsidP="00CC3F86">
            <w:pPr>
              <w:ind w:left="6"/>
              <w:jc w:val="both"/>
              <w:rPr>
                <w:rFonts w:ascii="Agency FB" w:hAnsi="Agency FB" w:cstheme="minorHAnsi"/>
                <w:b/>
                <w:sz w:val="20"/>
                <w:szCs w:val="20"/>
              </w:rPr>
            </w:pPr>
            <w:r w:rsidRPr="007375E1">
              <w:rPr>
                <w:rFonts w:ascii="Agency FB" w:hAnsi="Agency FB" w:cstheme="minorHAnsi"/>
                <w:b/>
                <w:sz w:val="20"/>
                <w:szCs w:val="20"/>
              </w:rPr>
              <w:t>ID (in)</w:t>
            </w:r>
          </w:p>
        </w:tc>
        <w:tc>
          <w:tcPr>
            <w:tcW w:w="0" w:type="auto"/>
            <w:shd w:val="clear" w:color="auto" w:fill="BDD6EE" w:themeFill="accent1" w:themeFillTint="66"/>
            <w:noWrap/>
            <w:vAlign w:val="center"/>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sz w:val="20"/>
                <w:szCs w:val="20"/>
              </w:rPr>
              <w:t>OD (in)</w:t>
            </w:r>
          </w:p>
        </w:tc>
        <w:tc>
          <w:tcPr>
            <w:tcW w:w="0" w:type="auto"/>
            <w:shd w:val="clear" w:color="auto" w:fill="BDD6EE" w:themeFill="accent1" w:themeFillTint="66"/>
            <w:noWrap/>
            <w:vAlign w:val="center"/>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sz w:val="20"/>
                <w:szCs w:val="20"/>
              </w:rPr>
              <w:t>B (in)</w:t>
            </w:r>
          </w:p>
        </w:tc>
        <w:tc>
          <w:tcPr>
            <w:tcW w:w="0" w:type="auto"/>
            <w:shd w:val="clear" w:color="auto" w:fill="BDD6EE" w:themeFill="accent1" w:themeFillTint="66"/>
            <w:noWrap/>
            <w:vAlign w:val="center"/>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sz w:val="20"/>
                <w:szCs w:val="20"/>
              </w:rPr>
              <w:t>C (in)</w:t>
            </w:r>
          </w:p>
        </w:tc>
        <w:tc>
          <w:tcPr>
            <w:tcW w:w="0" w:type="auto"/>
            <w:shd w:val="clear" w:color="auto" w:fill="BDD6EE" w:themeFill="accent1" w:themeFillTint="66"/>
            <w:noWrap/>
            <w:vAlign w:val="center"/>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sz w:val="20"/>
                <w:szCs w:val="20"/>
              </w:rPr>
              <w:t>W (in)</w:t>
            </w:r>
          </w:p>
        </w:tc>
      </w:tr>
      <w:tr w:rsidR="00FB673B" w:rsidRPr="007375E1" w:rsidTr="00CC3F86">
        <w:trPr>
          <w:trHeight w:val="315"/>
          <w:jc w:val="center"/>
        </w:trPr>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0,079</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2,375</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12</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r>
      <w:tr w:rsidR="00FB673B" w:rsidRPr="007375E1" w:rsidTr="00CC3F86">
        <w:trPr>
          <w:trHeight w:val="315"/>
          <w:jc w:val="center"/>
        </w:trPr>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0,118</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3,500</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r>
      <w:tr w:rsidR="00FB673B" w:rsidRPr="007375E1" w:rsidTr="00CC3F86">
        <w:trPr>
          <w:trHeight w:val="315"/>
          <w:jc w:val="center"/>
        </w:trPr>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lastRenderedPageBreak/>
              <w:t>4</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0,157</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4,500</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18</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r>
      <w:tr w:rsidR="00FB673B" w:rsidRPr="007375E1" w:rsidTr="00CC3F86">
        <w:trPr>
          <w:trHeight w:val="315"/>
          <w:jc w:val="center"/>
        </w:trPr>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0,236</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6,625</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25</w:t>
            </w:r>
          </w:p>
        </w:tc>
        <w:tc>
          <w:tcPr>
            <w:tcW w:w="0" w:type="auto"/>
            <w:noWrap/>
            <w:vAlign w:val="center"/>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r>
    </w:tbl>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sz w:val="20"/>
          <w:szCs w:val="20"/>
        </w:rPr>
        <w:t>El colocado de la manta se realizará según la figura 1.</w:t>
      </w:r>
    </w:p>
    <w:p w:rsidR="00FB673B" w:rsidRDefault="00FB673B" w:rsidP="00FB673B">
      <w:pPr>
        <w:ind w:left="495"/>
        <w:jc w:val="center"/>
        <w:rPr>
          <w:rFonts w:ascii="Agency FB" w:hAnsi="Agency FB" w:cstheme="minorHAnsi"/>
          <w:b/>
          <w:sz w:val="20"/>
          <w:szCs w:val="20"/>
        </w:rPr>
      </w:pPr>
    </w:p>
    <w:p w:rsidR="00FB673B" w:rsidRPr="007375E1" w:rsidRDefault="00FB673B" w:rsidP="00FB673B">
      <w:pPr>
        <w:ind w:left="495"/>
        <w:jc w:val="center"/>
        <w:rPr>
          <w:rFonts w:ascii="Agency FB" w:hAnsi="Agency FB" w:cstheme="minorHAnsi"/>
          <w:b/>
          <w:sz w:val="20"/>
          <w:szCs w:val="20"/>
        </w:rPr>
      </w:pPr>
    </w:p>
    <w:p w:rsidR="00FB673B" w:rsidRPr="007375E1" w:rsidRDefault="00FB673B" w:rsidP="00FB673B">
      <w:pPr>
        <w:ind w:left="495"/>
        <w:jc w:val="center"/>
        <w:rPr>
          <w:rFonts w:ascii="Agency FB" w:hAnsi="Agency FB" w:cstheme="minorHAnsi"/>
          <w:b/>
          <w:sz w:val="20"/>
          <w:szCs w:val="20"/>
        </w:rPr>
      </w:pPr>
      <w:r w:rsidRPr="007375E1">
        <w:rPr>
          <w:rFonts w:ascii="Agency FB" w:hAnsi="Agency FB" w:cstheme="minorHAnsi"/>
          <w:b/>
          <w:sz w:val="20"/>
          <w:szCs w:val="20"/>
        </w:rPr>
        <w:t>Figura 1. Diagrama de colocado de la manta</w:t>
      </w:r>
    </w:p>
    <w:p w:rsidR="00FB673B" w:rsidRPr="007375E1" w:rsidRDefault="00FB673B" w:rsidP="00FB673B">
      <w:pPr>
        <w:ind w:left="495"/>
        <w:jc w:val="center"/>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14:anchorId="3E23DFFE" wp14:editId="0154E7DF">
            <wp:extent cx="1276641" cy="1199692"/>
            <wp:effectExtent l="114300" t="95250" r="114300" b="95885"/>
            <wp:docPr id="20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B673B" w:rsidRPr="007375E1" w:rsidRDefault="00FB673B" w:rsidP="00FB673B">
      <w:pPr>
        <w:ind w:left="495"/>
        <w:jc w:val="both"/>
        <w:rPr>
          <w:rFonts w:ascii="Agency FB" w:hAnsi="Agency FB" w:cstheme="minorHAnsi"/>
          <w:b/>
          <w:sz w:val="20"/>
          <w:szCs w:val="20"/>
        </w:rPr>
      </w:pPr>
      <w:r w:rsidRPr="007375E1">
        <w:rPr>
          <w:rFonts w:ascii="Agency FB" w:hAnsi="Agency FB"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FB673B" w:rsidRPr="007375E1" w:rsidTr="00CC3F86">
        <w:trPr>
          <w:trHeight w:val="307"/>
          <w:jc w:val="center"/>
        </w:trPr>
        <w:tc>
          <w:tcPr>
            <w:tcW w:w="1259"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14:anchorId="31500C43" wp14:editId="66F32D4C">
                  <wp:extent cx="210820" cy="140970"/>
                  <wp:effectExtent l="19050" t="0" r="0" b="0"/>
                  <wp:docPr id="2061"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14:anchorId="1A1DA27A" wp14:editId="7DEEE6BA">
                  <wp:extent cx="210820" cy="140970"/>
                  <wp:effectExtent l="19050" t="0" r="0" b="0"/>
                  <wp:docPr id="2062"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sz w:val="20"/>
                <w:szCs w:val="20"/>
              </w:rPr>
              <w:t>C</w:t>
            </w:r>
          </w:p>
        </w:tc>
        <w:tc>
          <w:tcPr>
            <w:tcW w:w="2133" w:type="dxa"/>
            <w:gridSpan w:val="2"/>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sz w:val="20"/>
                <w:szCs w:val="20"/>
              </w:rPr>
              <w:t>B</w:t>
            </w:r>
          </w:p>
        </w:tc>
        <w:tc>
          <w:tcPr>
            <w:tcW w:w="2133" w:type="dxa"/>
            <w:gridSpan w:val="2"/>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rPr>
            </w:pPr>
            <w:r w:rsidRPr="007375E1">
              <w:rPr>
                <w:rFonts w:ascii="Agency FB" w:hAnsi="Agency FB" w:cstheme="minorHAnsi"/>
                <w:b/>
                <w:sz w:val="20"/>
                <w:szCs w:val="20"/>
              </w:rPr>
              <w:t>W</w:t>
            </w:r>
          </w:p>
        </w:tc>
      </w:tr>
      <w:tr w:rsidR="00FB673B" w:rsidRPr="007375E1" w:rsidTr="00CC3F86">
        <w:trPr>
          <w:trHeight w:val="292"/>
          <w:jc w:val="center"/>
        </w:trPr>
        <w:tc>
          <w:tcPr>
            <w:tcW w:w="1259" w:type="dxa"/>
            <w:shd w:val="clear" w:color="auto" w:fill="BDD6EE" w:themeFill="accent1" w:themeFillTint="66"/>
            <w:vAlign w:val="bottom"/>
          </w:tcPr>
          <w:p w:rsidR="00FB673B" w:rsidRPr="007375E1" w:rsidRDefault="00FB673B" w:rsidP="00CC3F86">
            <w:pPr>
              <w:jc w:val="both"/>
              <w:rPr>
                <w:rFonts w:ascii="Agency FB" w:hAnsi="Agency FB" w:cstheme="minorHAnsi"/>
                <w:b/>
                <w:sz w:val="20"/>
                <w:szCs w:val="20"/>
                <w:lang w:val="en-US"/>
              </w:rPr>
            </w:pPr>
            <w:proofErr w:type="spellStart"/>
            <w:r w:rsidRPr="007375E1">
              <w:rPr>
                <w:rFonts w:ascii="Agency FB" w:hAnsi="Agency FB" w:cstheme="minorHAnsi"/>
                <w:b/>
                <w:sz w:val="20"/>
                <w:szCs w:val="20"/>
                <w:lang w:val="en-US"/>
              </w:rPr>
              <w:t>Plg</w:t>
            </w:r>
            <w:proofErr w:type="spellEnd"/>
            <w:r w:rsidRPr="007375E1">
              <w:rPr>
                <w:rFonts w:ascii="Agency FB" w:hAnsi="Agency FB" w:cstheme="minorHAnsi"/>
                <w:b/>
                <w:sz w:val="20"/>
                <w:szCs w:val="20"/>
                <w:lang w:val="en-US"/>
              </w:rPr>
              <w:t>. ( 0.001)</w:t>
            </w:r>
          </w:p>
        </w:tc>
        <w:tc>
          <w:tcPr>
            <w:tcW w:w="1073"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204"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lang w:val="en-US"/>
              </w:rPr>
            </w:pPr>
            <w:proofErr w:type="spellStart"/>
            <w:r w:rsidRPr="007375E1">
              <w:rPr>
                <w:rFonts w:ascii="Agency FB" w:hAnsi="Agency FB" w:cstheme="minorHAnsi"/>
                <w:b/>
                <w:sz w:val="20"/>
                <w:szCs w:val="20"/>
                <w:lang w:val="en-US"/>
              </w:rPr>
              <w:t>Plg</w:t>
            </w:r>
            <w:proofErr w:type="spellEnd"/>
            <w:r w:rsidRPr="007375E1">
              <w:rPr>
                <w:rFonts w:ascii="Agency FB" w:hAnsi="Agency FB" w:cstheme="minorHAnsi"/>
                <w:b/>
                <w:sz w:val="20"/>
                <w:szCs w:val="20"/>
                <w:lang w:val="en-US"/>
              </w:rPr>
              <w:t>.</w:t>
            </w:r>
          </w:p>
        </w:tc>
        <w:tc>
          <w:tcPr>
            <w:tcW w:w="1149"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072"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lang w:val="en-US"/>
              </w:rPr>
            </w:pPr>
            <w:proofErr w:type="spellStart"/>
            <w:r w:rsidRPr="007375E1">
              <w:rPr>
                <w:rFonts w:ascii="Agency FB" w:hAnsi="Agency FB" w:cstheme="minorHAnsi"/>
                <w:b/>
                <w:sz w:val="20"/>
                <w:szCs w:val="20"/>
                <w:lang w:val="en-US"/>
              </w:rPr>
              <w:t>Plg</w:t>
            </w:r>
            <w:proofErr w:type="spellEnd"/>
            <w:r w:rsidRPr="007375E1">
              <w:rPr>
                <w:rFonts w:ascii="Agency FB" w:hAnsi="Agency FB" w:cstheme="minorHAnsi"/>
                <w:b/>
                <w:sz w:val="20"/>
                <w:szCs w:val="20"/>
                <w:lang w:val="en-US"/>
              </w:rPr>
              <w:t>.</w:t>
            </w:r>
          </w:p>
        </w:tc>
        <w:tc>
          <w:tcPr>
            <w:tcW w:w="1061"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072"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lang w:val="en-US"/>
              </w:rPr>
            </w:pPr>
            <w:proofErr w:type="spellStart"/>
            <w:r w:rsidRPr="007375E1">
              <w:rPr>
                <w:rFonts w:ascii="Agency FB" w:hAnsi="Agency FB" w:cstheme="minorHAnsi"/>
                <w:b/>
                <w:sz w:val="20"/>
                <w:szCs w:val="20"/>
                <w:lang w:val="en-US"/>
              </w:rPr>
              <w:t>Plg</w:t>
            </w:r>
            <w:proofErr w:type="spellEnd"/>
            <w:r w:rsidRPr="007375E1">
              <w:rPr>
                <w:rFonts w:ascii="Agency FB" w:hAnsi="Agency FB" w:cstheme="minorHAnsi"/>
                <w:b/>
                <w:sz w:val="20"/>
                <w:szCs w:val="20"/>
                <w:lang w:val="en-US"/>
              </w:rPr>
              <w:t>.</w:t>
            </w:r>
          </w:p>
        </w:tc>
        <w:tc>
          <w:tcPr>
            <w:tcW w:w="1061" w:type="dxa"/>
            <w:shd w:val="clear" w:color="auto" w:fill="BDD6EE" w:themeFill="accent1" w:themeFillTint="66"/>
            <w:vAlign w:val="bottom"/>
          </w:tcPr>
          <w:p w:rsidR="00FB673B" w:rsidRPr="007375E1" w:rsidRDefault="00FB673B" w:rsidP="00CC3F86">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2375</w:t>
            </w:r>
          </w:p>
        </w:tc>
        <w:tc>
          <w:tcPr>
            <w:tcW w:w="1073"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204"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12</w:t>
            </w:r>
          </w:p>
        </w:tc>
        <w:tc>
          <w:tcPr>
            <w:tcW w:w="1149"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305</w:t>
            </w:r>
          </w:p>
        </w:tc>
        <w:tc>
          <w:tcPr>
            <w:tcW w:w="1072"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2875</w:t>
            </w:r>
          </w:p>
        </w:tc>
        <w:tc>
          <w:tcPr>
            <w:tcW w:w="1073"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65</w:t>
            </w:r>
          </w:p>
        </w:tc>
        <w:tc>
          <w:tcPr>
            <w:tcW w:w="1204"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13</w:t>
            </w:r>
          </w:p>
        </w:tc>
        <w:tc>
          <w:tcPr>
            <w:tcW w:w="1149"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330</w:t>
            </w:r>
          </w:p>
        </w:tc>
        <w:tc>
          <w:tcPr>
            <w:tcW w:w="1072"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3500</w:t>
            </w:r>
          </w:p>
        </w:tc>
        <w:tc>
          <w:tcPr>
            <w:tcW w:w="1073"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80</w:t>
            </w:r>
          </w:p>
        </w:tc>
        <w:tc>
          <w:tcPr>
            <w:tcW w:w="1204"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15</w:t>
            </w:r>
          </w:p>
        </w:tc>
        <w:tc>
          <w:tcPr>
            <w:tcW w:w="1149"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380</w:t>
            </w:r>
          </w:p>
        </w:tc>
        <w:tc>
          <w:tcPr>
            <w:tcW w:w="1072"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4000</w:t>
            </w:r>
          </w:p>
        </w:tc>
        <w:tc>
          <w:tcPr>
            <w:tcW w:w="1073" w:type="dxa"/>
            <w:vAlign w:val="bottom"/>
          </w:tcPr>
          <w:p w:rsidR="00FB673B" w:rsidRPr="007375E1" w:rsidRDefault="00FB673B" w:rsidP="00CC3F86">
            <w:pPr>
              <w:ind w:left="495"/>
              <w:jc w:val="both"/>
              <w:rPr>
                <w:rFonts w:ascii="Agency FB" w:hAnsi="Agency FB" w:cstheme="minorHAnsi"/>
                <w:sz w:val="20"/>
                <w:szCs w:val="20"/>
                <w:lang w:val="en-US"/>
              </w:rPr>
            </w:pPr>
            <w:r w:rsidRPr="007375E1">
              <w:rPr>
                <w:rFonts w:ascii="Agency FB" w:hAnsi="Agency FB" w:cstheme="minorHAnsi"/>
                <w:sz w:val="20"/>
                <w:szCs w:val="20"/>
                <w:lang w:val="en-US"/>
              </w:rPr>
              <w:t>90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lang w:val="en-US"/>
              </w:rPr>
              <w:t>1</w:t>
            </w:r>
            <w:r w:rsidRPr="007375E1">
              <w:rPr>
                <w:rFonts w:ascii="Agency FB" w:hAnsi="Agency FB" w:cstheme="minorHAnsi"/>
                <w:sz w:val="20"/>
                <w:szCs w:val="20"/>
              </w:rPr>
              <w:t>8</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460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4500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18</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460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5563</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125</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21,5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6625</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640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8625</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31,5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800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10750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250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38,5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980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12750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45,5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1150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14000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350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49,5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1260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16000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56</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1420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18000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450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62,5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1590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20000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69,5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1770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22000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550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77</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1950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24000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83</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2110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26000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650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89,5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2270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28000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700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95,5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2430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r w:rsidR="00FB673B" w:rsidRPr="007375E1" w:rsidTr="00CC3F86">
        <w:trPr>
          <w:trHeight w:val="245"/>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30000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750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102,5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2600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32000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800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108,5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2760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r w:rsidR="00FB673B" w:rsidRPr="007375E1" w:rsidTr="00CC3F86">
        <w:trPr>
          <w:trHeight w:val="23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34000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850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115,5</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2930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r w:rsidR="00FB673B" w:rsidRPr="007375E1" w:rsidTr="00CC3F86">
        <w:trPr>
          <w:trHeight w:val="261"/>
          <w:jc w:val="center"/>
        </w:trPr>
        <w:tc>
          <w:tcPr>
            <w:tcW w:w="125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36000</w:t>
            </w:r>
          </w:p>
        </w:tc>
        <w:tc>
          <w:tcPr>
            <w:tcW w:w="1073"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900</w:t>
            </w:r>
          </w:p>
        </w:tc>
        <w:tc>
          <w:tcPr>
            <w:tcW w:w="1204"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122</w:t>
            </w:r>
          </w:p>
        </w:tc>
        <w:tc>
          <w:tcPr>
            <w:tcW w:w="1149"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3100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FB673B" w:rsidRPr="007375E1" w:rsidRDefault="00FB673B" w:rsidP="00CC3F86">
            <w:pPr>
              <w:ind w:left="495"/>
              <w:jc w:val="both"/>
              <w:rPr>
                <w:rFonts w:ascii="Agency FB" w:hAnsi="Agency FB" w:cstheme="minorHAnsi"/>
                <w:sz w:val="20"/>
                <w:szCs w:val="20"/>
              </w:rPr>
            </w:pPr>
            <w:r w:rsidRPr="007375E1">
              <w:rPr>
                <w:rFonts w:ascii="Agency FB" w:hAnsi="Agency FB" w:cstheme="minorHAnsi"/>
                <w:sz w:val="20"/>
                <w:szCs w:val="20"/>
              </w:rPr>
              <w:t>150</w:t>
            </w:r>
          </w:p>
        </w:tc>
      </w:tr>
    </w:tbl>
    <w:p w:rsidR="00FB673B" w:rsidRPr="007375E1" w:rsidRDefault="00FB673B" w:rsidP="00FB673B">
      <w:pPr>
        <w:ind w:left="495"/>
        <w:jc w:val="both"/>
        <w:rPr>
          <w:rFonts w:ascii="Agency FB" w:hAnsi="Agency FB" w:cstheme="minorHAnsi"/>
          <w:sz w:val="20"/>
          <w:szCs w:val="20"/>
        </w:rPr>
      </w:pPr>
    </w:p>
    <w:p w:rsidR="00FB673B" w:rsidRPr="007375E1" w:rsidRDefault="00FB673B" w:rsidP="00FB673B">
      <w:pPr>
        <w:numPr>
          <w:ilvl w:val="0"/>
          <w:numId w:val="21"/>
        </w:numPr>
        <w:jc w:val="both"/>
        <w:rPr>
          <w:rFonts w:ascii="Agency FB" w:hAnsi="Agency FB" w:cstheme="minorHAnsi"/>
          <w:sz w:val="20"/>
          <w:szCs w:val="20"/>
        </w:rPr>
      </w:pPr>
      <w:r w:rsidRPr="007375E1">
        <w:rPr>
          <w:rFonts w:ascii="Agency FB" w:hAnsi="Agency FB" w:cstheme="minorHAnsi"/>
          <w:sz w:val="20"/>
          <w:szCs w:val="20"/>
        </w:rPr>
        <w:lastRenderedPageBreak/>
        <w:t>Se realizará el corte de las puntas del extremo de la manta (en el traslape) 2 x ½ pulgadas de largo x ancho.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Prueba de Adherencia</w:t>
      </w:r>
    </w:p>
    <w:p w:rsidR="00FB673B" w:rsidRPr="007375E1" w:rsidRDefault="00FB673B" w:rsidP="00FB673B">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FB673B" w:rsidRPr="007375E1" w:rsidRDefault="00FB673B" w:rsidP="00FB673B">
      <w:pPr>
        <w:numPr>
          <w:ilvl w:val="0"/>
          <w:numId w:val="23"/>
        </w:numPr>
        <w:ind w:left="426"/>
        <w:jc w:val="both"/>
        <w:rPr>
          <w:rFonts w:ascii="Agency FB" w:hAnsi="Agency FB" w:cstheme="minorHAnsi"/>
          <w:sz w:val="20"/>
          <w:szCs w:val="20"/>
        </w:rPr>
      </w:pPr>
      <w:r w:rsidRPr="007375E1">
        <w:rPr>
          <w:rFonts w:ascii="Agency FB" w:hAnsi="Agency FB" w:cstheme="minorHAnsi"/>
          <w:sz w:val="20"/>
          <w:szCs w:val="20"/>
        </w:rPr>
        <w:t xml:space="preserve">Aplica a todas las juntas en las que se utilizará una manta </w:t>
      </w:r>
      <w:proofErr w:type="spellStart"/>
      <w:r w:rsidRPr="007375E1">
        <w:rPr>
          <w:rFonts w:ascii="Agency FB" w:hAnsi="Agency FB" w:cstheme="minorHAnsi"/>
          <w:sz w:val="20"/>
          <w:szCs w:val="20"/>
        </w:rPr>
        <w:t>termocontraíble</w:t>
      </w:r>
      <w:proofErr w:type="spellEnd"/>
      <w:r w:rsidRPr="007375E1">
        <w:rPr>
          <w:rFonts w:ascii="Agency FB" w:hAnsi="Agency FB" w:cstheme="minorHAnsi"/>
          <w:sz w:val="20"/>
          <w:szCs w:val="20"/>
        </w:rPr>
        <w:t xml:space="preserve"> para revestimiento anticorrosión. Se escogerá aleatoriamente una junta revestida del día anterior para realizar las pruebas descritas líneas más abajo.</w:t>
      </w:r>
    </w:p>
    <w:p w:rsidR="00FB673B" w:rsidRPr="007375E1" w:rsidRDefault="00FB673B" w:rsidP="00FB673B">
      <w:pPr>
        <w:numPr>
          <w:ilvl w:val="0"/>
          <w:numId w:val="23"/>
        </w:numPr>
        <w:ind w:left="426"/>
        <w:jc w:val="both"/>
        <w:rPr>
          <w:rFonts w:ascii="Agency FB" w:hAnsi="Agency FB" w:cstheme="minorHAnsi"/>
          <w:sz w:val="20"/>
          <w:szCs w:val="20"/>
        </w:rPr>
      </w:pPr>
      <w:r w:rsidRPr="007375E1">
        <w:rPr>
          <w:rFonts w:ascii="Agency FB" w:hAnsi="Agency FB" w:cstheme="minorHAnsi"/>
          <w:sz w:val="20"/>
          <w:szCs w:val="20"/>
        </w:rPr>
        <w:t>Se procederá a realizar dicho procedimiento en la manta que escoja el supervisor para verificar la calidad del revestimiento:</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El ensayo se debe efectuar a la mañana siguiente de aplicación de manta </w:t>
      </w:r>
      <w:proofErr w:type="spellStart"/>
      <w:r w:rsidRPr="007375E1">
        <w:rPr>
          <w:rFonts w:ascii="Agency FB" w:hAnsi="Agency FB" w:cstheme="minorHAnsi"/>
          <w:sz w:val="20"/>
          <w:szCs w:val="20"/>
          <w:lang w:val="es-ES_tradnl"/>
        </w:rPr>
        <w:t>termocontraible</w:t>
      </w:r>
      <w:proofErr w:type="spellEnd"/>
      <w:r w:rsidRPr="007375E1">
        <w:rPr>
          <w:rFonts w:ascii="Agency FB" w:hAnsi="Agency FB"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frecuencia del ensayo será de una prueba por trabajo ejecutado en una jornada por un mismo equipo de manteadores calificados.</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La inspección de adherencia debe ser verificada preferentemente y de ser posible a una temperatura de la manta </w:t>
      </w:r>
      <w:proofErr w:type="spellStart"/>
      <w:r w:rsidRPr="007375E1">
        <w:rPr>
          <w:rFonts w:ascii="Agency FB" w:hAnsi="Agency FB" w:cstheme="minorHAnsi"/>
          <w:sz w:val="20"/>
          <w:szCs w:val="20"/>
          <w:lang w:val="es-ES_tradnl"/>
        </w:rPr>
        <w:t>termocontraible</w:t>
      </w:r>
      <w:proofErr w:type="spellEnd"/>
      <w:r w:rsidRPr="007375E1">
        <w:rPr>
          <w:rFonts w:ascii="Agency FB" w:hAnsi="Agency FB" w:cstheme="minorHAnsi"/>
          <w:sz w:val="20"/>
          <w:szCs w:val="20"/>
          <w:lang w:val="es-ES_tradnl"/>
        </w:rPr>
        <w:t xml:space="preserve"> de máximo 25 °C, la cual será verificada a través de un medidor de temperatura (ambos, tubería y manta </w:t>
      </w:r>
      <w:proofErr w:type="spellStart"/>
      <w:r w:rsidRPr="007375E1">
        <w:rPr>
          <w:rFonts w:ascii="Agency FB" w:hAnsi="Agency FB" w:cstheme="minorHAnsi"/>
          <w:sz w:val="20"/>
          <w:szCs w:val="20"/>
          <w:lang w:val="es-ES_tradnl"/>
        </w:rPr>
        <w:t>termocontraible</w:t>
      </w:r>
      <w:proofErr w:type="spellEnd"/>
      <w:r w:rsidRPr="007375E1">
        <w:rPr>
          <w:rFonts w:ascii="Agency FB" w:hAnsi="Agency FB" w:cstheme="minorHAnsi"/>
          <w:sz w:val="20"/>
          <w:szCs w:val="20"/>
          <w:lang w:val="es-ES_tradnl"/>
        </w:rPr>
        <w:t>, deberán encontrarse a dicha temperatura)</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debe remover manualmente los primeros 30-40 mm del borde la tira, utilizando una espátula, destornillador o una navaja, donde será colocada la gra</w:t>
      </w:r>
      <w:r>
        <w:rPr>
          <w:rFonts w:ascii="Agency FB" w:hAnsi="Agency FB" w:cstheme="minorHAnsi"/>
          <w:sz w:val="20"/>
          <w:szCs w:val="20"/>
          <w:lang w:val="es-ES_tradnl"/>
        </w:rPr>
        <w:t>m</w:t>
      </w:r>
      <w:r w:rsidRPr="007375E1">
        <w:rPr>
          <w:rFonts w:ascii="Agency FB" w:hAnsi="Agency FB" w:cstheme="minorHAnsi"/>
          <w:sz w:val="20"/>
          <w:szCs w:val="20"/>
          <w:lang w:val="es-ES_tradnl"/>
        </w:rPr>
        <w:t xml:space="preserve">pa del dinamómetro. </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debe ajustar el dinamómetro para la realización de la prueba d</w:t>
      </w:r>
      <w:r>
        <w:rPr>
          <w:rFonts w:ascii="Agency FB" w:hAnsi="Agency FB" w:cstheme="minorHAnsi"/>
          <w:sz w:val="20"/>
          <w:szCs w:val="20"/>
          <w:lang w:val="es-ES_tradnl"/>
        </w:rPr>
        <w:t>e adherencia, al borde de la ti</w:t>
      </w:r>
      <w:r w:rsidRPr="007375E1">
        <w:rPr>
          <w:rFonts w:ascii="Agency FB" w:hAnsi="Agency FB" w:cstheme="minorHAnsi"/>
          <w:sz w:val="20"/>
          <w:szCs w:val="20"/>
          <w:lang w:val="es-ES_tradnl"/>
        </w:rPr>
        <w:t>ra de prueba y se instalará gra</w:t>
      </w:r>
      <w:r>
        <w:rPr>
          <w:rFonts w:ascii="Agency FB" w:hAnsi="Agency FB" w:cstheme="minorHAnsi"/>
          <w:sz w:val="20"/>
          <w:szCs w:val="20"/>
          <w:lang w:val="es-ES_tradnl"/>
        </w:rPr>
        <w:t>m</w:t>
      </w:r>
      <w:r w:rsidRPr="007375E1">
        <w:rPr>
          <w:rFonts w:ascii="Agency FB" w:hAnsi="Agency FB" w:cstheme="minorHAnsi"/>
          <w:sz w:val="20"/>
          <w:szCs w:val="20"/>
          <w:lang w:val="es-ES_tradnl"/>
        </w:rPr>
        <w:t>pa para la prueba respectiva.</w:t>
      </w:r>
    </w:p>
    <w:p w:rsidR="00FB673B"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B673B" w:rsidRPr="007375E1" w:rsidRDefault="00FB673B" w:rsidP="00FB673B">
      <w:pPr>
        <w:jc w:val="both"/>
        <w:rPr>
          <w:rFonts w:ascii="Agency FB" w:hAnsi="Agency FB" w:cstheme="minorHAnsi"/>
          <w:sz w:val="20"/>
          <w:szCs w:val="20"/>
          <w:lang w:val="es-ES_tradnl"/>
        </w:rPr>
      </w:pPr>
    </w:p>
    <w:p w:rsidR="00FB673B" w:rsidRPr="007375E1" w:rsidRDefault="00FB673B" w:rsidP="00FB673B">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Tabla 3. Fuerza de Adhesión</w:t>
      </w:r>
    </w:p>
    <w:p w:rsidR="00FB673B" w:rsidRPr="007375E1" w:rsidRDefault="00FB673B" w:rsidP="00FB673B">
      <w:pPr>
        <w:ind w:left="495"/>
        <w:jc w:val="both"/>
        <w:rPr>
          <w:rFonts w:ascii="Agency FB" w:hAnsi="Agency FB"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1"/>
        <w:gridCol w:w="1439"/>
        <w:gridCol w:w="1480"/>
      </w:tblGrid>
      <w:tr w:rsidR="00FB673B" w:rsidRPr="007375E1" w:rsidTr="00CC3F86">
        <w:trPr>
          <w:jc w:val="center"/>
        </w:trPr>
        <w:tc>
          <w:tcPr>
            <w:tcW w:w="0" w:type="auto"/>
            <w:shd w:val="clear" w:color="auto" w:fill="95B3D7"/>
          </w:tcPr>
          <w:p w:rsidR="00FB673B" w:rsidRPr="007375E1" w:rsidRDefault="00FB673B" w:rsidP="00CC3F86">
            <w:pPr>
              <w:ind w:left="36"/>
              <w:jc w:val="both"/>
              <w:rPr>
                <w:rFonts w:ascii="Agency FB" w:hAnsi="Agency FB" w:cstheme="minorHAnsi"/>
                <w:b/>
                <w:sz w:val="20"/>
                <w:szCs w:val="20"/>
                <w:lang w:val="es-ES_tradnl"/>
              </w:rPr>
            </w:pPr>
            <w:r w:rsidRPr="007375E1">
              <w:rPr>
                <w:rFonts w:ascii="Agency FB" w:hAnsi="Agency FB" w:cstheme="minorHAnsi"/>
                <w:b/>
                <w:sz w:val="20"/>
                <w:szCs w:val="20"/>
                <w:lang w:val="es-ES_tradnl"/>
              </w:rPr>
              <w:t>Ancho del corte</w:t>
            </w:r>
          </w:p>
        </w:tc>
        <w:tc>
          <w:tcPr>
            <w:tcW w:w="0" w:type="auto"/>
            <w:shd w:val="clear" w:color="auto" w:fill="95B3D7"/>
          </w:tcPr>
          <w:p w:rsidR="00FB673B" w:rsidRPr="007375E1" w:rsidRDefault="00FB673B" w:rsidP="00CC3F86">
            <w:pPr>
              <w:ind w:left="51"/>
              <w:jc w:val="both"/>
              <w:rPr>
                <w:rFonts w:ascii="Agency FB" w:hAnsi="Agency FB" w:cstheme="minorHAnsi"/>
                <w:b/>
                <w:sz w:val="20"/>
                <w:szCs w:val="20"/>
                <w:lang w:val="es-ES_tradnl"/>
              </w:rPr>
            </w:pPr>
            <w:r w:rsidRPr="007375E1">
              <w:rPr>
                <w:rFonts w:ascii="Agency FB" w:hAnsi="Agency FB" w:cstheme="minorHAnsi"/>
                <w:b/>
                <w:sz w:val="20"/>
                <w:szCs w:val="20"/>
                <w:lang w:val="es-ES_tradnl"/>
              </w:rPr>
              <w:t>Manta sin Primer</w:t>
            </w:r>
          </w:p>
          <w:p w:rsidR="00FB673B" w:rsidRPr="007375E1" w:rsidRDefault="00FB673B" w:rsidP="00CC3F86">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(kg)</w:t>
            </w:r>
          </w:p>
        </w:tc>
        <w:tc>
          <w:tcPr>
            <w:tcW w:w="0" w:type="auto"/>
            <w:shd w:val="clear" w:color="auto" w:fill="95B3D7"/>
          </w:tcPr>
          <w:p w:rsidR="00FB673B" w:rsidRPr="007375E1" w:rsidRDefault="00FB673B" w:rsidP="00CC3F86">
            <w:pPr>
              <w:ind w:left="48"/>
              <w:jc w:val="both"/>
              <w:rPr>
                <w:rFonts w:ascii="Agency FB" w:hAnsi="Agency FB" w:cstheme="minorHAnsi"/>
                <w:b/>
                <w:sz w:val="20"/>
                <w:szCs w:val="20"/>
                <w:lang w:val="es-ES_tradnl"/>
              </w:rPr>
            </w:pPr>
            <w:r w:rsidRPr="007375E1">
              <w:rPr>
                <w:rFonts w:ascii="Agency FB" w:hAnsi="Agency FB" w:cstheme="minorHAnsi"/>
                <w:b/>
                <w:sz w:val="20"/>
                <w:szCs w:val="20"/>
                <w:lang w:val="es-ES_tradnl"/>
              </w:rPr>
              <w:t>Manta con Primer</w:t>
            </w:r>
          </w:p>
          <w:p w:rsidR="00FB673B" w:rsidRPr="007375E1" w:rsidRDefault="00FB673B" w:rsidP="00CC3F86">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(kg)</w:t>
            </w:r>
          </w:p>
        </w:tc>
      </w:tr>
      <w:tr w:rsidR="00FB673B" w:rsidRPr="007375E1" w:rsidTr="00CC3F86">
        <w:trPr>
          <w:jc w:val="center"/>
        </w:trPr>
        <w:tc>
          <w:tcPr>
            <w:tcW w:w="0" w:type="auto"/>
          </w:tcPr>
          <w:p w:rsidR="00FB673B" w:rsidRPr="007375E1" w:rsidRDefault="00FB673B" w:rsidP="00CC3F86">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Faja 25 mm</w:t>
            </w:r>
          </w:p>
        </w:tc>
        <w:tc>
          <w:tcPr>
            <w:tcW w:w="0" w:type="auto"/>
          </w:tcPr>
          <w:p w:rsidR="00FB673B" w:rsidRPr="007375E1" w:rsidRDefault="00FB673B" w:rsidP="00CC3F86">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2.5 Kg</w:t>
            </w:r>
          </w:p>
        </w:tc>
        <w:tc>
          <w:tcPr>
            <w:tcW w:w="0" w:type="auto"/>
          </w:tcPr>
          <w:p w:rsidR="00FB673B" w:rsidRPr="007375E1" w:rsidRDefault="00FB673B" w:rsidP="00CC3F86">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5.0 Kg</w:t>
            </w:r>
          </w:p>
        </w:tc>
      </w:tr>
      <w:tr w:rsidR="00FB673B" w:rsidRPr="007375E1" w:rsidTr="00CC3F86">
        <w:trPr>
          <w:jc w:val="center"/>
        </w:trPr>
        <w:tc>
          <w:tcPr>
            <w:tcW w:w="0" w:type="auto"/>
          </w:tcPr>
          <w:p w:rsidR="00FB673B" w:rsidRPr="007375E1" w:rsidRDefault="00FB673B" w:rsidP="00CC3F86">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Faja 50 mm</w:t>
            </w:r>
          </w:p>
        </w:tc>
        <w:tc>
          <w:tcPr>
            <w:tcW w:w="0" w:type="auto"/>
          </w:tcPr>
          <w:p w:rsidR="00FB673B" w:rsidRPr="007375E1" w:rsidRDefault="00FB673B" w:rsidP="00CC3F86">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5.0 Kg</w:t>
            </w:r>
          </w:p>
        </w:tc>
        <w:tc>
          <w:tcPr>
            <w:tcW w:w="0" w:type="auto"/>
          </w:tcPr>
          <w:p w:rsidR="00FB673B" w:rsidRPr="007375E1" w:rsidRDefault="00FB673B" w:rsidP="00CC3F86">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10.0 Kg</w:t>
            </w:r>
          </w:p>
        </w:tc>
      </w:tr>
    </w:tbl>
    <w:p w:rsidR="00FB673B" w:rsidRPr="007375E1" w:rsidRDefault="00FB673B" w:rsidP="00FB673B">
      <w:pPr>
        <w:ind w:left="495"/>
        <w:jc w:val="both"/>
        <w:rPr>
          <w:rFonts w:ascii="Agency FB" w:hAnsi="Agency FB" w:cstheme="minorHAnsi"/>
          <w:sz w:val="20"/>
          <w:szCs w:val="20"/>
          <w:lang w:val="es-ES_tradnl"/>
        </w:rPr>
      </w:pP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distancia de desprendimiento no deberá superar los 50 mm, siempre manteniendo  el sentido del ángulo de tirado.</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Se realizará la medición del área de la manta cortada (largo x ancho), para verificar los </w:t>
      </w:r>
      <w:proofErr w:type="spellStart"/>
      <w:r w:rsidRPr="007375E1">
        <w:rPr>
          <w:rFonts w:ascii="Agency FB" w:hAnsi="Agency FB" w:cstheme="minorHAnsi"/>
          <w:sz w:val="20"/>
          <w:szCs w:val="20"/>
          <w:lang w:val="es-ES_tradnl"/>
        </w:rPr>
        <w:t>kgf</w:t>
      </w:r>
      <w:proofErr w:type="spellEnd"/>
      <w:r w:rsidRPr="007375E1">
        <w:rPr>
          <w:rFonts w:ascii="Agency FB" w:hAnsi="Agency FB" w:cstheme="minorHAnsi"/>
          <w:sz w:val="20"/>
          <w:szCs w:val="20"/>
          <w:lang w:val="es-ES_tradnl"/>
        </w:rPr>
        <w:t xml:space="preserve"> dinamómetro entre el área del corte de la manta </w:t>
      </w:r>
      <w:proofErr w:type="spellStart"/>
      <w:r w:rsidRPr="007375E1">
        <w:rPr>
          <w:rFonts w:ascii="Agency FB" w:hAnsi="Agency FB" w:cstheme="minorHAnsi"/>
          <w:sz w:val="20"/>
          <w:szCs w:val="20"/>
          <w:lang w:val="es-ES_tradnl"/>
        </w:rPr>
        <w:t>termocontraíble</w:t>
      </w:r>
      <w:proofErr w:type="spellEnd"/>
      <w:r w:rsidRPr="007375E1">
        <w:rPr>
          <w:rFonts w:ascii="Agency FB" w:hAnsi="Agency FB" w:cstheme="minorHAnsi"/>
          <w:sz w:val="20"/>
          <w:szCs w:val="20"/>
          <w:lang w:val="es-ES_tradnl"/>
        </w:rPr>
        <w:t>, estén acordes con la especificación de adhesión en hoja de datos del producto.</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B673B" w:rsidRPr="007375E1"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el resultado fuera igual, se debe proceder a efectuar el ensayo sobre todas las mantas instaladas por el mismo equipo y en la misma jornada de trabajo.</w:t>
      </w:r>
    </w:p>
    <w:p w:rsidR="00FB673B" w:rsidRDefault="00FB673B" w:rsidP="00FB673B">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el resultado estuviera dentro de lo permisible en la segunda manta, se validaran las mantas instaladas.</w:t>
      </w:r>
    </w:p>
    <w:p w:rsidR="00FB673B" w:rsidRPr="007375E1" w:rsidRDefault="00FB673B" w:rsidP="00FB673B">
      <w:pPr>
        <w:ind w:left="720"/>
        <w:jc w:val="both"/>
        <w:rPr>
          <w:rFonts w:ascii="Agency FB" w:hAnsi="Agency FB" w:cstheme="minorHAnsi"/>
          <w:sz w:val="20"/>
          <w:szCs w:val="20"/>
          <w:lang w:val="es-ES_tradnl"/>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ind w:left="426"/>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limpieza y revestimiento de juntas con manta </w:t>
      </w:r>
      <w:proofErr w:type="spellStart"/>
      <w:r w:rsidRPr="007375E1">
        <w:rPr>
          <w:rFonts w:ascii="Agency FB" w:hAnsi="Agency FB" w:cstheme="minorHAnsi"/>
          <w:sz w:val="20"/>
          <w:szCs w:val="20"/>
        </w:rPr>
        <w:t>termocontraibles</w:t>
      </w:r>
      <w:proofErr w:type="spellEnd"/>
      <w:r w:rsidRPr="007375E1">
        <w:rPr>
          <w:rFonts w:ascii="Agency FB" w:hAnsi="Agency FB" w:cstheme="minorHAnsi"/>
          <w:sz w:val="20"/>
          <w:szCs w:val="20"/>
        </w:rPr>
        <w:t xml:space="preserve"> y reparación de revestimientos serán medidos en juntas, tomando en cuenta la cantidad total que requiere ser utilizada para la construcción.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w:t>
      </w:r>
      <w:r>
        <w:rPr>
          <w:rFonts w:ascii="Agency FB" w:hAnsi="Agency FB" w:cstheme="minorHAnsi"/>
          <w:sz w:val="20"/>
          <w:szCs w:val="20"/>
        </w:rPr>
        <w:t xml:space="preserve">entes a este ítem. </w:t>
      </w:r>
    </w:p>
    <w:p w:rsidR="00FB673B" w:rsidRPr="00FB673B" w:rsidRDefault="00FB673B" w:rsidP="00FB673B">
      <w:pPr>
        <w:jc w:val="both"/>
        <w:rPr>
          <w:rFonts w:ascii="Agency FB" w:hAnsi="Agency FB" w:cstheme="minorHAnsi"/>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END POR RADIOGRAFIA DE JUN</w:t>
      </w:r>
      <w:r>
        <w:rPr>
          <w:rFonts w:ascii="Agency FB" w:hAnsi="Agency FB" w:cstheme="minorHAnsi"/>
          <w:b/>
          <w:bCs/>
          <w:sz w:val="20"/>
          <w:szCs w:val="20"/>
        </w:rPr>
        <w:t>TAS SOLDADAS DN 6”,</w:t>
      </w:r>
      <w:r>
        <w:rPr>
          <w:rFonts w:ascii="Agency FB" w:hAnsi="Agency FB" w:cstheme="minorHAnsi"/>
          <w:b/>
          <w:bCs/>
          <w:sz w:val="20"/>
          <w:szCs w:val="20"/>
        </w:rPr>
        <w:t xml:space="preserve"> DN 4 </w:t>
      </w:r>
      <w:r w:rsidRPr="007375E1">
        <w:rPr>
          <w:rFonts w:ascii="Agency FB" w:hAnsi="Agency FB" w:cstheme="minorHAnsi"/>
          <w:b/>
          <w:bCs/>
          <w:sz w:val="20"/>
          <w:szCs w:val="20"/>
        </w:rPr>
        <w:t>SCH 40.</w:t>
      </w:r>
    </w:p>
    <w:p w:rsidR="00FB673B" w:rsidRPr="007375E1" w:rsidRDefault="00FB673B" w:rsidP="00FB673B">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Junta</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11202F" w:rsidRDefault="00FB673B" w:rsidP="00FB673B">
      <w:pPr>
        <w:pStyle w:val="Prrafodelista"/>
        <w:numPr>
          <w:ilvl w:val="1"/>
          <w:numId w:val="44"/>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DEFINICIÓN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11202F" w:rsidRDefault="00FB673B" w:rsidP="00FB673B">
      <w:pPr>
        <w:pStyle w:val="Prrafodelista"/>
        <w:numPr>
          <w:ilvl w:val="1"/>
          <w:numId w:val="44"/>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MATERIALES, HERRAMIENTAS, EQUIPO.</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proporcionar todos los materiales, herramientas, personal y equipo necesario para la ejecución de este ítem.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Proveedor del Servicio deberá ejecutar las funciones listadas a continuación mismas que tienen carácter enunciativo pero no limitativo: </w:t>
      </w:r>
    </w:p>
    <w:p w:rsidR="00FB673B"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Permanencia (equipo y personal), el personal y equipo de radiografiado debe permanecer en obra constantemente de acuerdo al cronograma de obra. </w:t>
      </w:r>
    </w:p>
    <w:p w:rsidR="00FB673B" w:rsidRPr="007375E1" w:rsidRDefault="00FB673B" w:rsidP="00FB673B">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Suministro de materiales consumibles, propios de las labores del radiografiado.</w:t>
      </w:r>
    </w:p>
    <w:p w:rsidR="00FB673B" w:rsidRPr="007375E1" w:rsidRDefault="00FB673B" w:rsidP="00FB673B">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Elaboración de procedimientos e informes de ensayo.</w:t>
      </w:r>
    </w:p>
    <w:p w:rsidR="00FB673B" w:rsidRPr="007375E1" w:rsidRDefault="00FB673B" w:rsidP="00FB673B">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Provisión de Placas Radiográficas por junta soldada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siguientes equipos deberán estar presentes en obra en todo momento que se esté ejecutando el servicio de radiografiado: </w:t>
      </w:r>
    </w:p>
    <w:p w:rsidR="00FB673B" w:rsidRPr="007375E1" w:rsidRDefault="00FB673B" w:rsidP="00FB673B">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de gamma grafiado o Rayos </w:t>
      </w:r>
      <w:proofErr w:type="spellStart"/>
      <w:r w:rsidRPr="007375E1">
        <w:rPr>
          <w:rFonts w:ascii="Agency FB" w:eastAsiaTheme="minorHAnsi" w:hAnsi="Agency FB" w:cstheme="minorHAnsi"/>
          <w:color w:val="000000"/>
          <w:sz w:val="20"/>
          <w:szCs w:val="20"/>
          <w:lang w:val="es-BO" w:eastAsia="en-US"/>
        </w:rPr>
        <w:t>X’s</w:t>
      </w:r>
      <w:proofErr w:type="spellEnd"/>
      <w:r w:rsidRPr="007375E1">
        <w:rPr>
          <w:rFonts w:ascii="Agency FB" w:eastAsiaTheme="minorHAnsi" w:hAnsi="Agency FB" w:cstheme="minorHAnsi"/>
          <w:color w:val="000000"/>
          <w:sz w:val="20"/>
          <w:szCs w:val="20"/>
          <w:lang w:val="es-BO" w:eastAsia="en-US"/>
        </w:rPr>
        <w:t xml:space="preserve"> </w:t>
      </w:r>
    </w:p>
    <w:p w:rsidR="00FB673B" w:rsidRPr="007375E1" w:rsidRDefault="00FB673B" w:rsidP="00FB673B">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proofErr w:type="spellStart"/>
      <w:r w:rsidRPr="007375E1">
        <w:rPr>
          <w:rFonts w:ascii="Agency FB" w:eastAsiaTheme="minorHAnsi" w:hAnsi="Agency FB" w:cstheme="minorHAnsi"/>
          <w:color w:val="000000"/>
          <w:sz w:val="20"/>
          <w:szCs w:val="20"/>
          <w:lang w:val="es-BO" w:eastAsia="en-US"/>
        </w:rPr>
        <w:t>Geiger-Muller</w:t>
      </w:r>
      <w:proofErr w:type="spellEnd"/>
      <w:r w:rsidRPr="007375E1">
        <w:rPr>
          <w:rFonts w:ascii="Agency FB" w:eastAsiaTheme="minorHAnsi" w:hAnsi="Agency FB" w:cstheme="minorHAnsi"/>
          <w:color w:val="000000"/>
          <w:sz w:val="20"/>
          <w:szCs w:val="20"/>
          <w:lang w:val="es-BO" w:eastAsia="en-US"/>
        </w:rPr>
        <w:t xml:space="preserve"> </w:t>
      </w:r>
    </w:p>
    <w:p w:rsidR="00FB673B" w:rsidRPr="007375E1" w:rsidRDefault="00FB673B" w:rsidP="00FB673B">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completo de protección y señalización. </w:t>
      </w:r>
    </w:p>
    <w:p w:rsidR="00FB673B" w:rsidRPr="007375E1" w:rsidRDefault="00FB673B" w:rsidP="00FB673B">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Densitómetro.</w:t>
      </w:r>
    </w:p>
    <w:p w:rsidR="00FB673B" w:rsidRPr="007375E1" w:rsidRDefault="00FB673B" w:rsidP="00FB673B">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Negatoscopio.</w:t>
      </w:r>
    </w:p>
    <w:p w:rsidR="00FB673B" w:rsidRPr="007375E1" w:rsidRDefault="00FB673B" w:rsidP="00FB673B">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IQI (Alambres esenciales).</w:t>
      </w:r>
    </w:p>
    <w:p w:rsidR="00FB673B" w:rsidRDefault="00FB673B" w:rsidP="00FB673B">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Dosímetro personal (para todo el personal involucrado) </w:t>
      </w:r>
    </w:p>
    <w:p w:rsidR="00FB673B" w:rsidRPr="007375E1" w:rsidRDefault="00FB673B" w:rsidP="00FB673B">
      <w:pPr>
        <w:pStyle w:val="Prrafodelista"/>
        <w:autoSpaceDE w:val="0"/>
        <w:autoSpaceDN w:val="0"/>
        <w:adjustRightInd w:val="0"/>
        <w:ind w:left="720"/>
        <w:contextualSpacing/>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que ejecute el trabajo de radiografiado podrá utilizar las técnicas de </w:t>
      </w:r>
      <w:proofErr w:type="spellStart"/>
      <w:r w:rsidRPr="007375E1">
        <w:rPr>
          <w:rFonts w:ascii="Agency FB" w:eastAsiaTheme="minorHAnsi" w:hAnsi="Agency FB" w:cstheme="minorHAnsi"/>
          <w:color w:val="000000"/>
          <w:sz w:val="20"/>
          <w:szCs w:val="20"/>
          <w:lang w:val="es-BO" w:eastAsia="en-US"/>
        </w:rPr>
        <w:t>gammagrafiado</w:t>
      </w:r>
      <w:proofErr w:type="spellEnd"/>
      <w:r w:rsidRPr="007375E1">
        <w:rPr>
          <w:rFonts w:ascii="Agency FB" w:eastAsiaTheme="minorHAnsi" w:hAnsi="Agency FB"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7375E1">
        <w:rPr>
          <w:rFonts w:ascii="Agency FB" w:eastAsiaTheme="minorHAnsi" w:hAnsi="Agency FB" w:cstheme="minorHAnsi"/>
          <w:color w:val="000000"/>
          <w:sz w:val="20"/>
          <w:szCs w:val="20"/>
          <w:lang w:val="es-BO" w:eastAsia="en-US"/>
        </w:rPr>
        <w:t>Curies</w:t>
      </w:r>
      <w:proofErr w:type="spellEnd"/>
      <w:r w:rsidRPr="007375E1">
        <w:rPr>
          <w:rFonts w:ascii="Agency FB" w:eastAsiaTheme="minorHAnsi" w:hAnsi="Agency FB"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7375E1">
        <w:rPr>
          <w:rFonts w:ascii="Agency FB" w:eastAsiaTheme="minorHAnsi" w:hAnsi="Agency FB" w:cstheme="minorHAnsi"/>
          <w:color w:val="000000"/>
          <w:sz w:val="20"/>
          <w:szCs w:val="20"/>
          <w:lang w:val="es-BO" w:eastAsia="en-US"/>
        </w:rPr>
        <w:t>gammagrafiado</w:t>
      </w:r>
      <w:proofErr w:type="spellEnd"/>
      <w:r w:rsidRPr="007375E1">
        <w:rPr>
          <w:rFonts w:ascii="Agency FB" w:eastAsiaTheme="minorHAnsi" w:hAnsi="Agency FB" w:cstheme="minorHAnsi"/>
          <w:color w:val="000000"/>
          <w:sz w:val="20"/>
          <w:szCs w:val="20"/>
          <w:lang w:val="es-BO" w:eastAsia="en-US"/>
        </w:rPr>
        <w:t xml:space="preserve">.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7375E1">
        <w:rPr>
          <w:rFonts w:ascii="Agency FB" w:eastAsiaTheme="minorHAnsi" w:hAnsi="Agency FB" w:cstheme="minorHAnsi"/>
          <w:color w:val="000000"/>
          <w:sz w:val="20"/>
          <w:szCs w:val="20"/>
          <w:lang w:val="es-BO" w:eastAsia="en-US"/>
        </w:rPr>
        <w:t>gammagrafiado</w:t>
      </w:r>
      <w:proofErr w:type="spellEnd"/>
      <w:r w:rsidRPr="007375E1">
        <w:rPr>
          <w:rFonts w:ascii="Agency FB" w:eastAsiaTheme="minorHAnsi" w:hAnsi="Agency FB" w:cstheme="minorHAnsi"/>
          <w:color w:val="000000"/>
          <w:sz w:val="20"/>
          <w:szCs w:val="20"/>
          <w:lang w:val="es-BO" w:eastAsia="en-US"/>
        </w:rPr>
        <w:t xml:space="preserve">, procesamiento de placas, interpretación, etc., debe encontrarse en óptimas condiciones de trabajo y deberán ser aprobados por el SUPERVISOR.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Para la observación de las placas se empleara un negatoscopio con regulador de intensidad de luz asegurando una intensidad mínima de 3000Cd/cm2.</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11202F" w:rsidRDefault="00FB673B" w:rsidP="00FB673B">
      <w:pPr>
        <w:pStyle w:val="Prrafodelista"/>
        <w:numPr>
          <w:ilvl w:val="1"/>
          <w:numId w:val="44"/>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PROCEDIMIENTO PARA LA EJECUCIÓN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7375E1">
        <w:rPr>
          <w:rFonts w:ascii="Agency FB" w:eastAsiaTheme="minorHAnsi" w:hAnsi="Agency FB" w:cstheme="minorHAnsi"/>
          <w:color w:val="000000"/>
          <w:sz w:val="20"/>
          <w:szCs w:val="20"/>
          <w:lang w:val="es-BO" w:eastAsia="en-US"/>
        </w:rPr>
        <w:t>ítemsya</w:t>
      </w:r>
      <w:proofErr w:type="spellEnd"/>
      <w:r w:rsidRPr="007375E1">
        <w:rPr>
          <w:rFonts w:ascii="Agency FB" w:eastAsiaTheme="minorHAnsi" w:hAnsi="Agency FB" w:cstheme="minorHAnsi"/>
          <w:color w:val="000000"/>
          <w:sz w:val="20"/>
          <w:szCs w:val="20"/>
          <w:lang w:val="es-BO" w:eastAsia="en-US"/>
        </w:rPr>
        <w:t xml:space="preserve"> que el mismo tiene por objeto el verificar la calidad.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Para la ejecución y evaluación de los trabajos de inspección radiográfica se deberá tomar en cuenta las siguientes NORMAS: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API 1104</w:t>
      </w:r>
    </w:p>
    <w:p w:rsidR="00FB673B" w:rsidRPr="007375E1" w:rsidRDefault="00FB673B" w:rsidP="00FB673B">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E94</w:t>
      </w:r>
    </w:p>
    <w:p w:rsidR="00FB673B" w:rsidRPr="007375E1" w:rsidRDefault="00FB673B" w:rsidP="00FB673B">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390</w:t>
      </w:r>
    </w:p>
    <w:p w:rsidR="00FB673B" w:rsidRPr="007375E1" w:rsidRDefault="00FB673B" w:rsidP="00FB673B">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347</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B673B"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 Localidades de acuerdo a ASME B31.8: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4, inspeccionar un 75% de las juntas soldadas. </w:t>
      </w:r>
    </w:p>
    <w:p w:rsidR="00FB673B" w:rsidRPr="007375E1" w:rsidRDefault="00FB673B" w:rsidP="00FB673B">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3, inspeccionar un 40% de las juntas soldadas. </w:t>
      </w:r>
    </w:p>
    <w:p w:rsidR="00FB673B" w:rsidRPr="007375E1" w:rsidRDefault="00FB673B" w:rsidP="00FB673B">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2, inspeccionar un 15% de las juntas soldadas. </w:t>
      </w:r>
    </w:p>
    <w:p w:rsidR="00FB673B" w:rsidRPr="007375E1" w:rsidRDefault="00FB673B" w:rsidP="00FB673B">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1, inspeccionar un 10% de las juntas soldadas. </w:t>
      </w:r>
    </w:p>
    <w:p w:rsidR="00FB673B" w:rsidRPr="007375E1" w:rsidRDefault="00FB673B" w:rsidP="00FB673B">
      <w:pPr>
        <w:pStyle w:val="Sinespaciado"/>
        <w:jc w:val="both"/>
        <w:rPr>
          <w:rFonts w:ascii="Agency FB" w:eastAsiaTheme="minorHAnsi" w:hAnsi="Agency FB" w:cstheme="minorHAnsi"/>
          <w:sz w:val="20"/>
          <w:szCs w:val="20"/>
          <w:lang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 xml:space="preserve">Los costos de las movilizaciones, días de servicio y Stand </w:t>
      </w:r>
      <w:proofErr w:type="spellStart"/>
      <w:r w:rsidRPr="007375E1">
        <w:rPr>
          <w:rFonts w:ascii="Agency FB" w:eastAsiaTheme="minorHAnsi" w:hAnsi="Agency FB" w:cstheme="minorHAnsi"/>
          <w:color w:val="000000"/>
          <w:sz w:val="20"/>
          <w:szCs w:val="20"/>
          <w:lang w:val="es-BO" w:eastAsia="en-US"/>
        </w:rPr>
        <w:t>by</w:t>
      </w:r>
      <w:proofErr w:type="spellEnd"/>
      <w:r w:rsidRPr="007375E1">
        <w:rPr>
          <w:rFonts w:ascii="Agency FB" w:eastAsiaTheme="minorHAnsi" w:hAnsi="Agency FB" w:cstheme="minorHAnsi"/>
          <w:color w:val="000000"/>
          <w:sz w:val="20"/>
          <w:szCs w:val="20"/>
          <w:lang w:val="es-BO" w:eastAsia="en-US"/>
        </w:rPr>
        <w:t xml:space="preserve"> de todos los equipos y personal para el radiografiado serán asumidos por el CONTRATISTA.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7375E1">
        <w:rPr>
          <w:rFonts w:ascii="Agency FB" w:eastAsiaTheme="minorHAnsi" w:hAnsi="Agency FB" w:cstheme="minorHAnsi"/>
          <w:color w:val="000000"/>
          <w:sz w:val="20"/>
          <w:szCs w:val="20"/>
          <w:lang w:val="es-BO" w:eastAsia="en-US"/>
        </w:rPr>
        <w:t>gammagrafiado</w:t>
      </w:r>
      <w:proofErr w:type="spellEnd"/>
      <w:r w:rsidRPr="007375E1">
        <w:rPr>
          <w:rFonts w:ascii="Agency FB" w:eastAsiaTheme="minorHAnsi" w:hAnsi="Agency FB" w:cstheme="minorHAnsi"/>
          <w:color w:val="000000"/>
          <w:sz w:val="20"/>
          <w:szCs w:val="20"/>
          <w:lang w:val="es-BO" w:eastAsia="en-US"/>
        </w:rPr>
        <w:t xml:space="preserve">.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presentara un procedimiento que describa la técnica a utilizar (DWE/DWV, etc.) indicando la posición de fuente, del film, etc.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w:t>
      </w:r>
      <w:r>
        <w:rPr>
          <w:rFonts w:ascii="Agency FB" w:eastAsiaTheme="minorHAnsi" w:hAnsi="Agency FB" w:cstheme="minorHAnsi"/>
          <w:color w:val="000000"/>
          <w:sz w:val="20"/>
          <w:szCs w:val="20"/>
          <w:lang w:val="es-BO" w:eastAsia="en-US"/>
        </w:rPr>
        <w:t xml:space="preserve"> </w:t>
      </w:r>
      <w:r w:rsidRPr="007375E1">
        <w:rPr>
          <w:rFonts w:ascii="Agency FB" w:eastAsiaTheme="minorHAnsi" w:hAnsi="Agency FB" w:cstheme="minorHAnsi"/>
          <w:color w:val="000000"/>
          <w:sz w:val="20"/>
          <w:szCs w:val="20"/>
          <w:lang w:val="es-BO" w:eastAsia="en-US"/>
        </w:rPr>
        <w:t xml:space="preserve">para cada espesor en cuestión.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aceptado.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11202F" w:rsidRDefault="00FB673B" w:rsidP="00FB673B">
      <w:pPr>
        <w:pStyle w:val="Prrafodelista"/>
        <w:numPr>
          <w:ilvl w:val="1"/>
          <w:numId w:val="44"/>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t>MEDIDAS DE MITIGACIÓN AMBIENTAL</w:t>
      </w:r>
    </w:p>
    <w:p w:rsidR="00FB673B" w:rsidRPr="007375E1" w:rsidRDefault="00FB673B" w:rsidP="00FB673B">
      <w:pPr>
        <w:autoSpaceDE w:val="0"/>
        <w:autoSpaceDN w:val="0"/>
        <w:adjustRightInd w:val="0"/>
        <w:jc w:val="both"/>
        <w:rPr>
          <w:rFonts w:ascii="Agency FB" w:eastAsiaTheme="minorHAnsi" w:hAnsi="Agency FB" w:cstheme="minorHAnsi"/>
          <w:b/>
          <w:bCs/>
          <w:color w:val="000000"/>
          <w:sz w:val="20"/>
          <w:szCs w:val="20"/>
          <w:lang w:val="es-BO" w:eastAsia="en-US"/>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7375E1">
        <w:rPr>
          <w:rFonts w:ascii="Agency FB" w:hAnsi="Agency FB" w:cstheme="minorHAnsi"/>
          <w:sz w:val="20"/>
          <w:szCs w:val="20"/>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eastAsiaTheme="minorHAnsi" w:hAnsi="Agency FB" w:cstheme="minorHAnsi"/>
          <w:color w:val="000000"/>
          <w:sz w:val="20"/>
          <w:szCs w:val="20"/>
          <w:lang w:eastAsia="en-US"/>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autoSpaceDE w:val="0"/>
        <w:autoSpaceDN w:val="0"/>
        <w:adjustRightInd w:val="0"/>
        <w:jc w:val="both"/>
        <w:rPr>
          <w:rFonts w:ascii="Agency FB" w:eastAsiaTheme="minorHAnsi" w:hAnsi="Agency FB" w:cstheme="minorHAnsi"/>
          <w:b/>
          <w:bCs/>
          <w:color w:val="000000"/>
          <w:sz w:val="20"/>
          <w:szCs w:val="20"/>
          <w:lang w:eastAsia="en-US"/>
        </w:rPr>
      </w:pPr>
    </w:p>
    <w:p w:rsidR="00FB673B" w:rsidRPr="0011202F" w:rsidRDefault="00FB673B" w:rsidP="00FB673B">
      <w:pPr>
        <w:pStyle w:val="Prrafodelista"/>
        <w:numPr>
          <w:ilvl w:val="1"/>
          <w:numId w:val="44"/>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MEDICIÓN Y FORMA DE PAGO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B673B" w:rsidRPr="007375E1"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p>
    <w:p w:rsidR="00FB673B" w:rsidRDefault="00FB673B" w:rsidP="00FB673B">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LIMPIEZA Y REVESTIMIENTO DE </w:t>
      </w:r>
      <w:r>
        <w:rPr>
          <w:rFonts w:ascii="Agency FB" w:hAnsi="Agency FB" w:cstheme="minorHAnsi"/>
          <w:b/>
          <w:bCs/>
          <w:sz w:val="20"/>
          <w:szCs w:val="20"/>
        </w:rPr>
        <w:t>TUBERÍA Y ACCESORIOS DE ANC DN 6</w:t>
      </w:r>
      <w:r w:rsidRPr="007375E1">
        <w:rPr>
          <w:rFonts w:ascii="Agency FB" w:hAnsi="Agency FB" w:cstheme="minorHAnsi"/>
          <w:b/>
          <w:bCs/>
          <w:sz w:val="20"/>
          <w:szCs w:val="20"/>
        </w:rPr>
        <w:t xml:space="preserve">", </w:t>
      </w:r>
      <w:r w:rsidR="00351BDE">
        <w:rPr>
          <w:rFonts w:ascii="Agency FB" w:hAnsi="Agency FB" w:cstheme="minorHAnsi"/>
          <w:b/>
          <w:bCs/>
          <w:sz w:val="20"/>
          <w:szCs w:val="20"/>
        </w:rPr>
        <w:t xml:space="preserve"> DN 4” </w:t>
      </w:r>
      <w:r>
        <w:rPr>
          <w:rFonts w:ascii="Agency FB" w:hAnsi="Agency FB" w:cstheme="minorHAnsi"/>
          <w:b/>
          <w:bCs/>
          <w:sz w:val="20"/>
          <w:szCs w:val="20"/>
        </w:rPr>
        <w:t>C/CINTA DE REVESTIMIENTO.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r w:rsidRPr="007375E1">
        <w:rPr>
          <w:rFonts w:ascii="Agency FB" w:hAnsi="Agency FB" w:cstheme="minorHAnsi"/>
          <w:b/>
          <w:bCs/>
          <w:sz w:val="20"/>
          <w:szCs w:val="20"/>
          <w:vertAlign w:val="superscript"/>
        </w:rPr>
        <w:t>2</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 accesorios y juntas</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de cintas de revestimiento</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tuberías, accesorios y juntas  </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 xml:space="preserve">Paso de </w:t>
      </w:r>
      <w:proofErr w:type="spellStart"/>
      <w:r>
        <w:rPr>
          <w:rFonts w:ascii="Agency FB" w:hAnsi="Agency FB" w:cstheme="minorHAnsi"/>
          <w:sz w:val="20"/>
          <w:szCs w:val="20"/>
        </w:rPr>
        <w:t>Hol</w:t>
      </w:r>
      <w:r w:rsidRPr="007375E1">
        <w:rPr>
          <w:rFonts w:ascii="Agency FB" w:hAnsi="Agency FB" w:cstheme="minorHAnsi"/>
          <w:sz w:val="20"/>
          <w:szCs w:val="20"/>
        </w:rPr>
        <w:t>iday</w:t>
      </w:r>
      <w:proofErr w:type="spellEnd"/>
      <w:r w:rsidRPr="007375E1">
        <w:rPr>
          <w:rFonts w:ascii="Agency FB" w:hAnsi="Agency FB" w:cstheme="minorHAnsi"/>
          <w:sz w:val="20"/>
          <w:szCs w:val="20"/>
        </w:rPr>
        <w:t xml:space="preserve"> detector</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w:t>
      </w:r>
    </w:p>
    <w:p w:rsidR="00FB673B" w:rsidRDefault="00FB673B" w:rsidP="00FB673B">
      <w:pPr>
        <w:jc w:val="both"/>
        <w:rPr>
          <w:rFonts w:ascii="Agency FB" w:hAnsi="Agency FB" w:cstheme="minorHAnsi"/>
          <w:sz w:val="20"/>
          <w:szCs w:val="20"/>
        </w:rPr>
      </w:pPr>
    </w:p>
    <w:p w:rsidR="00351BDE" w:rsidRDefault="00351BDE" w:rsidP="00FB673B">
      <w:pPr>
        <w:jc w:val="both"/>
        <w:rPr>
          <w:rFonts w:ascii="Agency FB" w:hAnsi="Agency FB" w:cstheme="minorHAnsi"/>
          <w:sz w:val="20"/>
          <w:szCs w:val="20"/>
        </w:rPr>
      </w:pPr>
    </w:p>
    <w:p w:rsidR="00351BDE" w:rsidRDefault="00351BDE" w:rsidP="00FB673B">
      <w:pPr>
        <w:jc w:val="both"/>
        <w:rPr>
          <w:rFonts w:ascii="Agency FB" w:hAnsi="Agency FB" w:cstheme="minorHAnsi"/>
          <w:sz w:val="20"/>
          <w:szCs w:val="20"/>
        </w:rPr>
      </w:pPr>
    </w:p>
    <w:p w:rsidR="00351BDE" w:rsidRDefault="00351BDE" w:rsidP="00FB673B">
      <w:pPr>
        <w:jc w:val="both"/>
        <w:rPr>
          <w:rFonts w:ascii="Agency FB" w:hAnsi="Agency FB" w:cstheme="minorHAnsi"/>
          <w:sz w:val="20"/>
          <w:szCs w:val="20"/>
        </w:rPr>
      </w:pPr>
    </w:p>
    <w:p w:rsidR="00351BDE" w:rsidRPr="002F175D" w:rsidRDefault="00351BDE" w:rsidP="00FB673B">
      <w:pPr>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MATERIALES, MANO DE OBRA, EQUIPO, MAQUINARIA Y HERRAMIENTAS</w:t>
      </w:r>
    </w:p>
    <w:p w:rsidR="00351BDE" w:rsidRDefault="00351BDE" w:rsidP="00FB673B">
      <w:pPr>
        <w:pStyle w:val="Sangra3detindependiente"/>
        <w:spacing w:after="0" w:line="240" w:lineRule="auto"/>
        <w:ind w:left="0"/>
        <w:jc w:val="both"/>
        <w:rPr>
          <w:rFonts w:ascii="Agency FB" w:hAnsi="Agency FB" w:cstheme="minorHAnsi"/>
          <w:b/>
          <w:bCs/>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Primer, Tape Blanco y Negro</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Especialista Mantero/ </w:t>
            </w:r>
            <w:proofErr w:type="spellStart"/>
            <w:r w:rsidRPr="007375E1">
              <w:rPr>
                <w:rFonts w:ascii="Agency FB" w:hAnsi="Agency FB" w:cstheme="minorHAnsi"/>
                <w:color w:val="000000"/>
                <w:sz w:val="20"/>
                <w:szCs w:val="20"/>
                <w:lang w:eastAsia="es-BO"/>
              </w:rPr>
              <w:t>Ta</w:t>
            </w:r>
            <w:r>
              <w:rPr>
                <w:rFonts w:ascii="Agency FB" w:hAnsi="Agency FB" w:cstheme="minorHAnsi"/>
                <w:color w:val="000000"/>
                <w:sz w:val="20"/>
                <w:szCs w:val="20"/>
                <w:lang w:eastAsia="es-BO"/>
              </w:rPr>
              <w:t>y</w:t>
            </w:r>
            <w:r w:rsidRPr="007375E1">
              <w:rPr>
                <w:rFonts w:ascii="Agency FB" w:hAnsi="Agency FB" w:cstheme="minorHAnsi"/>
                <w:color w:val="000000"/>
                <w:sz w:val="20"/>
                <w:szCs w:val="20"/>
                <w:lang w:eastAsia="es-BO"/>
              </w:rPr>
              <w:t>pero</w:t>
            </w:r>
            <w:proofErr w:type="spellEnd"/>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Especialista </w:t>
            </w:r>
            <w:proofErr w:type="spellStart"/>
            <w:r w:rsidRPr="007375E1">
              <w:rPr>
                <w:rFonts w:ascii="Agency FB" w:hAnsi="Agency FB" w:cstheme="minorHAnsi"/>
                <w:color w:val="000000"/>
                <w:sz w:val="20"/>
                <w:szCs w:val="20"/>
                <w:lang w:eastAsia="es-BO"/>
              </w:rPr>
              <w:t>Arenador</w:t>
            </w:r>
            <w:proofErr w:type="spellEnd"/>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Equipo </w:t>
            </w:r>
            <w:proofErr w:type="spellStart"/>
            <w:r w:rsidRPr="007375E1">
              <w:rPr>
                <w:rFonts w:ascii="Agency FB" w:hAnsi="Agency FB" w:cstheme="minorHAnsi"/>
                <w:color w:val="000000"/>
                <w:sz w:val="20"/>
                <w:szCs w:val="20"/>
                <w:lang w:eastAsia="es-BO"/>
              </w:rPr>
              <w:t>Arenador</w:t>
            </w:r>
            <w:proofErr w:type="spellEnd"/>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Compresor</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proofErr w:type="spellStart"/>
            <w:r w:rsidRPr="007375E1">
              <w:rPr>
                <w:rFonts w:ascii="Agency FB" w:hAnsi="Agency FB" w:cstheme="minorHAnsi"/>
                <w:color w:val="000000"/>
                <w:sz w:val="20"/>
                <w:szCs w:val="20"/>
                <w:lang w:eastAsia="es-BO"/>
              </w:rPr>
              <w:t>Holiday</w:t>
            </w:r>
            <w:proofErr w:type="spellEnd"/>
            <w:r w:rsidRPr="007375E1">
              <w:rPr>
                <w:rFonts w:ascii="Agency FB" w:hAnsi="Agency FB" w:cstheme="minorHAnsi"/>
                <w:color w:val="000000"/>
                <w:sz w:val="20"/>
                <w:szCs w:val="20"/>
                <w:lang w:eastAsia="es-BO"/>
              </w:rPr>
              <w:t xml:space="preserve"> Detector</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la limpieza de las juntas soldadas </w:t>
      </w:r>
      <w:r>
        <w:rPr>
          <w:rFonts w:ascii="Agency FB" w:hAnsi="Agency FB" w:cstheme="minorHAnsi"/>
          <w:sz w:val="20"/>
          <w:szCs w:val="20"/>
        </w:rPr>
        <w:t xml:space="preserve">y accesorios </w:t>
      </w:r>
      <w:r w:rsidRPr="007375E1">
        <w:rPr>
          <w:rFonts w:ascii="Agency FB" w:hAnsi="Agency FB" w:cstheme="minorHAnsi"/>
          <w:sz w:val="20"/>
          <w:szCs w:val="20"/>
        </w:rPr>
        <w:t>se debe seleccionar un método adecuado que proporcione el grado de limpie</w:t>
      </w:r>
      <w:r>
        <w:rPr>
          <w:rFonts w:ascii="Agency FB" w:hAnsi="Agency FB" w:cstheme="minorHAnsi"/>
          <w:sz w:val="20"/>
          <w:szCs w:val="20"/>
        </w:rPr>
        <w:t xml:space="preserve">za adecuado para el colocado </w:t>
      </w:r>
      <w:r w:rsidRPr="007375E1">
        <w:rPr>
          <w:rFonts w:ascii="Agency FB" w:hAnsi="Agency FB" w:cstheme="minorHAnsi"/>
          <w:sz w:val="20"/>
          <w:szCs w:val="20"/>
        </w:rPr>
        <w:t>de forma completa la cinta de revestimiento, se debe incluir la cinta de revestimiento para protección anticorrosiva, protección mecánica, líquidos imprimantes y otros materiales necesarios para el trabajo.</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roofErr w:type="spellStart"/>
      <w:r w:rsidRPr="007375E1">
        <w:rPr>
          <w:rFonts w:ascii="Agency FB" w:hAnsi="Agency FB" w:cstheme="minorHAnsi"/>
          <w:b/>
          <w:bCs/>
          <w:sz w:val="20"/>
          <w:szCs w:val="20"/>
        </w:rPr>
        <w:t>Sand</w:t>
      </w:r>
      <w:proofErr w:type="spellEnd"/>
      <w:r w:rsidRPr="007375E1">
        <w:rPr>
          <w:rFonts w:ascii="Agency FB" w:hAnsi="Agency FB" w:cstheme="minorHAnsi"/>
          <w:b/>
          <w:bCs/>
          <w:sz w:val="20"/>
          <w:szCs w:val="20"/>
        </w:rPr>
        <w:t xml:space="preserve"> </w:t>
      </w:r>
      <w:proofErr w:type="spellStart"/>
      <w:r w:rsidRPr="007375E1">
        <w:rPr>
          <w:rFonts w:ascii="Agency FB" w:hAnsi="Agency FB" w:cstheme="minorHAnsi"/>
          <w:b/>
          <w:bCs/>
          <w:sz w:val="20"/>
          <w:szCs w:val="20"/>
        </w:rPr>
        <w:t>Blasting</w:t>
      </w:r>
      <w:proofErr w:type="spellEnd"/>
    </w:p>
    <w:p w:rsidR="00FB673B" w:rsidRPr="007375E1" w:rsidRDefault="00FB673B" w:rsidP="00FB673B">
      <w:pPr>
        <w:pStyle w:val="Sangra3detindependiente"/>
        <w:autoSpaceDE w:val="0"/>
        <w:autoSpaceDN w:val="0"/>
        <w:adjustRightInd w:val="0"/>
        <w:spacing w:after="0" w:line="240" w:lineRule="auto"/>
        <w:ind w:left="1843"/>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Encender el compresor y chequear el apropiado funcionamiento, revisando con anterioridad el nivel de aceite y agua, filtro de combustible, baterías, manómetros de presión y temperatura.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w:t>
      </w:r>
      <w:proofErr w:type="spellStart"/>
      <w:r w:rsidRPr="007375E1">
        <w:rPr>
          <w:rFonts w:ascii="Agency FB" w:hAnsi="Agency FB" w:cstheme="minorHAnsi"/>
          <w:sz w:val="20"/>
          <w:szCs w:val="20"/>
        </w:rPr>
        <w:t>contactores</w:t>
      </w:r>
      <w:proofErr w:type="spellEnd"/>
      <w:r w:rsidRPr="007375E1">
        <w:rPr>
          <w:rFonts w:ascii="Agency FB" w:hAnsi="Agency FB" w:cstheme="minorHAnsi"/>
          <w:sz w:val="20"/>
          <w:szCs w:val="20"/>
        </w:rPr>
        <w:t xml:space="preserve"> y otros elementos de accionamiento hidráulico debido a que el polvo del material es conductor eléctrico y gran abrasivo.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w:t>
      </w:r>
      <w:proofErr w:type="spellStart"/>
      <w:r w:rsidRPr="007375E1">
        <w:rPr>
          <w:rFonts w:ascii="Agency FB" w:hAnsi="Agency FB" w:cstheme="minorHAnsi"/>
          <w:sz w:val="20"/>
          <w:szCs w:val="20"/>
        </w:rPr>
        <w:t>sandblasting</w:t>
      </w:r>
      <w:proofErr w:type="spellEnd"/>
      <w:r w:rsidRPr="007375E1">
        <w:rPr>
          <w:rFonts w:ascii="Agency FB" w:hAnsi="Agency FB" w:cstheme="minorHAnsi"/>
          <w:sz w:val="20"/>
          <w:szCs w:val="20"/>
        </w:rPr>
        <w:t xml:space="preserve">.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 xml:space="preserve">Verificar que las toberas para proyectar la arena se encuentra en buen estado.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Abrir válvulas de aire hacia la boquilla de limpieza e iniciar el proceso de limpieza de la parte metálica hasta obtener metal blanco (SSPC-10), y un perfil de anclaje de 2 a 3 </w:t>
      </w:r>
      <w:proofErr w:type="spellStart"/>
      <w:r w:rsidRPr="007375E1">
        <w:rPr>
          <w:rFonts w:ascii="Agency FB" w:hAnsi="Agency FB" w:cstheme="minorHAnsi"/>
          <w:sz w:val="20"/>
          <w:szCs w:val="20"/>
        </w:rPr>
        <w:t>mils</w:t>
      </w:r>
      <w:proofErr w:type="spellEnd"/>
      <w:r w:rsidRPr="007375E1">
        <w:rPr>
          <w:rFonts w:ascii="Agency FB" w:hAnsi="Agency FB" w:cstheme="minorHAnsi"/>
          <w:sz w:val="20"/>
          <w:szCs w:val="20"/>
        </w:rPr>
        <w:t xml:space="preserve"> o como lo indique el fabricante del revestimiento.</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Limpiar todo vestigio de polvo con aire seco a gran presión u otro método apropiado aprobado por el supervisor.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Verificación de grado de limpieza </w:t>
      </w:r>
    </w:p>
    <w:p w:rsidR="00FB673B" w:rsidRPr="007375E1" w:rsidRDefault="00FB673B" w:rsidP="00FB673B">
      <w:pPr>
        <w:autoSpaceDE w:val="0"/>
        <w:autoSpaceDN w:val="0"/>
        <w:adjustRightInd w:val="0"/>
        <w:jc w:val="both"/>
        <w:rPr>
          <w:rFonts w:ascii="Agency FB" w:hAnsi="Agency FB" w:cstheme="minorHAnsi"/>
          <w:b/>
          <w:color w:val="000000"/>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w:t>
      </w:r>
      <w:proofErr w:type="spellStart"/>
      <w:r w:rsidRPr="007375E1">
        <w:rPr>
          <w:rFonts w:ascii="Agency FB" w:hAnsi="Agency FB" w:cstheme="minorHAnsi"/>
          <w:sz w:val="20"/>
          <w:szCs w:val="20"/>
        </w:rPr>
        <w:t>rugosimetro</w:t>
      </w:r>
      <w:proofErr w:type="spellEnd"/>
      <w:r w:rsidRPr="007375E1">
        <w:rPr>
          <w:rFonts w:ascii="Agency FB" w:hAnsi="Agency FB" w:cstheme="minorHAnsi"/>
          <w:sz w:val="20"/>
          <w:szCs w:val="20"/>
        </w:rPr>
        <w:t xml:space="preserve"> para determinar las irregularidades que posee una </w:t>
      </w:r>
      <w:hyperlink r:id="rId30"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Provisión de cintas de revestimiento</w:t>
      </w:r>
    </w:p>
    <w:p w:rsidR="00FB673B" w:rsidRPr="007375E1" w:rsidRDefault="00FB673B" w:rsidP="00FB673B">
      <w:pPr>
        <w:pStyle w:val="Sangra3detindependiente"/>
        <w:autoSpaceDE w:val="0"/>
        <w:autoSpaceDN w:val="0"/>
        <w:adjustRightInd w:val="0"/>
        <w:spacing w:after="0" w:line="240" w:lineRule="auto"/>
        <w:ind w:left="216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Revestimiento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Default="00FB673B" w:rsidP="00FB673B">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r w:rsidRPr="007375E1">
        <w:rPr>
          <w:rFonts w:ascii="Agency FB" w:eastAsia="Arial Unicode MS" w:hAnsi="Agency FB" w:cstheme="minorHAnsi"/>
          <w:bCs/>
          <w:sz w:val="20"/>
          <w:szCs w:val="20"/>
        </w:rPr>
        <w:t xml:space="preserve">El personal </w:t>
      </w:r>
      <w:r w:rsidRPr="007375E1">
        <w:rPr>
          <w:rFonts w:ascii="Agency FB" w:hAnsi="Agency FB" w:cstheme="minorHAnsi"/>
          <w:bCs/>
          <w:iCs/>
          <w:sz w:val="20"/>
          <w:szCs w:val="20"/>
          <w:lang w:val="es-ES_tradnl"/>
        </w:rPr>
        <w:t>responsable a realizar dicha labor, deberá ser una persona calificada.</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p>
    <w:p w:rsidR="00FB673B" w:rsidRDefault="00FB673B" w:rsidP="00FB673B">
      <w:pPr>
        <w:pStyle w:val="CM12"/>
        <w:jc w:val="both"/>
        <w:rPr>
          <w:rFonts w:ascii="Agency FB" w:eastAsia="Arial Unicode MS" w:hAnsi="Agency FB" w:cstheme="minorHAnsi"/>
          <w:bCs/>
          <w:sz w:val="20"/>
          <w:szCs w:val="20"/>
        </w:rPr>
      </w:pPr>
      <w:r w:rsidRPr="007375E1">
        <w:rPr>
          <w:rFonts w:ascii="Agency FB" w:hAnsi="Agency FB" w:cstheme="minorHAnsi"/>
          <w:bCs/>
          <w:iCs/>
          <w:sz w:val="20"/>
          <w:szCs w:val="20"/>
          <w:lang w:val="es-ES_tradnl"/>
        </w:rPr>
        <w:t>Este trabajo será controlado por el supervisor de Obra de  YPFB, el cual podrá exigir su cambio en caso de existir  fallas</w:t>
      </w:r>
      <w:r w:rsidRPr="007375E1">
        <w:rPr>
          <w:rFonts w:ascii="Agency FB" w:eastAsia="Arial Unicode MS" w:hAnsi="Agency FB" w:cstheme="minorHAnsi"/>
          <w:bCs/>
          <w:sz w:val="20"/>
          <w:szCs w:val="20"/>
        </w:rPr>
        <w:t xml:space="preserve"> durante el revestimiento de la tubería.</w:t>
      </w:r>
    </w:p>
    <w:p w:rsidR="00FB673B" w:rsidRPr="00A13E8D" w:rsidRDefault="00FB673B" w:rsidP="00FB673B">
      <w:pPr>
        <w:rPr>
          <w:rFonts w:eastAsia="Arial Unicode MS"/>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Para el revestimiento de las juntas soldadas, la tubería de acero y los accesorios requiere la aplicación de </w:t>
      </w:r>
      <w:r w:rsidRPr="007375E1">
        <w:rPr>
          <w:rFonts w:ascii="Agency FB" w:hAnsi="Agency FB"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deberá ser compatible y de la misma marca que la envoltura anticorrosiva.</w:t>
      </w: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lastRenderedPageBreak/>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FB673B" w:rsidRPr="002F175D" w:rsidRDefault="00FB673B" w:rsidP="00FB673B">
      <w:pPr>
        <w:rPr>
          <w:lang w:val="es-ES_tradnl"/>
        </w:rPr>
      </w:pPr>
    </w:p>
    <w:p w:rsidR="00FB673B" w:rsidRDefault="00FB673B" w:rsidP="00FB673B">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Está prohibido el e</w:t>
      </w:r>
      <w:r w:rsidRPr="007375E1">
        <w:rPr>
          <w:rFonts w:ascii="Agency FB" w:eastAsia="Arial Unicode MS" w:hAnsi="Agency FB" w:cstheme="minorHAnsi"/>
          <w:sz w:val="20"/>
          <w:szCs w:val="20"/>
        </w:rPr>
        <w:t>empleo de “primer” estirado o que contenga depósitos insolubles.</w:t>
      </w:r>
    </w:p>
    <w:p w:rsidR="00FB673B" w:rsidRPr="00A13E8D" w:rsidRDefault="00FB673B" w:rsidP="00FB673B">
      <w:pPr>
        <w:rPr>
          <w:rFonts w:eastAsia="Arial Unicode MS"/>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El tiempo de </w:t>
      </w:r>
      <w:r w:rsidRPr="007375E1">
        <w:rPr>
          <w:rFonts w:ascii="Agency FB" w:hAnsi="Agency FB" w:cstheme="minorHAnsi"/>
          <w:bCs/>
          <w:iCs/>
          <w:sz w:val="20"/>
          <w:szCs w:val="20"/>
          <w:lang w:val="es-ES_tradnl"/>
        </w:rPr>
        <w:t>secado del “primer” debe ser el especificado por el fabricante.</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FB673B" w:rsidRPr="00A13E8D" w:rsidRDefault="00FB673B" w:rsidP="00FB673B">
      <w:pPr>
        <w:rPr>
          <w:lang w:val="es-ES_tradnl"/>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los revestimiento deberán ser hechos en lo posible máquina o por personal altamente entrenado en el caso manual.</w:t>
      </w: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pintura imprimante (primer).</w:t>
      </w: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anticorrosivo interno, con traslape mínimo de ¾”.</w:t>
      </w: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externo protector mecánico, con traslape  mínimo de ¾”.</w:t>
      </w: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 roca, si así lo requiera el supervisor.</w:t>
      </w:r>
    </w:p>
    <w:p w:rsidR="00FB673B" w:rsidRPr="007375E1" w:rsidRDefault="00FB673B" w:rsidP="00FB673B">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En el revestimiento se deberá cuidar que no existan arrugas, pliegues o globos de tal manera que siempre exista por</w:t>
      </w:r>
      <w:r w:rsidRPr="007375E1">
        <w:rPr>
          <w:rFonts w:ascii="Agency FB" w:eastAsia="Arial Unicode MS" w:hAnsi="Agency FB" w:cstheme="minorHAnsi"/>
          <w:sz w:val="20"/>
          <w:szCs w:val="20"/>
        </w:rPr>
        <w:t xml:space="preserve"> lo menos ¾” de traslape.</w:t>
      </w:r>
    </w:p>
    <w:p w:rsidR="00FB673B" w:rsidRDefault="00FB673B" w:rsidP="00FB673B">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El revestimiento mecánico deberá tener las mismas consideraciones que para el revestimiento anticorrosivo, pero el traslape no debe quedar encima del traslape del revestimiento anticorrosivo.</w:t>
      </w:r>
    </w:p>
    <w:p w:rsidR="00FB673B" w:rsidRPr="00A13E8D" w:rsidRDefault="00FB673B" w:rsidP="00FB673B">
      <w:pPr>
        <w:rPr>
          <w:rFonts w:eastAsia="Arial Unicode MS"/>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En los terrenos </w:t>
      </w:r>
      <w:r w:rsidRPr="007375E1">
        <w:rPr>
          <w:rFonts w:ascii="Agency FB" w:hAnsi="Agency FB" w:cstheme="minorHAnsi"/>
          <w:bCs/>
          <w:iCs/>
          <w:sz w:val="20"/>
          <w:szCs w:val="20"/>
          <w:lang w:val="es-ES_tradnl"/>
        </w:rPr>
        <w:t>donde exista agua, como en los cruces de ríos o arroyos el traslape será de 50% en el caso de revestimiento anticorrosivo y ¾” del revestimiento mecánico.</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terrenos donde la formación pedregosa/rocosa es excesiva deberá colocarse revestimiento anti roca.</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tiempo que se permita entre la operación de control del revestimiento y la de bajada del caño a la zanja será como máximo dos horas.</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7375E1">
        <w:rPr>
          <w:rFonts w:ascii="Agency FB" w:eastAsia="Arial Unicode MS" w:hAnsi="Agency FB" w:cstheme="minorHAnsi"/>
          <w:sz w:val="20"/>
          <w:szCs w:val="20"/>
        </w:rPr>
        <w:t xml:space="preserve"> anticorrosivo en forma circular o helicoidal, de tal manera que el parche sea por lo menos cuatro pulgadas </w:t>
      </w:r>
      <w:r w:rsidRPr="007375E1">
        <w:rPr>
          <w:rFonts w:ascii="Agency FB" w:hAnsi="Agency FB" w:cstheme="minorHAnsi"/>
          <w:bCs/>
          <w:iCs/>
          <w:sz w:val="20"/>
          <w:szCs w:val="20"/>
          <w:lang w:val="es-ES_tradnl"/>
        </w:rPr>
        <w:t>más allá de las zona dañada.</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FB673B" w:rsidRPr="00A13E8D" w:rsidRDefault="00FB673B" w:rsidP="00FB673B">
      <w:pPr>
        <w:rPr>
          <w:lang w:val="es-ES_tradnl"/>
        </w:rPr>
      </w:pP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será bajada utilizando cinturones acolchonados de marea que se evite el daño del revestimiento.</w:t>
      </w:r>
    </w:p>
    <w:p w:rsidR="00FB673B"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lastRenderedPageBreak/>
        <w:t>En la operación de bajado de la tubería revestida, debe tenerse cuidado con el balanceo y el raspado con las paredes de la zanja.</w:t>
      </w:r>
    </w:p>
    <w:p w:rsidR="00FB673B" w:rsidRPr="00A13E8D" w:rsidRDefault="00FB673B" w:rsidP="00FB673B">
      <w:pPr>
        <w:rPr>
          <w:lang w:val="es-ES_tradnl"/>
        </w:rPr>
      </w:pPr>
    </w:p>
    <w:p w:rsidR="00FB673B" w:rsidRPr="002F175D"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 xml:space="preserve">Paso de </w:t>
      </w:r>
      <w:proofErr w:type="spellStart"/>
      <w:r>
        <w:rPr>
          <w:rFonts w:ascii="Agency FB" w:hAnsi="Agency FB" w:cstheme="minorHAnsi"/>
          <w:b/>
          <w:bCs/>
          <w:sz w:val="20"/>
          <w:szCs w:val="20"/>
        </w:rPr>
        <w:t>Ho</w:t>
      </w:r>
      <w:r w:rsidRPr="007375E1">
        <w:rPr>
          <w:rFonts w:ascii="Agency FB" w:hAnsi="Agency FB" w:cstheme="minorHAnsi"/>
          <w:b/>
          <w:bCs/>
          <w:sz w:val="20"/>
          <w:szCs w:val="20"/>
        </w:rPr>
        <w:t>liday</w:t>
      </w:r>
      <w:proofErr w:type="spellEnd"/>
      <w:r w:rsidRPr="007375E1">
        <w:rPr>
          <w:rFonts w:ascii="Agency FB" w:hAnsi="Agency FB" w:cstheme="minorHAnsi"/>
          <w:b/>
          <w:bCs/>
          <w:sz w:val="20"/>
          <w:szCs w:val="20"/>
        </w:rPr>
        <w:t xml:space="preserve"> Detector</w:t>
      </w:r>
    </w:p>
    <w:p w:rsidR="00FB673B" w:rsidRDefault="00FB673B" w:rsidP="00FB673B">
      <w:pPr>
        <w:pStyle w:val="CM12"/>
        <w:jc w:val="both"/>
        <w:rPr>
          <w:rFonts w:ascii="Agency FB" w:eastAsia="Arial Unicode MS" w:hAnsi="Agency FB" w:cstheme="minorHAnsi"/>
          <w:sz w:val="20"/>
          <w:szCs w:val="20"/>
        </w:rPr>
      </w:pPr>
    </w:p>
    <w:p w:rsidR="00FB673B" w:rsidRDefault="00FB673B" w:rsidP="00FB673B">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equipo </w:t>
      </w:r>
      <w:proofErr w:type="spellStart"/>
      <w:r>
        <w:rPr>
          <w:rFonts w:ascii="Agency FB" w:eastAsia="Arial Unicode MS" w:hAnsi="Agency FB" w:cstheme="minorHAnsi"/>
          <w:sz w:val="20"/>
          <w:szCs w:val="20"/>
        </w:rPr>
        <w:t>Ho</w:t>
      </w:r>
      <w:r w:rsidRPr="007375E1">
        <w:rPr>
          <w:rFonts w:ascii="Agency FB" w:eastAsia="Arial Unicode MS" w:hAnsi="Agency FB" w:cstheme="minorHAnsi"/>
          <w:sz w:val="20"/>
          <w:szCs w:val="20"/>
        </w:rPr>
        <w:t>liday</w:t>
      </w:r>
      <w:proofErr w:type="spellEnd"/>
      <w:r w:rsidRPr="007375E1">
        <w:rPr>
          <w:rFonts w:ascii="Agency FB" w:eastAsia="Arial Unicode MS" w:hAnsi="Agency FB" w:cstheme="minorHAnsi"/>
          <w:sz w:val="20"/>
          <w:szCs w:val="20"/>
        </w:rPr>
        <w:t xml:space="preserve"> debe estar calibrado y en condiciones adecuadas para verificar el daño al revestimiento de la tubería o su mal colocado. </w:t>
      </w:r>
    </w:p>
    <w:p w:rsidR="00FB673B" w:rsidRPr="00A13E8D" w:rsidRDefault="00FB673B" w:rsidP="00FB673B">
      <w:pPr>
        <w:rPr>
          <w:rFonts w:eastAsia="Arial Unicode MS"/>
        </w:rPr>
      </w:pPr>
    </w:p>
    <w:p w:rsidR="00FB673B" w:rsidRDefault="00FB673B" w:rsidP="00FB673B">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voltaje del </w:t>
      </w:r>
      <w:proofErr w:type="spellStart"/>
      <w:r>
        <w:rPr>
          <w:rFonts w:ascii="Agency FB" w:eastAsia="Arial Unicode MS" w:hAnsi="Agency FB" w:cstheme="minorHAnsi"/>
          <w:sz w:val="20"/>
          <w:szCs w:val="20"/>
        </w:rPr>
        <w:t>Hol</w:t>
      </w:r>
      <w:r w:rsidRPr="007375E1">
        <w:rPr>
          <w:rFonts w:ascii="Agency FB" w:eastAsia="Arial Unicode MS" w:hAnsi="Agency FB" w:cstheme="minorHAnsi"/>
          <w:sz w:val="20"/>
          <w:szCs w:val="20"/>
        </w:rPr>
        <w:t>iday</w:t>
      </w:r>
      <w:proofErr w:type="spellEnd"/>
      <w:r w:rsidRPr="007375E1">
        <w:rPr>
          <w:rFonts w:ascii="Agency FB" w:eastAsia="Arial Unicode MS" w:hAnsi="Agency FB"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FB673B" w:rsidRPr="00A13E8D" w:rsidRDefault="00FB673B" w:rsidP="00FB673B">
      <w:pPr>
        <w:rPr>
          <w:rFonts w:eastAsia="Arial Unicode MS"/>
        </w:rPr>
      </w:pPr>
    </w:p>
    <w:p w:rsidR="00FB673B" w:rsidRDefault="00FB673B" w:rsidP="00FB673B">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paso de </w:t>
      </w:r>
      <w:proofErr w:type="spellStart"/>
      <w:r>
        <w:rPr>
          <w:rFonts w:ascii="Agency FB" w:eastAsia="Arial Unicode MS" w:hAnsi="Agency FB" w:cstheme="minorHAnsi"/>
          <w:sz w:val="20"/>
          <w:szCs w:val="20"/>
        </w:rPr>
        <w:t>ho</w:t>
      </w:r>
      <w:r w:rsidRPr="007375E1">
        <w:rPr>
          <w:rFonts w:ascii="Agency FB" w:eastAsia="Arial Unicode MS" w:hAnsi="Agency FB" w:cstheme="minorHAnsi"/>
          <w:sz w:val="20"/>
          <w:szCs w:val="20"/>
        </w:rPr>
        <w:t>liday</w:t>
      </w:r>
      <w:proofErr w:type="spellEnd"/>
      <w:r w:rsidRPr="007375E1">
        <w:rPr>
          <w:rFonts w:ascii="Agency FB" w:eastAsia="Arial Unicode MS" w:hAnsi="Agency FB" w:cstheme="minorHAnsi"/>
          <w:sz w:val="20"/>
          <w:szCs w:val="20"/>
        </w:rPr>
        <w:t xml:space="preserve"> debe ser realizado a tod</w:t>
      </w:r>
      <w:r>
        <w:rPr>
          <w:rFonts w:ascii="Agency FB" w:eastAsia="Arial Unicode MS" w:hAnsi="Agency FB" w:cstheme="minorHAnsi"/>
          <w:sz w:val="20"/>
          <w:szCs w:val="20"/>
        </w:rPr>
        <w:t xml:space="preserve">a la tubería construida. El </w:t>
      </w:r>
      <w:proofErr w:type="spellStart"/>
      <w:r>
        <w:rPr>
          <w:rFonts w:ascii="Agency FB" w:eastAsia="Arial Unicode MS" w:hAnsi="Agency FB" w:cstheme="minorHAnsi"/>
          <w:sz w:val="20"/>
          <w:szCs w:val="20"/>
        </w:rPr>
        <w:t>hol</w:t>
      </w:r>
      <w:r w:rsidRPr="007375E1">
        <w:rPr>
          <w:rFonts w:ascii="Agency FB" w:eastAsia="Arial Unicode MS" w:hAnsi="Agency FB" w:cstheme="minorHAnsi"/>
          <w:sz w:val="20"/>
          <w:szCs w:val="20"/>
        </w:rPr>
        <w:t>iday</w:t>
      </w:r>
      <w:proofErr w:type="spellEnd"/>
      <w:r w:rsidRPr="007375E1">
        <w:rPr>
          <w:rFonts w:ascii="Agency FB" w:eastAsia="Arial Unicode MS" w:hAnsi="Agency FB" w:cstheme="minorHAnsi"/>
          <w:sz w:val="20"/>
          <w:szCs w:val="20"/>
        </w:rPr>
        <w:t xml:space="preserve"> debe ser pasado durante el bajado de la tubería preferentemente. </w:t>
      </w:r>
    </w:p>
    <w:p w:rsidR="00FB673B" w:rsidRPr="00A13E8D" w:rsidRDefault="00FB673B" w:rsidP="00FB673B">
      <w:pPr>
        <w:rPr>
          <w:rFonts w:eastAsia="Arial Unicode MS"/>
        </w:rPr>
      </w:pPr>
    </w:p>
    <w:p w:rsidR="00FB673B" w:rsidRPr="007375E1" w:rsidRDefault="00FB673B" w:rsidP="00FB673B">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En caso de encontrarse alguna imperfección éstas deben ser reparadas en un 100% de manera se garantice que la tubería está </w:t>
      </w:r>
      <w:r>
        <w:rPr>
          <w:rFonts w:ascii="Agency FB" w:eastAsia="Arial Unicode MS" w:hAnsi="Agency FB" w:cstheme="minorHAnsi"/>
          <w:sz w:val="20"/>
          <w:szCs w:val="20"/>
        </w:rPr>
        <w:t>c</w:t>
      </w:r>
      <w:r w:rsidRPr="007375E1">
        <w:rPr>
          <w:rFonts w:ascii="Agency FB" w:eastAsia="Arial Unicode MS" w:hAnsi="Agency FB" w:cstheme="minorHAnsi"/>
          <w:sz w:val="20"/>
          <w:szCs w:val="20"/>
        </w:rPr>
        <w:t xml:space="preserve">ompletamente revestida en aquellos tramos que van a ir enterrados. </w:t>
      </w:r>
    </w:p>
    <w:p w:rsidR="00FB673B"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Reparación de revestimiento de tuberías y juntas. </w:t>
      </w:r>
    </w:p>
    <w:p w:rsidR="00FB673B" w:rsidRDefault="00FB673B" w:rsidP="00FB673B">
      <w:pPr>
        <w:pStyle w:val="CM12"/>
        <w:jc w:val="both"/>
        <w:rPr>
          <w:rFonts w:ascii="Agency FB" w:eastAsia="Arial Unicode MS" w:hAnsi="Agency FB" w:cstheme="minorHAnsi"/>
          <w:sz w:val="20"/>
          <w:szCs w:val="20"/>
        </w:rPr>
      </w:pPr>
    </w:p>
    <w:p w:rsidR="00FB673B" w:rsidRPr="007375E1" w:rsidRDefault="00FB673B" w:rsidP="00FB673B">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la misma cinta de revestimiento, la forma de revestir estará de acuerdo al grado de daño que tenga el revestimiento de la tubería. </w:t>
      </w:r>
    </w:p>
    <w:p w:rsidR="00FB673B" w:rsidRDefault="00FB673B" w:rsidP="00FB673B">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Luego de finalizada la reparación, debe controlarse dicha zona pasándose el detector de fallas.  </w:t>
      </w:r>
    </w:p>
    <w:p w:rsidR="00FB673B" w:rsidRPr="00ED1101" w:rsidRDefault="00FB673B" w:rsidP="00FB673B"/>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pStyle w:val="CM12"/>
        <w:ind w:left="-142"/>
        <w:jc w:val="both"/>
        <w:rPr>
          <w:rFonts w:ascii="Agency FB" w:hAnsi="Agency FB" w:cstheme="minorHAnsi"/>
          <w:bCs/>
          <w:iCs/>
          <w:sz w:val="20"/>
          <w:szCs w:val="20"/>
          <w:lang w:val="es-ES_tradnl"/>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FB673B" w:rsidRPr="007375E1" w:rsidRDefault="00FB673B" w:rsidP="00FB673B">
      <w:pPr>
        <w:pStyle w:val="CM12"/>
        <w:ind w:left="-142"/>
        <w:jc w:val="both"/>
        <w:rPr>
          <w:rFonts w:ascii="Agency FB" w:hAnsi="Agency FB" w:cstheme="minorHAnsi"/>
          <w:bCs/>
          <w:iCs/>
          <w:sz w:val="20"/>
          <w:szCs w:val="20"/>
          <w:lang w:val="es-ES_tradnl"/>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r>
        <w:rPr>
          <w:rFonts w:ascii="Agency FB" w:hAnsi="Agency FB" w:cstheme="minorHAnsi"/>
          <w:bCs/>
          <w:iCs/>
          <w:sz w:val="20"/>
          <w:szCs w:val="20"/>
          <w:lang w:val="es-ES_tradnl"/>
        </w:rPr>
        <w:t>)</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r w:rsidRPr="007375E1">
        <w:rPr>
          <w:rFonts w:ascii="Agency FB" w:hAnsi="Agency FB" w:cstheme="minorHAnsi"/>
          <w:b/>
          <w:bCs/>
          <w:sz w:val="20"/>
          <w:szCs w:val="20"/>
        </w:rPr>
        <w:t xml:space="preserve">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cuadrados, tomando en cuenta la longitud total construida.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B673B" w:rsidRDefault="00FB673B" w:rsidP="00FB673B">
      <w:pPr>
        <w:jc w:val="both"/>
        <w:rPr>
          <w:rFonts w:ascii="Agency FB" w:hAnsi="Agency FB" w:cstheme="minorHAnsi"/>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VERIFICACI</w:t>
      </w:r>
      <w:r>
        <w:rPr>
          <w:rFonts w:ascii="Agency FB" w:hAnsi="Agency FB" w:cstheme="minorHAnsi"/>
          <w:b/>
          <w:bCs/>
          <w:sz w:val="20"/>
          <w:szCs w:val="20"/>
        </w:rPr>
        <w:t>ÓN DE REVESTIMIENTO MEDIANTE HO</w:t>
      </w:r>
      <w:r w:rsidRPr="007375E1">
        <w:rPr>
          <w:rFonts w:ascii="Agency FB" w:hAnsi="Agency FB" w:cstheme="minorHAnsi"/>
          <w:b/>
          <w:bCs/>
          <w:sz w:val="20"/>
          <w:szCs w:val="20"/>
        </w:rPr>
        <w:t>LIDAY DETECTOR Y REPARACIÓN DE REVESTIMIENTO.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w:t>
      </w:r>
      <w:r w:rsidR="005B2C15" w:rsidRPr="007375E1">
        <w:rPr>
          <w:rFonts w:ascii="Agency FB" w:hAnsi="Agency FB" w:cstheme="minorHAnsi"/>
          <w:b/>
          <w:bCs/>
          <w:sz w:val="20"/>
          <w:szCs w:val="20"/>
        </w:rPr>
        <w:t xml:space="preserve">: </w:t>
      </w:r>
      <w:r w:rsidR="005B2C15">
        <w:rPr>
          <w:rFonts w:ascii="Agency FB" w:hAnsi="Agency FB" w:cstheme="minorHAnsi"/>
          <w:b/>
          <w:bCs/>
          <w:sz w:val="20"/>
          <w:szCs w:val="20"/>
        </w:rPr>
        <w:t>Metro</w:t>
      </w:r>
      <w:r w:rsidR="00351BDE">
        <w:rPr>
          <w:rFonts w:ascii="Agency FB" w:hAnsi="Agency FB" w:cstheme="minorHAnsi"/>
          <w:b/>
          <w:bCs/>
          <w:sz w:val="20"/>
          <w:szCs w:val="20"/>
        </w:rPr>
        <w:t xml:space="preserve"> (</w:t>
      </w:r>
      <w:r w:rsidRPr="007375E1">
        <w:rPr>
          <w:rFonts w:ascii="Agency FB" w:hAnsi="Agency FB" w:cstheme="minorHAnsi"/>
          <w:b/>
          <w:bCs/>
          <w:sz w:val="20"/>
          <w:szCs w:val="20"/>
        </w:rPr>
        <w:t>m</w:t>
      </w:r>
      <w:r w:rsidR="001550AF">
        <w:rPr>
          <w:rFonts w:ascii="Agency FB" w:hAnsi="Agency FB" w:cstheme="minorHAnsi"/>
          <w:b/>
          <w:bCs/>
          <w:sz w:val="20"/>
          <w:szCs w:val="20"/>
        </w:rPr>
        <w:t>.</w:t>
      </w:r>
      <w:r w:rsidR="00351BDE">
        <w:rPr>
          <w:rFonts w:ascii="Agency FB" w:hAnsi="Agency FB" w:cstheme="minorHAnsi"/>
          <w:b/>
          <w:bCs/>
          <w:sz w:val="20"/>
          <w:szCs w:val="20"/>
        </w:rPr>
        <w:t>)</w:t>
      </w:r>
    </w:p>
    <w:p w:rsidR="00FB673B" w:rsidRPr="007375E1" w:rsidRDefault="00FB673B" w:rsidP="00FB673B">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B673B" w:rsidRPr="007375E1" w:rsidRDefault="00FB673B" w:rsidP="00FB673B">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 xml:space="preserve">Paso de </w:t>
      </w:r>
      <w:proofErr w:type="spellStart"/>
      <w:r>
        <w:rPr>
          <w:rFonts w:ascii="Agency FB" w:hAnsi="Agency FB" w:cstheme="minorHAnsi"/>
          <w:sz w:val="20"/>
          <w:szCs w:val="20"/>
        </w:rPr>
        <w:t>ho</w:t>
      </w:r>
      <w:r w:rsidRPr="007375E1">
        <w:rPr>
          <w:rFonts w:ascii="Agency FB" w:hAnsi="Agency FB" w:cstheme="minorHAnsi"/>
          <w:sz w:val="20"/>
          <w:szCs w:val="20"/>
        </w:rPr>
        <w:t>liday</w:t>
      </w:r>
      <w:proofErr w:type="spellEnd"/>
      <w:r w:rsidRPr="007375E1">
        <w:rPr>
          <w:rFonts w:ascii="Agency FB" w:hAnsi="Agency FB" w:cstheme="minorHAnsi"/>
          <w:sz w:val="20"/>
          <w:szCs w:val="20"/>
        </w:rPr>
        <w:t xml:space="preserve"> detector a todo la tubería revestida</w:t>
      </w:r>
      <w:r>
        <w:rPr>
          <w:rFonts w:ascii="Agency FB" w:hAnsi="Agency FB" w:cstheme="minorHAnsi"/>
          <w:sz w:val="20"/>
          <w:szCs w:val="20"/>
        </w:rPr>
        <w:t xml:space="preserve"> DN 6”</w:t>
      </w:r>
      <w:r w:rsidR="005B2C15">
        <w:rPr>
          <w:rFonts w:ascii="Agency FB" w:hAnsi="Agency FB" w:cstheme="minorHAnsi"/>
          <w:sz w:val="20"/>
          <w:szCs w:val="20"/>
        </w:rPr>
        <w:t>,4</w:t>
      </w:r>
      <w:r>
        <w:rPr>
          <w:rFonts w:ascii="Agency FB" w:hAnsi="Agency FB" w:cstheme="minorHAnsi"/>
          <w:sz w:val="20"/>
          <w:szCs w:val="20"/>
        </w:rPr>
        <w:t xml:space="preserve">” </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 de tuberías y juntas</w:t>
      </w:r>
      <w:r>
        <w:rPr>
          <w:rFonts w:ascii="Agency FB" w:hAnsi="Agency FB" w:cstheme="minorHAnsi"/>
          <w:sz w:val="20"/>
          <w:szCs w:val="20"/>
        </w:rPr>
        <w:t>.</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B673B" w:rsidRPr="007375E1" w:rsidTr="00CC3F86">
        <w:trPr>
          <w:trHeight w:val="78"/>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Vela de reparación de revestimiento</w:t>
            </w:r>
          </w:p>
        </w:tc>
      </w:tr>
      <w:tr w:rsidR="00FB673B" w:rsidRPr="007375E1" w:rsidTr="00CC3F86">
        <w:trPr>
          <w:trHeight w:val="78"/>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Parche reparación revestimiento</w:t>
            </w:r>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55"/>
          <w:jc w:val="center"/>
        </w:trPr>
        <w:tc>
          <w:tcPr>
            <w:tcW w:w="4222"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proofErr w:type="spellStart"/>
            <w:r w:rsidRPr="007375E1">
              <w:rPr>
                <w:rFonts w:ascii="Agency FB" w:hAnsi="Agency FB" w:cstheme="minorHAnsi"/>
                <w:color w:val="000000"/>
                <w:sz w:val="20"/>
                <w:szCs w:val="20"/>
                <w:lang w:eastAsia="es-BO"/>
              </w:rPr>
              <w:t>Holiday</w:t>
            </w:r>
            <w:proofErr w:type="spellEnd"/>
            <w:r w:rsidRPr="007375E1">
              <w:rPr>
                <w:rFonts w:ascii="Agency FB" w:hAnsi="Agency FB" w:cstheme="minorHAnsi"/>
                <w:color w:val="000000"/>
                <w:sz w:val="20"/>
                <w:szCs w:val="20"/>
                <w:lang w:eastAsia="es-BO"/>
              </w:rPr>
              <w:t xml:space="preserve"> Detector</w:t>
            </w:r>
          </w:p>
        </w:tc>
      </w:tr>
    </w:tbl>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 xml:space="preserve">Paso de </w:t>
      </w:r>
      <w:proofErr w:type="spellStart"/>
      <w:r>
        <w:rPr>
          <w:rFonts w:ascii="Agency FB" w:hAnsi="Agency FB" w:cstheme="minorHAnsi"/>
          <w:b/>
          <w:bCs/>
          <w:sz w:val="20"/>
          <w:szCs w:val="20"/>
        </w:rPr>
        <w:t>Hol</w:t>
      </w:r>
      <w:r w:rsidRPr="007375E1">
        <w:rPr>
          <w:rFonts w:ascii="Agency FB" w:hAnsi="Agency FB" w:cstheme="minorHAnsi"/>
          <w:b/>
          <w:bCs/>
          <w:sz w:val="20"/>
          <w:szCs w:val="20"/>
        </w:rPr>
        <w:t>iday</w:t>
      </w:r>
      <w:proofErr w:type="spellEnd"/>
      <w:r w:rsidRPr="007375E1">
        <w:rPr>
          <w:rFonts w:ascii="Agency FB" w:hAnsi="Agency FB" w:cstheme="minorHAnsi"/>
          <w:b/>
          <w:bCs/>
          <w:sz w:val="20"/>
          <w:szCs w:val="20"/>
        </w:rPr>
        <w:t xml:space="preserve"> Detector</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equipo </w:t>
      </w:r>
      <w:proofErr w:type="spellStart"/>
      <w:r>
        <w:rPr>
          <w:rFonts w:ascii="Agency FB" w:eastAsia="Arial Unicode MS" w:hAnsi="Agency FB" w:cstheme="minorHAnsi"/>
          <w:sz w:val="20"/>
          <w:szCs w:val="20"/>
        </w:rPr>
        <w:t>Ho</w:t>
      </w:r>
      <w:r w:rsidRPr="007375E1">
        <w:rPr>
          <w:rFonts w:ascii="Agency FB" w:eastAsia="Arial Unicode MS" w:hAnsi="Agency FB" w:cstheme="minorHAnsi"/>
          <w:sz w:val="20"/>
          <w:szCs w:val="20"/>
        </w:rPr>
        <w:t>liday</w:t>
      </w:r>
      <w:proofErr w:type="spellEnd"/>
      <w:r w:rsidRPr="007375E1">
        <w:rPr>
          <w:rFonts w:ascii="Agency FB" w:eastAsia="Arial Unicode MS" w:hAnsi="Agency FB" w:cstheme="minorHAnsi"/>
          <w:sz w:val="20"/>
          <w:szCs w:val="20"/>
        </w:rPr>
        <w:t xml:space="preserve"> debe estar calibrado y en condiciones adecuadas para verificar el daño al  revestimiento d</w:t>
      </w:r>
      <w:r>
        <w:rPr>
          <w:rFonts w:ascii="Agency FB" w:eastAsia="Arial Unicode MS" w:hAnsi="Agency FB" w:cstheme="minorHAnsi"/>
          <w:sz w:val="20"/>
          <w:szCs w:val="20"/>
        </w:rPr>
        <w:t xml:space="preserve">e la tubería. El voltaje del </w:t>
      </w:r>
      <w:proofErr w:type="spellStart"/>
      <w:r>
        <w:rPr>
          <w:rFonts w:ascii="Agency FB" w:eastAsia="Arial Unicode MS" w:hAnsi="Agency FB" w:cstheme="minorHAnsi"/>
          <w:sz w:val="20"/>
          <w:szCs w:val="20"/>
        </w:rPr>
        <w:t>Ho</w:t>
      </w:r>
      <w:r w:rsidRPr="007375E1">
        <w:rPr>
          <w:rFonts w:ascii="Agency FB" w:eastAsia="Arial Unicode MS" w:hAnsi="Agency FB" w:cstheme="minorHAnsi"/>
          <w:sz w:val="20"/>
          <w:szCs w:val="20"/>
        </w:rPr>
        <w:t>liday</w:t>
      </w:r>
      <w:proofErr w:type="spellEnd"/>
      <w:r w:rsidRPr="007375E1">
        <w:rPr>
          <w:rFonts w:ascii="Agency FB" w:eastAsia="Arial Unicode MS" w:hAnsi="Agency FB"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t xml:space="preserve">El paso de </w:t>
      </w:r>
      <w:proofErr w:type="spellStart"/>
      <w:r>
        <w:rPr>
          <w:rFonts w:ascii="Agency FB" w:eastAsia="Arial Unicode MS" w:hAnsi="Agency FB" w:cstheme="minorHAnsi"/>
          <w:sz w:val="20"/>
          <w:szCs w:val="20"/>
        </w:rPr>
        <w:t>hol</w:t>
      </w:r>
      <w:r w:rsidRPr="007375E1">
        <w:rPr>
          <w:rFonts w:ascii="Agency FB" w:eastAsia="Arial Unicode MS" w:hAnsi="Agency FB" w:cstheme="minorHAnsi"/>
          <w:sz w:val="20"/>
          <w:szCs w:val="20"/>
        </w:rPr>
        <w:t>iday</w:t>
      </w:r>
      <w:proofErr w:type="spellEnd"/>
      <w:r w:rsidRPr="007375E1">
        <w:rPr>
          <w:rFonts w:ascii="Agency FB" w:eastAsia="Arial Unicode MS" w:hAnsi="Agency FB" w:cstheme="minorHAnsi"/>
          <w:sz w:val="20"/>
          <w:szCs w:val="20"/>
        </w:rPr>
        <w:t xml:space="preserve"> debe ser realizado a to</w:t>
      </w:r>
      <w:r>
        <w:rPr>
          <w:rFonts w:ascii="Agency FB" w:eastAsia="Arial Unicode MS" w:hAnsi="Agency FB" w:cstheme="minorHAnsi"/>
          <w:sz w:val="20"/>
          <w:szCs w:val="20"/>
        </w:rPr>
        <w:t xml:space="preserve">da la tubería construida. El </w:t>
      </w:r>
      <w:proofErr w:type="spellStart"/>
      <w:r>
        <w:rPr>
          <w:rFonts w:ascii="Agency FB" w:eastAsia="Arial Unicode MS" w:hAnsi="Agency FB" w:cstheme="minorHAnsi"/>
          <w:sz w:val="20"/>
          <w:szCs w:val="20"/>
        </w:rPr>
        <w:t>ho</w:t>
      </w:r>
      <w:r w:rsidRPr="007375E1">
        <w:rPr>
          <w:rFonts w:ascii="Agency FB" w:eastAsia="Arial Unicode MS" w:hAnsi="Agency FB" w:cstheme="minorHAnsi"/>
          <w:sz w:val="20"/>
          <w:szCs w:val="20"/>
        </w:rPr>
        <w:t>liday</w:t>
      </w:r>
      <w:proofErr w:type="spellEnd"/>
      <w:r w:rsidRPr="007375E1">
        <w:rPr>
          <w:rFonts w:ascii="Agency FB" w:eastAsia="Arial Unicode MS" w:hAnsi="Agency FB"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Default="00FB673B" w:rsidP="00FB673B">
      <w:pPr>
        <w:pStyle w:val="CM12"/>
        <w:ind w:left="-142"/>
        <w:jc w:val="both"/>
        <w:rPr>
          <w:rFonts w:ascii="Agency FB" w:hAnsi="Agency FB" w:cstheme="minorHAnsi"/>
          <w:b/>
          <w:bCs/>
          <w:sz w:val="20"/>
          <w:szCs w:val="20"/>
        </w:rPr>
      </w:pPr>
      <w:r w:rsidRPr="007375E1">
        <w:rPr>
          <w:rFonts w:ascii="Agency FB" w:hAnsi="Agency FB" w:cstheme="minorHAnsi"/>
          <w:b/>
          <w:bCs/>
          <w:sz w:val="20"/>
          <w:szCs w:val="20"/>
        </w:rPr>
        <w:t xml:space="preserve">  </w:t>
      </w:r>
      <w:r>
        <w:rPr>
          <w:rFonts w:ascii="Agency FB" w:hAnsi="Agency FB" w:cstheme="minorHAnsi"/>
          <w:b/>
          <w:bCs/>
          <w:sz w:val="20"/>
          <w:szCs w:val="20"/>
        </w:rPr>
        <w:tab/>
      </w:r>
      <w:r w:rsidRPr="007375E1">
        <w:rPr>
          <w:rFonts w:ascii="Agency FB" w:hAnsi="Agency FB" w:cstheme="minorHAnsi"/>
          <w:b/>
          <w:bCs/>
          <w:sz w:val="20"/>
          <w:szCs w:val="20"/>
        </w:rPr>
        <w:t xml:space="preserve">Reparación de revestimiento de tuberías y juntas. </w:t>
      </w:r>
    </w:p>
    <w:p w:rsidR="00FB673B" w:rsidRPr="00ED1101" w:rsidRDefault="00FB673B" w:rsidP="00FB673B">
      <w:pPr>
        <w:rPr>
          <w:rFonts w:eastAsia="Arial Unicode MS"/>
        </w:rPr>
      </w:pPr>
    </w:p>
    <w:p w:rsidR="00FB673B" w:rsidRDefault="00FB673B" w:rsidP="00FB673B">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FB673B" w:rsidRPr="0037204C" w:rsidRDefault="00FB673B" w:rsidP="00FB673B">
      <w:pPr>
        <w:rPr>
          <w:rFonts w:eastAsia="Arial Unicode MS"/>
        </w:rPr>
      </w:pPr>
    </w:p>
    <w:p w:rsidR="00FB673B" w:rsidRDefault="00FB673B" w:rsidP="00FB673B">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FB673B" w:rsidRDefault="00FB673B" w:rsidP="00FB673B">
      <w:pPr>
        <w:pStyle w:val="CM12"/>
        <w:jc w:val="both"/>
        <w:rPr>
          <w:rFonts w:ascii="Times New Roman" w:eastAsia="Arial Unicode MS" w:hAnsi="Times New Roman"/>
        </w:rPr>
      </w:pPr>
    </w:p>
    <w:p w:rsidR="00FB673B" w:rsidRDefault="00FB673B" w:rsidP="00FB673B">
      <w:pPr>
        <w:pStyle w:val="CM12"/>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ED1101" w:rsidRDefault="00FB673B" w:rsidP="00FB673B"/>
    <w:p w:rsidR="00FB673B" w:rsidRPr="007375E1" w:rsidRDefault="00FB673B" w:rsidP="00FB673B">
      <w:pPr>
        <w:pStyle w:val="CM12"/>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Default="00FB673B" w:rsidP="00FB673B">
      <w:pPr>
        <w:pStyle w:val="CM12"/>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37204C" w:rsidRDefault="00FB673B" w:rsidP="00FB673B"/>
    <w:p w:rsidR="00FB673B" w:rsidRDefault="00FB673B" w:rsidP="00FB673B">
      <w:pPr>
        <w:pStyle w:val="CM12"/>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B673B" w:rsidRPr="00ED1101" w:rsidRDefault="00FB673B" w:rsidP="00FB673B"/>
    <w:p w:rsidR="00FB673B" w:rsidRDefault="00FB673B" w:rsidP="00FB673B">
      <w:pPr>
        <w:pStyle w:val="CM12"/>
        <w:numPr>
          <w:ilvl w:val="1"/>
          <w:numId w:val="39"/>
        </w:numPr>
        <w:jc w:val="both"/>
        <w:rPr>
          <w:rFonts w:ascii="Agency FB" w:hAnsi="Agency FB" w:cstheme="minorHAnsi"/>
          <w:b/>
          <w:bCs/>
          <w:sz w:val="20"/>
          <w:szCs w:val="20"/>
        </w:rPr>
      </w:pPr>
      <w:r w:rsidRPr="007375E1">
        <w:rPr>
          <w:rFonts w:ascii="Agency FB" w:hAnsi="Agency FB" w:cstheme="minorHAnsi"/>
          <w:b/>
          <w:bCs/>
          <w:sz w:val="20"/>
          <w:szCs w:val="20"/>
        </w:rPr>
        <w:t>MEDIDAS DE MIT</w:t>
      </w:r>
      <w:r>
        <w:rPr>
          <w:rFonts w:ascii="Agency FB" w:hAnsi="Agency FB" w:cstheme="minorHAnsi"/>
          <w:b/>
          <w:bCs/>
          <w:sz w:val="20"/>
          <w:szCs w:val="20"/>
        </w:rPr>
        <w:t>I</w:t>
      </w:r>
      <w:r w:rsidRPr="007375E1">
        <w:rPr>
          <w:rFonts w:ascii="Agency FB" w:hAnsi="Agency FB" w:cstheme="minorHAnsi"/>
          <w:b/>
          <w:bCs/>
          <w:sz w:val="20"/>
          <w:szCs w:val="20"/>
        </w:rPr>
        <w:t>GACIÓN AMBIENTAL</w:t>
      </w:r>
    </w:p>
    <w:p w:rsidR="00FB673B" w:rsidRPr="00ED1101" w:rsidRDefault="00FB673B" w:rsidP="00FB673B"/>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7375E1">
        <w:rPr>
          <w:rFonts w:ascii="Agency FB" w:hAnsi="Agency FB" w:cstheme="minorHAnsi"/>
          <w:sz w:val="20"/>
          <w:szCs w:val="20"/>
        </w:rPr>
        <w:lastRenderedPageBreak/>
        <w:t>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jc w:val="both"/>
        <w:rPr>
          <w:rFonts w:ascii="Agency FB" w:hAnsi="Agency FB" w:cstheme="minorHAnsi"/>
          <w:b/>
          <w:bCs/>
          <w:sz w:val="20"/>
          <w:szCs w:val="20"/>
        </w:rPr>
      </w:pPr>
    </w:p>
    <w:p w:rsidR="00FB673B" w:rsidRDefault="00FB673B" w:rsidP="00FB673B">
      <w:pPr>
        <w:pStyle w:val="CM12"/>
        <w:numPr>
          <w:ilvl w:val="1"/>
          <w:numId w:val="39"/>
        </w:numPr>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B673B" w:rsidRPr="00ED1101" w:rsidRDefault="00FB673B" w:rsidP="00FB673B">
      <w:pPr>
        <w:jc w:val="both"/>
      </w:pPr>
    </w:p>
    <w:p w:rsidR="00FB673B" w:rsidRDefault="00FB673B" w:rsidP="00FB673B">
      <w:pPr>
        <w:pStyle w:val="CM12"/>
        <w:jc w:val="both"/>
        <w:rPr>
          <w:rFonts w:ascii="Agency FB" w:hAnsi="Agency FB" w:cstheme="minorHAnsi"/>
          <w:sz w:val="20"/>
          <w:szCs w:val="20"/>
        </w:rPr>
      </w:pPr>
      <w:r>
        <w:rPr>
          <w:rFonts w:ascii="Agency FB" w:hAnsi="Agency FB" w:cstheme="minorHAnsi"/>
          <w:sz w:val="20"/>
          <w:szCs w:val="20"/>
        </w:rPr>
        <w:t xml:space="preserve">El paso de </w:t>
      </w:r>
      <w:proofErr w:type="spellStart"/>
      <w:r>
        <w:rPr>
          <w:rFonts w:ascii="Agency FB" w:hAnsi="Agency FB" w:cstheme="minorHAnsi"/>
          <w:sz w:val="20"/>
          <w:szCs w:val="20"/>
        </w:rPr>
        <w:t>ho</w:t>
      </w:r>
      <w:r w:rsidRPr="007375E1">
        <w:rPr>
          <w:rFonts w:ascii="Agency FB" w:hAnsi="Agency FB" w:cstheme="minorHAnsi"/>
          <w:sz w:val="20"/>
          <w:szCs w:val="20"/>
        </w:rPr>
        <w:t>liday</w:t>
      </w:r>
      <w:proofErr w:type="spellEnd"/>
      <w:r w:rsidRPr="007375E1">
        <w:rPr>
          <w:rFonts w:ascii="Agency FB" w:hAnsi="Agency FB" w:cstheme="minorHAnsi"/>
          <w:sz w:val="20"/>
          <w:szCs w:val="20"/>
        </w:rPr>
        <w:t xml:space="preserve"> y reparación será medido en Metros Lineales, considerando la longitud real construida en el proyecto.</w:t>
      </w:r>
    </w:p>
    <w:p w:rsidR="00FB673B" w:rsidRPr="0037204C" w:rsidRDefault="00FB673B" w:rsidP="00FB673B">
      <w:pPr>
        <w:jc w:val="both"/>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highlight w:val="yellow"/>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B673B" w:rsidRPr="007375E1" w:rsidRDefault="00FB673B" w:rsidP="00FB673B">
      <w:pPr>
        <w:jc w:val="both"/>
        <w:rPr>
          <w:rFonts w:ascii="Agency FB" w:hAnsi="Agency FB" w:cstheme="minorHAnsi"/>
          <w:b/>
          <w:bCs/>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PRUEBA HIDROSTÁTICA DE</w:t>
      </w:r>
      <w:r w:rsidR="005B2C15">
        <w:rPr>
          <w:rFonts w:ascii="Agency FB" w:hAnsi="Agency FB" w:cstheme="minorHAnsi"/>
          <w:b/>
          <w:bCs/>
          <w:sz w:val="20"/>
          <w:szCs w:val="20"/>
        </w:rPr>
        <w:t xml:space="preserve"> TUBERÍA ANC DN 6"</w:t>
      </w:r>
      <w:r>
        <w:rPr>
          <w:rFonts w:ascii="Agency FB" w:hAnsi="Agency FB" w:cstheme="minorHAnsi"/>
          <w:b/>
          <w:bCs/>
          <w:sz w:val="20"/>
          <w:szCs w:val="20"/>
        </w:rPr>
        <w:t>.</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UNIDAD: </w:t>
      </w:r>
      <w:r w:rsidR="005B2C15">
        <w:rPr>
          <w:rFonts w:ascii="Agency FB" w:hAnsi="Agency FB" w:cstheme="minorHAnsi"/>
          <w:b/>
          <w:bCs/>
          <w:sz w:val="20"/>
          <w:szCs w:val="20"/>
        </w:rPr>
        <w:t>Metro (</w:t>
      </w:r>
      <w:r w:rsidRPr="007375E1">
        <w:rPr>
          <w:rFonts w:ascii="Agency FB" w:hAnsi="Agency FB" w:cstheme="minorHAnsi"/>
          <w:b/>
          <w:bCs/>
          <w:sz w:val="20"/>
          <w:szCs w:val="20"/>
        </w:rPr>
        <w:t>m</w:t>
      </w:r>
      <w:r w:rsidR="001550AF">
        <w:rPr>
          <w:rFonts w:ascii="Agency FB" w:hAnsi="Agency FB" w:cstheme="minorHAnsi"/>
          <w:b/>
          <w:bCs/>
          <w:sz w:val="20"/>
          <w:szCs w:val="20"/>
        </w:rPr>
        <w:t>.</w:t>
      </w:r>
      <w:r w:rsidR="005B2C15">
        <w:rPr>
          <w:rFonts w:ascii="Agency FB" w:hAnsi="Agency FB" w:cstheme="minorHAnsi"/>
          <w:b/>
          <w:bCs/>
          <w:sz w:val="20"/>
          <w:szCs w:val="20"/>
        </w:rPr>
        <w:t>)</w:t>
      </w: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cabezales </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y llenado de agua</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hidrostática</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lastRenderedPageBreak/>
        <w:t>Vaciado y disposición final del agua</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Secado de tubería </w:t>
      </w:r>
    </w:p>
    <w:p w:rsidR="00FB673B" w:rsidRPr="007375E1" w:rsidRDefault="00FB673B" w:rsidP="00FB673B">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Limpieza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secado</w:t>
            </w:r>
          </w:p>
        </w:tc>
      </w:tr>
      <w:tr w:rsidR="00FB673B" w:rsidRPr="007375E1" w:rsidTr="00CC3F86">
        <w:trPr>
          <w:trHeight w:val="64"/>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Cisterna</w:t>
            </w:r>
          </w:p>
        </w:tc>
      </w:tr>
      <w:tr w:rsidR="00FB673B" w:rsidRPr="007375E1" w:rsidTr="00CC3F86">
        <w:trPr>
          <w:trHeight w:val="64"/>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bl>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FB673B" w:rsidRPr="007375E1" w:rsidRDefault="00FB673B" w:rsidP="00FB673B">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FB673B" w:rsidRPr="007375E1" w:rsidRDefault="00FB673B" w:rsidP="00FB673B">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Análisis físico químico del agua a utilizar</w:t>
      </w:r>
    </w:p>
    <w:p w:rsidR="00FB673B" w:rsidRPr="007375E1" w:rsidRDefault="00FB673B" w:rsidP="00FB673B">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FB673B" w:rsidRPr="007375E1" w:rsidRDefault="00FB673B" w:rsidP="00FB673B">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7375E1">
        <w:rPr>
          <w:rFonts w:ascii="Agency FB" w:hAnsi="Agency FB" w:cstheme="minorHAnsi"/>
          <w:sz w:val="20"/>
          <w:szCs w:val="20"/>
        </w:rPr>
        <w:t>Ia</w:t>
      </w:r>
      <w:proofErr w:type="spellEnd"/>
      <w:r w:rsidRPr="007375E1">
        <w:rPr>
          <w:rFonts w:ascii="Agency FB" w:hAnsi="Agency FB" w:cstheme="minorHAnsi"/>
          <w:sz w:val="20"/>
          <w:szCs w:val="20"/>
        </w:rPr>
        <w:t xml:space="preserve"> mínima y máxima presión correspondiente a las elevaciones del inicio y final de la sección.</w:t>
      </w:r>
    </w:p>
    <w:p w:rsidR="00FB673B" w:rsidRPr="007375E1" w:rsidRDefault="00FB673B" w:rsidP="00FB673B">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Punto más alto, más bajo y extremos con sus respectivas progresivas.</w:t>
      </w:r>
    </w:p>
    <w:p w:rsidR="00FB673B" w:rsidRPr="007375E1" w:rsidRDefault="00FB673B" w:rsidP="00FB673B">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de llenado y prueba hidrostática para cada sección.</w:t>
      </w:r>
    </w:p>
    <w:p w:rsidR="00FB673B" w:rsidRPr="007375E1" w:rsidRDefault="00FB673B" w:rsidP="00FB673B">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volumen y presiones de prueba. </w:t>
      </w:r>
    </w:p>
    <w:p w:rsidR="00FB673B" w:rsidRPr="007375E1" w:rsidRDefault="00FB673B" w:rsidP="00FB673B">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Vaciado observando los criterios de manejo ambiental.</w:t>
      </w:r>
    </w:p>
    <w:p w:rsidR="00FB673B" w:rsidRPr="003E5EFE" w:rsidRDefault="00FB673B" w:rsidP="003E5EFE">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Memoria de cálculo para cada sección:</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Soldadura de Cabezales</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a utilizar deben ser aptos para realizar el lanzamiento y recepción de los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forma segura, durante los trabajos necesarios en la prueba hidrostática. Los cabezales a utilizar deben ser los aprobados por el supervisor de obra.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soldaduras que posean los cabezales deben tener los ensayos de radiografía en 100%, mientras que los </w:t>
      </w:r>
      <w:proofErr w:type="spellStart"/>
      <w:r w:rsidRPr="007375E1">
        <w:rPr>
          <w:rFonts w:ascii="Agency FB" w:hAnsi="Agency FB" w:cstheme="minorHAnsi"/>
          <w:sz w:val="20"/>
          <w:szCs w:val="20"/>
        </w:rPr>
        <w:t>fittings</w:t>
      </w:r>
      <w:proofErr w:type="spellEnd"/>
      <w:r w:rsidRPr="007375E1">
        <w:rPr>
          <w:rFonts w:ascii="Agency FB" w:hAnsi="Agency FB"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Limpieza</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montado adecuadamente los cabezales y aprobados por el supervisor, se debe dar inicio a la limpieza interna de la tubería.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 limpieza de tuberías se debe utilizar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media o alta densidad y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media o alta densidad con cepillos incorporados.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con cepillos y sin cepillos a utilizar será una vez logrado la limpieza de la tubería.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Paso de placa calibradora </w:t>
      </w:r>
    </w:p>
    <w:p w:rsidR="00FB673B" w:rsidRPr="007375E1" w:rsidRDefault="00FB673B" w:rsidP="00FB673B">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calibradora debe ser realizado </w:t>
      </w:r>
      <w:r>
        <w:rPr>
          <w:rFonts w:ascii="Agency FB" w:hAnsi="Agency FB" w:cstheme="minorHAnsi"/>
          <w:sz w:val="20"/>
          <w:szCs w:val="20"/>
        </w:rPr>
        <w:t xml:space="preserve"> antes y después  de </w:t>
      </w:r>
      <w:r w:rsidRPr="007375E1">
        <w:rPr>
          <w:rFonts w:ascii="Agency FB" w:hAnsi="Agency FB" w:cstheme="minorHAnsi"/>
          <w:sz w:val="20"/>
          <w:szCs w:val="20"/>
        </w:rPr>
        <w:t xml:space="preserve">finalizar la prueba hidrostática o según lo apruebe el supervisor de obra. </w:t>
      </w:r>
    </w:p>
    <w:p w:rsidR="00FB673B" w:rsidRPr="007375E1" w:rsidRDefault="00FB673B" w:rsidP="00FB673B">
      <w:pPr>
        <w:pStyle w:val="Sangra3detindependiente"/>
        <w:spacing w:after="0" w:line="240" w:lineRule="auto"/>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verifica la inexistencia de abolladuras, </w:t>
      </w:r>
      <w:proofErr w:type="spellStart"/>
      <w:r w:rsidRPr="007375E1">
        <w:rPr>
          <w:rFonts w:ascii="Agency FB" w:hAnsi="Agency FB" w:cstheme="minorHAnsi"/>
          <w:sz w:val="20"/>
          <w:szCs w:val="20"/>
        </w:rPr>
        <w:t>ovalizaciones</w:t>
      </w:r>
      <w:proofErr w:type="spellEnd"/>
      <w:r w:rsidRPr="007375E1">
        <w:rPr>
          <w:rFonts w:ascii="Agency FB" w:hAnsi="Agency FB" w:cstheme="minorHAnsi"/>
          <w:sz w:val="20"/>
          <w:szCs w:val="20"/>
        </w:rPr>
        <w:t xml:space="preserve"> o reducciones en la sección interna de la tubería, antes de pasar la placa calibradora, ésta debe ser firmada por el Supervisor de Obra, el Contratista y el encargado de la prueba.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placa calibradora debe ser de acero al carbono SAE 1020 o aluminio, de diámetro externo de acuerdo a la siguiente formula:</w:t>
      </w:r>
    </w:p>
    <w:p w:rsidR="00FB673B" w:rsidRDefault="00FB673B" w:rsidP="00FB673B">
      <w:pPr>
        <w:pStyle w:val="Sangra3detindependiente"/>
        <w:spacing w:after="0" w:line="240" w:lineRule="auto"/>
        <w:ind w:left="426"/>
        <w:jc w:val="center"/>
        <w:rPr>
          <w:rFonts w:ascii="Agency FB" w:hAnsi="Agency FB" w:cstheme="minorHAnsi"/>
          <w:sz w:val="20"/>
          <w:szCs w:val="20"/>
        </w:rPr>
      </w:pPr>
    </w:p>
    <w:p w:rsidR="00FB673B" w:rsidRPr="007375E1" w:rsidRDefault="00FB673B" w:rsidP="00FB673B">
      <w:pPr>
        <w:pStyle w:val="Sangra3detindependiente"/>
        <w:spacing w:after="0" w:line="240" w:lineRule="auto"/>
        <w:ind w:left="426"/>
        <w:jc w:val="center"/>
        <w:rPr>
          <w:rFonts w:ascii="Agency FB" w:hAnsi="Agency FB" w:cstheme="minorHAnsi"/>
          <w:sz w:val="20"/>
          <w:szCs w:val="20"/>
        </w:rPr>
      </w:pPr>
      <w:proofErr w:type="spellStart"/>
      <w:r w:rsidRPr="007375E1">
        <w:rPr>
          <w:rFonts w:ascii="Agency FB" w:hAnsi="Agency FB" w:cstheme="minorHAnsi"/>
          <w:sz w:val="20"/>
          <w:szCs w:val="20"/>
        </w:rPr>
        <w:t>Dp</w:t>
      </w:r>
      <w:proofErr w:type="spellEnd"/>
      <w:r w:rsidRPr="007375E1">
        <w:rPr>
          <w:rFonts w:ascii="Agency FB" w:hAnsi="Agency FB" w:cstheme="minorHAnsi"/>
          <w:sz w:val="20"/>
          <w:szCs w:val="20"/>
        </w:rPr>
        <w:t xml:space="preserve"> = DE - 2e (1+K) - 0,025 DE - 0,250”</w:t>
      </w: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roofErr w:type="spellStart"/>
      <w:r w:rsidRPr="007375E1">
        <w:rPr>
          <w:rFonts w:ascii="Agency FB" w:hAnsi="Agency FB" w:cstheme="minorHAnsi"/>
          <w:sz w:val="20"/>
          <w:szCs w:val="20"/>
        </w:rPr>
        <w:t>Donde</w:t>
      </w:r>
      <w:proofErr w:type="spellEnd"/>
      <w:r w:rsidRPr="007375E1">
        <w:rPr>
          <w:rFonts w:ascii="Agency FB" w:hAnsi="Agency FB" w:cstheme="minorHAnsi"/>
          <w:sz w:val="20"/>
          <w:szCs w:val="20"/>
        </w:rPr>
        <w:t>:</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roofErr w:type="spellStart"/>
      <w:r w:rsidRPr="007375E1">
        <w:rPr>
          <w:rFonts w:ascii="Agency FB" w:hAnsi="Agency FB" w:cstheme="minorHAnsi"/>
          <w:sz w:val="20"/>
          <w:szCs w:val="20"/>
        </w:rPr>
        <w:t>Dp</w:t>
      </w:r>
      <w:proofErr w:type="spellEnd"/>
      <w:r w:rsidRPr="007375E1">
        <w:rPr>
          <w:rFonts w:ascii="Agency FB" w:hAnsi="Agency FB" w:cstheme="minorHAnsi"/>
          <w:sz w:val="20"/>
          <w:szCs w:val="20"/>
        </w:rPr>
        <w:t xml:space="preserve"> = diámetro de la platina (</w:t>
      </w:r>
      <w:proofErr w:type="spellStart"/>
      <w:r w:rsidRPr="007375E1">
        <w:rPr>
          <w:rFonts w:ascii="Agency FB" w:hAnsi="Agency FB" w:cstheme="minorHAnsi"/>
          <w:sz w:val="20"/>
          <w:szCs w:val="20"/>
        </w:rPr>
        <w:t>pulg</w:t>
      </w:r>
      <w:proofErr w:type="spellEnd"/>
      <w:r w:rsidRPr="007375E1">
        <w:rPr>
          <w:rFonts w:ascii="Agency FB" w:hAnsi="Agency FB" w:cstheme="minorHAnsi"/>
          <w:sz w:val="20"/>
          <w:szCs w:val="20"/>
        </w:rPr>
        <w:t>.)</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DE = diámetro externo del tubo (</w:t>
      </w:r>
      <w:proofErr w:type="spellStart"/>
      <w:r w:rsidRPr="007375E1">
        <w:rPr>
          <w:rFonts w:ascii="Agency FB" w:hAnsi="Agency FB" w:cstheme="minorHAnsi"/>
          <w:sz w:val="20"/>
          <w:szCs w:val="20"/>
        </w:rPr>
        <w:t>pulg</w:t>
      </w:r>
      <w:proofErr w:type="spellEnd"/>
      <w:r w:rsidRPr="007375E1">
        <w:rPr>
          <w:rFonts w:ascii="Agency FB" w:hAnsi="Agency FB" w:cstheme="minorHAnsi"/>
          <w:sz w:val="20"/>
          <w:szCs w:val="20"/>
        </w:rPr>
        <w:t>.)</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roofErr w:type="spellStart"/>
      <w:r w:rsidRPr="007375E1">
        <w:rPr>
          <w:rFonts w:ascii="Agency FB" w:hAnsi="Agency FB" w:cstheme="minorHAnsi"/>
          <w:sz w:val="20"/>
          <w:szCs w:val="20"/>
        </w:rPr>
        <w:t>e</w:t>
      </w:r>
      <w:proofErr w:type="spellEnd"/>
      <w:r w:rsidRPr="007375E1">
        <w:rPr>
          <w:rFonts w:ascii="Agency FB" w:hAnsi="Agency FB" w:cstheme="minorHAnsi"/>
          <w:sz w:val="20"/>
          <w:szCs w:val="20"/>
        </w:rPr>
        <w:t xml:space="preserve"> = espesor nominal de la pared del tubo (</w:t>
      </w:r>
      <w:proofErr w:type="spellStart"/>
      <w:r w:rsidRPr="007375E1">
        <w:rPr>
          <w:rFonts w:ascii="Agency FB" w:hAnsi="Agency FB" w:cstheme="minorHAnsi"/>
          <w:sz w:val="20"/>
          <w:szCs w:val="20"/>
        </w:rPr>
        <w:t>pulg</w:t>
      </w:r>
      <w:proofErr w:type="spellEnd"/>
      <w:r w:rsidRPr="007375E1">
        <w:rPr>
          <w:rFonts w:ascii="Agency FB" w:hAnsi="Agency FB" w:cstheme="minorHAnsi"/>
          <w:sz w:val="20"/>
          <w:szCs w:val="20"/>
        </w:rPr>
        <w:t>.)</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 xml:space="preserve">K = tolerancia del espesor, de acuerdo con la Tabla siguiente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lastRenderedPageBreak/>
        <w:drawing>
          <wp:inline distT="0" distB="0" distL="0" distR="0" wp14:anchorId="7B992FBE" wp14:editId="3EC98FD3">
            <wp:extent cx="5612130" cy="1889464"/>
            <wp:effectExtent l="0" t="0" r="7620" b="0"/>
            <wp:docPr id="2063" name="Imagen 206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espesor mínimo de la platina debe ser: </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1/8” para tuberías de DN menor de 6”</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1/4” para tuberías de DN mayor o igual a 6”</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Aquellos puntos que produzcan aplastamiento a la platina deben ser reemplazados, una vez reemplazado, se debe volver a pasar la platina calibradora.</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Cuando a criterio del supervisor, la platina salga sin aplastamientos se debe dar por aprobada la prueba hidrostática. </w:t>
      </w:r>
    </w:p>
    <w:p w:rsidR="00FB673B" w:rsidRPr="007375E1" w:rsidRDefault="00FB673B" w:rsidP="00FB673B">
      <w:pPr>
        <w:pStyle w:val="Sangra3detindependiente"/>
        <w:spacing w:after="0" w:line="240" w:lineRule="auto"/>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Referente a la porta placa, ésta debe ser de dimensiones y características adecuadas y debe ser previamente aprobada por el supervisor de obras.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Provisión y llenado de agua</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El agua a utilizar deberán mínimamente cumplir los siguientes parámetros:</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cloruros y sulfatos &lt; 10 mg/</w:t>
      </w:r>
      <w:proofErr w:type="spellStart"/>
      <w:r w:rsidRPr="007375E1">
        <w:rPr>
          <w:rFonts w:ascii="Agency FB" w:hAnsi="Agency FB" w:cstheme="minorHAnsi"/>
          <w:sz w:val="20"/>
          <w:szCs w:val="20"/>
        </w:rPr>
        <w:t>Lts</w:t>
      </w:r>
      <w:proofErr w:type="spellEnd"/>
      <w:r w:rsidRPr="007375E1">
        <w:rPr>
          <w:rFonts w:ascii="Agency FB" w:hAnsi="Agency FB" w:cstheme="minorHAnsi"/>
          <w:sz w:val="20"/>
          <w:szCs w:val="20"/>
        </w:rPr>
        <w:t>. / PH Neutro.</w:t>
      </w:r>
    </w:p>
    <w:p w:rsidR="00FB673B" w:rsidRPr="007375E1" w:rsidRDefault="00FB673B" w:rsidP="00FB673B">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Solidos &lt; 30 mg/</w:t>
      </w:r>
      <w:proofErr w:type="spellStart"/>
      <w:r w:rsidRPr="007375E1">
        <w:rPr>
          <w:rFonts w:ascii="Agency FB" w:hAnsi="Agency FB" w:cstheme="minorHAnsi"/>
          <w:sz w:val="20"/>
          <w:szCs w:val="20"/>
        </w:rPr>
        <w:t>Lts</w:t>
      </w:r>
      <w:proofErr w:type="spellEnd"/>
      <w:r w:rsidRPr="007375E1">
        <w:rPr>
          <w:rFonts w:ascii="Agency FB" w:hAnsi="Agency FB" w:cstheme="minorHAnsi"/>
          <w:sz w:val="20"/>
          <w:szCs w:val="20"/>
        </w:rPr>
        <w:t>.</w:t>
      </w:r>
    </w:p>
    <w:p w:rsidR="00FB673B" w:rsidRPr="007375E1" w:rsidRDefault="00FB673B" w:rsidP="00FB673B">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Tiene que estar exentas de aceites y grasas.</w:t>
      </w:r>
    </w:p>
    <w:p w:rsidR="00FB673B" w:rsidRPr="007375E1" w:rsidRDefault="00FB673B" w:rsidP="00FB673B">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oxigeno &gt; 5 mg/</w:t>
      </w:r>
      <w:proofErr w:type="spellStart"/>
      <w:r w:rsidRPr="007375E1">
        <w:rPr>
          <w:rFonts w:ascii="Agency FB" w:hAnsi="Agency FB" w:cstheme="minorHAnsi"/>
          <w:sz w:val="20"/>
          <w:szCs w:val="20"/>
        </w:rPr>
        <w:t>Lts</w:t>
      </w:r>
      <w:proofErr w:type="spellEnd"/>
      <w:r w:rsidRPr="007375E1">
        <w:rPr>
          <w:rFonts w:ascii="Agency FB" w:hAnsi="Agency FB" w:cstheme="minorHAnsi"/>
          <w:sz w:val="20"/>
          <w:szCs w:val="20"/>
        </w:rPr>
        <w:t>.</w:t>
      </w:r>
    </w:p>
    <w:p w:rsidR="00FB673B" w:rsidRPr="007375E1" w:rsidRDefault="00FB673B" w:rsidP="00FB673B">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Ausencia de microorganismos.</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el llenado de la línea a probar se debe utilizar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se llene la línea se debería dejar circular agua hasta que salga limpia y sin aire, para luego realizar la estabilización térmica.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 xml:space="preserve">Los volúmenes de agua necesaria para el llenado de la sección debería ser calculados aplicando la siguiente formula: </w:t>
      </w:r>
    </w:p>
    <w:p w:rsidR="00FB673B" w:rsidRPr="00F70887" w:rsidRDefault="00FB673B" w:rsidP="00FB673B">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drawing>
          <wp:inline distT="0" distB="0" distL="0" distR="0" wp14:anchorId="559F589C" wp14:editId="5D173309">
            <wp:extent cx="5612130" cy="1593623"/>
            <wp:effectExtent l="0" t="0" r="7620" b="6985"/>
            <wp:docPr id="2067" name="Imagen 206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 xml:space="preserve">Prueba Hidrostática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w:t>
      </w: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segunda parte será la prueba de estanqueidad de 24 horas.</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siguientes dos puntos serán cumplidos:</w:t>
      </w:r>
    </w:p>
    <w:p w:rsidR="00FB673B" w:rsidRPr="007375E1" w:rsidRDefault="00FB673B" w:rsidP="00FB673B">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alto del tramo a probar debe ser igual o mayor que la mínima presión especificada de prueba.</w:t>
      </w:r>
    </w:p>
    <w:p w:rsidR="00FB673B" w:rsidRPr="007375E1" w:rsidRDefault="00FB673B" w:rsidP="00FB673B">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bajo del tramo debe ser igual o menor que la máxima Presión especificada de prueba.</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presiones de prueba en cualquier punto del tramo probado, deben estar limitadas a los valores máximos y mínimos indicados en el proyecto.</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presión de prueba debe ser 1.5 veces la presión de operación, sin embargo, esto puede varía en función de la clase, localización, etc. Indicada en la ASME B31.8.</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Secuencia de presurización </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B673B" w:rsidRPr="007375E1" w:rsidRDefault="00FB673B" w:rsidP="00FB673B">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Posteriormente la presión debe ser elevada hasta el 75% de la presión de prueba, la elevación de debe ser de forma moderada aprox. en 15 minutos. Una vez alcanzado el 75% se debe mantener por 0.5 hora.</w:t>
      </w:r>
    </w:p>
    <w:p w:rsidR="00FB673B" w:rsidRPr="007375E1" w:rsidRDefault="00FB673B" w:rsidP="00FB673B">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B673B" w:rsidRPr="007375E1" w:rsidRDefault="00FB673B" w:rsidP="00FB673B">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noProof/>
          <w:sz w:val="20"/>
          <w:szCs w:val="20"/>
          <w:lang w:val="es-BO" w:eastAsia="es-BO"/>
        </w:rPr>
        <w:drawing>
          <wp:anchor distT="0" distB="0" distL="114300" distR="114300" simplePos="0" relativeHeight="251669504" behindDoc="0" locked="0" layoutInCell="1" allowOverlap="1" wp14:anchorId="5E0DBC5B" wp14:editId="4FFFD1F7">
            <wp:simplePos x="0" y="0"/>
            <wp:positionH relativeFrom="margin">
              <wp:posOffset>504825</wp:posOffset>
            </wp:positionH>
            <wp:positionV relativeFrom="paragraph">
              <wp:posOffset>167640</wp:posOffset>
            </wp:positionV>
            <wp:extent cx="5276850" cy="2704465"/>
            <wp:effectExtent l="0" t="0" r="0" b="635"/>
            <wp:wrapSquare wrapText="bothSides"/>
            <wp:docPr id="2068" name="Imagen 206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anchor>
        </w:drawing>
      </w: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center"/>
        <w:rPr>
          <w:rFonts w:ascii="Agency FB" w:hAnsi="Agency FB" w:cstheme="minorHAnsi"/>
          <w:sz w:val="20"/>
          <w:szCs w:val="20"/>
        </w:rPr>
      </w:pPr>
      <w:r w:rsidRPr="007375E1">
        <w:rPr>
          <w:rFonts w:ascii="Agency FB" w:hAnsi="Agency FB" w:cstheme="minorHAnsi"/>
          <w:sz w:val="20"/>
          <w:szCs w:val="20"/>
        </w:rPr>
        <w:t>Detección y Localización de Pérdidas</w:t>
      </w:r>
    </w:p>
    <w:p w:rsidR="00FB673B" w:rsidRPr="007375E1" w:rsidRDefault="00FB673B" w:rsidP="00FB673B">
      <w:pPr>
        <w:pStyle w:val="Sangra3detindependiente"/>
        <w:spacing w:after="0" w:line="240" w:lineRule="auto"/>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Una vez detectada la pérdida (visualmente o por aproximaciones sucesivas) se procederá a evacuar el agua del tramo y a desconectar los cabezales y el equipo utilizado.</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la pérdida se verifica en la soldadura circunferencial, se procederá a su reparación o corte en función del resultado del ensayo radiográfico.</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terminadas las tareas antes descritas, se reiniciarán todas </w:t>
      </w:r>
      <w:proofErr w:type="spellStart"/>
      <w:r w:rsidRPr="007375E1">
        <w:rPr>
          <w:rFonts w:ascii="Agency FB" w:hAnsi="Agency FB" w:cstheme="minorHAnsi"/>
          <w:sz w:val="20"/>
          <w:szCs w:val="20"/>
        </w:rPr>
        <w:t>Ias</w:t>
      </w:r>
      <w:proofErr w:type="spellEnd"/>
      <w:r w:rsidRPr="007375E1">
        <w:rPr>
          <w:rFonts w:ascii="Agency FB" w:hAnsi="Agency FB" w:cstheme="minorHAnsi"/>
          <w:sz w:val="20"/>
          <w:szCs w:val="20"/>
        </w:rPr>
        <w:t xml:space="preserve"> actividades de la prueba antes citadas.</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Criterio de aceptación y rechazo.</w:t>
      </w: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B673B"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lastRenderedPageBreak/>
        <w:t>Vacia</w:t>
      </w:r>
      <w:r>
        <w:rPr>
          <w:rFonts w:ascii="Agency FB" w:hAnsi="Agency FB" w:cstheme="minorHAnsi"/>
          <w:b/>
          <w:sz w:val="20"/>
          <w:szCs w:val="20"/>
        </w:rPr>
        <w:t>do y disposición final del agua</w:t>
      </w:r>
    </w:p>
    <w:p w:rsidR="00FB673B" w:rsidRPr="00F70887" w:rsidRDefault="00FB673B" w:rsidP="00FB673B">
      <w:pPr>
        <w:pStyle w:val="Sangra3detindependiente"/>
        <w:spacing w:after="0" w:line="240" w:lineRule="auto"/>
        <w:ind w:left="0"/>
        <w:jc w:val="both"/>
        <w:rPr>
          <w:rFonts w:ascii="Agency FB" w:hAnsi="Agency FB" w:cstheme="minorHAnsi"/>
          <w:b/>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Se podrá repetir esta operación hasta que deje de salir agua y e</w:t>
      </w:r>
      <w:proofErr w:type="gramStart"/>
      <w:r w:rsidRPr="007375E1">
        <w:rPr>
          <w:rFonts w:ascii="Agency FB" w:hAnsi="Agency FB" w:cstheme="minorHAnsi"/>
          <w:sz w:val="20"/>
          <w:szCs w:val="20"/>
        </w:rPr>
        <w:t>!</w:t>
      </w:r>
      <w:proofErr w:type="gramEnd"/>
      <w:r w:rsidRPr="007375E1">
        <w:rPr>
          <w:rFonts w:ascii="Agency FB" w:hAnsi="Agency FB" w:cstheme="minorHAnsi"/>
          <w:sz w:val="20"/>
          <w:szCs w:val="20"/>
        </w:rPr>
        <w:t xml:space="preserve"> tramo quede en condiciones para comenzar el secado final a satisfacción de la inspección de obra.</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Secado</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el secado de tuberías se debe utilizar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de media o alta densidad.</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w:t>
      </w:r>
      <w:proofErr w:type="spellStart"/>
      <w:r w:rsidRPr="007375E1">
        <w:rPr>
          <w:rFonts w:ascii="Agency FB" w:hAnsi="Agency FB" w:cstheme="minorHAnsi"/>
          <w:sz w:val="20"/>
          <w:szCs w:val="20"/>
        </w:rPr>
        <w:t>polly</w:t>
      </w:r>
      <w:proofErr w:type="spellEnd"/>
      <w:r w:rsidRPr="007375E1">
        <w:rPr>
          <w:rFonts w:ascii="Agency FB" w:hAnsi="Agency FB" w:cstheme="minorHAnsi"/>
          <w:sz w:val="20"/>
          <w:szCs w:val="20"/>
        </w:rPr>
        <w:t xml:space="preserve"> </w:t>
      </w:r>
      <w:proofErr w:type="spellStart"/>
      <w:r w:rsidRPr="007375E1">
        <w:rPr>
          <w:rFonts w:ascii="Agency FB" w:hAnsi="Agency FB" w:cstheme="minorHAnsi"/>
          <w:sz w:val="20"/>
          <w:szCs w:val="20"/>
        </w:rPr>
        <w:t>pigs</w:t>
      </w:r>
      <w:proofErr w:type="spellEnd"/>
      <w:r w:rsidRPr="007375E1">
        <w:rPr>
          <w:rFonts w:ascii="Agency FB" w:hAnsi="Agency FB" w:cstheme="minorHAnsi"/>
          <w:sz w:val="20"/>
          <w:szCs w:val="20"/>
        </w:rPr>
        <w:t xml:space="preserve"> a utilizar estará en función de una vez logrado el secado de la tubería.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pStyle w:val="CM12"/>
        <w:ind w:left="-142"/>
        <w:jc w:val="both"/>
        <w:rPr>
          <w:rFonts w:ascii="Agency FB" w:hAnsi="Agency FB" w:cstheme="minorHAnsi"/>
          <w:bCs/>
          <w:iCs/>
          <w:sz w:val="20"/>
          <w:szCs w:val="20"/>
          <w:lang w:val="es-ES_tradnl"/>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B673B" w:rsidRPr="007375E1" w:rsidRDefault="00FB673B" w:rsidP="00FB673B">
      <w:pPr>
        <w:pStyle w:val="CM12"/>
        <w:ind w:left="-142"/>
        <w:jc w:val="both"/>
        <w:rPr>
          <w:rFonts w:ascii="Agency FB" w:hAnsi="Agency FB" w:cstheme="minorHAnsi"/>
          <w:bCs/>
          <w:iCs/>
          <w:sz w:val="20"/>
          <w:szCs w:val="20"/>
          <w:lang w:val="es-ES_tradnl"/>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B673B" w:rsidRPr="007375E1" w:rsidRDefault="00FB673B" w:rsidP="00FB673B">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Lineales, tomando en cuenta la longitud total construida.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B673B" w:rsidRPr="007375E1" w:rsidRDefault="00FB673B" w:rsidP="00FB673B">
      <w:pPr>
        <w:jc w:val="both"/>
        <w:rPr>
          <w:rFonts w:ascii="Agency FB" w:hAnsi="Agency FB" w:cstheme="minorHAnsi"/>
          <w:sz w:val="20"/>
          <w:szCs w:val="20"/>
        </w:rPr>
      </w:pPr>
    </w:p>
    <w:p w:rsidR="00FB673B" w:rsidRDefault="00FB673B" w:rsidP="00FB673B">
      <w:pPr>
        <w:pStyle w:val="Prrafodelista"/>
        <w:numPr>
          <w:ilvl w:val="0"/>
          <w:numId w:val="44"/>
        </w:numPr>
        <w:jc w:val="both"/>
        <w:rPr>
          <w:rFonts w:ascii="Agency FB" w:hAnsi="Agency FB" w:cstheme="minorHAnsi"/>
          <w:b/>
          <w:sz w:val="20"/>
          <w:szCs w:val="20"/>
        </w:rPr>
      </w:pPr>
      <w:r w:rsidRPr="00CE25BB">
        <w:rPr>
          <w:rFonts w:ascii="Agency FB" w:hAnsi="Agency FB" w:cstheme="minorHAnsi"/>
          <w:b/>
          <w:sz w:val="20"/>
          <w:szCs w:val="20"/>
        </w:rPr>
        <w:t>PRUEBA HIDRO</w:t>
      </w:r>
      <w:r>
        <w:rPr>
          <w:rFonts w:ascii="Agency FB" w:hAnsi="Agency FB" w:cstheme="minorHAnsi"/>
          <w:b/>
          <w:sz w:val="20"/>
          <w:szCs w:val="20"/>
        </w:rPr>
        <w:t>STÁTICA (HERMETICIDAD Y SEL</w:t>
      </w:r>
      <w:r w:rsidR="003E5EFE">
        <w:rPr>
          <w:rFonts w:ascii="Agency FB" w:hAnsi="Agency FB" w:cstheme="minorHAnsi"/>
          <w:b/>
          <w:sz w:val="20"/>
          <w:szCs w:val="20"/>
        </w:rPr>
        <w:t>LO) PARA VÁLVULA DN 6".</w:t>
      </w:r>
    </w:p>
    <w:p w:rsidR="00FB673B" w:rsidRPr="00CE25BB"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b/>
          <w:sz w:val="20"/>
          <w:szCs w:val="20"/>
        </w:rPr>
      </w:pPr>
      <w:r>
        <w:rPr>
          <w:rFonts w:ascii="Agency FB" w:hAnsi="Agency FB" w:cstheme="minorHAnsi"/>
          <w:b/>
          <w:sz w:val="20"/>
          <w:szCs w:val="20"/>
        </w:rPr>
        <w:t>UNIDAD: Pieza</w:t>
      </w:r>
    </w:p>
    <w:p w:rsidR="00FB673B" w:rsidRPr="007375E1" w:rsidRDefault="00FB673B" w:rsidP="00FB673B">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Prrafodelista"/>
        <w:numPr>
          <w:ilvl w:val="0"/>
          <w:numId w:val="37"/>
        </w:numPr>
        <w:contextualSpacing/>
        <w:jc w:val="both"/>
        <w:rPr>
          <w:rFonts w:ascii="Agency FB" w:hAnsi="Agency FB" w:cstheme="minorHAnsi"/>
          <w:sz w:val="20"/>
          <w:szCs w:val="20"/>
        </w:rPr>
      </w:pPr>
      <w:r w:rsidRPr="007375E1">
        <w:rPr>
          <w:rFonts w:ascii="Agency FB" w:hAnsi="Agency FB" w:cstheme="minorHAnsi"/>
          <w:sz w:val="20"/>
          <w:szCs w:val="20"/>
        </w:rPr>
        <w:t>Prueba hidrostática (hermeticidad y sello)</w:t>
      </w:r>
      <w:r>
        <w:rPr>
          <w:rFonts w:ascii="Agency FB" w:hAnsi="Agency FB" w:cstheme="minorHAnsi"/>
          <w:sz w:val="20"/>
          <w:szCs w:val="20"/>
        </w:rPr>
        <w:t xml:space="preserve">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La prueba hidrostática (hermeticidad y sello) debe ser realizado a todas las válvulas a ser utilizadas en el proyecto, tanto las provistas por YPFB como las provistas por el contratista.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Cuando la válvula este reprobada se deberá solicitar una nueva válvula a la cual se le debe realizar la prueba nuevamente.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MATERIALES, HERRAMIENTAS Y EQUIPO</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B673B" w:rsidRPr="007375E1" w:rsidTr="00CC3F86">
        <w:trPr>
          <w:trHeight w:val="283"/>
          <w:jc w:val="center"/>
        </w:trPr>
        <w:tc>
          <w:tcPr>
            <w:tcW w:w="557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 o gas inerte</w:t>
            </w:r>
          </w:p>
        </w:tc>
      </w:tr>
      <w:tr w:rsidR="00FB673B" w:rsidRPr="007375E1" w:rsidTr="00CC3F86">
        <w:trPr>
          <w:trHeight w:val="75"/>
          <w:jc w:val="center"/>
        </w:trPr>
        <w:tc>
          <w:tcPr>
            <w:tcW w:w="557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FB673B" w:rsidRPr="007375E1" w:rsidTr="00CC3F86">
        <w:trPr>
          <w:trHeight w:val="283"/>
          <w:jc w:val="center"/>
        </w:trPr>
        <w:tc>
          <w:tcPr>
            <w:tcW w:w="557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75"/>
          <w:jc w:val="center"/>
        </w:trPr>
        <w:tc>
          <w:tcPr>
            <w:tcW w:w="5573"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r w:rsidR="00FB673B" w:rsidRPr="007375E1" w:rsidTr="00CC3F86">
        <w:trPr>
          <w:trHeight w:val="75"/>
          <w:jc w:val="center"/>
        </w:trPr>
        <w:tc>
          <w:tcPr>
            <w:tcW w:w="5573" w:type="dxa"/>
            <w:shd w:val="clear" w:color="auto" w:fill="auto"/>
            <w:vAlign w:val="center"/>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Banco de Pruebas</w:t>
            </w:r>
          </w:p>
        </w:tc>
      </w:tr>
    </w:tbl>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válvulas no deben ser parte de las actividades de prueba hidrostática de la tubería construida, ésta prueba hidrostática de válvulas se la debe realizar de manera independiente.</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FB673B" w:rsidRPr="007375E1" w:rsidRDefault="00FB673B" w:rsidP="00FB673B">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 de calidad de la válvula</w:t>
      </w:r>
    </w:p>
    <w:p w:rsidR="00FB673B" w:rsidRPr="007375E1" w:rsidRDefault="00FB673B" w:rsidP="00FB673B">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FB673B" w:rsidRPr="007375E1" w:rsidRDefault="00FB673B" w:rsidP="00FB673B">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FB673B" w:rsidRPr="007375E1" w:rsidRDefault="00FB673B" w:rsidP="00FB673B">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y prueba hidrostática para cada válvula.</w:t>
      </w:r>
    </w:p>
    <w:p w:rsidR="00FB673B" w:rsidRPr="007375E1" w:rsidRDefault="00FB673B" w:rsidP="00FB673B">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presiones de prueba. </w:t>
      </w:r>
    </w:p>
    <w:p w:rsidR="00FB673B" w:rsidRPr="007375E1" w:rsidRDefault="00FB673B" w:rsidP="00FB673B">
      <w:pPr>
        <w:pStyle w:val="Sangra3detindependiente"/>
        <w:spacing w:after="0" w:line="240" w:lineRule="auto"/>
        <w:ind w:left="426"/>
        <w:jc w:val="both"/>
        <w:rPr>
          <w:rFonts w:ascii="Agency FB" w:hAnsi="Agency FB" w:cstheme="minorHAnsi"/>
          <w:b/>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Hidrostática (hermeticidad y sello)</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las pruebas se debe utilizar agua que se encuentre exento de sustancias o partículas que puedan dañar los componentes internos de la válvula.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hermeticidad</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Cuando el diámetro y el tipo de conexión (ANSI) sean las mismas, se pueden realizar la prueba a todas las válvulas, es decir una sola prueba a varias válvulas.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Estas pruebas serán realizadas siguiendo las presiones y tiempo da la tabla 1. </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sello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segunda parte será la prueba de </w:t>
      </w:r>
      <w:proofErr w:type="spellStart"/>
      <w:r w:rsidRPr="007375E1">
        <w:rPr>
          <w:rFonts w:ascii="Agency FB" w:hAnsi="Agency FB" w:cstheme="minorHAnsi"/>
          <w:sz w:val="20"/>
          <w:szCs w:val="20"/>
        </w:rPr>
        <w:t>sello</w:t>
      </w:r>
      <w:proofErr w:type="spellEnd"/>
      <w:r>
        <w:rPr>
          <w:rFonts w:ascii="Agency FB" w:hAnsi="Agency FB" w:cstheme="minorHAnsi"/>
          <w:sz w:val="20"/>
          <w:szCs w:val="20"/>
        </w:rPr>
        <w:t xml:space="preserve"> y vástago </w:t>
      </w:r>
      <w:r w:rsidRPr="007375E1">
        <w:rPr>
          <w:rFonts w:ascii="Agency FB" w:hAnsi="Agency FB" w:cstheme="minorHAnsi"/>
          <w:sz w:val="20"/>
          <w:szCs w:val="20"/>
        </w:rPr>
        <w:t xml:space="preserve"> en el cual se debe verificar la existencia de fugas en los sellos de la válvula</w:t>
      </w:r>
      <w:r>
        <w:rPr>
          <w:rFonts w:ascii="Agency FB" w:hAnsi="Agency FB" w:cstheme="minorHAnsi"/>
          <w:sz w:val="20"/>
          <w:szCs w:val="20"/>
        </w:rPr>
        <w:t xml:space="preserve"> y vástagos de la válvula </w:t>
      </w:r>
      <w:r w:rsidRPr="007375E1">
        <w:rPr>
          <w:rFonts w:ascii="Agency FB" w:hAnsi="Agency FB" w:cstheme="minorHAnsi"/>
          <w:sz w:val="20"/>
          <w:szCs w:val="20"/>
        </w:rPr>
        <w:t xml:space="preserve"> sometidos a presión.</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Estas pruebas serán realizadas siguiendo las pre</w:t>
      </w:r>
      <w:r>
        <w:rPr>
          <w:rFonts w:ascii="Agency FB" w:hAnsi="Agency FB" w:cstheme="minorHAnsi"/>
          <w:sz w:val="20"/>
          <w:szCs w:val="20"/>
        </w:rPr>
        <w:t xml:space="preserve">siones y tiempo da la tabla 1.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426"/>
        <w:jc w:val="center"/>
        <w:rPr>
          <w:rFonts w:ascii="Agency FB" w:hAnsi="Agency FB" w:cstheme="minorHAnsi"/>
          <w:b/>
          <w:sz w:val="20"/>
          <w:szCs w:val="20"/>
        </w:rPr>
      </w:pPr>
      <w:r w:rsidRPr="007375E1">
        <w:rPr>
          <w:rFonts w:ascii="Agency FB" w:hAnsi="Agency FB"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53"/>
        <w:gridCol w:w="2716"/>
        <w:gridCol w:w="1635"/>
      </w:tblGrid>
      <w:tr w:rsidR="00FB673B" w:rsidRPr="007375E1" w:rsidTr="00CC3F8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PRESIONES MÍNIMAS DE PRUEBAS</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PSI</w:t>
            </w:r>
          </w:p>
        </w:tc>
      </w:tr>
      <w:tr w:rsidR="00FB673B" w:rsidRPr="007375E1" w:rsidTr="00CC3F86">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FB673B" w:rsidRPr="007375E1" w:rsidTr="00CC3F8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800</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1060</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1600</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2400</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4000</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6600</w:t>
            </w:r>
          </w:p>
        </w:tc>
      </w:tr>
    </w:tbl>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23"/>
        <w:gridCol w:w="2348"/>
        <w:gridCol w:w="2233"/>
      </w:tblGrid>
      <w:tr w:rsidR="00FB673B" w:rsidRPr="007375E1" w:rsidTr="00CC3F8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B673B" w:rsidRPr="007375E1" w:rsidRDefault="00FB673B" w:rsidP="00CC3F86">
            <w:pPr>
              <w:jc w:val="center"/>
              <w:rPr>
                <w:rFonts w:ascii="Agency FB" w:hAnsi="Agency FB" w:cstheme="minorHAnsi"/>
                <w:b/>
                <w:color w:val="000000"/>
                <w:sz w:val="20"/>
                <w:szCs w:val="20"/>
                <w:lang w:eastAsia="es-BO"/>
              </w:rPr>
            </w:pPr>
            <w:r w:rsidRPr="007375E1">
              <w:rPr>
                <w:rFonts w:ascii="Agency FB" w:hAnsi="Agency FB" w:cstheme="minorHAnsi"/>
                <w:b/>
                <w:color w:val="000000"/>
                <w:sz w:val="20"/>
                <w:szCs w:val="20"/>
                <w:lang w:eastAsia="es-BO"/>
              </w:rPr>
              <w:t>TIEMPOS MÍNIMOS DE PRUEBAS</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FB673B" w:rsidRPr="007375E1" w:rsidTr="00CC3F8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r>
      <w:tr w:rsidR="00FB673B" w:rsidRPr="007375E1" w:rsidTr="00CC3F8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B673B" w:rsidRPr="007375E1" w:rsidRDefault="00FB673B" w:rsidP="00CC3F86">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FB673B" w:rsidRPr="007375E1" w:rsidTr="00CC3F8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bl>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valores de la tabla 1 solo son referenciales, ya que el contratista deberá definir las presiones de prueba y la duración de las mismas.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lastRenderedPageBreak/>
        <w:t>Detección y Localización de Pérdidas</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B673B" w:rsidRPr="007375E1" w:rsidRDefault="00FB673B" w:rsidP="00FB673B">
      <w:pPr>
        <w:pStyle w:val="Sangra3detindependiente"/>
        <w:spacing w:after="0" w:line="240" w:lineRule="auto"/>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pStyle w:val="CM12"/>
        <w:ind w:left="-142"/>
        <w:jc w:val="both"/>
        <w:rPr>
          <w:rFonts w:ascii="Agency FB" w:hAnsi="Agency FB" w:cstheme="minorHAnsi"/>
          <w:bCs/>
          <w:iCs/>
          <w:sz w:val="20"/>
          <w:szCs w:val="20"/>
          <w:lang w:val="es-ES_tradnl"/>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FB673B" w:rsidRPr="007375E1" w:rsidRDefault="00FB673B" w:rsidP="00FB673B">
      <w:pPr>
        <w:pStyle w:val="CM12"/>
        <w:ind w:left="-142"/>
        <w:jc w:val="both"/>
        <w:rPr>
          <w:rFonts w:ascii="Agency FB" w:hAnsi="Agency FB" w:cstheme="minorHAnsi"/>
          <w:bCs/>
          <w:iCs/>
          <w:sz w:val="20"/>
          <w:szCs w:val="20"/>
          <w:lang w:val="es-ES_tradnl"/>
        </w:rPr>
      </w:pPr>
    </w:p>
    <w:p w:rsidR="00FB673B" w:rsidRPr="007375E1" w:rsidRDefault="00FB673B" w:rsidP="00FB673B">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p>
    <w:p w:rsidR="00FB673B" w:rsidRPr="007375E1" w:rsidRDefault="00FB673B" w:rsidP="00FB673B">
      <w:pPr>
        <w:pStyle w:val="CM12"/>
        <w:ind w:left="-142"/>
        <w:jc w:val="both"/>
        <w:rPr>
          <w:rFonts w:ascii="Agency FB" w:hAnsi="Agency FB" w:cstheme="minorHAnsi"/>
          <w:bCs/>
          <w:iCs/>
          <w:sz w:val="20"/>
          <w:szCs w:val="20"/>
          <w:lang w:val="es-ES_tradnl"/>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MEDIDAS DE MITIGACIÓN AMBIENTAL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será medido en piezas, tomando en cuenta solo válvulas aprobadas.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B673B" w:rsidRPr="007375E1" w:rsidRDefault="00FB673B" w:rsidP="00FB673B">
      <w:pPr>
        <w:jc w:val="both"/>
        <w:rPr>
          <w:rFonts w:ascii="Agency FB" w:hAnsi="Agency FB" w:cstheme="minorHAnsi"/>
          <w:b/>
          <w:sz w:val="20"/>
          <w:szCs w:val="20"/>
        </w:rPr>
      </w:pPr>
    </w:p>
    <w:p w:rsidR="00FB673B" w:rsidRDefault="00FB673B" w:rsidP="00FB673B">
      <w:pPr>
        <w:pStyle w:val="Prrafodelista"/>
        <w:numPr>
          <w:ilvl w:val="0"/>
          <w:numId w:val="44"/>
        </w:numPr>
        <w:jc w:val="both"/>
        <w:rPr>
          <w:rFonts w:ascii="Agency FB" w:hAnsi="Agency FB" w:cstheme="minorHAnsi"/>
          <w:b/>
          <w:sz w:val="20"/>
          <w:szCs w:val="20"/>
        </w:rPr>
      </w:pPr>
      <w:r w:rsidRPr="00CE25BB">
        <w:rPr>
          <w:rFonts w:ascii="Agency FB" w:hAnsi="Agency FB" w:cstheme="minorHAnsi"/>
          <w:b/>
          <w:sz w:val="20"/>
          <w:szCs w:val="20"/>
        </w:rPr>
        <w:t xml:space="preserve">MONTAJE DE VÁLVULA Y ACCESORIOS DE ANC </w:t>
      </w:r>
      <w:r>
        <w:rPr>
          <w:rFonts w:ascii="Agency FB" w:hAnsi="Agency FB" w:cstheme="minorHAnsi"/>
          <w:b/>
          <w:sz w:val="20"/>
          <w:szCs w:val="20"/>
        </w:rPr>
        <w:t>DN 6".</w:t>
      </w:r>
    </w:p>
    <w:p w:rsidR="00FB673B" w:rsidRPr="00CE25BB"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b/>
          <w:sz w:val="20"/>
          <w:szCs w:val="20"/>
        </w:rPr>
      </w:pPr>
      <w:r>
        <w:rPr>
          <w:rFonts w:ascii="Agency FB" w:hAnsi="Agency FB" w:cstheme="minorHAnsi"/>
          <w:b/>
          <w:sz w:val="20"/>
          <w:szCs w:val="20"/>
        </w:rPr>
        <w:t>UNIDAD: Pieza</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F81F8F" w:rsidRDefault="00FB673B" w:rsidP="00FB673B">
      <w:pPr>
        <w:pStyle w:val="Prrafodelista"/>
        <w:numPr>
          <w:ilvl w:val="0"/>
          <w:numId w:val="14"/>
        </w:numPr>
        <w:contextualSpacing/>
        <w:jc w:val="both"/>
        <w:rPr>
          <w:rFonts w:ascii="Agency FB" w:hAnsi="Agency FB" w:cstheme="minorHAnsi"/>
          <w:sz w:val="20"/>
          <w:szCs w:val="20"/>
        </w:rPr>
      </w:pPr>
      <w:r w:rsidRPr="00F81F8F">
        <w:rPr>
          <w:rFonts w:ascii="Agency FB" w:hAnsi="Agency FB" w:cstheme="minorHAnsi"/>
          <w:sz w:val="20"/>
          <w:szCs w:val="20"/>
        </w:rPr>
        <w:t xml:space="preserve">Provisión </w:t>
      </w:r>
      <w:r>
        <w:rPr>
          <w:rFonts w:ascii="Agency FB" w:hAnsi="Agency FB" w:cstheme="minorHAnsi"/>
          <w:sz w:val="20"/>
          <w:szCs w:val="20"/>
        </w:rPr>
        <w:t xml:space="preserve">de  válvula bola 6” MONTADA SOBRE MUÑÓN </w:t>
      </w:r>
      <w:r w:rsidRPr="00F81F8F">
        <w:rPr>
          <w:rFonts w:ascii="Agency FB" w:hAnsi="Agency FB"/>
          <w:sz w:val="20"/>
          <w:szCs w:val="20"/>
          <w:lang w:val="es-BO"/>
        </w:rPr>
        <w:t>PASO TOTAL</w:t>
      </w:r>
      <w:r>
        <w:rPr>
          <w:rFonts w:ascii="Agency FB" w:hAnsi="Agency FB"/>
          <w:sz w:val="20"/>
          <w:szCs w:val="20"/>
          <w:lang w:val="es-BO"/>
        </w:rPr>
        <w:t xml:space="preserve"> -</w:t>
      </w:r>
      <w:r>
        <w:rPr>
          <w:rFonts w:ascii="Agency FB" w:hAnsi="Agency FB" w:cstheme="minorHAnsi"/>
          <w:sz w:val="20"/>
          <w:szCs w:val="20"/>
        </w:rPr>
        <w:t xml:space="preserve"> CUERPO BRIDADO CLASE 300 RF (Operación con caja de engranes) diseñada conforme API- 6D.</w:t>
      </w:r>
    </w:p>
    <w:p w:rsidR="00FB673B" w:rsidRPr="00F81F8F" w:rsidRDefault="00FB673B" w:rsidP="00FB673B">
      <w:pPr>
        <w:pStyle w:val="Prrafodelista"/>
        <w:numPr>
          <w:ilvl w:val="0"/>
          <w:numId w:val="14"/>
        </w:numPr>
        <w:contextualSpacing/>
        <w:jc w:val="both"/>
        <w:rPr>
          <w:rFonts w:ascii="Agency FB" w:hAnsi="Agency FB" w:cstheme="minorHAnsi"/>
          <w:sz w:val="20"/>
          <w:szCs w:val="20"/>
        </w:rPr>
      </w:pPr>
      <w:r w:rsidRPr="00F81F8F">
        <w:rPr>
          <w:rFonts w:ascii="Agency FB" w:hAnsi="Agency FB" w:cstheme="minorHAnsi"/>
          <w:sz w:val="20"/>
          <w:szCs w:val="20"/>
        </w:rPr>
        <w:t>Provisión PERNO PRIS.  3/4"   X   4.3/4"</w:t>
      </w:r>
    </w:p>
    <w:p w:rsidR="00FB673B" w:rsidRDefault="00FB673B" w:rsidP="00FB673B">
      <w:pPr>
        <w:pStyle w:val="Prrafodelista"/>
        <w:numPr>
          <w:ilvl w:val="0"/>
          <w:numId w:val="14"/>
        </w:numPr>
        <w:contextualSpacing/>
        <w:jc w:val="both"/>
        <w:rPr>
          <w:rFonts w:ascii="Agency FB" w:hAnsi="Agency FB" w:cstheme="minorHAnsi"/>
          <w:sz w:val="20"/>
          <w:szCs w:val="20"/>
        </w:rPr>
      </w:pPr>
      <w:r>
        <w:rPr>
          <w:rFonts w:ascii="Agency FB" w:hAnsi="Agency FB" w:cstheme="minorHAnsi"/>
          <w:sz w:val="20"/>
          <w:szCs w:val="20"/>
        </w:rPr>
        <w:t xml:space="preserve">Provisión </w:t>
      </w:r>
      <w:r w:rsidRPr="00F81F8F">
        <w:rPr>
          <w:rFonts w:ascii="Agency FB" w:hAnsi="Agency FB" w:cstheme="minorHAnsi"/>
          <w:sz w:val="20"/>
          <w:szCs w:val="20"/>
        </w:rPr>
        <w:t>EMPAQ. METALICA  6" S300 RF</w:t>
      </w:r>
      <w:r>
        <w:rPr>
          <w:rFonts w:ascii="Agency FB" w:hAnsi="Agency FB" w:cstheme="minorHAnsi"/>
          <w:sz w:val="20"/>
          <w:szCs w:val="20"/>
        </w:rPr>
        <w:t xml:space="preserve"> </w:t>
      </w:r>
      <w:r w:rsidRPr="00F81F8F">
        <w:rPr>
          <w:rFonts w:ascii="Agency FB" w:hAnsi="Agency FB" w:cstheme="minorHAnsi"/>
          <w:sz w:val="20"/>
          <w:szCs w:val="20"/>
        </w:rPr>
        <w:t>SS316L NO-ASBESTO, ASME B16.2</w:t>
      </w:r>
      <w:r>
        <w:rPr>
          <w:rFonts w:ascii="Agency FB" w:hAnsi="Agency FB" w:cstheme="minorHAnsi"/>
          <w:sz w:val="20"/>
          <w:szCs w:val="20"/>
        </w:rPr>
        <w:t xml:space="preserve"> - </w:t>
      </w:r>
      <w:r w:rsidRPr="00F81F8F">
        <w:rPr>
          <w:rFonts w:ascii="Agency FB" w:hAnsi="Agency FB" w:cstheme="minorHAnsi"/>
          <w:sz w:val="20"/>
          <w:szCs w:val="20"/>
        </w:rPr>
        <w:t xml:space="preserve"> FLEXSEAL </w:t>
      </w:r>
    </w:p>
    <w:p w:rsidR="00FB673B" w:rsidRPr="00F81F8F" w:rsidRDefault="00FB673B" w:rsidP="00FB673B">
      <w:pPr>
        <w:pStyle w:val="Prrafodelista"/>
        <w:numPr>
          <w:ilvl w:val="0"/>
          <w:numId w:val="14"/>
        </w:numPr>
        <w:contextualSpacing/>
        <w:jc w:val="both"/>
        <w:rPr>
          <w:rFonts w:ascii="Agency FB" w:hAnsi="Agency FB" w:cstheme="minorHAnsi"/>
          <w:sz w:val="20"/>
          <w:szCs w:val="20"/>
        </w:rPr>
      </w:pPr>
      <w:r w:rsidRPr="00F81F8F">
        <w:rPr>
          <w:rFonts w:ascii="Agency FB" w:hAnsi="Agency FB" w:cstheme="minorHAnsi"/>
          <w:sz w:val="20"/>
          <w:szCs w:val="20"/>
        </w:rPr>
        <w:t xml:space="preserve">Provisión  </w:t>
      </w:r>
      <w:r w:rsidRPr="00F81F8F">
        <w:rPr>
          <w:rFonts w:ascii="Agency FB" w:hAnsi="Agency FB"/>
          <w:sz w:val="20"/>
          <w:szCs w:val="20"/>
          <w:lang w:val="en-US"/>
        </w:rPr>
        <w:t xml:space="preserve">BRIDA WN  6" ANSI 300 RF SCH-40 </w:t>
      </w:r>
      <w:r w:rsidRPr="00F81F8F">
        <w:rPr>
          <w:rFonts w:ascii="Agency FB" w:hAnsi="Agency FB"/>
          <w:sz w:val="20"/>
          <w:szCs w:val="20"/>
        </w:rPr>
        <w:t>ASTM A105 &amp; ANSI B.16.5</w:t>
      </w:r>
      <w:r w:rsidRPr="00F81F8F">
        <w:rPr>
          <w:rFonts w:ascii="Agency FB" w:hAnsi="Agency FB"/>
          <w:sz w:val="20"/>
          <w:szCs w:val="20"/>
          <w:lang w:val="en-US"/>
        </w:rPr>
        <w:t xml:space="preserve"> </w:t>
      </w:r>
    </w:p>
    <w:p w:rsidR="00FB673B" w:rsidRPr="00F81F8F" w:rsidRDefault="00FB673B" w:rsidP="00FB673B">
      <w:pPr>
        <w:pStyle w:val="Prrafodelista"/>
        <w:numPr>
          <w:ilvl w:val="0"/>
          <w:numId w:val="14"/>
        </w:numPr>
        <w:contextualSpacing/>
        <w:jc w:val="both"/>
        <w:rPr>
          <w:rFonts w:ascii="Agency FB" w:hAnsi="Agency FB" w:cstheme="minorHAnsi"/>
          <w:sz w:val="20"/>
          <w:szCs w:val="20"/>
        </w:rPr>
      </w:pPr>
      <w:r w:rsidRPr="00F81F8F">
        <w:rPr>
          <w:rFonts w:ascii="Agency FB" w:hAnsi="Agency FB" w:cstheme="minorHAnsi"/>
          <w:sz w:val="20"/>
          <w:szCs w:val="20"/>
        </w:rPr>
        <w:t xml:space="preserve">Montaje de válvulas y accesorios </w:t>
      </w:r>
    </w:p>
    <w:p w:rsidR="00FB673B" w:rsidRPr="007375E1" w:rsidRDefault="00FB673B" w:rsidP="00FB673B">
      <w:pPr>
        <w:pStyle w:val="Prrafodelista"/>
        <w:ind w:left="786"/>
        <w:contextualSpacing/>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B673B" w:rsidRDefault="00FB673B" w:rsidP="00FB673B">
      <w:pPr>
        <w:pStyle w:val="Sangra3detindependiente"/>
        <w:spacing w:after="0" w:line="240" w:lineRule="auto"/>
        <w:ind w:left="0"/>
        <w:jc w:val="both"/>
        <w:rPr>
          <w:rFonts w:ascii="Agency FB" w:hAnsi="Agency FB" w:cstheme="minorHAnsi"/>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w:t>
      </w:r>
      <w:r>
        <w:rPr>
          <w:rFonts w:ascii="Agency FB" w:hAnsi="Agency FB" w:cstheme="minorHAnsi"/>
          <w:sz w:val="20"/>
          <w:szCs w:val="20"/>
        </w:rPr>
        <w:t>strados en su totalidad por el C</w:t>
      </w:r>
      <w:r w:rsidRPr="007375E1">
        <w:rPr>
          <w:rFonts w:ascii="Agency FB" w:hAnsi="Agency FB" w:cstheme="minorHAnsi"/>
          <w:sz w:val="20"/>
          <w:szCs w:val="20"/>
        </w:rPr>
        <w:t>ontratista,</w:t>
      </w:r>
      <w:r>
        <w:rPr>
          <w:rFonts w:ascii="Agency FB" w:hAnsi="Agency FB" w:cstheme="minorHAnsi"/>
          <w:sz w:val="20"/>
          <w:szCs w:val="20"/>
        </w:rPr>
        <w:t xml:space="preserve"> P</w:t>
      </w:r>
      <w:r w:rsidRPr="007375E1">
        <w:rPr>
          <w:rFonts w:ascii="Agency FB" w:hAnsi="Agency FB" w:cstheme="minorHAnsi"/>
          <w:sz w:val="20"/>
          <w:szCs w:val="20"/>
        </w:rPr>
        <w:t>ara la realización de las actividades</w:t>
      </w:r>
      <w:r>
        <w:rPr>
          <w:rFonts w:ascii="Agency FB" w:hAnsi="Agency FB" w:cstheme="minorHAnsi"/>
          <w:sz w:val="20"/>
          <w:szCs w:val="20"/>
        </w:rPr>
        <w:t>.  E</w:t>
      </w:r>
      <w:r w:rsidRPr="007375E1">
        <w:rPr>
          <w:rFonts w:ascii="Agency FB" w:hAnsi="Agency FB" w:cstheme="minorHAnsi"/>
          <w:sz w:val="20"/>
          <w:szCs w:val="20"/>
        </w:rPr>
        <w:t>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B673B" w:rsidRPr="007375E1" w:rsidTr="00CC3F86">
        <w:trPr>
          <w:trHeight w:val="27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B673B" w:rsidRPr="007375E1" w:rsidTr="00CC3F86">
        <w:trPr>
          <w:trHeight w:val="240"/>
          <w:jc w:val="center"/>
        </w:trPr>
        <w:tc>
          <w:tcPr>
            <w:tcW w:w="3551" w:type="dxa"/>
            <w:shd w:val="clear" w:color="auto" w:fill="auto"/>
            <w:noWrap/>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Instrumentista </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r w:rsidR="00FB673B" w:rsidRPr="007375E1" w:rsidTr="00CC3F86">
        <w:trPr>
          <w:trHeight w:val="240"/>
          <w:jc w:val="center"/>
        </w:trPr>
        <w:tc>
          <w:tcPr>
            <w:tcW w:w="3551" w:type="dxa"/>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proofErr w:type="spellStart"/>
            <w:r>
              <w:rPr>
                <w:rFonts w:ascii="Agency FB" w:hAnsi="Agency FB" w:cstheme="minorHAnsi"/>
                <w:color w:val="000000"/>
                <w:sz w:val="20"/>
                <w:szCs w:val="20"/>
                <w:lang w:eastAsia="es-BO"/>
              </w:rPr>
              <w:t>Torquí</w:t>
            </w:r>
            <w:r w:rsidRPr="007375E1">
              <w:rPr>
                <w:rFonts w:ascii="Agency FB" w:hAnsi="Agency FB" w:cstheme="minorHAnsi"/>
                <w:color w:val="000000"/>
                <w:sz w:val="20"/>
                <w:szCs w:val="20"/>
                <w:lang w:eastAsia="es-BO"/>
              </w:rPr>
              <w:t>metro</w:t>
            </w:r>
            <w:proofErr w:type="spellEnd"/>
          </w:p>
        </w:tc>
      </w:tr>
    </w:tbl>
    <w:p w:rsidR="00FB673B" w:rsidRPr="007375E1" w:rsidRDefault="00FB673B" w:rsidP="00FB673B">
      <w:pPr>
        <w:ind w:left="426"/>
        <w:jc w:val="both"/>
        <w:rPr>
          <w:rFonts w:ascii="Agency FB" w:hAnsi="Agency FB" w:cstheme="minorHAnsi"/>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La empresa Contratista  para realizar el montaje de estas válvulas,   también  deberá  proveer  los  siguientes materiales  y accesorios  detallados a continuación:</w:t>
      </w:r>
    </w:p>
    <w:p w:rsidR="00FB673B" w:rsidRDefault="00FB673B" w:rsidP="00FB673B">
      <w:pPr>
        <w:pStyle w:val="Sangra3detindependiente"/>
        <w:spacing w:after="0" w:line="240" w:lineRule="auto"/>
        <w:ind w:left="0"/>
        <w:jc w:val="both"/>
        <w:rPr>
          <w:rFonts w:ascii="Agency FB" w:hAnsi="Agency FB" w:cstheme="minorHAnsi"/>
          <w:sz w:val="20"/>
          <w:szCs w:val="20"/>
        </w:rPr>
      </w:pPr>
    </w:p>
    <w:p w:rsidR="00FB673B" w:rsidRPr="00F81F8F" w:rsidRDefault="00FB673B" w:rsidP="00FB673B">
      <w:pPr>
        <w:pStyle w:val="Prrafodelista"/>
        <w:numPr>
          <w:ilvl w:val="0"/>
          <w:numId w:val="14"/>
        </w:numPr>
        <w:contextualSpacing/>
        <w:jc w:val="both"/>
        <w:rPr>
          <w:rFonts w:ascii="Agency FB" w:hAnsi="Agency FB" w:cstheme="minorHAnsi"/>
          <w:sz w:val="20"/>
          <w:szCs w:val="20"/>
        </w:rPr>
      </w:pPr>
      <w:r>
        <w:rPr>
          <w:rFonts w:ascii="Agency FB" w:hAnsi="Agency FB" w:cstheme="minorHAnsi"/>
          <w:sz w:val="20"/>
          <w:szCs w:val="20"/>
        </w:rPr>
        <w:t xml:space="preserve">24 </w:t>
      </w:r>
      <w:r w:rsidRPr="00F81F8F">
        <w:rPr>
          <w:rFonts w:ascii="Agency FB" w:hAnsi="Agency FB" w:cstheme="minorHAnsi"/>
          <w:sz w:val="20"/>
          <w:szCs w:val="20"/>
        </w:rPr>
        <w:t>PERNO PRIS.  3/4"   X   4.3/4"</w:t>
      </w:r>
    </w:p>
    <w:p w:rsidR="00FB673B" w:rsidRDefault="00FB673B" w:rsidP="00FB673B">
      <w:pPr>
        <w:pStyle w:val="Prrafodelista"/>
        <w:numPr>
          <w:ilvl w:val="0"/>
          <w:numId w:val="14"/>
        </w:numPr>
        <w:contextualSpacing/>
        <w:jc w:val="both"/>
        <w:rPr>
          <w:rFonts w:ascii="Agency FB" w:hAnsi="Agency FB" w:cstheme="minorHAnsi"/>
          <w:sz w:val="20"/>
          <w:szCs w:val="20"/>
        </w:rPr>
      </w:pPr>
      <w:r>
        <w:rPr>
          <w:rFonts w:ascii="Agency FB" w:hAnsi="Agency FB" w:cstheme="minorHAnsi"/>
          <w:sz w:val="20"/>
          <w:szCs w:val="20"/>
        </w:rPr>
        <w:t xml:space="preserve">2 </w:t>
      </w:r>
      <w:r w:rsidRPr="00F81F8F">
        <w:rPr>
          <w:rFonts w:ascii="Agency FB" w:hAnsi="Agency FB" w:cstheme="minorHAnsi"/>
          <w:sz w:val="20"/>
          <w:szCs w:val="20"/>
        </w:rPr>
        <w:t>EMPAQ. METALICA  6" S300 RF</w:t>
      </w:r>
      <w:r>
        <w:rPr>
          <w:rFonts w:ascii="Agency FB" w:hAnsi="Agency FB" w:cstheme="minorHAnsi"/>
          <w:sz w:val="20"/>
          <w:szCs w:val="20"/>
        </w:rPr>
        <w:t xml:space="preserve"> </w:t>
      </w:r>
      <w:r w:rsidRPr="00F81F8F">
        <w:rPr>
          <w:rFonts w:ascii="Agency FB" w:hAnsi="Agency FB" w:cstheme="minorHAnsi"/>
          <w:sz w:val="20"/>
          <w:szCs w:val="20"/>
        </w:rPr>
        <w:t>SS316L NO-ASBESTO, ASME B16.2</w:t>
      </w:r>
      <w:r>
        <w:rPr>
          <w:rFonts w:ascii="Agency FB" w:hAnsi="Agency FB" w:cstheme="minorHAnsi"/>
          <w:sz w:val="20"/>
          <w:szCs w:val="20"/>
        </w:rPr>
        <w:t xml:space="preserve"> - </w:t>
      </w:r>
      <w:r w:rsidRPr="00F81F8F">
        <w:rPr>
          <w:rFonts w:ascii="Agency FB" w:hAnsi="Agency FB" w:cstheme="minorHAnsi"/>
          <w:sz w:val="20"/>
          <w:szCs w:val="20"/>
        </w:rPr>
        <w:t xml:space="preserve"> FLEXSEAL </w:t>
      </w:r>
    </w:p>
    <w:p w:rsidR="00FB673B" w:rsidRPr="001F1A8B" w:rsidRDefault="00FB673B" w:rsidP="00FB673B">
      <w:pPr>
        <w:pStyle w:val="Prrafodelista"/>
        <w:numPr>
          <w:ilvl w:val="0"/>
          <w:numId w:val="14"/>
        </w:numPr>
        <w:contextualSpacing/>
        <w:jc w:val="both"/>
        <w:rPr>
          <w:rFonts w:ascii="Agency FB" w:hAnsi="Agency FB" w:cstheme="minorHAnsi"/>
          <w:sz w:val="20"/>
          <w:szCs w:val="20"/>
          <w:lang w:val="en-US"/>
        </w:rPr>
      </w:pPr>
      <w:r w:rsidRPr="001F1A8B">
        <w:rPr>
          <w:rFonts w:ascii="Agency FB" w:hAnsi="Agency FB" w:cstheme="minorHAnsi"/>
          <w:sz w:val="20"/>
          <w:szCs w:val="20"/>
          <w:lang w:val="en-US"/>
        </w:rPr>
        <w:t xml:space="preserve">2 </w:t>
      </w:r>
      <w:r w:rsidRPr="00F81F8F">
        <w:rPr>
          <w:rFonts w:ascii="Agency FB" w:hAnsi="Agency FB"/>
          <w:sz w:val="20"/>
          <w:szCs w:val="20"/>
          <w:lang w:val="en-US"/>
        </w:rPr>
        <w:t xml:space="preserve">BRIDA WN  6" ANSI 300 RF SCH-40 </w:t>
      </w:r>
      <w:r w:rsidRPr="001F1A8B">
        <w:rPr>
          <w:rFonts w:ascii="Agency FB" w:hAnsi="Agency FB"/>
          <w:sz w:val="20"/>
          <w:szCs w:val="20"/>
          <w:lang w:val="en-US"/>
        </w:rPr>
        <w:t>ASTM A105 &amp; ANSI B.16.5</w:t>
      </w:r>
      <w:r w:rsidRPr="00F81F8F">
        <w:rPr>
          <w:rFonts w:ascii="Agency FB" w:hAnsi="Agency FB"/>
          <w:sz w:val="20"/>
          <w:szCs w:val="20"/>
          <w:lang w:val="en-US"/>
        </w:rPr>
        <w:t xml:space="preserve"> </w:t>
      </w:r>
    </w:p>
    <w:p w:rsidR="00FB673B" w:rsidRPr="00B82CCF" w:rsidRDefault="00FB673B" w:rsidP="00FB673B">
      <w:pPr>
        <w:pStyle w:val="Prrafodelista"/>
        <w:numPr>
          <w:ilvl w:val="0"/>
          <w:numId w:val="14"/>
        </w:numPr>
        <w:contextualSpacing/>
        <w:jc w:val="both"/>
        <w:rPr>
          <w:rFonts w:ascii="Agency FB" w:hAnsi="Agency FB" w:cstheme="minorHAnsi"/>
          <w:sz w:val="20"/>
          <w:szCs w:val="20"/>
          <w:lang w:val="es-BO"/>
        </w:rPr>
      </w:pPr>
      <w:r w:rsidRPr="001F1A8B">
        <w:rPr>
          <w:rFonts w:ascii="Agency FB" w:hAnsi="Agency FB"/>
          <w:sz w:val="20"/>
          <w:szCs w:val="20"/>
          <w:lang w:val="es-BO"/>
        </w:rPr>
        <w:t xml:space="preserve">1 VALVULA </w:t>
      </w:r>
      <w:r>
        <w:rPr>
          <w:rFonts w:ascii="Agency FB" w:hAnsi="Agency FB" w:cstheme="minorHAnsi"/>
          <w:sz w:val="20"/>
          <w:szCs w:val="20"/>
        </w:rPr>
        <w:t xml:space="preserve">bola 6” MONTADA SOBRE MUÑÓN </w:t>
      </w:r>
      <w:r w:rsidRPr="00F81F8F">
        <w:rPr>
          <w:rFonts w:ascii="Agency FB" w:hAnsi="Agency FB"/>
          <w:sz w:val="20"/>
          <w:szCs w:val="20"/>
          <w:lang w:val="es-BO"/>
        </w:rPr>
        <w:t>PASO TOTAL</w:t>
      </w:r>
      <w:r>
        <w:rPr>
          <w:rFonts w:ascii="Agency FB" w:hAnsi="Agency FB"/>
          <w:sz w:val="20"/>
          <w:szCs w:val="20"/>
          <w:lang w:val="es-BO"/>
        </w:rPr>
        <w:t xml:space="preserve"> -</w:t>
      </w:r>
      <w:r>
        <w:rPr>
          <w:rFonts w:ascii="Agency FB" w:hAnsi="Agency FB" w:cstheme="minorHAnsi"/>
          <w:sz w:val="20"/>
          <w:szCs w:val="20"/>
        </w:rPr>
        <w:t xml:space="preserve"> CUERPO BRIDADO CLASE 300 RF (Operación con caja de engranes) diseñada conforme API- 6D. mostrado en  FIG 1 (Imagen Referencial).</w:t>
      </w:r>
    </w:p>
    <w:p w:rsidR="00FB673B" w:rsidRDefault="00FB673B" w:rsidP="00FB673B">
      <w:pPr>
        <w:pStyle w:val="Sangra3detindependiente"/>
        <w:spacing w:after="0" w:line="240" w:lineRule="auto"/>
        <w:ind w:left="0"/>
        <w:jc w:val="both"/>
        <w:rPr>
          <w:rFonts w:ascii="Agency FB" w:hAnsi="Agency FB" w:cstheme="minorHAnsi"/>
          <w:sz w:val="20"/>
          <w:szCs w:val="20"/>
        </w:rPr>
      </w:pPr>
    </w:p>
    <w:p w:rsidR="00FB673B" w:rsidRDefault="00FB673B" w:rsidP="00FB673B">
      <w:pPr>
        <w:pStyle w:val="Sangra3detindependiente"/>
        <w:spacing w:after="0" w:line="240" w:lineRule="auto"/>
        <w:ind w:left="0"/>
        <w:jc w:val="center"/>
        <w:rPr>
          <w:rFonts w:ascii="Agency FB" w:hAnsi="Agency FB" w:cstheme="minorHAnsi"/>
          <w:sz w:val="20"/>
          <w:szCs w:val="20"/>
        </w:rPr>
      </w:pPr>
      <w:r>
        <w:rPr>
          <w:noProof/>
          <w:lang w:eastAsia="es-BO"/>
        </w:rPr>
        <w:lastRenderedPageBreak/>
        <w:drawing>
          <wp:inline distT="0" distB="0" distL="0" distR="0" wp14:anchorId="060825C2" wp14:editId="019D3336">
            <wp:extent cx="4834393" cy="4061066"/>
            <wp:effectExtent l="19050" t="19050" r="4445" b="0"/>
            <wp:docPr id="2069" name="Imagen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34739" cy="4061357"/>
                    </a:xfrm>
                    <a:prstGeom prst="rect">
                      <a:avLst/>
                    </a:prstGeom>
                    <a:noFill/>
                    <a:ln w="9525">
                      <a:solidFill>
                        <a:schemeClr val="tx1"/>
                      </a:solidFill>
                    </a:ln>
                  </pic:spPr>
                </pic:pic>
              </a:graphicData>
            </a:graphic>
          </wp:inline>
        </w:drawing>
      </w:r>
    </w:p>
    <w:p w:rsidR="00FB673B" w:rsidRPr="001F1A8B" w:rsidRDefault="00FB673B" w:rsidP="00FB673B">
      <w:pPr>
        <w:pStyle w:val="Sangra3detindependiente"/>
        <w:spacing w:after="0" w:line="240" w:lineRule="auto"/>
        <w:ind w:left="0"/>
        <w:jc w:val="center"/>
        <w:rPr>
          <w:rFonts w:ascii="Agency FB" w:hAnsi="Agency FB" w:cstheme="minorHAnsi"/>
          <w:b/>
          <w:sz w:val="20"/>
          <w:szCs w:val="20"/>
        </w:rPr>
      </w:pPr>
      <w:r>
        <w:rPr>
          <w:rFonts w:ascii="Agency FB" w:hAnsi="Agency FB" w:cstheme="minorHAnsi"/>
          <w:b/>
          <w:sz w:val="20"/>
          <w:szCs w:val="20"/>
        </w:rPr>
        <w:t>FIG 1.</w:t>
      </w:r>
    </w:p>
    <w:p w:rsidR="00FB673B" w:rsidRDefault="00FB673B" w:rsidP="00FB673B">
      <w:pPr>
        <w:rPr>
          <w:rFonts w:ascii="Agency FB" w:hAnsi="Agency FB"/>
          <w:b/>
        </w:rPr>
      </w:pPr>
      <w:r w:rsidRPr="001F1A8B">
        <w:rPr>
          <w:rFonts w:ascii="Agency FB" w:hAnsi="Agency FB"/>
          <w:b/>
        </w:rPr>
        <w:t>Lista de materiales</w:t>
      </w:r>
      <w:r>
        <w:rPr>
          <w:rFonts w:ascii="Agency FB" w:hAnsi="Agency FB"/>
          <w:b/>
        </w:rPr>
        <w:t>:</w:t>
      </w:r>
    </w:p>
    <w:p w:rsidR="00FB673B" w:rsidRPr="001F1A8B" w:rsidRDefault="00FB673B" w:rsidP="00FB673B">
      <w:pPr>
        <w:rPr>
          <w:rFonts w:ascii="Agency FB" w:hAnsi="Agency FB"/>
          <w:b/>
        </w:rPr>
      </w:pPr>
      <w:r>
        <w:rPr>
          <w:noProof/>
          <w:lang w:eastAsia="es-BO"/>
        </w:rPr>
        <w:drawing>
          <wp:inline distT="0" distB="0" distL="0" distR="0" wp14:anchorId="06C246C8" wp14:editId="662227EB">
            <wp:extent cx="5971525" cy="2289975"/>
            <wp:effectExtent l="0" t="0" r="0" b="0"/>
            <wp:docPr id="2070" name="Imagen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0966" cy="2289761"/>
                    </a:xfrm>
                    <a:prstGeom prst="rect">
                      <a:avLst/>
                    </a:prstGeom>
                    <a:noFill/>
                    <a:ln>
                      <a:noFill/>
                    </a:ln>
                  </pic:spPr>
                </pic:pic>
              </a:graphicData>
            </a:graphic>
          </wp:inline>
        </w:drawing>
      </w:r>
    </w:p>
    <w:p w:rsidR="00FB673B" w:rsidRPr="001F1A8B" w:rsidRDefault="00FB673B" w:rsidP="00FB673B">
      <w:pPr>
        <w:rPr>
          <w:rFonts w:ascii="Agency FB" w:hAnsi="Agency FB"/>
          <w:b/>
        </w:rPr>
      </w:pPr>
      <w:r w:rsidRPr="001F1A8B">
        <w:rPr>
          <w:rFonts w:ascii="Agency FB" w:hAnsi="Agency FB"/>
          <w:b/>
        </w:rPr>
        <w:lastRenderedPageBreak/>
        <w:t>Características de diseño:</w:t>
      </w:r>
    </w:p>
    <w:p w:rsidR="00FB673B" w:rsidRDefault="00FB673B" w:rsidP="00FB673B">
      <w:pPr>
        <w:pStyle w:val="Sangra3detindependiente"/>
        <w:spacing w:after="0" w:line="240" w:lineRule="auto"/>
        <w:ind w:left="0"/>
        <w:rPr>
          <w:rFonts w:ascii="Agency FB" w:hAnsi="Agency FB" w:cstheme="minorHAnsi"/>
          <w:sz w:val="20"/>
          <w:szCs w:val="20"/>
        </w:rPr>
      </w:pP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Entrada Lateral</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Vástago a prueba de explosión</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Asientos Suaves y metal-metal</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Caja de engranes a partir de 6 pulgadas desde 150#</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Diseño de cuerpo forjado de tres piezas</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Válvula purga</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Empaque a prueba de fuego</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Orejas de izaje</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Espesor grueso de pared</w:t>
      </w:r>
    </w:p>
    <w:p w:rsidR="00FB673B" w:rsidRPr="001F1A8B"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Inyector de sellante del asiento secundario</w:t>
      </w:r>
    </w:p>
    <w:p w:rsidR="00FB673B" w:rsidRPr="00B82CCF" w:rsidRDefault="00FB673B" w:rsidP="00FB673B">
      <w:pPr>
        <w:pStyle w:val="Prrafodelista"/>
        <w:numPr>
          <w:ilvl w:val="0"/>
          <w:numId w:val="43"/>
        </w:numPr>
        <w:spacing w:after="200" w:line="276" w:lineRule="auto"/>
        <w:contextualSpacing/>
        <w:rPr>
          <w:rFonts w:ascii="Agency FB" w:hAnsi="Agency FB"/>
          <w:sz w:val="20"/>
          <w:szCs w:val="20"/>
        </w:rPr>
      </w:pPr>
      <w:r w:rsidRPr="001F1A8B">
        <w:rPr>
          <w:rFonts w:ascii="Agency FB" w:hAnsi="Agency FB"/>
          <w:sz w:val="20"/>
          <w:szCs w:val="20"/>
        </w:rPr>
        <w:t>Válvula de drene</w:t>
      </w:r>
    </w:p>
    <w:p w:rsidR="00FB673B" w:rsidRDefault="00FB673B" w:rsidP="00FB673B">
      <w:pPr>
        <w:pStyle w:val="Sangra3detindependiente"/>
        <w:spacing w:after="0" w:line="240" w:lineRule="auto"/>
        <w:ind w:left="0"/>
        <w:jc w:val="center"/>
        <w:rPr>
          <w:rFonts w:ascii="Agency FB" w:hAnsi="Agency FB" w:cstheme="minorHAnsi"/>
          <w:sz w:val="20"/>
          <w:szCs w:val="20"/>
        </w:rPr>
      </w:pPr>
      <w:r>
        <w:rPr>
          <w:noProof/>
          <w:lang w:eastAsia="es-BO"/>
        </w:rPr>
        <w:drawing>
          <wp:inline distT="0" distB="0" distL="0" distR="0" wp14:anchorId="47624FBB" wp14:editId="219983A4">
            <wp:extent cx="3129139" cy="2897580"/>
            <wp:effectExtent l="0" t="0" r="0" b="0"/>
            <wp:docPr id="2071" name="Imagen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9225" cy="2897660"/>
                    </a:xfrm>
                    <a:prstGeom prst="rect">
                      <a:avLst/>
                    </a:prstGeom>
                    <a:noFill/>
                    <a:ln>
                      <a:noFill/>
                    </a:ln>
                  </pic:spPr>
                </pic:pic>
              </a:graphicData>
            </a:graphic>
          </wp:inline>
        </w:drawing>
      </w:r>
    </w:p>
    <w:p w:rsidR="00FB673B" w:rsidRDefault="00FB673B" w:rsidP="00FB673B">
      <w:pPr>
        <w:rPr>
          <w:rFonts w:ascii="Agency FB" w:hAnsi="Agency FB"/>
          <w:b/>
        </w:rPr>
      </w:pPr>
    </w:p>
    <w:p w:rsidR="00FB673B" w:rsidRDefault="00FB673B" w:rsidP="00FB673B">
      <w:pPr>
        <w:rPr>
          <w:rFonts w:ascii="Agency FB" w:hAnsi="Agency FB"/>
          <w:b/>
        </w:rPr>
      </w:pPr>
    </w:p>
    <w:p w:rsidR="00FB673B" w:rsidRDefault="00FB673B" w:rsidP="00FB673B">
      <w:pPr>
        <w:rPr>
          <w:rFonts w:ascii="Agency FB" w:hAnsi="Agency FB"/>
          <w:b/>
        </w:rPr>
      </w:pPr>
    </w:p>
    <w:p w:rsidR="00FB673B" w:rsidRDefault="00FB673B" w:rsidP="00FB673B">
      <w:pPr>
        <w:rPr>
          <w:rFonts w:ascii="Agency FB" w:hAnsi="Agency FB"/>
          <w:b/>
        </w:rPr>
      </w:pPr>
    </w:p>
    <w:p w:rsidR="00FB673B" w:rsidRDefault="00FB673B" w:rsidP="00FB673B">
      <w:pPr>
        <w:rPr>
          <w:rFonts w:ascii="Agency FB" w:hAnsi="Agency FB"/>
          <w:b/>
        </w:rPr>
      </w:pPr>
    </w:p>
    <w:p w:rsidR="00FB673B" w:rsidRDefault="00FB673B" w:rsidP="00FB673B">
      <w:pPr>
        <w:rPr>
          <w:rFonts w:ascii="Agency FB" w:hAnsi="Agency FB"/>
          <w:b/>
        </w:rPr>
      </w:pPr>
    </w:p>
    <w:p w:rsidR="00FB673B" w:rsidRDefault="00FB673B" w:rsidP="00FB673B">
      <w:pPr>
        <w:rPr>
          <w:rFonts w:ascii="Agency FB" w:hAnsi="Agency FB"/>
          <w:b/>
        </w:rPr>
      </w:pPr>
    </w:p>
    <w:p w:rsidR="00FB673B" w:rsidRDefault="00FB673B" w:rsidP="00FB673B">
      <w:pPr>
        <w:rPr>
          <w:rFonts w:ascii="Agency FB" w:hAnsi="Agency FB"/>
          <w:b/>
        </w:rPr>
      </w:pPr>
    </w:p>
    <w:p w:rsidR="00FB673B" w:rsidRDefault="00FB673B" w:rsidP="00FB673B">
      <w:pPr>
        <w:rPr>
          <w:rFonts w:ascii="Agency FB" w:hAnsi="Agency FB"/>
          <w:b/>
        </w:rPr>
      </w:pPr>
      <w:r w:rsidRPr="00B82CCF">
        <w:rPr>
          <w:rFonts w:ascii="Agency FB" w:hAnsi="Agency FB"/>
          <w:b/>
        </w:rPr>
        <w:lastRenderedPageBreak/>
        <w:t>Pesos y Dimensiones</w:t>
      </w:r>
    </w:p>
    <w:p w:rsidR="00FB673B" w:rsidRPr="00B82CCF" w:rsidRDefault="00FB673B" w:rsidP="00FB673B">
      <w:pPr>
        <w:rPr>
          <w:rFonts w:ascii="Agency FB" w:hAnsi="Agency FB"/>
          <w:b/>
        </w:rPr>
      </w:pPr>
    </w:p>
    <w:p w:rsidR="00FB673B" w:rsidRDefault="00FB673B" w:rsidP="00FB673B">
      <w:pPr>
        <w:pStyle w:val="Sangra3detindependiente"/>
        <w:spacing w:after="0" w:line="240" w:lineRule="auto"/>
        <w:ind w:left="0"/>
        <w:jc w:val="center"/>
        <w:rPr>
          <w:rFonts w:ascii="Agency FB" w:hAnsi="Agency FB" w:cstheme="minorHAnsi"/>
          <w:sz w:val="20"/>
          <w:szCs w:val="20"/>
        </w:rPr>
      </w:pPr>
      <w:r>
        <w:rPr>
          <w:noProof/>
          <w:lang w:eastAsia="es-BO"/>
        </w:rPr>
        <w:drawing>
          <wp:inline distT="0" distB="0" distL="0" distR="0" wp14:anchorId="195BE1BA" wp14:editId="74EF6A6B">
            <wp:extent cx="5605670" cy="1892411"/>
            <wp:effectExtent l="0" t="0" r="0" b="0"/>
            <wp:docPr id="2072" name="Imagen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a:extLst>
                        <a:ext uri="{28A0092B-C50C-407E-A947-70E740481C1C}">
                          <a14:useLocalDpi xmlns:a14="http://schemas.microsoft.com/office/drawing/2010/main" val="0"/>
                        </a:ext>
                      </a:extLst>
                    </a:blip>
                    <a:srcRect t="7031" r="-54"/>
                    <a:stretch/>
                  </pic:blipFill>
                  <pic:spPr bwMode="auto">
                    <a:xfrm>
                      <a:off x="0" y="0"/>
                      <a:ext cx="5608179" cy="1893258"/>
                    </a:xfrm>
                    <a:prstGeom prst="rect">
                      <a:avLst/>
                    </a:prstGeom>
                    <a:noFill/>
                    <a:ln>
                      <a:noFill/>
                    </a:ln>
                    <a:extLst>
                      <a:ext uri="{53640926-AAD7-44D8-BBD7-CCE9431645EC}">
                        <a14:shadowObscured xmlns:a14="http://schemas.microsoft.com/office/drawing/2010/main"/>
                      </a:ext>
                    </a:extLst>
                  </pic:spPr>
                </pic:pic>
              </a:graphicData>
            </a:graphic>
          </wp:inline>
        </w:drawing>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pStyle w:val="Sangra3detindependiente"/>
        <w:autoSpaceDE w:val="0"/>
        <w:autoSpaceDN w:val="0"/>
        <w:adjustRightInd w:val="0"/>
        <w:spacing w:after="0" w:line="240" w:lineRule="auto"/>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supervisor de obra, previo al inicio de los trabajos verifica el buen estado de todos los materiales, equipos, maquinaria y herramientas a utilizar durante la realización de los trabajos.</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Montaje de Válvulas:</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montaje de las válvulas se las debería realizar dentro de cámaras de Hormigón Armado.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debe de verificar el cumplimiento de los siguientes: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Verificar que las características de las válvulas sean las requeridas para el presente proyecto.</w:t>
      </w:r>
    </w:p>
    <w:p w:rsidR="00FB673B" w:rsidRPr="007375E1" w:rsidRDefault="00FB673B" w:rsidP="00FB673B">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Verificar que todas las válvulas a montar cuenten con la prueba de hermeticidad y sello aprobado previo a ser montados. </w:t>
      </w:r>
    </w:p>
    <w:p w:rsidR="00FB673B" w:rsidRPr="007375E1" w:rsidRDefault="00FB673B" w:rsidP="00FB673B">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B673B" w:rsidRPr="007375E1" w:rsidRDefault="00FB673B" w:rsidP="00FB673B">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B673B" w:rsidRPr="007375E1" w:rsidRDefault="00FB673B" w:rsidP="00FB673B">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 xml:space="preserve">La verificación del ajuste de los espárragos deberá ser realizada mediante el empleo de un </w:t>
      </w:r>
      <w:proofErr w:type="spellStart"/>
      <w:r w:rsidRPr="007375E1">
        <w:rPr>
          <w:rFonts w:ascii="Agency FB" w:hAnsi="Agency FB" w:cstheme="minorHAnsi"/>
          <w:iCs/>
          <w:sz w:val="20"/>
          <w:szCs w:val="20"/>
        </w:rPr>
        <w:t>torquímetro</w:t>
      </w:r>
      <w:proofErr w:type="spellEnd"/>
      <w:r w:rsidRPr="007375E1">
        <w:rPr>
          <w:rFonts w:ascii="Agency FB" w:hAnsi="Agency FB" w:cstheme="minorHAnsi"/>
          <w:iCs/>
          <w:sz w:val="20"/>
          <w:szCs w:val="20"/>
        </w:rPr>
        <w:t>. El ajuste se deberá realizar con llaves de golpe.</w:t>
      </w:r>
    </w:p>
    <w:p w:rsidR="00FB673B" w:rsidRPr="00B82CCF" w:rsidRDefault="00FB673B" w:rsidP="00FB673B">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Cualquier otro trabajo adicional en esta actividad, deberá ser aprobado antes de su ejecución por el supervisor de obra del proyecto.</w:t>
      </w:r>
    </w:p>
    <w:p w:rsidR="00FB673B" w:rsidRPr="00F70887" w:rsidRDefault="00FB673B" w:rsidP="00FB673B">
      <w:pPr>
        <w:pStyle w:val="Prrafodelista"/>
        <w:ind w:left="284"/>
        <w:contextualSpacing/>
        <w:jc w:val="both"/>
        <w:rPr>
          <w:rFonts w:ascii="Agency FB" w:hAnsi="Agency FB" w:cstheme="minorHAnsi"/>
          <w:sz w:val="20"/>
          <w:szCs w:val="20"/>
        </w:rPr>
      </w:pPr>
    </w:p>
    <w:p w:rsidR="00FB673B" w:rsidRPr="007375E1" w:rsidRDefault="00FB673B" w:rsidP="00FB673B">
      <w:pPr>
        <w:jc w:val="both"/>
        <w:rPr>
          <w:rFonts w:ascii="Agency FB" w:hAnsi="Agency FB" w:cstheme="minorHAnsi"/>
          <w:b/>
          <w:iCs/>
          <w:sz w:val="20"/>
          <w:szCs w:val="20"/>
        </w:rPr>
      </w:pPr>
      <w:r w:rsidRPr="007375E1">
        <w:rPr>
          <w:rFonts w:ascii="Agency FB" w:hAnsi="Agency FB" w:cstheme="minorHAnsi"/>
          <w:b/>
          <w:iCs/>
          <w:sz w:val="20"/>
          <w:szCs w:val="20"/>
        </w:rPr>
        <w:t>Procedimiento de Ajuste de extremos bridados</w:t>
      </w:r>
    </w:p>
    <w:p w:rsidR="00FB673B" w:rsidRPr="007375E1" w:rsidRDefault="00FB673B" w:rsidP="00FB673B">
      <w:pPr>
        <w:jc w:val="both"/>
        <w:rPr>
          <w:rFonts w:ascii="Agency FB" w:hAnsi="Agency FB" w:cstheme="minorHAnsi"/>
          <w:sz w:val="20"/>
          <w:szCs w:val="20"/>
        </w:rPr>
      </w:pPr>
    </w:p>
    <w:p w:rsidR="00FB673B" w:rsidRPr="007375E1" w:rsidRDefault="00FB673B" w:rsidP="00FB673B">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 xml:space="preserve">Se deberán realizar las siguientes actividades en el proceso de ajuste de bridas mediante </w:t>
      </w:r>
      <w:proofErr w:type="spellStart"/>
      <w:r w:rsidRPr="007375E1">
        <w:rPr>
          <w:rFonts w:ascii="Agency FB" w:hAnsi="Agency FB" w:cstheme="minorHAnsi"/>
          <w:iCs/>
          <w:sz w:val="20"/>
          <w:szCs w:val="20"/>
        </w:rPr>
        <w:t>torquímetro</w:t>
      </w:r>
      <w:proofErr w:type="spellEnd"/>
      <w:r w:rsidRPr="007375E1">
        <w:rPr>
          <w:rFonts w:ascii="Agency FB" w:hAnsi="Agency FB" w:cstheme="minorHAnsi"/>
          <w:iCs/>
          <w:sz w:val="20"/>
          <w:szCs w:val="20"/>
        </w:rPr>
        <w:t xml:space="preserve"> donde vayan a montarse las válvulas:</w:t>
      </w:r>
    </w:p>
    <w:p w:rsidR="00FB673B" w:rsidRPr="007375E1" w:rsidRDefault="00FB673B" w:rsidP="00FB673B">
      <w:pPr>
        <w:autoSpaceDE w:val="0"/>
        <w:autoSpaceDN w:val="0"/>
        <w:adjustRightInd w:val="0"/>
        <w:jc w:val="both"/>
        <w:rPr>
          <w:rFonts w:ascii="Agency FB" w:hAnsi="Agency FB" w:cstheme="minorHAnsi"/>
          <w:b/>
          <w:iCs/>
          <w:sz w:val="20"/>
          <w:szCs w:val="20"/>
        </w:rPr>
      </w:pPr>
    </w:p>
    <w:p w:rsidR="00FB673B" w:rsidRPr="007375E1" w:rsidRDefault="00FB673B" w:rsidP="00FB673B">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Lubricación.-</w:t>
      </w:r>
      <w:r w:rsidRPr="007375E1">
        <w:rPr>
          <w:rFonts w:ascii="Agency FB" w:hAnsi="Agency FB" w:cstheme="minorHAnsi"/>
          <w:iCs/>
          <w:sz w:val="20"/>
          <w:szCs w:val="20"/>
        </w:rPr>
        <w:t xml:space="preserve"> Una inadecuada lubricación tendrá efecto en la eficiencia del Ajuste </w:t>
      </w:r>
      <w:proofErr w:type="spellStart"/>
      <w:r w:rsidRPr="007375E1">
        <w:rPr>
          <w:rFonts w:ascii="Agency FB" w:hAnsi="Agency FB" w:cstheme="minorHAnsi"/>
          <w:iCs/>
          <w:sz w:val="20"/>
          <w:szCs w:val="20"/>
        </w:rPr>
        <w:t>Torquimétrico</w:t>
      </w:r>
      <w:proofErr w:type="spellEnd"/>
      <w:r w:rsidRPr="007375E1">
        <w:rPr>
          <w:rFonts w:ascii="Agency FB" w:hAnsi="Agency FB" w:cstheme="minorHAnsi"/>
          <w:iCs/>
          <w:sz w:val="20"/>
          <w:szCs w:val="20"/>
        </w:rPr>
        <w:t xml:space="preserve"> (Un espárrago no lubricado tiene una pérdida de eficiencia en el ajuste del 50%, frente a uno correctamente lubricado).</w:t>
      </w:r>
    </w:p>
    <w:p w:rsidR="00FB673B" w:rsidRPr="007375E1" w:rsidRDefault="00FB673B" w:rsidP="00FB673B">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lastRenderedPageBreak/>
        <w:t>Ajuste.-</w:t>
      </w:r>
      <w:r w:rsidRPr="007375E1">
        <w:rPr>
          <w:rFonts w:ascii="Agency FB" w:hAnsi="Agency FB" w:cstheme="minorHAnsi"/>
          <w:iCs/>
          <w:sz w:val="20"/>
          <w:szCs w:val="20"/>
        </w:rPr>
        <w:t>El proceso de ajuste de las bridas deberá desarrollarse en dos etapas:</w:t>
      </w:r>
    </w:p>
    <w:p w:rsidR="00FB673B" w:rsidRPr="007375E1" w:rsidRDefault="00FB673B" w:rsidP="00FB673B">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primera, con torque inicial para la correcta colocación de las empaquetaduras.</w:t>
      </w:r>
    </w:p>
    <w:p w:rsidR="00FB673B" w:rsidRPr="007375E1" w:rsidRDefault="00FB673B" w:rsidP="00FB673B">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segunda, para el torque final, con ajuste a las condiciones de operación de las bridas.</w:t>
      </w:r>
    </w:p>
    <w:p w:rsidR="00FB673B" w:rsidRPr="007375E1" w:rsidRDefault="00FB673B" w:rsidP="00FB673B">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Instalación de Empaquetaduras y Espárragos.- </w:t>
      </w:r>
      <w:r w:rsidRPr="007375E1">
        <w:rPr>
          <w:rFonts w:ascii="Agency FB" w:hAnsi="Agency FB" w:cstheme="minorHAnsi"/>
          <w:iCs/>
          <w:sz w:val="20"/>
          <w:szCs w:val="20"/>
        </w:rPr>
        <w:t>Se deberá verificar la limpieza de las Caras de las Bridas y también que el paralelismo entre las mismas, sea el adecuado.</w:t>
      </w:r>
    </w:p>
    <w:p w:rsidR="00FB673B" w:rsidRPr="007375E1" w:rsidRDefault="00FB673B" w:rsidP="00FB673B">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Instalar las Empaquetaduras, asentando las superficies de las bridas y alineándolas dentro la Tolerancia.</w:t>
      </w:r>
    </w:p>
    <w:p w:rsidR="00FB673B" w:rsidRPr="007375E1" w:rsidRDefault="00FB673B" w:rsidP="00FB673B">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No se permitirá el uso de fuerza excesiva, para lograr el alineamiento de las Bridas.</w:t>
      </w:r>
    </w:p>
    <w:p w:rsidR="00FB673B" w:rsidRPr="007375E1" w:rsidRDefault="00FB673B" w:rsidP="00FB673B">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Los Espárragos, antes de ser lubricados e instalados, deberán estar libres de suciedad o impurezas.</w:t>
      </w:r>
    </w:p>
    <w:p w:rsidR="00FB673B" w:rsidRPr="007375E1" w:rsidRDefault="00FB673B" w:rsidP="00FB673B">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Luego de colocados los Espárragos en las Bridas, se introducirán las Tuercas a mano, en ambos extremos, dejando equidistantes la cantidad de hilos de rosca sobrantes a cada extremo.</w:t>
      </w:r>
    </w:p>
    <w:p w:rsidR="00FB673B" w:rsidRPr="007375E1" w:rsidRDefault="00FB673B" w:rsidP="00FB673B">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inicial de los Espárragos para asentar las Empaquetaduras</w:t>
      </w:r>
      <w:r w:rsidRPr="007375E1">
        <w:rPr>
          <w:rFonts w:ascii="Agency FB" w:hAnsi="Agency FB" w:cstheme="minorHAnsi"/>
          <w:iCs/>
          <w:sz w:val="20"/>
          <w:szCs w:val="20"/>
        </w:rPr>
        <w:t>.- Para determinar el Torque inicial requerido, a efectos de asentar la empaquetadura, se aplicará el valor correspondiente indicado en la Tabla 1, de acuerdo al tamaño de la Brida.</w:t>
      </w:r>
    </w:p>
    <w:p w:rsidR="00FB673B" w:rsidRPr="007375E1" w:rsidRDefault="00FB673B" w:rsidP="00FB673B">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Ajuste Final de los Espárragos para Condiciones de Operación.- </w:t>
      </w:r>
      <w:r w:rsidRPr="007375E1">
        <w:rPr>
          <w:rFonts w:ascii="Agency FB" w:hAnsi="Agency FB" w:cstheme="minorHAnsi"/>
          <w:iCs/>
          <w:sz w:val="20"/>
          <w:szCs w:val="20"/>
        </w:rPr>
        <w:t>Determinar el Torque final apropiado al tamaño de la Brida, de acuerdo con las condiciones de operación.</w:t>
      </w:r>
    </w:p>
    <w:p w:rsidR="00FB673B" w:rsidRPr="007375E1" w:rsidRDefault="00FB673B" w:rsidP="00FB673B">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Ajustar las Tuercas en incrementos iguales, a aproximadamente 1/3 del Torque final y de acuerdo a la secuencia establecida, hasta llegar al valor del Torque Final.</w:t>
      </w:r>
    </w:p>
    <w:p w:rsidR="00FB673B" w:rsidRPr="007375E1" w:rsidRDefault="00FB673B" w:rsidP="00FB673B">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de Espárragos en Operación</w:t>
      </w:r>
      <w:r w:rsidRPr="007375E1">
        <w:rPr>
          <w:rFonts w:ascii="Agency FB" w:hAnsi="Agency FB" w:cstheme="minorHAnsi"/>
          <w:iCs/>
          <w:sz w:val="20"/>
          <w:szCs w:val="20"/>
        </w:rPr>
        <w:t>.- Cuando el Gasoducto sea llenado, se realizarán recorridos de inspección superficial con detección de mezcla explosiva en la bridas de las instalaciones de superficie.</w:t>
      </w:r>
    </w:p>
    <w:p w:rsidR="00FB673B" w:rsidRPr="007375E1" w:rsidRDefault="00FB673B" w:rsidP="00FB673B">
      <w:pPr>
        <w:pStyle w:val="Prrafodelista"/>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 xml:space="preserve">Si se comprobara pérdida de gas por las uniones bridadas, se procederá entonces al reajuste de éstas por medio de llaves de golpe </w:t>
      </w:r>
      <w:proofErr w:type="spellStart"/>
      <w:r w:rsidRPr="007375E1">
        <w:rPr>
          <w:rFonts w:ascii="Agency FB" w:hAnsi="Agency FB" w:cstheme="minorHAnsi"/>
          <w:iCs/>
          <w:sz w:val="20"/>
          <w:szCs w:val="20"/>
        </w:rPr>
        <w:t>antichispa</w:t>
      </w:r>
      <w:proofErr w:type="spellEnd"/>
      <w:r w:rsidRPr="007375E1">
        <w:rPr>
          <w:rFonts w:ascii="Agency FB" w:hAnsi="Agency FB" w:cstheme="minorHAnsi"/>
          <w:iCs/>
          <w:sz w:val="20"/>
          <w:szCs w:val="20"/>
        </w:rPr>
        <w:t>, para lo cual se seguirá la misma secuencia de ajuste del Gráfico 2.</w:t>
      </w:r>
    </w:p>
    <w:p w:rsidR="00FB673B" w:rsidRPr="007375E1" w:rsidRDefault="00FB673B" w:rsidP="00FB673B">
      <w:pPr>
        <w:autoSpaceDE w:val="0"/>
        <w:autoSpaceDN w:val="0"/>
        <w:adjustRightInd w:val="0"/>
        <w:jc w:val="both"/>
        <w:rPr>
          <w:rFonts w:ascii="Agency FB" w:hAnsi="Agency FB" w:cstheme="minorHAnsi"/>
          <w:b/>
          <w:iCs/>
          <w:sz w:val="20"/>
          <w:szCs w:val="20"/>
        </w:rPr>
      </w:pPr>
    </w:p>
    <w:p w:rsidR="00FB673B" w:rsidRDefault="00FB673B" w:rsidP="00FB673B">
      <w:pPr>
        <w:autoSpaceDE w:val="0"/>
        <w:autoSpaceDN w:val="0"/>
        <w:adjustRightInd w:val="0"/>
        <w:jc w:val="both"/>
        <w:rPr>
          <w:rFonts w:ascii="Agency FB" w:hAnsi="Agency FB" w:cstheme="minorHAnsi"/>
          <w:b/>
          <w:iCs/>
          <w:sz w:val="20"/>
          <w:szCs w:val="20"/>
        </w:rPr>
      </w:pPr>
      <w:r w:rsidRPr="007375E1">
        <w:rPr>
          <w:rFonts w:ascii="Agency FB" w:hAnsi="Agency FB" w:cstheme="minorHAnsi"/>
          <w:b/>
          <w:iCs/>
          <w:sz w:val="20"/>
          <w:szCs w:val="20"/>
        </w:rPr>
        <w:t>Inspección</w:t>
      </w:r>
    </w:p>
    <w:p w:rsidR="00FB673B" w:rsidRPr="007375E1" w:rsidRDefault="00FB673B" w:rsidP="00FB673B">
      <w:pPr>
        <w:autoSpaceDE w:val="0"/>
        <w:autoSpaceDN w:val="0"/>
        <w:adjustRightInd w:val="0"/>
        <w:jc w:val="both"/>
        <w:rPr>
          <w:rFonts w:ascii="Agency FB" w:hAnsi="Agency FB" w:cstheme="minorHAnsi"/>
          <w:b/>
          <w:iCs/>
          <w:sz w:val="20"/>
          <w:szCs w:val="20"/>
        </w:rPr>
      </w:pPr>
    </w:p>
    <w:p w:rsidR="00FB673B" w:rsidRPr="007375E1" w:rsidRDefault="00FB673B" w:rsidP="00FB673B">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Los siguientes ítems deberán ser inspeccionados en el par de Bridas antes de su instalación:</w:t>
      </w:r>
    </w:p>
    <w:p w:rsidR="00FB673B" w:rsidRPr="007375E1" w:rsidRDefault="00FB673B" w:rsidP="00FB673B">
      <w:pPr>
        <w:autoSpaceDE w:val="0"/>
        <w:autoSpaceDN w:val="0"/>
        <w:adjustRightInd w:val="0"/>
        <w:jc w:val="both"/>
        <w:rPr>
          <w:rFonts w:ascii="Agency FB" w:hAnsi="Agency FB" w:cstheme="minorHAnsi"/>
          <w:iCs/>
          <w:sz w:val="20"/>
          <w:szCs w:val="20"/>
        </w:rPr>
      </w:pPr>
    </w:p>
    <w:p w:rsidR="00FB673B" w:rsidRPr="007375E1" w:rsidRDefault="00FB673B" w:rsidP="00FB673B">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las bridas y los alojamientos de las empaquetaduras deberán estar libres de polvo, suciedad, grasa, sales y materiales extraños.</w:t>
      </w:r>
    </w:p>
    <w:p w:rsidR="00FB673B" w:rsidRPr="007375E1" w:rsidRDefault="00FB673B" w:rsidP="00FB673B">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 bridas no deberán tener deformaciones, canales, y/o ralladuras.</w:t>
      </w:r>
    </w:p>
    <w:p w:rsidR="00FB673B" w:rsidRPr="007375E1" w:rsidRDefault="00FB673B" w:rsidP="00FB673B">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hilos de los Espárragos deberán estar libres de deformaciones visibles.</w:t>
      </w:r>
    </w:p>
    <w:p w:rsidR="00FB673B" w:rsidRPr="007375E1" w:rsidRDefault="00FB673B" w:rsidP="00FB673B">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lados planos de las Tuercas, no deberán ser redondeados por efectos de golpes y/o exceso de tensión al ajustarlas.</w:t>
      </w:r>
    </w:p>
    <w:p w:rsidR="00FB673B" w:rsidRPr="007375E1" w:rsidRDefault="00FB673B" w:rsidP="00FB673B">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Si se presentan los efectos señalados, se deberán reemplazar los elementos deteriorados.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B673B"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B673B" w:rsidRPr="007375E1" w:rsidRDefault="00FB673B" w:rsidP="00FB673B">
      <w:pPr>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ítem será medido en piezas, considerándose toda la tubería, válvula y accesorios</w:t>
      </w:r>
      <w:r>
        <w:rPr>
          <w:rFonts w:ascii="Agency FB" w:hAnsi="Agency FB" w:cstheme="minorHAnsi"/>
          <w:sz w:val="20"/>
          <w:szCs w:val="20"/>
        </w:rPr>
        <w:t xml:space="preserve"> montados </w:t>
      </w:r>
      <w:r w:rsidRPr="007375E1">
        <w:rPr>
          <w:rFonts w:ascii="Agency FB" w:hAnsi="Agency FB" w:cstheme="minorHAnsi"/>
          <w:sz w:val="20"/>
          <w:szCs w:val="20"/>
        </w:rPr>
        <w:t xml:space="preserve"> dentro de la cámara.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B673B" w:rsidRDefault="00FB673B" w:rsidP="00FB673B">
      <w:pPr>
        <w:jc w:val="both"/>
        <w:rPr>
          <w:rFonts w:ascii="Agency FB" w:hAnsi="Agency FB" w:cstheme="minorHAnsi"/>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E971CB">
        <w:rPr>
          <w:rFonts w:ascii="Agency FB" w:hAnsi="Agency FB" w:cstheme="minorHAnsi"/>
          <w:b/>
          <w:bCs/>
          <w:sz w:val="20"/>
          <w:szCs w:val="20"/>
        </w:rPr>
        <w:t>PROVISION E INSTALACION DE PUNTOS DE PRUEBA TIPO A CON ACCESORIOS DE CONEXIÓN (INCLUYE CABLE Nº 12 AWG DE SIETE HILOS CON REVESTIMIENTO HMWPE + SOLDADURAS EXOTERMICA TIPO CADWELD CA-15 Y EPOXI 3 M (PARA SOLDADURAS SCOTCHOKE) CON SU RESPECTIVO CATALIZADOR</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Pieza</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Este ítem comprende todos los tr</w:t>
      </w:r>
      <w:r>
        <w:rPr>
          <w:rFonts w:ascii="Agency FB" w:hAnsi="Agency FB" w:cstheme="minorHAnsi"/>
          <w:sz w:val="20"/>
          <w:szCs w:val="20"/>
        </w:rPr>
        <w:t>abajos a ser ejecutados por el C</w:t>
      </w:r>
      <w:r w:rsidRPr="007375E1">
        <w:rPr>
          <w:rFonts w:ascii="Agency FB" w:hAnsi="Agency FB" w:cstheme="minorHAnsi"/>
          <w:sz w:val="20"/>
          <w:szCs w:val="20"/>
        </w:rPr>
        <w:t xml:space="preserve">ontratista, siendo los siguientes de carácter enunciativo y no limitativo: </w:t>
      </w:r>
    </w:p>
    <w:p w:rsidR="00FB673B" w:rsidRPr="00023F2D" w:rsidRDefault="00FB673B" w:rsidP="00FB673B">
      <w:pPr>
        <w:jc w:val="both"/>
        <w:rPr>
          <w:rFonts w:ascii="Agency FB" w:hAnsi="Agency FB" w:cstheme="minorHAnsi"/>
          <w:sz w:val="20"/>
          <w:szCs w:val="20"/>
        </w:rPr>
      </w:pPr>
    </w:p>
    <w:p w:rsidR="00FB673B" w:rsidRPr="00023F2D" w:rsidRDefault="00FB673B" w:rsidP="00FB673B">
      <w:pPr>
        <w:pStyle w:val="Prrafodelista"/>
        <w:numPr>
          <w:ilvl w:val="0"/>
          <w:numId w:val="20"/>
        </w:numPr>
        <w:contextualSpacing/>
        <w:jc w:val="both"/>
        <w:rPr>
          <w:rFonts w:ascii="Agency FB" w:hAnsi="Agency FB" w:cstheme="minorHAnsi"/>
          <w:sz w:val="20"/>
          <w:szCs w:val="20"/>
        </w:rPr>
      </w:pPr>
      <w:r w:rsidRPr="00023F2D">
        <w:rPr>
          <w:rFonts w:ascii="Agency FB" w:hAnsi="Agency FB" w:cstheme="minorHAnsi"/>
          <w:sz w:val="20"/>
          <w:szCs w:val="20"/>
        </w:rPr>
        <w:t xml:space="preserve">Provisión de Puntos de Prueba </w:t>
      </w:r>
      <w:r w:rsidRPr="00023F2D">
        <w:rPr>
          <w:rFonts w:ascii="Agency FB" w:hAnsi="Agency FB"/>
          <w:sz w:val="20"/>
          <w:szCs w:val="20"/>
        </w:rPr>
        <w:t xml:space="preserve"> Tipo “A” </w:t>
      </w:r>
    </w:p>
    <w:p w:rsidR="00FB673B" w:rsidRPr="00023F2D" w:rsidRDefault="00FB673B" w:rsidP="00FB673B">
      <w:pPr>
        <w:pStyle w:val="Prrafodelista"/>
        <w:numPr>
          <w:ilvl w:val="0"/>
          <w:numId w:val="20"/>
        </w:numPr>
        <w:contextualSpacing/>
        <w:jc w:val="both"/>
        <w:rPr>
          <w:rFonts w:ascii="Agency FB" w:hAnsi="Agency FB" w:cstheme="minorHAnsi"/>
          <w:sz w:val="20"/>
          <w:szCs w:val="20"/>
        </w:rPr>
      </w:pPr>
      <w:r w:rsidRPr="00023F2D">
        <w:rPr>
          <w:rFonts w:ascii="Agency FB" w:hAnsi="Agency FB"/>
          <w:sz w:val="20"/>
          <w:szCs w:val="20"/>
        </w:rPr>
        <w:t xml:space="preserve">Instalación de </w:t>
      </w:r>
      <w:r w:rsidRPr="00023F2D">
        <w:rPr>
          <w:rFonts w:ascii="Agency FB" w:hAnsi="Agency FB" w:cstheme="minorHAnsi"/>
          <w:sz w:val="20"/>
          <w:szCs w:val="20"/>
        </w:rPr>
        <w:t xml:space="preserve">Puntos de Prueba </w:t>
      </w:r>
      <w:r w:rsidRPr="00023F2D">
        <w:rPr>
          <w:rFonts w:ascii="Agency FB" w:hAnsi="Agency FB"/>
          <w:sz w:val="20"/>
          <w:szCs w:val="20"/>
        </w:rPr>
        <w:t xml:space="preserve"> Tipo “A” </w:t>
      </w:r>
    </w:p>
    <w:p w:rsidR="00FB673B" w:rsidRPr="00023F2D" w:rsidRDefault="00FB673B" w:rsidP="00FB673B">
      <w:pPr>
        <w:contextualSpacing/>
        <w:jc w:val="both"/>
        <w:rPr>
          <w:rFonts w:ascii="Agency FB" w:hAnsi="Agency FB" w:cstheme="minorHAnsi"/>
          <w:sz w:val="20"/>
          <w:szCs w:val="20"/>
        </w:rPr>
      </w:pPr>
    </w:p>
    <w:p w:rsidR="00FB673B" w:rsidRPr="00023F2D" w:rsidRDefault="00FB673B" w:rsidP="00FB673B">
      <w:pPr>
        <w:rPr>
          <w:rFonts w:ascii="Agency FB" w:hAnsi="Agency FB"/>
          <w:sz w:val="20"/>
          <w:szCs w:val="20"/>
        </w:rPr>
      </w:pPr>
      <w:r w:rsidRPr="00023F2D">
        <w:rPr>
          <w:rFonts w:ascii="Agency FB" w:hAnsi="Agency FB"/>
          <w:sz w:val="20"/>
          <w:szCs w:val="20"/>
        </w:rPr>
        <w:t xml:space="preserve">Los puntos de testeo (estaciones de prueba) serán instalados de acuerdo a lo que establece la norma NACE </w:t>
      </w:r>
      <w:proofErr w:type="spellStart"/>
      <w:r w:rsidRPr="00023F2D">
        <w:rPr>
          <w:rFonts w:ascii="Agency FB" w:hAnsi="Agency FB"/>
          <w:sz w:val="20"/>
          <w:szCs w:val="20"/>
        </w:rPr>
        <w:t>Std</w:t>
      </w:r>
      <w:proofErr w:type="spellEnd"/>
      <w:r w:rsidRPr="00023F2D">
        <w:rPr>
          <w:rFonts w:ascii="Agency FB" w:hAnsi="Agency FB"/>
          <w:sz w:val="20"/>
          <w:szCs w:val="20"/>
        </w:rPr>
        <w:t>. SP 0169 Sección 4 inciso 4.5, y la norma ASME B31.8.</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Técnico especializado en protección catódica</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Equipo de soldadura CADWELL</w:t>
            </w:r>
          </w:p>
        </w:tc>
      </w:tr>
    </w:tbl>
    <w:p w:rsidR="00FB673B" w:rsidRPr="007375E1" w:rsidRDefault="00FB673B" w:rsidP="00FB673B">
      <w:pPr>
        <w:ind w:left="426"/>
        <w:jc w:val="both"/>
        <w:rPr>
          <w:rFonts w:ascii="Agency FB" w:hAnsi="Agency FB" w:cstheme="minorHAnsi"/>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El contratista también se debe considerar utilizar todas las herramientas, equipos y materiales menores necesarias para realizar adecuadamente la actividad</w:t>
      </w:r>
      <w:r>
        <w:rPr>
          <w:rFonts w:ascii="Agency FB" w:hAnsi="Agency FB" w:cstheme="minorHAnsi"/>
          <w:sz w:val="20"/>
          <w:szCs w:val="20"/>
        </w:rPr>
        <w:t xml:space="preserve"> entre ellos se destacan los siguientes</w:t>
      </w:r>
      <w:r w:rsidRPr="007375E1">
        <w:rPr>
          <w:rFonts w:ascii="Agency FB" w:hAnsi="Agency FB" w:cstheme="minorHAnsi"/>
          <w:sz w:val="20"/>
          <w:szCs w:val="20"/>
        </w:rPr>
        <w:t xml:space="preserve">. </w:t>
      </w:r>
    </w:p>
    <w:p w:rsidR="00FB673B" w:rsidRDefault="00FB673B" w:rsidP="00FB673B">
      <w:pPr>
        <w:pStyle w:val="Sangra3detindependiente"/>
        <w:spacing w:after="0" w:line="240" w:lineRule="auto"/>
        <w:ind w:left="0"/>
        <w:jc w:val="both"/>
        <w:rPr>
          <w:rFonts w:ascii="Agency FB" w:hAnsi="Agency FB" w:cstheme="minorHAnsi"/>
          <w:sz w:val="20"/>
          <w:szCs w:val="20"/>
        </w:rPr>
      </w:pPr>
    </w:p>
    <w:p w:rsidR="00FB673B" w:rsidRDefault="00FB673B" w:rsidP="00FB673B">
      <w:pPr>
        <w:pStyle w:val="Default"/>
        <w:rPr>
          <w:sz w:val="23"/>
          <w:szCs w:val="23"/>
        </w:rPr>
      </w:pPr>
      <w:r>
        <w:rPr>
          <w:b/>
          <w:bCs/>
          <w:sz w:val="23"/>
          <w:szCs w:val="23"/>
        </w:rPr>
        <w:t>Equipos</w:t>
      </w:r>
    </w:p>
    <w:p w:rsidR="00FB673B" w:rsidRPr="00D647E7" w:rsidRDefault="00FB673B" w:rsidP="00FB673B">
      <w:pPr>
        <w:pStyle w:val="Default"/>
        <w:rPr>
          <w:sz w:val="20"/>
          <w:szCs w:val="20"/>
        </w:rPr>
      </w:pPr>
    </w:p>
    <w:p w:rsidR="00FB673B" w:rsidRPr="00D647E7" w:rsidRDefault="00FB673B" w:rsidP="00FB673B">
      <w:pPr>
        <w:pStyle w:val="Default"/>
        <w:rPr>
          <w:sz w:val="20"/>
          <w:szCs w:val="20"/>
        </w:rPr>
      </w:pPr>
      <w:r w:rsidRPr="00D647E7">
        <w:rPr>
          <w:sz w:val="20"/>
          <w:szCs w:val="20"/>
        </w:rPr>
        <w:t xml:space="preserve">a)  Multímetros </w:t>
      </w:r>
      <w:proofErr w:type="spellStart"/>
      <w:r w:rsidRPr="00D647E7">
        <w:rPr>
          <w:sz w:val="20"/>
          <w:szCs w:val="20"/>
        </w:rPr>
        <w:t>Fluke</w:t>
      </w:r>
      <w:proofErr w:type="spellEnd"/>
      <w:r w:rsidRPr="00D647E7">
        <w:rPr>
          <w:sz w:val="20"/>
          <w:szCs w:val="20"/>
        </w:rPr>
        <w:t xml:space="preserve"> (equipo de medición). </w:t>
      </w:r>
    </w:p>
    <w:p w:rsidR="00FB673B" w:rsidRPr="00D647E7" w:rsidRDefault="00FB673B" w:rsidP="00FB673B">
      <w:pPr>
        <w:pStyle w:val="Default"/>
        <w:rPr>
          <w:sz w:val="20"/>
          <w:szCs w:val="20"/>
        </w:rPr>
      </w:pPr>
    </w:p>
    <w:p w:rsidR="00FB673B" w:rsidRPr="00D647E7" w:rsidRDefault="00FB673B" w:rsidP="00FB673B">
      <w:pPr>
        <w:pStyle w:val="Default"/>
        <w:rPr>
          <w:sz w:val="20"/>
          <w:szCs w:val="20"/>
        </w:rPr>
      </w:pPr>
      <w:r w:rsidRPr="00D647E7">
        <w:rPr>
          <w:sz w:val="20"/>
          <w:szCs w:val="20"/>
        </w:rPr>
        <w:t xml:space="preserve">b)  Medidor de aislamiento por radiofrecuencia. </w:t>
      </w:r>
    </w:p>
    <w:p w:rsidR="00FB673B" w:rsidRPr="00D647E7" w:rsidRDefault="00FB673B" w:rsidP="00FB673B">
      <w:pPr>
        <w:pStyle w:val="Default"/>
        <w:rPr>
          <w:sz w:val="20"/>
          <w:szCs w:val="20"/>
        </w:rPr>
      </w:pPr>
    </w:p>
    <w:p w:rsidR="00FB673B" w:rsidRPr="00D647E7" w:rsidRDefault="00FB673B" w:rsidP="00FB673B">
      <w:pPr>
        <w:pStyle w:val="Default"/>
        <w:rPr>
          <w:sz w:val="20"/>
          <w:szCs w:val="20"/>
        </w:rPr>
      </w:pPr>
      <w:r w:rsidRPr="00D647E7">
        <w:rPr>
          <w:sz w:val="20"/>
          <w:szCs w:val="20"/>
        </w:rPr>
        <w:t xml:space="preserve">c)  Electrodos de referencia de cobre sulfato de cobre. </w:t>
      </w:r>
    </w:p>
    <w:p w:rsidR="00FB673B" w:rsidRPr="00D647E7" w:rsidRDefault="00FB673B" w:rsidP="00FB673B">
      <w:pPr>
        <w:pStyle w:val="Default"/>
        <w:rPr>
          <w:sz w:val="20"/>
          <w:szCs w:val="20"/>
        </w:rPr>
      </w:pPr>
    </w:p>
    <w:p w:rsidR="00FB673B" w:rsidRPr="00D647E7" w:rsidRDefault="00FB673B" w:rsidP="00FB673B">
      <w:pPr>
        <w:pStyle w:val="Default"/>
        <w:rPr>
          <w:sz w:val="20"/>
          <w:szCs w:val="20"/>
        </w:rPr>
      </w:pPr>
      <w:r w:rsidRPr="00D647E7">
        <w:rPr>
          <w:sz w:val="20"/>
          <w:szCs w:val="20"/>
        </w:rPr>
        <w:t xml:space="preserve">d) 1 Equipos de resistividades por método de 4 pines (equipo de medición). </w:t>
      </w:r>
    </w:p>
    <w:p w:rsidR="00FB673B" w:rsidRPr="00D647E7" w:rsidRDefault="00FB673B" w:rsidP="00FB673B">
      <w:pPr>
        <w:pStyle w:val="Default"/>
        <w:rPr>
          <w:sz w:val="20"/>
          <w:szCs w:val="20"/>
        </w:rPr>
      </w:pPr>
    </w:p>
    <w:p w:rsidR="00FB673B" w:rsidRPr="00D647E7" w:rsidRDefault="00FB673B" w:rsidP="00FB673B">
      <w:pPr>
        <w:pStyle w:val="Default"/>
        <w:rPr>
          <w:sz w:val="20"/>
          <w:szCs w:val="20"/>
        </w:rPr>
      </w:pPr>
      <w:r>
        <w:rPr>
          <w:sz w:val="20"/>
          <w:szCs w:val="20"/>
        </w:rPr>
        <w:t>e</w:t>
      </w:r>
      <w:r w:rsidRPr="00D647E7">
        <w:rPr>
          <w:sz w:val="20"/>
          <w:szCs w:val="20"/>
        </w:rPr>
        <w:t xml:space="preserve">) </w:t>
      </w:r>
      <w:r>
        <w:rPr>
          <w:sz w:val="20"/>
          <w:szCs w:val="20"/>
        </w:rPr>
        <w:t xml:space="preserve"> Kits de soldadura </w:t>
      </w:r>
      <w:proofErr w:type="spellStart"/>
      <w:r>
        <w:rPr>
          <w:sz w:val="20"/>
          <w:szCs w:val="20"/>
        </w:rPr>
        <w:t>Cadwell</w:t>
      </w:r>
      <w:proofErr w:type="spellEnd"/>
      <w:r w:rsidRPr="00D647E7">
        <w:rPr>
          <w:sz w:val="20"/>
          <w:szCs w:val="20"/>
        </w:rPr>
        <w:t xml:space="preserve">.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deberá</w:t>
      </w:r>
      <w:r>
        <w:rPr>
          <w:rFonts w:ascii="Agency FB" w:hAnsi="Agency FB" w:cstheme="minorHAnsi"/>
          <w:sz w:val="20"/>
          <w:szCs w:val="20"/>
        </w:rPr>
        <w:t xml:space="preserve"> realizar  cortes, roturas de pisos,  aceras, excavaciones, para las instalaciones de los puntos de prueba  A sin adicionar ningún costo alguno, ya que los mismos forman parte de la instalación.</w:t>
      </w:r>
    </w:p>
    <w:p w:rsidR="00FB673B"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Pr>
          <w:rFonts w:ascii="Agency FB" w:hAnsi="Agency FB" w:cstheme="minorHAnsi"/>
          <w:sz w:val="20"/>
          <w:szCs w:val="20"/>
        </w:rPr>
        <w:t xml:space="preserve">Así mismo una vez realizada la instalación deberá </w:t>
      </w:r>
      <w:r w:rsidRPr="007375E1">
        <w:rPr>
          <w:rFonts w:ascii="Agency FB" w:hAnsi="Agency FB" w:cstheme="minorHAnsi"/>
          <w:sz w:val="20"/>
          <w:szCs w:val="20"/>
        </w:rPr>
        <w:t xml:space="preserve"> rellenar y compactar huecos resultantes de la remoción de instalaciones utilizando material de relleno, recomponiendo el </w:t>
      </w:r>
      <w:r>
        <w:rPr>
          <w:rFonts w:ascii="Agency FB" w:hAnsi="Agency FB" w:cstheme="minorHAnsi"/>
          <w:sz w:val="20"/>
          <w:szCs w:val="20"/>
        </w:rPr>
        <w:t xml:space="preserve"> material  como se encontraba en un principio.</w:t>
      </w:r>
    </w:p>
    <w:p w:rsidR="00FB673B" w:rsidRPr="00C93035" w:rsidRDefault="00FB673B" w:rsidP="00FB673B">
      <w:pPr>
        <w:pStyle w:val="Default"/>
        <w:jc w:val="both"/>
        <w:rPr>
          <w:sz w:val="20"/>
          <w:szCs w:val="20"/>
          <w:lang w:val="es-ES"/>
        </w:rPr>
      </w:pPr>
    </w:p>
    <w:p w:rsidR="00FB673B" w:rsidRDefault="00FB673B" w:rsidP="00FB673B">
      <w:pPr>
        <w:pStyle w:val="Default"/>
        <w:jc w:val="both"/>
        <w:rPr>
          <w:sz w:val="20"/>
          <w:szCs w:val="20"/>
        </w:rPr>
      </w:pPr>
      <w:r w:rsidRPr="00943149">
        <w:rPr>
          <w:sz w:val="20"/>
          <w:szCs w:val="20"/>
        </w:rPr>
        <w:t xml:space="preserve">Se contempla la colocación de dos tipos de estaciones de prueba, que a continuación se describen: </w:t>
      </w:r>
    </w:p>
    <w:p w:rsidR="00FB673B" w:rsidRDefault="00FB673B" w:rsidP="00FB673B">
      <w:pPr>
        <w:pStyle w:val="Default"/>
        <w:jc w:val="both"/>
        <w:rPr>
          <w:sz w:val="20"/>
          <w:szCs w:val="20"/>
        </w:rPr>
      </w:pPr>
    </w:p>
    <w:p w:rsidR="00FB673B" w:rsidRPr="00943149" w:rsidRDefault="00FB673B" w:rsidP="00FB673B">
      <w:pPr>
        <w:pStyle w:val="Default"/>
        <w:jc w:val="both"/>
        <w:rPr>
          <w:sz w:val="20"/>
          <w:szCs w:val="20"/>
        </w:rPr>
      </w:pPr>
    </w:p>
    <w:p w:rsidR="00FB673B" w:rsidRDefault="00FB673B" w:rsidP="00FB673B">
      <w:pPr>
        <w:pStyle w:val="Default"/>
        <w:jc w:val="both"/>
        <w:rPr>
          <w:b/>
          <w:sz w:val="20"/>
          <w:szCs w:val="20"/>
        </w:rPr>
      </w:pPr>
      <w:r w:rsidRPr="00943149">
        <w:rPr>
          <w:b/>
          <w:sz w:val="20"/>
          <w:szCs w:val="20"/>
        </w:rPr>
        <w:lastRenderedPageBreak/>
        <w:t xml:space="preserve">Estaciones de Prueba Tipo “A” </w:t>
      </w:r>
    </w:p>
    <w:p w:rsidR="00FB673B" w:rsidRPr="00943149" w:rsidRDefault="00FB673B" w:rsidP="00FB673B">
      <w:pPr>
        <w:pStyle w:val="Default"/>
        <w:jc w:val="both"/>
        <w:rPr>
          <w:b/>
          <w:sz w:val="20"/>
          <w:szCs w:val="20"/>
        </w:rPr>
      </w:pPr>
    </w:p>
    <w:p w:rsidR="00FB673B" w:rsidRDefault="00FB673B" w:rsidP="00FB673B">
      <w:pPr>
        <w:pStyle w:val="Default"/>
        <w:jc w:val="both"/>
        <w:rPr>
          <w:sz w:val="20"/>
          <w:szCs w:val="20"/>
        </w:rPr>
      </w:pPr>
      <w:r w:rsidRPr="00943149">
        <w:rPr>
          <w:sz w:val="20"/>
          <w:szCs w:val="20"/>
        </w:rPr>
        <w:t xml:space="preserve">Este tipo de estaciones de prueba catódica deberán ser instaladas a lo largo del tramo construido y debidamente identificadas con el nombre del ducto, tipo de estación (A) y progresiva kilométrica; la distancia de instalación podrá ser redefinida previa autorización de supervisión de YPFB en el libro de órdenes. Cada estación de prueba contara con 2 conexiones a la tubería identificadas con (A y B); estas conexiones deberán ser realizadas mediante cable AWG No. 12 HMWPE y soldadura tipo </w:t>
      </w:r>
      <w:proofErr w:type="spellStart"/>
      <w:r w:rsidRPr="00943149">
        <w:rPr>
          <w:sz w:val="20"/>
          <w:szCs w:val="20"/>
        </w:rPr>
        <w:t>Cadwell</w:t>
      </w:r>
      <w:proofErr w:type="spellEnd"/>
      <w:r w:rsidRPr="00943149">
        <w:rPr>
          <w:sz w:val="20"/>
          <w:szCs w:val="20"/>
        </w:rPr>
        <w:t xml:space="preserve">; la separación entre los cables (A y B) soldados a la tubería deberá ser mínimo 0,50 metros. </w:t>
      </w:r>
    </w:p>
    <w:p w:rsidR="00FB673B" w:rsidRPr="00943149" w:rsidRDefault="00FB673B" w:rsidP="00FB673B">
      <w:pPr>
        <w:pStyle w:val="Default"/>
        <w:jc w:val="both"/>
        <w:rPr>
          <w:sz w:val="20"/>
          <w:szCs w:val="20"/>
        </w:rPr>
      </w:pPr>
    </w:p>
    <w:p w:rsidR="00FB673B" w:rsidRDefault="00FB673B" w:rsidP="00FB673B">
      <w:pPr>
        <w:jc w:val="both"/>
        <w:rPr>
          <w:rFonts w:ascii="Agency FB" w:hAnsi="Agency FB"/>
          <w:sz w:val="20"/>
          <w:szCs w:val="20"/>
        </w:rPr>
      </w:pPr>
      <w:r w:rsidRPr="00943149">
        <w:rPr>
          <w:rFonts w:ascii="Agency FB" w:hAnsi="Agency FB"/>
          <w:sz w:val="20"/>
          <w:szCs w:val="20"/>
        </w:rPr>
        <w:t>El conducto de ingreso de los cables de la base a la caja de conexiones deberá ser en ambos casos tipo A, de tubería de PVC esquema 40 de 1 ½”Ø o de mayores diámetros.</w:t>
      </w:r>
    </w:p>
    <w:p w:rsidR="00FB673B" w:rsidRPr="00943149" w:rsidRDefault="00FB673B" w:rsidP="00FB673B">
      <w:pPr>
        <w:jc w:val="both"/>
        <w:rPr>
          <w:rFonts w:ascii="Agency FB" w:hAnsi="Agency FB"/>
          <w:sz w:val="20"/>
          <w:szCs w:val="20"/>
        </w:rPr>
      </w:pPr>
    </w:p>
    <w:p w:rsidR="00FB673B" w:rsidRDefault="00FB673B" w:rsidP="00FB673B">
      <w:pPr>
        <w:pStyle w:val="Default"/>
        <w:jc w:val="both"/>
        <w:rPr>
          <w:b/>
          <w:bCs/>
          <w:sz w:val="20"/>
          <w:szCs w:val="20"/>
        </w:rPr>
      </w:pPr>
      <w:r w:rsidRPr="00943149">
        <w:rPr>
          <w:b/>
          <w:bCs/>
          <w:sz w:val="20"/>
          <w:szCs w:val="20"/>
        </w:rPr>
        <w:t xml:space="preserve">IDENTIFICACIÓN DE LOS PUNTOS DE PRUEBA. </w:t>
      </w:r>
    </w:p>
    <w:p w:rsidR="00FB673B" w:rsidRPr="00943149" w:rsidRDefault="00FB673B" w:rsidP="00FB673B">
      <w:pPr>
        <w:pStyle w:val="Default"/>
        <w:jc w:val="both"/>
        <w:rPr>
          <w:sz w:val="20"/>
          <w:szCs w:val="20"/>
        </w:rPr>
      </w:pPr>
    </w:p>
    <w:p w:rsidR="00FB673B" w:rsidRDefault="00FB673B" w:rsidP="00FB673B">
      <w:pPr>
        <w:pStyle w:val="Default"/>
        <w:jc w:val="both"/>
        <w:rPr>
          <w:sz w:val="20"/>
          <w:szCs w:val="20"/>
        </w:rPr>
      </w:pPr>
      <w:r w:rsidRPr="00943149">
        <w:rPr>
          <w:sz w:val="20"/>
          <w:szCs w:val="20"/>
        </w:rPr>
        <w:t xml:space="preserve">Los puntos de prueba serán pintados de amarillo e identificados con letras legibles y de tamaño adecuado a las dimensiones del poste. La identificación se colocara en la parte frontal, lateral derecho e izquierdo del poste, con nomenclatura que YPFB definirá. </w:t>
      </w:r>
    </w:p>
    <w:p w:rsidR="00FB673B" w:rsidRPr="00943149" w:rsidRDefault="00FB673B" w:rsidP="00FB673B">
      <w:pPr>
        <w:pStyle w:val="Default"/>
        <w:jc w:val="both"/>
        <w:rPr>
          <w:sz w:val="20"/>
          <w:szCs w:val="20"/>
        </w:rPr>
      </w:pPr>
    </w:p>
    <w:p w:rsidR="00FB673B" w:rsidRDefault="00FB673B" w:rsidP="00FB673B">
      <w:pPr>
        <w:jc w:val="both"/>
        <w:rPr>
          <w:rFonts w:ascii="Agency FB" w:hAnsi="Agency FB"/>
          <w:sz w:val="20"/>
          <w:szCs w:val="20"/>
        </w:rPr>
      </w:pPr>
      <w:r w:rsidRPr="00943149">
        <w:rPr>
          <w:rFonts w:ascii="Agency FB" w:hAnsi="Agency FB"/>
          <w:sz w:val="20"/>
          <w:szCs w:val="20"/>
        </w:rPr>
        <w:t>Todos los puntos de prueba, cámaras y aislaciones, serán geo referenciados con GPS (VGS 84 UTM) y presentados en formato digital en el informe final (Data Book).</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r>
        <w:rPr>
          <w:rFonts w:ascii="Agency FB" w:hAnsi="Agency FB" w:cstheme="minorHAnsi"/>
          <w:sz w:val="20"/>
          <w:szCs w:val="20"/>
        </w:rPr>
        <w:t>).</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7375E1">
        <w:rPr>
          <w:rFonts w:ascii="Agency FB" w:hAnsi="Agency FB" w:cstheme="minorHAnsi"/>
          <w:sz w:val="20"/>
          <w:szCs w:val="20"/>
        </w:rPr>
        <w:lastRenderedPageBreak/>
        <w:t xml:space="preserve">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Pr>
          <w:rFonts w:ascii="Agency FB" w:hAnsi="Agency FB" w:cstheme="minorHAnsi"/>
          <w:sz w:val="20"/>
          <w:szCs w:val="20"/>
        </w:rPr>
        <w:t xml:space="preserve">El </w:t>
      </w:r>
      <w:proofErr w:type="spellStart"/>
      <w:r>
        <w:rPr>
          <w:rFonts w:ascii="Agency FB" w:hAnsi="Agency FB" w:cstheme="minorHAnsi"/>
          <w:sz w:val="20"/>
          <w:szCs w:val="20"/>
        </w:rPr>
        <w:t>Item</w:t>
      </w:r>
      <w:proofErr w:type="spellEnd"/>
      <w:r>
        <w:rPr>
          <w:rFonts w:ascii="Agency FB" w:hAnsi="Agency FB" w:cstheme="minorHAnsi"/>
          <w:sz w:val="20"/>
          <w:szCs w:val="20"/>
        </w:rPr>
        <w:t xml:space="preserve"> será </w:t>
      </w:r>
      <w:r w:rsidRPr="007375E1">
        <w:rPr>
          <w:rFonts w:ascii="Agency FB" w:hAnsi="Agency FB" w:cstheme="minorHAnsi"/>
          <w:sz w:val="20"/>
          <w:szCs w:val="20"/>
        </w:rPr>
        <w:t xml:space="preserve"> medido </w:t>
      </w:r>
      <w:r>
        <w:rPr>
          <w:rFonts w:ascii="Agency FB" w:hAnsi="Agency FB" w:cstheme="minorHAnsi"/>
          <w:sz w:val="20"/>
          <w:szCs w:val="20"/>
        </w:rPr>
        <w:t xml:space="preserve"> en pieza</w:t>
      </w:r>
      <w:r w:rsidRPr="007375E1">
        <w:rPr>
          <w:rFonts w:ascii="Agency FB" w:hAnsi="Agency FB" w:cstheme="minorHAnsi"/>
          <w:sz w:val="20"/>
          <w:szCs w:val="20"/>
        </w:rPr>
        <w:t xml:space="preserve">, considerando </w:t>
      </w:r>
      <w:r>
        <w:rPr>
          <w:rFonts w:ascii="Agency FB" w:hAnsi="Agency FB" w:cstheme="minorHAnsi"/>
          <w:sz w:val="20"/>
          <w:szCs w:val="20"/>
        </w:rPr>
        <w:t xml:space="preserve"> la instalación y puesta en marcha  de todo el punto de prueba completo.</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FB673B" w:rsidRDefault="00FB673B" w:rsidP="00FB673B">
      <w:pPr>
        <w:jc w:val="both"/>
        <w:rPr>
          <w:rFonts w:ascii="Agency FB" w:hAnsi="Agency FB" w:cstheme="minorHAnsi"/>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INERTIZACIÓN Y ABANDONO DE LÍ</w:t>
      </w:r>
      <w:r w:rsidR="009D56BC">
        <w:rPr>
          <w:rFonts w:ascii="Agency FB" w:hAnsi="Agency FB" w:cstheme="minorHAnsi"/>
          <w:b/>
          <w:bCs/>
          <w:sz w:val="20"/>
          <w:szCs w:val="20"/>
        </w:rPr>
        <w:t>NEA DN 4</w:t>
      </w:r>
      <w:r>
        <w:rPr>
          <w:rFonts w:ascii="Agency FB" w:hAnsi="Agency FB" w:cstheme="minorHAnsi"/>
          <w:b/>
          <w:bCs/>
          <w:sz w:val="20"/>
          <w:szCs w:val="20"/>
        </w:rPr>
        <w:t>”.</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UNIDAD: </w:t>
      </w:r>
      <w:r w:rsidR="009D56BC">
        <w:rPr>
          <w:rFonts w:ascii="Agency FB" w:hAnsi="Agency FB" w:cstheme="minorHAnsi"/>
          <w:b/>
          <w:bCs/>
          <w:sz w:val="20"/>
          <w:szCs w:val="20"/>
        </w:rPr>
        <w:t>Metro (</w:t>
      </w:r>
      <w:r w:rsidRPr="007375E1">
        <w:rPr>
          <w:rFonts w:ascii="Agency FB" w:hAnsi="Agency FB" w:cstheme="minorHAnsi"/>
          <w:b/>
          <w:bCs/>
          <w:sz w:val="20"/>
          <w:szCs w:val="20"/>
        </w:rPr>
        <w:t>m</w:t>
      </w:r>
      <w:r w:rsidR="001550AF">
        <w:rPr>
          <w:rFonts w:ascii="Agency FB" w:hAnsi="Agency FB" w:cstheme="minorHAnsi"/>
          <w:b/>
          <w:bCs/>
          <w:sz w:val="20"/>
          <w:szCs w:val="20"/>
        </w:rPr>
        <w:t>.</w:t>
      </w:r>
      <w:r w:rsidR="009D56BC">
        <w:rPr>
          <w:rFonts w:ascii="Agency FB" w:hAnsi="Agency FB" w:cstheme="minorHAnsi"/>
          <w:b/>
          <w:bCs/>
          <w:sz w:val="20"/>
          <w:szCs w:val="20"/>
        </w:rPr>
        <w:t>)</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pStyle w:val="Default"/>
        <w:ind w:left="426"/>
        <w:jc w:val="both"/>
        <w:rPr>
          <w:rFonts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comprende todos los tr</w:t>
      </w:r>
      <w:r>
        <w:rPr>
          <w:rFonts w:ascii="Agency FB" w:hAnsi="Agency FB" w:cstheme="minorHAnsi"/>
          <w:sz w:val="20"/>
          <w:szCs w:val="20"/>
        </w:rPr>
        <w:t>abajos a ser ejecutados por el C</w:t>
      </w:r>
      <w:r w:rsidRPr="007375E1">
        <w:rPr>
          <w:rFonts w:ascii="Agency FB" w:hAnsi="Agency FB" w:cstheme="minorHAnsi"/>
          <w:sz w:val="20"/>
          <w:szCs w:val="20"/>
        </w:rPr>
        <w:t xml:space="preserve">ontratista, siendo los siguientes de carácter enunciativo y no limitativo: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 xml:space="preserve">Cortes a líneas abandonadas </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Barrido de remanentes de gas dentro de las tuberías abandonadas con Nitrógeno.</w:t>
      </w:r>
    </w:p>
    <w:p w:rsidR="00FB673B" w:rsidRDefault="00FB673B" w:rsidP="00FB673B">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Inspección de porcentajes de metano antes y después de la Inertización.</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Recuperación de accesorios (bridas, válvulas y otros) dentro del tramo abandonado.</w:t>
      </w:r>
    </w:p>
    <w:p w:rsidR="00FB673B" w:rsidRDefault="00FB673B" w:rsidP="00FB673B">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Soldadura de tapones o casquetes en todos los extremos abiertos.</w:t>
      </w:r>
    </w:p>
    <w:p w:rsidR="00FB673B" w:rsidRDefault="00FB673B" w:rsidP="00FB673B">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Reposición de puntos abiertos en el tramo abandonado.</w:t>
      </w:r>
    </w:p>
    <w:p w:rsidR="00FB673B" w:rsidRPr="004228C8" w:rsidRDefault="00FB673B" w:rsidP="00FB673B">
      <w:pPr>
        <w:pStyle w:val="Prrafodelista"/>
        <w:ind w:left="1146"/>
        <w:contextualSpacing/>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B673B" w:rsidRPr="007375E1" w:rsidRDefault="00FB673B" w:rsidP="00FB673B">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Detector de Gases</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proofErr w:type="spellStart"/>
            <w:r>
              <w:rPr>
                <w:rFonts w:ascii="Agency FB" w:hAnsi="Agency FB" w:cstheme="minorHAnsi"/>
                <w:color w:val="000000"/>
                <w:sz w:val="20"/>
                <w:szCs w:val="20"/>
                <w:lang w:eastAsia="es-BO"/>
              </w:rPr>
              <w:t>Tor</w:t>
            </w:r>
            <w:r w:rsidRPr="007375E1">
              <w:rPr>
                <w:rFonts w:ascii="Agency FB" w:hAnsi="Agency FB" w:cstheme="minorHAnsi"/>
                <w:color w:val="000000"/>
                <w:sz w:val="20"/>
                <w:szCs w:val="20"/>
                <w:lang w:eastAsia="es-BO"/>
              </w:rPr>
              <w:t>químetro</w:t>
            </w:r>
            <w:proofErr w:type="spellEnd"/>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FB673B" w:rsidRDefault="00FB673B" w:rsidP="00CC3F86">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Nitrógeno</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Cuando YPFB Redes decida abandonar o inactivar algún tramo de tubería del Sistema de Distribución de gas natural, dejándolo sin el mantenimiento, El contratista, previa aprobación del supervisor deberá desconectar el tramo a abandonar de la red por la cual fluye gas natural.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Inicialmente, el contratista debe efectuar las pruebas de campo necesarias para asegurar que la línea de distribución a ser abandonada haya sido desconectada de toda fuente y suministro de gas tales como ramales de gasoducto, línea principal, tubería de cliente, etc.</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Una vez despresurizado el tramo a abandonar, se debe sellar todos los extremos abiertos de la tubería de distribución abandonada para lo cual se debe soldar casquetes, también se debe cerrar todas las válvulas que queden en el tramo abandonado. Se debe llenar con gas inerte u otro autorizado por el supervisor el tramo de la tubería a abandonar. De la misma manera, se removerán todas las instalaciones sobre nivel, todas las cajas de medición de potencial.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deberá rellenar y compactar</w:t>
      </w:r>
      <w:r>
        <w:rPr>
          <w:rFonts w:ascii="Agency FB" w:hAnsi="Agency FB" w:cstheme="minorHAnsi"/>
          <w:sz w:val="20"/>
          <w:szCs w:val="20"/>
        </w:rPr>
        <w:t xml:space="preserve"> todos los </w:t>
      </w:r>
      <w:r w:rsidRPr="007375E1">
        <w:rPr>
          <w:rFonts w:ascii="Agency FB" w:hAnsi="Agency FB" w:cstheme="minorHAnsi"/>
          <w:sz w:val="20"/>
          <w:szCs w:val="20"/>
        </w:rPr>
        <w:t xml:space="preserve"> huecos resultantes </w:t>
      </w:r>
      <w:r>
        <w:rPr>
          <w:rFonts w:ascii="Agency FB" w:hAnsi="Agency FB" w:cstheme="minorHAnsi"/>
          <w:sz w:val="20"/>
          <w:szCs w:val="20"/>
        </w:rPr>
        <w:t xml:space="preserve">de cámaras antiguas y conexiones a otras </w:t>
      </w:r>
      <w:r w:rsidRPr="007375E1">
        <w:rPr>
          <w:rFonts w:ascii="Agency FB" w:hAnsi="Agency FB" w:cstheme="minorHAnsi"/>
          <w:sz w:val="20"/>
          <w:szCs w:val="20"/>
        </w:rPr>
        <w:t xml:space="preserve"> instalaciones</w:t>
      </w:r>
      <w:r>
        <w:rPr>
          <w:rFonts w:ascii="Agency FB" w:hAnsi="Agency FB" w:cstheme="minorHAnsi"/>
          <w:sz w:val="20"/>
          <w:szCs w:val="20"/>
        </w:rPr>
        <w:t xml:space="preserve"> abandonadas </w:t>
      </w:r>
      <w:r w:rsidRPr="007375E1">
        <w:rPr>
          <w:rFonts w:ascii="Agency FB" w:hAnsi="Agency FB" w:cstheme="minorHAnsi"/>
          <w:sz w:val="20"/>
          <w:szCs w:val="20"/>
        </w:rPr>
        <w:t xml:space="preserve"> utilizando material de relleno, recomponiendo el pavimento o vereda según corresponda</w:t>
      </w:r>
      <w:r>
        <w:rPr>
          <w:rFonts w:ascii="Agency FB" w:hAnsi="Agency FB" w:cstheme="minorHAnsi"/>
          <w:sz w:val="20"/>
          <w:szCs w:val="20"/>
        </w:rPr>
        <w:t xml:space="preserve"> sin adicionar ningún ítem en todo el tramo a ser abandonado.</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No serán removidos del lugar las tuberías abandonadas, sin embargo, se pueden tener excepciones a este punto serán analizadas en cada caso.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Una vez culminado el abandono, los planos de redes deberán ser actualizados, indicándose claramente cuál ha sido el tramo de tubería abandonada. Se llegará un registro de todas las tuberías abandonadas.</w:t>
      </w:r>
    </w:p>
    <w:p w:rsidR="00411D9B" w:rsidRPr="007375E1" w:rsidRDefault="00411D9B" w:rsidP="00FB673B">
      <w:pPr>
        <w:jc w:val="both"/>
        <w:rPr>
          <w:rFonts w:ascii="Agency FB" w:hAnsi="Agency FB" w:cstheme="minorHAnsi"/>
          <w:sz w:val="20"/>
          <w:szCs w:val="20"/>
        </w:rPr>
      </w:pPr>
    </w:p>
    <w:p w:rsidR="00FB673B" w:rsidRPr="007375E1" w:rsidRDefault="00FB673B" w:rsidP="00FB673B">
      <w:pPr>
        <w:ind w:left="426"/>
        <w:jc w:val="both"/>
        <w:rPr>
          <w:rFonts w:ascii="Agency FB" w:hAnsi="Agency FB" w:cstheme="minorHAnsi"/>
          <w:sz w:val="20"/>
          <w:szCs w:val="20"/>
        </w:rPr>
      </w:pPr>
    </w:p>
    <w:p w:rsidR="00FB673B"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411D9B" w:rsidRPr="007375E1" w:rsidRDefault="00411D9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B673B" w:rsidRPr="007375E1" w:rsidRDefault="00FB673B" w:rsidP="00525474">
      <w:pPr>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Inertización y abandono de línea será medido en Metros Lineales, considerando la longitud total abandonada.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FB673B" w:rsidP="00FB673B">
      <w:pPr>
        <w:ind w:left="426"/>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411D9B" w:rsidRPr="007375E1" w:rsidRDefault="00411D9B" w:rsidP="00FB673B">
      <w:pPr>
        <w:jc w:val="both"/>
        <w:rPr>
          <w:rFonts w:ascii="Agency FB" w:hAnsi="Agency FB" w:cstheme="minorHAnsi"/>
          <w:sz w:val="20"/>
          <w:szCs w:val="20"/>
        </w:rPr>
      </w:pPr>
    </w:p>
    <w:p w:rsidR="00FB673B" w:rsidRDefault="00FB673B" w:rsidP="00FB673B">
      <w:pPr>
        <w:pStyle w:val="Sangra3detindependiente"/>
        <w:numPr>
          <w:ilvl w:val="0"/>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VENTEO, INTERCONEXIÓN, PUESTA EN MARCHA Y PUNTO DE ROCÍO.</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w:t>
      </w:r>
      <w:r>
        <w:rPr>
          <w:rFonts w:ascii="Agency FB" w:hAnsi="Agency FB" w:cstheme="minorHAnsi"/>
          <w:b/>
          <w:bCs/>
          <w:sz w:val="20"/>
          <w:szCs w:val="20"/>
        </w:rPr>
        <w:t>AD: Global</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B673B" w:rsidRPr="007375E1" w:rsidRDefault="00FB673B" w:rsidP="00FB673B">
      <w:pPr>
        <w:jc w:val="both"/>
        <w:rPr>
          <w:rFonts w:ascii="Agency FB" w:hAnsi="Agency FB" w:cstheme="minorHAnsi"/>
          <w:color w:val="000000"/>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Venteo de línea presurizada</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Interconexión </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lastRenderedPageBreak/>
        <w:t>Puesta en Marcha</w:t>
      </w:r>
    </w:p>
    <w:p w:rsidR="00FB673B" w:rsidRPr="007375E1" w:rsidRDefault="00FB673B" w:rsidP="00FB673B">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Medición de punto de rocío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B673B" w:rsidRPr="007375E1" w:rsidRDefault="00FB673B" w:rsidP="00FB673B">
      <w:pPr>
        <w:pStyle w:val="Sangra3detindependiente"/>
        <w:autoSpaceDE w:val="0"/>
        <w:autoSpaceDN w:val="0"/>
        <w:adjustRightInd w:val="0"/>
        <w:spacing w:after="0" w:line="240" w:lineRule="auto"/>
        <w:jc w:val="both"/>
        <w:rPr>
          <w:rFonts w:ascii="Agency FB" w:hAnsi="Agency FB" w:cstheme="minorHAnsi"/>
          <w:b/>
          <w:bCs/>
          <w:sz w:val="20"/>
          <w:szCs w:val="20"/>
        </w:rPr>
      </w:pPr>
    </w:p>
    <w:p w:rsidR="00FB673B"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673B" w:rsidRPr="007375E1" w:rsidRDefault="00FB673B" w:rsidP="00FB673B">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proofErr w:type="spellStart"/>
            <w:r>
              <w:rPr>
                <w:rFonts w:ascii="Agency FB" w:hAnsi="Agency FB" w:cstheme="minorHAnsi"/>
                <w:color w:val="000000"/>
                <w:sz w:val="20"/>
                <w:szCs w:val="20"/>
                <w:lang w:eastAsia="es-BO"/>
              </w:rPr>
              <w:t>Tor</w:t>
            </w:r>
            <w:r w:rsidRPr="007375E1">
              <w:rPr>
                <w:rFonts w:ascii="Agency FB" w:hAnsi="Agency FB" w:cstheme="minorHAnsi"/>
                <w:color w:val="000000"/>
                <w:sz w:val="20"/>
                <w:szCs w:val="20"/>
                <w:lang w:eastAsia="es-BO"/>
              </w:rPr>
              <w:t>químetro</w:t>
            </w:r>
            <w:proofErr w:type="spellEnd"/>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Medidor de punto de roció</w:t>
            </w:r>
          </w:p>
        </w:tc>
      </w:tr>
      <w:tr w:rsidR="00FB673B" w:rsidRPr="007375E1" w:rsidTr="00CC3F86">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73B" w:rsidRPr="007375E1" w:rsidRDefault="00FB673B" w:rsidP="00CC3F86">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FB673B" w:rsidRPr="007375E1" w:rsidRDefault="00FB673B" w:rsidP="00FB673B">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Venteo de línea presurizada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FB673B" w:rsidRPr="007375E1" w:rsidRDefault="00FB673B" w:rsidP="00FB673B">
      <w:pPr>
        <w:ind w:left="426"/>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realizar el venteo se tiene que tener identificada todas las válvulas que próximas y que podrían participar para realizar el venteo controlado de la línea con flujo de gas.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distancia desde la válvula de cierre hasta el punto de rocío debe ser el tramo más corto y seguro, de manera que sea menor la cantidad de volumen de gas a despresurizar. </w:t>
      </w:r>
    </w:p>
    <w:p w:rsidR="00FB673B" w:rsidRPr="007375E1" w:rsidRDefault="00FB673B" w:rsidP="00525474">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debe considerar que durante el venteo se puede producir bolsones de gas atrapados, por lo cual debe tomar las precauciones necesarias para los próximos trabajos.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Interconexión</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Una vez realizado la despresurización total de la línea con flujo, se debe proceder  a realizar la interconexión de la línea nueva, para lo cual se podrían presentar los siguientes escenarios donde:</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FB673B" w:rsidRDefault="00FB673B" w:rsidP="00525474">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525474" w:rsidRPr="00525474" w:rsidRDefault="00525474" w:rsidP="00525474">
      <w:pPr>
        <w:pStyle w:val="Prrafodelista"/>
        <w:ind w:left="284"/>
        <w:contextualSpacing/>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Puesta en marcha</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Para la puesta en marcha inicialmente se debería </w:t>
      </w:r>
      <w:proofErr w:type="spellStart"/>
      <w:r w:rsidRPr="007375E1">
        <w:rPr>
          <w:rFonts w:ascii="Agency FB" w:hAnsi="Agency FB" w:cstheme="minorHAnsi"/>
          <w:sz w:val="20"/>
          <w:szCs w:val="20"/>
        </w:rPr>
        <w:t>inertizar</w:t>
      </w:r>
      <w:proofErr w:type="spellEnd"/>
      <w:r w:rsidRPr="007375E1">
        <w:rPr>
          <w:rFonts w:ascii="Agency FB" w:hAnsi="Agency FB" w:cstheme="minorHAnsi"/>
          <w:sz w:val="20"/>
          <w:szCs w:val="20"/>
        </w:rPr>
        <w:t xml:space="preserve"> la línea nueva con algún gas inerte.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FB673B" w:rsidRPr="007375E1" w:rsidRDefault="00FB673B" w:rsidP="00FB673B">
      <w:pPr>
        <w:ind w:left="426"/>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b/>
          <w:sz w:val="20"/>
          <w:szCs w:val="20"/>
        </w:rPr>
      </w:pPr>
      <w:r w:rsidRPr="007375E1">
        <w:rPr>
          <w:rFonts w:ascii="Agency FB" w:hAnsi="Agency FB" w:cstheme="minorHAnsi"/>
          <w:b/>
          <w:sz w:val="20"/>
          <w:szCs w:val="20"/>
        </w:rPr>
        <w:t>Punto de Roció</w:t>
      </w:r>
    </w:p>
    <w:p w:rsidR="00FB673B" w:rsidRPr="007375E1" w:rsidRDefault="00FB673B" w:rsidP="00FB673B">
      <w:pPr>
        <w:jc w:val="both"/>
        <w:rPr>
          <w:rFonts w:ascii="Agency FB" w:hAnsi="Agency FB" w:cstheme="minorHAnsi"/>
          <w:b/>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Se recomienda realizar la verificación en los puntos finales donde se interconectara la línea nueva construida. </w:t>
      </w:r>
    </w:p>
    <w:p w:rsidR="00FB673B" w:rsidRPr="007375E1" w:rsidRDefault="00FB673B" w:rsidP="00FB673B">
      <w:pPr>
        <w:pStyle w:val="Prrafodelista"/>
        <w:ind w:left="786"/>
        <w:jc w:val="both"/>
        <w:rPr>
          <w:rFonts w:ascii="Agency FB" w:hAnsi="Agency FB" w:cstheme="minorHAnsi"/>
          <w:b/>
          <w:sz w:val="20"/>
          <w:szCs w:val="20"/>
        </w:rPr>
      </w:pPr>
    </w:p>
    <w:p w:rsidR="00FB673B" w:rsidRPr="007375E1" w:rsidRDefault="00FB673B" w:rsidP="00FB673B">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525474" w:rsidRDefault="00525474"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lastRenderedPageBreak/>
        <w:t xml:space="preserve">Todo el personal involucrado en la actividad debe utilizar el EPP apropiado como ser: ropa de trabajo, casco, guantes, botas de seguridad, gafas, etc. </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B673B" w:rsidRPr="007375E1" w:rsidRDefault="00FB673B" w:rsidP="00FB673B">
      <w:pPr>
        <w:ind w:left="426"/>
        <w:jc w:val="both"/>
        <w:rPr>
          <w:rFonts w:ascii="Agency FB" w:hAnsi="Agency FB" w:cstheme="minorHAnsi"/>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673B" w:rsidRPr="007375E1" w:rsidRDefault="00FB673B" w:rsidP="00FB673B">
      <w:pPr>
        <w:jc w:val="both"/>
        <w:rPr>
          <w:rFonts w:ascii="Agency FB" w:hAnsi="Agency FB" w:cstheme="minorHAnsi"/>
          <w:sz w:val="20"/>
          <w:szCs w:val="20"/>
        </w:rPr>
      </w:pPr>
    </w:p>
    <w:p w:rsidR="00FB673B" w:rsidRPr="007375E1" w:rsidRDefault="00FB673B" w:rsidP="00FB673B">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673B" w:rsidRPr="007375E1" w:rsidRDefault="00FB673B" w:rsidP="00FB673B">
      <w:pPr>
        <w:jc w:val="both"/>
        <w:rPr>
          <w:rFonts w:ascii="Agency FB" w:hAnsi="Agency FB" w:cstheme="minorHAnsi"/>
          <w:sz w:val="20"/>
          <w:szCs w:val="20"/>
        </w:rPr>
      </w:pPr>
    </w:p>
    <w:p w:rsidR="00FB673B" w:rsidRDefault="00FB673B" w:rsidP="00FB673B">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B673B" w:rsidRPr="007375E1" w:rsidRDefault="00FB673B" w:rsidP="00FB673B">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FB673B" w:rsidRPr="007375E1" w:rsidRDefault="00FB673B" w:rsidP="00FB673B">
      <w:pPr>
        <w:pStyle w:val="Sangra3detindependiente"/>
        <w:numPr>
          <w:ilvl w:val="1"/>
          <w:numId w:val="44"/>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B673B" w:rsidRPr="007375E1" w:rsidRDefault="00FB673B" w:rsidP="00FB673B">
      <w:pPr>
        <w:ind w:left="426"/>
        <w:jc w:val="both"/>
        <w:rPr>
          <w:rFonts w:ascii="Agency FB" w:hAnsi="Agency FB" w:cstheme="minorHAnsi"/>
          <w:sz w:val="20"/>
          <w:szCs w:val="20"/>
        </w:rPr>
      </w:pPr>
    </w:p>
    <w:p w:rsidR="00FB673B" w:rsidRPr="007375E1" w:rsidRDefault="00FB673B" w:rsidP="00525474">
      <w:pPr>
        <w:jc w:val="both"/>
        <w:rPr>
          <w:rFonts w:ascii="Agency FB" w:hAnsi="Agency FB" w:cstheme="minorHAnsi"/>
          <w:sz w:val="20"/>
          <w:szCs w:val="20"/>
        </w:rPr>
      </w:pPr>
      <w:r w:rsidRPr="007375E1">
        <w:rPr>
          <w:rFonts w:ascii="Agency FB" w:hAnsi="Agency FB" w:cstheme="minorHAnsi"/>
          <w:sz w:val="20"/>
          <w:szCs w:val="20"/>
        </w:rPr>
        <w:t xml:space="preserve">El venteo, interconexión, puesta en marcha y punto de roción debe ser medido en Global </w:t>
      </w:r>
    </w:p>
    <w:p w:rsidR="00FB673B" w:rsidRPr="007375E1" w:rsidRDefault="00FB673B" w:rsidP="00525474">
      <w:pPr>
        <w:ind w:left="426"/>
        <w:jc w:val="both"/>
        <w:rPr>
          <w:rFonts w:ascii="Agency FB" w:hAnsi="Agency FB" w:cstheme="minorHAnsi"/>
          <w:sz w:val="20"/>
          <w:szCs w:val="20"/>
        </w:rPr>
      </w:pPr>
    </w:p>
    <w:p w:rsidR="00FB673B" w:rsidRPr="007375E1" w:rsidRDefault="00FB673B" w:rsidP="00525474">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B673B" w:rsidRPr="007375E1" w:rsidRDefault="00FB673B" w:rsidP="00525474">
      <w:pPr>
        <w:ind w:left="426"/>
        <w:jc w:val="both"/>
        <w:rPr>
          <w:rFonts w:ascii="Agency FB" w:hAnsi="Agency FB" w:cstheme="minorHAnsi"/>
          <w:sz w:val="20"/>
          <w:szCs w:val="20"/>
        </w:rPr>
      </w:pPr>
    </w:p>
    <w:p w:rsidR="00FB673B" w:rsidRPr="007375E1" w:rsidRDefault="00FB673B" w:rsidP="00525474">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B673B" w:rsidRPr="007375E1" w:rsidRDefault="00FB673B" w:rsidP="00525474">
      <w:pPr>
        <w:ind w:left="426"/>
        <w:jc w:val="both"/>
        <w:rPr>
          <w:rFonts w:ascii="Agency FB" w:hAnsi="Agency FB" w:cstheme="minorHAnsi"/>
          <w:sz w:val="20"/>
          <w:szCs w:val="20"/>
        </w:rPr>
      </w:pPr>
    </w:p>
    <w:p w:rsidR="00FB673B" w:rsidRPr="007375E1" w:rsidRDefault="00FB673B" w:rsidP="00525474">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B673B" w:rsidRPr="007375E1" w:rsidRDefault="00525474" w:rsidP="00525474">
      <w:pPr>
        <w:tabs>
          <w:tab w:val="left" w:pos="2079"/>
        </w:tabs>
        <w:ind w:left="426"/>
        <w:jc w:val="both"/>
        <w:rPr>
          <w:rFonts w:ascii="Agency FB" w:hAnsi="Agency FB" w:cstheme="minorHAnsi"/>
          <w:sz w:val="20"/>
          <w:szCs w:val="20"/>
        </w:rPr>
      </w:pPr>
      <w:r>
        <w:rPr>
          <w:rFonts w:ascii="Agency FB" w:hAnsi="Agency FB" w:cstheme="minorHAnsi"/>
          <w:sz w:val="20"/>
          <w:szCs w:val="20"/>
        </w:rPr>
        <w:tab/>
      </w:r>
    </w:p>
    <w:p w:rsidR="00FB673B" w:rsidRPr="00525474" w:rsidRDefault="00FB673B" w:rsidP="00F7595D">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w:t>
      </w:r>
      <w:r w:rsidR="00525474">
        <w:rPr>
          <w:rFonts w:ascii="Agency FB" w:hAnsi="Agency FB" w:cstheme="minorHAnsi"/>
          <w:sz w:val="20"/>
          <w:szCs w:val="20"/>
        </w:rPr>
        <w:t>ados concernientes a este ítem.</w:t>
      </w:r>
    </w:p>
    <w:p w:rsidR="00FB673B" w:rsidRDefault="00FB673B" w:rsidP="00F7595D">
      <w:pPr>
        <w:jc w:val="both"/>
        <w:rPr>
          <w:rFonts w:ascii="Agency FB" w:hAnsi="Agency FB" w:cstheme="minorHAnsi"/>
          <w:b/>
          <w:sz w:val="20"/>
          <w:szCs w:val="20"/>
        </w:rPr>
      </w:pPr>
    </w:p>
    <w:p w:rsidR="00FB673B" w:rsidRDefault="00FB673B" w:rsidP="00F7595D">
      <w:pPr>
        <w:jc w:val="both"/>
        <w:rPr>
          <w:rFonts w:ascii="Agency FB" w:hAnsi="Agency FB" w:cstheme="minorHAnsi"/>
          <w:b/>
          <w:sz w:val="20"/>
          <w:szCs w:val="20"/>
        </w:rPr>
      </w:pPr>
    </w:p>
    <w:p w:rsidR="00FB673B" w:rsidRDefault="00FB673B" w:rsidP="00F7595D">
      <w:pPr>
        <w:jc w:val="both"/>
        <w:rPr>
          <w:rFonts w:ascii="Agency FB" w:hAnsi="Agency FB" w:cstheme="minorHAnsi"/>
          <w:b/>
          <w:sz w:val="20"/>
          <w:szCs w:val="20"/>
        </w:rPr>
      </w:pPr>
    </w:p>
    <w:sectPr w:rsidR="00FB673B" w:rsidSect="009009D8">
      <w:headerReference w:type="default" r:id="rId31"/>
      <w:footerReference w:type="default" r:id="rId32"/>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BEA" w:rsidRDefault="00374BEA" w:rsidP="0031499A">
      <w:r>
        <w:separator/>
      </w:r>
    </w:p>
  </w:endnote>
  <w:endnote w:type="continuationSeparator" w:id="0">
    <w:p w:rsidR="00374BEA" w:rsidRDefault="00374BE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A579C0" w:rsidRPr="000810BB" w:rsidTr="00BC0D8D">
      <w:tc>
        <w:tcPr>
          <w:tcW w:w="2942" w:type="dxa"/>
        </w:tcPr>
        <w:p w:rsidR="00A579C0" w:rsidRPr="00E94019" w:rsidRDefault="00A579C0" w:rsidP="00BC0D8D">
          <w:pPr>
            <w:pStyle w:val="Piedepgina"/>
            <w:rPr>
              <w:rFonts w:ascii="Agency FB" w:hAnsi="Agency FB"/>
              <w:sz w:val="16"/>
              <w:szCs w:val="20"/>
            </w:rPr>
          </w:pPr>
          <w:r w:rsidRPr="00E94019">
            <w:rPr>
              <w:rFonts w:ascii="Agency FB" w:hAnsi="Agency FB"/>
              <w:sz w:val="16"/>
              <w:szCs w:val="20"/>
            </w:rPr>
            <w:t>Elaborado por:</w:t>
          </w:r>
        </w:p>
      </w:tc>
      <w:tc>
        <w:tcPr>
          <w:tcW w:w="2943" w:type="dxa"/>
        </w:tcPr>
        <w:p w:rsidR="00A579C0" w:rsidRPr="00E94019" w:rsidRDefault="00A579C0" w:rsidP="00BC0D8D">
          <w:pPr>
            <w:pStyle w:val="Piedepgina"/>
            <w:rPr>
              <w:rFonts w:ascii="Agency FB" w:hAnsi="Agency FB"/>
              <w:sz w:val="16"/>
              <w:szCs w:val="20"/>
            </w:rPr>
          </w:pPr>
          <w:r>
            <w:rPr>
              <w:rFonts w:ascii="Agency FB" w:hAnsi="Agency FB"/>
              <w:sz w:val="16"/>
              <w:szCs w:val="20"/>
            </w:rPr>
            <w:t>Revisado</w:t>
          </w:r>
          <w:r w:rsidRPr="00E94019">
            <w:rPr>
              <w:rFonts w:ascii="Agency FB" w:hAnsi="Agency FB"/>
              <w:sz w:val="16"/>
              <w:szCs w:val="20"/>
            </w:rPr>
            <w:t xml:space="preserve"> por:</w:t>
          </w:r>
        </w:p>
      </w:tc>
      <w:tc>
        <w:tcPr>
          <w:tcW w:w="2943" w:type="dxa"/>
        </w:tcPr>
        <w:p w:rsidR="00A579C0" w:rsidRPr="00E94019" w:rsidRDefault="00A579C0" w:rsidP="00BC0D8D">
          <w:pPr>
            <w:pStyle w:val="Piedepgina"/>
            <w:rPr>
              <w:rFonts w:ascii="Agency FB" w:hAnsi="Agency FB"/>
              <w:sz w:val="16"/>
              <w:szCs w:val="20"/>
            </w:rPr>
          </w:pPr>
          <w:r w:rsidRPr="00E94019">
            <w:rPr>
              <w:rFonts w:ascii="Agency FB" w:hAnsi="Agency FB"/>
              <w:sz w:val="16"/>
              <w:szCs w:val="20"/>
            </w:rPr>
            <w:t>Aprobado por:</w:t>
          </w:r>
        </w:p>
      </w:tc>
    </w:tr>
    <w:tr w:rsidR="00A579C0" w:rsidRPr="000810BB" w:rsidTr="00BC0D8D">
      <w:trPr>
        <w:trHeight w:val="1067"/>
      </w:trPr>
      <w:tc>
        <w:tcPr>
          <w:tcW w:w="2942" w:type="dxa"/>
        </w:tcPr>
        <w:p w:rsidR="00A579C0" w:rsidRDefault="00A579C0" w:rsidP="00BC0D8D">
          <w:pPr>
            <w:pStyle w:val="Piedepgina"/>
            <w:rPr>
              <w:rFonts w:ascii="Calibri" w:hAnsi="Calibri"/>
              <w:sz w:val="16"/>
              <w:szCs w:val="20"/>
            </w:rPr>
          </w:pPr>
        </w:p>
        <w:p w:rsidR="00A579C0" w:rsidRDefault="00A579C0" w:rsidP="00BC0D8D">
          <w:pPr>
            <w:pStyle w:val="Piedepgina"/>
            <w:rPr>
              <w:rFonts w:ascii="Calibri" w:hAnsi="Calibri"/>
              <w:sz w:val="16"/>
              <w:szCs w:val="20"/>
            </w:rPr>
          </w:pPr>
        </w:p>
        <w:p w:rsidR="00A579C0" w:rsidRDefault="00A579C0" w:rsidP="00BC0D8D">
          <w:pPr>
            <w:pStyle w:val="Piedepgina"/>
            <w:rPr>
              <w:rFonts w:ascii="Calibri" w:hAnsi="Calibri"/>
              <w:sz w:val="16"/>
              <w:szCs w:val="20"/>
            </w:rPr>
          </w:pPr>
        </w:p>
        <w:p w:rsidR="00A579C0" w:rsidRDefault="00A579C0" w:rsidP="00BC0D8D">
          <w:pPr>
            <w:pStyle w:val="Piedepgina"/>
            <w:rPr>
              <w:rFonts w:ascii="Calibri" w:hAnsi="Calibri"/>
              <w:sz w:val="16"/>
              <w:szCs w:val="20"/>
            </w:rPr>
          </w:pPr>
        </w:p>
        <w:p w:rsidR="00A579C0" w:rsidRDefault="00A579C0" w:rsidP="00BC0D8D">
          <w:pPr>
            <w:pStyle w:val="Piedepgina"/>
            <w:rPr>
              <w:rFonts w:ascii="Calibri" w:hAnsi="Calibri"/>
              <w:sz w:val="16"/>
              <w:szCs w:val="20"/>
            </w:rPr>
          </w:pPr>
        </w:p>
        <w:p w:rsidR="00A579C0" w:rsidRPr="000810BB" w:rsidRDefault="00A579C0" w:rsidP="00BC0D8D">
          <w:pPr>
            <w:pStyle w:val="Piedepgina"/>
            <w:rPr>
              <w:rFonts w:ascii="Calibri" w:hAnsi="Calibri"/>
              <w:sz w:val="16"/>
              <w:szCs w:val="20"/>
            </w:rPr>
          </w:pPr>
        </w:p>
      </w:tc>
      <w:tc>
        <w:tcPr>
          <w:tcW w:w="2943" w:type="dxa"/>
        </w:tcPr>
        <w:p w:rsidR="00A579C0" w:rsidRPr="000810BB" w:rsidRDefault="00A579C0" w:rsidP="00BC0D8D">
          <w:pPr>
            <w:pStyle w:val="Piedepgina"/>
            <w:rPr>
              <w:rFonts w:ascii="Calibri" w:hAnsi="Calibri"/>
              <w:sz w:val="16"/>
              <w:szCs w:val="20"/>
            </w:rPr>
          </w:pPr>
        </w:p>
      </w:tc>
      <w:tc>
        <w:tcPr>
          <w:tcW w:w="2943" w:type="dxa"/>
        </w:tcPr>
        <w:p w:rsidR="00A579C0" w:rsidRPr="000810BB" w:rsidRDefault="00A579C0" w:rsidP="00BC0D8D">
          <w:pPr>
            <w:pStyle w:val="Piedepgina"/>
            <w:rPr>
              <w:rFonts w:ascii="Calibri" w:hAnsi="Calibri"/>
              <w:sz w:val="16"/>
              <w:szCs w:val="20"/>
            </w:rPr>
          </w:pPr>
        </w:p>
        <w:p w:rsidR="00A579C0" w:rsidRPr="000810BB" w:rsidRDefault="00A579C0" w:rsidP="00BC0D8D">
          <w:pPr>
            <w:pStyle w:val="Piedepgina"/>
            <w:rPr>
              <w:rFonts w:ascii="Calibri" w:hAnsi="Calibri"/>
              <w:sz w:val="16"/>
              <w:szCs w:val="20"/>
            </w:rPr>
          </w:pPr>
        </w:p>
        <w:p w:rsidR="00A579C0" w:rsidRPr="000810BB" w:rsidRDefault="00A579C0" w:rsidP="00BC0D8D">
          <w:pPr>
            <w:pStyle w:val="Piedepgina"/>
            <w:rPr>
              <w:rFonts w:ascii="Calibri" w:hAnsi="Calibri"/>
              <w:sz w:val="16"/>
              <w:szCs w:val="20"/>
            </w:rPr>
          </w:pPr>
        </w:p>
        <w:p w:rsidR="00A579C0" w:rsidRPr="000810BB" w:rsidRDefault="00A579C0" w:rsidP="00BC0D8D">
          <w:pPr>
            <w:pStyle w:val="Piedepgina"/>
            <w:rPr>
              <w:rFonts w:ascii="Calibri" w:hAnsi="Calibri"/>
              <w:sz w:val="16"/>
              <w:szCs w:val="20"/>
            </w:rPr>
          </w:pPr>
        </w:p>
      </w:tc>
    </w:tr>
    <w:tr w:rsidR="00A579C0" w:rsidRPr="000810BB" w:rsidTr="00BC0D8D">
      <w:tc>
        <w:tcPr>
          <w:tcW w:w="2942" w:type="dxa"/>
        </w:tcPr>
        <w:p w:rsidR="00A579C0" w:rsidRPr="00261A50" w:rsidRDefault="00A579C0" w:rsidP="00BC0D8D">
          <w:pPr>
            <w:pStyle w:val="Piedepgina"/>
            <w:jc w:val="center"/>
            <w:rPr>
              <w:rFonts w:ascii="Calibri" w:hAnsi="Calibri"/>
              <w:sz w:val="16"/>
              <w:szCs w:val="20"/>
            </w:rPr>
          </w:pPr>
          <w:r w:rsidRPr="00261A50">
            <w:rPr>
              <w:rFonts w:ascii="Agency FB" w:hAnsi="Agency FB"/>
              <w:sz w:val="16"/>
              <w:szCs w:val="20"/>
            </w:rPr>
            <w:t>Supervisor de Mantenimiento Sistema Secundario</w:t>
          </w:r>
        </w:p>
      </w:tc>
      <w:tc>
        <w:tcPr>
          <w:tcW w:w="2943" w:type="dxa"/>
        </w:tcPr>
        <w:p w:rsidR="00A579C0" w:rsidRPr="00261A50" w:rsidRDefault="00A579C0" w:rsidP="00BC0D8D">
          <w:pPr>
            <w:pStyle w:val="Piedepgina"/>
            <w:jc w:val="center"/>
            <w:rPr>
              <w:rFonts w:ascii="Agency FB" w:hAnsi="Agency FB"/>
              <w:sz w:val="16"/>
              <w:szCs w:val="20"/>
            </w:rPr>
          </w:pPr>
          <w:r>
            <w:rPr>
              <w:rFonts w:ascii="Agency FB" w:hAnsi="Agency FB"/>
              <w:sz w:val="16"/>
              <w:szCs w:val="20"/>
            </w:rPr>
            <w:t>Responsable Unidad</w:t>
          </w:r>
          <w:r w:rsidRPr="00261A50">
            <w:rPr>
              <w:rFonts w:ascii="Agency FB" w:hAnsi="Agency FB"/>
              <w:sz w:val="16"/>
              <w:szCs w:val="20"/>
            </w:rPr>
            <w:t xml:space="preserve"> de Operación y Mantenimiento</w:t>
          </w:r>
        </w:p>
      </w:tc>
      <w:tc>
        <w:tcPr>
          <w:tcW w:w="2943" w:type="dxa"/>
        </w:tcPr>
        <w:p w:rsidR="00A579C0" w:rsidRPr="00261A50" w:rsidRDefault="00A579C0" w:rsidP="00BC0D8D">
          <w:pPr>
            <w:pStyle w:val="Piedepgina"/>
            <w:jc w:val="center"/>
            <w:rPr>
              <w:rFonts w:ascii="Agency FB" w:hAnsi="Agency FB"/>
              <w:sz w:val="16"/>
              <w:szCs w:val="20"/>
            </w:rPr>
          </w:pPr>
          <w:r w:rsidRPr="00261A50">
            <w:rPr>
              <w:rFonts w:ascii="Agency FB" w:hAnsi="Agency FB"/>
              <w:sz w:val="16"/>
              <w:szCs w:val="20"/>
            </w:rPr>
            <w:t>Jefe Unidad de Operación y Mantenimiento</w:t>
          </w:r>
        </w:p>
      </w:tc>
    </w:tr>
  </w:tbl>
  <w:p w:rsidR="00A579C0" w:rsidRDefault="00A579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BEA" w:rsidRDefault="00374BEA" w:rsidP="0031499A">
      <w:r>
        <w:separator/>
      </w:r>
    </w:p>
  </w:footnote>
  <w:footnote w:type="continuationSeparator" w:id="0">
    <w:p w:rsidR="00374BEA" w:rsidRDefault="00374BE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579C0" w:rsidRPr="007375E1" w:rsidTr="007375E1">
      <w:tc>
        <w:tcPr>
          <w:tcW w:w="1446" w:type="dxa"/>
          <w:vMerge w:val="restart"/>
          <w:vAlign w:val="center"/>
        </w:tcPr>
        <w:p w:rsidR="00A579C0" w:rsidRPr="007375E1" w:rsidRDefault="00A579C0" w:rsidP="0031499A">
          <w:pPr>
            <w:pStyle w:val="Encabezado"/>
            <w:rPr>
              <w:rFonts w:ascii="Agency FB" w:eastAsia="Arial Unicode MS" w:hAnsi="Agency FB"/>
              <w:szCs w:val="12"/>
              <w:lang w:val="es-MX"/>
            </w:rPr>
          </w:pPr>
          <w:r w:rsidRPr="007375E1">
            <w:rPr>
              <w:rFonts w:ascii="Agency FB" w:hAnsi="Agency FB"/>
              <w:noProof/>
              <w:lang w:val="es-BO" w:eastAsia="es-BO"/>
            </w:rPr>
            <w:drawing>
              <wp:inline distT="0" distB="0" distL="0" distR="0" wp14:anchorId="0A1E3D85" wp14:editId="452AC28D">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579C0" w:rsidRPr="007375E1" w:rsidRDefault="00A579C0" w:rsidP="007375E1">
          <w:pPr>
            <w:pStyle w:val="Encabezado"/>
            <w:jc w:val="center"/>
            <w:rPr>
              <w:rFonts w:ascii="Agency FB" w:eastAsia="Arial Unicode MS" w:hAnsi="Agency FB" w:cs="Calibri"/>
              <w:szCs w:val="12"/>
              <w:lang w:val="es-MX"/>
            </w:rPr>
          </w:pPr>
          <w:r w:rsidRPr="007375E1">
            <w:rPr>
              <w:rFonts w:ascii="Agency FB" w:eastAsia="Arial Unicode MS" w:hAnsi="Agency FB" w:cs="Calibri"/>
              <w:szCs w:val="12"/>
              <w:lang w:val="es-MX"/>
            </w:rPr>
            <w:t>YACIMIENTOS P</w:t>
          </w:r>
          <w:r>
            <w:rPr>
              <w:rFonts w:ascii="Agency FB" w:eastAsia="Arial Unicode MS" w:hAnsi="Agency FB" w:cs="Calibri"/>
              <w:szCs w:val="12"/>
              <w:lang w:val="es-MX"/>
            </w:rPr>
            <w:t xml:space="preserve">ETROLÍFEROS FISCALES BOLIVIANOS </w:t>
          </w:r>
          <w:r w:rsidRPr="007375E1">
            <w:rPr>
              <w:rFonts w:ascii="Agency FB" w:eastAsia="Arial Unicode MS" w:hAnsi="Agency FB" w:cs="Calibri"/>
              <w:szCs w:val="12"/>
              <w:lang w:val="es-MX"/>
            </w:rPr>
            <w:t>GERENCIA DE REDES DE GAS Y DUCTOS</w:t>
          </w:r>
          <w:r>
            <w:rPr>
              <w:rFonts w:ascii="Agency FB" w:eastAsia="Arial Unicode MS" w:hAnsi="Agency FB" w:cs="Calibri"/>
              <w:szCs w:val="12"/>
              <w:lang w:val="es-MX"/>
            </w:rPr>
            <w:t xml:space="preserve"> </w:t>
          </w:r>
          <w:r w:rsidRPr="007375E1">
            <w:rPr>
              <w:rFonts w:ascii="Agency FB" w:eastAsia="Arial Unicode MS" w:hAnsi="Agency FB" w:cs="Calibri"/>
              <w:szCs w:val="12"/>
              <w:lang w:val="es-MX"/>
            </w:rPr>
            <w:t xml:space="preserve">DISTRITO REDES DE GAS </w:t>
          </w:r>
          <w:r>
            <w:rPr>
              <w:rFonts w:ascii="Agency FB" w:eastAsia="Arial Unicode MS" w:hAnsi="Agency FB" w:cs="Calibri"/>
              <w:szCs w:val="12"/>
              <w:lang w:val="es-MX"/>
            </w:rPr>
            <w:t>CHUQUISACA</w:t>
          </w:r>
        </w:p>
      </w:tc>
      <w:tc>
        <w:tcPr>
          <w:tcW w:w="1276" w:type="dxa"/>
          <w:vAlign w:val="center"/>
        </w:tcPr>
        <w:p w:rsidR="00A579C0" w:rsidRPr="00EA308D" w:rsidRDefault="00A579C0" w:rsidP="0031499A">
          <w:pPr>
            <w:pStyle w:val="Encabezado"/>
            <w:rPr>
              <w:rFonts w:ascii="Agency FB" w:eastAsia="Arial Unicode MS" w:hAnsi="Agency FB" w:cs="Arial"/>
              <w:b/>
              <w:sz w:val="20"/>
              <w:szCs w:val="20"/>
              <w:lang w:val="es-MX"/>
            </w:rPr>
          </w:pPr>
          <w:r w:rsidRPr="00EA308D">
            <w:rPr>
              <w:rFonts w:ascii="Agency FB" w:eastAsia="Arial Unicode MS" w:hAnsi="Agency FB" w:cs="Arial"/>
              <w:b/>
              <w:sz w:val="20"/>
              <w:szCs w:val="20"/>
              <w:lang w:val="es-MX"/>
            </w:rPr>
            <w:t xml:space="preserve">     </w:t>
          </w:r>
        </w:p>
        <w:p w:rsidR="00A579C0" w:rsidRPr="00EA308D" w:rsidRDefault="00A579C0" w:rsidP="0031499A">
          <w:pPr>
            <w:pStyle w:val="Encabezado"/>
            <w:jc w:val="center"/>
            <w:rPr>
              <w:rFonts w:ascii="Agency FB" w:eastAsia="Arial Unicode MS" w:hAnsi="Agency FB" w:cs="Arial"/>
              <w:b/>
              <w:sz w:val="20"/>
              <w:szCs w:val="20"/>
              <w:lang w:val="es-MX"/>
            </w:rPr>
          </w:pPr>
          <w:r w:rsidRPr="00EA308D">
            <w:rPr>
              <w:rFonts w:ascii="Agency FB" w:eastAsia="Arial Unicode MS" w:hAnsi="Agency FB" w:cs="Arial"/>
              <w:b/>
              <w:sz w:val="20"/>
              <w:szCs w:val="20"/>
              <w:lang w:val="es-MX"/>
            </w:rPr>
            <w:t>ANEXO 2</w:t>
          </w:r>
        </w:p>
        <w:p w:rsidR="00A579C0" w:rsidRPr="007375E1" w:rsidRDefault="00A579C0" w:rsidP="0031499A">
          <w:pPr>
            <w:pStyle w:val="Encabezado"/>
            <w:jc w:val="center"/>
            <w:rPr>
              <w:rFonts w:ascii="Agency FB" w:eastAsia="Arial Unicode MS" w:hAnsi="Agency FB" w:cs="Arial"/>
              <w:b/>
              <w:sz w:val="14"/>
              <w:szCs w:val="14"/>
              <w:lang w:val="es-MX"/>
            </w:rPr>
          </w:pPr>
        </w:p>
      </w:tc>
    </w:tr>
    <w:tr w:rsidR="00A579C0" w:rsidRPr="007375E1" w:rsidTr="007375E1">
      <w:trPr>
        <w:trHeight w:val="478"/>
      </w:trPr>
      <w:tc>
        <w:tcPr>
          <w:tcW w:w="1446" w:type="dxa"/>
          <w:vMerge/>
          <w:vAlign w:val="center"/>
        </w:tcPr>
        <w:p w:rsidR="00A579C0" w:rsidRPr="007375E1" w:rsidRDefault="00A579C0" w:rsidP="0031499A">
          <w:pPr>
            <w:pStyle w:val="Encabezado"/>
            <w:jc w:val="center"/>
            <w:rPr>
              <w:rFonts w:ascii="Agency FB" w:eastAsia="Arial Unicode MS" w:hAnsi="Agency FB"/>
              <w:szCs w:val="12"/>
              <w:lang w:val="es-MX"/>
            </w:rPr>
          </w:pPr>
        </w:p>
      </w:tc>
      <w:tc>
        <w:tcPr>
          <w:tcW w:w="6209" w:type="dxa"/>
          <w:vAlign w:val="center"/>
        </w:tcPr>
        <w:p w:rsidR="00A579C0" w:rsidRPr="00EA308D" w:rsidRDefault="00A579C0" w:rsidP="009009D8">
          <w:pPr>
            <w:pStyle w:val="Encabezado"/>
            <w:jc w:val="center"/>
            <w:rPr>
              <w:rFonts w:ascii="Agency FB" w:eastAsia="Arial Unicode MS" w:hAnsi="Agency FB" w:cs="Calibri"/>
              <w:sz w:val="20"/>
              <w:szCs w:val="20"/>
              <w:lang w:val="es-MX"/>
            </w:rPr>
          </w:pPr>
          <w:r w:rsidRPr="00EA308D">
            <w:rPr>
              <w:rFonts w:ascii="Agency FB" w:eastAsia="Arial Unicode MS" w:hAnsi="Agency FB" w:cs="Calibri"/>
              <w:b/>
              <w:sz w:val="20"/>
              <w:szCs w:val="20"/>
              <w:lang w:val="es-MX"/>
            </w:rPr>
            <w:t xml:space="preserve">ESPECIFICACIONES TECNICAS PARA OBRAS MECANICAS: </w:t>
          </w:r>
          <w:r w:rsidRPr="000C29E7">
            <w:rPr>
              <w:rFonts w:ascii="Agency FB" w:eastAsia="Arial Unicode MS" w:hAnsi="Agency FB" w:cs="Calibri"/>
              <w:b/>
              <w:sz w:val="20"/>
              <w:szCs w:val="20"/>
              <w:lang w:val="es-MX"/>
            </w:rPr>
            <w:t>“MANTENIMIENTO DE RED PRIMARIA DEPARTAMENTO CHUQUISACA LOTES 1 Y 2”</w:t>
          </w:r>
        </w:p>
      </w:tc>
      <w:tc>
        <w:tcPr>
          <w:tcW w:w="1276" w:type="dxa"/>
          <w:vAlign w:val="center"/>
        </w:tcPr>
        <w:p w:rsidR="00A579C0" w:rsidRPr="00EA308D" w:rsidRDefault="00A579C0" w:rsidP="0031499A">
          <w:pPr>
            <w:pStyle w:val="Encabezado"/>
            <w:rPr>
              <w:rFonts w:ascii="Agency FB" w:eastAsia="Arial Unicode MS" w:hAnsi="Agency FB" w:cs="Arial"/>
              <w:b/>
              <w:sz w:val="16"/>
              <w:szCs w:val="16"/>
              <w:lang w:val="es-MX"/>
            </w:rPr>
          </w:pPr>
          <w:r w:rsidRPr="00EA308D">
            <w:rPr>
              <w:rFonts w:ascii="Agency FB" w:eastAsia="Arial Unicode MS" w:hAnsi="Agency FB" w:cs="Arial"/>
              <w:b/>
              <w:sz w:val="16"/>
              <w:szCs w:val="16"/>
              <w:lang w:val="es-MX"/>
            </w:rPr>
            <w:t>Hoja:</w:t>
          </w:r>
        </w:p>
        <w:p w:rsidR="00A579C0" w:rsidRPr="007375E1" w:rsidRDefault="00A579C0" w:rsidP="0031499A">
          <w:pPr>
            <w:pStyle w:val="Encabezado"/>
            <w:rPr>
              <w:rFonts w:ascii="Agency FB" w:eastAsia="Arial Unicode MS" w:hAnsi="Agency FB" w:cs="Arial"/>
              <w:sz w:val="16"/>
              <w:szCs w:val="16"/>
              <w:lang w:val="es-MX"/>
            </w:rPr>
          </w:pPr>
          <w:r w:rsidRPr="00EA308D">
            <w:rPr>
              <w:rFonts w:ascii="Agency FB" w:eastAsia="Arial Unicode MS" w:hAnsi="Agency FB" w:cs="Arial"/>
              <w:sz w:val="16"/>
              <w:szCs w:val="16"/>
              <w:lang w:val="es-MX"/>
            </w:rPr>
            <w:t xml:space="preserve">      </w:t>
          </w:r>
          <w:r w:rsidRPr="00EA308D">
            <w:rPr>
              <w:rStyle w:val="Nmerodepgina"/>
              <w:rFonts w:ascii="Agency FB" w:eastAsiaTheme="majorEastAsia" w:hAnsi="Agency FB"/>
              <w:sz w:val="16"/>
              <w:szCs w:val="16"/>
            </w:rPr>
            <w:fldChar w:fldCharType="begin"/>
          </w:r>
          <w:r w:rsidRPr="00EA308D">
            <w:rPr>
              <w:rStyle w:val="Nmerodepgina"/>
              <w:rFonts w:ascii="Agency FB" w:eastAsiaTheme="majorEastAsia" w:hAnsi="Agency FB"/>
              <w:sz w:val="16"/>
              <w:szCs w:val="16"/>
            </w:rPr>
            <w:instrText xml:space="preserve"> PAGE </w:instrText>
          </w:r>
          <w:r w:rsidRPr="00EA308D">
            <w:rPr>
              <w:rStyle w:val="Nmerodepgina"/>
              <w:rFonts w:ascii="Agency FB" w:eastAsiaTheme="majorEastAsia" w:hAnsi="Agency FB"/>
              <w:sz w:val="16"/>
              <w:szCs w:val="16"/>
            </w:rPr>
            <w:fldChar w:fldCharType="separate"/>
          </w:r>
          <w:r w:rsidR="00345014">
            <w:rPr>
              <w:rStyle w:val="Nmerodepgina"/>
              <w:rFonts w:ascii="Agency FB" w:eastAsiaTheme="majorEastAsia" w:hAnsi="Agency FB"/>
              <w:noProof/>
              <w:sz w:val="16"/>
              <w:szCs w:val="16"/>
            </w:rPr>
            <w:t>90</w:t>
          </w:r>
          <w:r w:rsidRPr="00EA308D">
            <w:rPr>
              <w:rStyle w:val="Nmerodepgina"/>
              <w:rFonts w:ascii="Agency FB" w:eastAsiaTheme="majorEastAsia" w:hAnsi="Agency FB"/>
              <w:sz w:val="16"/>
              <w:szCs w:val="16"/>
            </w:rPr>
            <w:fldChar w:fldCharType="end"/>
          </w:r>
          <w:r w:rsidRPr="00EA308D">
            <w:rPr>
              <w:rStyle w:val="Nmerodepgina"/>
              <w:rFonts w:ascii="Agency FB" w:eastAsiaTheme="majorEastAsia" w:hAnsi="Agency FB"/>
              <w:sz w:val="16"/>
              <w:szCs w:val="16"/>
            </w:rPr>
            <w:t xml:space="preserve"> de </w:t>
          </w:r>
          <w:r w:rsidRPr="00EA308D">
            <w:rPr>
              <w:rStyle w:val="Nmerodepgina"/>
              <w:rFonts w:ascii="Agency FB" w:eastAsiaTheme="majorEastAsia" w:hAnsi="Agency FB"/>
              <w:sz w:val="16"/>
              <w:szCs w:val="16"/>
            </w:rPr>
            <w:fldChar w:fldCharType="begin"/>
          </w:r>
          <w:r w:rsidRPr="00EA308D">
            <w:rPr>
              <w:rStyle w:val="Nmerodepgina"/>
              <w:rFonts w:ascii="Agency FB" w:eastAsiaTheme="majorEastAsia" w:hAnsi="Agency FB"/>
              <w:sz w:val="16"/>
              <w:szCs w:val="16"/>
            </w:rPr>
            <w:instrText xml:space="preserve"> NUMPAGES </w:instrText>
          </w:r>
          <w:r w:rsidRPr="00EA308D">
            <w:rPr>
              <w:rStyle w:val="Nmerodepgina"/>
              <w:rFonts w:ascii="Agency FB" w:eastAsiaTheme="majorEastAsia" w:hAnsi="Agency FB"/>
              <w:sz w:val="16"/>
              <w:szCs w:val="16"/>
            </w:rPr>
            <w:fldChar w:fldCharType="separate"/>
          </w:r>
          <w:r w:rsidR="00345014">
            <w:rPr>
              <w:rStyle w:val="Nmerodepgina"/>
              <w:rFonts w:ascii="Agency FB" w:eastAsiaTheme="majorEastAsia" w:hAnsi="Agency FB"/>
              <w:noProof/>
              <w:sz w:val="16"/>
              <w:szCs w:val="16"/>
            </w:rPr>
            <w:t>135</w:t>
          </w:r>
          <w:r w:rsidRPr="00EA308D">
            <w:rPr>
              <w:rStyle w:val="Nmerodepgina"/>
              <w:rFonts w:ascii="Agency FB" w:eastAsiaTheme="majorEastAsia" w:hAnsi="Agency FB"/>
              <w:sz w:val="16"/>
              <w:szCs w:val="16"/>
            </w:rPr>
            <w:fldChar w:fldCharType="end"/>
          </w:r>
        </w:p>
      </w:tc>
    </w:tr>
  </w:tbl>
  <w:p w:rsidR="00A579C0" w:rsidRPr="007375E1" w:rsidRDefault="00A579C0" w:rsidP="007375E1">
    <w:pPr>
      <w:pStyle w:val="Encabezado"/>
      <w:rPr>
        <w:rFonts w:ascii="Agency FB" w:hAnsi="Agency F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01349F1"/>
    <w:multiLevelType w:val="hybridMultilevel"/>
    <w:tmpl w:val="9AF655D0"/>
    <w:lvl w:ilvl="0" w:tplc="814E12AA">
      <w:start w:val="1"/>
      <w:numFmt w:val="lowerLetter"/>
      <w:lvlText w:val="%1)"/>
      <w:lvlJc w:val="left"/>
      <w:pPr>
        <w:ind w:left="1146" w:hanging="360"/>
      </w:pPr>
      <w:rPr>
        <w:rFonts w:ascii="Agency FB" w:hAnsi="Agency FB" w:cs="Times New Roman" w:hint="default"/>
        <w:b/>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DDF1B5B"/>
    <w:multiLevelType w:val="multilevel"/>
    <w:tmpl w:val="7592D0D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eastAsia="Arial Unicode MS" w:hint="default"/>
        <w:b/>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080" w:hanging="72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440" w:hanging="108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1800" w:hanging="1440"/>
      </w:pPr>
      <w:rPr>
        <w:rFonts w:eastAsia="Arial Unicode MS" w:hint="default"/>
      </w:rPr>
    </w:lvl>
  </w:abstractNum>
  <w:abstractNum w:abstractNumId="12">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3">
    <w:nsid w:val="212252EA"/>
    <w:multiLevelType w:val="hybridMultilevel"/>
    <w:tmpl w:val="DEA28148"/>
    <w:lvl w:ilvl="0" w:tplc="2C3C6CD6">
      <w:start w:val="1"/>
      <w:numFmt w:val="lowerLetter"/>
      <w:lvlText w:val="%1)"/>
      <w:lvlJc w:val="left"/>
      <w:pPr>
        <w:ind w:left="1146" w:hanging="360"/>
      </w:pPr>
      <w:rPr>
        <w:rFonts w:ascii="Agency FB" w:hAnsi="Agency FB" w:cs="Times New Roman" w:hint="default"/>
        <w:b/>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BBC7BEC"/>
    <w:multiLevelType w:val="hybridMultilevel"/>
    <w:tmpl w:val="A34E5B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nsid w:val="3A033E6D"/>
    <w:multiLevelType w:val="multilevel"/>
    <w:tmpl w:val="27CC1F5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4">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nsid w:val="41AE7A70"/>
    <w:multiLevelType w:val="multilevel"/>
    <w:tmpl w:val="27CC1F5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53E95182"/>
    <w:multiLevelType w:val="multilevel"/>
    <w:tmpl w:val="7592D0D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eastAsia="Arial Unicode MS" w:hint="default"/>
        <w:b/>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080" w:hanging="72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440" w:hanging="108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1800" w:hanging="1440"/>
      </w:pPr>
      <w:rPr>
        <w:rFonts w:eastAsia="Arial Unicode MS" w:hint="default"/>
      </w:rPr>
    </w:lvl>
  </w:abstractNum>
  <w:abstractNum w:abstractNumId="2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5B0179F7"/>
    <w:multiLevelType w:val="multilevel"/>
    <w:tmpl w:val="7592D0D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eastAsia="Arial Unicode MS" w:hint="default"/>
        <w:b/>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080" w:hanging="72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440" w:hanging="108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1800" w:hanging="1440"/>
      </w:pPr>
      <w:rPr>
        <w:rFonts w:eastAsia="Arial Unicode MS" w:hint="default"/>
      </w:rPr>
    </w:lvl>
  </w:abstractNum>
  <w:abstractNum w:abstractNumId="33">
    <w:nsid w:val="5CC70E82"/>
    <w:multiLevelType w:val="multilevel"/>
    <w:tmpl w:val="6212B0D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5">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2"/>
  </w:num>
  <w:num w:numId="2">
    <w:abstractNumId w:val="8"/>
  </w:num>
  <w:num w:numId="3">
    <w:abstractNumId w:val="14"/>
  </w:num>
  <w:num w:numId="4">
    <w:abstractNumId w:val="30"/>
  </w:num>
  <w:num w:numId="5">
    <w:abstractNumId w:val="6"/>
  </w:num>
  <w:num w:numId="6">
    <w:abstractNumId w:val="15"/>
  </w:num>
  <w:num w:numId="7">
    <w:abstractNumId w:val="21"/>
  </w:num>
  <w:num w:numId="8">
    <w:abstractNumId w:val="31"/>
  </w:num>
  <w:num w:numId="9">
    <w:abstractNumId w:val="29"/>
  </w:num>
  <w:num w:numId="10">
    <w:abstractNumId w:val="26"/>
  </w:num>
  <w:num w:numId="11">
    <w:abstractNumId w:val="13"/>
  </w:num>
  <w:num w:numId="12">
    <w:abstractNumId w:val="41"/>
  </w:num>
  <w:num w:numId="13">
    <w:abstractNumId w:val="3"/>
  </w:num>
  <w:num w:numId="14">
    <w:abstractNumId w:val="24"/>
  </w:num>
  <w:num w:numId="15">
    <w:abstractNumId w:val="27"/>
  </w:num>
  <w:num w:numId="16">
    <w:abstractNumId w:val="2"/>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num>
  <w:num w:numId="20">
    <w:abstractNumId w:val="23"/>
  </w:num>
  <w:num w:numId="21">
    <w:abstractNumId w:val="1"/>
  </w:num>
  <w:num w:numId="22">
    <w:abstractNumId w:val="39"/>
  </w:num>
  <w:num w:numId="23">
    <w:abstractNumId w:val="37"/>
  </w:num>
  <w:num w:numId="24">
    <w:abstractNumId w:val="17"/>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42"/>
  </w:num>
  <w:num w:numId="28">
    <w:abstractNumId w:val="36"/>
  </w:num>
  <w:num w:numId="29">
    <w:abstractNumId w:val="9"/>
  </w:num>
  <w:num w:numId="30">
    <w:abstractNumId w:val="35"/>
  </w:num>
  <w:num w:numId="31">
    <w:abstractNumId w:val="34"/>
  </w:num>
  <w:num w:numId="32">
    <w:abstractNumId w:val="5"/>
  </w:num>
  <w:num w:numId="33">
    <w:abstractNumId w:val="40"/>
  </w:num>
  <w:num w:numId="34">
    <w:abstractNumId w:val="10"/>
  </w:num>
  <w:num w:numId="35">
    <w:abstractNumId w:val="38"/>
  </w:num>
  <w:num w:numId="36">
    <w:abstractNumId w:val="0"/>
  </w:num>
  <w:num w:numId="37">
    <w:abstractNumId w:val="12"/>
  </w:num>
  <w:num w:numId="38">
    <w:abstractNumId w:val="32"/>
  </w:num>
  <w:num w:numId="39">
    <w:abstractNumId w:val="20"/>
  </w:num>
  <w:num w:numId="40">
    <w:abstractNumId w:val="28"/>
  </w:num>
  <w:num w:numId="41">
    <w:abstractNumId w:val="25"/>
  </w:num>
  <w:num w:numId="42">
    <w:abstractNumId w:val="33"/>
  </w:num>
  <w:num w:numId="43">
    <w:abstractNumId w:val="18"/>
  </w:num>
  <w:num w:numId="44">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1499A"/>
    <w:rsid w:val="000076E6"/>
    <w:rsid w:val="00015693"/>
    <w:rsid w:val="00022503"/>
    <w:rsid w:val="00023F2D"/>
    <w:rsid w:val="00055E0E"/>
    <w:rsid w:val="0007126F"/>
    <w:rsid w:val="00093FB0"/>
    <w:rsid w:val="000C53BF"/>
    <w:rsid w:val="000D4DB0"/>
    <w:rsid w:val="000E1CA7"/>
    <w:rsid w:val="000F02D4"/>
    <w:rsid w:val="0010529E"/>
    <w:rsid w:val="0011202F"/>
    <w:rsid w:val="001131E2"/>
    <w:rsid w:val="00135BCA"/>
    <w:rsid w:val="001550AF"/>
    <w:rsid w:val="001754B3"/>
    <w:rsid w:val="001B0A24"/>
    <w:rsid w:val="001D7B19"/>
    <w:rsid w:val="001E5961"/>
    <w:rsid w:val="001F1A8B"/>
    <w:rsid w:val="00215435"/>
    <w:rsid w:val="002158BD"/>
    <w:rsid w:val="00242F48"/>
    <w:rsid w:val="002471A1"/>
    <w:rsid w:val="0026164C"/>
    <w:rsid w:val="002714C3"/>
    <w:rsid w:val="002A39B4"/>
    <w:rsid w:val="002A53A6"/>
    <w:rsid w:val="002B0A6B"/>
    <w:rsid w:val="002D195E"/>
    <w:rsid w:val="002D3C34"/>
    <w:rsid w:val="002E5949"/>
    <w:rsid w:val="002F175D"/>
    <w:rsid w:val="002F3CE1"/>
    <w:rsid w:val="0031499A"/>
    <w:rsid w:val="00324654"/>
    <w:rsid w:val="003259C6"/>
    <w:rsid w:val="00336E71"/>
    <w:rsid w:val="00337B18"/>
    <w:rsid w:val="00345014"/>
    <w:rsid w:val="003470EC"/>
    <w:rsid w:val="00351BDE"/>
    <w:rsid w:val="0037204C"/>
    <w:rsid w:val="00374BEA"/>
    <w:rsid w:val="003771C5"/>
    <w:rsid w:val="003A15C0"/>
    <w:rsid w:val="003B188F"/>
    <w:rsid w:val="003D2357"/>
    <w:rsid w:val="003E5EFE"/>
    <w:rsid w:val="00403D89"/>
    <w:rsid w:val="00411D9B"/>
    <w:rsid w:val="00412B2A"/>
    <w:rsid w:val="00417DC8"/>
    <w:rsid w:val="004228C8"/>
    <w:rsid w:val="00435627"/>
    <w:rsid w:val="00435653"/>
    <w:rsid w:val="004567F5"/>
    <w:rsid w:val="00484837"/>
    <w:rsid w:val="00491B47"/>
    <w:rsid w:val="004E3B20"/>
    <w:rsid w:val="00520FA2"/>
    <w:rsid w:val="00523ADC"/>
    <w:rsid w:val="00525474"/>
    <w:rsid w:val="0052688B"/>
    <w:rsid w:val="0054072A"/>
    <w:rsid w:val="00544076"/>
    <w:rsid w:val="00570532"/>
    <w:rsid w:val="005757B5"/>
    <w:rsid w:val="005845A1"/>
    <w:rsid w:val="005928F6"/>
    <w:rsid w:val="005A5528"/>
    <w:rsid w:val="005A7DA5"/>
    <w:rsid w:val="005B2C15"/>
    <w:rsid w:val="005E1322"/>
    <w:rsid w:val="00621AF8"/>
    <w:rsid w:val="00625144"/>
    <w:rsid w:val="006363A4"/>
    <w:rsid w:val="006373C0"/>
    <w:rsid w:val="006409A9"/>
    <w:rsid w:val="00650FF1"/>
    <w:rsid w:val="006719A0"/>
    <w:rsid w:val="00675C72"/>
    <w:rsid w:val="00676507"/>
    <w:rsid w:val="006C2CDA"/>
    <w:rsid w:val="006D5E32"/>
    <w:rsid w:val="006D689A"/>
    <w:rsid w:val="006F1D1F"/>
    <w:rsid w:val="0073189B"/>
    <w:rsid w:val="007375E1"/>
    <w:rsid w:val="007815D5"/>
    <w:rsid w:val="00783D22"/>
    <w:rsid w:val="007952B0"/>
    <w:rsid w:val="007B7D76"/>
    <w:rsid w:val="00806AC8"/>
    <w:rsid w:val="0082395F"/>
    <w:rsid w:val="008562E3"/>
    <w:rsid w:val="00863B79"/>
    <w:rsid w:val="008C1BDF"/>
    <w:rsid w:val="008D07C3"/>
    <w:rsid w:val="009009D8"/>
    <w:rsid w:val="00932BFA"/>
    <w:rsid w:val="0093359A"/>
    <w:rsid w:val="0095796A"/>
    <w:rsid w:val="00963136"/>
    <w:rsid w:val="009669F5"/>
    <w:rsid w:val="00995140"/>
    <w:rsid w:val="009A3407"/>
    <w:rsid w:val="009B76CB"/>
    <w:rsid w:val="009D56BC"/>
    <w:rsid w:val="009E188F"/>
    <w:rsid w:val="009F0D66"/>
    <w:rsid w:val="00A13E8D"/>
    <w:rsid w:val="00A4298B"/>
    <w:rsid w:val="00A50EB8"/>
    <w:rsid w:val="00A579C0"/>
    <w:rsid w:val="00A80BBF"/>
    <w:rsid w:val="00AB5093"/>
    <w:rsid w:val="00B11223"/>
    <w:rsid w:val="00B15312"/>
    <w:rsid w:val="00B43114"/>
    <w:rsid w:val="00B60494"/>
    <w:rsid w:val="00B7123A"/>
    <w:rsid w:val="00B801C0"/>
    <w:rsid w:val="00B82CCF"/>
    <w:rsid w:val="00BB52B3"/>
    <w:rsid w:val="00BC0D8D"/>
    <w:rsid w:val="00BD32AE"/>
    <w:rsid w:val="00BD6D3B"/>
    <w:rsid w:val="00BF1039"/>
    <w:rsid w:val="00BF7490"/>
    <w:rsid w:val="00C40ED3"/>
    <w:rsid w:val="00C567A4"/>
    <w:rsid w:val="00C66F6A"/>
    <w:rsid w:val="00C93035"/>
    <w:rsid w:val="00C948EC"/>
    <w:rsid w:val="00CA4769"/>
    <w:rsid w:val="00CA75B1"/>
    <w:rsid w:val="00CE0BFE"/>
    <w:rsid w:val="00CE25BB"/>
    <w:rsid w:val="00CE6E3F"/>
    <w:rsid w:val="00CF1262"/>
    <w:rsid w:val="00D001F4"/>
    <w:rsid w:val="00D05FF7"/>
    <w:rsid w:val="00D41090"/>
    <w:rsid w:val="00D60389"/>
    <w:rsid w:val="00D647E7"/>
    <w:rsid w:val="00D7181D"/>
    <w:rsid w:val="00D84369"/>
    <w:rsid w:val="00DB647B"/>
    <w:rsid w:val="00DF3267"/>
    <w:rsid w:val="00E174D5"/>
    <w:rsid w:val="00E2153F"/>
    <w:rsid w:val="00E31809"/>
    <w:rsid w:val="00E47A8F"/>
    <w:rsid w:val="00E51C9D"/>
    <w:rsid w:val="00E72EBD"/>
    <w:rsid w:val="00E91385"/>
    <w:rsid w:val="00E971CB"/>
    <w:rsid w:val="00EA308D"/>
    <w:rsid w:val="00EA4C00"/>
    <w:rsid w:val="00EC0765"/>
    <w:rsid w:val="00ED1101"/>
    <w:rsid w:val="00EE1C88"/>
    <w:rsid w:val="00EE2CFE"/>
    <w:rsid w:val="00EF48DA"/>
    <w:rsid w:val="00F07A4F"/>
    <w:rsid w:val="00F344F8"/>
    <w:rsid w:val="00F52BBC"/>
    <w:rsid w:val="00F70887"/>
    <w:rsid w:val="00F7595D"/>
    <w:rsid w:val="00F75FCA"/>
    <w:rsid w:val="00F809CE"/>
    <w:rsid w:val="00F81F8F"/>
    <w:rsid w:val="00F93563"/>
    <w:rsid w:val="00F960A2"/>
    <w:rsid w:val="00FA3B71"/>
    <w:rsid w:val="00FB673B"/>
    <w:rsid w:val="00FC734C"/>
    <w:rsid w:val="00FD4966"/>
    <w:rsid w:val="00FE0DB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62"/>
        <o:r id="V:Rule2" type="connector" idref="#AutoShape 65"/>
        <o:r id="V:Rule3" type="connector" idref="#AutoShape 67"/>
        <o:r id="V:Rule4" type="connector" idref="#AutoShape 69"/>
        <o:r id="V:Rule5" type="connector" idref="#AutoShape 72"/>
        <o:r id="V:Rule6" type="connector" idref="#AutoShape 65"/>
        <o:r id="V:Rule7" type="connector" idref="#AutoShape 67"/>
        <o:r id="V:Rule8" type="connector" idref="#AutoShape 62"/>
        <o:r id="V:Rule9" type="connector" idref="#AutoShape 69"/>
        <o:r id="V:Rule10" type="connector" idref="#AutoShape 72"/>
        <o:r id="V:Rule11" type="connector" idref="#AutoShape 62"/>
        <o:r id="V:Rule12" type="connector" idref="#AutoShape 65"/>
        <o:r id="V:Rule13" type="connector" idref="#AutoShape 67"/>
        <o:r id="V:Rule14" type="connector" idref="#AutoShape 69"/>
        <o:r id="V:Rule15" type="connector" idref="#AutoShape 72"/>
        <o:r id="V:Rule16" type="connector" idref="#AutoShape 65"/>
        <o:r id="V:Rule17" type="connector" idref="#AutoShape 67"/>
        <o:r id="V:Rule18" type="connector" idref="#AutoShape 62"/>
        <o:r id="V:Rule19" type="connector" idref="#AutoShape 69"/>
        <o:r id="V:Rule20" type="connector" idref="#AutoShape 7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4"/>
    <w:pPr>
      <w:numPr>
        <w:numId w:val="5"/>
      </w:numPr>
    </w:pPr>
  </w:style>
  <w:style w:type="numbering" w:customStyle="1" w:styleId="Ttulo2Car">
    <w:name w:val="Distrital1"/>
    <w:pPr>
      <w:numPr>
        <w:numId w:val="2"/>
      </w:numPr>
    </w:pPr>
  </w:style>
  <w:style w:type="numbering" w:customStyle="1" w:styleId="Ttulo3Car">
    <w:name w:val="Distrital"/>
    <w:pPr>
      <w:numPr>
        <w:numId w:val="1"/>
      </w:numPr>
    </w:pPr>
  </w:style>
  <w:style w:type="numbering" w:customStyle="1" w:styleId="Ttulo4Car">
    <w:name w:val="Estilo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hyperlink" Target="http://es.wikipedia.org/wiki/Superficie_%28f%C3%ADsica%29"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es.wikipedia.org/wiki/Superficie_%28f%C3%ADsica%29" TargetMode="External"/><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es.wikipedia.org/wiki/Superficie_%28f%C3%ADsica%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es.wikipedia.org/wiki/Superficie_%28f%C3%ADsica%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69099-C4DE-48E3-A785-204F6E5F4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135</Pages>
  <Words>52886</Words>
  <Characters>290877</Characters>
  <Application>Microsoft Office Word</Application>
  <DocSecurity>0</DocSecurity>
  <Lines>2423</Lines>
  <Paragraphs>686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Carlos Celio Padilla Soliz</cp:lastModifiedBy>
  <cp:revision>70</cp:revision>
  <cp:lastPrinted>2017-07-21T20:39:00Z</cp:lastPrinted>
  <dcterms:created xsi:type="dcterms:W3CDTF">2016-08-11T01:18:00Z</dcterms:created>
  <dcterms:modified xsi:type="dcterms:W3CDTF">2017-07-21T22:17:00Z</dcterms:modified>
</cp:coreProperties>
</file>