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D9" w:rsidRPr="00E76999" w:rsidRDefault="00860BFD" w:rsidP="00860BFD">
      <w:pPr>
        <w:rPr>
          <w:rFonts w:ascii="Agency FB" w:hAnsi="Agency FB" w:cs="Verdana"/>
          <w:b/>
          <w:bCs/>
          <w:color w:val="000000"/>
          <w:sz w:val="22"/>
          <w:szCs w:val="22"/>
          <w:u w:val="single"/>
        </w:rPr>
      </w:pPr>
      <w:r w:rsidRPr="00E76999">
        <w:rPr>
          <w:rFonts w:ascii="Agency FB" w:hAnsi="Agency FB" w:cs="Verdana"/>
          <w:b/>
          <w:bCs/>
          <w:color w:val="000000"/>
          <w:sz w:val="22"/>
          <w:szCs w:val="22"/>
          <w:u w:val="single"/>
        </w:rPr>
        <w:t xml:space="preserve">VALIDACION </w:t>
      </w:r>
      <w:r w:rsidR="00A518D9" w:rsidRPr="00E76999">
        <w:rPr>
          <w:rFonts w:ascii="Agency FB" w:hAnsi="Agency FB" w:cs="Verdana"/>
          <w:b/>
          <w:bCs/>
          <w:color w:val="000000"/>
          <w:sz w:val="22"/>
          <w:szCs w:val="22"/>
          <w:u w:val="single"/>
        </w:rPr>
        <w:t xml:space="preserve"> SEGURIDAD INDUSTRIAL Y SALUD OCUPACIONAL</w:t>
      </w:r>
    </w:p>
    <w:p w:rsidR="00051796" w:rsidRDefault="00051796" w:rsidP="005F3186">
      <w:pPr>
        <w:rPr>
          <w:rFonts w:ascii="Agency FB" w:hAnsi="Agency FB" w:cs="Verdana"/>
          <w:b/>
          <w:bCs/>
          <w:color w:val="000000"/>
          <w:sz w:val="22"/>
          <w:szCs w:val="22"/>
          <w:u w:val="single"/>
        </w:rPr>
      </w:pPr>
    </w:p>
    <w:p w:rsidR="003A7B1C" w:rsidRPr="00F97C5E" w:rsidRDefault="003A7B1C" w:rsidP="003A7B1C">
      <w:pPr>
        <w:pStyle w:val="Prrafodelista"/>
        <w:numPr>
          <w:ilvl w:val="1"/>
          <w:numId w:val="27"/>
        </w:numPr>
        <w:tabs>
          <w:tab w:val="left" w:pos="426"/>
        </w:tabs>
        <w:contextualSpacing/>
        <w:rPr>
          <w:rFonts w:ascii="Agency FB" w:hAnsi="Agency FB" w:cstheme="minorHAnsi"/>
          <w:b/>
          <w:color w:val="000000" w:themeColor="text1"/>
          <w:sz w:val="22"/>
          <w:szCs w:val="22"/>
          <w:u w:val="single"/>
        </w:rPr>
      </w:pPr>
      <w:r w:rsidRPr="00F97C5E">
        <w:rPr>
          <w:rFonts w:ascii="Agency FB" w:hAnsi="Agency FB" w:cstheme="minorHAnsi"/>
          <w:b/>
          <w:color w:val="000000" w:themeColor="text1"/>
          <w:sz w:val="22"/>
          <w:szCs w:val="22"/>
          <w:u w:val="single"/>
        </w:rPr>
        <w:t xml:space="preserve">CLAUSULA DE SEGURIDAD Y SALUD OCUPACIONAL </w:t>
      </w:r>
      <w:r w:rsidRPr="00F97C5E">
        <w:rPr>
          <w:rFonts w:ascii="Agency FB" w:hAnsi="Agency FB" w:cstheme="minorHAnsi"/>
          <w:b/>
          <w:sz w:val="22"/>
          <w:szCs w:val="22"/>
          <w:u w:val="single"/>
        </w:rPr>
        <w:t>(</w:t>
      </w:r>
      <w:r w:rsidRPr="00F97C5E">
        <w:rPr>
          <w:rFonts w:ascii="Agency FB" w:hAnsi="Agency FB" w:cstheme="minorHAnsi"/>
          <w:b/>
          <w:color w:val="000000" w:themeColor="text1"/>
          <w:sz w:val="22"/>
          <w:szCs w:val="22"/>
          <w:u w:val="single"/>
        </w:rPr>
        <w:t xml:space="preserve">ASPECTOS NORMATIVOS DE SEGURIDAD INDUSTRIAL Y SALUD OCUPACIONAL PARA EMPRESAS CONTRATISTAS  DE  YPFB)   </w:t>
      </w:r>
    </w:p>
    <w:p w:rsidR="003A7B1C" w:rsidRPr="00F97C5E" w:rsidRDefault="003A7B1C" w:rsidP="003A7B1C">
      <w:pPr>
        <w:pStyle w:val="Prrafodelista"/>
        <w:tabs>
          <w:tab w:val="left" w:pos="426"/>
        </w:tabs>
        <w:ind w:left="1241"/>
        <w:contextualSpacing/>
        <w:rPr>
          <w:rFonts w:ascii="Agency FB" w:hAnsi="Agency FB" w:cstheme="minorHAnsi"/>
          <w:b/>
          <w:color w:val="000000" w:themeColor="text1"/>
          <w:sz w:val="22"/>
          <w:szCs w:val="22"/>
          <w:u w:val="single"/>
        </w:rPr>
      </w:pPr>
    </w:p>
    <w:p w:rsidR="003A7B1C" w:rsidRPr="00F97C5E" w:rsidRDefault="003A7B1C" w:rsidP="003A7B1C">
      <w:pPr>
        <w:spacing w:after="240"/>
        <w:jc w:val="both"/>
        <w:rPr>
          <w:rFonts w:ascii="Agency FB" w:hAnsi="Agency FB" w:cstheme="minorHAnsi"/>
          <w:sz w:val="22"/>
          <w:szCs w:val="22"/>
        </w:rPr>
      </w:pPr>
      <w:r w:rsidRPr="00F97C5E">
        <w:rPr>
          <w:rFonts w:ascii="Agency FB" w:hAnsi="Agency FB" w:cstheme="minorHAnsi"/>
          <w:sz w:val="22"/>
          <w:szCs w:val="22"/>
        </w:rPr>
        <w:t xml:space="preserve">La empresa  contratista de la actividad/obra/proyecto/servicio, adquisición y/o provisión de  </w:t>
      </w:r>
      <w:r w:rsidRPr="00F97C5E">
        <w:rPr>
          <w:rFonts w:ascii="Agency FB" w:hAnsi="Agency FB" w:cstheme="minorHAnsi"/>
          <w:sz w:val="22"/>
          <w:szCs w:val="22"/>
        </w:rPr>
        <w:softHyphen/>
        <w:t xml:space="preserve">bienes y servicios deberá cumplir de forma obligatoria con los siguientes estándares de Seguridad Industrial y Salud Ocupacional: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rPr>
        <w:t>Estándares y requisitos de SYSO para Contratistas</w:t>
      </w:r>
      <w:r w:rsidRPr="00F97C5E">
        <w:rPr>
          <w:rFonts w:ascii="Agency FB" w:hAnsi="Agency FB" w:cstheme="minorHAnsi"/>
          <w:sz w:val="22"/>
          <w:szCs w:val="22"/>
        </w:rPr>
        <w:t xml:space="preserve"> de YPFB Corporación. </w:t>
      </w:r>
      <w:bookmarkStart w:id="0" w:name="_GoBack"/>
      <w:bookmarkEnd w:id="0"/>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sz w:val="22"/>
          <w:szCs w:val="22"/>
        </w:rPr>
        <w:t xml:space="preserve">La empresa contratista deberá garantizar el cumplimiento de los requisitos y estándares de Seguridad descritos en el </w:t>
      </w:r>
      <w:r w:rsidRPr="00F97C5E">
        <w:rPr>
          <w:rFonts w:ascii="Agency FB" w:hAnsi="Agency FB" w:cstheme="minorHAnsi"/>
          <w:b/>
          <w:i/>
          <w:sz w:val="22"/>
          <w:szCs w:val="22"/>
        </w:rPr>
        <w:t>Anexo 1:</w:t>
      </w:r>
      <w:r w:rsidRPr="00F97C5E">
        <w:rPr>
          <w:rFonts w:ascii="Agency FB" w:hAnsi="Agency FB" w:cstheme="minorHAnsi"/>
          <w:sz w:val="22"/>
          <w:szCs w:val="22"/>
        </w:rPr>
        <w:t xml:space="preserve"> </w:t>
      </w:r>
      <w:r w:rsidRPr="00F97C5E">
        <w:rPr>
          <w:rFonts w:ascii="Agency FB" w:hAnsi="Agency FB" w:cstheme="minorHAnsi"/>
          <w:b/>
          <w:sz w:val="22"/>
          <w:szCs w:val="22"/>
        </w:rPr>
        <w:t>“REQUISITOS DE SEGURIDAD INDUSTRIAL PARA CONTRATISTAS”</w:t>
      </w:r>
      <w:r w:rsidRPr="00F97C5E">
        <w:rPr>
          <w:rFonts w:ascii="Agency FB" w:hAnsi="Agency FB" w:cstheme="minorHAnsi"/>
          <w:sz w:val="22"/>
          <w:szCs w:val="22"/>
        </w:rPr>
        <w:t>, documento elaborado conforme a políticas internas de YPFB y en estricto cumplimiento de la normativa legal vigente (D.L. 16998).</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u w:val="single"/>
        </w:rPr>
        <w:t>ASPECTOS GENERALES</w:t>
      </w:r>
      <w:r w:rsidRPr="00F97C5E">
        <w:rPr>
          <w:rFonts w:ascii="Agency FB" w:hAnsi="Agency FB" w:cstheme="minorHAnsi"/>
          <w:b/>
          <w:sz w:val="22"/>
          <w:szCs w:val="22"/>
        </w:rPr>
        <w:t>:</w:t>
      </w:r>
      <w:r w:rsidRPr="00F97C5E">
        <w:rPr>
          <w:rFonts w:ascii="Agency FB" w:hAnsi="Agency FB" w:cstheme="minorHAnsi"/>
          <w:sz w:val="22"/>
          <w:szCs w:val="22"/>
        </w:rPr>
        <w:t xml:space="preserve">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sz w:val="22"/>
          <w:szCs w:val="22"/>
        </w:rPr>
        <w:t>La empresa contratista deberá prever el número de personal de SMS para el proyecto en función a las siguientes consideraciones:</w:t>
      </w:r>
    </w:p>
    <w:p w:rsidR="003A7B1C" w:rsidRPr="00F97C5E" w:rsidRDefault="003A7B1C" w:rsidP="003A7B1C">
      <w:pPr>
        <w:pStyle w:val="Prrafodelista"/>
        <w:numPr>
          <w:ilvl w:val="0"/>
          <w:numId w:val="33"/>
        </w:numPr>
        <w:spacing w:after="160"/>
        <w:ind w:left="1080"/>
        <w:contextualSpacing/>
        <w:jc w:val="both"/>
        <w:rPr>
          <w:rFonts w:ascii="Agency FB" w:hAnsi="Agency FB" w:cstheme="minorHAnsi"/>
          <w:sz w:val="22"/>
          <w:szCs w:val="22"/>
        </w:rPr>
      </w:pPr>
      <w:r w:rsidRPr="00F97C5E">
        <w:rPr>
          <w:rFonts w:ascii="Agency FB" w:hAnsi="Agency FB" w:cstheme="minorHAnsi"/>
          <w:sz w:val="22"/>
          <w:szCs w:val="22"/>
        </w:rPr>
        <w:t>Análisis preliminar de peligros y riesgos (asociados a la actividad), tiempo, magnitud del proyecto, número de trabajadores y numero de frentes de trabajo.</w:t>
      </w:r>
    </w:p>
    <w:p w:rsidR="003A7B1C" w:rsidRPr="00F97C5E" w:rsidRDefault="003A7B1C" w:rsidP="003A7B1C">
      <w:pPr>
        <w:pStyle w:val="Prrafodelista"/>
        <w:ind w:left="1068"/>
        <w:jc w:val="both"/>
        <w:rPr>
          <w:rFonts w:ascii="Agency FB" w:hAnsi="Agency FB" w:cstheme="minorHAnsi"/>
          <w:sz w:val="22"/>
          <w:szCs w:val="22"/>
        </w:rPr>
      </w:pPr>
    </w:p>
    <w:p w:rsidR="003A7B1C" w:rsidRPr="00F97C5E" w:rsidRDefault="003A7B1C" w:rsidP="003A7B1C">
      <w:pPr>
        <w:pStyle w:val="Prrafodelista"/>
        <w:numPr>
          <w:ilvl w:val="0"/>
          <w:numId w:val="33"/>
        </w:numPr>
        <w:spacing w:after="160"/>
        <w:ind w:left="1080"/>
        <w:contextualSpacing/>
        <w:jc w:val="both"/>
        <w:rPr>
          <w:rFonts w:ascii="Agency FB" w:hAnsi="Agency FB" w:cstheme="minorHAnsi"/>
          <w:sz w:val="22"/>
          <w:szCs w:val="22"/>
        </w:rPr>
      </w:pPr>
      <w:r w:rsidRPr="00F97C5E">
        <w:rPr>
          <w:rFonts w:ascii="Agency FB" w:hAnsi="Agency FB" w:cstheme="minorHAnsi"/>
          <w:sz w:val="22"/>
          <w:szCs w:val="22"/>
        </w:rPr>
        <w:t>En cumplimiento a la LGT Art.73,</w:t>
      </w:r>
      <w:r w:rsidRPr="00F97C5E">
        <w:rPr>
          <w:rFonts w:ascii="Agency FB" w:hAnsi="Agency FB" w:cstheme="minorHAnsi"/>
          <w:color w:val="FF0000"/>
          <w:sz w:val="22"/>
          <w:szCs w:val="22"/>
        </w:rPr>
        <w:t xml:space="preserve"> </w:t>
      </w:r>
      <w:r w:rsidRPr="00F97C5E">
        <w:rPr>
          <w:rFonts w:ascii="Agency FB" w:hAnsi="Agency FB" w:cstheme="minorHAnsi"/>
          <w:sz w:val="22"/>
          <w:szCs w:val="22"/>
        </w:rPr>
        <w:t xml:space="preserve">se establece que todo proyecto con más de 80 trabajadores  deberá contar necesariamente con personal médico (in situ).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u w:val="single"/>
        </w:rPr>
        <w:t>PERSONAL DE SMS</w:t>
      </w:r>
      <w:r w:rsidRPr="00F97C5E">
        <w:rPr>
          <w:rFonts w:ascii="Agency FB" w:hAnsi="Agency FB" w:cstheme="minorHAnsi"/>
          <w:sz w:val="22"/>
          <w:szCs w:val="22"/>
        </w:rPr>
        <w:t>:</w:t>
      </w:r>
    </w:p>
    <w:p w:rsidR="003A7B1C" w:rsidRPr="00F97C5E" w:rsidRDefault="003A7B1C" w:rsidP="003A7B1C">
      <w:pPr>
        <w:ind w:left="357"/>
        <w:jc w:val="both"/>
        <w:rPr>
          <w:rFonts w:ascii="Agency FB" w:hAnsi="Agency FB" w:cstheme="minorHAnsi"/>
          <w:sz w:val="22"/>
          <w:szCs w:val="22"/>
        </w:rPr>
      </w:pPr>
      <w:r w:rsidRPr="00F97C5E">
        <w:rPr>
          <w:rFonts w:ascii="Agency FB" w:hAnsi="Agency FB" w:cstheme="minorHAnsi"/>
          <w:sz w:val="22"/>
          <w:szCs w:val="22"/>
        </w:rPr>
        <w:t>La empresa contratista deberá contar mínimamente con el siguiente personal de SMS (Monitor/Supervisor/Coordinador de SMS), en base a los siguientes criterios:</w:t>
      </w:r>
    </w:p>
    <w:p w:rsidR="0056228B" w:rsidRPr="00F97C5E" w:rsidRDefault="0056228B" w:rsidP="0056228B">
      <w:pPr>
        <w:jc w:val="both"/>
        <w:rPr>
          <w:rFonts w:ascii="Agency FB" w:hAnsi="Agency FB" w:cstheme="minorHAnsi"/>
          <w:sz w:val="22"/>
          <w:szCs w:val="22"/>
        </w:rPr>
      </w:pP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rPr>
        <w:t>Proyectos de Red</w:t>
      </w:r>
      <w:r w:rsidR="0056228B">
        <w:rPr>
          <w:rFonts w:ascii="Agency FB" w:hAnsi="Agency FB" w:cstheme="minorHAnsi"/>
          <w:b/>
          <w:sz w:val="22"/>
          <w:szCs w:val="22"/>
        </w:rPr>
        <w:t xml:space="preserve">es Primarias: </w:t>
      </w:r>
      <w:r w:rsidRPr="00F97C5E">
        <w:rPr>
          <w:rFonts w:ascii="Agency FB" w:hAnsi="Agency FB" w:cstheme="minorHAnsi"/>
          <w:b/>
          <w:sz w:val="22"/>
          <w:szCs w:val="22"/>
        </w:rPr>
        <w:t xml:space="preserve"> </w:t>
      </w:r>
    </w:p>
    <w:p w:rsidR="0056228B" w:rsidRPr="00F97C5E" w:rsidRDefault="0056228B" w:rsidP="0056228B">
      <w:pPr>
        <w:jc w:val="both"/>
        <w:rPr>
          <w:rFonts w:ascii="Agency FB" w:hAnsi="Agency FB" w:cstheme="minorHAnsi"/>
          <w:b/>
          <w:sz w:val="22"/>
          <w:szCs w:val="22"/>
        </w:rPr>
      </w:pPr>
    </w:p>
    <w:p w:rsidR="003A7B1C" w:rsidRPr="0056228B" w:rsidRDefault="003A7B1C" w:rsidP="003A7B1C">
      <w:pPr>
        <w:pStyle w:val="Prrafodelista"/>
        <w:numPr>
          <w:ilvl w:val="0"/>
          <w:numId w:val="36"/>
        </w:numPr>
        <w:spacing w:after="160" w:line="259" w:lineRule="auto"/>
        <w:ind w:left="1080"/>
        <w:contextualSpacing/>
        <w:jc w:val="both"/>
        <w:rPr>
          <w:rFonts w:ascii="Agency FB" w:hAnsi="Agency FB" w:cstheme="minorHAnsi"/>
          <w:sz w:val="22"/>
          <w:szCs w:val="22"/>
        </w:rPr>
      </w:pPr>
      <w:r w:rsidRPr="0056228B">
        <w:rPr>
          <w:rFonts w:ascii="Agency FB" w:hAnsi="Agency FB" w:cstheme="minorHAnsi"/>
          <w:sz w:val="22"/>
          <w:szCs w:val="22"/>
        </w:rPr>
        <w:t xml:space="preserve">1 Supervisor </w:t>
      </w:r>
      <w:proofErr w:type="spellStart"/>
      <w:r w:rsidR="0056228B" w:rsidRPr="0056228B">
        <w:rPr>
          <w:rFonts w:ascii="Agency FB" w:hAnsi="Agency FB" w:cstheme="minorHAnsi"/>
          <w:sz w:val="22"/>
          <w:szCs w:val="22"/>
        </w:rPr>
        <w:t>ó</w:t>
      </w:r>
      <w:proofErr w:type="spellEnd"/>
      <w:r w:rsidR="0056228B" w:rsidRPr="0056228B">
        <w:rPr>
          <w:rFonts w:ascii="Agency FB" w:hAnsi="Agency FB" w:cstheme="minorHAnsi"/>
          <w:sz w:val="22"/>
          <w:szCs w:val="22"/>
        </w:rPr>
        <w:t xml:space="preserve"> Coordinador SMS.</w:t>
      </w:r>
      <w:r w:rsidRPr="0056228B">
        <w:rPr>
          <w:rFonts w:ascii="Agency FB" w:hAnsi="Agency FB" w:cstheme="minorHAnsi"/>
          <w:sz w:val="22"/>
          <w:szCs w:val="22"/>
        </w:rPr>
        <w:t xml:space="preserve"> encargado para todo el proyecto</w:t>
      </w:r>
    </w:p>
    <w:p w:rsidR="0056228B" w:rsidRPr="0056228B" w:rsidRDefault="0056228B" w:rsidP="003A7B1C">
      <w:pPr>
        <w:pStyle w:val="Prrafodelista"/>
        <w:numPr>
          <w:ilvl w:val="0"/>
          <w:numId w:val="36"/>
        </w:numPr>
        <w:spacing w:after="160" w:line="259" w:lineRule="auto"/>
        <w:ind w:left="1080"/>
        <w:contextualSpacing/>
        <w:jc w:val="both"/>
        <w:rPr>
          <w:rFonts w:ascii="Agency FB" w:hAnsi="Agency FB" w:cstheme="minorHAnsi"/>
          <w:sz w:val="22"/>
          <w:szCs w:val="22"/>
        </w:rPr>
      </w:pPr>
      <w:r w:rsidRPr="0056228B">
        <w:rPr>
          <w:rFonts w:ascii="Agency FB" w:hAnsi="Agency FB" w:cstheme="minorHAnsi"/>
          <w:sz w:val="22"/>
          <w:szCs w:val="22"/>
        </w:rPr>
        <w:t>1 Monitor de SMS: por cada frente de trabajo adicional (de acuerdo al análisis de Riesgos de las actividades a desarrollarse en el proyecto</w:t>
      </w:r>
    </w:p>
    <w:p w:rsidR="003A7B1C" w:rsidRPr="00F97C5E" w:rsidRDefault="003A7B1C" w:rsidP="003A7B1C">
      <w:pPr>
        <w:ind w:left="357"/>
        <w:jc w:val="both"/>
        <w:rPr>
          <w:rFonts w:ascii="Agency FB" w:hAnsi="Agency FB" w:cstheme="minorHAnsi"/>
          <w:sz w:val="22"/>
          <w:szCs w:val="22"/>
        </w:rPr>
      </w:pPr>
      <w:proofErr w:type="spellStart"/>
      <w:r w:rsidRPr="00F97C5E">
        <w:rPr>
          <w:rFonts w:ascii="Agency FB" w:hAnsi="Agency FB" w:cstheme="minorHAnsi"/>
          <w:b/>
          <w:i/>
          <w:sz w:val="22"/>
          <w:szCs w:val="22"/>
        </w:rPr>
        <w:t>Curriculum</w:t>
      </w:r>
      <w:proofErr w:type="spellEnd"/>
      <w:r w:rsidRPr="00F97C5E">
        <w:rPr>
          <w:rFonts w:ascii="Agency FB" w:hAnsi="Agency FB" w:cstheme="minorHAnsi"/>
          <w:b/>
          <w:i/>
          <w:sz w:val="22"/>
          <w:szCs w:val="22"/>
        </w:rPr>
        <w:t xml:space="preserve"> Vitae de Personal SMS</w:t>
      </w:r>
      <w:r w:rsidRPr="00F97C5E">
        <w:rPr>
          <w:rFonts w:ascii="Agency FB" w:hAnsi="Agency FB" w:cstheme="minorHAnsi"/>
          <w:sz w:val="22"/>
          <w:szCs w:val="22"/>
        </w:rPr>
        <w:t>: (Monitor/Supervisor/Coordinador), asignado  al proyecto (adjuntar los respaldos correspondientes para evaluación y aprobación de YPFB).</w:t>
      </w:r>
    </w:p>
    <w:p w:rsidR="003A7B1C" w:rsidRPr="00F97C5E" w:rsidRDefault="003A7B1C" w:rsidP="003A7B1C">
      <w:pPr>
        <w:ind w:left="357"/>
        <w:jc w:val="both"/>
        <w:rPr>
          <w:rFonts w:ascii="Agency FB" w:hAnsi="Agency FB" w:cstheme="minorHAnsi"/>
          <w:sz w:val="22"/>
          <w:szCs w:val="22"/>
        </w:rPr>
      </w:pPr>
    </w:p>
    <w:p w:rsidR="003A7B1C" w:rsidRPr="00F97C5E" w:rsidRDefault="003A7B1C" w:rsidP="003A7B1C">
      <w:pPr>
        <w:ind w:left="357"/>
        <w:jc w:val="both"/>
        <w:rPr>
          <w:rFonts w:ascii="Agency FB" w:hAnsi="Agency FB" w:cstheme="minorHAnsi"/>
          <w:sz w:val="22"/>
          <w:szCs w:val="22"/>
        </w:rPr>
      </w:pPr>
      <w:r w:rsidRPr="00F97C5E">
        <w:rPr>
          <w:rFonts w:ascii="Agency FB" w:hAnsi="Agency FB" w:cstheme="minorHAnsi"/>
          <w:b/>
          <w:i/>
          <w:sz w:val="22"/>
          <w:szCs w:val="22"/>
        </w:rPr>
        <w:lastRenderedPageBreak/>
        <w:t>Perfil de Cargos:</w:t>
      </w:r>
      <w:r w:rsidRPr="00F97C5E">
        <w:rPr>
          <w:rFonts w:ascii="Agency FB" w:hAnsi="Agency FB" w:cstheme="minorHAnsi"/>
          <w:b/>
          <w:sz w:val="22"/>
          <w:szCs w:val="22"/>
        </w:rPr>
        <w:t xml:space="preserve"> </w:t>
      </w:r>
      <w:r w:rsidRPr="00F97C5E">
        <w:rPr>
          <w:rFonts w:ascii="Agency FB" w:hAnsi="Agency FB" w:cstheme="minorHAnsi"/>
          <w:sz w:val="22"/>
          <w:szCs w:val="22"/>
        </w:rPr>
        <w:t>La educación, formación y experiencia del personal debe ser adecuada y  coherente para gestionar y controlar los riesgos identificados en las actividades de la obra/proyecto/servicio. Debe mínimamente contemplar lo siguiente:</w:t>
      </w:r>
    </w:p>
    <w:p w:rsidR="003A7B1C" w:rsidRPr="00F97C5E" w:rsidRDefault="003A7B1C" w:rsidP="003A7B1C">
      <w:pPr>
        <w:numPr>
          <w:ilvl w:val="0"/>
          <w:numId w:val="35"/>
        </w:numPr>
        <w:jc w:val="both"/>
        <w:rPr>
          <w:rFonts w:ascii="Agency FB" w:hAnsi="Agency FB" w:cstheme="minorHAnsi"/>
          <w:b/>
          <w:i/>
          <w:sz w:val="22"/>
          <w:szCs w:val="22"/>
        </w:rPr>
      </w:pPr>
      <w:r w:rsidRPr="00F97C5E">
        <w:rPr>
          <w:rFonts w:ascii="Agency FB" w:hAnsi="Agency FB" w:cstheme="minorHAnsi"/>
          <w:b/>
          <w:i/>
          <w:sz w:val="22"/>
          <w:szCs w:val="22"/>
        </w:rPr>
        <w:t xml:space="preserve">Supervisor SMS </w:t>
      </w:r>
    </w:p>
    <w:p w:rsidR="003A7B1C" w:rsidRPr="00F97C5E" w:rsidRDefault="003A7B1C" w:rsidP="003A7B1C">
      <w:pPr>
        <w:jc w:val="both"/>
        <w:rPr>
          <w:rFonts w:ascii="Agency FB" w:hAnsi="Agency FB" w:cstheme="minorHAnsi"/>
          <w:b/>
          <w:i/>
          <w:sz w:val="22"/>
          <w:szCs w:val="22"/>
        </w:rPr>
      </w:pPr>
    </w:p>
    <w:tbl>
      <w:tblPr>
        <w:tblStyle w:val="Tablaconcuadrcula1"/>
        <w:tblW w:w="4495" w:type="pct"/>
        <w:jc w:val="center"/>
        <w:tblLook w:val="04A0" w:firstRow="1" w:lastRow="0" w:firstColumn="1" w:lastColumn="0" w:noHBand="0" w:noVBand="1"/>
      </w:tblPr>
      <w:tblGrid>
        <w:gridCol w:w="1651"/>
        <w:gridCol w:w="6489"/>
      </w:tblGrid>
      <w:tr w:rsidR="003A7B1C" w:rsidRPr="00F97C5E" w:rsidTr="00FE390A">
        <w:trPr>
          <w:trHeight w:val="353"/>
          <w:jc w:val="center"/>
        </w:trPr>
        <w:tc>
          <w:tcPr>
            <w:tcW w:w="1014" w:type="pct"/>
            <w:hideMark/>
          </w:tcPr>
          <w:p w:rsidR="003A7B1C" w:rsidRPr="00F97C5E" w:rsidRDefault="003A7B1C" w:rsidP="00FE390A">
            <w:pPr>
              <w:spacing w:after="120"/>
              <w:jc w:val="center"/>
              <w:rPr>
                <w:rFonts w:ascii="Agency FB" w:hAnsi="Agency FB"/>
                <w:sz w:val="22"/>
                <w:szCs w:val="22"/>
                <w:lang w:eastAsia="es-BO"/>
              </w:rPr>
            </w:pPr>
            <w:r w:rsidRPr="00F97C5E">
              <w:rPr>
                <w:rFonts w:ascii="Agency FB" w:hAnsi="Agency FB"/>
                <w:b/>
                <w:bCs/>
                <w:sz w:val="22"/>
                <w:szCs w:val="22"/>
                <w:lang w:eastAsia="es-BO"/>
              </w:rPr>
              <w:t>Nivel</w:t>
            </w:r>
          </w:p>
        </w:tc>
        <w:tc>
          <w:tcPr>
            <w:tcW w:w="3986" w:type="pct"/>
            <w:hideMark/>
          </w:tcPr>
          <w:p w:rsidR="003A7B1C" w:rsidRPr="00F97C5E" w:rsidRDefault="003A7B1C" w:rsidP="00FE390A">
            <w:pPr>
              <w:spacing w:after="120"/>
              <w:jc w:val="center"/>
              <w:rPr>
                <w:rFonts w:ascii="Agency FB" w:hAnsi="Agency FB"/>
                <w:sz w:val="22"/>
                <w:szCs w:val="22"/>
                <w:lang w:eastAsia="es-BO"/>
              </w:rPr>
            </w:pPr>
            <w:r w:rsidRPr="00F97C5E">
              <w:rPr>
                <w:rFonts w:ascii="Agency FB" w:hAnsi="Agency FB"/>
                <w:b/>
                <w:bCs/>
                <w:sz w:val="22"/>
                <w:szCs w:val="22"/>
                <w:lang w:eastAsia="es-BO"/>
              </w:rPr>
              <w:t>Requisitos</w:t>
            </w:r>
          </w:p>
        </w:tc>
      </w:tr>
      <w:tr w:rsidR="003A7B1C" w:rsidRPr="00F97C5E" w:rsidTr="00FE390A">
        <w:trPr>
          <w:trHeight w:val="393"/>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 xml:space="preserve">Educación </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Profesional a nivel licenciatura en ingeniería o ramas afines.</w:t>
            </w:r>
          </w:p>
        </w:tc>
      </w:tr>
      <w:tr w:rsidR="003A7B1C" w:rsidRPr="00F97C5E" w:rsidTr="00FE390A">
        <w:trPr>
          <w:trHeight w:val="280"/>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 xml:space="preserve">Formación OBLIGATORIA </w:t>
            </w:r>
            <w:r w:rsidRPr="00F97C5E">
              <w:rPr>
                <w:rFonts w:ascii="Agency FB" w:hAnsi="Agency FB"/>
                <w:sz w:val="22"/>
                <w:szCs w:val="22"/>
                <w:lang w:eastAsia="es-BO"/>
              </w:rPr>
              <w:t>(Cursos, seminarios, talleres, etc.)</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Seguridad Industrial, Salud Ocupacional &amp; Medio Ambiente</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Cursos relacionados con “Sistemas de Gestión  de Seguridad, Salud Ocupacional y Medio Ambiente” (OHSAS 18001 - ISO 14001). </w:t>
            </w:r>
          </w:p>
        </w:tc>
      </w:tr>
      <w:tr w:rsidR="003A7B1C" w:rsidRPr="00F97C5E" w:rsidTr="00FE390A">
        <w:trPr>
          <w:trHeight w:val="1184"/>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Formación</w:t>
            </w:r>
          </w:p>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 xml:space="preserve">DESEABLE </w:t>
            </w:r>
            <w:r w:rsidRPr="00F97C5E">
              <w:rPr>
                <w:rFonts w:ascii="Agency FB" w:hAnsi="Agency FB"/>
                <w:sz w:val="22"/>
                <w:szCs w:val="22"/>
                <w:lang w:eastAsia="es-BO"/>
              </w:rPr>
              <w:t>(Cursos, seminarios, talleres, etc.)</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Legislación en Seguridad, Salud Ocupacional y Medio Ambiente. </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Seguridad para trabajo en espacios confinados, trabajos de </w:t>
            </w:r>
            <w:proofErr w:type="spellStart"/>
            <w:r w:rsidRPr="00F97C5E">
              <w:rPr>
                <w:rFonts w:ascii="Agency FB" w:hAnsi="Agency FB"/>
                <w:sz w:val="22"/>
                <w:szCs w:val="22"/>
                <w:lang w:eastAsia="es-BO"/>
              </w:rPr>
              <w:t>izaje</w:t>
            </w:r>
            <w:proofErr w:type="spellEnd"/>
            <w:r w:rsidRPr="00F97C5E">
              <w:rPr>
                <w:rFonts w:ascii="Agency FB" w:hAnsi="Agency FB"/>
                <w:sz w:val="22"/>
                <w:szCs w:val="22"/>
                <w:lang w:eastAsia="es-BO"/>
              </w:rPr>
              <w:t xml:space="preserve"> de cargas, trabajo en excavaciones, trabajos en altura, Bloqueo y etiquetado, Identificación y control de factores de riesgo para la Salud.</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Manejo de sustancias peligrosas, lucha contra incendios, Primeros Auxilios Básicos. Manejo Defensivo.</w:t>
            </w:r>
          </w:p>
        </w:tc>
      </w:tr>
      <w:tr w:rsidR="003A7B1C" w:rsidRPr="00F97C5E" w:rsidTr="00FE390A">
        <w:trPr>
          <w:trHeight w:val="659"/>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Experiencia</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Experiencia general de 3 años y experiencia específica de 2 años en cargos similares en proyectos de gas y petróleo, construcción, y/o rubro industrial. </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Experiencia especifica:</w:t>
            </w:r>
          </w:p>
          <w:p w:rsidR="003A7B1C" w:rsidRPr="00F97C5E" w:rsidRDefault="003A7B1C" w:rsidP="00FE390A">
            <w:pPr>
              <w:spacing w:after="120"/>
              <w:ind w:hanging="360"/>
              <w:rPr>
                <w:rFonts w:ascii="Agency FB" w:hAnsi="Agency FB"/>
                <w:sz w:val="22"/>
                <w:szCs w:val="22"/>
                <w:lang w:eastAsia="es-BO"/>
              </w:rPr>
            </w:pPr>
            <w:r w:rsidRPr="00F97C5E">
              <w:rPr>
                <w:rFonts w:ascii="Agency FB" w:hAnsi="Agency FB"/>
                <w:sz w:val="22"/>
                <w:szCs w:val="22"/>
                <w:lang w:eastAsia="es-BO"/>
              </w:rPr>
              <w:t xml:space="preserve">-          </w:t>
            </w:r>
            <w:r w:rsidRPr="00F97C5E">
              <w:rPr>
                <w:rFonts w:ascii="Agency FB" w:hAnsi="Agency FB" w:cs="Calibri"/>
                <w:sz w:val="22"/>
                <w:szCs w:val="22"/>
                <w:lang w:eastAsia="es-BO"/>
              </w:rPr>
              <w:t xml:space="preserve">Manejo y/o supervisión de personal  </w:t>
            </w:r>
          </w:p>
          <w:p w:rsidR="003A7B1C" w:rsidRPr="00F97C5E" w:rsidRDefault="003A7B1C" w:rsidP="00FE390A">
            <w:pPr>
              <w:spacing w:after="120"/>
              <w:ind w:hanging="360"/>
              <w:rPr>
                <w:rFonts w:ascii="Agency FB" w:hAnsi="Agency FB"/>
                <w:sz w:val="22"/>
                <w:szCs w:val="22"/>
                <w:lang w:eastAsia="es-BO"/>
              </w:rPr>
            </w:pPr>
            <w:r w:rsidRPr="00F97C5E">
              <w:rPr>
                <w:rFonts w:ascii="Agency FB" w:hAnsi="Agency FB"/>
                <w:sz w:val="22"/>
                <w:szCs w:val="22"/>
                <w:lang w:eastAsia="es-BO"/>
              </w:rPr>
              <w:t xml:space="preserve">-          </w:t>
            </w:r>
            <w:r w:rsidRPr="00F97C5E">
              <w:rPr>
                <w:rFonts w:ascii="Agency FB" w:hAnsi="Agency FB" w:cs="Calibri"/>
                <w:sz w:val="22"/>
                <w:szCs w:val="22"/>
                <w:lang w:eastAsia="es-BO"/>
              </w:rPr>
              <w:t xml:space="preserve">Gestión de indicadores de </w:t>
            </w:r>
            <w:proofErr w:type="spellStart"/>
            <w:r w:rsidRPr="00F97C5E">
              <w:rPr>
                <w:rFonts w:ascii="Agency FB" w:hAnsi="Agency FB" w:cs="Calibri"/>
                <w:sz w:val="22"/>
                <w:szCs w:val="22"/>
                <w:lang w:eastAsia="es-BO"/>
              </w:rPr>
              <w:t>SySO</w:t>
            </w:r>
            <w:proofErr w:type="spellEnd"/>
          </w:p>
        </w:tc>
      </w:tr>
    </w:tbl>
    <w:p w:rsidR="003A7B1C" w:rsidRDefault="003A7B1C" w:rsidP="003A7B1C">
      <w:pPr>
        <w:jc w:val="both"/>
        <w:rPr>
          <w:rFonts w:ascii="Agency FB" w:hAnsi="Agency FB" w:cstheme="minorHAnsi"/>
          <w:sz w:val="22"/>
          <w:szCs w:val="22"/>
          <w:lang w:val="es-BO"/>
        </w:rPr>
      </w:pPr>
    </w:p>
    <w:p w:rsidR="0056228B" w:rsidRPr="00F97C5E" w:rsidRDefault="0056228B" w:rsidP="0056228B">
      <w:pPr>
        <w:numPr>
          <w:ilvl w:val="0"/>
          <w:numId w:val="49"/>
        </w:numPr>
        <w:jc w:val="both"/>
        <w:rPr>
          <w:rFonts w:ascii="Agency FB" w:hAnsi="Agency FB" w:cstheme="minorHAnsi"/>
          <w:b/>
          <w:i/>
          <w:sz w:val="22"/>
          <w:szCs w:val="22"/>
        </w:rPr>
      </w:pPr>
      <w:r w:rsidRPr="00F97C5E">
        <w:rPr>
          <w:rFonts w:ascii="Agency FB" w:hAnsi="Agency FB" w:cstheme="minorHAnsi"/>
          <w:b/>
          <w:i/>
          <w:sz w:val="22"/>
          <w:szCs w:val="22"/>
        </w:rPr>
        <w:t>Monitor de SMS:</w:t>
      </w:r>
    </w:p>
    <w:p w:rsidR="0056228B" w:rsidRPr="00F97C5E" w:rsidRDefault="0056228B" w:rsidP="0056228B">
      <w:pPr>
        <w:ind w:left="720"/>
        <w:jc w:val="both"/>
        <w:rPr>
          <w:rFonts w:ascii="Agency FB" w:hAnsi="Agency FB" w:cstheme="minorHAnsi"/>
          <w:b/>
          <w:i/>
          <w:sz w:val="22"/>
          <w:szCs w:val="22"/>
        </w:rPr>
      </w:pPr>
    </w:p>
    <w:tbl>
      <w:tblPr>
        <w:tblW w:w="4488" w:type="pct"/>
        <w:jc w:val="center"/>
        <w:tblCellMar>
          <w:left w:w="0" w:type="dxa"/>
          <w:right w:w="0" w:type="dxa"/>
        </w:tblCellMar>
        <w:tblLook w:val="04A0" w:firstRow="1" w:lastRow="0" w:firstColumn="1" w:lastColumn="0" w:noHBand="0" w:noVBand="1"/>
      </w:tblPr>
      <w:tblGrid>
        <w:gridCol w:w="1609"/>
        <w:gridCol w:w="6518"/>
      </w:tblGrid>
      <w:tr w:rsidR="0056228B" w:rsidRPr="00F97C5E" w:rsidTr="00A14E76">
        <w:trPr>
          <w:trHeight w:val="340"/>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jc w:val="center"/>
              <w:rPr>
                <w:rFonts w:ascii="Agency FB" w:hAnsi="Agency FB"/>
                <w:sz w:val="22"/>
                <w:szCs w:val="22"/>
                <w:lang w:eastAsia="es-BO"/>
              </w:rPr>
            </w:pPr>
            <w:r w:rsidRPr="00F97C5E">
              <w:rPr>
                <w:rFonts w:ascii="Agency FB" w:hAnsi="Agency FB"/>
                <w:b/>
                <w:bCs/>
                <w:sz w:val="22"/>
                <w:szCs w:val="22"/>
                <w:lang w:eastAsia="es-BO"/>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jc w:val="center"/>
              <w:rPr>
                <w:rFonts w:ascii="Agency FB" w:hAnsi="Agency FB"/>
                <w:sz w:val="22"/>
                <w:szCs w:val="22"/>
                <w:lang w:eastAsia="es-BO"/>
              </w:rPr>
            </w:pPr>
            <w:r w:rsidRPr="00F97C5E">
              <w:rPr>
                <w:rFonts w:ascii="Agency FB" w:hAnsi="Agency FB"/>
                <w:b/>
                <w:bCs/>
                <w:sz w:val="22"/>
                <w:szCs w:val="22"/>
                <w:lang w:eastAsia="es-BO"/>
              </w:rPr>
              <w:t>Requisitos</w:t>
            </w:r>
          </w:p>
        </w:tc>
      </w:tr>
      <w:tr w:rsidR="0056228B" w:rsidRPr="00F97C5E" w:rsidTr="00A14E76">
        <w:trPr>
          <w:trHeight w:val="392"/>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rPr>
                <w:rFonts w:ascii="Agency FB" w:hAnsi="Agency FB"/>
                <w:sz w:val="22"/>
                <w:szCs w:val="22"/>
                <w:lang w:eastAsia="es-BO"/>
              </w:rPr>
            </w:pPr>
            <w:r w:rsidRPr="00F97C5E">
              <w:rPr>
                <w:rFonts w:ascii="Agency FB" w:hAnsi="Agency FB"/>
                <w:b/>
                <w:bCs/>
                <w:sz w:val="22"/>
                <w:szCs w:val="22"/>
                <w:lang w:eastAsia="es-BO"/>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Profesional a nivel licenciatura en ingeniería o Técnico del área Industrial (mecánico, eléctrico, SMS o similares)</w:t>
            </w:r>
          </w:p>
        </w:tc>
      </w:tr>
      <w:tr w:rsidR="0056228B" w:rsidRPr="00F97C5E" w:rsidTr="00A14E76">
        <w:trPr>
          <w:trHeight w:val="279"/>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rPr>
                <w:rFonts w:ascii="Agency FB" w:hAnsi="Agency FB"/>
                <w:sz w:val="22"/>
                <w:szCs w:val="22"/>
                <w:lang w:eastAsia="es-BO"/>
              </w:rPr>
            </w:pPr>
            <w:r w:rsidRPr="00F97C5E">
              <w:rPr>
                <w:rFonts w:ascii="Agency FB" w:hAnsi="Agency FB"/>
                <w:b/>
                <w:bCs/>
                <w:sz w:val="22"/>
                <w:szCs w:val="22"/>
                <w:lang w:eastAsia="es-BO"/>
              </w:rPr>
              <w:t xml:space="preserve">Formación OBLIGATORIA </w:t>
            </w:r>
            <w:r w:rsidRPr="00F97C5E">
              <w:rPr>
                <w:rFonts w:ascii="Agency FB" w:hAnsi="Agency FB"/>
                <w:sz w:val="22"/>
                <w:szCs w:val="22"/>
                <w:lang w:eastAsia="es-BO"/>
              </w:rPr>
              <w:t xml:space="preserve">(Cursos, seminarios, </w:t>
            </w:r>
            <w:r w:rsidRPr="00F97C5E">
              <w:rPr>
                <w:rFonts w:ascii="Agency FB" w:hAnsi="Agency FB"/>
                <w:sz w:val="22"/>
                <w:szCs w:val="22"/>
                <w:lang w:eastAsia="es-BO"/>
              </w:rPr>
              <w:lastRenderedPageBreak/>
              <w:t>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lastRenderedPageBreak/>
              <w:t>Seguridad Industrial, Salud Ocupacional y/o Medio Ambiente.</w:t>
            </w:r>
          </w:p>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 xml:space="preserve">Cursos de Sistemas de Gestión  de Seguridad y salud ocupacional y/o Medio Ambiente (OHSAS 18001 - ISO 14001). </w:t>
            </w:r>
          </w:p>
        </w:tc>
      </w:tr>
      <w:tr w:rsidR="0056228B" w:rsidRPr="00F97C5E" w:rsidTr="00A14E76">
        <w:trPr>
          <w:trHeight w:val="262"/>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rPr>
                <w:rFonts w:ascii="Agency FB" w:hAnsi="Agency FB"/>
                <w:sz w:val="22"/>
                <w:szCs w:val="22"/>
                <w:lang w:eastAsia="es-BO"/>
              </w:rPr>
            </w:pPr>
            <w:r w:rsidRPr="00F97C5E">
              <w:rPr>
                <w:rFonts w:ascii="Agency FB" w:hAnsi="Agency FB"/>
                <w:b/>
                <w:bCs/>
                <w:sz w:val="22"/>
                <w:szCs w:val="22"/>
                <w:lang w:eastAsia="es-BO"/>
              </w:rPr>
              <w:lastRenderedPageBreak/>
              <w:t>Formación</w:t>
            </w:r>
          </w:p>
          <w:p w:rsidR="0056228B" w:rsidRPr="00F97C5E" w:rsidRDefault="0056228B" w:rsidP="00A14E76">
            <w:pPr>
              <w:spacing w:after="120"/>
              <w:rPr>
                <w:rFonts w:ascii="Agency FB" w:hAnsi="Agency FB"/>
                <w:sz w:val="22"/>
                <w:szCs w:val="22"/>
                <w:lang w:eastAsia="es-BO"/>
              </w:rPr>
            </w:pPr>
            <w:r w:rsidRPr="00F97C5E">
              <w:rPr>
                <w:rFonts w:ascii="Agency FB" w:hAnsi="Agency FB"/>
                <w:b/>
                <w:bCs/>
                <w:sz w:val="22"/>
                <w:szCs w:val="22"/>
                <w:lang w:eastAsia="es-BO"/>
              </w:rPr>
              <w:t xml:space="preserve">DESEABLE </w:t>
            </w:r>
            <w:r w:rsidRPr="00F97C5E">
              <w:rPr>
                <w:rFonts w:ascii="Agency FB" w:hAnsi="Agency FB"/>
                <w:sz w:val="22"/>
                <w:szCs w:val="22"/>
                <w:lang w:eastAsia="es-BO"/>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 xml:space="preserve">Legislación en Seguridad, salud ocupacional y Medio Ambiente. Seguridad para trabajo en espacios confinados, trabajos de </w:t>
            </w:r>
            <w:proofErr w:type="spellStart"/>
            <w:r w:rsidRPr="00F97C5E">
              <w:rPr>
                <w:rFonts w:ascii="Agency FB" w:hAnsi="Agency FB"/>
                <w:sz w:val="22"/>
                <w:szCs w:val="22"/>
                <w:lang w:eastAsia="es-BO"/>
              </w:rPr>
              <w:t>izaje</w:t>
            </w:r>
            <w:proofErr w:type="spellEnd"/>
            <w:r w:rsidRPr="00F97C5E">
              <w:rPr>
                <w:rFonts w:ascii="Agency FB" w:hAnsi="Agency FB"/>
                <w:sz w:val="22"/>
                <w:szCs w:val="22"/>
                <w:lang w:eastAsia="es-BO"/>
              </w:rPr>
              <w:t xml:space="preserve"> de cargas, trabajo en excavaciones, trabajos en altura, Bloqueo y etiquetado, Identificación y control de factores de riesgo para la Salud, Manejo de sustancias peligrosas</w:t>
            </w:r>
          </w:p>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Lucha contra incendios, Primeros Auxilios Básicos,  Manejo Defensivo.</w:t>
            </w:r>
          </w:p>
        </w:tc>
      </w:tr>
      <w:tr w:rsidR="0056228B" w:rsidRPr="00F97C5E" w:rsidTr="00A14E76">
        <w:trPr>
          <w:trHeight w:val="657"/>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rPr>
                <w:rFonts w:ascii="Agency FB" w:hAnsi="Agency FB"/>
                <w:sz w:val="22"/>
                <w:szCs w:val="22"/>
                <w:lang w:eastAsia="es-BO"/>
              </w:rPr>
            </w:pPr>
            <w:r w:rsidRPr="00F97C5E">
              <w:rPr>
                <w:rFonts w:ascii="Agency FB" w:hAnsi="Agency FB"/>
                <w:b/>
                <w:bCs/>
                <w:sz w:val="22"/>
                <w:szCs w:val="22"/>
                <w:lang w:eastAsia="es-BO"/>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Experiencia general mínima de 2 años y experiencia específica mínima de 1 año en cargos similares en proyectos de gas y petróleo, construcción, y/o rubro industrial.</w:t>
            </w:r>
          </w:p>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Experiencia especifica:</w:t>
            </w:r>
          </w:p>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 Inspección y Auditoría de actos y/o condiciones inseguras</w:t>
            </w:r>
          </w:p>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 Gestión de Equipos de protección personal (EPP)</w:t>
            </w:r>
          </w:p>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 Gestión de Permisos de trabajo</w:t>
            </w:r>
          </w:p>
          <w:p w:rsidR="0056228B" w:rsidRPr="00F97C5E" w:rsidRDefault="0056228B" w:rsidP="00A14E76">
            <w:pPr>
              <w:spacing w:after="120"/>
              <w:rPr>
                <w:rFonts w:ascii="Agency FB" w:hAnsi="Agency FB"/>
                <w:sz w:val="22"/>
                <w:szCs w:val="22"/>
                <w:lang w:eastAsia="es-BO"/>
              </w:rPr>
            </w:pPr>
            <w:r w:rsidRPr="00F97C5E">
              <w:rPr>
                <w:rFonts w:ascii="Agency FB" w:hAnsi="Agency FB"/>
                <w:sz w:val="22"/>
                <w:szCs w:val="22"/>
                <w:lang w:eastAsia="es-BO"/>
              </w:rPr>
              <w:t>- Gestión y Manejo de emergencias (evacuación, simulacros, etc.)</w:t>
            </w:r>
          </w:p>
        </w:tc>
      </w:tr>
    </w:tbl>
    <w:p w:rsidR="0056228B" w:rsidRPr="00F97C5E" w:rsidRDefault="0056228B" w:rsidP="003A7B1C">
      <w:pPr>
        <w:jc w:val="both"/>
        <w:rPr>
          <w:rFonts w:ascii="Agency FB" w:hAnsi="Agency FB" w:cstheme="minorHAnsi"/>
          <w:sz w:val="22"/>
          <w:szCs w:val="22"/>
          <w:lang w:val="es-BO"/>
        </w:rPr>
      </w:pPr>
    </w:p>
    <w:p w:rsidR="003A7B1C" w:rsidRPr="00F97C5E" w:rsidRDefault="003A7B1C" w:rsidP="003A7B1C">
      <w:pPr>
        <w:spacing w:after="240"/>
        <w:ind w:left="360"/>
        <w:jc w:val="both"/>
        <w:rPr>
          <w:rFonts w:ascii="Agency FB" w:hAnsi="Agency FB" w:cstheme="minorHAnsi"/>
          <w:b/>
          <w:i/>
          <w:sz w:val="22"/>
          <w:szCs w:val="22"/>
        </w:rPr>
      </w:pPr>
      <w:r w:rsidRPr="00F97C5E">
        <w:rPr>
          <w:rFonts w:ascii="Agency FB" w:hAnsi="Agency FB" w:cstheme="minorHAnsi"/>
          <w:b/>
          <w:sz w:val="22"/>
          <w:szCs w:val="22"/>
        </w:rPr>
        <w:t>POSTERIOR A LA ADJUDICACION:</w:t>
      </w:r>
      <w:r w:rsidRPr="00F97C5E">
        <w:rPr>
          <w:rFonts w:ascii="Agency FB" w:hAnsi="Agency FB" w:cstheme="minorHAnsi"/>
          <w:sz w:val="22"/>
          <w:szCs w:val="22"/>
        </w:rPr>
        <w:t xml:space="preserve"> Antes del inicio de las actividades (orden de proceder) la Empresa adjudicada deberá presentar los siguientes documentos</w:t>
      </w:r>
      <w:r w:rsidRPr="00F97C5E">
        <w:rPr>
          <w:rFonts w:ascii="Agency FB" w:hAnsi="Agency FB" w:cstheme="minorHAnsi"/>
          <w:b/>
          <w:i/>
          <w:sz w:val="22"/>
          <w:szCs w:val="22"/>
        </w:rPr>
        <w:t xml:space="preserve"> </w:t>
      </w:r>
      <w:r w:rsidRPr="00F97C5E">
        <w:rPr>
          <w:rFonts w:ascii="Agency FB" w:hAnsi="Agency FB" w:cstheme="minorHAnsi"/>
          <w:sz w:val="22"/>
          <w:szCs w:val="22"/>
        </w:rPr>
        <w:t xml:space="preserve">para la </w:t>
      </w:r>
      <w:r w:rsidRPr="00F97C5E">
        <w:rPr>
          <w:rFonts w:ascii="Agency FB" w:hAnsi="Agency FB" w:cstheme="minorHAnsi"/>
          <w:b/>
          <w:sz w:val="22"/>
          <w:szCs w:val="22"/>
        </w:rPr>
        <w:t>aprobación</w:t>
      </w:r>
      <w:r w:rsidRPr="00F97C5E">
        <w:rPr>
          <w:rFonts w:ascii="Agency FB" w:hAnsi="Agency FB" w:cstheme="minorHAnsi"/>
          <w:sz w:val="22"/>
          <w:szCs w:val="22"/>
        </w:rPr>
        <w:t xml:space="preserve"> y </w:t>
      </w:r>
      <w:proofErr w:type="spellStart"/>
      <w:r w:rsidRPr="00F97C5E">
        <w:rPr>
          <w:rFonts w:ascii="Agency FB" w:hAnsi="Agency FB" w:cstheme="minorHAnsi"/>
          <w:b/>
          <w:sz w:val="22"/>
          <w:szCs w:val="22"/>
        </w:rPr>
        <w:t>Vo</w:t>
      </w:r>
      <w:proofErr w:type="spellEnd"/>
      <w:r w:rsidRPr="00F97C5E">
        <w:rPr>
          <w:rFonts w:ascii="Agency FB" w:hAnsi="Agency FB" w:cstheme="minorHAnsi"/>
          <w:b/>
          <w:sz w:val="22"/>
          <w:szCs w:val="22"/>
        </w:rPr>
        <w:t xml:space="preserve"> Bo </w:t>
      </w:r>
      <w:r w:rsidRPr="00F97C5E">
        <w:rPr>
          <w:rFonts w:ascii="Agency FB" w:hAnsi="Agency FB" w:cstheme="minorHAnsi"/>
          <w:sz w:val="22"/>
          <w:szCs w:val="22"/>
        </w:rPr>
        <w:t>de la Unidad SMSG de YPFB</w:t>
      </w:r>
      <w:r w:rsidRPr="00F97C5E">
        <w:rPr>
          <w:rFonts w:ascii="Agency FB" w:hAnsi="Agency FB" w:cstheme="minorHAnsi"/>
          <w:i/>
          <w:sz w:val="22"/>
          <w:szCs w:val="22"/>
        </w:rPr>
        <w:t>:</w:t>
      </w: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Declaración jurada</w:t>
      </w:r>
      <w:r w:rsidRPr="00F97C5E">
        <w:rPr>
          <w:rFonts w:ascii="Agency FB" w:hAnsi="Agency FB" w:cstheme="minorHAnsi"/>
          <w:sz w:val="22"/>
          <w:szCs w:val="22"/>
        </w:rPr>
        <w:t xml:space="preserve"> “Compromiso de SMS” para Cumplimiento de requisitos de Seguridad Industrial, Salud Ocupacional y Medio Ambiente para contratistas de YPFB Corporación.</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spacing w:after="200"/>
        <w:ind w:left="1004"/>
        <w:jc w:val="both"/>
        <w:rPr>
          <w:rFonts w:ascii="Agency FB" w:hAnsi="Agency FB" w:cstheme="minorHAnsi"/>
          <w:i/>
          <w:sz w:val="22"/>
          <w:szCs w:val="22"/>
        </w:rPr>
      </w:pPr>
      <w:r w:rsidRPr="00F97C5E">
        <w:rPr>
          <w:rFonts w:ascii="Agency FB" w:hAnsi="Agency FB" w:cstheme="minorHAnsi"/>
          <w:i/>
          <w:sz w:val="22"/>
          <w:szCs w:val="22"/>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A7B1C" w:rsidRPr="00F97C5E" w:rsidRDefault="003A7B1C" w:rsidP="003A7B1C">
      <w:pPr>
        <w:pStyle w:val="Prrafodelista"/>
        <w:spacing w:after="200"/>
        <w:ind w:left="1004"/>
        <w:jc w:val="both"/>
        <w:rPr>
          <w:rFonts w:ascii="Agency FB" w:hAnsi="Agency FB" w:cstheme="minorHAnsi"/>
          <w:b/>
          <w:i/>
          <w:sz w:val="22"/>
          <w:szCs w:val="22"/>
        </w:rPr>
      </w:pPr>
      <w:r w:rsidRPr="00F97C5E">
        <w:rPr>
          <w:rFonts w:ascii="Agency FB" w:hAnsi="Agency FB" w:cstheme="minorHAnsi"/>
          <w:i/>
          <w:sz w:val="22"/>
          <w:szCs w:val="22"/>
        </w:rPr>
        <w:t xml:space="preserve"> </w:t>
      </w:r>
      <w:r w:rsidRPr="00F97C5E">
        <w:rPr>
          <w:rFonts w:ascii="Agency FB" w:hAnsi="Agency FB" w:cstheme="minorHAnsi"/>
          <w:sz w:val="22"/>
          <w:szCs w:val="22"/>
        </w:rPr>
        <w:t>Presentar debidamente firmada por el representante legal, adjuntando la fotocopia firmada del documento de identificación (pasaporte/CI), con la impresión dactilar del mismo (pulgar derecho y/o izquierdo).</w:t>
      </w: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Presentación del sistema de Gestión de Seguridad y Salud Ocupacional</w:t>
      </w:r>
      <w:r w:rsidRPr="00F97C5E">
        <w:rPr>
          <w:rFonts w:ascii="Agency FB" w:hAnsi="Agency FB" w:cs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F97C5E">
        <w:rPr>
          <w:rFonts w:ascii="Agency FB" w:hAnsi="Agency FB" w:cstheme="minorHAnsi"/>
          <w:sz w:val="22"/>
          <w:szCs w:val="22"/>
          <w:u w:val="single"/>
        </w:rPr>
        <w:t>específico para la actividad/obra/proyecto/servicio</w:t>
      </w:r>
      <w:r w:rsidRPr="00F97C5E">
        <w:rPr>
          <w:rFonts w:ascii="Agency FB" w:hAnsi="Agency FB" w:cstheme="minorHAnsi"/>
          <w:sz w:val="22"/>
          <w:szCs w:val="22"/>
        </w:rPr>
        <w:t>.</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Plan específico de Seguridad y Salud Ocupacional:</w:t>
      </w:r>
      <w:r w:rsidRPr="00F97C5E">
        <w:rPr>
          <w:rFonts w:ascii="Agency FB" w:hAnsi="Agency FB" w:cstheme="minorHAnsi"/>
          <w:sz w:val="22"/>
          <w:szCs w:val="22"/>
        </w:rPr>
        <w:t xml:space="preserve"> debe contener al menos los siguientes puntos:</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Política de Seguridad Industrial y Salud Ocupacional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lastRenderedPageBreak/>
        <w:t>Programas y políticas de control de alcohol y drogas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Programa de gestión vehicular (cronograma de mantenimiento de vehículos)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Programas de medidas preventivas en seguridad y salud ocupacional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Plan de respuesta ante emergencias (especifico del proyecto).</w:t>
      </w:r>
    </w:p>
    <w:p w:rsidR="003A7B1C" w:rsidRPr="00F97C5E" w:rsidRDefault="003A7B1C" w:rsidP="003A7B1C">
      <w:pPr>
        <w:pStyle w:val="Prrafodelista"/>
        <w:numPr>
          <w:ilvl w:val="0"/>
          <w:numId w:val="31"/>
        </w:numPr>
        <w:spacing w:after="200"/>
        <w:ind w:left="1428"/>
        <w:contextualSpacing/>
        <w:rPr>
          <w:rFonts w:ascii="Agency FB" w:hAnsi="Agency FB" w:cstheme="minorHAnsi"/>
          <w:sz w:val="22"/>
          <w:szCs w:val="22"/>
        </w:rPr>
      </w:pPr>
      <w:r w:rsidRPr="00F97C5E">
        <w:rPr>
          <w:rFonts w:ascii="Agency FB" w:hAnsi="Agency FB" w:cstheme="minorHAnsi"/>
          <w:sz w:val="22"/>
          <w:szCs w:val="22"/>
        </w:rPr>
        <w:t>Plan de evacuación Médica (MEDEVAC)</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Plan de rescate</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permisos de trabajo</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reporte de accidentes e incidentes.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reporte de SMS (Semanal/Mensual).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Identificación de Peligros y Evaluación de Riesgos inicial de la actividad (este registro debe ser actualizado periódicamente y cada vez que se presente la necesidad o cambios en la actividad a realizarse).</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Lista de procedimientos específicos de SMS (permisos de trabajo, reporte de accidentes, incidentes e informes del proyecto).</w:t>
      </w:r>
    </w:p>
    <w:p w:rsidR="003A7B1C" w:rsidRPr="00F97C5E" w:rsidRDefault="003A7B1C" w:rsidP="003A7B1C">
      <w:pPr>
        <w:pStyle w:val="Prrafodelista"/>
        <w:spacing w:after="200"/>
        <w:ind w:left="1428"/>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37" w:hanging="357"/>
        <w:contextualSpacing/>
        <w:jc w:val="both"/>
        <w:rPr>
          <w:rFonts w:ascii="Agency FB" w:hAnsi="Agency FB" w:cstheme="minorHAnsi"/>
          <w:sz w:val="22"/>
          <w:szCs w:val="22"/>
        </w:rPr>
      </w:pPr>
      <w:r w:rsidRPr="00F97C5E">
        <w:rPr>
          <w:rFonts w:ascii="Agency FB" w:hAnsi="Agency FB" w:cstheme="minorHAnsi"/>
          <w:b/>
          <w:i/>
          <w:sz w:val="22"/>
          <w:szCs w:val="22"/>
        </w:rPr>
        <w:t>Nómina de personal</w:t>
      </w:r>
      <w:r w:rsidRPr="00F97C5E">
        <w:rPr>
          <w:rFonts w:ascii="Agency FB" w:hAnsi="Agency FB" w:cstheme="minorHAnsi"/>
          <w:sz w:val="22"/>
          <w:szCs w:val="22"/>
        </w:rPr>
        <w:t xml:space="preserve"> (nombre y Cédula de Identificación) con los respaldos correspondientes de “dotación de ropa de trabajo y EPP”.</w:t>
      </w:r>
    </w:p>
    <w:p w:rsidR="003A7B1C" w:rsidRPr="00F97C5E" w:rsidRDefault="003A7B1C" w:rsidP="003A7B1C">
      <w:pPr>
        <w:pStyle w:val="Prrafodelista"/>
        <w:ind w:left="1068"/>
        <w:rPr>
          <w:rFonts w:ascii="Agency FB" w:hAnsi="Agency FB" w:cstheme="minorHAnsi"/>
          <w:b/>
          <w:i/>
          <w:sz w:val="22"/>
          <w:szCs w:val="22"/>
        </w:rPr>
      </w:pPr>
    </w:p>
    <w:p w:rsidR="003A7B1C" w:rsidRPr="00F97C5E" w:rsidRDefault="003A7B1C" w:rsidP="003A7B1C">
      <w:pPr>
        <w:pStyle w:val="Prrafodelista"/>
        <w:numPr>
          <w:ilvl w:val="0"/>
          <w:numId w:val="28"/>
        </w:numPr>
        <w:ind w:left="1004"/>
        <w:contextualSpacing/>
        <w:jc w:val="both"/>
        <w:rPr>
          <w:rFonts w:ascii="Agency FB" w:hAnsi="Agency FB" w:cstheme="minorHAnsi"/>
          <w:b/>
          <w:i/>
          <w:sz w:val="22"/>
          <w:szCs w:val="22"/>
        </w:rPr>
      </w:pPr>
      <w:r w:rsidRPr="00F97C5E">
        <w:rPr>
          <w:rFonts w:ascii="Agency FB" w:hAnsi="Agency FB" w:cstheme="minorHAnsi"/>
          <w:b/>
          <w:i/>
          <w:sz w:val="22"/>
          <w:szCs w:val="22"/>
        </w:rPr>
        <w:t>Contrato del personal (Bajo la modalidad que corresponda).</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Seguro médico. Caso contrario debe contar necesariamente con una póliza de Seguro contra accidentes – grupal o individual.</w:t>
      </w:r>
    </w:p>
    <w:p w:rsidR="003A7B1C" w:rsidRPr="00F97C5E" w:rsidRDefault="003A7B1C" w:rsidP="003A7B1C">
      <w:pPr>
        <w:pStyle w:val="Prrafodelista"/>
        <w:ind w:left="1068"/>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68"/>
        <w:contextualSpacing/>
        <w:jc w:val="both"/>
        <w:rPr>
          <w:rFonts w:ascii="Agency FB" w:hAnsi="Agency FB" w:cstheme="minorHAnsi"/>
          <w:b/>
          <w:i/>
          <w:sz w:val="22"/>
          <w:szCs w:val="22"/>
        </w:rPr>
      </w:pPr>
      <w:r w:rsidRPr="00F97C5E">
        <w:rPr>
          <w:rFonts w:ascii="Agency FB" w:hAnsi="Agency FB" w:cstheme="minorHAnsi"/>
          <w:b/>
          <w:i/>
          <w:sz w:val="22"/>
          <w:szCs w:val="22"/>
        </w:rPr>
        <w:t>Seguro Obligatorio contra Accidentes de Tránsito – SOAT.</w:t>
      </w:r>
    </w:p>
    <w:p w:rsidR="003A7B1C" w:rsidRPr="00F97C5E" w:rsidRDefault="003A7B1C" w:rsidP="003A7B1C">
      <w:pPr>
        <w:pStyle w:val="Prrafodelista"/>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 xml:space="preserve">Copia de póliza contra accidentes personales </w:t>
      </w:r>
      <w:r w:rsidRPr="00F97C5E">
        <w:rPr>
          <w:rFonts w:ascii="Agency FB" w:hAnsi="Agency FB" w:cstheme="minorHAnsi"/>
          <w:i/>
          <w:sz w:val="22"/>
          <w:szCs w:val="22"/>
        </w:rPr>
        <w:t>(que cubre gastos médicos, invalidez parcial permanente, invalidez total permanente y muerte).</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lang w:val="es-BO"/>
        </w:rPr>
      </w:pPr>
      <w:proofErr w:type="spellStart"/>
      <w:r w:rsidRPr="00F97C5E">
        <w:rPr>
          <w:rFonts w:ascii="Agency FB" w:hAnsi="Agency FB" w:cstheme="minorHAnsi"/>
          <w:b/>
          <w:i/>
          <w:sz w:val="22"/>
          <w:szCs w:val="22"/>
          <w:lang w:val="es-BO"/>
        </w:rPr>
        <w:t>Check</w:t>
      </w:r>
      <w:proofErr w:type="spellEnd"/>
      <w:r w:rsidRPr="00F97C5E">
        <w:rPr>
          <w:rFonts w:ascii="Agency FB" w:hAnsi="Agency FB" w:cstheme="minorHAnsi"/>
          <w:b/>
          <w:i/>
          <w:sz w:val="22"/>
          <w:szCs w:val="22"/>
          <w:lang w:val="es-BO"/>
        </w:rPr>
        <w:t xml:space="preserve"> </w:t>
      </w:r>
      <w:proofErr w:type="spellStart"/>
      <w:r w:rsidRPr="00F97C5E">
        <w:rPr>
          <w:rFonts w:ascii="Agency FB" w:hAnsi="Agency FB" w:cstheme="minorHAnsi"/>
          <w:b/>
          <w:i/>
          <w:sz w:val="22"/>
          <w:szCs w:val="22"/>
          <w:lang w:val="es-BO"/>
        </w:rPr>
        <w:t>list</w:t>
      </w:r>
      <w:proofErr w:type="spellEnd"/>
      <w:r w:rsidRPr="00F97C5E">
        <w:rPr>
          <w:rFonts w:ascii="Agency FB" w:hAnsi="Agency FB" w:cstheme="minorHAnsi"/>
          <w:sz w:val="22"/>
          <w:szCs w:val="22"/>
          <w:lang w:val="es-BO"/>
        </w:rPr>
        <w:t xml:space="preserve"> de vehículos livianos y pesados.</w:t>
      </w:r>
    </w:p>
    <w:p w:rsidR="003A7B1C" w:rsidRPr="00F97C5E" w:rsidRDefault="003A7B1C" w:rsidP="003A7B1C">
      <w:pPr>
        <w:pStyle w:val="Prrafodelista"/>
        <w:ind w:left="1068"/>
        <w:rPr>
          <w:rFonts w:ascii="Agency FB" w:hAnsi="Agency FB" w:cstheme="minorHAnsi"/>
          <w:b/>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b/>
          <w:i/>
          <w:sz w:val="22"/>
          <w:szCs w:val="22"/>
        </w:rPr>
        <w:t>Capacitaciones básicas de SMS:</w:t>
      </w:r>
      <w:r w:rsidRPr="00F97C5E">
        <w:rPr>
          <w:rFonts w:ascii="Agency FB" w:hAnsi="Agency FB" w:cstheme="minorHAnsi"/>
          <w:sz w:val="22"/>
          <w:szCs w:val="22"/>
        </w:rPr>
        <w:t xml:space="preserve"> Primeros Auxilios, Manejo de Extintores, Plan de Emergencia, uso de EPP y otros aplicables). Aplica a todo el personal inmerso en la actividad/obra/proyecto/servicio. (Personal propio, y sub contratistas).</w:t>
      </w:r>
    </w:p>
    <w:p w:rsidR="003A7B1C" w:rsidRPr="00F97C5E" w:rsidRDefault="003A7B1C" w:rsidP="003A7B1C">
      <w:pPr>
        <w:pStyle w:val="Prrafodelista"/>
        <w:spacing w:after="200"/>
        <w:ind w:left="1004"/>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sz w:val="22"/>
          <w:szCs w:val="22"/>
        </w:rPr>
      </w:pPr>
      <w:r w:rsidRPr="00F97C5E">
        <w:rPr>
          <w:rFonts w:ascii="Agency FB" w:hAnsi="Agency FB" w:cstheme="minorHAnsi"/>
          <w:b/>
          <w:sz w:val="22"/>
          <w:szCs w:val="22"/>
        </w:rPr>
        <w:t xml:space="preserve">Sustancias Peligrosas: </w:t>
      </w:r>
      <w:r w:rsidRPr="00F97C5E">
        <w:rPr>
          <w:rFonts w:ascii="Agency FB" w:hAnsi="Agency FB" w:cstheme="minorHAnsi"/>
          <w:sz w:val="22"/>
          <w:szCs w:val="22"/>
        </w:rPr>
        <w:t xml:space="preserve">En todas las áreas donde se transporte, almacene, utilice y/o manipulen sustancias peligrosas deberán existir las </w:t>
      </w:r>
      <w:r w:rsidRPr="00F97C5E">
        <w:rPr>
          <w:rFonts w:ascii="Agency FB" w:hAnsi="Agency FB" w:cstheme="minorHAnsi"/>
          <w:sz w:val="22"/>
          <w:szCs w:val="22"/>
          <w:u w:val="single"/>
        </w:rPr>
        <w:t>Hojas de Seguridad</w:t>
      </w:r>
      <w:r w:rsidRPr="00F97C5E">
        <w:rPr>
          <w:rFonts w:ascii="Agency FB" w:hAnsi="Agency FB" w:cstheme="minorHAnsi"/>
          <w:sz w:val="22"/>
          <w:szCs w:val="22"/>
        </w:rPr>
        <w:t xml:space="preserve"> (MSDS) para cada una de las sustancias. Deben estar a disposición de todos los trabajadores.</w:t>
      </w: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u w:val="single"/>
        </w:rPr>
        <w:t>NOTA 1</w:t>
      </w:r>
      <w:r w:rsidRPr="00F97C5E">
        <w:rPr>
          <w:rFonts w:ascii="Agency FB" w:hAnsi="Agency FB" w:cstheme="minorHAnsi"/>
          <w:b/>
          <w:sz w:val="22"/>
          <w:szCs w:val="22"/>
        </w:rPr>
        <w:t>:</w:t>
      </w:r>
      <w:r w:rsidRPr="00F97C5E">
        <w:rPr>
          <w:rFonts w:ascii="Agency FB" w:hAnsi="Agency FB" w:cstheme="minorHAnsi"/>
          <w:sz w:val="22"/>
          <w:szCs w:val="22"/>
        </w:rPr>
        <w:t xml:space="preserve"> Los presentes requisitos son aplicables de acuerdo a la dinámica de la actividad/obra/proyecto/servicio y/o adquisición de bienes y servicios.</w:t>
      </w: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u w:val="single"/>
        </w:rPr>
        <w:lastRenderedPageBreak/>
        <w:t>NOTA 2</w:t>
      </w:r>
      <w:r w:rsidRPr="00F97C5E">
        <w:rPr>
          <w:rFonts w:ascii="Agency FB" w:hAnsi="Agency FB" w:cstheme="minorHAnsi"/>
          <w:b/>
          <w:sz w:val="22"/>
          <w:szCs w:val="22"/>
        </w:rPr>
        <w:t>:</w:t>
      </w:r>
      <w:r w:rsidRPr="00F97C5E">
        <w:rPr>
          <w:rFonts w:ascii="Agency FB" w:hAnsi="Agency FB" w:cstheme="minorHAnsi"/>
          <w:sz w:val="22"/>
          <w:szCs w:val="22"/>
        </w:rPr>
        <w:t xml:space="preserve"> 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F97C5E">
        <w:rPr>
          <w:rFonts w:ascii="Agency FB" w:hAnsi="Agency FB" w:cstheme="minorHAnsi"/>
          <w:b/>
          <w:sz w:val="22"/>
          <w:szCs w:val="22"/>
        </w:rPr>
        <w:t>Unidad de SMSG de YPFB.</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rPr>
        <w:t xml:space="preserve">REQUISITOS MINIMOS: </w:t>
      </w:r>
      <w:r w:rsidRPr="00F97C5E">
        <w:rPr>
          <w:rFonts w:ascii="Agency FB" w:hAnsi="Agency FB" w:cstheme="minorHAnsi"/>
          <w:sz w:val="22"/>
          <w:szCs w:val="22"/>
        </w:rPr>
        <w:t>Para el ingreso a la actividad/obra/proyecto/servicio:</w:t>
      </w:r>
    </w:p>
    <w:p w:rsidR="003A7B1C" w:rsidRPr="00F97C5E" w:rsidRDefault="003A7B1C" w:rsidP="003A7B1C">
      <w:pPr>
        <w:jc w:val="both"/>
        <w:rPr>
          <w:rFonts w:ascii="Agency FB" w:hAnsi="Agency FB" w:cstheme="minorHAnsi"/>
          <w:sz w:val="22"/>
          <w:szCs w:val="22"/>
        </w:rPr>
      </w:pP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Inducción de SMS (A cargo de YPFB - Unidad Operativa).</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Inducción de SMS (A realizarse “in situ” – A cargo de la empresa Contratista).</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Uso obligatorio de ropa de trabajo (overol, ropa de dos piezas manga larga y otros que sean necesarios o aplicables).</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Uso obligatorio de EPP (Equipo de Protección Personal):</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Casco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Calzado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Lentes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Protectores auditivos (si corresponde).</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Guantes (específicos a la tarea a realizar).</w:t>
      </w:r>
    </w:p>
    <w:p w:rsidR="003A7B1C" w:rsidRPr="00F97C5E" w:rsidRDefault="003A7B1C" w:rsidP="003A7B1C">
      <w:pPr>
        <w:pStyle w:val="Default"/>
        <w:ind w:left="1428"/>
        <w:rPr>
          <w:rFonts w:cstheme="minorHAnsi"/>
          <w:sz w:val="22"/>
          <w:szCs w:val="22"/>
        </w:rPr>
      </w:pPr>
    </w:p>
    <w:p w:rsidR="003A7B1C" w:rsidRPr="00F97C5E" w:rsidRDefault="003A7B1C" w:rsidP="003A7B1C">
      <w:pPr>
        <w:pStyle w:val="Default"/>
        <w:numPr>
          <w:ilvl w:val="0"/>
          <w:numId w:val="34"/>
        </w:numPr>
        <w:ind w:left="1428"/>
        <w:jc w:val="both"/>
        <w:rPr>
          <w:rFonts w:cstheme="minorHAnsi"/>
          <w:sz w:val="22"/>
          <w:szCs w:val="22"/>
        </w:rPr>
      </w:pPr>
      <w:r w:rsidRPr="00F97C5E">
        <w:rPr>
          <w:rFonts w:cstheme="minorHAnsi"/>
          <w:b/>
          <w:i/>
          <w:sz w:val="22"/>
          <w:szCs w:val="22"/>
        </w:rPr>
        <w:t xml:space="preserve">EPP para </w:t>
      </w:r>
      <w:r w:rsidRPr="00F97C5E">
        <w:rPr>
          <w:rFonts w:cstheme="minorHAnsi"/>
          <w:b/>
          <w:i/>
          <w:sz w:val="22"/>
          <w:szCs w:val="22"/>
          <w:u w:val="single"/>
        </w:rPr>
        <w:t>riesgos especiales</w:t>
      </w:r>
      <w:r w:rsidRPr="00F97C5E">
        <w:rPr>
          <w:rFonts w:cstheme="minorHAnsi"/>
          <w:b/>
          <w:i/>
          <w:sz w:val="22"/>
          <w:szCs w:val="22"/>
        </w:rPr>
        <w:t xml:space="preserve"> y tareas críticas</w:t>
      </w:r>
      <w:r w:rsidRPr="00F97C5E">
        <w:rPr>
          <w:rFonts w:cstheme="minorHAnsi"/>
          <w:sz w:val="22"/>
          <w:szCs w:val="22"/>
        </w:rPr>
        <w:t xml:space="preserve"> (altura, espacios confinados, eléctricos, trabajos en caliente, etc.).</w:t>
      </w:r>
    </w:p>
    <w:p w:rsidR="003A7B1C" w:rsidRPr="00F97C5E" w:rsidRDefault="003A7B1C" w:rsidP="003A7B1C">
      <w:pPr>
        <w:pStyle w:val="Default"/>
        <w:ind w:left="1428"/>
        <w:rPr>
          <w:rFonts w:cstheme="minorHAnsi"/>
          <w:sz w:val="22"/>
          <w:szCs w:val="22"/>
        </w:rPr>
      </w:pP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Arnés de seguridad de cuerpo completo.</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Línea de vida (sistema de supresión contra caídas).</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Detector de gases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Equipo de rescate para alturas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Guantes dieléctricos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Equipo de rescate para espacios confinados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Equipo de respiración autónoma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 xml:space="preserve">Extintores para el área de intervención y combate contra incendios. Trabajos en caliente (soldadura, eléctricos, etc.). </w:t>
      </w: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rPr>
        <w:t xml:space="preserve">Documentación que debe estar en </w:t>
      </w:r>
      <w:r w:rsidRPr="00F97C5E">
        <w:rPr>
          <w:rFonts w:ascii="Agency FB" w:hAnsi="Agency FB" w:cstheme="minorHAnsi"/>
          <w:sz w:val="22"/>
          <w:szCs w:val="22"/>
        </w:rPr>
        <w:t>la actividad/obra/proyecto/servicio:</w:t>
      </w:r>
    </w:p>
    <w:p w:rsidR="003A7B1C" w:rsidRPr="00F97C5E" w:rsidRDefault="003A7B1C" w:rsidP="003A7B1C">
      <w:pPr>
        <w:ind w:left="360"/>
        <w:jc w:val="both"/>
        <w:rPr>
          <w:rFonts w:ascii="Agency FB" w:hAnsi="Agency FB" w:cstheme="minorHAnsi"/>
          <w:sz w:val="22"/>
          <w:szCs w:val="22"/>
        </w:rPr>
      </w:pP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de Seguridad y Salud Ocupacional (Específico).</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de Emergencias/Contingencias.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Procedimientos de trabajo para las actividades a realizar.</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Nómina del personal, con copia de su póliza de seguro contra accidentes.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Permiso de trabajo, AST – Identificación de peligros y riesgos.</w:t>
      </w:r>
    </w:p>
    <w:p w:rsidR="003A7B1C" w:rsidRPr="00F97C5E" w:rsidRDefault="003A7B1C" w:rsidP="003A7B1C">
      <w:pPr>
        <w:pStyle w:val="Prrafodelista"/>
        <w:ind w:left="1080"/>
        <w:contextualSpacing/>
        <w:jc w:val="both"/>
        <w:rPr>
          <w:rFonts w:ascii="Agency FB" w:hAnsi="Agency FB" w:cstheme="minorHAnsi"/>
          <w:sz w:val="22"/>
          <w:szCs w:val="22"/>
        </w:rPr>
      </w:pP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rPr>
        <w:t>Documentación para Data Book:</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específico de Seguridad y Salud Ocupacional.</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Procedimientos de las actividades.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Nómina de todo el personal (con los respaldos establecidos por YPFB).</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Informes de SMS.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Reporte de accidentes/incidentes y Acciones correctivas (lecciones aprendidas).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Reporte Mensual de Indicadores SYSO (firmado por los responsables).</w:t>
      </w:r>
    </w:p>
    <w:p w:rsidR="003A7B1C" w:rsidRPr="00F97C5E" w:rsidRDefault="003A7B1C" w:rsidP="003A7B1C">
      <w:pPr>
        <w:pStyle w:val="Prrafodelista"/>
        <w:ind w:left="1068"/>
        <w:jc w:val="both"/>
        <w:rPr>
          <w:rFonts w:ascii="Agency FB" w:hAnsi="Agency FB" w:cstheme="minorHAnsi"/>
          <w:sz w:val="22"/>
          <w:szCs w:val="22"/>
        </w:rPr>
      </w:pPr>
      <w:r w:rsidRPr="00F97C5E">
        <w:rPr>
          <w:rFonts w:ascii="Agency FB" w:hAnsi="Agency FB" w:cstheme="minorHAnsi"/>
          <w:sz w:val="22"/>
          <w:szCs w:val="22"/>
        </w:rPr>
        <w:t>(El formato será remitido por el área de SMS de YPFB).</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Registro de capacitaciones.</w:t>
      </w:r>
    </w:p>
    <w:p w:rsidR="003A7B1C" w:rsidRPr="00F97C5E" w:rsidRDefault="003A7B1C" w:rsidP="003A7B1C">
      <w:pPr>
        <w:pStyle w:val="Prrafodelista"/>
        <w:spacing w:after="200"/>
        <w:ind w:left="1080"/>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De acuerdo a las características y dinámica de cada proyecto podrá establecerse una reunión inicial y posterior a ello reuniones de consulta con el área de SMS de YPFB.</w:t>
      </w:r>
    </w:p>
    <w:p w:rsidR="003A7B1C" w:rsidRPr="00F97C5E" w:rsidRDefault="003A7B1C" w:rsidP="003A7B1C">
      <w:pPr>
        <w:pStyle w:val="Prrafodelista"/>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 xml:space="preserve"> </w:t>
      </w:r>
    </w:p>
    <w:p w:rsidR="003A7B1C" w:rsidRPr="00F97C5E" w:rsidRDefault="003A7B1C" w:rsidP="003A7B1C">
      <w:pPr>
        <w:pStyle w:val="Prrafodelista"/>
        <w:numPr>
          <w:ilvl w:val="0"/>
          <w:numId w:val="28"/>
        </w:numPr>
        <w:ind w:left="1004"/>
        <w:contextualSpacing/>
        <w:jc w:val="both"/>
        <w:rPr>
          <w:rFonts w:ascii="Agency FB" w:hAnsi="Agency FB" w:cstheme="minorHAnsi"/>
          <w:b/>
          <w:sz w:val="22"/>
          <w:szCs w:val="22"/>
          <w:u w:val="single"/>
        </w:rPr>
      </w:pPr>
      <w:r w:rsidRPr="00F97C5E">
        <w:rPr>
          <w:rFonts w:ascii="Agency FB" w:hAnsi="Agency FB" w:cstheme="minorHAnsi"/>
          <w:sz w:val="22"/>
          <w:szCs w:val="22"/>
        </w:rPr>
        <w:t xml:space="preserve">Toda empresa contratista </w:t>
      </w:r>
      <w:r w:rsidRPr="00F97C5E">
        <w:rPr>
          <w:rFonts w:ascii="Agency FB" w:hAnsi="Agency FB" w:cstheme="minorHAnsi"/>
          <w:sz w:val="22"/>
          <w:szCs w:val="22"/>
          <w:u w:val="single"/>
        </w:rPr>
        <w:t>directa de YPFB</w:t>
      </w:r>
      <w:r w:rsidRPr="00F97C5E">
        <w:rPr>
          <w:rFonts w:ascii="Agency FB" w:hAnsi="Agency FB"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3A7B1C" w:rsidRPr="00F97C5E" w:rsidRDefault="003A7B1C" w:rsidP="003A7B1C">
      <w:pPr>
        <w:pStyle w:val="Prrafodelista"/>
        <w:spacing w:after="200"/>
        <w:ind w:left="1004"/>
        <w:contextualSpacing/>
        <w:jc w:val="both"/>
        <w:rPr>
          <w:rFonts w:ascii="Agency FB" w:hAnsi="Agency FB" w:cstheme="minorHAnsi"/>
          <w:b/>
          <w:sz w:val="22"/>
          <w:szCs w:val="22"/>
          <w:u w:val="single"/>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3A7B1C" w:rsidRPr="00F97C5E" w:rsidRDefault="003A7B1C" w:rsidP="003A7B1C">
      <w:pPr>
        <w:pStyle w:val="Prrafodelista"/>
        <w:spacing w:after="200"/>
        <w:ind w:left="1004"/>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sz w:val="22"/>
          <w:szCs w:val="22"/>
          <w:u w:val="single"/>
        </w:rPr>
      </w:pPr>
      <w:r w:rsidRPr="00F97C5E">
        <w:rPr>
          <w:rFonts w:ascii="Agency FB" w:hAnsi="Agency FB" w:cstheme="minorHAnsi"/>
          <w:sz w:val="22"/>
          <w:szCs w:val="22"/>
        </w:rPr>
        <w:t xml:space="preserve">YPFB Corporación se reserva el derecho de solicitar nuevos requisitos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que sean necesarios para garantizar la correcta ejecución de la actividad, cuyo objetivo es prevenir accidentes e incidentes mediante el cumplimiento de la legislación vigente en materia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y los aspectos normativos y regulatorios Corporativos de YPFB.</w:t>
      </w:r>
    </w:p>
    <w:p w:rsidR="003A7B1C" w:rsidRPr="00F97C5E" w:rsidRDefault="003A7B1C" w:rsidP="003A7B1C">
      <w:pPr>
        <w:rPr>
          <w:rFonts w:ascii="Agency FB" w:hAnsi="Agency FB" w:cstheme="minorHAnsi"/>
          <w:sz w:val="22"/>
          <w:szCs w:val="22"/>
        </w:rPr>
      </w:pPr>
      <w:r w:rsidRPr="00F97C5E">
        <w:rPr>
          <w:rFonts w:ascii="Agency FB" w:hAnsi="Agency FB" w:cstheme="minorHAnsi"/>
          <w:sz w:val="22"/>
          <w:szCs w:val="22"/>
        </w:rPr>
        <w:t xml:space="preserve">La subcontratación de Servicios deberá ser previamente aprobada por YPFB y la Empresa Subcontratada deberá cumplir con todos y cada uno de los requisitos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establecidos por YPFB para el CONTRATISTA.</w:t>
      </w:r>
    </w:p>
    <w:p w:rsidR="003A7B1C" w:rsidRDefault="003A7B1C" w:rsidP="005F3186">
      <w:pPr>
        <w:rPr>
          <w:rFonts w:ascii="Agency FB" w:hAnsi="Agency FB" w:cs="Verdana"/>
          <w:b/>
          <w:bCs/>
          <w:color w:val="000000"/>
          <w:sz w:val="22"/>
          <w:szCs w:val="22"/>
          <w:u w:val="single"/>
        </w:rPr>
      </w:pPr>
    </w:p>
    <w:p w:rsidR="008C21F7" w:rsidRPr="00E76999" w:rsidRDefault="00A518D9" w:rsidP="00D36ABB">
      <w:pPr>
        <w:jc w:val="both"/>
        <w:rPr>
          <w:rFonts w:ascii="Agency FB" w:hAnsi="Agency FB" w:cs="Verdana"/>
          <w:b/>
          <w:bCs/>
          <w:color w:val="000000"/>
          <w:sz w:val="22"/>
          <w:szCs w:val="22"/>
          <w:u w:val="single"/>
          <w:lang w:val="es-BO"/>
        </w:rPr>
      </w:pPr>
      <w:r w:rsidRPr="00E76999">
        <w:rPr>
          <w:rFonts w:ascii="Agency FB" w:hAnsi="Agency FB" w:cs="Verdana"/>
          <w:b/>
          <w:bCs/>
          <w:color w:val="000000"/>
          <w:sz w:val="22"/>
          <w:szCs w:val="22"/>
          <w:u w:val="single"/>
          <w:lang w:val="es-BO"/>
        </w:rPr>
        <w:t>VALIDACIÓN  TRIBUTARIA</w:t>
      </w:r>
    </w:p>
    <w:p w:rsidR="00F97C5E" w:rsidRPr="00E76999" w:rsidRDefault="00F97C5E" w:rsidP="00D36ABB">
      <w:pPr>
        <w:jc w:val="both"/>
        <w:rPr>
          <w:rFonts w:ascii="Agency FB" w:hAnsi="Agency FB" w:cs="Verdana"/>
          <w:b/>
          <w:bCs/>
          <w:color w:val="000000"/>
          <w:sz w:val="22"/>
          <w:szCs w:val="22"/>
          <w:u w:val="single"/>
          <w:lang w:val="es-BO"/>
        </w:rPr>
      </w:pPr>
    </w:p>
    <w:p w:rsidR="008C21F7" w:rsidRPr="00E76999" w:rsidRDefault="008C21F7" w:rsidP="008C21F7">
      <w:pPr>
        <w:pStyle w:val="Prrafodelista"/>
        <w:numPr>
          <w:ilvl w:val="0"/>
          <w:numId w:val="38"/>
        </w:numPr>
        <w:tabs>
          <w:tab w:val="left" w:pos="426"/>
        </w:tabs>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FACTURACIÓN Y TRIBUTOS</w:t>
      </w:r>
    </w:p>
    <w:p w:rsidR="003A7B1C" w:rsidRPr="003A7B1C" w:rsidRDefault="003A7B1C" w:rsidP="003A7B1C">
      <w:pPr>
        <w:tabs>
          <w:tab w:val="left" w:pos="426"/>
        </w:tabs>
        <w:contextualSpacing/>
        <w:rPr>
          <w:rFonts w:ascii="Agency FB" w:hAnsi="Agency FB" w:cstheme="minorHAnsi"/>
          <w:b/>
          <w:color w:val="000000" w:themeColor="text1"/>
          <w:sz w:val="22"/>
          <w:szCs w:val="22"/>
          <w:u w:val="single"/>
        </w:rPr>
      </w:pPr>
    </w:p>
    <w:p w:rsidR="00713EA3" w:rsidRPr="00E76999" w:rsidRDefault="00713EA3" w:rsidP="00713EA3">
      <w:pPr>
        <w:pStyle w:val="Prrafodelista"/>
        <w:tabs>
          <w:tab w:val="left" w:pos="426"/>
        </w:tabs>
        <w:ind w:left="1241"/>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FACTURACION</w:t>
      </w:r>
    </w:p>
    <w:p w:rsidR="00713EA3" w:rsidRPr="00E76999" w:rsidRDefault="00713EA3" w:rsidP="00713EA3">
      <w:pPr>
        <w:jc w:val="both"/>
        <w:rPr>
          <w:rFonts w:ascii="Agency FB" w:hAnsi="Agency FB" w:cs="Calibri"/>
          <w:color w:val="000000"/>
          <w:sz w:val="22"/>
          <w:szCs w:val="22"/>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En caso de otorgarse un anticipo el proveedor no está obligado a emitir factura, debiendo cumplir con lo dispuesto por el Artículo 19 del Decreto Supremo N° 181.</w:t>
      </w:r>
    </w:p>
    <w:p w:rsidR="00556B80" w:rsidRPr="00556B80" w:rsidRDefault="00556B80" w:rsidP="00713EA3">
      <w:pPr>
        <w:tabs>
          <w:tab w:val="left" w:pos="426"/>
        </w:tabs>
        <w:contextualSpacing/>
        <w:rPr>
          <w:rFonts w:ascii="Agency FB" w:hAnsi="Agency FB" w:cstheme="minorHAnsi"/>
          <w:b/>
          <w:color w:val="000000" w:themeColor="text1"/>
          <w:sz w:val="22"/>
          <w:szCs w:val="22"/>
          <w:u w:val="single"/>
          <w:lang w:val="es-BO"/>
        </w:rPr>
      </w:pPr>
    </w:p>
    <w:p w:rsidR="00713EA3" w:rsidRPr="00E76999" w:rsidRDefault="00713EA3" w:rsidP="00713EA3">
      <w:pPr>
        <w:pStyle w:val="Prrafodelista"/>
        <w:tabs>
          <w:tab w:val="left" w:pos="426"/>
        </w:tabs>
        <w:ind w:left="1241"/>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TRIBUTACION</w:t>
      </w:r>
    </w:p>
    <w:p w:rsidR="003A7B1C" w:rsidRDefault="003A7B1C" w:rsidP="00713EA3">
      <w:pPr>
        <w:jc w:val="both"/>
        <w:rPr>
          <w:rFonts w:ascii="Agency FB" w:hAnsi="Agency FB" w:cs="Calibri"/>
          <w:color w:val="000000"/>
          <w:sz w:val="22"/>
          <w:szCs w:val="22"/>
          <w:lang w:eastAsia="es-BO"/>
        </w:rPr>
      </w:pPr>
    </w:p>
    <w:p w:rsidR="00556B80" w:rsidRPr="00556B80"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713EA3" w:rsidRPr="00E76999" w:rsidRDefault="00713EA3" w:rsidP="008C21F7">
      <w:pPr>
        <w:tabs>
          <w:tab w:val="left" w:pos="426"/>
        </w:tabs>
        <w:contextualSpacing/>
        <w:rPr>
          <w:rFonts w:ascii="Agency FB" w:hAnsi="Agency FB" w:cstheme="minorHAnsi"/>
          <w:b/>
          <w:color w:val="000000" w:themeColor="text1"/>
          <w:sz w:val="22"/>
          <w:szCs w:val="22"/>
          <w:u w:val="single"/>
        </w:rPr>
      </w:pPr>
    </w:p>
    <w:p w:rsidR="00A518D9" w:rsidRPr="00E76999" w:rsidRDefault="00A518D9" w:rsidP="00D36ABB">
      <w:pPr>
        <w:jc w:val="both"/>
        <w:rPr>
          <w:rFonts w:ascii="Agency FB" w:hAnsi="Agency FB" w:cs="Verdana"/>
          <w:b/>
          <w:bCs/>
          <w:color w:val="000000"/>
          <w:sz w:val="22"/>
          <w:szCs w:val="22"/>
          <w:u w:val="single"/>
        </w:rPr>
      </w:pPr>
      <w:r w:rsidRPr="00E76999">
        <w:rPr>
          <w:rFonts w:ascii="Agency FB" w:hAnsi="Agency FB" w:cs="Verdana"/>
          <w:b/>
          <w:bCs/>
          <w:color w:val="000000"/>
          <w:sz w:val="22"/>
          <w:szCs w:val="22"/>
          <w:u w:val="single"/>
        </w:rPr>
        <w:t>VALIDACIÓN DE SEGUROS</w:t>
      </w:r>
    </w:p>
    <w:p w:rsidR="008C21F7" w:rsidRPr="00E76999" w:rsidRDefault="008C21F7" w:rsidP="00D36ABB">
      <w:pPr>
        <w:jc w:val="both"/>
        <w:rPr>
          <w:rFonts w:ascii="Agency FB" w:hAnsi="Agency FB" w:cs="Verdana"/>
          <w:b/>
          <w:bCs/>
          <w:color w:val="000000"/>
          <w:sz w:val="22"/>
          <w:szCs w:val="22"/>
          <w:u w:val="single"/>
        </w:rPr>
      </w:pPr>
    </w:p>
    <w:p w:rsidR="003A7B1C" w:rsidRPr="00F97C5E" w:rsidRDefault="003A7B1C" w:rsidP="003A7B1C">
      <w:pPr>
        <w:rPr>
          <w:rFonts w:ascii="Agency FB" w:hAnsi="Agency FB" w:cs="Calibri"/>
          <w:b/>
          <w:sz w:val="22"/>
          <w:szCs w:val="22"/>
        </w:rPr>
      </w:pPr>
      <w:r w:rsidRPr="00F97C5E">
        <w:rPr>
          <w:rFonts w:ascii="Agency FB" w:hAnsi="Agency FB" w:cs="Calibri"/>
          <w:b/>
          <w:sz w:val="22"/>
          <w:szCs w:val="22"/>
        </w:rPr>
        <w:t>SEGUROS PARA LA EJECUCION DE LA OBRA</w:t>
      </w:r>
    </w:p>
    <w:p w:rsidR="003A7B1C" w:rsidRPr="00F97C5E" w:rsidRDefault="003A7B1C" w:rsidP="003A7B1C">
      <w:pPr>
        <w:rPr>
          <w:rFonts w:ascii="Agency FB" w:hAnsi="Agency FB" w:cs="Calibri"/>
          <w:b/>
          <w:sz w:val="22"/>
          <w:szCs w:val="22"/>
        </w:rPr>
      </w:pPr>
    </w:p>
    <w:p w:rsidR="003A7B1C" w:rsidRPr="00F97C5E" w:rsidRDefault="003A7B1C" w:rsidP="003A7B1C">
      <w:pPr>
        <w:spacing w:line="312" w:lineRule="atLeast"/>
        <w:jc w:val="both"/>
        <w:rPr>
          <w:rFonts w:ascii="Agency FB" w:hAnsi="Agency FB" w:cs="Calibri"/>
          <w:sz w:val="22"/>
          <w:szCs w:val="22"/>
        </w:rPr>
      </w:pPr>
      <w:r w:rsidRPr="00F97C5E">
        <w:rPr>
          <w:rFonts w:ascii="Agency FB" w:hAnsi="Agency FB" w:cs="Calibri"/>
          <w:sz w:val="22"/>
          <w:szCs w:val="22"/>
        </w:rPr>
        <w:t>La empresa adjudicada, deberá presentar y mantener vigente de forma ininterrumpida durante todo el periodo del contrato las Pólizas de Seguro especificadas a continuación:</w:t>
      </w:r>
    </w:p>
    <w:p w:rsidR="00680916" w:rsidRPr="00680916" w:rsidRDefault="003A7B1C" w:rsidP="00680916">
      <w:pPr>
        <w:pStyle w:val="Prrafodelista"/>
        <w:spacing w:before="100" w:beforeAutospacing="1" w:after="100" w:afterAutospacing="1"/>
        <w:ind w:left="405"/>
        <w:jc w:val="both"/>
        <w:rPr>
          <w:rFonts w:ascii="Agency FB" w:hAnsi="Agency FB" w:cs="Arial"/>
          <w:sz w:val="22"/>
          <w:szCs w:val="22"/>
        </w:rPr>
      </w:pPr>
      <w:r w:rsidRPr="00F97C5E">
        <w:rPr>
          <w:rFonts w:ascii="Agency FB" w:hAnsi="Agency FB" w:cs="Arial"/>
          <w:b/>
          <w:sz w:val="22"/>
          <w:szCs w:val="22"/>
        </w:rPr>
        <w:t xml:space="preserve">a)      </w:t>
      </w:r>
      <w:r w:rsidRPr="00F97C5E">
        <w:rPr>
          <w:rFonts w:ascii="Agency FB" w:hAnsi="Agency FB" w:cs="Calibri"/>
          <w:b/>
          <w:sz w:val="22"/>
          <w:szCs w:val="22"/>
        </w:rPr>
        <w:t>POLIZA TODO RIESGO DE CONSTRUCCION</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p>
    <w:p w:rsid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C85327" w:rsidRDefault="00C85327"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p>
    <w:p w:rsidR="00C85327" w:rsidRDefault="00C85327"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p>
    <w:p w:rsidR="00C85327" w:rsidRPr="00680916" w:rsidRDefault="00C85327"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p>
    <w:p w:rsidR="00680916" w:rsidRPr="00680916" w:rsidRDefault="003A7B1C" w:rsidP="00680916">
      <w:pPr>
        <w:pStyle w:val="Prrafodelista"/>
        <w:spacing w:before="100" w:beforeAutospacing="1" w:after="100" w:afterAutospacing="1"/>
        <w:ind w:left="405"/>
        <w:jc w:val="both"/>
        <w:rPr>
          <w:rFonts w:ascii="Agency FB" w:hAnsi="Agency FB" w:cs="Arial"/>
          <w:b/>
          <w:sz w:val="22"/>
          <w:szCs w:val="22"/>
        </w:rPr>
      </w:pPr>
      <w:r w:rsidRPr="00F97C5E">
        <w:rPr>
          <w:rFonts w:ascii="Agency FB" w:hAnsi="Agency FB" w:cs="Arial"/>
          <w:b/>
          <w:sz w:val="22"/>
          <w:szCs w:val="22"/>
        </w:rPr>
        <w:lastRenderedPageBreak/>
        <w:t xml:space="preserve"> b)      </w:t>
      </w:r>
      <w:r w:rsidRPr="00F97C5E">
        <w:rPr>
          <w:rFonts w:ascii="Agency FB" w:hAnsi="Agency FB" w:cs="Calibri"/>
          <w:b/>
          <w:sz w:val="22"/>
          <w:szCs w:val="22"/>
        </w:rPr>
        <w:t>SEGURO DE RESPONSABILIDAD CIVIL</w:t>
      </w:r>
      <w:r w:rsidRPr="00F97C5E">
        <w:rPr>
          <w:rFonts w:ascii="Agency FB" w:hAnsi="Agency FB" w:cs="Arial"/>
          <w:b/>
          <w:sz w:val="22"/>
          <w:szCs w:val="22"/>
        </w:rPr>
        <w:t xml:space="preserve"> </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3A7B1C" w:rsidRPr="00F97C5E" w:rsidRDefault="003A7B1C" w:rsidP="003A7B1C">
      <w:pPr>
        <w:pStyle w:val="Prrafodelista"/>
        <w:spacing w:before="100" w:beforeAutospacing="1" w:after="100" w:afterAutospacing="1"/>
        <w:ind w:left="405"/>
        <w:jc w:val="both"/>
        <w:rPr>
          <w:rFonts w:ascii="Agency FB" w:hAnsi="Agency FB" w:cs="Arial"/>
          <w:b/>
          <w:sz w:val="22"/>
          <w:szCs w:val="22"/>
        </w:rPr>
      </w:pPr>
      <w:r w:rsidRPr="00F97C5E">
        <w:rPr>
          <w:rFonts w:ascii="Agency FB" w:hAnsi="Agency FB" w:cs="Arial"/>
          <w:b/>
          <w:sz w:val="22"/>
          <w:szCs w:val="22"/>
        </w:rPr>
        <w:t xml:space="preserve"> c)      </w:t>
      </w:r>
      <w:r w:rsidRPr="00F97C5E">
        <w:rPr>
          <w:rFonts w:ascii="Agency FB" w:hAnsi="Agency FB" w:cs="Calibri"/>
          <w:b/>
          <w:sz w:val="22"/>
          <w:szCs w:val="22"/>
        </w:rPr>
        <w:t>PÓLIZA DE ACCIDENTES PERSONALES.</w:t>
      </w:r>
      <w:r w:rsidRPr="00F97C5E">
        <w:rPr>
          <w:rFonts w:ascii="Agency FB" w:hAnsi="Agency FB" w:cs="Arial"/>
          <w:b/>
          <w:sz w:val="22"/>
          <w:szCs w:val="22"/>
        </w:rPr>
        <w:t xml:space="preserve"> </w:t>
      </w:r>
    </w:p>
    <w:p w:rsidR="00355A8C" w:rsidRPr="00A81EEA" w:rsidRDefault="00355A8C" w:rsidP="00355A8C">
      <w:pPr>
        <w:pStyle w:val="Sinespaciado"/>
        <w:jc w:val="both"/>
        <w:rPr>
          <w:rFonts w:ascii="Agency FB" w:hAnsi="Agency FB"/>
        </w:rPr>
      </w:pPr>
      <w:r w:rsidRPr="00A81EEA">
        <w:rPr>
          <w:rFonts w:ascii="Agency FB" w:hAnsi="Agency FB"/>
        </w:rPr>
        <w:t xml:space="preserve">El (los) adjudicado (s), deberán estar cubiertos bajo el Seguro de Accidentes Personales, que cubra: gastos médicos, invalidez parcial permanente, invalidez total permanente y muerte, por lesiones corporales sufridos como consecuencia directa e inmediata de los accidentes que ocurran en el desempeño de su trabajo. </w:t>
      </w:r>
    </w:p>
    <w:p w:rsidR="00355A8C" w:rsidRDefault="00355A8C" w:rsidP="00355A8C">
      <w:pPr>
        <w:pStyle w:val="Prrafodelista"/>
        <w:tabs>
          <w:tab w:val="left" w:pos="426"/>
        </w:tabs>
        <w:ind w:left="0"/>
        <w:contextualSpacing/>
        <w:jc w:val="both"/>
        <w:rPr>
          <w:rFonts w:ascii="Agency FB" w:eastAsiaTheme="minorHAnsi" w:hAnsi="Agency FB" w:cstheme="minorHAnsi"/>
          <w:sz w:val="22"/>
          <w:szCs w:val="22"/>
          <w:lang w:eastAsia="en-US"/>
        </w:rPr>
      </w:pPr>
    </w:p>
    <w:p w:rsidR="00355A8C" w:rsidRPr="00E76999" w:rsidRDefault="00355A8C" w:rsidP="00355A8C">
      <w:pPr>
        <w:pStyle w:val="Prrafodelista"/>
        <w:tabs>
          <w:tab w:val="left" w:pos="426"/>
        </w:tabs>
        <w:ind w:left="0"/>
        <w:contextualSpacing/>
        <w:jc w:val="both"/>
        <w:rPr>
          <w:rFonts w:ascii="Agency FB" w:hAnsi="Agency FB" w:cstheme="minorHAnsi"/>
          <w:color w:val="000000" w:themeColor="text1"/>
          <w:sz w:val="22"/>
          <w:szCs w:val="22"/>
        </w:rPr>
      </w:pPr>
      <w:r w:rsidRPr="00E76999">
        <w:rPr>
          <w:rFonts w:ascii="Agency FB" w:hAnsi="Agency FB" w:cstheme="minorHAnsi"/>
          <w:color w:val="000000" w:themeColor="text1"/>
          <w:sz w:val="22"/>
          <w:szCs w:val="22"/>
        </w:rPr>
        <w:t xml:space="preserve">La empresa contratista deberá contar con este para asegurar a los empleados y trabajadores de la empresa adjudicada contra accidentes que pudieran producirse en la obra. Además, deberá presentar y mantener vigente de forma ininterrumpida durante todo el periodo de ejecución de la obra. </w:t>
      </w:r>
    </w:p>
    <w:p w:rsidR="00355A8C" w:rsidRPr="00355A8C" w:rsidRDefault="00355A8C" w:rsidP="00680916">
      <w:pPr>
        <w:tabs>
          <w:tab w:val="left" w:pos="1206"/>
        </w:tabs>
        <w:spacing w:after="160" w:line="259" w:lineRule="auto"/>
        <w:contextualSpacing/>
        <w:jc w:val="both"/>
        <w:rPr>
          <w:rFonts w:ascii="Agency FB" w:eastAsiaTheme="minorHAnsi" w:hAnsi="Agency FB" w:cstheme="minorHAnsi"/>
          <w:sz w:val="22"/>
          <w:szCs w:val="22"/>
          <w:lang w:eastAsia="en-US"/>
        </w:rPr>
      </w:pP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b/>
          <w:sz w:val="22"/>
          <w:szCs w:val="22"/>
          <w:lang w:val="es-BO" w:eastAsia="en-US"/>
        </w:rPr>
      </w:pPr>
      <w:r w:rsidRPr="00680916">
        <w:rPr>
          <w:rFonts w:ascii="Agency FB" w:eastAsiaTheme="minorHAnsi" w:hAnsi="Agency FB" w:cstheme="minorHAnsi"/>
          <w:b/>
          <w:sz w:val="22"/>
          <w:szCs w:val="22"/>
          <w:lang w:val="es-BO" w:eastAsia="en-US"/>
        </w:rPr>
        <w:t>Condiciones Adicionales.</w:t>
      </w:r>
    </w:p>
    <w:p w:rsidR="00680916" w:rsidRPr="00680916" w:rsidRDefault="00680916" w:rsidP="00680916">
      <w:pPr>
        <w:pStyle w:val="Prrafodelista"/>
        <w:numPr>
          <w:ilvl w:val="0"/>
          <w:numId w:val="46"/>
        </w:num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80916" w:rsidRPr="00680916" w:rsidRDefault="00680916" w:rsidP="00680916">
      <w:pPr>
        <w:pStyle w:val="Prrafodelista"/>
        <w:tabs>
          <w:tab w:val="left" w:pos="1206"/>
        </w:tabs>
        <w:spacing w:after="160" w:line="259" w:lineRule="auto"/>
        <w:ind w:left="1080"/>
        <w:contextualSpacing/>
        <w:jc w:val="both"/>
        <w:rPr>
          <w:rFonts w:ascii="Agency FB" w:eastAsiaTheme="minorHAnsi" w:hAnsi="Agency FB" w:cstheme="minorHAnsi"/>
          <w:sz w:val="22"/>
          <w:szCs w:val="22"/>
          <w:lang w:val="es-BO" w:eastAsia="en-US"/>
        </w:rPr>
      </w:pPr>
    </w:p>
    <w:p w:rsidR="003A7B1C" w:rsidRPr="00D216F4" w:rsidRDefault="00680916" w:rsidP="00713EA3">
      <w:pPr>
        <w:pStyle w:val="Prrafodelista"/>
        <w:numPr>
          <w:ilvl w:val="0"/>
          <w:numId w:val="46"/>
        </w:num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 La empresa adjudicada, deberá entregar una copia de las citadas pólizas a YPFB antes de la suscripción del contrato.</w:t>
      </w:r>
    </w:p>
    <w:p w:rsidR="00132ED7" w:rsidRDefault="00132ED7" w:rsidP="00D36ABB">
      <w:pPr>
        <w:jc w:val="both"/>
        <w:rPr>
          <w:rFonts w:ascii="Agency FB" w:hAnsi="Agency FB" w:cs="Verdana"/>
          <w:b/>
          <w:bCs/>
          <w:color w:val="000000"/>
          <w:sz w:val="22"/>
          <w:szCs w:val="22"/>
          <w:u w:val="single"/>
          <w:lang w:val="es-BO"/>
        </w:rPr>
      </w:pPr>
      <w:r w:rsidRPr="00E76999">
        <w:rPr>
          <w:rFonts w:ascii="Agency FB" w:hAnsi="Agency FB" w:cs="Verdana"/>
          <w:b/>
          <w:bCs/>
          <w:color w:val="000000"/>
          <w:sz w:val="22"/>
          <w:szCs w:val="22"/>
          <w:u w:val="single"/>
          <w:lang w:val="es-BO"/>
        </w:rPr>
        <w:t>VALIDACIÓN DE MEDIO AMBIENTE</w:t>
      </w:r>
    </w:p>
    <w:p w:rsidR="004E4E06" w:rsidRDefault="004E4E06" w:rsidP="004048C8">
      <w:pPr>
        <w:pStyle w:val="Prrafodelista"/>
        <w:tabs>
          <w:tab w:val="left" w:pos="426"/>
        </w:tabs>
        <w:ind w:left="0"/>
        <w:contextualSpacing/>
        <w:jc w:val="both"/>
        <w:rPr>
          <w:rFonts w:ascii="Agency FB" w:hAnsi="Agency FB" w:cstheme="minorHAnsi"/>
          <w:b/>
          <w:color w:val="000000" w:themeColor="text1"/>
          <w:sz w:val="22"/>
          <w:szCs w:val="22"/>
        </w:rPr>
      </w:pPr>
    </w:p>
    <w:p w:rsidR="004E4E06" w:rsidRPr="004E4E06" w:rsidRDefault="004E4E06" w:rsidP="004E4E06">
      <w:pPr>
        <w:pStyle w:val="Prrafodelista"/>
        <w:numPr>
          <w:ilvl w:val="0"/>
          <w:numId w:val="48"/>
        </w:numPr>
        <w:jc w:val="both"/>
        <w:rPr>
          <w:rFonts w:ascii="Agency FB" w:hAnsi="Agency FB" w:cstheme="minorHAnsi"/>
          <w:b/>
          <w:i/>
          <w:sz w:val="22"/>
          <w:szCs w:val="22"/>
          <w:lang w:val="es-BO"/>
        </w:rPr>
      </w:pPr>
      <w:r w:rsidRPr="004E4E06">
        <w:rPr>
          <w:rFonts w:ascii="Agency FB" w:hAnsi="Agency FB" w:cstheme="minorHAnsi"/>
          <w:b/>
          <w:i/>
          <w:sz w:val="22"/>
          <w:szCs w:val="22"/>
          <w:lang w:val="es-BO"/>
        </w:rPr>
        <w:t>DISPOSICIONES AMBIENTALES</w:t>
      </w:r>
    </w:p>
    <w:p w:rsidR="004E4E06" w:rsidRPr="004E4E06" w:rsidRDefault="004E4E06" w:rsidP="004E4E06">
      <w:pPr>
        <w:jc w:val="both"/>
        <w:rPr>
          <w:rFonts w:ascii="Agency FB" w:hAnsi="Agency FB" w:cstheme="minorHAnsi"/>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w:t>
      </w:r>
      <w:r w:rsidRPr="004E4E06">
        <w:rPr>
          <w:rFonts w:ascii="Agency FB" w:hAnsi="Agency FB" w:cstheme="minorHAnsi"/>
          <w:bCs/>
          <w:color w:val="000000"/>
          <w:sz w:val="22"/>
          <w:szCs w:val="22"/>
          <w:lang w:val="es-BO"/>
        </w:rPr>
        <w:lastRenderedPageBreak/>
        <w:t>remitir a YPFB, según el alcance del presente proyecto, la información solicitada en los Cuadros de: “Requisitos de Protección Ambiental Contratistas” e “Informe Ambiental”, parte integral del presente documento.</w:t>
      </w:r>
    </w:p>
    <w:p w:rsidR="004E4E06" w:rsidRPr="004E4E06" w:rsidRDefault="004E4E06" w:rsidP="004E4E06">
      <w:pPr>
        <w:ind w:left="708"/>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4E4E06" w:rsidRPr="004E4E06" w:rsidRDefault="004E4E06" w:rsidP="004E4E06">
      <w:pPr>
        <w:ind w:left="360"/>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4E4E06" w:rsidRPr="004E4E06" w:rsidRDefault="004E4E06" w:rsidP="004E4E06">
      <w:pPr>
        <w:pStyle w:val="Prrafodelista"/>
        <w:ind w:left="360"/>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4E4E06" w:rsidRPr="004E4E06" w:rsidRDefault="004E4E06" w:rsidP="004E4E06">
      <w:pPr>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tabs>
          <w:tab w:val="left" w:pos="851"/>
        </w:tabs>
        <w:spacing w:line="276" w:lineRule="auto"/>
        <w:ind w:left="720"/>
        <w:contextualSpacing/>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La contratista se obliga a aplicar los lineamientos establecidos en los cuadros de: “Requisitos de Protección Ambiental Contratistas” e “Informe Ambiental”. Este anexo establece la generación de planillas de la gestión de residuos sólidos durante la ejecución del proyecto, además de solicitar un informe donde se detalle las acciones y lineamientos seguidos para una adecuada gestión de residuos sólidos”.</w:t>
      </w:r>
    </w:p>
    <w:p w:rsidR="004E4E06" w:rsidRPr="004E4E06" w:rsidRDefault="004E4E06" w:rsidP="004E4E06">
      <w:pPr>
        <w:pStyle w:val="Prrafodelista"/>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tabs>
          <w:tab w:val="left" w:pos="851"/>
        </w:tabs>
        <w:spacing w:line="276" w:lineRule="auto"/>
        <w:ind w:left="720"/>
        <w:contextualSpacing/>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4E4E06" w:rsidRDefault="004E4E06" w:rsidP="004E4E06">
      <w:pPr>
        <w:pStyle w:val="Prrafodelista"/>
        <w:jc w:val="both"/>
        <w:rPr>
          <w:rFonts w:ascii="Agency FB" w:hAnsi="Agency FB" w:cstheme="minorHAnsi"/>
          <w:bCs/>
          <w:color w:val="000000"/>
          <w:sz w:val="22"/>
          <w:szCs w:val="22"/>
          <w:lang w:val="es-BO"/>
        </w:rPr>
      </w:pPr>
    </w:p>
    <w:tbl>
      <w:tblPr>
        <w:tblW w:w="10628" w:type="dxa"/>
        <w:jc w:val="center"/>
        <w:tblInd w:w="190" w:type="dxa"/>
        <w:tblCellMar>
          <w:left w:w="70" w:type="dxa"/>
          <w:right w:w="70" w:type="dxa"/>
        </w:tblCellMar>
        <w:tblLook w:val="04A0" w:firstRow="1" w:lastRow="0" w:firstColumn="1" w:lastColumn="0" w:noHBand="0" w:noVBand="1"/>
      </w:tblPr>
      <w:tblGrid>
        <w:gridCol w:w="2137"/>
        <w:gridCol w:w="3921"/>
        <w:gridCol w:w="2140"/>
        <w:gridCol w:w="2430"/>
      </w:tblGrid>
      <w:tr w:rsidR="001578E8" w:rsidRPr="001578E8" w:rsidTr="001578E8">
        <w:trPr>
          <w:trHeight w:val="378"/>
          <w:jc w:val="center"/>
        </w:trPr>
        <w:tc>
          <w:tcPr>
            <w:tcW w:w="10628" w:type="dxa"/>
            <w:gridSpan w:val="4"/>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1578E8" w:rsidRPr="001578E8" w:rsidRDefault="001578E8" w:rsidP="00A14E76">
            <w:pPr>
              <w:jc w:val="both"/>
              <w:rPr>
                <w:rFonts w:ascii="Agency FB" w:hAnsi="Agency FB"/>
                <w:b/>
                <w:color w:val="FFFFFF" w:themeColor="background1"/>
                <w:sz w:val="22"/>
                <w:szCs w:val="22"/>
                <w:lang w:eastAsia="es-BO"/>
              </w:rPr>
            </w:pPr>
            <w:r w:rsidRPr="001578E8">
              <w:rPr>
                <w:rFonts w:ascii="Agency FB" w:hAnsi="Agency FB"/>
                <w:b/>
                <w:color w:val="FFFFFF" w:themeColor="background1"/>
                <w:sz w:val="22"/>
                <w:szCs w:val="22"/>
                <w:lang w:eastAsia="es-BO"/>
              </w:rPr>
              <w:t>1.- REQUISITOS DE PROTECCION AMBIENTAL CONTRATISTAS OBRAS CIVILES</w:t>
            </w:r>
          </w:p>
        </w:tc>
      </w:tr>
      <w:tr w:rsidR="001578E8" w:rsidRPr="001578E8" w:rsidTr="001578E8">
        <w:trPr>
          <w:trHeight w:val="350"/>
          <w:jc w:val="center"/>
        </w:trPr>
        <w:tc>
          <w:tcPr>
            <w:tcW w:w="10628"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1578E8" w:rsidRPr="001578E8" w:rsidRDefault="001578E8" w:rsidP="00A14E76">
            <w:pPr>
              <w:jc w:val="both"/>
              <w:rPr>
                <w:rFonts w:ascii="Agency FB" w:hAnsi="Agency FB"/>
                <w:b/>
                <w:color w:val="FFFFFF" w:themeColor="background1"/>
                <w:sz w:val="22"/>
                <w:szCs w:val="22"/>
                <w:lang w:eastAsia="es-BO"/>
              </w:rPr>
            </w:pPr>
            <w:r w:rsidRPr="001578E8">
              <w:rPr>
                <w:rFonts w:ascii="Agency FB" w:hAnsi="Agency FB"/>
                <w:b/>
                <w:color w:val="FFFFFF" w:themeColor="background1"/>
                <w:sz w:val="22"/>
                <w:szCs w:val="22"/>
                <w:lang w:eastAsia="es-BO"/>
              </w:rPr>
              <w:t>1.1 OBRAS CIVILES RED PRIMARIA (CONSTRUCCIÓN, MANTENIMIENTO)</w:t>
            </w:r>
          </w:p>
        </w:tc>
      </w:tr>
      <w:tr w:rsidR="001578E8" w:rsidRPr="001578E8" w:rsidTr="001578E8">
        <w:trPr>
          <w:trHeight w:val="207"/>
          <w:jc w:val="center"/>
        </w:trPr>
        <w:tc>
          <w:tcPr>
            <w:tcW w:w="10628" w:type="dxa"/>
            <w:gridSpan w:val="4"/>
            <w:tcBorders>
              <w:top w:val="single" w:sz="4" w:space="0" w:color="auto"/>
              <w:left w:val="single" w:sz="4" w:space="0" w:color="auto"/>
              <w:bottom w:val="single" w:sz="4" w:space="0" w:color="auto"/>
              <w:right w:val="single" w:sz="4" w:space="0" w:color="auto"/>
            </w:tcBorders>
            <w:vAlign w:val="center"/>
          </w:tcPr>
          <w:p w:rsidR="001578E8" w:rsidRPr="001578E8" w:rsidRDefault="001578E8" w:rsidP="00A14E76">
            <w:pPr>
              <w:jc w:val="both"/>
              <w:rPr>
                <w:rFonts w:ascii="Agency FB" w:hAnsi="Agency FB"/>
                <w:color w:val="000000"/>
                <w:sz w:val="22"/>
                <w:szCs w:val="22"/>
                <w:lang w:eastAsia="es-BO"/>
              </w:rPr>
            </w:pPr>
            <w:r w:rsidRPr="001578E8">
              <w:rPr>
                <w:rFonts w:ascii="Agency FB" w:hAnsi="Agency FB" w:cs="Times"/>
                <w:b/>
                <w:color w:val="000000"/>
                <w:sz w:val="22"/>
                <w:szCs w:val="22"/>
                <w:lang w:eastAsia="es-BO"/>
              </w:rPr>
              <w:t>Se requiere incluir en las Especificaciones Técnicas la contratación de personal de SMS establecido en el Anexo 2 del presente Instructivo.</w:t>
            </w:r>
          </w:p>
        </w:tc>
      </w:tr>
      <w:tr w:rsidR="001578E8" w:rsidRPr="001578E8" w:rsidTr="001578E8">
        <w:trPr>
          <w:trHeight w:val="196"/>
          <w:jc w:val="center"/>
        </w:trPr>
        <w:tc>
          <w:tcPr>
            <w:tcW w:w="10628" w:type="dxa"/>
            <w:gridSpan w:val="4"/>
            <w:tcBorders>
              <w:top w:val="single" w:sz="4" w:space="0" w:color="auto"/>
              <w:left w:val="single" w:sz="4" w:space="0" w:color="auto"/>
              <w:bottom w:val="single" w:sz="4" w:space="0" w:color="auto"/>
              <w:right w:val="single" w:sz="4" w:space="0" w:color="auto"/>
            </w:tcBorders>
            <w:shd w:val="clear" w:color="000000" w:fill="E2EFDA"/>
            <w:noWrap/>
            <w:vAlign w:val="center"/>
          </w:tcPr>
          <w:p w:rsidR="001578E8" w:rsidRPr="001578E8" w:rsidRDefault="001578E8" w:rsidP="00A14E76">
            <w:pPr>
              <w:jc w:val="both"/>
              <w:rPr>
                <w:rFonts w:ascii="Agency FB" w:hAnsi="Agency FB" w:cs="Times"/>
                <w:b/>
                <w:color w:val="000000"/>
                <w:sz w:val="22"/>
                <w:szCs w:val="22"/>
                <w:lang w:eastAsia="es-BO"/>
              </w:rPr>
            </w:pPr>
            <w:r w:rsidRPr="001578E8">
              <w:rPr>
                <w:rFonts w:ascii="Agency FB" w:hAnsi="Agency FB"/>
                <w:color w:val="000000"/>
                <w:sz w:val="22"/>
                <w:szCs w:val="22"/>
                <w:lang w:eastAsia="es-BO"/>
              </w:rPr>
              <w:t>Las empresas contratistas, deben informar mensualmente y al concluir el proyecto al TSIMA del Distrito de Redes de Gas de acuerdo al detalle siguiente</w:t>
            </w:r>
          </w:p>
        </w:tc>
      </w:tr>
      <w:tr w:rsidR="001578E8" w:rsidRPr="001578E8" w:rsidTr="001578E8">
        <w:trPr>
          <w:trHeight w:val="263"/>
          <w:jc w:val="center"/>
        </w:trPr>
        <w:tc>
          <w:tcPr>
            <w:tcW w:w="6058"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578E8" w:rsidRPr="001578E8" w:rsidRDefault="001578E8" w:rsidP="00A14E76">
            <w:pPr>
              <w:jc w:val="center"/>
              <w:rPr>
                <w:rFonts w:ascii="Agency FB" w:hAnsi="Agency FB" w:cs="Times"/>
                <w:b/>
                <w:color w:val="000000"/>
                <w:sz w:val="22"/>
                <w:szCs w:val="22"/>
                <w:lang w:eastAsia="es-BO"/>
              </w:rPr>
            </w:pPr>
            <w:r w:rsidRPr="001578E8">
              <w:rPr>
                <w:rFonts w:ascii="Agency FB" w:hAnsi="Agency FB" w:cs="Times"/>
                <w:b/>
                <w:color w:val="000000"/>
                <w:sz w:val="22"/>
                <w:szCs w:val="22"/>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1578E8" w:rsidRPr="001578E8" w:rsidRDefault="001578E8" w:rsidP="00A14E76">
            <w:pPr>
              <w:jc w:val="center"/>
              <w:rPr>
                <w:rFonts w:ascii="Agency FB" w:hAnsi="Agency FB" w:cs="Times"/>
                <w:b/>
                <w:color w:val="000000"/>
                <w:sz w:val="22"/>
                <w:szCs w:val="22"/>
                <w:lang w:eastAsia="es-BO"/>
              </w:rPr>
            </w:pPr>
            <w:r w:rsidRPr="001578E8">
              <w:rPr>
                <w:rFonts w:ascii="Agency FB" w:hAnsi="Agency FB" w:cs="Times"/>
                <w:b/>
                <w:color w:val="000000"/>
                <w:sz w:val="22"/>
                <w:szCs w:val="22"/>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578E8" w:rsidRPr="001578E8" w:rsidRDefault="001578E8" w:rsidP="00A14E76">
            <w:pPr>
              <w:jc w:val="center"/>
              <w:rPr>
                <w:rFonts w:ascii="Agency FB" w:hAnsi="Agency FB" w:cs="Times"/>
                <w:b/>
                <w:color w:val="000000"/>
                <w:sz w:val="22"/>
                <w:szCs w:val="22"/>
                <w:lang w:eastAsia="es-BO"/>
              </w:rPr>
            </w:pPr>
            <w:r w:rsidRPr="001578E8">
              <w:rPr>
                <w:rFonts w:ascii="Agency FB" w:hAnsi="Agency FB" w:cs="Times"/>
                <w:b/>
                <w:color w:val="000000"/>
                <w:sz w:val="22"/>
                <w:szCs w:val="22"/>
                <w:lang w:eastAsia="es-BO"/>
              </w:rPr>
              <w:t>PRESENTACION</w:t>
            </w:r>
          </w:p>
        </w:tc>
      </w:tr>
      <w:tr w:rsidR="001578E8" w:rsidRPr="001578E8" w:rsidTr="001578E8">
        <w:trPr>
          <w:trHeight w:val="260"/>
          <w:jc w:val="center"/>
        </w:trPr>
        <w:tc>
          <w:tcPr>
            <w:tcW w:w="6058" w:type="dxa"/>
            <w:gridSpan w:val="2"/>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s="Times"/>
                <w:color w:val="000000"/>
                <w:sz w:val="22"/>
                <w:szCs w:val="22"/>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s="Times"/>
                <w:color w:val="000000"/>
                <w:sz w:val="22"/>
                <w:szCs w:val="22"/>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s="Times"/>
                <w:color w:val="000000"/>
                <w:sz w:val="22"/>
                <w:szCs w:val="22"/>
                <w:lang w:eastAsia="es-BO"/>
              </w:rPr>
            </w:pPr>
          </w:p>
        </w:tc>
      </w:tr>
      <w:tr w:rsidR="001578E8" w:rsidRPr="001578E8" w:rsidTr="001578E8">
        <w:trPr>
          <w:trHeight w:val="238"/>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INICIAL</w:t>
            </w:r>
          </w:p>
        </w:tc>
      </w:tr>
      <w:tr w:rsidR="001578E8" w:rsidRPr="001578E8" w:rsidTr="001578E8">
        <w:trPr>
          <w:trHeight w:val="224"/>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66"/>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HASTA 10 DIAS HABILES DESPUES DE CONCLUIDO EL DESMONTE</w:t>
            </w:r>
          </w:p>
        </w:tc>
      </w:tr>
      <w:tr w:rsidR="001578E8" w:rsidRPr="001578E8" w:rsidTr="001578E8">
        <w:trPr>
          <w:trHeight w:val="238"/>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lastRenderedPageBreak/>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52"/>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8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8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42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42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8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8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highlight w:val="yellow"/>
                <w:lang w:eastAsia="es-BO"/>
              </w:rPr>
            </w:pPr>
            <w:r w:rsidRPr="001578E8">
              <w:rPr>
                <w:rFonts w:ascii="Agency FB" w:hAnsi="Agency FB" w:cs="Times"/>
                <w:color w:val="000000"/>
                <w:sz w:val="22"/>
                <w:szCs w:val="22"/>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38"/>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38"/>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INICIAL</w:t>
            </w:r>
          </w:p>
        </w:tc>
      </w:tr>
      <w:tr w:rsidR="001578E8" w:rsidRPr="001578E8" w:rsidTr="001578E8">
        <w:trPr>
          <w:trHeight w:val="252"/>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52"/>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42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42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787"/>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18.- PLANILLA DE DOTACIÓN DE EPP E INFORME DE SEÑALIZACION PARA MEDIO AMBIENTE Y SEGURIDAD CON EL RESPECTIVO REGISTRO FOTOGRÁFICO EN TODAS LAS ACTIVIDADES QUE VAYAN A REALIZARSE</w:t>
            </w:r>
          </w:p>
          <w:p w:rsidR="001578E8" w:rsidRPr="001578E8" w:rsidRDefault="001578E8" w:rsidP="00A14E76">
            <w:pPr>
              <w:jc w:val="both"/>
              <w:rPr>
                <w:rFonts w:ascii="Agency FB" w:hAnsi="Agency FB" w:cs="Times"/>
                <w:color w:val="000000"/>
                <w:sz w:val="22"/>
                <w:szCs w:val="22"/>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420"/>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463"/>
          <w:jc w:val="center"/>
        </w:trPr>
        <w:tc>
          <w:tcPr>
            <w:tcW w:w="6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20.- INFORME DE LA SITUACIÓN AMBIENTAL FINAL DEL ÁREA INCLUYE REGISTRO FOTOGRÁFICO Y MEDIDAS DE RESTAURACIÓN</w:t>
            </w:r>
          </w:p>
          <w:p w:rsidR="001578E8" w:rsidRPr="001578E8" w:rsidRDefault="001578E8" w:rsidP="00A14E76">
            <w:pPr>
              <w:jc w:val="both"/>
              <w:rPr>
                <w:rFonts w:ascii="Agency FB" w:hAnsi="Agency FB" w:cs="Times"/>
                <w:color w:val="000000"/>
                <w:sz w:val="22"/>
                <w:szCs w:val="22"/>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80"/>
          <w:jc w:val="center"/>
        </w:trPr>
        <w:tc>
          <w:tcPr>
            <w:tcW w:w="2137" w:type="dxa"/>
            <w:vMerge w:val="restart"/>
            <w:tcBorders>
              <w:top w:val="nil"/>
              <w:left w:val="single" w:sz="8" w:space="0" w:color="auto"/>
              <w:bottom w:val="single" w:sz="8" w:space="0" w:color="000000"/>
              <w:right w:val="single" w:sz="4" w:space="0" w:color="auto"/>
            </w:tcBorders>
            <w:shd w:val="clear" w:color="000000" w:fill="E2EFDA"/>
            <w:vAlign w:val="center"/>
            <w:hideMark/>
          </w:tcPr>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 xml:space="preserve">Elabora y Presenta: </w:t>
            </w:r>
            <w:r w:rsidRPr="001578E8">
              <w:rPr>
                <w:rFonts w:ascii="Agency FB" w:hAnsi="Agency FB"/>
                <w:b/>
                <w:color w:val="000000"/>
                <w:sz w:val="22"/>
                <w:szCs w:val="22"/>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 xml:space="preserve">Verifica en obra: </w:t>
            </w:r>
            <w:r w:rsidRPr="001578E8">
              <w:rPr>
                <w:rFonts w:ascii="Agency FB" w:hAnsi="Agency FB"/>
                <w:b/>
                <w:color w:val="000000"/>
                <w:sz w:val="22"/>
                <w:szCs w:val="22"/>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Revisa documentación:</w:t>
            </w:r>
            <w:r w:rsidRPr="001578E8">
              <w:rPr>
                <w:rFonts w:ascii="Agency FB" w:hAnsi="Agency FB"/>
                <w:b/>
                <w:color w:val="000000"/>
                <w:sz w:val="22"/>
                <w:szCs w:val="22"/>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1578E8" w:rsidRPr="001578E8" w:rsidRDefault="001578E8" w:rsidP="00A14E76">
            <w:pPr>
              <w:jc w:val="center"/>
              <w:rPr>
                <w:rFonts w:ascii="Agency FB" w:hAnsi="Agency FB"/>
                <w:b/>
                <w:color w:val="000000"/>
                <w:sz w:val="22"/>
                <w:szCs w:val="22"/>
                <w:lang w:eastAsia="es-BO"/>
              </w:rPr>
            </w:pPr>
          </w:p>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Aprueba:</w:t>
            </w:r>
          </w:p>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 xml:space="preserve"> Distrital de Redes de Gas</w:t>
            </w:r>
          </w:p>
          <w:p w:rsidR="001578E8" w:rsidRPr="001578E8" w:rsidRDefault="001578E8" w:rsidP="00A14E76">
            <w:pPr>
              <w:jc w:val="center"/>
              <w:rPr>
                <w:rFonts w:ascii="Agency FB" w:hAnsi="Agency FB"/>
                <w:b/>
                <w:color w:val="000000"/>
                <w:sz w:val="22"/>
                <w:szCs w:val="22"/>
                <w:lang w:eastAsia="es-BO"/>
              </w:rPr>
            </w:pPr>
          </w:p>
        </w:tc>
      </w:tr>
      <w:tr w:rsidR="001578E8" w:rsidRPr="001578E8" w:rsidTr="001578E8">
        <w:trPr>
          <w:trHeight w:val="294"/>
          <w:jc w:val="center"/>
        </w:trPr>
        <w:tc>
          <w:tcPr>
            <w:tcW w:w="2137" w:type="dxa"/>
            <w:vMerge/>
            <w:tcBorders>
              <w:top w:val="nil"/>
              <w:left w:val="single" w:sz="8" w:space="0" w:color="auto"/>
              <w:bottom w:val="single" w:sz="8" w:space="0" w:color="000000"/>
              <w:right w:val="single" w:sz="4" w:space="0" w:color="auto"/>
            </w:tcBorders>
            <w:vAlign w:val="center"/>
            <w:hideMark/>
          </w:tcPr>
          <w:p w:rsidR="001578E8" w:rsidRPr="001578E8" w:rsidRDefault="001578E8" w:rsidP="00A14E76">
            <w:pPr>
              <w:rPr>
                <w:rFonts w:ascii="Agency FB" w:hAnsi="Agency FB"/>
                <w:color w:val="000000"/>
                <w:sz w:val="22"/>
                <w:szCs w:val="22"/>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1578E8" w:rsidRPr="001578E8" w:rsidRDefault="001578E8" w:rsidP="00A14E76">
            <w:pPr>
              <w:rPr>
                <w:rFonts w:ascii="Agency FB" w:hAnsi="Agency FB"/>
                <w:color w:val="000000"/>
                <w:sz w:val="22"/>
                <w:szCs w:val="22"/>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1578E8" w:rsidRPr="001578E8" w:rsidRDefault="001578E8" w:rsidP="00A14E76">
            <w:pPr>
              <w:rPr>
                <w:rFonts w:ascii="Agency FB" w:hAnsi="Agency FB"/>
                <w:color w:val="000000"/>
                <w:sz w:val="22"/>
                <w:szCs w:val="22"/>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1578E8" w:rsidRPr="001578E8" w:rsidRDefault="001578E8" w:rsidP="00A14E76">
            <w:pPr>
              <w:rPr>
                <w:rFonts w:ascii="Agency FB" w:hAnsi="Agency FB"/>
                <w:color w:val="000000"/>
                <w:sz w:val="22"/>
                <w:szCs w:val="22"/>
                <w:lang w:eastAsia="es-BO"/>
              </w:rPr>
            </w:pPr>
          </w:p>
        </w:tc>
      </w:tr>
    </w:tbl>
    <w:p w:rsidR="001578E8" w:rsidRDefault="001578E8" w:rsidP="004E4E06">
      <w:pPr>
        <w:pStyle w:val="Prrafodelista"/>
        <w:jc w:val="both"/>
        <w:rPr>
          <w:rFonts w:ascii="Agency FB" w:hAnsi="Agency FB" w:cstheme="minorHAnsi"/>
          <w:bCs/>
          <w:color w:val="000000"/>
          <w:sz w:val="22"/>
          <w:szCs w:val="22"/>
        </w:rPr>
      </w:pPr>
    </w:p>
    <w:p w:rsidR="00C85327" w:rsidRDefault="00C85327" w:rsidP="004E4E06">
      <w:pPr>
        <w:pStyle w:val="Prrafodelista"/>
        <w:jc w:val="both"/>
        <w:rPr>
          <w:rFonts w:ascii="Agency FB" w:hAnsi="Agency FB" w:cstheme="minorHAnsi"/>
          <w:bCs/>
          <w:color w:val="000000"/>
          <w:sz w:val="22"/>
          <w:szCs w:val="22"/>
        </w:rPr>
      </w:pPr>
    </w:p>
    <w:p w:rsidR="00C85327" w:rsidRPr="001578E8" w:rsidRDefault="00C85327" w:rsidP="004E4E06">
      <w:pPr>
        <w:pStyle w:val="Prrafodelista"/>
        <w:jc w:val="both"/>
        <w:rPr>
          <w:rFonts w:ascii="Agency FB" w:hAnsi="Agency FB" w:cstheme="minorHAnsi"/>
          <w:bCs/>
          <w:color w:val="000000"/>
          <w:sz w:val="22"/>
          <w:szCs w:val="22"/>
        </w:rPr>
      </w:pPr>
    </w:p>
    <w:tbl>
      <w:tblPr>
        <w:tblW w:w="10628" w:type="dxa"/>
        <w:jc w:val="center"/>
        <w:tblInd w:w="195" w:type="dxa"/>
        <w:tblCellMar>
          <w:left w:w="70" w:type="dxa"/>
          <w:right w:w="70" w:type="dxa"/>
        </w:tblCellMar>
        <w:tblLook w:val="04A0" w:firstRow="1" w:lastRow="0" w:firstColumn="1" w:lastColumn="0" w:noHBand="0" w:noVBand="1"/>
      </w:tblPr>
      <w:tblGrid>
        <w:gridCol w:w="2447"/>
        <w:gridCol w:w="3822"/>
        <w:gridCol w:w="1681"/>
        <w:gridCol w:w="2678"/>
      </w:tblGrid>
      <w:tr w:rsidR="001578E8" w:rsidRPr="001578E8" w:rsidTr="001578E8">
        <w:trPr>
          <w:trHeight w:val="376"/>
          <w:jc w:val="center"/>
        </w:trPr>
        <w:tc>
          <w:tcPr>
            <w:tcW w:w="10628" w:type="dxa"/>
            <w:gridSpan w:val="4"/>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1578E8" w:rsidRPr="001578E8" w:rsidRDefault="001578E8" w:rsidP="00A14E76">
            <w:pPr>
              <w:rPr>
                <w:rFonts w:ascii="Agency FB" w:hAnsi="Agency FB"/>
                <w:b/>
                <w:bCs/>
                <w:color w:val="FFFFFF"/>
                <w:sz w:val="22"/>
                <w:szCs w:val="22"/>
                <w:lang w:eastAsia="es-BO"/>
              </w:rPr>
            </w:pPr>
            <w:r w:rsidRPr="001578E8">
              <w:rPr>
                <w:rFonts w:ascii="Agency FB" w:hAnsi="Agency FB"/>
                <w:b/>
                <w:bCs/>
                <w:color w:val="FFFFFF"/>
                <w:sz w:val="22"/>
                <w:szCs w:val="22"/>
                <w:lang w:eastAsia="es-BO"/>
              </w:rPr>
              <w:lastRenderedPageBreak/>
              <w:t>2.- REQUISITOS DE PROTECCION AMBIENTAL CONTRATISTAS OBRAS MECANICAS</w:t>
            </w:r>
          </w:p>
        </w:tc>
      </w:tr>
      <w:tr w:rsidR="001578E8" w:rsidRPr="001578E8" w:rsidTr="001578E8">
        <w:trPr>
          <w:trHeight w:val="289"/>
          <w:jc w:val="center"/>
        </w:trPr>
        <w:tc>
          <w:tcPr>
            <w:tcW w:w="10628" w:type="dxa"/>
            <w:gridSpan w:val="4"/>
            <w:tcBorders>
              <w:top w:val="nil"/>
              <w:left w:val="single" w:sz="8" w:space="0" w:color="auto"/>
              <w:bottom w:val="nil"/>
              <w:right w:val="single" w:sz="8" w:space="0" w:color="000000"/>
            </w:tcBorders>
            <w:shd w:val="clear" w:color="000000" w:fill="44546A"/>
            <w:noWrap/>
            <w:vAlign w:val="center"/>
            <w:hideMark/>
          </w:tcPr>
          <w:p w:rsidR="001578E8" w:rsidRPr="001578E8" w:rsidRDefault="001578E8" w:rsidP="00A14E76">
            <w:pPr>
              <w:rPr>
                <w:rFonts w:ascii="Agency FB" w:hAnsi="Agency FB"/>
                <w:b/>
                <w:color w:val="FFFFFF"/>
                <w:sz w:val="22"/>
                <w:szCs w:val="22"/>
                <w:lang w:eastAsia="es-BO"/>
              </w:rPr>
            </w:pPr>
            <w:r w:rsidRPr="001578E8">
              <w:rPr>
                <w:rFonts w:ascii="Agency FB" w:hAnsi="Agency FB"/>
                <w:b/>
                <w:color w:val="FFFFFF"/>
                <w:sz w:val="22"/>
                <w:szCs w:val="22"/>
                <w:lang w:eastAsia="es-BO"/>
              </w:rPr>
              <w:t>2.1  OBRAS MECANICAS RED PRIMARIA</w:t>
            </w:r>
          </w:p>
        </w:tc>
      </w:tr>
      <w:tr w:rsidR="001578E8" w:rsidRPr="001578E8" w:rsidTr="001578E8">
        <w:trPr>
          <w:trHeight w:val="275"/>
          <w:jc w:val="center"/>
        </w:trPr>
        <w:tc>
          <w:tcPr>
            <w:tcW w:w="10628" w:type="dxa"/>
            <w:gridSpan w:val="4"/>
            <w:tcBorders>
              <w:top w:val="single" w:sz="4" w:space="0" w:color="auto"/>
              <w:left w:val="single" w:sz="4" w:space="0" w:color="auto"/>
              <w:bottom w:val="single" w:sz="4" w:space="0" w:color="auto"/>
              <w:right w:val="single" w:sz="4" w:space="0" w:color="auto"/>
            </w:tcBorders>
            <w:shd w:val="clear" w:color="000000" w:fill="D6DCE4"/>
            <w:noWrap/>
            <w:vAlign w:val="center"/>
          </w:tcPr>
          <w:p w:rsidR="001578E8" w:rsidRPr="001578E8" w:rsidRDefault="001578E8" w:rsidP="00A14E76">
            <w:pPr>
              <w:jc w:val="both"/>
              <w:rPr>
                <w:rFonts w:ascii="Agency FB" w:hAnsi="Agency FB" w:cs="Times"/>
                <w:b/>
                <w:color w:val="000000"/>
                <w:sz w:val="22"/>
                <w:szCs w:val="22"/>
                <w:lang w:eastAsia="es-BO"/>
              </w:rPr>
            </w:pPr>
            <w:r w:rsidRPr="001578E8">
              <w:rPr>
                <w:rFonts w:ascii="Agency FB" w:hAnsi="Agency FB" w:cs="Times"/>
                <w:b/>
                <w:color w:val="000000"/>
                <w:sz w:val="22"/>
                <w:szCs w:val="22"/>
                <w:lang w:eastAsia="es-BO"/>
              </w:rPr>
              <w:t>Se requiere incluir en las Especificaciones Técnicas la contratación de personal de SMS establecido en el Anexo 2 del presente Instructivo.</w:t>
            </w:r>
          </w:p>
        </w:tc>
      </w:tr>
      <w:tr w:rsidR="001578E8" w:rsidRPr="001578E8" w:rsidTr="001578E8">
        <w:trPr>
          <w:trHeight w:val="275"/>
          <w:jc w:val="center"/>
        </w:trPr>
        <w:tc>
          <w:tcPr>
            <w:tcW w:w="10628" w:type="dxa"/>
            <w:gridSpan w:val="4"/>
            <w:tcBorders>
              <w:top w:val="single" w:sz="4" w:space="0" w:color="auto"/>
              <w:left w:val="single" w:sz="4" w:space="0" w:color="auto"/>
              <w:bottom w:val="single" w:sz="4" w:space="0" w:color="auto"/>
              <w:right w:val="single" w:sz="4" w:space="0" w:color="auto"/>
            </w:tcBorders>
            <w:shd w:val="clear" w:color="000000" w:fill="D6DCE4"/>
            <w:noWrap/>
            <w:vAlign w:val="center"/>
          </w:tcPr>
          <w:p w:rsidR="001578E8" w:rsidRPr="001578E8" w:rsidRDefault="001578E8" w:rsidP="00A14E76">
            <w:pPr>
              <w:jc w:val="both"/>
              <w:rPr>
                <w:rFonts w:ascii="Agency FB" w:hAnsi="Agency FB" w:cs="Times"/>
                <w:b/>
                <w:color w:val="000000"/>
                <w:sz w:val="22"/>
                <w:szCs w:val="22"/>
                <w:lang w:eastAsia="es-BO"/>
              </w:rPr>
            </w:pPr>
            <w:r w:rsidRPr="001578E8">
              <w:rPr>
                <w:rFonts w:ascii="Agency FB" w:hAnsi="Agency FB"/>
                <w:color w:val="000000"/>
                <w:sz w:val="22"/>
                <w:szCs w:val="22"/>
                <w:lang w:eastAsia="es-BO"/>
              </w:rPr>
              <w:t>Las empresas contratistas, deben informar mensualmente y al concluir el proyecto al TSIMA del Distrito de Redes de Gas de acuerdo al detalle siguiente:</w:t>
            </w:r>
          </w:p>
        </w:tc>
      </w:tr>
      <w:tr w:rsidR="001578E8" w:rsidRPr="001578E8" w:rsidTr="001578E8">
        <w:trPr>
          <w:trHeight w:val="275"/>
          <w:jc w:val="center"/>
        </w:trPr>
        <w:tc>
          <w:tcPr>
            <w:tcW w:w="6269"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578E8" w:rsidRPr="001578E8" w:rsidRDefault="001578E8" w:rsidP="00A14E76">
            <w:pPr>
              <w:jc w:val="center"/>
              <w:rPr>
                <w:rFonts w:ascii="Agency FB" w:hAnsi="Agency FB" w:cs="Times"/>
                <w:b/>
                <w:color w:val="000000"/>
                <w:sz w:val="22"/>
                <w:szCs w:val="22"/>
                <w:lang w:eastAsia="es-BO"/>
              </w:rPr>
            </w:pPr>
            <w:r w:rsidRPr="001578E8">
              <w:rPr>
                <w:rFonts w:ascii="Agency FB" w:hAnsi="Agency FB" w:cs="Times"/>
                <w:b/>
                <w:color w:val="000000"/>
                <w:sz w:val="22"/>
                <w:szCs w:val="22"/>
                <w:lang w:eastAsia="es-BO"/>
              </w:rPr>
              <w:t>RESPALDO</w:t>
            </w:r>
          </w:p>
        </w:tc>
        <w:tc>
          <w:tcPr>
            <w:tcW w:w="1681"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1578E8" w:rsidRPr="001578E8" w:rsidRDefault="001578E8" w:rsidP="00A14E76">
            <w:pPr>
              <w:jc w:val="center"/>
              <w:rPr>
                <w:rFonts w:ascii="Agency FB" w:hAnsi="Agency FB" w:cs="Times"/>
                <w:b/>
                <w:color w:val="000000"/>
                <w:sz w:val="22"/>
                <w:szCs w:val="22"/>
                <w:lang w:eastAsia="es-BO"/>
              </w:rPr>
            </w:pPr>
            <w:r w:rsidRPr="001578E8">
              <w:rPr>
                <w:rFonts w:ascii="Agency FB" w:hAnsi="Agency FB" w:cs="Times"/>
                <w:b/>
                <w:color w:val="000000"/>
                <w:sz w:val="22"/>
                <w:szCs w:val="22"/>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578E8" w:rsidRPr="001578E8" w:rsidRDefault="001578E8" w:rsidP="00A14E76">
            <w:pPr>
              <w:jc w:val="center"/>
              <w:rPr>
                <w:rFonts w:ascii="Agency FB" w:hAnsi="Agency FB" w:cs="Times"/>
                <w:b/>
                <w:color w:val="000000"/>
                <w:sz w:val="22"/>
                <w:szCs w:val="22"/>
                <w:lang w:eastAsia="es-BO"/>
              </w:rPr>
            </w:pPr>
            <w:r w:rsidRPr="001578E8">
              <w:rPr>
                <w:rFonts w:ascii="Agency FB" w:hAnsi="Agency FB" w:cs="Times"/>
                <w:b/>
                <w:color w:val="000000"/>
                <w:sz w:val="22"/>
                <w:szCs w:val="22"/>
                <w:lang w:eastAsia="es-BO"/>
              </w:rPr>
              <w:t>PRESENTACION</w:t>
            </w:r>
          </w:p>
        </w:tc>
      </w:tr>
      <w:tr w:rsidR="001578E8" w:rsidRPr="001578E8" w:rsidTr="001578E8">
        <w:trPr>
          <w:trHeight w:val="260"/>
          <w:jc w:val="center"/>
        </w:trPr>
        <w:tc>
          <w:tcPr>
            <w:tcW w:w="6269" w:type="dxa"/>
            <w:gridSpan w:val="2"/>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s="Times"/>
                <w:color w:val="000000"/>
                <w:sz w:val="22"/>
                <w:szCs w:val="22"/>
                <w:lang w:eastAsia="es-BO"/>
              </w:rPr>
            </w:pPr>
          </w:p>
        </w:tc>
        <w:tc>
          <w:tcPr>
            <w:tcW w:w="1681" w:type="dxa"/>
            <w:vMerge/>
            <w:tcBorders>
              <w:top w:val="nil"/>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s="Times"/>
                <w:color w:val="000000"/>
                <w:sz w:val="22"/>
                <w:szCs w:val="22"/>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s="Times"/>
                <w:color w:val="000000"/>
                <w:sz w:val="22"/>
                <w:szCs w:val="22"/>
                <w:lang w:eastAsia="es-BO"/>
              </w:rPr>
            </w:pPr>
          </w:p>
        </w:tc>
      </w:tr>
      <w:tr w:rsidR="001578E8" w:rsidRPr="001578E8" w:rsidTr="001578E8">
        <w:trPr>
          <w:trHeight w:val="17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w:t>
            </w:r>
            <w:r w:rsidRPr="001578E8">
              <w:rPr>
                <w:rFonts w:ascii="Agency FB" w:hAnsi="Agency FB" w:cs="Times"/>
                <w:b/>
                <w:color w:val="000000"/>
                <w:sz w:val="22"/>
                <w:szCs w:val="22"/>
                <w:lang w:eastAsia="es-BO"/>
              </w:rPr>
              <w:t xml:space="preserve">.- </w:t>
            </w:r>
            <w:r w:rsidRPr="001578E8">
              <w:rPr>
                <w:rFonts w:ascii="Agency FB" w:hAnsi="Agency FB" w:cs="Times"/>
                <w:color w:val="000000"/>
                <w:sz w:val="22"/>
                <w:szCs w:val="22"/>
                <w:lang w:eastAsia="es-BO"/>
              </w:rPr>
              <w:t>INFORME DE LA SITUACIÓN AMBIENTAL INICIAL DEL ÁREA INCLUYE REGISTRO FOTOGRÁFICO</w:t>
            </w:r>
          </w:p>
        </w:tc>
        <w:tc>
          <w:tcPr>
            <w:tcW w:w="1681"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INICIAL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2.- PLANILLA MENSUAL DE GENERACION DE RESIDUOS (COMUNES, RESIDUOS DE SOLDADURA, LIJAS, RESIDUOS DE RADIOGRAFIADO, ESPONJAS DE PRIMER, RESTOS DE MANTEO, Y OTROS PELIGROSOS.)</w:t>
            </w:r>
          </w:p>
        </w:tc>
        <w:tc>
          <w:tcPr>
            <w:tcW w:w="1681"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89"/>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3.- INFORME DE LA GESTIÓN DE RESIDUOS SÓLIDOS (RELACIONADO AL PUNTO ANTERIOR)</w:t>
            </w:r>
          </w:p>
        </w:tc>
        <w:tc>
          <w:tcPr>
            <w:tcW w:w="1681"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60"/>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4.- PLANILLAS DE CONSUMO Y ALMACENAMIENTO DE SUSTANCIAS PELIGROSAS</w:t>
            </w:r>
          </w:p>
        </w:tc>
        <w:tc>
          <w:tcPr>
            <w:tcW w:w="1681"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Calibri"/>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60"/>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5.- REALIZACIÓN DE MEDICIONES DE CAUDAL DE CUERPOS DE AGUA QUE SE EMPLEARAN PARA LA PRUEBA HIDRAULICA (CUANDO CORRESPONDA) PARA CUMPLIMIENTO DEL INCISO D) ART. 71 DEL RASH</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PREVIO A LA PRUEBA HIDRAULICA</w:t>
            </w:r>
          </w:p>
        </w:tc>
      </w:tr>
      <w:tr w:rsidR="001578E8" w:rsidRPr="001578E8" w:rsidTr="001578E8">
        <w:trPr>
          <w:trHeight w:val="275"/>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6.- PLANILLA DE CONSUMO DE AGUA CORRESPONDIENTE A LA PRUEBA HIDRAÚLICA</w:t>
            </w:r>
          </w:p>
        </w:tc>
        <w:tc>
          <w:tcPr>
            <w:tcW w:w="1681"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Calibri"/>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60"/>
          <w:jc w:val="center"/>
        </w:trPr>
        <w:tc>
          <w:tcPr>
            <w:tcW w:w="62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7.- RESULTADOS DE LABORATORIO DESPUES DEL USO DE AGUA EN PRUEBA HIDRAULICA CONSIDERANDO EL ARTICULO 71 DEL RASH PREVINIENDO LA EXISTENCIA DE CONTAMINANTES TALES COMO: INHIBIDORES, BIOCIDA Y GLICOL</w:t>
            </w:r>
          </w:p>
        </w:tc>
        <w:tc>
          <w:tcPr>
            <w:tcW w:w="1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60"/>
          <w:jc w:val="center"/>
        </w:trPr>
        <w:tc>
          <w:tcPr>
            <w:tcW w:w="6269" w:type="dxa"/>
            <w:gridSpan w:val="2"/>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jc w:val="both"/>
              <w:rPr>
                <w:rFonts w:ascii="Agency FB" w:hAnsi="Agency FB" w:cs="Times"/>
                <w:color w:val="000000"/>
                <w:sz w:val="22"/>
                <w:szCs w:val="22"/>
                <w:lang w:eastAsia="es-BO"/>
              </w:rPr>
            </w:pPr>
          </w:p>
        </w:tc>
        <w:tc>
          <w:tcPr>
            <w:tcW w:w="1681" w:type="dxa"/>
            <w:vMerge/>
            <w:tcBorders>
              <w:top w:val="nil"/>
              <w:left w:val="single" w:sz="4" w:space="0" w:color="auto"/>
              <w:bottom w:val="single" w:sz="4" w:space="0" w:color="auto"/>
              <w:right w:val="single" w:sz="4" w:space="0" w:color="auto"/>
            </w:tcBorders>
            <w:vAlign w:val="center"/>
            <w:hideMark/>
          </w:tcPr>
          <w:p w:rsidR="001578E8" w:rsidRPr="001578E8" w:rsidRDefault="001578E8" w:rsidP="00A14E76">
            <w:pPr>
              <w:jc w:val="center"/>
              <w:rPr>
                <w:rFonts w:ascii="Agency FB" w:hAnsi="Agency FB" w:cs="Times"/>
                <w:color w:val="000000"/>
                <w:sz w:val="22"/>
                <w:szCs w:val="22"/>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jc w:val="center"/>
              <w:rPr>
                <w:rFonts w:ascii="Agency FB" w:hAnsi="Agency FB" w:cs="Times"/>
                <w:color w:val="000000"/>
                <w:sz w:val="22"/>
                <w:szCs w:val="22"/>
                <w:lang w:eastAsia="es-BO"/>
              </w:rPr>
            </w:pPr>
          </w:p>
        </w:tc>
      </w:tr>
      <w:tr w:rsidR="001578E8" w:rsidRPr="001578E8" w:rsidTr="001578E8">
        <w:trPr>
          <w:trHeight w:val="420"/>
          <w:jc w:val="center"/>
        </w:trPr>
        <w:tc>
          <w:tcPr>
            <w:tcW w:w="6269" w:type="dxa"/>
            <w:gridSpan w:val="2"/>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jc w:val="both"/>
              <w:rPr>
                <w:rFonts w:ascii="Agency FB" w:hAnsi="Agency FB" w:cs="Times"/>
                <w:color w:val="000000"/>
                <w:sz w:val="22"/>
                <w:szCs w:val="22"/>
                <w:lang w:eastAsia="es-BO"/>
              </w:rPr>
            </w:pPr>
          </w:p>
        </w:tc>
        <w:tc>
          <w:tcPr>
            <w:tcW w:w="1681" w:type="dxa"/>
            <w:vMerge/>
            <w:tcBorders>
              <w:top w:val="nil"/>
              <w:left w:val="single" w:sz="4" w:space="0" w:color="auto"/>
              <w:bottom w:val="single" w:sz="4" w:space="0" w:color="auto"/>
              <w:right w:val="single" w:sz="4" w:space="0" w:color="auto"/>
            </w:tcBorders>
            <w:vAlign w:val="center"/>
            <w:hideMark/>
          </w:tcPr>
          <w:p w:rsidR="001578E8" w:rsidRPr="001578E8" w:rsidRDefault="001578E8" w:rsidP="00A14E76">
            <w:pPr>
              <w:jc w:val="center"/>
              <w:rPr>
                <w:rFonts w:ascii="Agency FB" w:hAnsi="Agency FB" w:cs="Times"/>
                <w:color w:val="000000"/>
                <w:sz w:val="22"/>
                <w:szCs w:val="22"/>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jc w:val="center"/>
              <w:rPr>
                <w:rFonts w:ascii="Agency FB" w:hAnsi="Agency FB" w:cs="Times"/>
                <w:color w:val="000000"/>
                <w:sz w:val="22"/>
                <w:szCs w:val="22"/>
                <w:lang w:eastAsia="es-BO"/>
              </w:rPr>
            </w:pPr>
          </w:p>
        </w:tc>
      </w:tr>
      <w:tr w:rsidR="001578E8" w:rsidRPr="001578E8" w:rsidTr="001578E8">
        <w:trPr>
          <w:trHeight w:val="420"/>
          <w:jc w:val="center"/>
        </w:trPr>
        <w:tc>
          <w:tcPr>
            <w:tcW w:w="6269" w:type="dxa"/>
            <w:gridSpan w:val="2"/>
            <w:tcBorders>
              <w:top w:val="single" w:sz="4" w:space="0" w:color="auto"/>
              <w:left w:val="single" w:sz="4" w:space="0" w:color="auto"/>
              <w:bottom w:val="single" w:sz="4" w:space="0" w:color="auto"/>
              <w:right w:val="single" w:sz="4" w:space="0" w:color="auto"/>
            </w:tcBorders>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8.- INFORME DE PRUEBA HIDRAÚLICA (FUENTE DE ABASTECIMIENTO, CALIDAD DE DESCARGA DEL AGUA Y LUGAR DE DESCARGA)</w:t>
            </w:r>
          </w:p>
        </w:tc>
        <w:tc>
          <w:tcPr>
            <w:tcW w:w="1681" w:type="dxa"/>
            <w:tcBorders>
              <w:top w:val="nil"/>
              <w:left w:val="single" w:sz="4" w:space="0" w:color="auto"/>
              <w:bottom w:val="single" w:sz="4" w:space="0" w:color="auto"/>
              <w:right w:val="single" w:sz="4" w:space="0" w:color="auto"/>
            </w:tcBorders>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89"/>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9.- PLANILLA DE CONSUMO DE COMBUSTIBLES Y LUBRICANTES</w:t>
            </w:r>
          </w:p>
        </w:tc>
        <w:tc>
          <w:tcPr>
            <w:tcW w:w="1681"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1578E8" w:rsidRPr="001578E8" w:rsidRDefault="001578E8" w:rsidP="00A14E76">
            <w:pPr>
              <w:jc w:val="center"/>
              <w:rPr>
                <w:rFonts w:ascii="Agency FB" w:hAnsi="Agency FB" w:cs="Calibri"/>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89"/>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10.- PLANILLA DE CONSUMO DE SUSTANCIAS PELIGROSAS</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Calibri"/>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89"/>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11.- INFORME SOBRE EL MANEJO, ALMACENAMIENTO Y TRANSPORTE DE COMBUSTIBLE, LUBRICANTES, GRASAS, ETC)</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Calibri"/>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12.- PLANILLAS DE INDUCCION Y CAPACITACION AL PERSONAL EN TEMAS DE SEGURIDAD, SALUD, AMBIENTE Y SOCIAL</w:t>
            </w:r>
          </w:p>
        </w:tc>
        <w:tc>
          <w:tcPr>
            <w:tcW w:w="1681"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13.- AUTORIZACIONES DE TRABAJO OTORGADOS POR EL GOBIERNO MUNICIPAL (USOS DE DDV, CERTIFICADOS DE SERVIDUMBRE, ETC)</w:t>
            </w:r>
          </w:p>
        </w:tc>
        <w:tc>
          <w:tcPr>
            <w:tcW w:w="1681" w:type="dxa"/>
            <w:tcBorders>
              <w:top w:val="nil"/>
              <w:left w:val="nil"/>
              <w:bottom w:val="single" w:sz="4" w:space="0" w:color="auto"/>
              <w:right w:val="single" w:sz="4" w:space="0" w:color="auto"/>
            </w:tcBorders>
            <w:shd w:val="clear" w:color="auto" w:fill="auto"/>
            <w:noWrap/>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14.- INSTRUCTIVO DE HORARIOS DE TRABAJO</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INICIAL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lastRenderedPageBreak/>
              <w:t>16.- PLANILLA DE DOTACIÓN DE EPP E INFORME DE SEÑALIZACION PARA MEDIO AMBIENTE Y SEGURIDAD CON EL RESPECTIVO REGISTRO FOTOGRÁFICO EN TODAS LAS ACTIVIDADES QUE VAYAN A REALIZARSE</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17.- INFORME DE LA GESTIÓN DE RESIDUOS LÍQUIDOS</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18.- INFORME DE SIMULACRO DE EMERGENCIAS</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19.- PLANILLAS DE INSPECCION Y MANTENIMIENTO DE VEHICULOS Y EQUIPOS</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46"/>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20.- REGISTRO DE EMISIONES RADIOACTIVAS</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MENSUAL/FINAL</w:t>
            </w:r>
          </w:p>
        </w:tc>
      </w:tr>
      <w:tr w:rsidR="001578E8" w:rsidRPr="001578E8" w:rsidTr="001578E8">
        <w:trPr>
          <w:trHeight w:val="275"/>
          <w:jc w:val="center"/>
        </w:trPr>
        <w:tc>
          <w:tcPr>
            <w:tcW w:w="6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8E8" w:rsidRPr="001578E8" w:rsidRDefault="001578E8" w:rsidP="00A14E76">
            <w:pPr>
              <w:jc w:val="both"/>
              <w:rPr>
                <w:rFonts w:ascii="Agency FB" w:hAnsi="Agency FB" w:cs="Times"/>
                <w:color w:val="000000"/>
                <w:sz w:val="22"/>
                <w:szCs w:val="22"/>
                <w:lang w:eastAsia="es-BO"/>
              </w:rPr>
            </w:pPr>
            <w:r w:rsidRPr="001578E8">
              <w:rPr>
                <w:rFonts w:ascii="Agency FB" w:hAnsi="Agency FB" w:cs="Times"/>
                <w:color w:val="000000"/>
                <w:sz w:val="22"/>
                <w:szCs w:val="22"/>
                <w:lang w:eastAsia="es-BO"/>
              </w:rPr>
              <w:t xml:space="preserve">21.- INFORME DE ACCIONES DE SEGURIDAD PARA LA PRUEBA DE RADIOGRAFIADO </w:t>
            </w:r>
          </w:p>
        </w:tc>
        <w:tc>
          <w:tcPr>
            <w:tcW w:w="1681" w:type="dxa"/>
            <w:tcBorders>
              <w:top w:val="nil"/>
              <w:left w:val="nil"/>
              <w:bottom w:val="single" w:sz="4" w:space="0" w:color="auto"/>
              <w:right w:val="single" w:sz="4" w:space="0" w:color="auto"/>
            </w:tcBorders>
            <w:shd w:val="clear" w:color="auto" w:fill="auto"/>
            <w:noWrap/>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1578E8" w:rsidRPr="001578E8" w:rsidRDefault="001578E8" w:rsidP="00A14E76">
            <w:pPr>
              <w:jc w:val="center"/>
              <w:rPr>
                <w:rFonts w:ascii="Agency FB" w:hAnsi="Agency FB" w:cs="Times"/>
                <w:color w:val="000000"/>
                <w:sz w:val="22"/>
                <w:szCs w:val="22"/>
                <w:lang w:eastAsia="es-BO"/>
              </w:rPr>
            </w:pPr>
            <w:r w:rsidRPr="001578E8">
              <w:rPr>
                <w:rFonts w:ascii="Agency FB" w:hAnsi="Agency FB" w:cs="Times"/>
                <w:color w:val="000000"/>
                <w:sz w:val="22"/>
                <w:szCs w:val="22"/>
                <w:lang w:eastAsia="es-BO"/>
              </w:rPr>
              <w:t>FINAL</w:t>
            </w:r>
          </w:p>
        </w:tc>
      </w:tr>
      <w:tr w:rsidR="001578E8" w:rsidRPr="001578E8" w:rsidTr="001578E8">
        <w:trPr>
          <w:trHeight w:val="263"/>
          <w:jc w:val="center"/>
        </w:trPr>
        <w:tc>
          <w:tcPr>
            <w:tcW w:w="244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 xml:space="preserve">Elabora y Presenta: </w:t>
            </w:r>
            <w:r w:rsidRPr="001578E8">
              <w:rPr>
                <w:rFonts w:ascii="Agency FB" w:hAnsi="Agency FB"/>
                <w:b/>
                <w:color w:val="000000"/>
                <w:sz w:val="22"/>
                <w:szCs w:val="22"/>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 xml:space="preserve">Verifica en obra: </w:t>
            </w:r>
            <w:r w:rsidRPr="001578E8">
              <w:rPr>
                <w:rFonts w:ascii="Agency FB" w:hAnsi="Agency FB"/>
                <w:b/>
                <w:color w:val="000000"/>
                <w:sz w:val="22"/>
                <w:szCs w:val="22"/>
                <w:lang w:eastAsia="es-BO"/>
              </w:rPr>
              <w:br/>
              <w:t>Supervisor o Director de Obra/DTRG</w:t>
            </w:r>
          </w:p>
        </w:tc>
        <w:tc>
          <w:tcPr>
            <w:tcW w:w="1681" w:type="dxa"/>
            <w:vMerge w:val="restart"/>
            <w:tcBorders>
              <w:top w:val="nil"/>
              <w:left w:val="single" w:sz="4" w:space="0" w:color="auto"/>
              <w:bottom w:val="single" w:sz="4" w:space="0" w:color="auto"/>
              <w:right w:val="single" w:sz="4" w:space="0" w:color="auto"/>
            </w:tcBorders>
            <w:shd w:val="clear" w:color="000000" w:fill="D6DCE4"/>
            <w:vAlign w:val="center"/>
            <w:hideMark/>
          </w:tcPr>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Revisa documentación:</w:t>
            </w:r>
            <w:r w:rsidRPr="001578E8">
              <w:rPr>
                <w:rFonts w:ascii="Agency FB" w:hAnsi="Agency FB"/>
                <w:b/>
                <w:color w:val="000000"/>
                <w:sz w:val="22"/>
                <w:szCs w:val="22"/>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1578E8" w:rsidRPr="001578E8" w:rsidRDefault="001578E8" w:rsidP="00A14E76">
            <w:pPr>
              <w:rPr>
                <w:rFonts w:ascii="Agency FB" w:hAnsi="Agency FB"/>
                <w:b/>
                <w:color w:val="000000"/>
                <w:sz w:val="22"/>
                <w:szCs w:val="22"/>
                <w:lang w:eastAsia="es-BO"/>
              </w:rPr>
            </w:pPr>
          </w:p>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Aprueba:</w:t>
            </w:r>
          </w:p>
          <w:p w:rsidR="001578E8" w:rsidRPr="001578E8" w:rsidRDefault="001578E8" w:rsidP="00A14E76">
            <w:pPr>
              <w:jc w:val="center"/>
              <w:rPr>
                <w:rFonts w:ascii="Agency FB" w:hAnsi="Agency FB"/>
                <w:b/>
                <w:color w:val="000000"/>
                <w:sz w:val="22"/>
                <w:szCs w:val="22"/>
                <w:lang w:eastAsia="es-BO"/>
              </w:rPr>
            </w:pPr>
            <w:r w:rsidRPr="001578E8">
              <w:rPr>
                <w:rFonts w:ascii="Agency FB" w:hAnsi="Agency FB"/>
                <w:b/>
                <w:color w:val="000000"/>
                <w:sz w:val="22"/>
                <w:szCs w:val="22"/>
                <w:lang w:eastAsia="es-BO"/>
              </w:rPr>
              <w:t xml:space="preserve"> Distrital de Redes de Gas </w:t>
            </w:r>
          </w:p>
        </w:tc>
      </w:tr>
      <w:tr w:rsidR="001578E8" w:rsidRPr="001578E8" w:rsidTr="001578E8">
        <w:trPr>
          <w:trHeight w:val="304"/>
          <w:jc w:val="center"/>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olor w:val="000000"/>
                <w:sz w:val="22"/>
                <w:szCs w:val="22"/>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olor w:val="000000"/>
                <w:sz w:val="22"/>
                <w:szCs w:val="22"/>
                <w:lang w:eastAsia="es-BO"/>
              </w:rPr>
            </w:pPr>
          </w:p>
        </w:tc>
        <w:tc>
          <w:tcPr>
            <w:tcW w:w="1681" w:type="dxa"/>
            <w:vMerge/>
            <w:tcBorders>
              <w:top w:val="nil"/>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olor w:val="000000"/>
                <w:sz w:val="22"/>
                <w:szCs w:val="22"/>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1578E8" w:rsidRPr="001578E8" w:rsidRDefault="001578E8" w:rsidP="00A14E76">
            <w:pPr>
              <w:rPr>
                <w:rFonts w:ascii="Agency FB" w:hAnsi="Agency FB"/>
                <w:color w:val="000000"/>
                <w:sz w:val="22"/>
                <w:szCs w:val="22"/>
                <w:lang w:eastAsia="es-BO"/>
              </w:rPr>
            </w:pPr>
          </w:p>
        </w:tc>
      </w:tr>
    </w:tbl>
    <w:p w:rsidR="001578E8" w:rsidRPr="001578E8" w:rsidRDefault="001578E8" w:rsidP="004E4E06">
      <w:pPr>
        <w:pStyle w:val="Prrafodelista"/>
        <w:jc w:val="both"/>
        <w:rPr>
          <w:rFonts w:ascii="Agency FB" w:hAnsi="Agency FB" w:cstheme="minorHAnsi"/>
          <w:bCs/>
          <w:color w:val="000000"/>
          <w:sz w:val="22"/>
          <w:szCs w:val="22"/>
        </w:rPr>
      </w:pPr>
    </w:p>
    <w:p w:rsidR="00380717" w:rsidRPr="001578E8" w:rsidRDefault="00380717" w:rsidP="001578E8">
      <w:pPr>
        <w:tabs>
          <w:tab w:val="left" w:pos="851"/>
        </w:tabs>
        <w:spacing w:line="276" w:lineRule="auto"/>
        <w:contextualSpacing/>
        <w:jc w:val="both"/>
        <w:rPr>
          <w:rFonts w:ascii="Agency FB" w:hAnsi="Agency FB" w:cstheme="minorHAnsi"/>
          <w:bCs/>
          <w:color w:val="000000"/>
          <w:sz w:val="22"/>
          <w:szCs w:val="22"/>
          <w:lang w:val="es-BO"/>
        </w:rPr>
      </w:pPr>
    </w:p>
    <w:tbl>
      <w:tblPr>
        <w:tblW w:w="9842" w:type="dxa"/>
        <w:jc w:val="center"/>
        <w:tblCellMar>
          <w:left w:w="70" w:type="dxa"/>
          <w:right w:w="70" w:type="dxa"/>
        </w:tblCellMar>
        <w:tblLook w:val="04A0" w:firstRow="1" w:lastRow="0" w:firstColumn="1" w:lastColumn="0" w:noHBand="0" w:noVBand="1"/>
      </w:tblPr>
      <w:tblGrid>
        <w:gridCol w:w="2067"/>
        <w:gridCol w:w="3584"/>
        <w:gridCol w:w="4191"/>
      </w:tblGrid>
      <w:tr w:rsidR="004E4E06" w:rsidRPr="004E4E06" w:rsidTr="004E4E06">
        <w:trPr>
          <w:trHeight w:val="285"/>
          <w:jc w:val="center"/>
        </w:trPr>
        <w:tc>
          <w:tcPr>
            <w:tcW w:w="9842"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2.- INFORME AMBIENTAL </w:t>
            </w:r>
          </w:p>
        </w:tc>
      </w:tr>
      <w:tr w:rsidR="004E4E06" w:rsidRPr="004E4E06" w:rsidTr="004E4E06">
        <w:trPr>
          <w:trHeight w:val="285"/>
          <w:jc w:val="center"/>
        </w:trPr>
        <w:tc>
          <w:tcPr>
            <w:tcW w:w="9842"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Cuando corresponda a presentación Inicial, Mensual y/o Final de acuerdo a PRESENTACION en </w:t>
            </w:r>
            <w:r w:rsidRPr="004E4E06">
              <w:rPr>
                <w:rFonts w:ascii="Agency FB" w:hAnsi="Agency FB" w:cstheme="minorHAnsi"/>
                <w:b/>
                <w:color w:val="000000"/>
                <w:sz w:val="22"/>
                <w:szCs w:val="22"/>
                <w:lang w:val="es-BO" w:eastAsia="es-BO"/>
              </w:rPr>
              <w:t>REQUISITOS DE PROTECCION AMBIENTAL CONTRATISTAS en función a la Actividad, Obra o Proyecto que el Contratista esté desarrollando</w:t>
            </w:r>
          </w:p>
        </w:tc>
      </w:tr>
      <w:tr w:rsidR="004E4E06" w:rsidRPr="004E4E06" w:rsidTr="004E4E06">
        <w:trPr>
          <w:trHeight w:val="1981"/>
          <w:jc w:val="center"/>
        </w:trPr>
        <w:tc>
          <w:tcPr>
            <w:tcW w:w="9842"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En el presente acápite se describe el contenido mínimo que debe tener el Informe Ambiental inicial/mensual/final:</w:t>
            </w:r>
          </w:p>
          <w:p w:rsidR="004E4E06" w:rsidRPr="004E4E06" w:rsidRDefault="004E4E06" w:rsidP="004E4E06">
            <w:pPr>
              <w:numPr>
                <w:ilvl w:val="0"/>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CONTENIDO DEL INFORME AMBIENTAL</w:t>
            </w:r>
          </w:p>
          <w:p w:rsidR="004E4E06" w:rsidRPr="004E4E06" w:rsidRDefault="004E4E06" w:rsidP="00FE390A">
            <w:pPr>
              <w:shd w:val="clear" w:color="auto" w:fill="FFE599" w:themeFill="accent4" w:themeFillTint="66"/>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4E4E06">
              <w:rPr>
                <w:rFonts w:ascii="Agency FB" w:eastAsiaTheme="minorHAnsi" w:hAnsi="Agency FB" w:cstheme="minorHAnsi"/>
                <w:sz w:val="22"/>
                <w:szCs w:val="22"/>
                <w:lang w:val="es-BO" w:eastAsia="es-BO"/>
              </w:rPr>
              <w:t>.</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Declaración Jurada:</w:t>
            </w:r>
            <w:r w:rsidRPr="004E4E06">
              <w:rPr>
                <w:rFonts w:ascii="Agency FB" w:hAnsi="Agency FB"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Estado actual en que se encuentra la AOP:</w:t>
            </w:r>
            <w:r w:rsidRPr="004E4E06">
              <w:rPr>
                <w:rFonts w:ascii="Agency FB" w:hAnsi="Agency FB"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Datos Generales: </w:t>
            </w:r>
            <w:r w:rsidRPr="004E4E06">
              <w:rPr>
                <w:rFonts w:ascii="Agency FB" w:hAnsi="Agency FB"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Descripción de la AOP:</w:t>
            </w:r>
            <w:r w:rsidRPr="004E4E06">
              <w:rPr>
                <w:rFonts w:ascii="Agency FB" w:hAnsi="Agency FB" w:cstheme="minorHAnsi"/>
                <w:sz w:val="22"/>
                <w:szCs w:val="22"/>
                <w:lang w:val="es-BO" w:eastAsia="es-BO"/>
              </w:rPr>
              <w:t xml:space="preserve"> Contemplar datos como ser la ubicación de la AOP, coordenadas, descripción de colindancias.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Detalle de Actividades Realizadas en el Periodo:</w:t>
            </w:r>
            <w:r w:rsidRPr="004E4E06">
              <w:rPr>
                <w:rFonts w:ascii="Agency FB" w:hAnsi="Agency FB" w:cstheme="minorHAnsi"/>
                <w:sz w:val="22"/>
                <w:szCs w:val="22"/>
                <w:lang w:val="es-BO" w:eastAsia="es-BO"/>
              </w:rPr>
              <w:t xml:space="preserve"> Descripción de todas las actividades específicas del periodo al que pertenece el Informe Ambiental a elaborarse.</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380717" w:rsidRPr="00380717" w:rsidRDefault="004E4E06" w:rsidP="00FE390A">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Cumplimiento de los Compromisos Ambientales (Establecidos en el Documento Ambiental propio de cada proyecto):</w:t>
            </w:r>
            <w:r w:rsidRPr="004E4E06">
              <w:rPr>
                <w:rFonts w:ascii="Agency FB" w:hAnsi="Agency FB"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80717" w:rsidRPr="004E4E06" w:rsidRDefault="00380717" w:rsidP="00FE390A">
            <w:pPr>
              <w:spacing w:before="100" w:beforeAutospacing="1" w:after="100" w:afterAutospacing="1" w:line="259" w:lineRule="auto"/>
              <w:contextualSpacing/>
              <w:jc w:val="both"/>
              <w:rPr>
                <w:rFonts w:ascii="Agency FB" w:hAnsi="Agency FB" w:cstheme="minorHAnsi"/>
                <w:sz w:val="22"/>
                <w:szCs w:val="22"/>
                <w:lang w:val="es-BO" w:eastAsia="es-BO"/>
              </w:rPr>
            </w:pPr>
          </w:p>
          <w:tbl>
            <w:tblPr>
              <w:tblStyle w:val="Tablaconcuadrcula"/>
              <w:tblW w:w="0" w:type="auto"/>
              <w:jc w:val="center"/>
              <w:tblLook w:val="04A0" w:firstRow="1" w:lastRow="0" w:firstColumn="1" w:lastColumn="0" w:noHBand="0" w:noVBand="1"/>
            </w:tblPr>
            <w:tblGrid>
              <w:gridCol w:w="720"/>
              <w:gridCol w:w="955"/>
              <w:gridCol w:w="1922"/>
              <w:gridCol w:w="1230"/>
              <w:gridCol w:w="1230"/>
              <w:gridCol w:w="1010"/>
              <w:gridCol w:w="1228"/>
            </w:tblGrid>
            <w:tr w:rsidR="004E4E06" w:rsidRPr="004E4E06" w:rsidTr="00FE390A">
              <w:trPr>
                <w:trHeight w:val="938"/>
                <w:jc w:val="center"/>
              </w:trPr>
              <w:tc>
                <w:tcPr>
                  <w:tcW w:w="63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Código</w:t>
                  </w:r>
                </w:p>
              </w:tc>
              <w:tc>
                <w:tcPr>
                  <w:tcW w:w="853"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Factor Ambiental</w:t>
                  </w:r>
                </w:p>
              </w:tc>
              <w:tc>
                <w:tcPr>
                  <w:tcW w:w="1699"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Medida a Monitorear de Adecuación/Mitigación</w:t>
                  </w:r>
                </w:p>
              </w:tc>
              <w:tc>
                <w:tcPr>
                  <w:tcW w:w="109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Fecha de Cumplimiento</w:t>
                  </w:r>
                </w:p>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(Inicio)</w:t>
                  </w:r>
                </w:p>
              </w:tc>
              <w:tc>
                <w:tcPr>
                  <w:tcW w:w="121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Fecha de Cumplimiento</w:t>
                  </w:r>
                </w:p>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(Final)</w:t>
                  </w:r>
                </w:p>
              </w:tc>
              <w:tc>
                <w:tcPr>
                  <w:tcW w:w="972"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Desarrollo de la Medida</w:t>
                  </w:r>
                </w:p>
              </w:tc>
              <w:tc>
                <w:tcPr>
                  <w:tcW w:w="1228"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Respaldos</w:t>
                  </w:r>
                </w:p>
              </w:tc>
            </w:tr>
            <w:tr w:rsidR="004E4E06" w:rsidRPr="004E4E06" w:rsidTr="00FE390A">
              <w:trPr>
                <w:trHeight w:val="211"/>
                <w:jc w:val="center"/>
              </w:trPr>
              <w:tc>
                <w:tcPr>
                  <w:tcW w:w="63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853"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699"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09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21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972"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228"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r>
          </w:tbl>
          <w:p w:rsidR="004E4E06" w:rsidRPr="004E4E06" w:rsidRDefault="004E4E06" w:rsidP="00FE390A">
            <w:pPr>
              <w:spacing w:before="100" w:beforeAutospacing="1" w:after="100" w:afterAutospacing="1" w:line="259" w:lineRule="auto"/>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Análisis de Resultados por Factores:</w:t>
            </w:r>
            <w:r w:rsidRPr="004E4E06">
              <w:rPr>
                <w:rFonts w:ascii="Agency FB" w:hAnsi="Agency FB" w:cstheme="minorHAnsi"/>
                <w:sz w:val="22"/>
                <w:szCs w:val="22"/>
                <w:lang w:val="es-BO" w:eastAsia="es-BO"/>
              </w:rPr>
              <w:t xml:space="preserve"> Realizar un análisis de todos los factores comprendidos en la AOP, como ser Aire, Ruido, Agua, Suelo, Residuos Sólidos, Socioeconómico, entre otros.</w:t>
            </w:r>
          </w:p>
          <w:p w:rsidR="004E4E06" w:rsidRPr="004E4E06" w:rsidRDefault="004E4E06" w:rsidP="00FE390A">
            <w:pPr>
              <w:spacing w:before="100" w:beforeAutospacing="1" w:after="100" w:afterAutospacing="1" w:line="259" w:lineRule="auto"/>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Detección de No Conformidades:</w:t>
            </w:r>
            <w:r w:rsidRPr="004E4E06">
              <w:rPr>
                <w:rFonts w:ascii="Agency FB" w:hAnsi="Agency FB" w:cstheme="minorHAnsi"/>
                <w:sz w:val="22"/>
                <w:szCs w:val="22"/>
                <w:lang w:val="es-BO" w:eastAsia="es-BO"/>
              </w:rPr>
              <w:t xml:space="preserve"> Si fuera el caso incluir información referida a no conformidades presentadas durante el desarrollo de la AOP</w:t>
            </w:r>
          </w:p>
          <w:p w:rsidR="004E4E06" w:rsidRPr="004E4E06" w:rsidRDefault="004E4E06" w:rsidP="00FE390A">
            <w:pPr>
              <w:spacing w:before="100" w:beforeAutospacing="1" w:after="100" w:afterAutospacing="1" w:line="259" w:lineRule="auto"/>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Conclusiones y Recomendaciones:</w:t>
            </w:r>
            <w:r w:rsidRPr="004E4E06">
              <w:rPr>
                <w:rFonts w:ascii="Agency FB" w:hAnsi="Agency FB" w:cstheme="minorHAnsi"/>
                <w:sz w:val="22"/>
                <w:szCs w:val="22"/>
                <w:lang w:val="es-BO" w:eastAsia="es-BO"/>
              </w:rPr>
              <w:t xml:space="preserve"> Contemplar los aspectos más relevantes del Informe elaborado y las respectivas recomendaciones acorde a lo reportado.</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0"/>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ANEXOS DEL INFORME AMBIENTAL</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 de Mapas, Planos y Fotografías</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presente Anexo debe incluir:</w:t>
            </w:r>
          </w:p>
          <w:p w:rsidR="004E4E06" w:rsidRPr="004E4E06" w:rsidRDefault="004E4E06" w:rsidP="004E4E06">
            <w:pPr>
              <w:numPr>
                <w:ilvl w:val="0"/>
                <w:numId w:val="15"/>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Mapas y planos de la AOP.</w:t>
            </w:r>
          </w:p>
          <w:p w:rsidR="004E4E06" w:rsidRPr="004E4E06" w:rsidRDefault="004E4E06" w:rsidP="004E4E06">
            <w:pPr>
              <w:numPr>
                <w:ilvl w:val="0"/>
                <w:numId w:val="15"/>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Registro fotográfico significativo de la AOP, principalmente referidos a las medidas ambientales comprendidas.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 de Documentos Conexos (Lo aplicable para la AOP, específica que está realizando el Contratista)</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presente Anexo de incluir:</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Licencia Ambiental de la AOP</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lastRenderedPageBreak/>
              <w:t>Planillas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Registros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Análisis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Actas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ES_tradnl" w:eastAsia="es-BO"/>
              </w:rPr>
            </w:pPr>
            <w:r w:rsidRPr="004E4E06">
              <w:rPr>
                <w:rFonts w:ascii="Agency FB" w:hAnsi="Agency FB" w:cstheme="minorHAnsi"/>
                <w:sz w:val="22"/>
                <w:szCs w:val="22"/>
                <w:lang w:val="es-BO" w:eastAsia="es-BO"/>
              </w:rPr>
              <w:t>Certificados</w:t>
            </w:r>
          </w:p>
          <w:p w:rsidR="004E4E06" w:rsidRPr="004E4E06" w:rsidRDefault="004E4E06" w:rsidP="00380717">
            <w:pPr>
              <w:spacing w:before="100" w:beforeAutospacing="1" w:after="100" w:afterAutospacing="1" w:line="259" w:lineRule="auto"/>
              <w:contextualSpacing/>
              <w:jc w:val="both"/>
              <w:rPr>
                <w:rFonts w:ascii="Agency FB" w:hAnsi="Agency FB" w:cstheme="minorHAnsi"/>
                <w:sz w:val="22"/>
                <w:szCs w:val="22"/>
                <w:lang w:val="es-ES_tradnl" w:eastAsia="es-BO"/>
              </w:rPr>
            </w:pPr>
          </w:p>
        </w:tc>
      </w:tr>
      <w:tr w:rsidR="004E4E06" w:rsidRPr="004E4E06" w:rsidTr="004E4E06">
        <w:trPr>
          <w:trHeight w:val="282"/>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p>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ELABORADO POR</w:t>
            </w:r>
          </w:p>
          <w:p w:rsidR="004E4E06" w:rsidRPr="004E4E06" w:rsidRDefault="004E4E06" w:rsidP="004E4E06">
            <w:pPr>
              <w:jc w:val="center"/>
              <w:rPr>
                <w:rFonts w:ascii="Agency FB" w:hAnsi="Agency FB" w:cstheme="minorHAnsi"/>
                <w:b/>
                <w:color w:val="000000"/>
                <w:sz w:val="22"/>
                <w:szCs w:val="22"/>
                <w:lang w:val="es-BO" w:eastAsia="es-BO"/>
              </w:rPr>
            </w:pPr>
          </w:p>
        </w:tc>
        <w:tc>
          <w:tcPr>
            <w:tcW w:w="3584" w:type="dxa"/>
            <w:tcBorders>
              <w:top w:val="single" w:sz="4" w:space="0" w:color="auto"/>
              <w:left w:val="nil"/>
              <w:bottom w:val="nil"/>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REVISADO POR</w:t>
            </w:r>
          </w:p>
        </w:tc>
        <w:tc>
          <w:tcPr>
            <w:tcW w:w="4191" w:type="dxa"/>
            <w:tcBorders>
              <w:top w:val="single" w:sz="4" w:space="0" w:color="auto"/>
              <w:left w:val="nil"/>
              <w:bottom w:val="nil"/>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APROBADO POR</w:t>
            </w:r>
          </w:p>
        </w:tc>
      </w:tr>
      <w:tr w:rsidR="004E4E06" w:rsidRPr="004E4E06" w:rsidTr="004E4E06">
        <w:trPr>
          <w:trHeight w:val="282"/>
          <w:jc w:val="center"/>
        </w:trPr>
        <w:tc>
          <w:tcPr>
            <w:tcW w:w="2067" w:type="dxa"/>
            <w:vMerge w:val="restart"/>
            <w:tcBorders>
              <w:top w:val="single" w:sz="4" w:space="0" w:color="auto"/>
              <w:left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3584" w:type="dxa"/>
            <w:vMerge w:val="restart"/>
            <w:tcBorders>
              <w:top w:val="single" w:sz="4" w:space="0" w:color="auto"/>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single" w:sz="4" w:space="0" w:color="auto"/>
              <w:left w:val="single" w:sz="4" w:space="0" w:color="auto"/>
              <w:bottom w:val="nil"/>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82"/>
          <w:jc w:val="center"/>
        </w:trPr>
        <w:tc>
          <w:tcPr>
            <w:tcW w:w="2067" w:type="dxa"/>
            <w:vMerge/>
            <w:tcBorders>
              <w:left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nil"/>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68"/>
          <w:jc w:val="center"/>
        </w:trPr>
        <w:tc>
          <w:tcPr>
            <w:tcW w:w="2067" w:type="dxa"/>
            <w:vMerge/>
            <w:tcBorders>
              <w:left w:val="single" w:sz="4" w:space="0" w:color="auto"/>
              <w:right w:val="single" w:sz="4" w:space="0" w:color="auto"/>
            </w:tcBorders>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nil"/>
              <w:right w:val="single" w:sz="4"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68"/>
          <w:jc w:val="center"/>
        </w:trPr>
        <w:tc>
          <w:tcPr>
            <w:tcW w:w="2067" w:type="dxa"/>
            <w:vMerge/>
            <w:tcBorders>
              <w:left w:val="single" w:sz="4" w:space="0" w:color="auto"/>
              <w:bottom w:val="single" w:sz="4" w:space="0" w:color="auto"/>
              <w:right w:val="single" w:sz="4" w:space="0" w:color="auto"/>
            </w:tcBorders>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bottom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single" w:sz="4" w:space="0" w:color="auto"/>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bl>
    <w:p w:rsidR="004E4E06" w:rsidRPr="004E4E06" w:rsidRDefault="004E4E06" w:rsidP="004048C8">
      <w:pPr>
        <w:pStyle w:val="Prrafodelista"/>
        <w:tabs>
          <w:tab w:val="left" w:pos="426"/>
        </w:tabs>
        <w:ind w:left="0"/>
        <w:contextualSpacing/>
        <w:jc w:val="both"/>
        <w:rPr>
          <w:rFonts w:ascii="Agency FB" w:hAnsi="Agency FB" w:cstheme="minorHAnsi"/>
          <w:b/>
          <w:color w:val="000000" w:themeColor="text1"/>
          <w:sz w:val="22"/>
          <w:szCs w:val="22"/>
          <w:lang w:val="en-US"/>
        </w:rPr>
      </w:pPr>
    </w:p>
    <w:p w:rsidR="00970E61" w:rsidRPr="00BD45CA" w:rsidRDefault="00970E61" w:rsidP="00D36ABB">
      <w:pPr>
        <w:jc w:val="both"/>
        <w:rPr>
          <w:rFonts w:ascii="Agency FB" w:hAnsi="Agency FB" w:cs="Verdana"/>
          <w:b/>
          <w:bCs/>
          <w:color w:val="000000"/>
          <w:sz w:val="22"/>
          <w:szCs w:val="22"/>
          <w:u w:val="single"/>
          <w:lang w:val="es-BO"/>
        </w:rPr>
      </w:pPr>
      <w:r w:rsidRPr="00BD45CA">
        <w:rPr>
          <w:rFonts w:ascii="Agency FB" w:hAnsi="Agency FB" w:cs="Verdana"/>
          <w:b/>
          <w:bCs/>
          <w:color w:val="000000"/>
          <w:sz w:val="22"/>
          <w:szCs w:val="22"/>
          <w:u w:val="single"/>
          <w:lang w:val="es-BO"/>
        </w:rPr>
        <w:t>VALIDACIÓN DE GARANTÍAS</w:t>
      </w:r>
    </w:p>
    <w:p w:rsidR="00970E61" w:rsidRPr="00BD45CA" w:rsidRDefault="00970E61" w:rsidP="00D36ABB">
      <w:pPr>
        <w:jc w:val="both"/>
        <w:rPr>
          <w:rFonts w:ascii="Agency FB" w:hAnsi="Agency FB" w:cs="Verdana"/>
          <w:b/>
          <w:bCs/>
          <w:color w:val="000000"/>
          <w:sz w:val="22"/>
          <w:szCs w:val="22"/>
          <w:u w:val="single"/>
          <w:lang w:val="es-BO"/>
        </w:rPr>
      </w:pPr>
    </w:p>
    <w:p w:rsidR="00970E61" w:rsidRPr="00BD45CA" w:rsidRDefault="00970E61" w:rsidP="001148D3">
      <w:pPr>
        <w:pStyle w:val="Prrafodelista"/>
        <w:numPr>
          <w:ilvl w:val="0"/>
          <w:numId w:val="26"/>
        </w:numPr>
        <w:jc w:val="both"/>
        <w:rPr>
          <w:rFonts w:ascii="Agency FB" w:hAnsi="Agency FB" w:cs="Verdana"/>
          <w:b/>
          <w:bCs/>
          <w:color w:val="000000"/>
          <w:sz w:val="22"/>
          <w:szCs w:val="22"/>
          <w:lang w:val="es-BO"/>
        </w:rPr>
      </w:pPr>
      <w:r w:rsidRPr="00BD45CA">
        <w:rPr>
          <w:rFonts w:ascii="Agency FB" w:hAnsi="Agency FB" w:cs="Verdana"/>
          <w:b/>
          <w:bCs/>
          <w:color w:val="000000"/>
          <w:sz w:val="22"/>
          <w:szCs w:val="22"/>
          <w:lang w:val="es-BO"/>
        </w:rPr>
        <w:t>GARANTÍAS</w:t>
      </w:r>
      <w:r w:rsidR="00C6376B">
        <w:rPr>
          <w:rFonts w:ascii="Agency FB" w:hAnsi="Agency FB" w:cs="Verdana"/>
          <w:b/>
          <w:bCs/>
          <w:color w:val="000000"/>
          <w:sz w:val="22"/>
          <w:szCs w:val="22"/>
          <w:lang w:val="es-BO"/>
        </w:rPr>
        <w:t xml:space="preserve"> FINANCIERAS</w:t>
      </w:r>
    </w:p>
    <w:p w:rsidR="00E37FDC" w:rsidRDefault="00E37FDC" w:rsidP="00E37FDC">
      <w:pPr>
        <w:ind w:left="360"/>
        <w:jc w:val="both"/>
        <w:rPr>
          <w:rFonts w:ascii="Agency FB" w:hAnsi="Agency FB" w:cs="Verdana"/>
          <w:bCs/>
          <w:color w:val="000000"/>
          <w:sz w:val="22"/>
          <w:szCs w:val="22"/>
          <w:lang w:val="es-BO"/>
        </w:rPr>
      </w:pPr>
    </w:p>
    <w:p w:rsidR="00E37FDC" w:rsidRPr="00E37FDC" w:rsidRDefault="00E37FDC" w:rsidP="00E37FDC">
      <w:pPr>
        <w:ind w:left="360"/>
        <w:jc w:val="both"/>
        <w:rPr>
          <w:rFonts w:ascii="Agency FB" w:hAnsi="Agency FB" w:cs="Verdana"/>
          <w:bCs/>
          <w:color w:val="000000"/>
          <w:sz w:val="22"/>
          <w:szCs w:val="22"/>
          <w:lang w:val="es-BO"/>
        </w:rPr>
      </w:pPr>
      <w:r w:rsidRPr="00E37FDC">
        <w:rPr>
          <w:rFonts w:ascii="Agency FB" w:hAnsi="Agency FB" w:cs="Verdana"/>
          <w:bCs/>
          <w:color w:val="000000"/>
          <w:sz w:val="22"/>
          <w:szCs w:val="22"/>
          <w:lang w:val="es-BO"/>
        </w:rPr>
        <w:t>De acuerdo a Procedimiento PG-1-GAFC/DCEG-1-A  se incorpora el anexo  4. Garantías Financieras.</w:t>
      </w:r>
    </w:p>
    <w:p w:rsidR="004048C8" w:rsidRPr="004048C8" w:rsidRDefault="004048C8" w:rsidP="004048C8">
      <w:pPr>
        <w:jc w:val="both"/>
        <w:rPr>
          <w:rFonts w:ascii="Agency FB" w:hAnsi="Agency FB" w:cs="Verdana"/>
          <w:b/>
          <w:bCs/>
          <w:color w:val="000000"/>
          <w:sz w:val="22"/>
          <w:szCs w:val="22"/>
          <w:lang w:val="es-BO"/>
        </w:rPr>
      </w:pPr>
    </w:p>
    <w:sectPr w:rsidR="004048C8" w:rsidRPr="004048C8" w:rsidSect="00D36ABB">
      <w:headerReference w:type="default" r:id="rId8"/>
      <w:footerReference w:type="default" r:id="rId9"/>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CA" w:rsidRDefault="00AF4CCA" w:rsidP="00FA1896">
      <w:r>
        <w:separator/>
      </w:r>
    </w:p>
  </w:endnote>
  <w:endnote w:type="continuationSeparator" w:id="0">
    <w:p w:rsidR="00AF4CCA" w:rsidRDefault="00AF4CCA"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82" w:rsidRDefault="00D21C82">
    <w:pPr>
      <w:pStyle w:val="Piedepgina"/>
    </w:pPr>
  </w:p>
  <w:tbl>
    <w:tblPr>
      <w:tblStyle w:val="Tablaconcuadrcula"/>
      <w:tblW w:w="9230" w:type="dxa"/>
      <w:jc w:val="center"/>
      <w:tblInd w:w="-5" w:type="dxa"/>
      <w:tblLook w:val="04A0" w:firstRow="1" w:lastRow="0" w:firstColumn="1" w:lastColumn="0" w:noHBand="0" w:noVBand="1"/>
    </w:tblPr>
    <w:tblGrid>
      <w:gridCol w:w="3076"/>
      <w:gridCol w:w="3077"/>
      <w:gridCol w:w="3077"/>
    </w:tblGrid>
    <w:tr w:rsidR="00D21C82" w:rsidRPr="005F3186" w:rsidTr="005F3186">
      <w:trPr>
        <w:trHeight w:val="188"/>
        <w:jc w:val="center"/>
      </w:trPr>
      <w:tc>
        <w:tcPr>
          <w:tcW w:w="3076" w:type="dxa"/>
        </w:tcPr>
        <w:p w:rsidR="00D21C82" w:rsidRPr="005F3186" w:rsidRDefault="00D21C82" w:rsidP="00D21C82">
          <w:pPr>
            <w:pStyle w:val="Piedepgina"/>
            <w:rPr>
              <w:rFonts w:ascii="Agency FB" w:hAnsi="Agency FB"/>
              <w:b/>
              <w:sz w:val="16"/>
              <w:szCs w:val="16"/>
            </w:rPr>
          </w:pPr>
          <w:r w:rsidRPr="005F3186">
            <w:rPr>
              <w:rFonts w:ascii="Agency FB" w:hAnsi="Agency FB"/>
              <w:b/>
              <w:sz w:val="16"/>
              <w:szCs w:val="16"/>
            </w:rPr>
            <w:t>Elaborado por:</w:t>
          </w:r>
        </w:p>
      </w:tc>
      <w:tc>
        <w:tcPr>
          <w:tcW w:w="3077" w:type="dxa"/>
        </w:tcPr>
        <w:p w:rsidR="00D21C82" w:rsidRPr="005F3186" w:rsidRDefault="00D21C82" w:rsidP="00D21C82">
          <w:pPr>
            <w:pStyle w:val="Piedepgina"/>
            <w:rPr>
              <w:rFonts w:ascii="Agency FB" w:hAnsi="Agency FB"/>
              <w:b/>
              <w:sz w:val="16"/>
              <w:szCs w:val="16"/>
            </w:rPr>
          </w:pPr>
          <w:r w:rsidRPr="005F3186">
            <w:rPr>
              <w:rFonts w:ascii="Agency FB" w:hAnsi="Agency FB"/>
              <w:b/>
              <w:sz w:val="16"/>
              <w:szCs w:val="16"/>
            </w:rPr>
            <w:t>Recibido por:</w:t>
          </w:r>
        </w:p>
      </w:tc>
      <w:tc>
        <w:tcPr>
          <w:tcW w:w="3077" w:type="dxa"/>
        </w:tcPr>
        <w:p w:rsidR="00D21C82" w:rsidRPr="005F3186" w:rsidRDefault="00D21C82" w:rsidP="00D21C82">
          <w:pPr>
            <w:pStyle w:val="Piedepgina"/>
            <w:rPr>
              <w:rFonts w:ascii="Agency FB" w:hAnsi="Agency FB"/>
              <w:b/>
              <w:sz w:val="16"/>
              <w:szCs w:val="16"/>
            </w:rPr>
          </w:pPr>
          <w:r w:rsidRPr="005F3186">
            <w:rPr>
              <w:rFonts w:ascii="Agency FB" w:hAnsi="Agency FB"/>
              <w:b/>
              <w:sz w:val="16"/>
              <w:szCs w:val="16"/>
            </w:rPr>
            <w:t>Aprobado por:</w:t>
          </w:r>
        </w:p>
      </w:tc>
    </w:tr>
    <w:tr w:rsidR="00D21C82" w:rsidRPr="005F3186" w:rsidTr="005F3186">
      <w:trPr>
        <w:trHeight w:val="1029"/>
        <w:jc w:val="center"/>
      </w:trPr>
      <w:tc>
        <w:tcPr>
          <w:tcW w:w="3076" w:type="dxa"/>
        </w:tcPr>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tc>
      <w:tc>
        <w:tcPr>
          <w:tcW w:w="3077" w:type="dxa"/>
        </w:tcPr>
        <w:p w:rsidR="00D21C82" w:rsidRPr="005F3186" w:rsidRDefault="00D21C82" w:rsidP="00D21C82">
          <w:pPr>
            <w:pStyle w:val="Piedepgina"/>
            <w:rPr>
              <w:rFonts w:ascii="Agency FB" w:hAnsi="Agency FB"/>
              <w:b/>
              <w:sz w:val="16"/>
              <w:szCs w:val="16"/>
            </w:rPr>
          </w:pPr>
        </w:p>
      </w:tc>
      <w:tc>
        <w:tcPr>
          <w:tcW w:w="3077" w:type="dxa"/>
        </w:tcPr>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p w:rsidR="00D21C82" w:rsidRPr="005F3186" w:rsidRDefault="00D21C82" w:rsidP="00D21C82">
          <w:pPr>
            <w:pStyle w:val="Piedepgina"/>
            <w:rPr>
              <w:rFonts w:ascii="Agency FB" w:hAnsi="Agency FB"/>
              <w:b/>
              <w:sz w:val="16"/>
              <w:szCs w:val="16"/>
            </w:rPr>
          </w:pPr>
        </w:p>
      </w:tc>
    </w:tr>
    <w:tr w:rsidR="00D21C82" w:rsidRPr="005F3186" w:rsidTr="00AC4772">
      <w:trPr>
        <w:trHeight w:val="346"/>
        <w:jc w:val="center"/>
      </w:trPr>
      <w:tc>
        <w:tcPr>
          <w:tcW w:w="3076" w:type="dxa"/>
        </w:tcPr>
        <w:p w:rsidR="00D21C82" w:rsidRPr="005F3186" w:rsidRDefault="00D21C82" w:rsidP="00D21C82">
          <w:pPr>
            <w:pStyle w:val="Piedepgina"/>
            <w:jc w:val="center"/>
            <w:rPr>
              <w:rFonts w:ascii="Agency FB" w:hAnsi="Agency FB"/>
              <w:b/>
              <w:sz w:val="16"/>
              <w:szCs w:val="16"/>
            </w:rPr>
          </w:pPr>
          <w:r w:rsidRPr="005F3186">
            <w:rPr>
              <w:rFonts w:ascii="Agency FB" w:hAnsi="Agency FB"/>
              <w:b/>
              <w:sz w:val="16"/>
              <w:szCs w:val="16"/>
            </w:rPr>
            <w:t>Supervisor de Mantenimiento Sistema Secundario</w:t>
          </w:r>
        </w:p>
      </w:tc>
      <w:tc>
        <w:tcPr>
          <w:tcW w:w="3077" w:type="dxa"/>
        </w:tcPr>
        <w:p w:rsidR="00D21C82" w:rsidRPr="005F3186" w:rsidRDefault="00D21C82" w:rsidP="00D21C82">
          <w:pPr>
            <w:pStyle w:val="Piedepgina"/>
            <w:jc w:val="center"/>
            <w:rPr>
              <w:rFonts w:ascii="Agency FB" w:hAnsi="Agency FB"/>
              <w:b/>
              <w:sz w:val="16"/>
              <w:szCs w:val="16"/>
            </w:rPr>
          </w:pPr>
          <w:r w:rsidRPr="005F3186">
            <w:rPr>
              <w:rFonts w:ascii="Agency FB" w:hAnsi="Agency FB"/>
              <w:b/>
              <w:sz w:val="16"/>
              <w:szCs w:val="16"/>
            </w:rPr>
            <w:t>Responsable de Operación  y Mantenimiento</w:t>
          </w:r>
        </w:p>
      </w:tc>
      <w:tc>
        <w:tcPr>
          <w:tcW w:w="3077" w:type="dxa"/>
        </w:tcPr>
        <w:p w:rsidR="00D21C82" w:rsidRPr="005F3186" w:rsidRDefault="00D21C82" w:rsidP="00D21C82">
          <w:pPr>
            <w:pStyle w:val="Piedepgina"/>
            <w:jc w:val="center"/>
            <w:rPr>
              <w:rFonts w:ascii="Agency FB" w:hAnsi="Agency FB"/>
              <w:b/>
              <w:sz w:val="16"/>
              <w:szCs w:val="16"/>
            </w:rPr>
          </w:pPr>
          <w:r w:rsidRPr="005F3186">
            <w:rPr>
              <w:rFonts w:ascii="Agency FB" w:hAnsi="Agency FB"/>
              <w:b/>
              <w:sz w:val="16"/>
              <w:szCs w:val="16"/>
            </w:rPr>
            <w:t>Jefe Unidad de Operación y Mantenimiento</w:t>
          </w:r>
        </w:p>
      </w:tc>
    </w:tr>
  </w:tbl>
  <w:p w:rsidR="00D21C82" w:rsidRDefault="00D21C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CA" w:rsidRDefault="00AF4CCA" w:rsidP="00FA1896">
      <w:r>
        <w:separator/>
      </w:r>
    </w:p>
  </w:footnote>
  <w:footnote w:type="continuationSeparator" w:id="0">
    <w:p w:rsidR="00AF4CCA" w:rsidRDefault="00AF4CCA"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410"/>
      <w:gridCol w:w="1170"/>
    </w:tblGrid>
    <w:tr w:rsidR="00D21C82" w:rsidRPr="005F3186" w:rsidTr="00D36ABB">
      <w:trPr>
        <w:trHeight w:val="668"/>
      </w:trPr>
      <w:tc>
        <w:tcPr>
          <w:tcW w:w="1492" w:type="dxa"/>
          <w:vMerge w:val="restart"/>
          <w:vAlign w:val="center"/>
        </w:tcPr>
        <w:p w:rsidR="00D21C82" w:rsidRPr="005F3186" w:rsidRDefault="00D21C82" w:rsidP="00FA1896">
          <w:pPr>
            <w:pStyle w:val="Encabezado"/>
            <w:rPr>
              <w:rFonts w:ascii="Agency FB" w:eastAsia="Arial Unicode MS" w:hAnsi="Agency FB"/>
              <w:sz w:val="22"/>
              <w:szCs w:val="22"/>
              <w:lang w:val="es-MX"/>
            </w:rPr>
          </w:pPr>
          <w:r w:rsidRPr="005F3186">
            <w:rPr>
              <w:rFonts w:ascii="Agency FB" w:hAnsi="Agency FB"/>
              <w:noProof/>
              <w:sz w:val="22"/>
              <w:szCs w:val="22"/>
              <w:lang w:val="es-BO" w:eastAsia="es-BO"/>
            </w:rPr>
            <w:drawing>
              <wp:inline distT="0" distB="0" distL="0" distR="0" wp14:anchorId="070F796B" wp14:editId="77B1B4A4">
                <wp:extent cx="695325" cy="573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410" w:type="dxa"/>
          <w:vAlign w:val="center"/>
        </w:tcPr>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 xml:space="preserve">YACIMIENTOS PETROLÍFEROS FISCALES BOLIVIANOS </w:t>
          </w:r>
        </w:p>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GERENCIA DE REDES DE GAS Y DUCTOS</w:t>
          </w:r>
        </w:p>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DISTRITO REDES DE GAS CHUQUISACA</w:t>
          </w:r>
        </w:p>
      </w:tc>
      <w:tc>
        <w:tcPr>
          <w:tcW w:w="1170" w:type="dxa"/>
          <w:vAlign w:val="center"/>
        </w:tcPr>
        <w:p w:rsidR="00D21C82" w:rsidRPr="005F3186" w:rsidRDefault="00D21C82" w:rsidP="00FA1896">
          <w:pPr>
            <w:pStyle w:val="Encabezado"/>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 xml:space="preserve">     </w:t>
          </w:r>
        </w:p>
        <w:p w:rsidR="00D21C82" w:rsidRPr="005F3186" w:rsidRDefault="00C45AA8" w:rsidP="00FA1896">
          <w:pPr>
            <w:pStyle w:val="Encabezado"/>
            <w:jc w:val="center"/>
            <w:rPr>
              <w:rFonts w:ascii="Agency FB" w:eastAsia="Arial Unicode MS" w:hAnsi="Agency FB" w:cs="Arial"/>
              <w:b/>
              <w:sz w:val="22"/>
              <w:szCs w:val="22"/>
              <w:lang w:val="es-MX"/>
            </w:rPr>
          </w:pPr>
          <w:r>
            <w:rPr>
              <w:rFonts w:ascii="Agency FB" w:eastAsia="Arial Unicode MS" w:hAnsi="Agency FB" w:cs="Arial"/>
              <w:b/>
              <w:sz w:val="22"/>
              <w:szCs w:val="22"/>
              <w:lang w:val="es-MX"/>
            </w:rPr>
            <w:t>ANEXO 5</w:t>
          </w:r>
        </w:p>
        <w:p w:rsidR="00D21C82" w:rsidRPr="005F3186" w:rsidRDefault="00D21C82" w:rsidP="00FA1896">
          <w:pPr>
            <w:pStyle w:val="Encabezado"/>
            <w:jc w:val="center"/>
            <w:rPr>
              <w:rFonts w:ascii="Agency FB" w:eastAsia="Arial Unicode MS" w:hAnsi="Agency FB" w:cs="Arial"/>
              <w:b/>
              <w:sz w:val="22"/>
              <w:szCs w:val="22"/>
              <w:lang w:val="es-MX"/>
            </w:rPr>
          </w:pPr>
        </w:p>
      </w:tc>
    </w:tr>
    <w:tr w:rsidR="00D21C82" w:rsidRPr="005F3186" w:rsidTr="00D36ABB">
      <w:trPr>
        <w:trHeight w:val="495"/>
      </w:trPr>
      <w:tc>
        <w:tcPr>
          <w:tcW w:w="1492" w:type="dxa"/>
          <w:vMerge/>
          <w:vAlign w:val="center"/>
        </w:tcPr>
        <w:p w:rsidR="00D21C82" w:rsidRPr="005F3186" w:rsidRDefault="00D21C82" w:rsidP="00FA1896">
          <w:pPr>
            <w:pStyle w:val="Encabezado"/>
            <w:jc w:val="center"/>
            <w:rPr>
              <w:rFonts w:ascii="Agency FB" w:eastAsia="Arial Unicode MS" w:hAnsi="Agency FB"/>
              <w:sz w:val="22"/>
              <w:szCs w:val="22"/>
              <w:lang w:val="es-MX"/>
            </w:rPr>
          </w:pPr>
        </w:p>
      </w:tc>
      <w:tc>
        <w:tcPr>
          <w:tcW w:w="6410" w:type="dxa"/>
          <w:vAlign w:val="center"/>
        </w:tcPr>
        <w:p w:rsidR="00D21C82" w:rsidRPr="005F3186" w:rsidRDefault="00D21C82" w:rsidP="00034C6E">
          <w:pPr>
            <w:pStyle w:val="Encabezado"/>
            <w:jc w:val="center"/>
            <w:rPr>
              <w:rFonts w:ascii="Agency FB" w:eastAsia="Arial Unicode MS" w:hAnsi="Agency FB" w:cs="Calibri"/>
              <w:b/>
              <w:sz w:val="22"/>
              <w:szCs w:val="22"/>
              <w:lang w:val="es-MX"/>
            </w:rPr>
          </w:pPr>
          <w:r w:rsidRPr="005F3186">
            <w:rPr>
              <w:rFonts w:ascii="Agency FB" w:eastAsia="Arial Unicode MS" w:hAnsi="Agency FB" w:cs="Calibri"/>
              <w:b/>
              <w:sz w:val="22"/>
              <w:szCs w:val="22"/>
              <w:lang w:val="es-MX"/>
            </w:rPr>
            <w:t xml:space="preserve">VALIDACIONES ESPECIFICACIONES TECNICAS </w:t>
          </w:r>
          <w:r w:rsidRPr="00034C6E">
            <w:rPr>
              <w:rFonts w:ascii="Agency FB" w:hAnsi="Agency FB" w:cs="Calibri"/>
              <w:b/>
              <w:sz w:val="22"/>
              <w:szCs w:val="22"/>
            </w:rPr>
            <w:t xml:space="preserve">PROCESO: </w:t>
          </w:r>
          <w:r w:rsidR="00AC4772" w:rsidRPr="00034C6E">
            <w:rPr>
              <w:rFonts w:ascii="Agency FB" w:eastAsia="Arial Unicode MS" w:hAnsi="Agency FB" w:cs="Calibri"/>
              <w:b/>
              <w:sz w:val="22"/>
              <w:szCs w:val="22"/>
              <w:lang w:val="es-MX"/>
            </w:rPr>
            <w:t>“</w:t>
          </w:r>
          <w:r w:rsidR="00034C6E" w:rsidRPr="00034C6E">
            <w:rPr>
              <w:rFonts w:ascii="Agency FB" w:eastAsia="Arial Unicode MS" w:hAnsi="Agency FB" w:cs="Calibri"/>
              <w:b/>
              <w:sz w:val="22"/>
              <w:szCs w:val="22"/>
              <w:lang w:val="es-MX"/>
            </w:rPr>
            <w:t>MANTENIMIENTO DE RED PRIMARIA DEPARTAMENTO CHUQUISACA LOTES 1 Y 2”</w:t>
          </w:r>
        </w:p>
      </w:tc>
      <w:tc>
        <w:tcPr>
          <w:tcW w:w="1170" w:type="dxa"/>
          <w:vAlign w:val="center"/>
        </w:tcPr>
        <w:p w:rsidR="00D21C82" w:rsidRPr="005F3186" w:rsidRDefault="00D21C82" w:rsidP="00FA1896">
          <w:pPr>
            <w:pStyle w:val="Encabezado"/>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Hoja:</w:t>
          </w:r>
        </w:p>
        <w:p w:rsidR="00D21C82" w:rsidRPr="005F3186" w:rsidRDefault="00D21C82" w:rsidP="00FA1896">
          <w:pPr>
            <w:pStyle w:val="Encabezado"/>
            <w:rPr>
              <w:rFonts w:ascii="Agency FB" w:eastAsia="Arial Unicode MS" w:hAnsi="Agency FB" w:cs="Arial"/>
              <w:sz w:val="22"/>
              <w:szCs w:val="22"/>
              <w:lang w:val="es-MX"/>
            </w:rPr>
          </w:pPr>
          <w:r w:rsidRPr="005F3186">
            <w:rPr>
              <w:rFonts w:ascii="Agency FB" w:eastAsia="Arial Unicode MS" w:hAnsi="Agency FB" w:cs="Arial"/>
              <w:sz w:val="22"/>
              <w:szCs w:val="22"/>
              <w:lang w:val="es-MX"/>
            </w:rPr>
            <w:t xml:space="preserve">      </w:t>
          </w:r>
          <w:r w:rsidRPr="005F3186">
            <w:rPr>
              <w:rStyle w:val="Nmerodepgina"/>
              <w:rFonts w:ascii="Agency FB" w:eastAsiaTheme="majorEastAsia" w:hAnsi="Agency FB"/>
              <w:sz w:val="22"/>
              <w:szCs w:val="22"/>
            </w:rPr>
            <w:fldChar w:fldCharType="begin"/>
          </w:r>
          <w:r w:rsidRPr="005F3186">
            <w:rPr>
              <w:rStyle w:val="Nmerodepgina"/>
              <w:rFonts w:ascii="Agency FB" w:eastAsiaTheme="majorEastAsia" w:hAnsi="Agency FB"/>
              <w:sz w:val="22"/>
              <w:szCs w:val="22"/>
            </w:rPr>
            <w:instrText xml:space="preserve"> PAGE </w:instrText>
          </w:r>
          <w:r w:rsidRPr="005F3186">
            <w:rPr>
              <w:rStyle w:val="Nmerodepgina"/>
              <w:rFonts w:ascii="Agency FB" w:eastAsiaTheme="majorEastAsia" w:hAnsi="Agency FB"/>
              <w:sz w:val="22"/>
              <w:szCs w:val="22"/>
            </w:rPr>
            <w:fldChar w:fldCharType="separate"/>
          </w:r>
          <w:r w:rsidR="00C906ED">
            <w:rPr>
              <w:rStyle w:val="Nmerodepgina"/>
              <w:rFonts w:ascii="Agency FB" w:eastAsiaTheme="majorEastAsia" w:hAnsi="Agency FB"/>
              <w:noProof/>
              <w:sz w:val="22"/>
              <w:szCs w:val="22"/>
            </w:rPr>
            <w:t>1</w:t>
          </w:r>
          <w:r w:rsidRPr="005F3186">
            <w:rPr>
              <w:rStyle w:val="Nmerodepgina"/>
              <w:rFonts w:ascii="Agency FB" w:eastAsiaTheme="majorEastAsia" w:hAnsi="Agency FB"/>
              <w:sz w:val="22"/>
              <w:szCs w:val="22"/>
            </w:rPr>
            <w:fldChar w:fldCharType="end"/>
          </w:r>
          <w:r w:rsidRPr="005F3186">
            <w:rPr>
              <w:rStyle w:val="Nmerodepgina"/>
              <w:rFonts w:ascii="Agency FB" w:eastAsiaTheme="majorEastAsia" w:hAnsi="Agency FB"/>
              <w:sz w:val="22"/>
              <w:szCs w:val="22"/>
            </w:rPr>
            <w:t xml:space="preserve"> de </w:t>
          </w:r>
          <w:r w:rsidRPr="005F3186">
            <w:rPr>
              <w:rStyle w:val="Nmerodepgina"/>
              <w:rFonts w:ascii="Agency FB" w:eastAsiaTheme="majorEastAsia" w:hAnsi="Agency FB"/>
              <w:sz w:val="22"/>
              <w:szCs w:val="22"/>
            </w:rPr>
            <w:fldChar w:fldCharType="begin"/>
          </w:r>
          <w:r w:rsidRPr="005F3186">
            <w:rPr>
              <w:rStyle w:val="Nmerodepgina"/>
              <w:rFonts w:ascii="Agency FB" w:eastAsiaTheme="majorEastAsia" w:hAnsi="Agency FB"/>
              <w:sz w:val="22"/>
              <w:szCs w:val="22"/>
            </w:rPr>
            <w:instrText xml:space="preserve"> NUMPAGES </w:instrText>
          </w:r>
          <w:r w:rsidRPr="005F3186">
            <w:rPr>
              <w:rStyle w:val="Nmerodepgina"/>
              <w:rFonts w:ascii="Agency FB" w:eastAsiaTheme="majorEastAsia" w:hAnsi="Agency FB"/>
              <w:sz w:val="22"/>
              <w:szCs w:val="22"/>
            </w:rPr>
            <w:fldChar w:fldCharType="separate"/>
          </w:r>
          <w:r w:rsidR="00C906ED">
            <w:rPr>
              <w:rStyle w:val="Nmerodepgina"/>
              <w:rFonts w:ascii="Agency FB" w:eastAsiaTheme="majorEastAsia" w:hAnsi="Agency FB"/>
              <w:noProof/>
              <w:sz w:val="22"/>
              <w:szCs w:val="22"/>
            </w:rPr>
            <w:t>14</w:t>
          </w:r>
          <w:r w:rsidRPr="005F3186">
            <w:rPr>
              <w:rStyle w:val="Nmerodepgina"/>
              <w:rFonts w:ascii="Agency FB" w:eastAsiaTheme="majorEastAsia" w:hAnsi="Agency FB"/>
              <w:sz w:val="22"/>
              <w:szCs w:val="22"/>
            </w:rPr>
            <w:fldChar w:fldCharType="end"/>
          </w:r>
        </w:p>
      </w:tc>
    </w:tr>
  </w:tbl>
  <w:p w:rsidR="00D21C82" w:rsidRDefault="00D21C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DBB3"/>
      </v:shape>
    </w:pict>
  </w:numPicBullet>
  <w:abstractNum w:abstractNumId="0">
    <w:nsid w:val="0006214F"/>
    <w:multiLevelType w:val="multilevel"/>
    <w:tmpl w:val="5456F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3852C16"/>
    <w:multiLevelType w:val="hybridMultilevel"/>
    <w:tmpl w:val="D58AB6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EB731DD"/>
    <w:multiLevelType w:val="multilevel"/>
    <w:tmpl w:val="7F9E50D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AB1A5D"/>
    <w:multiLevelType w:val="hybridMultilevel"/>
    <w:tmpl w:val="3022F632"/>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94D4CF2"/>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1FF65A38"/>
    <w:multiLevelType w:val="multilevel"/>
    <w:tmpl w:val="B64628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24B44AC5"/>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A6B0536"/>
    <w:multiLevelType w:val="multilevel"/>
    <w:tmpl w:val="B2829858"/>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nsid w:val="33C37CE4"/>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B3500B6"/>
    <w:multiLevelType w:val="hybridMultilevel"/>
    <w:tmpl w:val="9DA2C5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4D2A79B5"/>
    <w:multiLevelType w:val="hybridMultilevel"/>
    <w:tmpl w:val="B72824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4E08498C"/>
    <w:multiLevelType w:val="hybridMultilevel"/>
    <w:tmpl w:val="11EAA7B6"/>
    <w:lvl w:ilvl="0" w:tplc="4350E656">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4F3E378E"/>
    <w:multiLevelType w:val="hybridMultilevel"/>
    <w:tmpl w:val="60422DF8"/>
    <w:lvl w:ilvl="0" w:tplc="D7902EBA">
      <w:start w:val="1"/>
      <w:numFmt w:val="lowerLetter"/>
      <w:lvlText w:val="%1)"/>
      <w:lvlJc w:val="left"/>
      <w:pPr>
        <w:ind w:left="601" w:hanging="480"/>
      </w:pPr>
      <w:rPr>
        <w:rFonts w:hint="default"/>
      </w:rPr>
    </w:lvl>
    <w:lvl w:ilvl="1" w:tplc="400A0019" w:tentative="1">
      <w:start w:val="1"/>
      <w:numFmt w:val="lowerLetter"/>
      <w:lvlText w:val="%2."/>
      <w:lvlJc w:val="left"/>
      <w:pPr>
        <w:ind w:left="1201" w:hanging="360"/>
      </w:pPr>
    </w:lvl>
    <w:lvl w:ilvl="2" w:tplc="400A001B" w:tentative="1">
      <w:start w:val="1"/>
      <w:numFmt w:val="lowerRoman"/>
      <w:lvlText w:val="%3."/>
      <w:lvlJc w:val="right"/>
      <w:pPr>
        <w:ind w:left="1921" w:hanging="180"/>
      </w:pPr>
    </w:lvl>
    <w:lvl w:ilvl="3" w:tplc="400A000F" w:tentative="1">
      <w:start w:val="1"/>
      <w:numFmt w:val="decimal"/>
      <w:lvlText w:val="%4."/>
      <w:lvlJc w:val="left"/>
      <w:pPr>
        <w:ind w:left="2641" w:hanging="360"/>
      </w:pPr>
    </w:lvl>
    <w:lvl w:ilvl="4" w:tplc="400A0019" w:tentative="1">
      <w:start w:val="1"/>
      <w:numFmt w:val="lowerLetter"/>
      <w:lvlText w:val="%5."/>
      <w:lvlJc w:val="left"/>
      <w:pPr>
        <w:ind w:left="3361" w:hanging="360"/>
      </w:pPr>
    </w:lvl>
    <w:lvl w:ilvl="5" w:tplc="400A001B" w:tentative="1">
      <w:start w:val="1"/>
      <w:numFmt w:val="lowerRoman"/>
      <w:lvlText w:val="%6."/>
      <w:lvlJc w:val="right"/>
      <w:pPr>
        <w:ind w:left="4081" w:hanging="180"/>
      </w:pPr>
    </w:lvl>
    <w:lvl w:ilvl="6" w:tplc="400A000F" w:tentative="1">
      <w:start w:val="1"/>
      <w:numFmt w:val="decimal"/>
      <w:lvlText w:val="%7."/>
      <w:lvlJc w:val="left"/>
      <w:pPr>
        <w:ind w:left="4801" w:hanging="360"/>
      </w:pPr>
    </w:lvl>
    <w:lvl w:ilvl="7" w:tplc="400A0019" w:tentative="1">
      <w:start w:val="1"/>
      <w:numFmt w:val="lowerLetter"/>
      <w:lvlText w:val="%8."/>
      <w:lvlJc w:val="left"/>
      <w:pPr>
        <w:ind w:left="5521" w:hanging="360"/>
      </w:pPr>
    </w:lvl>
    <w:lvl w:ilvl="8" w:tplc="400A001B" w:tentative="1">
      <w:start w:val="1"/>
      <w:numFmt w:val="lowerRoman"/>
      <w:lvlText w:val="%9."/>
      <w:lvlJc w:val="right"/>
      <w:pPr>
        <w:ind w:left="6241" w:hanging="180"/>
      </w:pPr>
    </w:lvl>
  </w:abstractNum>
  <w:abstractNum w:abstractNumId="27">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8">
    <w:nsid w:val="51917C6D"/>
    <w:multiLevelType w:val="hybridMultilevel"/>
    <w:tmpl w:val="830CF596"/>
    <w:lvl w:ilvl="0" w:tplc="7A8A8CCA">
      <w:start w:val="1"/>
      <w:numFmt w:val="bullet"/>
      <w:lvlText w:val=""/>
      <w:lvlJc w:val="left"/>
      <w:pPr>
        <w:ind w:left="795" w:hanging="360"/>
      </w:pPr>
      <w:rPr>
        <w:rFonts w:ascii="Symbol" w:hAnsi="Symbol" w:hint="default"/>
      </w:rPr>
    </w:lvl>
    <w:lvl w:ilvl="1" w:tplc="C9461C6A">
      <w:numFmt w:val="bullet"/>
      <w:lvlText w:val="-"/>
      <w:lvlJc w:val="left"/>
      <w:pPr>
        <w:ind w:left="1515" w:hanging="360"/>
      </w:pPr>
      <w:rPr>
        <w:rFonts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29">
    <w:nsid w:val="521367C6"/>
    <w:multiLevelType w:val="hybridMultilevel"/>
    <w:tmpl w:val="CAC223C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2">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35">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8">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9">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nsid w:val="6DE6619B"/>
    <w:multiLevelType w:val="hybridMultilevel"/>
    <w:tmpl w:val="7BEC8EF2"/>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3">
    <w:nsid w:val="6FE441A1"/>
    <w:multiLevelType w:val="hybridMultilevel"/>
    <w:tmpl w:val="4EF0B8F8"/>
    <w:lvl w:ilvl="0" w:tplc="400A0011">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5">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77D16FC0"/>
    <w:multiLevelType w:val="multilevel"/>
    <w:tmpl w:val="51F23BFE"/>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8">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31"/>
  </w:num>
  <w:num w:numId="4">
    <w:abstractNumId w:val="46"/>
  </w:num>
  <w:num w:numId="5">
    <w:abstractNumId w:val="21"/>
  </w:num>
  <w:num w:numId="6">
    <w:abstractNumId w:val="12"/>
  </w:num>
  <w:num w:numId="7">
    <w:abstractNumId w:val="37"/>
  </w:num>
  <w:num w:numId="8">
    <w:abstractNumId w:val="34"/>
  </w:num>
  <w:num w:numId="9">
    <w:abstractNumId w:val="5"/>
  </w:num>
  <w:num w:numId="10">
    <w:abstractNumId w:val="45"/>
  </w:num>
  <w:num w:numId="11">
    <w:abstractNumId w:val="39"/>
  </w:num>
  <w:num w:numId="12">
    <w:abstractNumId w:val="20"/>
  </w:num>
  <w:num w:numId="13">
    <w:abstractNumId w:val="30"/>
  </w:num>
  <w:num w:numId="14">
    <w:abstractNumId w:val="4"/>
  </w:num>
  <w:num w:numId="15">
    <w:abstractNumId w:val="8"/>
  </w:num>
  <w:num w:numId="16">
    <w:abstractNumId w:val="35"/>
  </w:num>
  <w:num w:numId="17">
    <w:abstractNumId w:val="36"/>
  </w:num>
  <w:num w:numId="18">
    <w:abstractNumId w:val="41"/>
  </w:num>
  <w:num w:numId="19">
    <w:abstractNumId w:val="9"/>
  </w:num>
  <w:num w:numId="20">
    <w:abstractNumId w:val="28"/>
  </w:num>
  <w:num w:numId="21">
    <w:abstractNumId w:val="23"/>
  </w:num>
  <w:num w:numId="22">
    <w:abstractNumId w:val="48"/>
  </w:num>
  <w:num w:numId="23">
    <w:abstractNumId w:val="11"/>
  </w:num>
  <w:num w:numId="24">
    <w:abstractNumId w:val="17"/>
  </w:num>
  <w:num w:numId="25">
    <w:abstractNumId w:val="26"/>
  </w:num>
  <w:num w:numId="26">
    <w:abstractNumId w:val="24"/>
  </w:num>
  <w:num w:numId="27">
    <w:abstractNumId w:val="32"/>
  </w:num>
  <w:num w:numId="28">
    <w:abstractNumId w:val="43"/>
  </w:num>
  <w:num w:numId="29">
    <w:abstractNumId w:val="15"/>
  </w:num>
  <w:num w:numId="30">
    <w:abstractNumId w:val="10"/>
  </w:num>
  <w:num w:numId="31">
    <w:abstractNumId w:val="27"/>
  </w:num>
  <w:num w:numId="32">
    <w:abstractNumId w:val="44"/>
  </w:num>
  <w:num w:numId="33">
    <w:abstractNumId w:val="33"/>
  </w:num>
  <w:num w:numId="34">
    <w:abstractNumId w:val="38"/>
  </w:num>
  <w:num w:numId="35">
    <w:abstractNumId w:val="22"/>
  </w:num>
  <w:num w:numId="36">
    <w:abstractNumId w:val="2"/>
  </w:num>
  <w:num w:numId="37">
    <w:abstractNumId w:val="14"/>
  </w:num>
  <w:num w:numId="38">
    <w:abstractNumId w:val="3"/>
  </w:num>
  <w:num w:numId="39">
    <w:abstractNumId w:val="0"/>
  </w:num>
  <w:num w:numId="40">
    <w:abstractNumId w:val="29"/>
  </w:num>
  <w:num w:numId="41">
    <w:abstractNumId w:val="40"/>
  </w:num>
  <w:num w:numId="42">
    <w:abstractNumId w:val="13"/>
  </w:num>
  <w:num w:numId="43">
    <w:abstractNumId w:val="6"/>
  </w:num>
  <w:num w:numId="44">
    <w:abstractNumId w:val="1"/>
  </w:num>
  <w:num w:numId="45">
    <w:abstractNumId w:val="18"/>
  </w:num>
  <w:num w:numId="46">
    <w:abstractNumId w:val="25"/>
  </w:num>
  <w:num w:numId="47">
    <w:abstractNumId w:val="47"/>
  </w:num>
  <w:num w:numId="48">
    <w:abstractNumId w:val="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C9"/>
    <w:rsid w:val="00033FF0"/>
    <w:rsid w:val="00034C6E"/>
    <w:rsid w:val="00041309"/>
    <w:rsid w:val="00051796"/>
    <w:rsid w:val="00071C0E"/>
    <w:rsid w:val="000758FE"/>
    <w:rsid w:val="00081D91"/>
    <w:rsid w:val="001148D3"/>
    <w:rsid w:val="00132ED7"/>
    <w:rsid w:val="00143F84"/>
    <w:rsid w:val="001578E8"/>
    <w:rsid w:val="001758B2"/>
    <w:rsid w:val="00194482"/>
    <w:rsid w:val="002D1D22"/>
    <w:rsid w:val="00300519"/>
    <w:rsid w:val="00355A8C"/>
    <w:rsid w:val="00380717"/>
    <w:rsid w:val="003908F8"/>
    <w:rsid w:val="003A7B1C"/>
    <w:rsid w:val="003C162F"/>
    <w:rsid w:val="003D4AC9"/>
    <w:rsid w:val="004048C8"/>
    <w:rsid w:val="004342C2"/>
    <w:rsid w:val="00493101"/>
    <w:rsid w:val="004B089A"/>
    <w:rsid w:val="004E4E06"/>
    <w:rsid w:val="004F0486"/>
    <w:rsid w:val="004F16A4"/>
    <w:rsid w:val="00556B80"/>
    <w:rsid w:val="0056228B"/>
    <w:rsid w:val="00570F9B"/>
    <w:rsid w:val="005975E9"/>
    <w:rsid w:val="005F3186"/>
    <w:rsid w:val="00622AD1"/>
    <w:rsid w:val="006550CB"/>
    <w:rsid w:val="00676C3E"/>
    <w:rsid w:val="00680916"/>
    <w:rsid w:val="00713EA3"/>
    <w:rsid w:val="00757279"/>
    <w:rsid w:val="00786639"/>
    <w:rsid w:val="008437BE"/>
    <w:rsid w:val="00844FD5"/>
    <w:rsid w:val="00860BFD"/>
    <w:rsid w:val="008764E9"/>
    <w:rsid w:val="0089623F"/>
    <w:rsid w:val="00896D10"/>
    <w:rsid w:val="008C21F7"/>
    <w:rsid w:val="009075FA"/>
    <w:rsid w:val="00936735"/>
    <w:rsid w:val="009636BB"/>
    <w:rsid w:val="00966E9D"/>
    <w:rsid w:val="00970E61"/>
    <w:rsid w:val="00A518D9"/>
    <w:rsid w:val="00AC0D2C"/>
    <w:rsid w:val="00AC4772"/>
    <w:rsid w:val="00AE099D"/>
    <w:rsid w:val="00AF4CCA"/>
    <w:rsid w:val="00B413C9"/>
    <w:rsid w:val="00B915B5"/>
    <w:rsid w:val="00B967CD"/>
    <w:rsid w:val="00BD45CA"/>
    <w:rsid w:val="00BF1968"/>
    <w:rsid w:val="00C010B3"/>
    <w:rsid w:val="00C45AA8"/>
    <w:rsid w:val="00C6376B"/>
    <w:rsid w:val="00C75C10"/>
    <w:rsid w:val="00C822E6"/>
    <w:rsid w:val="00C85327"/>
    <w:rsid w:val="00C906ED"/>
    <w:rsid w:val="00D02959"/>
    <w:rsid w:val="00D216F4"/>
    <w:rsid w:val="00D21C82"/>
    <w:rsid w:val="00D36ABB"/>
    <w:rsid w:val="00D47626"/>
    <w:rsid w:val="00D57D66"/>
    <w:rsid w:val="00D878C1"/>
    <w:rsid w:val="00DA5684"/>
    <w:rsid w:val="00DC6674"/>
    <w:rsid w:val="00E10F82"/>
    <w:rsid w:val="00E14924"/>
    <w:rsid w:val="00E37FDC"/>
    <w:rsid w:val="00E431FF"/>
    <w:rsid w:val="00E57185"/>
    <w:rsid w:val="00E62FDE"/>
    <w:rsid w:val="00E76999"/>
    <w:rsid w:val="00EC49D4"/>
    <w:rsid w:val="00F21937"/>
    <w:rsid w:val="00F36B6B"/>
    <w:rsid w:val="00F97C5E"/>
    <w:rsid w:val="00FA1896"/>
    <w:rsid w:val="00FC37F0"/>
    <w:rsid w:val="00FC5C6C"/>
    <w:rsid w:val="00FD13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1014">
      <w:bodyDiv w:val="1"/>
      <w:marLeft w:val="0"/>
      <w:marRight w:val="0"/>
      <w:marTop w:val="0"/>
      <w:marBottom w:val="0"/>
      <w:divBdr>
        <w:top w:val="none" w:sz="0" w:space="0" w:color="auto"/>
        <w:left w:val="none" w:sz="0" w:space="0" w:color="auto"/>
        <w:bottom w:val="none" w:sz="0" w:space="0" w:color="auto"/>
        <w:right w:val="none" w:sz="0" w:space="0" w:color="auto"/>
      </w:divBdr>
    </w:div>
    <w:div w:id="195242262">
      <w:bodyDiv w:val="1"/>
      <w:marLeft w:val="0"/>
      <w:marRight w:val="0"/>
      <w:marTop w:val="0"/>
      <w:marBottom w:val="0"/>
      <w:divBdr>
        <w:top w:val="none" w:sz="0" w:space="0" w:color="auto"/>
        <w:left w:val="none" w:sz="0" w:space="0" w:color="auto"/>
        <w:bottom w:val="none" w:sz="0" w:space="0" w:color="auto"/>
        <w:right w:val="none" w:sz="0" w:space="0" w:color="auto"/>
      </w:divBdr>
    </w:div>
    <w:div w:id="441614175">
      <w:bodyDiv w:val="1"/>
      <w:marLeft w:val="0"/>
      <w:marRight w:val="0"/>
      <w:marTop w:val="0"/>
      <w:marBottom w:val="0"/>
      <w:divBdr>
        <w:top w:val="none" w:sz="0" w:space="0" w:color="auto"/>
        <w:left w:val="none" w:sz="0" w:space="0" w:color="auto"/>
        <w:bottom w:val="none" w:sz="0" w:space="0" w:color="auto"/>
        <w:right w:val="none" w:sz="0" w:space="0" w:color="auto"/>
      </w:divBdr>
    </w:div>
    <w:div w:id="892430827">
      <w:bodyDiv w:val="1"/>
      <w:marLeft w:val="0"/>
      <w:marRight w:val="0"/>
      <w:marTop w:val="0"/>
      <w:marBottom w:val="0"/>
      <w:divBdr>
        <w:top w:val="none" w:sz="0" w:space="0" w:color="auto"/>
        <w:left w:val="none" w:sz="0" w:space="0" w:color="auto"/>
        <w:bottom w:val="none" w:sz="0" w:space="0" w:color="auto"/>
        <w:right w:val="none" w:sz="0" w:space="0" w:color="auto"/>
      </w:divBdr>
    </w:div>
    <w:div w:id="1008870781">
      <w:bodyDiv w:val="1"/>
      <w:marLeft w:val="0"/>
      <w:marRight w:val="0"/>
      <w:marTop w:val="0"/>
      <w:marBottom w:val="0"/>
      <w:divBdr>
        <w:top w:val="none" w:sz="0" w:space="0" w:color="auto"/>
        <w:left w:val="none" w:sz="0" w:space="0" w:color="auto"/>
        <w:bottom w:val="none" w:sz="0" w:space="0" w:color="auto"/>
        <w:right w:val="none" w:sz="0" w:space="0" w:color="auto"/>
      </w:divBdr>
    </w:div>
    <w:div w:id="1232812187">
      <w:bodyDiv w:val="1"/>
      <w:marLeft w:val="0"/>
      <w:marRight w:val="0"/>
      <w:marTop w:val="0"/>
      <w:marBottom w:val="0"/>
      <w:divBdr>
        <w:top w:val="none" w:sz="0" w:space="0" w:color="auto"/>
        <w:left w:val="none" w:sz="0" w:space="0" w:color="auto"/>
        <w:bottom w:val="none" w:sz="0" w:space="0" w:color="auto"/>
        <w:right w:val="none" w:sz="0" w:space="0" w:color="auto"/>
      </w:divBdr>
    </w:div>
    <w:div w:id="1557860474">
      <w:bodyDiv w:val="1"/>
      <w:marLeft w:val="0"/>
      <w:marRight w:val="0"/>
      <w:marTop w:val="0"/>
      <w:marBottom w:val="0"/>
      <w:divBdr>
        <w:top w:val="none" w:sz="0" w:space="0" w:color="auto"/>
        <w:left w:val="none" w:sz="0" w:space="0" w:color="auto"/>
        <w:bottom w:val="none" w:sz="0" w:space="0" w:color="auto"/>
        <w:right w:val="none" w:sz="0" w:space="0" w:color="auto"/>
      </w:divBdr>
    </w:div>
    <w:div w:id="1947424784">
      <w:bodyDiv w:val="1"/>
      <w:marLeft w:val="0"/>
      <w:marRight w:val="0"/>
      <w:marTop w:val="0"/>
      <w:marBottom w:val="0"/>
      <w:divBdr>
        <w:top w:val="none" w:sz="0" w:space="0" w:color="auto"/>
        <w:left w:val="none" w:sz="0" w:space="0" w:color="auto"/>
        <w:bottom w:val="none" w:sz="0" w:space="0" w:color="auto"/>
        <w:right w:val="none" w:sz="0" w:space="0" w:color="auto"/>
      </w:divBdr>
    </w:div>
    <w:div w:id="20774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4329</Words>
  <Characters>23814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Danitza Ivana Mendez Campos</dc:creator>
  <cp:lastModifiedBy>Carlos Celio Padilla Soliz</cp:lastModifiedBy>
  <cp:revision>36</cp:revision>
  <cp:lastPrinted>2017-07-21T23:08:00Z</cp:lastPrinted>
  <dcterms:created xsi:type="dcterms:W3CDTF">2017-05-31T00:07:00Z</dcterms:created>
  <dcterms:modified xsi:type="dcterms:W3CDTF">2017-07-21T23:08:00Z</dcterms:modified>
</cp:coreProperties>
</file>