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27F05" w:rsidRDefault="009113B2" w:rsidP="000362CA">
      <w:pPr>
        <w:pStyle w:val="Ttulo1"/>
        <w:rPr>
          <w:sz w:val="22"/>
        </w:rPr>
      </w:pPr>
      <w:r w:rsidRPr="00927F05">
        <w:rPr>
          <w:sz w:val="22"/>
        </w:rPr>
        <w:t xml:space="preserve">INSTALACIÓN DE FAENAS - PROVISIÓN Y COLOCADO DE LETREROS DE OBRA </w:t>
      </w:r>
    </w:p>
    <w:p w:rsidR="009113B2" w:rsidRPr="006C3EF2" w:rsidRDefault="009113B2" w:rsidP="001900C7">
      <w:pPr>
        <w:ind w:firstLine="426"/>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C3EF2" w:rsidRDefault="009113B2" w:rsidP="00523480">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autoSpaceDE w:val="0"/>
        <w:autoSpaceDN w:val="0"/>
        <w:adjustRightInd w:val="0"/>
        <w:jc w:val="both"/>
        <w:rPr>
          <w:rFonts w:asciiTheme="minorHAnsi" w:hAnsiTheme="minorHAnsi" w:cstheme="minorHAnsi"/>
          <w:iCs/>
          <w:sz w:val="20"/>
          <w:szCs w:val="20"/>
          <w:lang w:val="es-ES_tradnl"/>
        </w:rPr>
      </w:pPr>
      <w:bookmarkStart w:id="1" w:name="_Toc314666490"/>
      <w:r w:rsidRPr="006C3EF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C3EF2">
        <w:rPr>
          <w:rFonts w:asciiTheme="minorHAnsi" w:hAnsiTheme="minorHAnsi" w:cstheme="minorHAnsi"/>
          <w:sz w:val="20"/>
          <w:szCs w:val="20"/>
        </w:rPr>
        <w:t>proyecto la UIP calculara la cantidad de letreros identificatorios, (todo el material pertinente para una adecuada señalización</w:t>
      </w:r>
      <w:r w:rsidRPr="006C3EF2">
        <w:rPr>
          <w:rFonts w:asciiTheme="minorHAnsi" w:hAnsiTheme="minorHAnsi" w:cstheme="minorHAnsi"/>
          <w:kern w:val="28"/>
          <w:sz w:val="20"/>
          <w:szCs w:val="20"/>
          <w:lang w:val="es-ES_tradnl"/>
        </w:rPr>
        <w:t xml:space="preserve"> en obra), limpieza del sector de emplazamiento, movilización,</w:t>
      </w:r>
      <w:r w:rsidRPr="006C3EF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C3EF2" w:rsidRDefault="009113B2" w:rsidP="003A1BC6">
      <w:pPr>
        <w:ind w:left="708" w:hanging="708"/>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2" w:name="_Toc314666491"/>
      <w:r w:rsidRPr="006C3EF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autoSpaceDE w:val="0"/>
        <w:autoSpaceDN w:val="0"/>
        <w:adjustRightInd w:val="0"/>
        <w:jc w:val="both"/>
        <w:rPr>
          <w:rFonts w:asciiTheme="minorHAnsi" w:hAnsiTheme="minorHAnsi" w:cstheme="minorHAnsi"/>
          <w:kern w:val="28"/>
          <w:sz w:val="20"/>
          <w:szCs w:val="20"/>
          <w:lang w:val="es-ES_tradnl"/>
        </w:rPr>
      </w:pPr>
      <w:bookmarkStart w:id="3" w:name="_Toc314666492"/>
      <w:r w:rsidRPr="006C3EF2">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977A41" w:rsidRPr="006C3EF2">
        <w:rPr>
          <w:rFonts w:asciiTheme="minorHAnsi" w:eastAsia="Arial Unicode MS" w:hAnsiTheme="minorHAnsi" w:cstheme="minorHAnsi"/>
          <w:sz w:val="20"/>
          <w:szCs w:val="20"/>
          <w:lang w:val="es-ES_tradnl"/>
        </w:rPr>
        <w:t>las obras</w:t>
      </w:r>
      <w:r w:rsidRPr="006C3EF2">
        <w:rPr>
          <w:rFonts w:asciiTheme="minorHAnsi" w:eastAsia="Arial Unicode MS" w:hAnsiTheme="minorHAnsi" w:cstheme="minorHAnsi"/>
          <w:sz w:val="20"/>
          <w:szCs w:val="20"/>
          <w:lang w:val="es-ES_tradnl"/>
        </w:rPr>
        <w:t xml:space="preserve"> </w:t>
      </w:r>
      <w:bookmarkEnd w:id="3"/>
      <w:r w:rsidRPr="006C3EF2">
        <w:rPr>
          <w:rFonts w:asciiTheme="minorHAnsi" w:hAnsiTheme="minorHAnsi" w:cstheme="minorHAnsi"/>
          <w:iCs/>
          <w:sz w:val="20"/>
          <w:szCs w:val="20"/>
          <w:lang w:val="es-ES_tradnl"/>
        </w:rPr>
        <w:t xml:space="preserve">y la </w:t>
      </w:r>
      <w:r w:rsidRPr="006C3EF2">
        <w:rPr>
          <w:rFonts w:asciiTheme="minorHAnsi" w:hAnsiTheme="minorHAnsi" w:cstheme="minorHAnsi"/>
          <w:kern w:val="28"/>
          <w:sz w:val="20"/>
          <w:szCs w:val="20"/>
          <w:lang w:val="es-ES_tradnl"/>
        </w:rPr>
        <w:t>desmovilización del mismo una vez realizada la recepción final del Proyecto.</w:t>
      </w:r>
    </w:p>
    <w:p w:rsidR="00A9383E" w:rsidRPr="006C3EF2" w:rsidRDefault="00A9383E" w:rsidP="009113B2">
      <w:pPr>
        <w:autoSpaceDE w:val="0"/>
        <w:autoSpaceDN w:val="0"/>
        <w:adjustRightInd w:val="0"/>
        <w:jc w:val="both"/>
        <w:rPr>
          <w:rFonts w:asciiTheme="minorHAnsi" w:hAnsiTheme="minorHAnsi" w:cstheme="minorHAnsi"/>
          <w:iCs/>
          <w:sz w:val="20"/>
          <w:szCs w:val="20"/>
          <w:lang w:val="es-ES_tradnl"/>
        </w:rPr>
      </w:pPr>
    </w:p>
    <w:tbl>
      <w:tblPr>
        <w:tblStyle w:val="Tablaconcuadrcula"/>
        <w:tblW w:w="9338" w:type="dxa"/>
        <w:tblBorders>
          <w:insideH w:val="none" w:sz="0" w:space="0" w:color="auto"/>
          <w:insideV w:val="none" w:sz="0" w:space="0" w:color="auto"/>
        </w:tblBorders>
        <w:tblLook w:val="04A0" w:firstRow="1" w:lastRow="0" w:firstColumn="1" w:lastColumn="0" w:noHBand="0" w:noVBand="1"/>
      </w:tblPr>
      <w:tblGrid>
        <w:gridCol w:w="3510"/>
        <w:gridCol w:w="2127"/>
        <w:gridCol w:w="3701"/>
      </w:tblGrid>
      <w:tr w:rsidR="00247746" w:rsidTr="00171439">
        <w:trPr>
          <w:trHeight w:val="156"/>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DETALLE</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UNIDAD</w:t>
            </w:r>
          </w:p>
        </w:tc>
        <w:tc>
          <w:tcPr>
            <w:tcW w:w="3701"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b/>
                <w:sz w:val="18"/>
                <w:szCs w:val="20"/>
                <w:lang w:val="es-ES_tradnl"/>
              </w:rPr>
            </w:pPr>
            <w:r w:rsidRPr="00616869">
              <w:rPr>
                <w:rFonts w:asciiTheme="minorHAnsi" w:eastAsia="Arial Unicode MS" w:hAnsiTheme="minorHAnsi" w:cstheme="minorHAnsi"/>
                <w:b/>
                <w:sz w:val="18"/>
                <w:szCs w:val="20"/>
                <w:lang w:val="es-ES_tradnl"/>
              </w:rPr>
              <w:t>CANTIDAD</w:t>
            </w:r>
          </w:p>
        </w:tc>
      </w:tr>
      <w:tr w:rsidR="00247746" w:rsidTr="0017143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DEPOSITO</w:t>
            </w:r>
            <w:r w:rsidR="00616869">
              <w:rPr>
                <w:rFonts w:asciiTheme="minorHAnsi" w:eastAsia="Arial Unicode MS" w:hAnsiTheme="minorHAnsi" w:cstheme="minorHAnsi"/>
                <w:sz w:val="18"/>
                <w:szCs w:val="20"/>
                <w:lang w:val="es-ES_tradnl"/>
              </w:rPr>
              <w:t xml:space="preserve"> DE MATERIALES CON OFICINA</w:t>
            </w:r>
          </w:p>
        </w:tc>
        <w:tc>
          <w:tcPr>
            <w:tcW w:w="2127"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2663D"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247746" w:rsidTr="00616869">
        <w:trPr>
          <w:trHeight w:val="319"/>
        </w:trPr>
        <w:tc>
          <w:tcPr>
            <w:tcW w:w="3510" w:type="dxa"/>
            <w:tcBorders>
              <w:top w:val="single" w:sz="4" w:space="0" w:color="auto"/>
              <w:bottom w:val="single" w:sz="4" w:space="0" w:color="auto"/>
            </w:tcBorders>
          </w:tcPr>
          <w:p w:rsidR="00247746" w:rsidRPr="00616869" w:rsidRDefault="00BE75E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L</w:t>
            </w:r>
            <w:r w:rsidR="00616869">
              <w:rPr>
                <w:rFonts w:asciiTheme="minorHAnsi" w:eastAsia="Arial Unicode MS" w:hAnsiTheme="minorHAnsi" w:cstheme="minorHAnsi"/>
                <w:sz w:val="18"/>
                <w:szCs w:val="20"/>
                <w:lang w:val="es-ES_tradnl"/>
              </w:rPr>
              <w:t>ETRERO DE OBRA (para OTB´s)</w:t>
            </w:r>
          </w:p>
        </w:tc>
        <w:tc>
          <w:tcPr>
            <w:tcW w:w="2127" w:type="dxa"/>
            <w:tcBorders>
              <w:top w:val="single" w:sz="4" w:space="0" w:color="auto"/>
              <w:bottom w:val="single" w:sz="4" w:space="0" w:color="auto"/>
            </w:tcBorders>
          </w:tcPr>
          <w:p w:rsidR="00247746" w:rsidRPr="00616869" w:rsidRDefault="00171439" w:rsidP="00171439">
            <w:pPr>
              <w:contextualSpacing/>
              <w:jc w:val="center"/>
              <w:rPr>
                <w:rFonts w:asciiTheme="minorHAnsi" w:eastAsia="Arial Unicode MS" w:hAnsiTheme="minorHAnsi" w:cstheme="minorHAnsi"/>
                <w:sz w:val="18"/>
                <w:szCs w:val="20"/>
                <w:lang w:val="es-ES_tradnl"/>
              </w:rPr>
            </w:pPr>
            <w:r w:rsidRPr="00616869">
              <w:rPr>
                <w:rFonts w:asciiTheme="minorHAnsi" w:eastAsia="Arial Unicode MS" w:hAnsiTheme="minorHAnsi" w:cstheme="minorHAnsi"/>
                <w:sz w:val="18"/>
                <w:szCs w:val="20"/>
                <w:lang w:val="es-ES_tradnl"/>
              </w:rPr>
              <w:t>PZA</w:t>
            </w:r>
          </w:p>
        </w:tc>
        <w:tc>
          <w:tcPr>
            <w:tcW w:w="3701" w:type="dxa"/>
            <w:tcBorders>
              <w:top w:val="single" w:sz="4" w:space="0" w:color="auto"/>
              <w:bottom w:val="single" w:sz="4" w:space="0" w:color="auto"/>
            </w:tcBorders>
          </w:tcPr>
          <w:p w:rsidR="00247746" w:rsidRPr="00616869" w:rsidRDefault="00B017CC" w:rsidP="00171439">
            <w:pPr>
              <w:contextualSpacing/>
              <w:jc w:val="center"/>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1</w:t>
            </w:r>
          </w:p>
        </w:tc>
      </w:tr>
      <w:tr w:rsidR="00616869" w:rsidTr="00616869">
        <w:trPr>
          <w:trHeight w:val="319"/>
        </w:trPr>
        <w:tc>
          <w:tcPr>
            <w:tcW w:w="9338" w:type="dxa"/>
            <w:gridSpan w:val="3"/>
            <w:tcBorders>
              <w:top w:val="single" w:sz="4" w:space="0" w:color="auto"/>
            </w:tcBorders>
          </w:tcPr>
          <w:p w:rsidR="00616869" w:rsidRPr="00616869" w:rsidRDefault="00616869" w:rsidP="00616869">
            <w:pPr>
              <w:contextualSpacing/>
              <w:jc w:val="both"/>
              <w:rPr>
                <w:rFonts w:asciiTheme="minorHAnsi" w:eastAsia="Arial Unicode MS" w:hAnsiTheme="minorHAnsi" w:cstheme="minorHAnsi"/>
                <w:sz w:val="18"/>
                <w:szCs w:val="20"/>
                <w:lang w:val="es-ES_tradnl"/>
              </w:rPr>
            </w:pPr>
            <w:r>
              <w:rPr>
                <w:rFonts w:asciiTheme="minorHAnsi" w:eastAsia="Arial Unicode MS" w:hAnsiTheme="minorHAnsi" w:cstheme="minorHAnsi"/>
                <w:sz w:val="18"/>
                <w:szCs w:val="20"/>
                <w:lang w:val="es-ES_tradnl"/>
              </w:rPr>
              <w:t>De acuerdo a la Magnitud del proyecto se considera la cantidad de letreros de obra requeridos</w:t>
            </w:r>
          </w:p>
        </w:tc>
      </w:tr>
    </w:tbl>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4" w:name="_Toc314666493"/>
      <w:r w:rsidRPr="000362CA">
        <w:rPr>
          <w:rFonts w:asciiTheme="minorHAnsi" w:hAnsiTheme="minorHAnsi"/>
          <w:b/>
          <w:color w:val="auto"/>
          <w:sz w:val="20"/>
          <w:szCs w:val="20"/>
        </w:rPr>
        <w:t>MATERIALES, HERRAMIENTAS Y EQUIPO</w:t>
      </w:r>
      <w:bookmarkEnd w:id="4"/>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C3EF2" w:rsidRDefault="009113B2" w:rsidP="009113B2">
      <w:pPr>
        <w:jc w:val="both"/>
        <w:rPr>
          <w:rFonts w:asciiTheme="minorHAnsi" w:hAnsiTheme="minorHAnsi" w:cstheme="minorHAnsi"/>
          <w:kern w:val="28"/>
          <w:sz w:val="20"/>
          <w:szCs w:val="20"/>
          <w:lang w:val="es-ES_tradnl"/>
        </w:rPr>
      </w:pP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Tablones de Madera o Piso de Cemento, etc.; como base de asiento para el material.</w:t>
      </w:r>
    </w:p>
    <w:p w:rsidR="009113B2" w:rsidRPr="006C3EF2"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Carpas o Semi-Sombras, Tinglados, etc.; para el resguardo del material del sol o lluvia.</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5" w:name="_Toc314666495"/>
      <w:r w:rsidRPr="000362CA">
        <w:rPr>
          <w:rFonts w:asciiTheme="minorHAnsi" w:hAnsiTheme="minorHAnsi"/>
          <w:b/>
          <w:color w:val="auto"/>
          <w:sz w:val="20"/>
          <w:szCs w:val="20"/>
        </w:rPr>
        <w:t>PROCEDIMIENTO PARA LA EJECUCIÓN</w:t>
      </w:r>
      <w:bookmarkEnd w:id="5"/>
      <w:r w:rsidR="00927F05">
        <w:rPr>
          <w:rFonts w:asciiTheme="minorHAnsi" w:hAnsiTheme="minorHAnsi"/>
          <w:b/>
          <w:color w:val="auto"/>
          <w:sz w:val="20"/>
          <w:szCs w:val="20"/>
        </w:rPr>
        <w:t>.</w:t>
      </w:r>
    </w:p>
    <w:p w:rsidR="009113B2" w:rsidRPr="00616869" w:rsidRDefault="009113B2" w:rsidP="009113B2">
      <w:pPr>
        <w:contextualSpacing/>
        <w:jc w:val="both"/>
        <w:rPr>
          <w:rFonts w:asciiTheme="minorHAnsi" w:eastAsia="Arial Unicode MS" w:hAnsiTheme="minorHAnsi" w:cstheme="minorHAnsi"/>
          <w:sz w:val="18"/>
          <w:szCs w:val="20"/>
          <w:lang w:val="es-ES_tradnl"/>
        </w:rPr>
      </w:pPr>
      <w:bookmarkStart w:id="6" w:name="_Toc314666496"/>
      <w:r w:rsidRPr="00616869">
        <w:rPr>
          <w:rFonts w:asciiTheme="minorHAnsi" w:eastAsia="Arial Unicode MS" w:hAnsiTheme="minorHAnsi" w:cstheme="minorHAnsi"/>
          <w:sz w:val="18"/>
          <w:szCs w:val="20"/>
          <w:lang w:val="es-ES_tradnl"/>
        </w:rPr>
        <w:t>Respecto a la instalación de faenas, el C</w:t>
      </w:r>
      <w:bookmarkStart w:id="7" w:name="_GoBack"/>
      <w:bookmarkEnd w:id="7"/>
      <w:r w:rsidRPr="00616869">
        <w:rPr>
          <w:rFonts w:asciiTheme="minorHAnsi" w:eastAsia="Arial Unicode MS" w:hAnsiTheme="minorHAnsi" w:cstheme="minorHAnsi"/>
          <w:sz w:val="18"/>
          <w:szCs w:val="20"/>
          <w:lang w:val="es-ES_tradnl"/>
        </w:rPr>
        <w:t>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16869">
        <w:rPr>
          <w:rFonts w:asciiTheme="minorHAnsi" w:eastAsia="Arial Unicode MS" w:hAnsiTheme="minorHAnsi" w:cstheme="minorHAnsi"/>
          <w:sz w:val="18"/>
          <w:szCs w:val="20"/>
          <w:lang w:val="es-ES_tradnl"/>
        </w:rPr>
        <w:t>,</w:t>
      </w:r>
      <w:r w:rsidRPr="00616869">
        <w:rPr>
          <w:rFonts w:asciiTheme="minorHAnsi" w:hAnsiTheme="minorHAnsi" w:cstheme="minorHAnsi"/>
          <w:sz w:val="18"/>
          <w:szCs w:val="20"/>
        </w:rPr>
        <w:t xml:space="preserve"> Para ello se deberá presentar al SUPERVISOR DE OBRA un Croquis; en el cual se indicara el lugar donde será emplazado el Depósito o Campamento para la Instalación de Faenas.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BO"/>
        </w:rPr>
      </w:pPr>
      <w:r w:rsidRPr="006C3EF2">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616869">
        <w:rPr>
          <w:rFonts w:asciiTheme="minorHAnsi" w:hAnsiTheme="minorHAnsi" w:cstheme="minorHAnsi"/>
          <w:sz w:val="20"/>
          <w:szCs w:val="20"/>
        </w:rPr>
        <w:t>actividades dentro de la</w:t>
      </w:r>
      <w:r w:rsidRPr="006C3EF2">
        <w:rPr>
          <w:rFonts w:asciiTheme="minorHAnsi" w:hAnsiTheme="minorHAnsi" w:cstheme="minorHAnsi"/>
          <w:sz w:val="20"/>
          <w:szCs w:val="20"/>
        </w:rPr>
        <w:t xml:space="preserve"> Instalación de Faenas. </w:t>
      </w:r>
      <w:r w:rsidRPr="006C3EF2">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6C3EF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6C3EF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lang w:val="es-ES_tradnl"/>
        </w:rPr>
        <w:t xml:space="preserve">Los letreros de obra serán </w:t>
      </w:r>
      <w:r w:rsidRPr="006C3EF2">
        <w:rPr>
          <w:rFonts w:asciiTheme="minorHAnsi" w:eastAsia="Arial Unicode MS" w:hAnsiTheme="minorHAnsi" w:cstheme="minorHAnsi"/>
          <w:sz w:val="20"/>
          <w:szCs w:val="20"/>
        </w:rPr>
        <w:t>elaborados en lona con densidad de 18 onzas/m</w:t>
      </w:r>
      <w:r w:rsidRPr="006C3EF2">
        <w:rPr>
          <w:rFonts w:asciiTheme="minorHAnsi" w:eastAsia="Arial Unicode MS" w:hAnsiTheme="minorHAnsi" w:cstheme="minorHAnsi"/>
          <w:sz w:val="20"/>
          <w:szCs w:val="20"/>
          <w:vertAlign w:val="superscript"/>
        </w:rPr>
        <w:t>2</w:t>
      </w:r>
      <w:r w:rsidRPr="006C3EF2">
        <w:rPr>
          <w:rFonts w:asciiTheme="minorHAnsi" w:eastAsia="Arial Unicode MS" w:hAnsiTheme="minorHAnsi" w:cstheme="minorHAnsi"/>
          <w:sz w:val="20"/>
          <w:szCs w:val="20"/>
        </w:rPr>
        <w:t>, con una impresión como mínimo de 1440 DPI de resolución</w:t>
      </w:r>
      <w:r w:rsidR="00B2663D" w:rsidRPr="006C3EF2">
        <w:rPr>
          <w:rFonts w:asciiTheme="minorHAnsi" w:eastAsia="Arial Unicode MS" w:hAnsiTheme="minorHAnsi" w:cstheme="minorHAnsi"/>
          <w:sz w:val="20"/>
          <w:szCs w:val="20"/>
        </w:rPr>
        <w:t>, no</w:t>
      </w:r>
      <w:r w:rsidRPr="006C3EF2">
        <w:rPr>
          <w:rFonts w:asciiTheme="minorHAnsi" w:eastAsia="Arial Unicode MS" w:hAnsiTheme="minorHAnsi" w:cstheme="minorHAnsi"/>
          <w:sz w:val="20"/>
          <w:szCs w:val="20"/>
        </w:rPr>
        <w:t xml:space="preserve"> aceptándose de ninguna manera trabajos con menor calidad.</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altura de los letreros será uniforme a nivel nacional, verificar detalle letrero de obra.</w:t>
      </w: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C3EF2">
        <w:rPr>
          <w:rFonts w:asciiTheme="minorHAnsi" w:eastAsia="Arial Unicode MS" w:hAnsiTheme="minorHAnsi" w:cstheme="minorHAnsi"/>
          <w:sz w:val="20"/>
          <w:szCs w:val="20"/>
        </w:rPr>
        <w:t>impresión, que correrá por cuenta del CONTRATISTA.</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contextualSpacing/>
        <w:jc w:val="both"/>
        <w:rPr>
          <w:rFonts w:asciiTheme="minorHAnsi" w:eastAsia="Arial Unicode MS" w:hAnsiTheme="minorHAnsi" w:cstheme="minorHAnsi"/>
          <w:sz w:val="20"/>
          <w:szCs w:val="20"/>
        </w:rPr>
      </w:pPr>
      <w:r w:rsidRPr="006C3EF2">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C3EF2" w:rsidRDefault="009113B2" w:rsidP="009113B2">
      <w:pPr>
        <w:contextualSpacing/>
        <w:jc w:val="both"/>
        <w:rPr>
          <w:rFonts w:asciiTheme="minorHAnsi" w:eastAsia="Arial Unicode MS" w:hAnsiTheme="minorHAnsi" w:cstheme="minorHAnsi"/>
          <w:sz w:val="20"/>
          <w:szCs w:val="20"/>
        </w:rPr>
      </w:pP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6C3EF2">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6C3EF2">
        <w:rPr>
          <w:rFonts w:asciiTheme="minorHAnsi" w:eastAsiaTheme="minorHAnsi" w:hAnsiTheme="minorHAnsi" w:cstheme="minorHAnsi"/>
          <w:b/>
          <w:bCs/>
          <w:sz w:val="20"/>
          <w:szCs w:val="20"/>
          <w:lang w:val="es-BO" w:eastAsia="en-US"/>
        </w:rPr>
        <w:t>durante la Inspección de la entrega definitiva del Proyecto</w:t>
      </w:r>
      <w:r w:rsidRPr="006C3EF2">
        <w:rPr>
          <w:rFonts w:asciiTheme="minorHAnsi" w:eastAsiaTheme="minorHAnsi" w:hAnsiTheme="minorHAnsi" w:cstheme="minorHAnsi"/>
          <w:sz w:val="20"/>
          <w:szCs w:val="20"/>
          <w:lang w:val="es-BO" w:eastAsia="en-US"/>
        </w:rPr>
        <w:t xml:space="preserve">. </w:t>
      </w:r>
    </w:p>
    <w:p w:rsidR="009113B2" w:rsidRPr="006C3EF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 </w:t>
      </w:r>
    </w:p>
    <w:p w:rsidR="009113B2" w:rsidRDefault="009113B2" w:rsidP="009113B2">
      <w:pPr>
        <w:contextualSpacing/>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C3EF2">
        <w:rPr>
          <w:rFonts w:asciiTheme="minorHAnsi" w:eastAsia="Arial Unicode MS" w:hAnsiTheme="minorHAnsi" w:cstheme="minorHAnsi"/>
          <w:sz w:val="20"/>
          <w:szCs w:val="20"/>
          <w:lang w:val="es-ES_tradnl"/>
        </w:rPr>
        <w:t xml:space="preserve">los letreros deberán tener las leyendas de precaución  y etc… la cantidad será cuantificada de acuerdo a la longitud de </w:t>
      </w:r>
      <w:r w:rsidRPr="006C3EF2">
        <w:rPr>
          <w:rFonts w:asciiTheme="minorHAnsi" w:eastAsia="Arial Unicode MS" w:hAnsiTheme="minorHAnsi" w:cstheme="minorHAnsi"/>
          <w:sz w:val="20"/>
          <w:szCs w:val="20"/>
          <w:lang w:val="es-ES_tradnl"/>
        </w:rPr>
        <w:lastRenderedPageBreak/>
        <w:t>cada proyecto de acuerdo a VER ANEXOS estos letreros de señalización correrán por cuenta del CONTRATISTA.</w:t>
      </w:r>
    </w:p>
    <w:p w:rsidR="00A9383E" w:rsidRDefault="00A9383E" w:rsidP="009113B2">
      <w:pPr>
        <w:contextualSpacing/>
        <w:jc w:val="both"/>
        <w:rPr>
          <w:rFonts w:asciiTheme="minorHAnsi" w:eastAsia="Arial Unicode MS" w:hAnsiTheme="minorHAnsi" w:cstheme="minorHAnsi"/>
          <w:sz w:val="20"/>
          <w:szCs w:val="20"/>
          <w:lang w:val="es-ES_tradnl"/>
        </w:rPr>
      </w:pPr>
    </w:p>
    <w:p w:rsidR="00A9383E" w:rsidRPr="006C3EF2" w:rsidRDefault="00A9383E" w:rsidP="009113B2">
      <w:pPr>
        <w:contextualSpacing/>
        <w:jc w:val="both"/>
        <w:rPr>
          <w:rFonts w:asciiTheme="minorHAnsi" w:eastAsia="Arial Unicode MS" w:hAnsiTheme="minorHAnsi" w:cstheme="minorHAnsi"/>
          <w:sz w:val="20"/>
          <w:szCs w:val="20"/>
          <w:lang w:val="es-ES_tradnl"/>
        </w:rPr>
      </w:pPr>
    </w:p>
    <w:p w:rsidR="009113B2" w:rsidRPr="006C3EF2" w:rsidRDefault="009113B2" w:rsidP="009113B2">
      <w:pPr>
        <w:contextualSpacing/>
        <w:jc w:val="both"/>
        <w:rPr>
          <w:rFonts w:asciiTheme="minorHAnsi" w:eastAsia="Arial Unicode MS" w:hAnsiTheme="minorHAnsi" w:cstheme="minorHAnsi"/>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0" w:name="_Toc314666502"/>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pStyle w:val="Estilo1"/>
        <w:rPr>
          <w:rFonts w:asciiTheme="minorHAnsi" w:hAnsiTheme="minorHAnsi" w:cstheme="minorHAnsi"/>
          <w:b w:val="0"/>
          <w:sz w:val="20"/>
          <w:szCs w:val="20"/>
          <w:lang w:val="es-ES"/>
        </w:rPr>
      </w:pPr>
    </w:p>
    <w:p w:rsidR="009113B2" w:rsidRPr="006C3EF2" w:rsidRDefault="009113B2" w:rsidP="009113B2">
      <w:pPr>
        <w:pStyle w:val="Estilo1"/>
        <w:rPr>
          <w:rFonts w:asciiTheme="minorHAnsi" w:hAnsiTheme="minorHAnsi" w:cstheme="minorHAnsi"/>
          <w:b w:val="0"/>
          <w:sz w:val="20"/>
          <w:szCs w:val="20"/>
          <w:lang w:val="es-ES"/>
        </w:rPr>
      </w:pPr>
      <w:r w:rsidRPr="006C3EF2">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pStyle w:val="Estilo1"/>
        <w:ind w:left="360"/>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11" w:name="_Toc314666503"/>
      <w:bookmarkEnd w:id="10"/>
      <w:r w:rsidR="00927F05">
        <w:rPr>
          <w:rFonts w:asciiTheme="minorHAnsi" w:hAnsiTheme="minorHAnsi"/>
          <w:b/>
          <w:color w:val="auto"/>
          <w:sz w:val="20"/>
          <w:szCs w:val="20"/>
        </w:rPr>
        <w:t>.</w:t>
      </w:r>
    </w:p>
    <w:p w:rsidR="009113B2" w:rsidRPr="006C3EF2" w:rsidRDefault="009113B2" w:rsidP="009113B2">
      <w:pPr>
        <w:pStyle w:val="Estilo1"/>
        <w:rPr>
          <w:rFonts w:asciiTheme="minorHAnsi" w:hAnsiTheme="minorHAnsi" w:cstheme="minorHAnsi"/>
          <w:b w:val="0"/>
          <w:sz w:val="20"/>
          <w:szCs w:val="20"/>
        </w:rPr>
      </w:pPr>
      <w:r w:rsidRPr="006C3EF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7F05" w:rsidRDefault="009113B2" w:rsidP="000362CA">
      <w:pPr>
        <w:pStyle w:val="Ttulo1"/>
        <w:numPr>
          <w:ilvl w:val="0"/>
          <w:numId w:val="78"/>
        </w:numPr>
        <w:rPr>
          <w:sz w:val="22"/>
        </w:rPr>
      </w:pPr>
      <w:bookmarkStart w:id="12" w:name="_Toc314666504"/>
      <w:r w:rsidRPr="00927F05">
        <w:rPr>
          <w:sz w:val="22"/>
        </w:rPr>
        <w:lastRenderedPageBreak/>
        <w:t xml:space="preserve">MOVILIZACIÓN DE PERSONAL Y EQUIPO </w:t>
      </w:r>
    </w:p>
    <w:p w:rsidR="009113B2" w:rsidRPr="006C3EF2" w:rsidRDefault="00CC3A07" w:rsidP="001900C7">
      <w:pPr>
        <w:ind w:firstLine="360"/>
        <w:rPr>
          <w:rFonts w:asciiTheme="minorHAnsi" w:hAnsiTheme="minorHAnsi" w:cstheme="minorHAnsi"/>
          <w:b/>
          <w:sz w:val="20"/>
          <w:szCs w:val="20"/>
        </w:rPr>
      </w:pPr>
      <w:r>
        <w:rPr>
          <w:rFonts w:asciiTheme="minorHAnsi" w:hAnsiTheme="minorHAnsi" w:cstheme="minorHAnsi"/>
          <w:b/>
          <w:sz w:val="20"/>
          <w:szCs w:val="20"/>
        </w:rPr>
        <w:t>UNIDAD: Global (GLB)</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DEFINICIÓN.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MATERIALES, HERRAMIENTAS Y EQUIPO.</w:t>
      </w:r>
    </w:p>
    <w:p w:rsidR="009113B2" w:rsidRPr="006C3EF2" w:rsidRDefault="009113B2" w:rsidP="009113B2">
      <w:pPr>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PROCEDIMIENTO PARA LA EJECUCIÓN.</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6C3EF2" w:rsidRDefault="009113B2" w:rsidP="009113B2">
      <w:pPr>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6C3EF2"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C3EF2">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MEDICIÓN Y FORMA DE PAGO.</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B2645C" w:rsidRDefault="00B2645C"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t xml:space="preserve">REPLANTEO Y TRAZADO TOPOGRÁFICO </w:t>
      </w:r>
    </w:p>
    <w:bookmarkEnd w:id="12"/>
    <w:p w:rsidR="009113B2" w:rsidRPr="006C3EF2" w:rsidRDefault="009113B2" w:rsidP="001900C7">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w:t>
      </w:r>
      <w:r w:rsidR="00CC3A07">
        <w:rPr>
          <w:rFonts w:asciiTheme="minorHAnsi" w:hAnsiTheme="minorHAnsi" w:cstheme="minorHAnsi"/>
          <w:b/>
          <w:sz w:val="20"/>
          <w:szCs w:val="20"/>
        </w:rPr>
        <w:t>:   Metro</w:t>
      </w:r>
      <w:r w:rsidR="00C52CBE">
        <w:rPr>
          <w:rFonts w:asciiTheme="minorHAnsi" w:hAnsiTheme="minorHAnsi" w:cstheme="minorHAnsi"/>
          <w:b/>
          <w:sz w:val="20"/>
          <w:szCs w:val="20"/>
        </w:rPr>
        <w:t xml:space="preserve"> (M</w:t>
      </w:r>
      <w:r w:rsidRPr="006C3EF2">
        <w:rPr>
          <w:rFonts w:asciiTheme="minorHAnsi" w:hAnsiTheme="minorHAnsi" w:cstheme="minorHAnsi"/>
          <w:b/>
          <w:sz w:val="20"/>
          <w:szCs w:val="20"/>
        </w:rPr>
        <w:t>)</w:t>
      </w:r>
    </w:p>
    <w:p w:rsidR="009113B2" w:rsidRPr="006C3EF2" w:rsidRDefault="009113B2" w:rsidP="009113B2">
      <w:pPr>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927F05">
        <w:rPr>
          <w:rFonts w:asciiTheme="minorHAnsi" w:hAnsiTheme="minorHAnsi"/>
          <w:b/>
          <w:color w:val="auto"/>
          <w:sz w:val="20"/>
          <w:szCs w:val="20"/>
        </w:rPr>
        <w:t>.</w:t>
      </w:r>
    </w:p>
    <w:p w:rsidR="009113B2" w:rsidRPr="006C3EF2"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6C3EF2">
        <w:rPr>
          <w:rFonts w:asciiTheme="minorHAnsi" w:hAnsiTheme="minorHAnsi" w:cstheme="minorHAnsi"/>
          <w:color w:val="auto"/>
          <w:sz w:val="20"/>
          <w:szCs w:val="20"/>
        </w:rPr>
        <w:t>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3"/>
      <w:r w:rsidRPr="006C3EF2">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rPr>
      </w:pPr>
      <w:r w:rsidRPr="006C3EF2">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C3EF2">
        <w:rPr>
          <w:rFonts w:asciiTheme="minorHAnsi" w:hAnsiTheme="minorHAnsi" w:cstheme="minorHAnsi"/>
          <w:sz w:val="20"/>
          <w:szCs w:val="20"/>
        </w:rPr>
        <w:t>los que proponga el CONTRATISTA en análisis de precios unitarios</w:t>
      </w:r>
      <w:r w:rsidRPr="006C3EF2">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14" w:name="_Toc314666511"/>
      <w:r w:rsidRPr="000362CA">
        <w:rPr>
          <w:rFonts w:asciiTheme="minorHAnsi" w:hAnsiTheme="minorHAnsi"/>
          <w:b/>
          <w:color w:val="auto"/>
          <w:sz w:val="20"/>
          <w:szCs w:val="20"/>
        </w:rPr>
        <w:t>PROCEDIMIENTO PARA LA EJECUCIÓN</w:t>
      </w:r>
      <w:bookmarkEnd w:id="14"/>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6C3EF2">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C3EF2">
        <w:rPr>
          <w:rFonts w:asciiTheme="minorHAnsi" w:eastAsia="Arial Unicode MS" w:hAnsiTheme="minorHAnsi" w:cstheme="minorHAnsi"/>
          <w:iCs/>
          <w:sz w:val="20"/>
          <w:szCs w:val="20"/>
          <w:lang w:val="es-ES_tradnl"/>
        </w:rPr>
        <w:t>replanteo a realizar comprende:</w:t>
      </w:r>
      <w:bookmarkEnd w:id="15"/>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6C3EF2">
        <w:rPr>
          <w:rFonts w:asciiTheme="minorHAnsi" w:eastAsia="Arial Unicode MS" w:hAnsiTheme="minorHAnsi" w:cstheme="minorHAnsi"/>
          <w:b/>
          <w:bCs/>
          <w:iCs/>
          <w:sz w:val="20"/>
          <w:szCs w:val="20"/>
          <w:lang w:val="es-ES_tradnl"/>
        </w:rPr>
        <w:lastRenderedPageBreak/>
        <w:t xml:space="preserve">a) </w:t>
      </w:r>
      <w:r w:rsidRPr="006C3EF2">
        <w:rPr>
          <w:rFonts w:asciiTheme="minorHAnsi" w:eastAsia="Arial Unicode MS" w:hAnsiTheme="minorHAnsi" w:cstheme="minorHAnsi"/>
          <w:iCs/>
          <w:sz w:val="20"/>
          <w:szCs w:val="20"/>
          <w:lang w:val="es-ES_tradnl"/>
        </w:rPr>
        <w:t xml:space="preserve">Por una parte la Fijación de las </w:t>
      </w:r>
      <w:r w:rsidR="00B2663D" w:rsidRPr="006C3EF2">
        <w:rPr>
          <w:rFonts w:asciiTheme="minorHAnsi" w:eastAsia="Arial Unicode MS" w:hAnsiTheme="minorHAnsi" w:cstheme="minorHAnsi"/>
          <w:iCs/>
          <w:sz w:val="20"/>
          <w:szCs w:val="20"/>
          <w:lang w:val="es-ES_tradnl"/>
        </w:rPr>
        <w:t>distancias respecto</w:t>
      </w:r>
      <w:r w:rsidRPr="006C3EF2">
        <w:rPr>
          <w:rFonts w:asciiTheme="minorHAnsi" w:eastAsia="Arial Unicode MS" w:hAnsiTheme="minorHAnsi" w:cstheme="minorHAnsi"/>
          <w:iCs/>
          <w:sz w:val="20"/>
          <w:szCs w:val="20"/>
          <w:lang w:val="es-ES_tradnl"/>
        </w:rPr>
        <w:t xml:space="preserve"> a </w:t>
      </w:r>
      <w:r w:rsidR="00B2663D" w:rsidRPr="006C3EF2">
        <w:rPr>
          <w:rFonts w:asciiTheme="minorHAnsi" w:eastAsia="Arial Unicode MS" w:hAnsiTheme="minorHAnsi" w:cstheme="minorHAnsi"/>
          <w:iCs/>
          <w:sz w:val="20"/>
          <w:szCs w:val="20"/>
          <w:lang w:val="es-ES_tradnl"/>
        </w:rPr>
        <w:t>los bordillos</w:t>
      </w:r>
      <w:r w:rsidRPr="006C3EF2">
        <w:rPr>
          <w:rFonts w:asciiTheme="minorHAnsi" w:eastAsia="Arial Unicode MS" w:hAnsiTheme="minorHAnsi" w:cstheme="minorHAnsi"/>
          <w:iCs/>
          <w:sz w:val="20"/>
          <w:szCs w:val="20"/>
          <w:lang w:val="es-ES_tradnl"/>
        </w:rPr>
        <w:t>,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6C3EF2" w:rsidRDefault="009113B2" w:rsidP="009113B2">
      <w:pPr>
        <w:contextualSpacing/>
        <w:jc w:val="both"/>
        <w:rPr>
          <w:rFonts w:asciiTheme="minorHAnsi" w:eastAsia="Arial Unicode MS" w:hAnsiTheme="minorHAnsi" w:cstheme="minorHAnsi"/>
          <w:b/>
          <w:bCs/>
          <w:iCs/>
          <w:sz w:val="20"/>
          <w:szCs w:val="20"/>
          <w:lang w:val="es-ES_tradnl"/>
        </w:rPr>
      </w:pPr>
    </w:p>
    <w:p w:rsidR="009113B2" w:rsidRPr="006C3EF2" w:rsidRDefault="009113B2" w:rsidP="009113B2">
      <w:pPr>
        <w:jc w:val="both"/>
        <w:rPr>
          <w:rFonts w:asciiTheme="minorHAnsi" w:eastAsia="Arial Unicode MS" w:hAnsiTheme="minorHAnsi" w:cstheme="minorHAnsi"/>
          <w:iCs/>
          <w:sz w:val="20"/>
          <w:szCs w:val="20"/>
          <w:lang w:val="es-ES_tradnl"/>
        </w:rPr>
      </w:pPr>
      <w:bookmarkStart w:id="17" w:name="_Toc314666514"/>
      <w:r w:rsidRPr="006C3EF2">
        <w:rPr>
          <w:rFonts w:asciiTheme="minorHAnsi" w:eastAsia="Arial Unicode MS" w:hAnsiTheme="minorHAnsi" w:cstheme="minorHAnsi"/>
          <w:b/>
          <w:iCs/>
          <w:sz w:val="20"/>
          <w:szCs w:val="20"/>
          <w:lang w:val="es-ES_tradnl"/>
        </w:rPr>
        <w:t>b</w:t>
      </w:r>
      <w:r w:rsidRPr="006C3EF2">
        <w:rPr>
          <w:rFonts w:asciiTheme="minorHAnsi" w:eastAsia="Arial Unicode MS" w:hAnsiTheme="minorHAnsi" w:cstheme="minorHAnsi"/>
          <w:iCs/>
          <w:sz w:val="20"/>
          <w:szCs w:val="20"/>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663D" w:rsidRPr="006C3EF2">
        <w:rPr>
          <w:rFonts w:asciiTheme="minorHAnsi" w:eastAsia="Arial Unicode MS" w:hAnsiTheme="minorHAnsi" w:cstheme="minorHAnsi"/>
          <w:iCs/>
          <w:sz w:val="20"/>
          <w:szCs w:val="20"/>
          <w:lang w:val="es-ES_tradnl"/>
        </w:rPr>
        <w:t>diseño si</w:t>
      </w:r>
      <w:r w:rsidRPr="006C3EF2">
        <w:rPr>
          <w:rFonts w:asciiTheme="minorHAnsi" w:eastAsia="Arial Unicode MS" w:hAnsiTheme="minorHAnsi" w:cstheme="minorHAnsi"/>
          <w:iCs/>
          <w:sz w:val="20"/>
          <w:szCs w:val="20"/>
          <w:lang w:val="es-ES_tradnl"/>
        </w:rPr>
        <w:t xml:space="preserve"> se diera el caso</w:t>
      </w:r>
      <w:bookmarkEnd w:id="17"/>
      <w:r w:rsidRPr="006C3EF2">
        <w:rPr>
          <w:rFonts w:asciiTheme="minorHAnsi" w:eastAsia="Arial Unicode MS" w:hAnsiTheme="minorHAnsi" w:cstheme="minorHAnsi"/>
          <w:iCs/>
          <w:sz w:val="20"/>
          <w:szCs w:val="20"/>
          <w:lang w:val="es-ES_tradnl"/>
        </w:rPr>
        <w:t>.</w:t>
      </w:r>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6C3EF2">
        <w:rPr>
          <w:rFonts w:asciiTheme="minorHAnsi" w:eastAsia="Arial Unicode MS" w:hAnsiTheme="minorHAnsi" w:cstheme="minorHAnsi"/>
          <w:b/>
          <w:bCs/>
          <w:iCs/>
          <w:sz w:val="20"/>
          <w:szCs w:val="20"/>
        </w:rPr>
        <w:t>c</w:t>
      </w:r>
      <w:r w:rsidRPr="006C3EF2">
        <w:rPr>
          <w:rFonts w:asciiTheme="minorHAnsi" w:eastAsia="Arial Unicode MS" w:hAnsiTheme="minorHAnsi" w:cstheme="minorHAnsi"/>
          <w:b/>
          <w:bCs/>
          <w:iCs/>
          <w:sz w:val="20"/>
          <w:szCs w:val="20"/>
          <w:lang w:val="es-ES_tradnl"/>
        </w:rPr>
        <w:t>)</w:t>
      </w:r>
      <w:r w:rsidRPr="006C3EF2">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6C3EF2">
        <w:rPr>
          <w:rFonts w:asciiTheme="minorHAnsi" w:eastAsia="Arial Unicode MS" w:hAnsiTheme="minorHAnsi" w:cstheme="minorHAnsi"/>
          <w:iCs/>
          <w:sz w:val="20"/>
          <w:szCs w:val="20"/>
          <w:lang w:val="es-ES_tradnl"/>
        </w:rPr>
        <w:t xml:space="preserve">despejada de todo material u obstáculos antes de </w:t>
      </w:r>
      <w:r w:rsidR="00B2663D" w:rsidRPr="006C3EF2">
        <w:rPr>
          <w:rFonts w:asciiTheme="minorHAnsi" w:eastAsia="Arial Unicode MS" w:hAnsiTheme="minorHAnsi" w:cstheme="minorHAnsi"/>
          <w:iCs/>
          <w:sz w:val="20"/>
          <w:szCs w:val="20"/>
          <w:lang w:val="es-ES_tradnl"/>
        </w:rPr>
        <w:t xml:space="preserve">iniciar </w:t>
      </w:r>
      <w:r w:rsidR="00B2663D" w:rsidRPr="006C3EF2">
        <w:rPr>
          <w:rFonts w:asciiTheme="minorHAnsi" w:eastAsia="Arial Unicode MS" w:hAnsiTheme="minorHAnsi" w:cstheme="minorHAnsi"/>
          <w:iCs/>
          <w:sz w:val="20"/>
          <w:szCs w:val="20"/>
        </w:rPr>
        <w:t>cualquier</w:t>
      </w:r>
      <w:r w:rsidRPr="006C3EF2">
        <w:rPr>
          <w:rFonts w:asciiTheme="minorHAnsi" w:eastAsia="Arial Unicode MS" w:hAnsiTheme="minorHAnsi" w:cstheme="minorHAnsi"/>
          <w:iCs/>
          <w:sz w:val="20"/>
          <w:szCs w:val="20"/>
        </w:rPr>
        <w:t xml:space="preserve"> trabajo.</w:t>
      </w:r>
      <w:bookmarkEnd w:id="18"/>
    </w:p>
    <w:p w:rsidR="009113B2" w:rsidRPr="006C3EF2" w:rsidRDefault="009113B2" w:rsidP="009113B2">
      <w:pPr>
        <w:contextualSpacing/>
        <w:jc w:val="both"/>
        <w:rPr>
          <w:rFonts w:asciiTheme="minorHAnsi" w:eastAsia="Arial Unicode MS" w:hAnsiTheme="minorHAnsi" w:cstheme="minorHAnsi"/>
          <w:iCs/>
          <w:sz w:val="20"/>
          <w:szCs w:val="20"/>
        </w:rPr>
      </w:pPr>
    </w:p>
    <w:p w:rsidR="009113B2" w:rsidRPr="006C3EF2" w:rsidRDefault="00CC3A07" w:rsidP="009113B2">
      <w:pPr>
        <w:contextualSpacing/>
        <w:jc w:val="both"/>
        <w:rPr>
          <w:rFonts w:asciiTheme="minorHAnsi" w:eastAsia="Arial Unicode MS" w:hAnsiTheme="minorHAnsi" w:cstheme="minorHAnsi"/>
          <w:iCs/>
          <w:strike/>
          <w:sz w:val="20"/>
          <w:szCs w:val="20"/>
          <w:lang w:val="es-ES_tradnl"/>
        </w:rPr>
      </w:pPr>
      <w:bookmarkStart w:id="19" w:name="_Toc314666518"/>
      <w:r>
        <w:rPr>
          <w:rFonts w:asciiTheme="minorHAnsi" w:eastAsia="Arial Unicode MS" w:hAnsiTheme="minorHAnsi" w:cstheme="minorHAnsi"/>
          <w:b/>
          <w:bCs/>
          <w:iCs/>
          <w:sz w:val="20"/>
          <w:szCs w:val="20"/>
        </w:rPr>
        <w:t>d</w:t>
      </w:r>
      <w:r w:rsidR="009113B2" w:rsidRPr="006C3EF2">
        <w:rPr>
          <w:rFonts w:asciiTheme="minorHAnsi" w:eastAsia="Arial Unicode MS" w:hAnsiTheme="minorHAnsi" w:cstheme="minorHAnsi"/>
          <w:b/>
          <w:bCs/>
          <w:iCs/>
          <w:sz w:val="20"/>
          <w:szCs w:val="20"/>
          <w:lang w:val="es-ES_tradnl"/>
        </w:rPr>
        <w:t>)</w:t>
      </w:r>
      <w:r w:rsidR="009113B2" w:rsidRPr="006C3EF2">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009113B2" w:rsidRPr="006C3EF2">
        <w:rPr>
          <w:rFonts w:asciiTheme="minorHAnsi" w:eastAsia="Arial Unicode MS" w:hAnsiTheme="minorHAnsi" w:cstheme="minorHAnsi"/>
          <w:iCs/>
          <w:sz w:val="20"/>
          <w:szCs w:val="20"/>
          <w:lang w:val="es-ES_tradnl"/>
        </w:rPr>
        <w:t>las Gobernaciones o alcaldías.</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b/>
          <w:sz w:val="20"/>
          <w:szCs w:val="20"/>
        </w:rPr>
        <w:t>NOTA:</w:t>
      </w:r>
      <w:r w:rsidRPr="006C3EF2">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6C3EF2" w:rsidRDefault="009113B2" w:rsidP="009113B2">
      <w:pPr>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C3EF2" w:rsidRDefault="009113B2" w:rsidP="009113B2">
      <w:pPr>
        <w:contextualSpacing/>
        <w:jc w:val="both"/>
        <w:rPr>
          <w:rFonts w:asciiTheme="minorHAnsi" w:hAnsiTheme="minorHAnsi" w:cstheme="minorHAnsi"/>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37D45" w:rsidRPr="006C3EF2" w:rsidRDefault="00D37D45"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C3EF2" w:rsidRDefault="009113B2"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bookmarkStart w:id="20" w:name="_Toc314666520"/>
      <w:r w:rsidRPr="000362CA">
        <w:rPr>
          <w:rFonts w:asciiTheme="minorHAnsi" w:hAnsiTheme="minorHAnsi"/>
          <w:b/>
          <w:color w:val="auto"/>
          <w:sz w:val="20"/>
          <w:szCs w:val="20"/>
        </w:rPr>
        <w:t>MEDICIÓN Y FORMA DE PAGO</w:t>
      </w:r>
      <w:bookmarkEnd w:id="20"/>
      <w:r w:rsidR="000860F6" w:rsidRPr="000362CA">
        <w:rPr>
          <w:rFonts w:asciiTheme="minorHAnsi" w:hAnsiTheme="minorHAnsi"/>
          <w:b/>
          <w:color w:val="auto"/>
          <w:sz w:val="20"/>
          <w:szCs w:val="20"/>
        </w:rPr>
        <w:t>.</w:t>
      </w:r>
    </w:p>
    <w:p w:rsidR="009113B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927F05" w:rsidRDefault="009113B2" w:rsidP="000362CA">
      <w:pPr>
        <w:pStyle w:val="Ttulo1"/>
        <w:numPr>
          <w:ilvl w:val="0"/>
          <w:numId w:val="78"/>
        </w:numPr>
        <w:rPr>
          <w:sz w:val="22"/>
        </w:rPr>
      </w:pPr>
      <w:r w:rsidRPr="00927F05">
        <w:rPr>
          <w:sz w:val="22"/>
        </w:rPr>
        <w:t>CORT</w:t>
      </w:r>
      <w:r w:rsidR="001900C7">
        <w:rPr>
          <w:sz w:val="22"/>
        </w:rPr>
        <w:t>E, ROTURA Y REMOCIÓN DE ACERA</w:t>
      </w:r>
      <w:r w:rsidR="00757906">
        <w:rPr>
          <w:sz w:val="22"/>
        </w:rPr>
        <w:t xml:space="preserve"> Y/O CUNETA</w:t>
      </w:r>
    </w:p>
    <w:p w:rsidR="009113B2" w:rsidRDefault="005F2214" w:rsidP="001900C7">
      <w:pPr>
        <w:ind w:left="708" w:hanging="348"/>
        <w:jc w:val="both"/>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A9383E" w:rsidRPr="006C3EF2" w:rsidRDefault="00A9383E" w:rsidP="001900C7">
      <w:pPr>
        <w:ind w:left="708" w:hanging="348"/>
        <w:jc w:val="both"/>
        <w:rPr>
          <w:rFonts w:asciiTheme="minorHAnsi" w:hAnsiTheme="minorHAnsi" w:cstheme="minorHAnsi"/>
          <w:b/>
          <w:sz w:val="20"/>
          <w:szCs w:val="20"/>
        </w:rPr>
      </w:pPr>
    </w:p>
    <w:p w:rsidR="009113B2" w:rsidRPr="000362CA" w:rsidRDefault="000860F6"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0362CA">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0362CA" w:rsidRDefault="009113B2" w:rsidP="00927F05">
      <w:pPr>
        <w:pStyle w:val="Ttulo2"/>
        <w:numPr>
          <w:ilvl w:val="1"/>
          <w:numId w:val="78"/>
        </w:numPr>
        <w:ind w:left="426" w:hanging="426"/>
        <w:rPr>
          <w:rFonts w:asciiTheme="minorHAnsi" w:hAnsiTheme="minorHAnsi"/>
          <w:b/>
          <w:color w:val="auto"/>
          <w:kern w:val="28"/>
          <w:sz w:val="20"/>
          <w:szCs w:val="20"/>
          <w:lang w:val="es-ES_tradnl"/>
        </w:rPr>
      </w:pPr>
      <w:r w:rsidRPr="000362CA">
        <w:rPr>
          <w:rFonts w:asciiTheme="minorHAnsi" w:hAnsiTheme="minorHAnsi"/>
          <w:b/>
          <w:color w:val="auto"/>
          <w:sz w:val="20"/>
          <w:szCs w:val="20"/>
        </w:rPr>
        <w:lastRenderedPageBreak/>
        <w:t>MAT</w:t>
      </w:r>
      <w:r w:rsidR="000860F6" w:rsidRPr="000362CA">
        <w:rPr>
          <w:rFonts w:asciiTheme="minorHAnsi" w:hAnsiTheme="minorHAnsi"/>
          <w:b/>
          <w:color w:val="auto"/>
          <w:sz w:val="20"/>
          <w:szCs w:val="20"/>
        </w:rPr>
        <w:t>ERIALES, HERRAMIENTAS Y EQUIPO.</w:t>
      </w:r>
    </w:p>
    <w:p w:rsidR="009113B2" w:rsidRPr="006C3EF2" w:rsidRDefault="009113B2" w:rsidP="009113B2">
      <w:pPr>
        <w:spacing w:before="120" w:after="120"/>
        <w:ind w:left="710"/>
        <w:jc w:val="both"/>
        <w:rPr>
          <w:rFonts w:asciiTheme="minorHAnsi" w:hAnsiTheme="minorHAnsi" w:cstheme="minorHAnsi"/>
          <w:kern w:val="28"/>
          <w:sz w:val="20"/>
          <w:szCs w:val="20"/>
          <w:lang w:val="es-ES_tradnl"/>
        </w:rPr>
      </w:pPr>
      <w:r w:rsidRPr="006C3EF2">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C3EF2">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w:t>
      </w:r>
      <w:r w:rsidR="00927F05">
        <w:rPr>
          <w:rFonts w:asciiTheme="minorHAnsi" w:hAnsiTheme="minorHAnsi"/>
          <w:b/>
          <w:color w:val="auto"/>
          <w:sz w:val="20"/>
          <w:szCs w:val="20"/>
        </w:rPr>
        <w:t>ROCEDIMIENTO PARA LA EJECUCIÓN.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6C3EF2">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C3EF2"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Todo corte se realizara </w:t>
      </w:r>
      <w:r w:rsidRPr="006C3EF2">
        <w:rPr>
          <w:rFonts w:asciiTheme="minorHAnsi" w:hAnsiTheme="minorHAnsi" w:cstheme="minorHAnsi"/>
          <w:kern w:val="28"/>
          <w:sz w:val="20"/>
          <w:szCs w:val="20"/>
          <w:lang w:val="es-ES_tradnl"/>
        </w:rPr>
        <w:t>de manera rectilínea, simétrica y con el cuidado correspondiente</w:t>
      </w:r>
      <w:r w:rsidRPr="006C3EF2">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C3EF2">
        <w:rPr>
          <w:rFonts w:asciiTheme="minorHAnsi" w:hAnsiTheme="minorHAnsi" w:cstheme="minorHAnsi"/>
          <w:kern w:val="28"/>
          <w:sz w:val="20"/>
          <w:szCs w:val="20"/>
          <w:lang w:val="es-ES_tradnl"/>
        </w:rPr>
        <w:t>sobre la franja de tendido (ancho de corte 40 cm) o fuera de ella</w:t>
      </w:r>
      <w:r w:rsidRPr="006C3EF2">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C3EF2">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6C3EF2"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6C3EF2"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C3EF2" w:rsidRDefault="009113B2" w:rsidP="009113B2">
      <w:pPr>
        <w:spacing w:before="120" w:after="120" w:line="276" w:lineRule="auto"/>
        <w:contextualSpacing/>
        <w:jc w:val="both"/>
        <w:rPr>
          <w:rFonts w:asciiTheme="minorHAnsi" w:hAnsiTheme="minorHAnsi" w:cstheme="minorHAnsi"/>
          <w:b/>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860F6"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6C3EF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B2645C" w:rsidRPr="006C3EF2" w:rsidRDefault="00B2645C" w:rsidP="009113B2">
      <w:pPr>
        <w:jc w:val="both"/>
        <w:rPr>
          <w:rFonts w:asciiTheme="minorHAnsi" w:hAnsiTheme="minorHAnsi" w:cstheme="minorHAnsi"/>
          <w:kern w:val="28"/>
          <w:sz w:val="20"/>
          <w:szCs w:val="20"/>
          <w:lang w:val="es-ES_tradnl"/>
        </w:rPr>
      </w:pPr>
    </w:p>
    <w:p w:rsidR="009113B2" w:rsidRPr="00927F05" w:rsidRDefault="009113B2" w:rsidP="000362CA">
      <w:pPr>
        <w:pStyle w:val="Ttulo1"/>
        <w:numPr>
          <w:ilvl w:val="0"/>
          <w:numId w:val="78"/>
        </w:numPr>
        <w:rPr>
          <w:sz w:val="22"/>
        </w:rPr>
      </w:pPr>
      <w:r w:rsidRPr="00927F05">
        <w:rPr>
          <w:sz w:val="22"/>
        </w:rPr>
        <w:t xml:space="preserve">REMOCIÓN DE EMPEDRADO </w:t>
      </w:r>
    </w:p>
    <w:p w:rsidR="009113B2" w:rsidRPr="006C3EF2" w:rsidRDefault="003A048C" w:rsidP="0007627C">
      <w:pPr>
        <w:spacing w:after="120"/>
        <w:ind w:firstLine="360"/>
        <w:jc w:val="both"/>
        <w:rPr>
          <w:rFonts w:asciiTheme="minorHAnsi" w:hAnsiTheme="minorHAnsi" w:cstheme="minorHAnsi"/>
          <w:b/>
          <w:sz w:val="20"/>
          <w:szCs w:val="20"/>
          <w:vertAlign w:val="superscript"/>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0362CA"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lastRenderedPageBreak/>
        <w:t xml:space="preserve"> </w:t>
      </w:r>
      <w:r w:rsidR="009113B2" w:rsidRPr="000362CA">
        <w:rPr>
          <w:rFonts w:asciiTheme="minorHAnsi"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21" w:name="_Toc314666522"/>
      <w:r w:rsidRPr="006C3EF2">
        <w:rPr>
          <w:rFonts w:asciiTheme="minorHAnsi" w:eastAsia="Arial Unicode MS" w:hAnsiTheme="minorHAnsi" w:cstheme="minorHAnsi"/>
          <w:sz w:val="20"/>
          <w:szCs w:val="20"/>
          <w:lang w:val="es-ES_tradnl"/>
        </w:rPr>
        <w:t xml:space="preserve">Este ítem comprende los trabajos necesarios para </w:t>
      </w:r>
      <w:r w:rsidRPr="006C3EF2">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9113B2" w:rsidRPr="006C3EF2" w:rsidRDefault="009113B2" w:rsidP="009113B2">
      <w:pPr>
        <w:spacing w:before="100" w:beforeAutospacing="1" w:after="100" w:afterAutospacing="1"/>
        <w:jc w:val="both"/>
        <w:rPr>
          <w:rFonts w:asciiTheme="minorHAnsi" w:hAnsiTheme="minorHAnsi" w:cstheme="minorHAnsi"/>
          <w:iCs/>
          <w:sz w:val="20"/>
          <w:szCs w:val="20"/>
          <w:lang w:val="es-ES_tradnl"/>
        </w:rPr>
      </w:pPr>
      <w:r w:rsidRPr="006C3EF2">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6C3EF2">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6C3EF2">
        <w:rPr>
          <w:rFonts w:asciiTheme="minorHAnsi" w:eastAsia="Arial Unicode MS" w:hAnsiTheme="minorHAnsi" w:cstheme="minorHAnsi"/>
          <w:sz w:val="20"/>
          <w:szCs w:val="20"/>
          <w:lang w:val="es-ES_tradnl"/>
        </w:rPr>
        <w:t xml:space="preserve">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6C3EF2">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6C3EF2">
        <w:rPr>
          <w:rFonts w:asciiTheme="minorHAnsi" w:eastAsia="Arial Unicode MS" w:hAnsiTheme="minorHAnsi" w:cstheme="minorHAnsi"/>
          <w:sz w:val="20"/>
          <w:szCs w:val="20"/>
          <w:lang w:val="es-ES_tradnl"/>
        </w:rPr>
        <w:t>.</w:t>
      </w:r>
    </w:p>
    <w:p w:rsidR="009113B2" w:rsidRPr="006C3EF2"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0362CA"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bookmarkStart w:id="25" w:name="_Toc314666527"/>
      <w:r w:rsidRPr="000362CA">
        <w:rPr>
          <w:rFonts w:asciiTheme="minorHAnsi" w:hAnsiTheme="minorHAnsi"/>
          <w:b/>
          <w:color w:val="auto"/>
          <w:sz w:val="20"/>
          <w:szCs w:val="20"/>
        </w:rPr>
        <w:t>.</w:t>
      </w:r>
      <w:bookmarkEnd w:id="25"/>
    </w:p>
    <w:p w:rsidR="009113B2"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6C3EF2">
        <w:rPr>
          <w:rFonts w:asciiTheme="minorHAnsi" w:hAnsiTheme="minorHAnsi" w:cstheme="minorHAnsi"/>
          <w:b w:val="0"/>
          <w:kern w:val="28"/>
          <w:sz w:val="20"/>
          <w:szCs w:val="20"/>
        </w:rPr>
        <w:t xml:space="preserve">La remoción de Empedrado será medido en </w:t>
      </w:r>
      <w:r w:rsidRPr="006C3EF2">
        <w:rPr>
          <w:rFonts w:asciiTheme="minorHAnsi" w:hAnsiTheme="minorHAnsi" w:cstheme="minorHAnsi"/>
          <w:b w:val="0"/>
          <w:sz w:val="20"/>
          <w:szCs w:val="20"/>
        </w:rPr>
        <w:t>metros cuadrados</w:t>
      </w:r>
      <w:r w:rsidRPr="006C3EF2">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B2645C" w:rsidRPr="00927F05" w:rsidRDefault="00B2645C" w:rsidP="00B2645C">
      <w:pPr>
        <w:pStyle w:val="Ttulo1"/>
        <w:numPr>
          <w:ilvl w:val="0"/>
          <w:numId w:val="78"/>
        </w:numPr>
        <w:rPr>
          <w:sz w:val="22"/>
        </w:rPr>
      </w:pPr>
      <w:r w:rsidRPr="00927F05">
        <w:rPr>
          <w:sz w:val="22"/>
        </w:rPr>
        <w:t>EXCAVACIÓN DE ZANJA TERRENO SEMI DURO</w:t>
      </w:r>
    </w:p>
    <w:p w:rsidR="00B2645C" w:rsidRPr="006C3EF2" w:rsidRDefault="00B2645C" w:rsidP="00B2645C">
      <w:pPr>
        <w:jc w:val="both"/>
        <w:rPr>
          <w:rFonts w:asciiTheme="minorHAnsi" w:hAnsiTheme="minorHAnsi" w:cstheme="minorHAnsi"/>
          <w:b/>
          <w:sz w:val="20"/>
          <w:szCs w:val="20"/>
          <w:vertAlign w:val="superscript"/>
        </w:rPr>
      </w:pPr>
      <w:r w:rsidRPr="006C3EF2">
        <w:rPr>
          <w:rFonts w:asciiTheme="minorHAnsi" w:hAnsiTheme="minorHAnsi" w:cstheme="minorHAnsi"/>
          <w:b/>
          <w:sz w:val="20"/>
          <w:szCs w:val="20"/>
        </w:rPr>
        <w:t>UNIDAD: Metro Cubico (m3)</w:t>
      </w:r>
    </w:p>
    <w:p w:rsidR="00B2645C" w:rsidRPr="006C3EF2" w:rsidRDefault="00B2645C" w:rsidP="00B2645C">
      <w:pPr>
        <w:jc w:val="both"/>
        <w:rPr>
          <w:rFonts w:asciiTheme="minorHAnsi" w:hAnsiTheme="minorHAnsi" w:cstheme="minorHAnsi"/>
          <w:b/>
          <w:sz w:val="20"/>
          <w:szCs w:val="20"/>
          <w:vertAlign w:val="superscript"/>
        </w:rPr>
      </w:pP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p>
    <w:p w:rsidR="00B2645C" w:rsidRPr="006C3EF2" w:rsidRDefault="00B2645C" w:rsidP="00B2645C">
      <w:pPr>
        <w:pStyle w:val="Estilo1"/>
        <w:spacing w:line="276" w:lineRule="auto"/>
        <w:ind w:left="435"/>
        <w:rPr>
          <w:rFonts w:asciiTheme="minorHAnsi" w:hAnsiTheme="minorHAnsi" w:cstheme="minorHAnsi"/>
          <w:sz w:val="20"/>
          <w:szCs w:val="20"/>
        </w:rPr>
      </w:pP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eastAsia="Arial Unicode MS" w:hAnsiTheme="minorHAnsi" w:cstheme="minorHAnsi"/>
          <w:sz w:val="20"/>
          <w:szCs w:val="20"/>
          <w:lang w:val="es-ES_tradnl"/>
        </w:rPr>
        <w:t>Este ítem comprende los trabajos necesarios para</w:t>
      </w:r>
      <w:r w:rsidRPr="006C3EF2" w:rsidDel="00761165">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6C3EF2">
        <w:rPr>
          <w:rFonts w:asciiTheme="minorHAnsi" w:eastAsia="Arial Unicode MS" w:hAnsiTheme="minorHAnsi" w:cstheme="minorHAnsi"/>
          <w:sz w:val="20"/>
          <w:szCs w:val="20"/>
          <w:lang w:val="es-ES_tradnl"/>
        </w:rPr>
        <w:t>y/o</w:t>
      </w:r>
      <w:r w:rsidRPr="006C3EF2">
        <w:rPr>
          <w:rFonts w:asciiTheme="minorHAnsi" w:eastAsia="Arial Unicode MS" w:hAnsiTheme="minorHAnsi" w:cstheme="minorHAnsi"/>
          <w:b/>
          <w:sz w:val="20"/>
          <w:szCs w:val="20"/>
          <w:lang w:val="es-ES_tradnl"/>
        </w:rPr>
        <w:t xml:space="preserve"> instrucciones emitidas por el SUPERVISOR DE OBRA</w:t>
      </w:r>
      <w:r w:rsidRPr="006C3EF2">
        <w:rPr>
          <w:rFonts w:asciiTheme="minorHAnsi" w:hAnsiTheme="minorHAnsi" w:cstheme="minorHAnsi"/>
          <w:kern w:val="28"/>
          <w:sz w:val="20"/>
          <w:szCs w:val="20"/>
          <w:lang w:val="es-ES_tradnl"/>
        </w:rPr>
        <w:t xml:space="preserve">, utilizando medios mecánicos o manuales. En este ítem se incluye cualquier desbroce superficial </w:t>
      </w:r>
    </w:p>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De acuerdo a la naturaleza y características del suelo a excavarse durante el Proyecto, se establece en este ítem el tipo de suelo:</w:t>
      </w:r>
    </w:p>
    <w:p w:rsidR="00B2645C" w:rsidRPr="006C3EF2" w:rsidRDefault="00B2645C" w:rsidP="00B2645C">
      <w:pPr>
        <w:pStyle w:val="PARRAFO"/>
        <w:rPr>
          <w:sz w:val="20"/>
          <w:szCs w:val="20"/>
          <w:u w:val="single"/>
          <w:lang w:val="es-BO"/>
        </w:rPr>
      </w:pPr>
      <w:r w:rsidRPr="006C3EF2">
        <w:rPr>
          <w:sz w:val="20"/>
          <w:szCs w:val="20"/>
          <w:u w:val="single"/>
          <w:lang w:val="es-BO"/>
        </w:rPr>
        <w:t xml:space="preserve">Terreno Semiduro a Duro Tipo II: Terreno arcilloso, ripioso, maicillo disgregable con la mano y en general terrenos agrícolas compactos. </w:t>
      </w: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MATERIALES, HERRAMIENTAS Y EQUIPO.</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645C" w:rsidRPr="006C3EF2" w:rsidRDefault="00B2645C" w:rsidP="00B2645C">
      <w:pPr>
        <w:jc w:val="both"/>
        <w:rPr>
          <w:rFonts w:asciiTheme="minorHAnsi" w:hAnsiTheme="minorHAnsi" w:cstheme="minorHAnsi"/>
          <w:kern w:val="28"/>
          <w:sz w:val="20"/>
          <w:szCs w:val="20"/>
          <w:lang w:val="es-ES_tradnl"/>
        </w:rPr>
      </w:pPr>
    </w:p>
    <w:p w:rsidR="00B2645C" w:rsidRPr="000362CA" w:rsidRDefault="00B2645C" w:rsidP="00B2645C">
      <w:pPr>
        <w:pStyle w:val="Ttulo2"/>
        <w:numPr>
          <w:ilvl w:val="1"/>
          <w:numId w:val="78"/>
        </w:numPr>
        <w:ind w:left="426" w:hanging="426"/>
        <w:rPr>
          <w:rFonts w:asciiTheme="minorHAnsi" w:hAnsiTheme="minorHAnsi"/>
          <w:b/>
          <w:color w:val="auto"/>
          <w:kern w:val="28"/>
          <w:sz w:val="20"/>
          <w:szCs w:val="20"/>
        </w:rPr>
      </w:pPr>
      <w:r w:rsidRPr="000362CA">
        <w:rPr>
          <w:rFonts w:asciiTheme="minorHAnsi" w:hAnsiTheme="minorHAnsi"/>
          <w:b/>
          <w:color w:val="auto"/>
          <w:sz w:val="20"/>
          <w:szCs w:val="20"/>
        </w:rPr>
        <w:t>PROCEDIMIENTO PARA LA EJECUCIÓN.</w:t>
      </w:r>
      <w:r w:rsidRPr="000362CA">
        <w:rPr>
          <w:rFonts w:asciiTheme="minorHAnsi" w:hAnsiTheme="minorHAnsi"/>
          <w:b/>
          <w:color w:val="auto"/>
          <w:kern w:val="28"/>
          <w:sz w:val="20"/>
          <w:szCs w:val="20"/>
        </w:rPr>
        <w:br/>
      </w:r>
    </w:p>
    <w:p w:rsidR="00B2645C" w:rsidRPr="006C3EF2" w:rsidRDefault="00B2645C" w:rsidP="00B2645C">
      <w:pPr>
        <w:jc w:val="both"/>
        <w:rPr>
          <w:rFonts w:asciiTheme="minorHAnsi" w:eastAsia="Arial Unicode MS" w:hAnsiTheme="minorHAnsi" w:cstheme="minorHAnsi"/>
          <w:sz w:val="20"/>
          <w:szCs w:val="20"/>
          <w:lang w:val="es-ES_tradnl"/>
        </w:rPr>
      </w:pPr>
      <w:r w:rsidRPr="006C3EF2">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B2645C" w:rsidRPr="006C3EF2" w:rsidRDefault="00B2645C" w:rsidP="00B2645C">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6C3EF2">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B2645C" w:rsidRPr="006C3EF2" w:rsidRDefault="00B2645C" w:rsidP="00B2645C">
      <w:pPr>
        <w:tabs>
          <w:tab w:val="left" w:pos="8190"/>
        </w:tabs>
        <w:jc w:val="both"/>
        <w:rPr>
          <w:rFonts w:asciiTheme="minorHAnsi" w:hAnsiTheme="minorHAnsi" w:cstheme="minorHAnsi"/>
          <w:kern w:val="28"/>
          <w:sz w:val="20"/>
          <w:szCs w:val="20"/>
          <w:lang w:val="es-ES_tradnl"/>
        </w:rPr>
      </w:pP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6C3EF2" w:rsidDel="00FD6796">
        <w:rPr>
          <w:rFonts w:asciiTheme="minorHAnsi" w:hAnsiTheme="minorHAnsi" w:cstheme="minorHAnsi"/>
          <w:kern w:val="28"/>
          <w:sz w:val="20"/>
          <w:szCs w:val="20"/>
          <w:lang w:val="es-ES_tradnl"/>
        </w:rPr>
        <w:t xml:space="preserve"> </w:t>
      </w:r>
      <w:r w:rsidRPr="006C3EF2">
        <w:rPr>
          <w:rFonts w:asciiTheme="minorHAnsi" w:hAnsiTheme="minorHAnsi" w:cstheme="minorHAnsi"/>
          <w:kern w:val="28"/>
          <w:sz w:val="20"/>
          <w:szCs w:val="20"/>
          <w:lang w:val="es-ES_tradnl"/>
        </w:rPr>
        <w:t>Los costos adicionales de estas actividades estarán por cuenta del CONTRATISTA.</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6C3EF2">
        <w:rPr>
          <w:rFonts w:asciiTheme="minorHAnsi" w:hAnsiTheme="minorHAnsi" w:cstheme="minorHAnsi"/>
          <w:kern w:val="28"/>
          <w:sz w:val="20"/>
          <w:szCs w:val="20"/>
          <w:lang w:val="es-ES_tradnl"/>
        </w:rPr>
        <w:lastRenderedPageBreak/>
        <w:t>debe emanar del SUPERVISOR DE OBRA, previa verificación de la existencia de los medios necesarios para la ejecución.</w:t>
      </w:r>
    </w:p>
    <w:p w:rsidR="00B2645C" w:rsidRPr="006C3EF2" w:rsidRDefault="00B2645C" w:rsidP="00B2645C">
      <w:pPr>
        <w:pStyle w:val="PARRAFO"/>
        <w:rPr>
          <w:sz w:val="20"/>
          <w:szCs w:val="20"/>
          <w:lang w:val="es-ES_tradnl"/>
        </w:rPr>
      </w:pPr>
      <w:r w:rsidRPr="006C3EF2">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Todas las excavaciones serán hechas a cielo abierto </w:t>
      </w:r>
      <w:r w:rsidRPr="006C3EF2">
        <w:rPr>
          <w:rFonts w:asciiTheme="minorHAnsi" w:eastAsia="Arial Unicode MS" w:hAnsiTheme="minorHAnsi" w:cstheme="minorHAnsi"/>
          <w:iCs/>
          <w:sz w:val="20"/>
          <w:szCs w:val="20"/>
          <w:lang w:val="es-ES_tradnl"/>
        </w:rPr>
        <w:t>de acuerdo a los planos del proyecto y según el replanteo autorizado por el SUPERVISOR DE OBRA</w:t>
      </w:r>
      <w:r w:rsidRPr="006C3EF2">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645C" w:rsidRPr="006C3EF2" w:rsidRDefault="00B2645C" w:rsidP="00B2645C">
      <w:pPr>
        <w:jc w:val="both"/>
        <w:rPr>
          <w:rFonts w:asciiTheme="minorHAnsi" w:hAnsiTheme="minorHAnsi" w:cstheme="minorHAnsi"/>
          <w:kern w:val="28"/>
          <w:sz w:val="20"/>
          <w:szCs w:val="20"/>
          <w:lang w:val="es-ES_tradnl"/>
        </w:rPr>
      </w:pPr>
      <w:r w:rsidRPr="006C3EF2">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6C3EF2">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2645C" w:rsidRPr="006C3EF2" w:rsidRDefault="00B2645C" w:rsidP="00B2645C">
      <w:pPr>
        <w:pStyle w:val="Estilo1"/>
        <w:spacing w:line="276" w:lineRule="auto"/>
        <w:rPr>
          <w:rFonts w:asciiTheme="minorHAnsi" w:eastAsia="Times New Roman" w:hAnsiTheme="minorHAnsi" w:cstheme="minorHAnsi"/>
          <w:bCs/>
          <w:sz w:val="20"/>
          <w:szCs w:val="20"/>
        </w:rPr>
      </w:pPr>
      <w:r w:rsidRPr="006C3EF2">
        <w:rPr>
          <w:rFonts w:asciiTheme="minorHAnsi" w:hAnsiTheme="minorHAnsi" w:cstheme="minorHAnsi"/>
          <w:sz w:val="20"/>
          <w:szCs w:val="20"/>
        </w:rPr>
        <w:t>P</w:t>
      </w:r>
      <w:r w:rsidRPr="006C3EF2">
        <w:rPr>
          <w:rFonts w:asciiTheme="minorHAnsi" w:eastAsia="Times New Roman" w:hAnsiTheme="minorHAnsi" w:cstheme="minorHAnsi"/>
          <w:bCs/>
          <w:sz w:val="20"/>
          <w:szCs w:val="20"/>
        </w:rPr>
        <w:t>revisiones aplicables a la excavación</w:t>
      </w:r>
    </w:p>
    <w:p w:rsidR="00B2645C" w:rsidRPr="006C3EF2" w:rsidRDefault="00B2645C" w:rsidP="00B2645C">
      <w:pPr>
        <w:pStyle w:val="Estilo1"/>
        <w:spacing w:line="276" w:lineRule="auto"/>
        <w:rPr>
          <w:rFonts w:asciiTheme="minorHAnsi" w:eastAsia="Times New Roman" w:hAnsiTheme="minorHAnsi" w:cstheme="minorHAnsi"/>
          <w:bCs/>
          <w:sz w:val="20"/>
          <w:szCs w:val="20"/>
        </w:rPr>
      </w:pPr>
    </w:p>
    <w:p w:rsidR="00B2645C" w:rsidRPr="006C3EF2" w:rsidRDefault="00B2645C" w:rsidP="00B2645C">
      <w:pPr>
        <w:tabs>
          <w:tab w:val="left" w:pos="2235"/>
        </w:tabs>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645C" w:rsidRPr="006C3EF2" w:rsidRDefault="00B2645C" w:rsidP="00B2645C">
      <w:pPr>
        <w:pStyle w:val="Estilo1"/>
        <w:spacing w:line="276" w:lineRule="auto"/>
        <w:rPr>
          <w:rFonts w:asciiTheme="minorHAnsi" w:hAnsiTheme="minorHAnsi" w:cstheme="minorHAnsi"/>
          <w:sz w:val="20"/>
          <w:szCs w:val="20"/>
        </w:rPr>
      </w:pPr>
      <w:r w:rsidRPr="006C3EF2">
        <w:rPr>
          <w:rFonts w:asciiTheme="minorHAnsi" w:hAnsiTheme="minorHAnsi" w:cstheme="minorHAnsi"/>
          <w:sz w:val="20"/>
          <w:szCs w:val="20"/>
        </w:rPr>
        <w:t>Sistemas Subterráneos.</w:t>
      </w:r>
    </w:p>
    <w:p w:rsidR="00B2645C" w:rsidRPr="006C3EF2" w:rsidRDefault="00B2645C" w:rsidP="00B2645C">
      <w:pPr>
        <w:pStyle w:val="Estilo1"/>
        <w:spacing w:line="276" w:lineRule="auto"/>
        <w:rPr>
          <w:rFonts w:asciiTheme="minorHAnsi" w:hAnsiTheme="minorHAnsi" w:cstheme="minorHAnsi"/>
          <w:sz w:val="20"/>
          <w:szCs w:val="20"/>
        </w:rPr>
      </w:pPr>
    </w:p>
    <w:p w:rsidR="00B2645C" w:rsidRPr="006C3EF2" w:rsidRDefault="00B2645C" w:rsidP="00B2645C">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Cruce con líneas enterradas existentes</w:t>
      </w:r>
    </w:p>
    <w:p w:rsidR="00B2645C" w:rsidRPr="006C3EF2" w:rsidRDefault="00B2645C" w:rsidP="00B2645C">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B2645C" w:rsidRPr="006C3EF2" w:rsidRDefault="00B2645C" w:rsidP="00B2645C">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El CONTRATISTA realizará el cruce por debajo o encima del sistema existente bajo autorización del SUPERVISOR DE OBRA.</w:t>
      </w:r>
    </w:p>
    <w:p w:rsidR="00B2645C" w:rsidRPr="006C3EF2" w:rsidRDefault="00B2645C" w:rsidP="00B2645C">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B2645C" w:rsidRPr="006C3EF2" w:rsidRDefault="00B2645C" w:rsidP="00B2645C">
      <w:pPr>
        <w:ind w:left="720"/>
        <w:contextualSpacing/>
        <w:jc w:val="both"/>
        <w:rPr>
          <w:rFonts w:asciiTheme="minorHAnsi" w:hAnsiTheme="minorHAnsi" w:cstheme="minorHAnsi"/>
          <w:sz w:val="20"/>
          <w:szCs w:val="20"/>
          <w:lang w:val="es-ES_tradnl"/>
        </w:rPr>
      </w:pPr>
    </w:p>
    <w:p w:rsidR="00B2645C" w:rsidRPr="006C3EF2" w:rsidRDefault="00B2645C" w:rsidP="00B2645C">
      <w:pPr>
        <w:numPr>
          <w:ilvl w:val="0"/>
          <w:numId w:val="14"/>
        </w:numPr>
        <w:spacing w:line="276" w:lineRule="auto"/>
        <w:ind w:left="720"/>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lastRenderedPageBreak/>
        <w:t>Paralelismo con líneas enterradas existentes</w:t>
      </w:r>
    </w:p>
    <w:p w:rsidR="00B2645C" w:rsidRPr="006C3EF2" w:rsidRDefault="00B2645C" w:rsidP="00B2645C">
      <w:pPr>
        <w:ind w:left="720"/>
        <w:contextualSpacing/>
        <w:jc w:val="both"/>
        <w:rPr>
          <w:rFonts w:asciiTheme="minorHAnsi" w:hAnsiTheme="minorHAnsi" w:cstheme="minorHAnsi"/>
          <w:sz w:val="20"/>
          <w:szCs w:val="20"/>
          <w:lang w:val="es-ES_tradnl"/>
        </w:rPr>
      </w:pPr>
    </w:p>
    <w:p w:rsidR="00B2645C" w:rsidRPr="006C3EF2" w:rsidRDefault="00B2645C" w:rsidP="00B2645C">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tendido se realice de </w:t>
      </w:r>
      <w:r w:rsidRPr="006C3EF2">
        <w:rPr>
          <w:rFonts w:asciiTheme="minorHAnsi" w:hAnsiTheme="minorHAnsi" w:cstheme="minorHAnsi"/>
          <w:sz w:val="20"/>
          <w:szCs w:val="20"/>
          <w:lang w:val="es-ES_tradnl"/>
        </w:rPr>
        <w:t>forma paralela a otros sistemas subterráneos</w:t>
      </w:r>
      <w:r w:rsidRPr="006C3EF2">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645C" w:rsidRPr="006C3EF2" w:rsidRDefault="00B2645C" w:rsidP="00B2645C">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B2645C" w:rsidRPr="006C3EF2" w:rsidRDefault="00B2645C" w:rsidP="00B2645C">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B2645C" w:rsidRPr="006C3EF2" w:rsidRDefault="00B2645C" w:rsidP="00B2645C">
      <w:pPr>
        <w:ind w:left="709"/>
        <w:jc w:val="both"/>
        <w:rPr>
          <w:rFonts w:asciiTheme="minorHAnsi" w:eastAsia="Arial Unicode MS" w:hAnsiTheme="minorHAnsi" w:cstheme="minorHAnsi"/>
          <w:b/>
          <w:sz w:val="20"/>
          <w:szCs w:val="20"/>
          <w:lang w:val="es-ES_tradnl"/>
        </w:rPr>
      </w:pPr>
    </w:p>
    <w:p w:rsidR="00B2645C" w:rsidRPr="006C3EF2" w:rsidRDefault="00B2645C" w:rsidP="00B2645C">
      <w:pPr>
        <w:jc w:val="both"/>
        <w:rPr>
          <w:rFonts w:asciiTheme="minorHAnsi" w:eastAsia="Arial Unicode MS" w:hAnsiTheme="minorHAnsi" w:cstheme="minorHAnsi"/>
          <w:b/>
          <w:sz w:val="20"/>
          <w:szCs w:val="20"/>
          <w:lang w:val="es-ES_tradnl"/>
        </w:rPr>
      </w:pPr>
      <w:r w:rsidRPr="006C3EF2">
        <w:rPr>
          <w:rFonts w:asciiTheme="minorHAnsi" w:eastAsia="Arial Unicode MS" w:hAnsiTheme="minorHAnsi" w:cstheme="minorHAnsi"/>
          <w:b/>
          <w:sz w:val="20"/>
          <w:szCs w:val="20"/>
          <w:lang w:val="es-ES_tradnl"/>
        </w:rPr>
        <w:t>Excavación para interconexiones</w:t>
      </w:r>
    </w:p>
    <w:p w:rsidR="00B2645C" w:rsidRPr="006C3EF2" w:rsidRDefault="00B2645C" w:rsidP="00B2645C">
      <w:pPr>
        <w:jc w:val="both"/>
        <w:rPr>
          <w:rFonts w:asciiTheme="minorHAnsi" w:eastAsia="Arial Unicode MS" w:hAnsiTheme="minorHAnsi" w:cstheme="minorHAnsi"/>
          <w:b/>
          <w:sz w:val="20"/>
          <w:szCs w:val="20"/>
          <w:lang w:val="es-ES_tradnl"/>
        </w:rPr>
      </w:pPr>
    </w:p>
    <w:p w:rsidR="00B2645C" w:rsidRPr="006C3EF2" w:rsidRDefault="00B2645C" w:rsidP="00B2645C">
      <w:pPr>
        <w:numPr>
          <w:ilvl w:val="0"/>
          <w:numId w:val="12"/>
        </w:numPr>
        <w:tabs>
          <w:tab w:val="num" w:pos="709"/>
        </w:tabs>
        <w:spacing w:line="276" w:lineRule="auto"/>
        <w:ind w:left="709" w:hanging="283"/>
        <w:jc w:val="both"/>
        <w:rPr>
          <w:rFonts w:asciiTheme="minorHAnsi" w:hAnsiTheme="minorHAnsi" w:cstheme="minorHAnsi"/>
          <w:bCs/>
          <w:sz w:val="20"/>
          <w:szCs w:val="20"/>
        </w:rPr>
      </w:pPr>
      <w:r w:rsidRPr="006C3EF2">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MITIGACION AMBIENTAL</w:t>
      </w: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6C3EF2">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B2645C" w:rsidRPr="006C3EF2" w:rsidRDefault="00B2645C" w:rsidP="00B2645C">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2645C" w:rsidRPr="006C3EF2" w:rsidRDefault="00B2645C" w:rsidP="00B2645C">
      <w:pPr>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B2645C" w:rsidRDefault="00B2645C" w:rsidP="00B2645C">
      <w:pPr>
        <w:pStyle w:val="Estilo1"/>
        <w:spacing w:before="100" w:beforeAutospacing="1" w:after="100" w:afterAutospacing="1" w:line="276" w:lineRule="auto"/>
        <w:rPr>
          <w:rFonts w:asciiTheme="minorHAnsi" w:hAnsiTheme="minorHAnsi" w:cstheme="minorHAnsi"/>
          <w:b w:val="0"/>
          <w:kern w:val="28"/>
          <w:sz w:val="20"/>
          <w:szCs w:val="20"/>
        </w:rPr>
      </w:pPr>
      <w:r w:rsidRPr="006C3EF2">
        <w:rPr>
          <w:rFonts w:asciiTheme="minorHAnsi" w:hAnsiTheme="minorHAnsi" w:cstheme="minorHAnsi"/>
          <w:kern w:val="28"/>
          <w:sz w:val="20"/>
          <w:szCs w:val="20"/>
        </w:rPr>
        <w:t>Dicho precio será compensación total por los materiales, mano de obra, herramientas, equipo y otros gastos que sean necesarios para la adecuada y correcta ejecución de los trabajos.</w:t>
      </w:r>
    </w:p>
    <w:p w:rsidR="009113B2" w:rsidRPr="00927F05" w:rsidRDefault="009113B2" w:rsidP="000362CA">
      <w:pPr>
        <w:pStyle w:val="Ttulo1"/>
        <w:numPr>
          <w:ilvl w:val="0"/>
          <w:numId w:val="78"/>
        </w:numPr>
        <w:rPr>
          <w:sz w:val="22"/>
        </w:rPr>
      </w:pPr>
      <w:r w:rsidRPr="00927F05">
        <w:rPr>
          <w:sz w:val="22"/>
        </w:rPr>
        <w:t>TRA</w:t>
      </w:r>
      <w:r w:rsidR="008345E5" w:rsidRPr="00927F05">
        <w:rPr>
          <w:sz w:val="22"/>
        </w:rPr>
        <w:t>N</w:t>
      </w:r>
      <w:r w:rsidRPr="00927F05">
        <w:rPr>
          <w:sz w:val="22"/>
        </w:rPr>
        <w:t xml:space="preserve">SPORTE DE TUBERÍA </w:t>
      </w:r>
    </w:p>
    <w:p w:rsidR="009113B2" w:rsidRDefault="009113B2" w:rsidP="0007627C">
      <w:pPr>
        <w:ind w:firstLine="360"/>
        <w:jc w:val="both"/>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A9383E" w:rsidRPr="006C3EF2" w:rsidRDefault="00A9383E" w:rsidP="0007627C">
      <w:pPr>
        <w:ind w:firstLine="360"/>
        <w:jc w:val="both"/>
        <w:rPr>
          <w:rFonts w:asciiTheme="minorHAnsi" w:hAnsiTheme="minorHAnsi" w:cstheme="minorHAnsi"/>
          <w:b/>
          <w:sz w:val="20"/>
          <w:szCs w:val="20"/>
          <w:vertAlign w:val="superscript"/>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 xml:space="preserve">DEFINICIÓN. </w:t>
      </w:r>
    </w:p>
    <w:p w:rsidR="009113B2" w:rsidRPr="006C3EF2"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MATERIALES, HERRAMIENTAS Y EQUIPO.</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C3EF2" w:rsidTr="008345E5">
        <w:trPr>
          <w:jc w:val="center"/>
        </w:trPr>
        <w:tc>
          <w:tcPr>
            <w:tcW w:w="39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C3EF2" w:rsidRDefault="009113B2" w:rsidP="008345E5">
            <w:pPr>
              <w:spacing w:before="100" w:beforeAutospacing="1" w:after="100" w:afterAutospacing="1"/>
              <w:jc w:val="center"/>
              <w:rPr>
                <w:rFonts w:asciiTheme="minorHAnsi" w:hAnsiTheme="minorHAnsi" w:cstheme="minorHAnsi"/>
                <w:b/>
                <w:sz w:val="20"/>
                <w:szCs w:val="20"/>
                <w:lang w:val="es-ES_tradnl"/>
              </w:rPr>
            </w:pPr>
            <w:r w:rsidRPr="006C3EF2">
              <w:rPr>
                <w:rFonts w:asciiTheme="minorHAnsi" w:hAnsiTheme="minorHAnsi" w:cstheme="minorHAnsi"/>
                <w:b/>
                <w:sz w:val="20"/>
                <w:szCs w:val="20"/>
                <w:lang w:val="es-ES_tradnl"/>
              </w:rPr>
              <w:t>PRESENTACIÓN</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1</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6C3EF2" w:rsidRDefault="00234AA7"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1319.00</w:t>
            </w:r>
            <w:r w:rsidR="00141B54">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234AA7"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 </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2</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6C3EF2" w:rsidRDefault="00234AA7" w:rsidP="00D047F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w:t>
            </w:r>
            <w:r w:rsidR="00D047F6">
              <w:rPr>
                <w:rFonts w:asciiTheme="minorHAnsi" w:hAnsiTheme="minorHAnsi" w:cstheme="minorHAnsi"/>
                <w:sz w:val="20"/>
                <w:szCs w:val="20"/>
                <w:lang w:val="es-ES_tradnl"/>
              </w:rPr>
              <w:t>60</w:t>
            </w:r>
            <w:r>
              <w:rPr>
                <w:rFonts w:asciiTheme="minorHAnsi" w:hAnsiTheme="minorHAnsi" w:cstheme="minorHAnsi"/>
                <w:sz w:val="20"/>
                <w:szCs w:val="20"/>
                <w:lang w:val="es-ES_tradnl"/>
              </w:rPr>
              <w:t>.8</w:t>
            </w:r>
            <w:r w:rsidR="00D047F6">
              <w:rPr>
                <w:rFonts w:asciiTheme="minorHAnsi" w:hAnsiTheme="minorHAnsi" w:cstheme="minorHAnsi"/>
                <w:sz w:val="20"/>
                <w:szCs w:val="20"/>
                <w:lang w:val="es-ES_tradnl"/>
              </w:rPr>
              <w:t>0</w:t>
            </w:r>
            <w:r w:rsidR="00141B54">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D047F6" w:rsidP="00616869">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w:t>
            </w:r>
            <w:r w:rsidR="00234AA7">
              <w:rPr>
                <w:rFonts w:asciiTheme="minorHAnsi" w:hAnsiTheme="minorHAnsi" w:cstheme="minorHAnsi"/>
                <w:sz w:val="20"/>
                <w:szCs w:val="20"/>
                <w:lang w:val="es-ES_tradnl"/>
              </w:rPr>
              <w:t xml:space="preserve"> </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r w:rsidR="009113B2" w:rsidRPr="006C3EF2" w:rsidTr="008345E5">
        <w:trPr>
          <w:jc w:val="center"/>
        </w:trPr>
        <w:tc>
          <w:tcPr>
            <w:tcW w:w="392"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3</w:t>
            </w:r>
          </w:p>
        </w:tc>
        <w:tc>
          <w:tcPr>
            <w:tcW w:w="3198" w:type="dxa"/>
            <w:shd w:val="clear" w:color="auto" w:fill="auto"/>
            <w:vAlign w:val="center"/>
          </w:tcPr>
          <w:p w:rsidR="009113B2" w:rsidRPr="006C3EF2" w:rsidRDefault="009113B2" w:rsidP="008345E5">
            <w:pPr>
              <w:spacing w:before="100" w:beforeAutospacing="1" w:after="100" w:afterAutospacing="1"/>
              <w:jc w:val="both"/>
              <w:rPr>
                <w:rFonts w:asciiTheme="minorHAnsi" w:hAnsiTheme="minorHAnsi" w:cstheme="minorHAnsi"/>
                <w:sz w:val="20"/>
                <w:szCs w:val="20"/>
                <w:lang w:val="es-ES_tradnl"/>
              </w:rPr>
            </w:pPr>
            <w:r w:rsidRPr="006C3EF2">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6C3EF2" w:rsidRDefault="00D047F6" w:rsidP="00D047F6">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189</w:t>
            </w:r>
            <w:r w:rsidR="00234AA7">
              <w:rPr>
                <w:rFonts w:asciiTheme="minorHAnsi" w:hAnsiTheme="minorHAnsi" w:cstheme="minorHAnsi"/>
                <w:sz w:val="20"/>
                <w:szCs w:val="20"/>
                <w:lang w:val="es-ES_tradnl"/>
              </w:rPr>
              <w:t>.2</w:t>
            </w:r>
            <w:r>
              <w:rPr>
                <w:rFonts w:asciiTheme="minorHAnsi" w:hAnsiTheme="minorHAnsi" w:cstheme="minorHAnsi"/>
                <w:sz w:val="20"/>
                <w:szCs w:val="20"/>
                <w:lang w:val="es-ES_tradnl"/>
              </w:rPr>
              <w:t>0</w:t>
            </w:r>
            <w:r w:rsidR="000A088D">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[m]</w:t>
            </w:r>
          </w:p>
        </w:tc>
        <w:tc>
          <w:tcPr>
            <w:tcW w:w="1809" w:type="dxa"/>
            <w:shd w:val="clear" w:color="auto" w:fill="auto"/>
            <w:vAlign w:val="center"/>
          </w:tcPr>
          <w:p w:rsidR="009113B2" w:rsidRPr="006C3EF2" w:rsidRDefault="00D047F6" w:rsidP="00465612">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4</w:t>
            </w:r>
            <w:r w:rsidR="00234AA7">
              <w:rPr>
                <w:rFonts w:asciiTheme="minorHAnsi" w:hAnsiTheme="minorHAnsi" w:cstheme="minorHAnsi"/>
                <w:sz w:val="20"/>
                <w:szCs w:val="20"/>
                <w:lang w:val="es-ES_tradnl"/>
              </w:rPr>
              <w:t xml:space="preserve"> </w:t>
            </w:r>
            <w:r w:rsidR="00C47539">
              <w:rPr>
                <w:rFonts w:asciiTheme="minorHAnsi" w:hAnsiTheme="minorHAnsi" w:cstheme="minorHAnsi"/>
                <w:sz w:val="20"/>
                <w:szCs w:val="20"/>
                <w:lang w:val="es-ES_tradnl"/>
              </w:rPr>
              <w:t xml:space="preserve"> </w:t>
            </w:r>
            <w:r w:rsidR="009113B2" w:rsidRPr="006C3EF2">
              <w:rPr>
                <w:rFonts w:asciiTheme="minorHAnsi" w:hAnsiTheme="minorHAnsi" w:cstheme="minorHAnsi"/>
                <w:sz w:val="20"/>
                <w:szCs w:val="20"/>
                <w:lang w:val="es-ES_tradnl"/>
              </w:rPr>
              <w:t>Rollos</w:t>
            </w:r>
          </w:p>
        </w:tc>
      </w:tr>
    </w:tbl>
    <w:p w:rsidR="00234AA7" w:rsidRDefault="00234AA7" w:rsidP="00234AA7">
      <w:pPr>
        <w:pStyle w:val="Ttulo2"/>
        <w:numPr>
          <w:ilvl w:val="0"/>
          <w:numId w:val="0"/>
        </w:numPr>
        <w:ind w:left="426"/>
        <w:rPr>
          <w:rFonts w:asciiTheme="minorHAnsi" w:eastAsia="Arial Unicode MS" w:hAnsiTheme="minorHAnsi"/>
          <w:b/>
          <w:color w:val="auto"/>
          <w:sz w:val="20"/>
          <w:szCs w:val="20"/>
        </w:rPr>
      </w:pPr>
    </w:p>
    <w:p w:rsidR="009113B2" w:rsidRPr="000362CA" w:rsidRDefault="009113B2" w:rsidP="00927F05">
      <w:pPr>
        <w:pStyle w:val="Ttulo2"/>
        <w:numPr>
          <w:ilvl w:val="1"/>
          <w:numId w:val="78"/>
        </w:numPr>
        <w:ind w:left="426" w:hanging="426"/>
        <w:rPr>
          <w:rFonts w:asciiTheme="minorHAnsi" w:eastAsia="Arial Unicode MS" w:hAnsiTheme="minorHAnsi"/>
          <w:b/>
          <w:color w:val="auto"/>
          <w:sz w:val="20"/>
          <w:szCs w:val="20"/>
        </w:rPr>
      </w:pPr>
      <w:r w:rsidRPr="000362CA">
        <w:rPr>
          <w:rFonts w:asciiTheme="minorHAnsi" w:eastAsia="Arial Unicode MS" w:hAnsiTheme="minorHAnsi"/>
          <w:b/>
          <w:color w:val="auto"/>
          <w:sz w:val="20"/>
          <w:szCs w:val="20"/>
        </w:rPr>
        <w:t>PROCEDIMIENTO PARA LA EJECUCIÓN.</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Recepción y Cambio de custodia de tubería y fundas</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C3EF2">
        <w:rPr>
          <w:rFonts w:asciiTheme="minorHAnsi" w:eastAsia="Arial Unicode MS" w:hAnsiTheme="minorHAnsi" w:cstheme="minorHAnsi"/>
          <w:b/>
          <w:sz w:val="20"/>
          <w:szCs w:val="20"/>
        </w:rPr>
        <w:t xml:space="preserve"> antes</w:t>
      </w:r>
      <w:r w:rsidRPr="006C3EF2">
        <w:rPr>
          <w:rFonts w:asciiTheme="minorHAnsi" w:eastAsia="Arial Unicode MS" w:hAnsiTheme="minorHAnsi" w:cstheme="minorHAnsi"/>
          <w:sz w:val="20"/>
          <w:szCs w:val="20"/>
        </w:rPr>
        <w:t xml:space="preserve"> de retirarla del almacén.</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Carguío y Descarguío de Tubería</w:t>
      </w:r>
      <w:r w:rsidRPr="006C3EF2">
        <w:rPr>
          <w:rFonts w:asciiTheme="minorHAnsi" w:eastAsia="Arial Unicode MS" w:hAnsiTheme="minorHAnsi" w:cstheme="minorHAnsi"/>
          <w:i/>
          <w:sz w:val="20"/>
          <w:szCs w:val="20"/>
        </w:rPr>
        <w:t>.</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El elemento más adecuado de manipuleo es el montacargas con sus uñas protegidas.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Se debe evitar arrastrar las bobinas y los tubos sobre el piso, utilizar siempre plataformas de madera.</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Utilizar como medios de elevación fajas textiles y nunca eslingas metálicas.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Durante el carguío y descarguio de los tubos, no se debe arrojar al piso ni golpearlos.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Transporte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
          <w:sz w:val="20"/>
          <w:szCs w:val="20"/>
        </w:rPr>
      </w:pPr>
      <w:r w:rsidRPr="006C3EF2">
        <w:rPr>
          <w:rFonts w:asciiTheme="minorHAnsi" w:eastAsia="Arial Unicode MS" w:hAnsiTheme="minorHAnsi" w:cstheme="minorHAnsi"/>
          <w:sz w:val="20"/>
          <w:szCs w:val="20"/>
        </w:rPr>
        <w:t>Las recomendaciones generales para el transporte son: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lastRenderedPageBreak/>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C3EF2" w:rsidRDefault="009113B2" w:rsidP="00523480">
      <w:pPr>
        <w:numPr>
          <w:ilvl w:val="0"/>
          <w:numId w:val="32"/>
        </w:numPr>
        <w:spacing w:before="100" w:beforeAutospacing="1" w:after="100" w:afterAutospacing="1" w:line="276" w:lineRule="auto"/>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No se debe adicionar otro tipo de carga sobre las tuberías. </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C3EF2">
        <w:rPr>
          <w:rFonts w:asciiTheme="minorHAnsi" w:eastAsia="Arial Unicode MS" w:hAnsiTheme="minorHAnsi" w:cstheme="minorHAnsi"/>
          <w:b/>
          <w:sz w:val="20"/>
          <w:szCs w:val="20"/>
          <w:u w:val="single"/>
        </w:rPr>
        <w:t>(Ver Sección Gráficos- 1)</w:t>
      </w:r>
    </w:p>
    <w:p w:rsidR="009113B2" w:rsidRPr="006C3EF2" w:rsidRDefault="009113B2" w:rsidP="009113B2">
      <w:pPr>
        <w:spacing w:before="100" w:beforeAutospacing="1" w:after="100" w:afterAutospacing="1"/>
        <w:jc w:val="both"/>
        <w:rPr>
          <w:rFonts w:asciiTheme="minorHAnsi" w:eastAsia="Arial Unicode MS" w:hAnsiTheme="minorHAnsi" w:cstheme="minorHAnsi"/>
          <w:sz w:val="20"/>
          <w:szCs w:val="20"/>
        </w:rPr>
      </w:pPr>
      <w:r w:rsidRPr="006C3EF2">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6C3EF2" w:rsidRDefault="009113B2" w:rsidP="00523480">
      <w:pPr>
        <w:pStyle w:val="Prrafodelista"/>
        <w:numPr>
          <w:ilvl w:val="0"/>
          <w:numId w:val="33"/>
        </w:numPr>
        <w:spacing w:before="100" w:beforeAutospacing="1" w:after="100" w:afterAutospacing="1" w:line="276" w:lineRule="auto"/>
        <w:jc w:val="both"/>
        <w:rPr>
          <w:rFonts w:asciiTheme="minorHAnsi" w:eastAsia="Arial Unicode MS" w:hAnsiTheme="minorHAnsi" w:cstheme="minorHAnsi"/>
          <w:b/>
          <w:sz w:val="20"/>
          <w:szCs w:val="20"/>
        </w:rPr>
      </w:pPr>
      <w:r w:rsidRPr="006C3EF2">
        <w:rPr>
          <w:rFonts w:asciiTheme="minorHAnsi" w:eastAsia="Arial Unicode MS" w:hAnsiTheme="minorHAnsi" w:cstheme="minorHAnsi"/>
          <w:b/>
          <w:sz w:val="20"/>
          <w:szCs w:val="20"/>
        </w:rPr>
        <w:t>Almacenaje de Tubería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6C3EF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0362CA" w:rsidRDefault="009113B2" w:rsidP="00927F05">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 xml:space="preserve">MEDIDAS DE </w:t>
      </w:r>
      <w:r w:rsidR="00927F05" w:rsidRPr="000362CA">
        <w:rPr>
          <w:rFonts w:asciiTheme="minorHAnsi" w:hAnsiTheme="minorHAnsi"/>
          <w:b/>
          <w:color w:val="auto"/>
          <w:sz w:val="20"/>
          <w:szCs w:val="20"/>
          <w:lang w:val="es-ES_tradnl"/>
        </w:rPr>
        <w:t>MITIGACIÓN</w:t>
      </w:r>
      <w:r w:rsidRPr="000362CA">
        <w:rPr>
          <w:rFonts w:asciiTheme="minorHAnsi" w:hAnsiTheme="minorHAnsi"/>
          <w:b/>
          <w:color w:val="auto"/>
          <w:sz w:val="20"/>
          <w:szCs w:val="20"/>
          <w:lang w:val="es-ES_tradnl"/>
        </w:rPr>
        <w:t xml:space="preserve"> AMBIENTAL</w:t>
      </w:r>
      <w:r w:rsidR="00927F05">
        <w:rPr>
          <w:rFonts w:asciiTheme="minorHAnsi" w:hAnsiTheme="minorHAnsi"/>
          <w:b/>
          <w:color w:val="auto"/>
          <w:sz w:val="20"/>
          <w:szCs w:val="20"/>
          <w:lang w:val="es-ES_tradnl"/>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eastAsia="Arial Unicode MS" w:hAnsiTheme="minorHAnsi"/>
          <w:b/>
          <w:color w:val="auto"/>
          <w:sz w:val="20"/>
          <w:szCs w:val="20"/>
        </w:rPr>
        <w:t>MEDICIÓN Y FORMA DE PAGO.</w:t>
      </w:r>
    </w:p>
    <w:p w:rsidR="009113B2" w:rsidRPr="006C3EF2"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 xml:space="preserve">El ítem de </w:t>
      </w:r>
      <w:r w:rsidRPr="006C3EF2">
        <w:rPr>
          <w:rFonts w:asciiTheme="minorHAnsi" w:eastAsia="Arial Unicode MS" w:hAnsiTheme="minorHAnsi" w:cstheme="minorHAnsi"/>
          <w:sz w:val="20"/>
          <w:szCs w:val="20"/>
        </w:rPr>
        <w:t>transporte de tubería se</w:t>
      </w:r>
      <w:r w:rsidRPr="006C3EF2">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bCs/>
          <w:sz w:val="20"/>
          <w:szCs w:val="20"/>
        </w:rPr>
      </w:pPr>
      <w:r w:rsidRPr="006C3EF2">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B2645C" w:rsidRPr="006C3EF2" w:rsidRDefault="00B2645C" w:rsidP="00B2645C">
      <w:pPr>
        <w:jc w:val="both"/>
        <w:rPr>
          <w:rFonts w:asciiTheme="minorHAnsi" w:eastAsia="Arial Unicode MS" w:hAnsiTheme="minorHAnsi" w:cstheme="minorHAnsi"/>
          <w:bCs/>
          <w:sz w:val="20"/>
          <w:szCs w:val="20"/>
        </w:rPr>
      </w:pPr>
    </w:p>
    <w:p w:rsidR="009113B2" w:rsidRPr="00927F05" w:rsidRDefault="009113B2" w:rsidP="000362CA">
      <w:pPr>
        <w:pStyle w:val="Ttulo1"/>
        <w:numPr>
          <w:ilvl w:val="0"/>
          <w:numId w:val="78"/>
        </w:numPr>
        <w:rPr>
          <w:sz w:val="22"/>
        </w:rPr>
      </w:pPr>
      <w:r w:rsidRPr="00927F05">
        <w:rPr>
          <w:sz w:val="22"/>
        </w:rPr>
        <w:t>PROVISIÓN Y COLOCADO DE</w:t>
      </w:r>
      <w:r w:rsidR="0029777A">
        <w:rPr>
          <w:sz w:val="22"/>
        </w:rPr>
        <w:t xml:space="preserve"> </w:t>
      </w:r>
      <w:r w:rsidR="0005553D">
        <w:rPr>
          <w:sz w:val="22"/>
        </w:rPr>
        <w:t>FUNDA</w:t>
      </w:r>
      <w:r w:rsidR="008345E5" w:rsidRPr="00927F05">
        <w:rPr>
          <w:sz w:val="22"/>
        </w:rPr>
        <w:t xml:space="preserve"> DE </w:t>
      </w:r>
      <w:r w:rsidR="00927F05" w:rsidRPr="00927F05">
        <w:rPr>
          <w:sz w:val="22"/>
        </w:rPr>
        <w:t>PROTECCIÓN</w:t>
      </w:r>
      <w:r w:rsidR="008345E5" w:rsidRPr="00927F05">
        <w:rPr>
          <w:sz w:val="22"/>
        </w:rPr>
        <w:t xml:space="preserve"> </w:t>
      </w:r>
      <w:r w:rsidR="00C82557">
        <w:rPr>
          <w:sz w:val="22"/>
        </w:rPr>
        <w:t xml:space="preserve">DE </w:t>
      </w:r>
      <w:r w:rsidRPr="00927F05">
        <w:rPr>
          <w:sz w:val="22"/>
        </w:rPr>
        <w:t>PVC DN-3”</w:t>
      </w:r>
    </w:p>
    <w:p w:rsidR="009113B2" w:rsidRDefault="009E18A8" w:rsidP="0007627C">
      <w:pPr>
        <w:ind w:firstLine="360"/>
        <w:jc w:val="both"/>
        <w:rPr>
          <w:rFonts w:asciiTheme="minorHAnsi" w:hAnsiTheme="minorHAnsi" w:cstheme="minorHAnsi"/>
          <w:b/>
          <w:sz w:val="20"/>
          <w:szCs w:val="20"/>
        </w:rPr>
      </w:pPr>
      <w:r>
        <w:rPr>
          <w:rFonts w:asciiTheme="minorHAnsi" w:hAnsiTheme="minorHAnsi" w:cstheme="minorHAnsi"/>
          <w:b/>
          <w:sz w:val="20"/>
          <w:szCs w:val="20"/>
        </w:rPr>
        <w:t>UNIDAD: Metro</w:t>
      </w:r>
      <w:r w:rsidR="0029777A">
        <w:rPr>
          <w:rFonts w:asciiTheme="minorHAnsi" w:hAnsiTheme="minorHAnsi" w:cstheme="minorHAnsi"/>
          <w:b/>
          <w:sz w:val="20"/>
          <w:szCs w:val="20"/>
        </w:rPr>
        <w:t xml:space="preserve"> (M</w:t>
      </w:r>
      <w:r>
        <w:rPr>
          <w:rFonts w:asciiTheme="minorHAnsi" w:hAnsiTheme="minorHAnsi" w:cstheme="minorHAnsi"/>
          <w:b/>
          <w:sz w:val="20"/>
          <w:szCs w:val="20"/>
        </w:rPr>
        <w:t>)</w:t>
      </w:r>
    </w:p>
    <w:p w:rsidR="009113B2" w:rsidRPr="000362CA" w:rsidRDefault="00927F05" w:rsidP="00927F05">
      <w:pPr>
        <w:pStyle w:val="Ttulo2"/>
        <w:numPr>
          <w:ilvl w:val="1"/>
          <w:numId w:val="78"/>
        </w:numPr>
        <w:ind w:left="426" w:hanging="426"/>
        <w:rPr>
          <w:rFonts w:asciiTheme="minorHAnsi" w:hAnsiTheme="minorHAnsi"/>
          <w:b/>
          <w:color w:val="auto"/>
          <w:sz w:val="20"/>
          <w:szCs w:val="20"/>
        </w:rPr>
      </w:pPr>
      <w:r>
        <w:rPr>
          <w:rFonts w:asciiTheme="minorHAnsi" w:hAnsiTheme="minorHAnsi"/>
          <w:b/>
          <w:color w:val="auto"/>
          <w:sz w:val="20"/>
          <w:szCs w:val="20"/>
        </w:rPr>
        <w:t>DEFINICIÓN.</w:t>
      </w:r>
    </w:p>
    <w:p w:rsidR="009113B2" w:rsidRPr="006C3EF2" w:rsidRDefault="009113B2" w:rsidP="009113B2">
      <w:pPr>
        <w:pStyle w:val="Sangra2detindependiente"/>
        <w:spacing w:line="276" w:lineRule="auto"/>
        <w:ind w:left="0"/>
        <w:jc w:val="both"/>
        <w:rPr>
          <w:rFonts w:cstheme="minorHAnsi"/>
          <w:sz w:val="20"/>
          <w:szCs w:val="20"/>
        </w:rPr>
      </w:pPr>
      <w:r w:rsidRPr="006C3EF2">
        <w:rPr>
          <w:rFonts w:cstheme="minorHAnsi"/>
          <w:sz w:val="20"/>
          <w:szCs w:val="20"/>
        </w:rPr>
        <w:t>Este ítem se refiere a la provisión y colocación de tubería PVC SCH E-40  DN-3”</w:t>
      </w:r>
      <w:r w:rsidRPr="006C3EF2">
        <w:rPr>
          <w:rFonts w:cstheme="minorHAnsi"/>
          <w:bCs/>
          <w:sz w:val="20"/>
          <w:szCs w:val="20"/>
        </w:rPr>
        <w:t xml:space="preserve">, </w:t>
      </w:r>
      <w:r w:rsidRPr="006C3EF2">
        <w:rPr>
          <w:rFonts w:cstheme="minorHAnsi"/>
          <w:sz w:val="20"/>
          <w:szCs w:val="20"/>
        </w:rPr>
        <w:t>que servirá de encamisado y  protegerá la red de gas a construir.</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DN-3”</w:t>
      </w:r>
      <w:r w:rsidRPr="006C3EF2">
        <w:rPr>
          <w:rFonts w:asciiTheme="minorHAnsi" w:eastAsia="Arial Unicode MS" w:hAnsiTheme="minorHAnsi" w:cstheme="minorHAnsi"/>
          <w:bCs/>
          <w:sz w:val="20"/>
          <w:szCs w:val="20"/>
        </w:rPr>
        <w:t xml:space="preserve">, </w:t>
      </w:r>
      <w:r w:rsidRPr="006C3EF2">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iCs/>
          <w:sz w:val="20"/>
          <w:szCs w:val="20"/>
        </w:rPr>
        <w:t xml:space="preserve">Las </w:t>
      </w:r>
      <w:r w:rsidRPr="006C3EF2">
        <w:rPr>
          <w:rFonts w:asciiTheme="minorHAnsi" w:hAnsiTheme="minorHAnsi" w:cstheme="minorHAnsi"/>
          <w:sz w:val="20"/>
          <w:szCs w:val="20"/>
        </w:rPr>
        <w:t xml:space="preserve">tuberías de PVC SCH E-40  DN-3” </w:t>
      </w:r>
      <w:r w:rsidRPr="006C3EF2">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Se debe tener especial cuidado en no romper, fisurar o doblar la tubería PVC al momento de su colocación y </w:t>
      </w:r>
      <w:r w:rsidRPr="006C3EF2">
        <w:rPr>
          <w:rFonts w:asciiTheme="minorHAnsi" w:hAnsiTheme="minorHAnsi" w:cstheme="minorHAnsi"/>
          <w:sz w:val="20"/>
          <w:szCs w:val="20"/>
        </w:rPr>
        <w:lastRenderedPageBreak/>
        <w:t>al compactar la zanja.</w:t>
      </w:r>
    </w:p>
    <w:p w:rsidR="0029777A" w:rsidRDefault="0029777A" w:rsidP="009113B2">
      <w:pPr>
        <w:widowControl w:val="0"/>
        <w:autoSpaceDE w:val="0"/>
        <w:autoSpaceDN w:val="0"/>
        <w:adjustRightInd w:val="0"/>
        <w:jc w:val="both"/>
        <w:rPr>
          <w:rFonts w:asciiTheme="minorHAnsi" w:hAnsiTheme="minorHAnsi" w:cstheme="minorHAnsi"/>
          <w:sz w:val="20"/>
          <w:szCs w:val="20"/>
        </w:rPr>
      </w:pPr>
    </w:p>
    <w:tbl>
      <w:tblPr>
        <w:tblpPr w:leftFromText="141" w:rightFromText="141"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B2645C" w:rsidRPr="006C3EF2" w:rsidTr="00B2645C">
        <w:trPr>
          <w:trHeight w:val="247"/>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645C" w:rsidRPr="006C3EF2" w:rsidRDefault="00B2645C" w:rsidP="00B2645C">
            <w:pPr>
              <w:jc w:val="center"/>
              <w:rPr>
                <w:rFonts w:asciiTheme="minorHAnsi" w:hAnsiTheme="minorHAnsi" w:cstheme="minorHAnsi"/>
                <w:b/>
                <w:sz w:val="20"/>
                <w:szCs w:val="20"/>
              </w:rPr>
            </w:pPr>
            <w:r w:rsidRPr="006C3EF2">
              <w:rPr>
                <w:rFonts w:asciiTheme="minorHAnsi" w:hAnsiTheme="minorHAnsi" w:cstheme="minorHAnsi"/>
                <w:b/>
                <w:sz w:val="20"/>
                <w:szCs w:val="20"/>
              </w:rPr>
              <w:t xml:space="preserve">TUBERÍAS DE PROTECCIÓN  PVC </w:t>
            </w:r>
            <w:r w:rsidRPr="006C3EF2">
              <w:rPr>
                <w:rFonts w:asciiTheme="minorHAnsi" w:hAnsiTheme="minorHAnsi" w:cstheme="minorHAnsi"/>
                <w:sz w:val="20"/>
                <w:szCs w:val="20"/>
              </w:rPr>
              <w:t xml:space="preserve"> </w:t>
            </w:r>
            <w:r w:rsidRPr="006C3EF2">
              <w:rPr>
                <w:rFonts w:asciiTheme="minorHAnsi" w:hAnsiTheme="minorHAnsi" w:cstheme="minorHAnsi"/>
                <w:b/>
                <w:sz w:val="20"/>
                <w:szCs w:val="20"/>
              </w:rPr>
              <w:t>SCH E-40 DE 3” (PULGADAS)</w:t>
            </w:r>
          </w:p>
        </w:tc>
      </w:tr>
      <w:tr w:rsidR="00B2645C" w:rsidRPr="006C3EF2" w:rsidTr="00B2645C">
        <w:trPr>
          <w:trHeight w:val="366"/>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B2645C" w:rsidRPr="006C3EF2" w:rsidTr="00B2645C">
        <w:trPr>
          <w:trHeight w:val="262"/>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PVC, ESQUEMA 40</w:t>
            </w:r>
          </w:p>
        </w:tc>
      </w:tr>
      <w:tr w:rsidR="00B2645C" w:rsidRPr="006C3EF2" w:rsidTr="00B2645C">
        <w:trPr>
          <w:trHeight w:val="280"/>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3 “ PULGADAS</w:t>
            </w:r>
          </w:p>
        </w:tc>
      </w:tr>
    </w:tbl>
    <w:p w:rsidR="00B2645C" w:rsidRDefault="00B2645C" w:rsidP="009113B2">
      <w:pPr>
        <w:widowControl w:val="0"/>
        <w:autoSpaceDE w:val="0"/>
        <w:autoSpaceDN w:val="0"/>
        <w:adjustRightInd w:val="0"/>
        <w:jc w:val="both"/>
        <w:rPr>
          <w:rFonts w:asciiTheme="minorHAnsi" w:hAnsiTheme="minorHAnsi" w:cstheme="minorHAnsi"/>
          <w:sz w:val="20"/>
          <w:szCs w:val="20"/>
        </w:rPr>
      </w:pPr>
    </w:p>
    <w:p w:rsidR="00B2645C" w:rsidRDefault="00B2645C" w:rsidP="009113B2">
      <w:pPr>
        <w:widowControl w:val="0"/>
        <w:autoSpaceDE w:val="0"/>
        <w:autoSpaceDN w:val="0"/>
        <w:adjustRightInd w:val="0"/>
        <w:jc w:val="both"/>
        <w:rPr>
          <w:rFonts w:asciiTheme="minorHAnsi" w:hAnsiTheme="minorHAnsi" w:cstheme="minorHAnsi"/>
          <w:sz w:val="20"/>
          <w:szCs w:val="20"/>
        </w:rPr>
      </w:pPr>
    </w:p>
    <w:p w:rsidR="00B2645C" w:rsidRDefault="00B2645C" w:rsidP="009113B2">
      <w:pPr>
        <w:widowControl w:val="0"/>
        <w:autoSpaceDE w:val="0"/>
        <w:autoSpaceDN w:val="0"/>
        <w:adjustRightInd w:val="0"/>
        <w:jc w:val="both"/>
        <w:rPr>
          <w:rFonts w:asciiTheme="minorHAnsi" w:hAnsiTheme="minorHAnsi" w:cstheme="minorHAnsi"/>
          <w:sz w:val="20"/>
          <w:szCs w:val="20"/>
        </w:rPr>
      </w:pPr>
    </w:p>
    <w:p w:rsidR="00B2645C" w:rsidRDefault="00B2645C" w:rsidP="009113B2">
      <w:pPr>
        <w:widowControl w:val="0"/>
        <w:autoSpaceDE w:val="0"/>
        <w:autoSpaceDN w:val="0"/>
        <w:adjustRightInd w:val="0"/>
        <w:jc w:val="both"/>
        <w:rPr>
          <w:rFonts w:asciiTheme="minorHAnsi" w:hAnsiTheme="minorHAnsi" w:cstheme="minorHAnsi"/>
          <w:sz w:val="20"/>
          <w:szCs w:val="20"/>
        </w:rPr>
      </w:pPr>
    </w:p>
    <w:p w:rsidR="00B2645C" w:rsidRDefault="00B2645C" w:rsidP="009113B2">
      <w:pPr>
        <w:widowControl w:val="0"/>
        <w:autoSpaceDE w:val="0"/>
        <w:autoSpaceDN w:val="0"/>
        <w:adjustRightInd w:val="0"/>
        <w:jc w:val="both"/>
        <w:rPr>
          <w:rFonts w:asciiTheme="minorHAnsi" w:hAnsiTheme="minorHAnsi" w:cstheme="minorHAnsi"/>
          <w:sz w:val="20"/>
          <w:szCs w:val="20"/>
        </w:rPr>
      </w:pPr>
    </w:p>
    <w:p w:rsidR="0029777A" w:rsidRPr="006C3EF2" w:rsidRDefault="0029777A" w:rsidP="009113B2">
      <w:pPr>
        <w:widowControl w:val="0"/>
        <w:autoSpaceDE w:val="0"/>
        <w:autoSpaceDN w:val="0"/>
        <w:adjustRightInd w:val="0"/>
        <w:jc w:val="both"/>
        <w:rPr>
          <w:rFonts w:asciiTheme="minorHAnsi" w:hAnsiTheme="minorHAnsi" w:cstheme="minorHAnsi"/>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927F05"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927F05">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r w:rsidR="00927F05">
        <w:rPr>
          <w:rFonts w:asciiTheme="minorHAnsi" w:hAnsiTheme="minorHAnsi"/>
          <w:b/>
          <w:color w:val="auto"/>
          <w:sz w:val="20"/>
          <w:szCs w:val="20"/>
        </w:rPr>
        <w:t>.</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B2645C" w:rsidRDefault="00B2645C" w:rsidP="009113B2">
      <w:pPr>
        <w:widowControl w:val="0"/>
        <w:autoSpaceDE w:val="0"/>
        <w:autoSpaceDN w:val="0"/>
        <w:adjustRightInd w:val="0"/>
        <w:jc w:val="both"/>
        <w:rPr>
          <w:rFonts w:asciiTheme="minorHAnsi" w:hAnsiTheme="minorHAnsi" w:cstheme="minorHAnsi"/>
          <w:sz w:val="20"/>
          <w:szCs w:val="20"/>
        </w:rPr>
      </w:pPr>
    </w:p>
    <w:p w:rsidR="00B2645C" w:rsidRPr="00927F05" w:rsidRDefault="00B2645C" w:rsidP="00B2645C">
      <w:pPr>
        <w:pStyle w:val="Ttulo1"/>
        <w:numPr>
          <w:ilvl w:val="0"/>
          <w:numId w:val="78"/>
        </w:numPr>
        <w:rPr>
          <w:sz w:val="22"/>
        </w:rPr>
      </w:pPr>
      <w:r w:rsidRPr="00927F05">
        <w:rPr>
          <w:sz w:val="22"/>
        </w:rPr>
        <w:t>PROVISIÓN Y COLOCADO DE FUNDA DE PROTECCIÓN  DE PVC DN-4”</w:t>
      </w:r>
    </w:p>
    <w:p w:rsidR="00B2645C" w:rsidRPr="006C3EF2" w:rsidRDefault="00B2645C" w:rsidP="00B2645C">
      <w:pPr>
        <w:rPr>
          <w:rFonts w:asciiTheme="minorHAnsi" w:hAnsiTheme="minorHAnsi" w:cstheme="minorHAnsi"/>
          <w:b/>
          <w:sz w:val="20"/>
          <w:szCs w:val="20"/>
        </w:rPr>
      </w:pPr>
      <w:r w:rsidRPr="006C3EF2">
        <w:rPr>
          <w:rFonts w:asciiTheme="minorHAnsi" w:hAnsiTheme="minorHAnsi" w:cstheme="minorHAnsi"/>
          <w:b/>
          <w:sz w:val="20"/>
          <w:szCs w:val="20"/>
        </w:rPr>
        <w:t>UNIDAD: Metro (m).</w:t>
      </w: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DEFINICIÓN</w:t>
      </w:r>
      <w:r>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Este ítem se refiere a la provisión y colocación de tubería PVC SCH E-40  DN-4”, que protegerá la red de gas a construir.</w:t>
      </w: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Pr>
          <w:rFonts w:asciiTheme="minorHAnsi" w:eastAsia="Times New Roman" w:hAnsiTheme="minorHAnsi"/>
          <w:b/>
          <w:color w:val="auto"/>
          <w:sz w:val="20"/>
          <w:szCs w:val="20"/>
        </w:rPr>
        <w:t>.</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romper, fisurar o doblar la tubería PVC al momento de su colocación y al compactar la zanja.</w:t>
      </w:r>
    </w:p>
    <w:p w:rsidR="00B2645C" w:rsidRDefault="00B2645C" w:rsidP="00B2645C">
      <w:pPr>
        <w:widowControl w:val="0"/>
        <w:autoSpaceDE w:val="0"/>
        <w:autoSpaceDN w:val="0"/>
        <w:adjustRightInd w:val="0"/>
        <w:jc w:val="both"/>
        <w:rPr>
          <w:rFonts w:asciiTheme="minorHAnsi" w:hAnsiTheme="minorHAnsi" w:cstheme="minorHAnsi"/>
          <w:sz w:val="20"/>
          <w:szCs w:val="20"/>
        </w:rPr>
      </w:pPr>
    </w:p>
    <w:p w:rsidR="00B2645C" w:rsidRDefault="00B2645C" w:rsidP="00B2645C">
      <w:pPr>
        <w:widowControl w:val="0"/>
        <w:autoSpaceDE w:val="0"/>
        <w:autoSpaceDN w:val="0"/>
        <w:adjustRightInd w:val="0"/>
        <w:jc w:val="both"/>
        <w:rPr>
          <w:rFonts w:asciiTheme="minorHAnsi" w:hAnsiTheme="minorHAnsi" w:cstheme="minorHAnsi"/>
          <w:sz w:val="20"/>
          <w:szCs w:val="20"/>
        </w:rPr>
      </w:pP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2645C" w:rsidRPr="006C3EF2" w:rsidTr="00B2645C">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645C" w:rsidRPr="006C3EF2" w:rsidRDefault="00B2645C" w:rsidP="00B2645C">
            <w:pPr>
              <w:jc w:val="center"/>
              <w:rPr>
                <w:rFonts w:asciiTheme="minorHAnsi" w:hAnsiTheme="minorHAnsi" w:cstheme="minorHAnsi"/>
                <w:b/>
                <w:sz w:val="20"/>
                <w:szCs w:val="20"/>
              </w:rPr>
            </w:pPr>
            <w:r w:rsidRPr="006C3EF2">
              <w:rPr>
                <w:rFonts w:asciiTheme="minorHAnsi" w:hAnsiTheme="minorHAnsi" w:cstheme="minorHAnsi"/>
                <w:b/>
                <w:sz w:val="20"/>
                <w:szCs w:val="20"/>
              </w:rPr>
              <w:t>TUBERÍAS DE PROTECCIÓN  PVC  SCH E-40 DE 4” (PULGADAS)</w:t>
            </w:r>
          </w:p>
        </w:tc>
      </w:tr>
      <w:tr w:rsidR="00B2645C" w:rsidRPr="006C3EF2" w:rsidTr="00B2645C">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TUBERÍA DE PROTECCIÓN</w:t>
            </w:r>
          </w:p>
        </w:tc>
      </w:tr>
      <w:tr w:rsidR="00B2645C" w:rsidRPr="006C3EF2" w:rsidTr="00B2645C">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PVC</w:t>
            </w:r>
          </w:p>
        </w:tc>
      </w:tr>
      <w:tr w:rsidR="00B2645C" w:rsidRPr="006C3EF2" w:rsidTr="00B2645C">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BARRA DE 6 METROS DIÁMETRO DE 4 “ PULGADAS</w:t>
            </w:r>
          </w:p>
        </w:tc>
      </w:tr>
    </w:tbl>
    <w:p w:rsidR="00B2645C" w:rsidRDefault="00B2645C" w:rsidP="00A85426">
      <w:pPr>
        <w:contextualSpacing/>
        <w:jc w:val="both"/>
        <w:rPr>
          <w:rFonts w:asciiTheme="minorHAnsi" w:hAnsiTheme="minorHAnsi"/>
          <w:b/>
          <w:sz w:val="20"/>
          <w:szCs w:val="20"/>
        </w:rPr>
      </w:pP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 MEDICIÓN Y FORMA DE PAGO</w:t>
      </w:r>
      <w:r>
        <w:rPr>
          <w:rFonts w:asciiTheme="minorHAnsi" w:eastAsia="Times New Roman" w:hAnsiTheme="minorHAnsi"/>
          <w:b/>
          <w:color w:val="auto"/>
          <w:sz w:val="20"/>
          <w:szCs w:val="20"/>
        </w:rPr>
        <w:t>.</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B2645C" w:rsidRPr="006C3EF2" w:rsidRDefault="00B2645C" w:rsidP="00B2645C">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B2645C" w:rsidRPr="006C3EF2" w:rsidRDefault="00B2645C" w:rsidP="009113B2">
      <w:pPr>
        <w:widowControl w:val="0"/>
        <w:autoSpaceDE w:val="0"/>
        <w:autoSpaceDN w:val="0"/>
        <w:adjustRightInd w:val="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TENDIDO DE TUBERÍA </w:t>
      </w:r>
    </w:p>
    <w:p w:rsidR="009113B2" w:rsidRPr="006C3EF2" w:rsidRDefault="00CC3A07" w:rsidP="0007627C">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pStyle w:val="Estilo1"/>
        <w:spacing w:line="276" w:lineRule="auto"/>
        <w:ind w:left="780"/>
        <w:rPr>
          <w:rFonts w:asciiTheme="minorHAnsi" w:hAnsiTheme="minorHAnsi" w:cstheme="minorHAnsi"/>
          <w:kern w:val="28"/>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Será por cuenta del CONTRATISTA el traslado del material desde las instalaciones del almacén hasta el lugar del tendido de la obra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9E69C1"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r w:rsidRPr="009E69C1">
        <w:rPr>
          <w:rFonts w:asciiTheme="minorHAnsi" w:hAnsiTheme="minorHAnsi" w:cstheme="minorHAnsi"/>
          <w:sz w:val="20"/>
          <w:szCs w:val="20"/>
        </w:rPr>
        <w:t>.</w:t>
      </w:r>
    </w:p>
    <w:p w:rsidR="00146E43" w:rsidRPr="009E69C1"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Las tuberías para la construcción de redes serán provistas por Y</w:t>
      </w:r>
      <w:r w:rsidR="00FB7DED" w:rsidRPr="009E69C1">
        <w:rPr>
          <w:rFonts w:asciiTheme="minorHAnsi" w:hAnsiTheme="minorHAnsi" w:cstheme="minorHAnsi"/>
          <w:sz w:val="20"/>
          <w:szCs w:val="20"/>
        </w:rPr>
        <w:t>PFB. Bajo el siguiente detalle:</w:t>
      </w:r>
    </w:p>
    <w:p w:rsidR="00146E43" w:rsidRPr="009E69C1" w:rsidRDefault="00146E43" w:rsidP="00FB7DED">
      <w:pPr>
        <w:jc w:val="both"/>
        <w:rPr>
          <w:rFonts w:asciiTheme="minorHAnsi" w:hAnsiTheme="minorHAnsi" w:cstheme="minorHAnsi"/>
          <w:sz w:val="20"/>
          <w:szCs w:val="20"/>
        </w:rPr>
      </w:pPr>
    </w:p>
    <w:p w:rsidR="00146E43" w:rsidRPr="009E69C1" w:rsidRDefault="00CA483B" w:rsidP="00146E43">
      <w:pPr>
        <w:pStyle w:val="Ttulo2"/>
        <w:numPr>
          <w:ilvl w:val="1"/>
          <w:numId w:val="78"/>
        </w:numPr>
        <w:ind w:left="426" w:hanging="426"/>
        <w:rPr>
          <w:rFonts w:asciiTheme="minorHAnsi" w:eastAsia="Times New Roman" w:hAnsiTheme="minorHAnsi"/>
          <w:b/>
          <w:color w:val="auto"/>
          <w:sz w:val="20"/>
          <w:szCs w:val="20"/>
        </w:rPr>
      </w:pPr>
      <w:r>
        <w:rPr>
          <w:rFonts w:asciiTheme="minorHAnsi" w:eastAsia="Times New Roman" w:hAnsiTheme="minorHAnsi"/>
          <w:b/>
          <w:color w:val="auto"/>
          <w:sz w:val="20"/>
          <w:szCs w:val="20"/>
        </w:rPr>
        <w:t>PROCEDIMIENTOS PARA LA EJECUCIÓN</w:t>
      </w:r>
      <w:r w:rsidR="00146E43" w:rsidRPr="009E69C1">
        <w:rPr>
          <w:rFonts w:asciiTheme="minorHAnsi" w:eastAsia="Times New Roman" w:hAnsiTheme="minorHAnsi"/>
          <w:b/>
          <w:color w:val="auto"/>
          <w:sz w:val="20"/>
          <w:szCs w:val="20"/>
        </w:rPr>
        <w:t>.</w:t>
      </w:r>
    </w:p>
    <w:p w:rsidR="009113B2" w:rsidRPr="006C3EF2" w:rsidRDefault="009113B2" w:rsidP="00FB7DED">
      <w:pPr>
        <w:jc w:val="both"/>
        <w:rPr>
          <w:rFonts w:asciiTheme="minorHAnsi" w:hAnsiTheme="minorHAnsi" w:cstheme="minorHAnsi"/>
          <w:sz w:val="20"/>
          <w:szCs w:val="20"/>
        </w:rPr>
      </w:pPr>
      <w:r w:rsidRPr="009E69C1">
        <w:rPr>
          <w:rFonts w:asciiTheme="minorHAnsi" w:hAnsiTheme="minorHAnsi" w:cstheme="minorHAnsi"/>
          <w:sz w:val="20"/>
          <w:szCs w:val="20"/>
        </w:rPr>
        <w:t>El CONTRATISTA pondrá a disposición todo el personal</w:t>
      </w:r>
      <w:r w:rsidRPr="006C3EF2">
        <w:rPr>
          <w:rFonts w:asciiTheme="minorHAnsi" w:hAnsiTheme="minorHAnsi" w:cstheme="minorHAnsi"/>
          <w:sz w:val="20"/>
          <w:szCs w:val="20"/>
        </w:rPr>
        <w:t xml:space="preserve"> necesario para realizar el tendido de red, el mismo que se encargara de evitar cualquier daño en el manipuleo de las tuberías.</w:t>
      </w:r>
    </w:p>
    <w:p w:rsidR="009113B2" w:rsidRPr="006C3EF2" w:rsidRDefault="009113B2" w:rsidP="009113B2">
      <w:pPr>
        <w:spacing w:before="120" w:after="120"/>
        <w:jc w:val="both"/>
        <w:rPr>
          <w:rFonts w:asciiTheme="minorHAnsi" w:hAnsiTheme="minorHAnsi" w:cstheme="minorHAnsi"/>
          <w:sz w:val="20"/>
          <w:szCs w:val="20"/>
        </w:rPr>
      </w:pP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Los trabajos de Tendido de tubería comprenden las siguientes operaciones: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carga, transporte y descarga hasta el lugar de su instalación. </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maniobras y acarreos locales, para distribuirlas a lo largo de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Colocado de la tubería a las zanjas.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Su alineación correcta, vertical y horizontal y la verificación de las mismas.</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El tendido de la tubería, se efectuara previa autorización del SUPERVISOR DE OBRA.</w:t>
      </w:r>
    </w:p>
    <w:p w:rsidR="009113B2" w:rsidRPr="006C3EF2" w:rsidRDefault="009113B2" w:rsidP="00523480">
      <w:pPr>
        <w:pStyle w:val="Textoindependiente"/>
        <w:numPr>
          <w:ilvl w:val="0"/>
          <w:numId w:val="31"/>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Almacenamiento temporal en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Entre las tareas principales, para el tendido de las tuberías, se observarán las siguientes normas: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Una vez bajada la tubería al fondo de la zanja, deberá ser alineada.</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C3EF2" w:rsidRDefault="009113B2" w:rsidP="00523480">
      <w:pPr>
        <w:pStyle w:val="Textoindependiente"/>
        <w:numPr>
          <w:ilvl w:val="0"/>
          <w:numId w:val="30"/>
        </w:numPr>
        <w:spacing w:line="276" w:lineRule="auto"/>
        <w:jc w:val="both"/>
        <w:rPr>
          <w:rFonts w:eastAsia="Times New Roman" w:cstheme="minorHAnsi"/>
          <w:sz w:val="20"/>
          <w:szCs w:val="20"/>
          <w:lang w:val="es-ES" w:eastAsia="es-ES"/>
        </w:rPr>
      </w:pPr>
      <w:r w:rsidRPr="006C3EF2">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6C3EF2" w:rsidRDefault="009113B2" w:rsidP="009113B2">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CA483B" w:rsidRDefault="00CA483B" w:rsidP="00CA483B">
      <w:pPr>
        <w:pStyle w:val="Textoindependiente"/>
        <w:jc w:val="both"/>
        <w:rPr>
          <w:rFonts w:cstheme="minorHAnsi"/>
          <w:b/>
          <w:sz w:val="20"/>
          <w:szCs w:val="20"/>
          <w:lang w:val="es-ES"/>
        </w:rPr>
      </w:pPr>
      <w:r w:rsidRPr="00CA483B">
        <w:rPr>
          <w:rFonts w:cstheme="minorHAnsi"/>
          <w:b/>
          <w:sz w:val="20"/>
          <w:szCs w:val="20"/>
          <w:lang w:val="es-ES"/>
        </w:rPr>
        <w:t>Para la devolución de materiales solo se aceptaran longitudes de tubería PE mayores o iguales a 20 metros en diámetros de 90 mm, 63 mm, 40 mm; para diámetros de tubería PE de 110 mm y 125 mm no  se aceptara ningún remanente.</w:t>
      </w:r>
      <w:r w:rsidRPr="00822AD2">
        <w:rPr>
          <w:rFonts w:cstheme="minorHAnsi"/>
          <w:b/>
          <w:sz w:val="20"/>
          <w:szCs w:val="20"/>
          <w:lang w:val="es-ES"/>
        </w:rPr>
        <w:t xml:space="preserve"> </w:t>
      </w:r>
    </w:p>
    <w:p w:rsidR="009113B2" w:rsidRPr="006C3EF2" w:rsidRDefault="009113B2" w:rsidP="009113B2">
      <w:pPr>
        <w:pStyle w:val="Textoindependiente"/>
        <w:jc w:val="both"/>
        <w:rPr>
          <w:rFonts w:eastAsia="Times New Roman" w:cstheme="minorHAnsi"/>
          <w:sz w:val="20"/>
          <w:szCs w:val="20"/>
          <w:lang w:val="es-ES" w:eastAsia="es-ES"/>
        </w:rPr>
      </w:pPr>
      <w:r w:rsidRPr="006C3EF2">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ítem de tendido de tubería será medido en metros</w:t>
      </w:r>
      <w:r w:rsidR="008345E5" w:rsidRPr="006C3EF2">
        <w:rPr>
          <w:rFonts w:asciiTheme="minorHAnsi" w:hAnsiTheme="minorHAnsi" w:cstheme="minorHAnsi"/>
          <w:sz w:val="20"/>
          <w:szCs w:val="20"/>
        </w:rPr>
        <w:t xml:space="preserve"> lineales</w:t>
      </w:r>
      <w:r w:rsidRPr="006C3EF2">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22118" w:rsidRDefault="00622118" w:rsidP="009113B2">
      <w:pPr>
        <w:jc w:val="both"/>
        <w:rPr>
          <w:rFonts w:asciiTheme="minorHAnsi" w:hAnsiTheme="minorHAnsi" w:cstheme="minorHAnsi"/>
          <w:sz w:val="20"/>
          <w:szCs w:val="20"/>
        </w:rPr>
      </w:pPr>
    </w:p>
    <w:p w:rsidR="00311884" w:rsidRPr="00927F05" w:rsidRDefault="00311884" w:rsidP="00311884">
      <w:pPr>
        <w:pStyle w:val="Ttulo1"/>
        <w:numPr>
          <w:ilvl w:val="0"/>
          <w:numId w:val="78"/>
        </w:numPr>
        <w:rPr>
          <w:sz w:val="22"/>
        </w:rPr>
      </w:pPr>
      <w:r w:rsidRPr="00927F05">
        <w:rPr>
          <w:sz w:val="22"/>
        </w:rPr>
        <w:t>OBRAS CIVILES PARA FIJACIÓN PARA VÁLVULA DE P.E. Ø 63 MM</w:t>
      </w:r>
    </w:p>
    <w:p w:rsidR="00311884" w:rsidRPr="006C3EF2" w:rsidRDefault="00311884" w:rsidP="00311884">
      <w:pPr>
        <w:rPr>
          <w:rFonts w:asciiTheme="minorHAnsi" w:hAnsiTheme="minorHAnsi" w:cstheme="minorHAnsi"/>
          <w:b/>
          <w:sz w:val="20"/>
          <w:szCs w:val="20"/>
        </w:rPr>
      </w:pPr>
      <w:r w:rsidRPr="006C3EF2">
        <w:rPr>
          <w:rFonts w:asciiTheme="minorHAnsi" w:hAnsiTheme="minorHAnsi" w:cstheme="minorHAnsi"/>
          <w:b/>
          <w:sz w:val="20"/>
          <w:szCs w:val="20"/>
        </w:rPr>
        <w:t>UNIDAD:   Pieza (Pza).</w:t>
      </w: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11884" w:rsidRPr="006C3EF2"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311884" w:rsidRPr="000362CA" w:rsidRDefault="00311884" w:rsidP="00311884">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MEDIDAS DE MITIGACIÓN AMBIENTAL</w:t>
      </w:r>
      <w:r>
        <w:rPr>
          <w:rFonts w:asciiTheme="minorHAnsi" w:hAnsiTheme="minorHAnsi"/>
          <w:b/>
          <w:color w:val="auto"/>
          <w:sz w:val="20"/>
          <w:szCs w:val="20"/>
        </w:rPr>
        <w:t>.</w:t>
      </w: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1884" w:rsidRPr="006C3EF2" w:rsidRDefault="00311884" w:rsidP="00311884">
      <w:pPr>
        <w:contextualSpacing/>
        <w:jc w:val="both"/>
        <w:rPr>
          <w:rFonts w:asciiTheme="minorHAnsi" w:hAnsiTheme="minorHAnsi" w:cstheme="minorHAnsi"/>
          <w:kern w:val="28"/>
          <w:sz w:val="20"/>
          <w:szCs w:val="20"/>
        </w:rPr>
      </w:pP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1884" w:rsidRPr="006C3EF2" w:rsidRDefault="00311884" w:rsidP="00311884">
      <w:pPr>
        <w:contextualSpacing/>
        <w:jc w:val="both"/>
        <w:rPr>
          <w:rFonts w:asciiTheme="minorHAnsi" w:hAnsiTheme="minorHAnsi" w:cstheme="minorHAnsi"/>
          <w:kern w:val="28"/>
          <w:sz w:val="20"/>
          <w:szCs w:val="20"/>
        </w:rPr>
      </w:pP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1884" w:rsidRPr="006C3EF2" w:rsidRDefault="00311884" w:rsidP="00311884">
      <w:pPr>
        <w:contextualSpacing/>
        <w:jc w:val="both"/>
        <w:rPr>
          <w:rFonts w:asciiTheme="minorHAnsi" w:hAnsiTheme="minorHAnsi" w:cstheme="minorHAnsi"/>
          <w:kern w:val="28"/>
          <w:sz w:val="20"/>
          <w:szCs w:val="20"/>
        </w:rPr>
      </w:pP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11884" w:rsidRPr="00927F05" w:rsidRDefault="00311884" w:rsidP="00311884">
      <w:pPr>
        <w:pStyle w:val="Ttulo1"/>
        <w:numPr>
          <w:ilvl w:val="0"/>
          <w:numId w:val="78"/>
        </w:numPr>
        <w:rPr>
          <w:sz w:val="22"/>
        </w:rPr>
      </w:pPr>
      <w:r w:rsidRPr="00927F05">
        <w:rPr>
          <w:sz w:val="22"/>
        </w:rPr>
        <w:t>OBRAS CIVILES PARA FIJACIÓN PARA VÁLVULA DE P.E. Ø 90 MM</w:t>
      </w:r>
    </w:p>
    <w:p w:rsidR="00311884" w:rsidRDefault="00311884" w:rsidP="00311884">
      <w:pPr>
        <w:rPr>
          <w:rFonts w:asciiTheme="minorHAnsi" w:hAnsiTheme="minorHAnsi" w:cstheme="minorHAnsi"/>
          <w:b/>
          <w:sz w:val="20"/>
          <w:szCs w:val="20"/>
        </w:rPr>
      </w:pPr>
      <w:r w:rsidRPr="006C3EF2">
        <w:rPr>
          <w:rFonts w:asciiTheme="minorHAnsi" w:hAnsiTheme="minorHAnsi" w:cstheme="minorHAnsi"/>
          <w:b/>
          <w:sz w:val="20"/>
          <w:szCs w:val="20"/>
        </w:rPr>
        <w:t>UNIDAD:   Pieza (Pza).</w:t>
      </w:r>
    </w:p>
    <w:p w:rsidR="00311884" w:rsidRPr="006C3EF2" w:rsidRDefault="00311884" w:rsidP="00311884">
      <w:pPr>
        <w:rPr>
          <w:rFonts w:asciiTheme="minorHAnsi" w:hAnsiTheme="minorHAnsi" w:cstheme="minorHAnsi"/>
          <w:b/>
          <w:sz w:val="20"/>
          <w:szCs w:val="20"/>
        </w:rPr>
      </w:pP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311884" w:rsidRPr="006C3EF2"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311884"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311884" w:rsidRPr="006C3EF2" w:rsidRDefault="00311884" w:rsidP="00311884">
      <w:pPr>
        <w:jc w:val="both"/>
        <w:rPr>
          <w:rFonts w:asciiTheme="minorHAnsi" w:hAnsiTheme="minorHAnsi" w:cstheme="minorHAnsi"/>
          <w:sz w:val="20"/>
          <w:szCs w:val="20"/>
        </w:rPr>
      </w:pP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311884" w:rsidRPr="006C3EF2"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11884" w:rsidRPr="006C3EF2" w:rsidRDefault="00311884" w:rsidP="00311884">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311884"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311884" w:rsidRPr="006C3EF2" w:rsidRDefault="00311884" w:rsidP="00311884">
      <w:pPr>
        <w:jc w:val="both"/>
        <w:rPr>
          <w:rFonts w:asciiTheme="minorHAnsi" w:hAnsiTheme="minorHAnsi" w:cstheme="minorHAnsi"/>
          <w:sz w:val="20"/>
          <w:szCs w:val="20"/>
        </w:rPr>
      </w:pPr>
    </w:p>
    <w:p w:rsidR="00311884" w:rsidRDefault="00311884" w:rsidP="00311884">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1884" w:rsidRPr="006C3EF2" w:rsidRDefault="00311884" w:rsidP="00311884">
      <w:pPr>
        <w:contextualSpacing/>
        <w:jc w:val="both"/>
        <w:rPr>
          <w:rFonts w:asciiTheme="minorHAnsi" w:hAnsiTheme="minorHAnsi" w:cstheme="minorHAnsi"/>
          <w:kern w:val="28"/>
          <w:sz w:val="20"/>
          <w:szCs w:val="20"/>
        </w:rPr>
      </w:pP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1884" w:rsidRPr="006C3EF2" w:rsidRDefault="00311884" w:rsidP="00311884">
      <w:pPr>
        <w:contextualSpacing/>
        <w:jc w:val="both"/>
        <w:rPr>
          <w:rFonts w:asciiTheme="minorHAnsi" w:hAnsiTheme="minorHAnsi" w:cstheme="minorHAnsi"/>
          <w:kern w:val="28"/>
          <w:sz w:val="20"/>
          <w:szCs w:val="20"/>
        </w:rPr>
      </w:pPr>
    </w:p>
    <w:p w:rsidR="00311884" w:rsidRPr="006C3EF2"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11884" w:rsidRPr="006C3EF2" w:rsidRDefault="00311884" w:rsidP="00311884">
      <w:pPr>
        <w:contextualSpacing/>
        <w:jc w:val="both"/>
        <w:rPr>
          <w:rFonts w:asciiTheme="minorHAnsi" w:hAnsiTheme="minorHAnsi" w:cstheme="minorHAnsi"/>
          <w:kern w:val="28"/>
          <w:sz w:val="20"/>
          <w:szCs w:val="20"/>
        </w:rPr>
      </w:pPr>
    </w:p>
    <w:p w:rsidR="00311884" w:rsidRDefault="00311884" w:rsidP="00311884">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11884" w:rsidRPr="006C3EF2" w:rsidRDefault="00311884" w:rsidP="00311884">
      <w:pPr>
        <w:contextualSpacing/>
        <w:jc w:val="both"/>
        <w:rPr>
          <w:rFonts w:asciiTheme="minorHAnsi" w:hAnsiTheme="minorHAnsi" w:cstheme="minorHAnsi"/>
          <w:kern w:val="28"/>
          <w:sz w:val="20"/>
          <w:szCs w:val="20"/>
        </w:rPr>
      </w:pPr>
    </w:p>
    <w:p w:rsidR="00311884" w:rsidRPr="000362CA" w:rsidRDefault="00311884" w:rsidP="00311884">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311884" w:rsidRPr="006C3EF2" w:rsidRDefault="00311884" w:rsidP="00311884">
      <w:pPr>
        <w:jc w:val="both"/>
        <w:rPr>
          <w:rFonts w:asciiTheme="minorHAnsi" w:hAnsiTheme="minorHAnsi" w:cstheme="minorHAnsi"/>
          <w:sz w:val="20"/>
          <w:szCs w:val="20"/>
        </w:rPr>
      </w:pPr>
      <w:r w:rsidRPr="006C3EF2">
        <w:rPr>
          <w:rFonts w:asciiTheme="minorHAnsi" w:hAnsiTheme="minorHAnsi" w:cstheme="minorHAnsi"/>
          <w:sz w:val="20"/>
          <w:szCs w:val="20"/>
        </w:rPr>
        <w:t>El ítem de obras civiles para fijación de válvula HDPE será medido y pagado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311884" w:rsidRDefault="00311884" w:rsidP="009113B2">
      <w:pPr>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PROVISIÓN Y COLOCADO DE CINTA DE SEÑALIZACIÓN </w:t>
      </w:r>
    </w:p>
    <w:p w:rsidR="009113B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(M</w:t>
      </w:r>
      <w:r w:rsidR="009113B2" w:rsidRPr="006C3EF2">
        <w:rPr>
          <w:rFonts w:asciiTheme="minorHAnsi" w:hAnsiTheme="minorHAnsi" w:cstheme="minorHAnsi"/>
          <w:b/>
          <w:sz w:val="20"/>
          <w:szCs w:val="20"/>
        </w:rPr>
        <w:t>)</w:t>
      </w:r>
    </w:p>
    <w:p w:rsidR="00A9383E" w:rsidRDefault="00A9383E" w:rsidP="00A44BD2">
      <w:pPr>
        <w:ind w:firstLine="360"/>
        <w:rPr>
          <w:rFonts w:asciiTheme="minorHAnsi" w:hAnsiTheme="minorHAnsi" w:cstheme="minorHAnsi"/>
          <w:b/>
          <w:sz w:val="20"/>
          <w:szCs w:val="20"/>
        </w:rPr>
      </w:pPr>
    </w:p>
    <w:p w:rsidR="009113B2"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sidR="004860AB">
        <w:rPr>
          <w:rFonts w:asciiTheme="minorHAnsi" w:eastAsia="Times New Roman" w:hAnsiTheme="minorHAnsi"/>
          <w:b/>
          <w:color w:val="auto"/>
          <w:sz w:val="20"/>
          <w:szCs w:val="20"/>
        </w:rPr>
        <w:t>.</w:t>
      </w:r>
      <w:r w:rsidRPr="000362CA">
        <w:rPr>
          <w:rFonts w:asciiTheme="minorHAnsi" w:eastAsia="Times New Roman" w:hAnsiTheme="minorHAnsi"/>
          <w:b/>
          <w:color w:val="auto"/>
          <w:sz w:val="20"/>
          <w:szCs w:val="20"/>
        </w:rPr>
        <w:t xml:space="preserve"> </w:t>
      </w:r>
    </w:p>
    <w:p w:rsidR="00A9383E" w:rsidRPr="00A9383E" w:rsidRDefault="00A9383E" w:rsidP="00A9383E"/>
    <w:p w:rsidR="009113B2" w:rsidRPr="006C3EF2" w:rsidRDefault="009113B2" w:rsidP="00311884">
      <w:pPr>
        <w:pStyle w:val="Estilo1"/>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El proponente deberá considerar que el material a ser provisto debe ser nuevo.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sidR="004860AB">
        <w:rPr>
          <w:rFonts w:asciiTheme="minorHAnsi" w:eastAsia="Times New Roman" w:hAnsiTheme="minorHAnsi"/>
          <w:b/>
          <w:color w:val="auto"/>
          <w:sz w:val="20"/>
          <w:szCs w:val="20"/>
        </w:rPr>
        <w:t>.</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6C3EF2" w:rsidRDefault="009113B2" w:rsidP="009113B2">
      <w:pPr>
        <w:pStyle w:val="Estilo1"/>
        <w:spacing w:line="276" w:lineRule="auto"/>
        <w:rPr>
          <w:rFonts w:asciiTheme="minorHAnsi" w:eastAsia="Times New Roman" w:hAnsiTheme="minorHAnsi" w:cstheme="minorHAnsi"/>
          <w:b w:val="0"/>
          <w:sz w:val="20"/>
          <w:szCs w:val="20"/>
          <w:lang w:val="es-ES"/>
        </w:rPr>
      </w:pPr>
      <w:r w:rsidRPr="006C3EF2">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bienes a adquirir deben cumplir con las siguientes características, mismas que tienen carácter enunciativo pero no limitativo:</w:t>
      </w:r>
    </w:p>
    <w:p w:rsidR="009113B2" w:rsidRPr="006C3EF2" w:rsidRDefault="009113B2" w:rsidP="009113B2">
      <w:pPr>
        <w:jc w:val="both"/>
        <w:rPr>
          <w:rFonts w:asciiTheme="minorHAnsi" w:hAnsiTheme="minorHAnsi" w:cstheme="minorHAnsi"/>
          <w:sz w:val="20"/>
          <w:szCs w:val="20"/>
        </w:rPr>
      </w:pP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Cinta de señalización de 50 micrones (de carácter obligatorio)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Ancho de la cinta de 35 cm. (como mínimo)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Color amarillo</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r w:rsidRPr="006C3EF2">
        <w:rPr>
          <w:rFonts w:asciiTheme="minorHAnsi" w:hAnsiTheme="minorHAnsi" w:cstheme="minorHAnsi"/>
          <w:sz w:val="20"/>
          <w:szCs w:val="20"/>
        </w:rPr>
        <w:t>Texto: PRECAUCIÓN! YPFB LÍNEA DE GAS.</w:t>
      </w:r>
    </w:p>
    <w:p w:rsidR="009113B2" w:rsidRPr="006C3EF2" w:rsidRDefault="009113B2" w:rsidP="00523480">
      <w:pPr>
        <w:numPr>
          <w:ilvl w:val="2"/>
          <w:numId w:val="15"/>
        </w:numPr>
        <w:spacing w:line="276" w:lineRule="auto"/>
        <w:jc w:val="both"/>
        <w:rPr>
          <w:rFonts w:asciiTheme="minorHAnsi" w:hAnsiTheme="minorHAnsi" w:cstheme="minorHAnsi"/>
          <w:sz w:val="20"/>
          <w:szCs w:val="20"/>
        </w:rPr>
      </w:pPr>
    </w:p>
    <w:p w:rsidR="009113B2" w:rsidRPr="006C3EF2" w:rsidRDefault="009113B2" w:rsidP="009113B2">
      <w:pPr>
        <w:tabs>
          <w:tab w:val="left" w:pos="1140"/>
        </w:tabs>
        <w:ind w:left="1108"/>
        <w:jc w:val="center"/>
        <w:rPr>
          <w:rFonts w:asciiTheme="minorHAnsi" w:eastAsia="Arial Unicode MS" w:hAnsiTheme="minorHAnsi" w:cstheme="minorHAnsi"/>
          <w:b/>
          <w:bCs/>
          <w:sz w:val="20"/>
          <w:szCs w:val="20"/>
        </w:rPr>
      </w:pPr>
      <w:r w:rsidRPr="006C3EF2">
        <w:rPr>
          <w:rFonts w:asciiTheme="minorHAnsi" w:eastAsia="Arial Unicode MS" w:hAnsiTheme="minorHAnsi" w:cstheme="minorHAnsi"/>
          <w:b/>
          <w:bCs/>
          <w:sz w:val="20"/>
          <w:szCs w:val="20"/>
        </w:rPr>
        <w:t>GRAFICO 1 (Dimensiones)</w:t>
      </w:r>
    </w:p>
    <w:p w:rsidR="009113B2" w:rsidRPr="006C3EF2" w:rsidRDefault="009113B2" w:rsidP="009113B2">
      <w:pPr>
        <w:tabs>
          <w:tab w:val="left" w:pos="3960"/>
        </w:tabs>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w:t xml:space="preserve">                                   </w:t>
      </w:r>
      <w:r w:rsidRPr="006C3EF2">
        <w:rPr>
          <w:rFonts w:asciiTheme="minorHAnsi" w:hAnsiTheme="minorHAnsi" w:cstheme="minorHAnsi"/>
          <w:b/>
          <w:noProof/>
          <w:sz w:val="20"/>
          <w:szCs w:val="20"/>
          <w:lang w:val="es-BO" w:eastAsia="es-BO"/>
        </w:rPr>
        <w:drawing>
          <wp:inline distT="0" distB="0" distL="0" distR="0" wp14:anchorId="3C263D04" wp14:editId="21FF9FD1">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66A2D4D6" wp14:editId="0FCC13A0">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B2645C" w:rsidRPr="00723B04" w:rsidRDefault="00B2645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A2D4D6"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B2645C" w:rsidRPr="00723B04" w:rsidRDefault="00B2645C" w:rsidP="009113B2">
                      <w:pPr>
                        <w:rPr>
                          <w:b/>
                          <w:lang w:val="es-BO"/>
                        </w:rPr>
                      </w:pPr>
                      <w:r w:rsidRPr="00723B04">
                        <w:rPr>
                          <w:b/>
                          <w:lang w:val="es-BO"/>
                        </w:rPr>
                        <w:t>35 (cm)</w:t>
                      </w:r>
                    </w:p>
                  </w:txbxContent>
                </v:textbox>
              </v:shape>
            </w:pict>
          </mc:Fallback>
        </mc:AlternateContent>
      </w: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23199A99" wp14:editId="284C9F46">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1AAE61"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1E87030B" wp14:editId="3C8C82D4">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D777D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C3EF2" w:rsidRDefault="009113B2" w:rsidP="009113B2">
      <w:pPr>
        <w:jc w:val="both"/>
        <w:rPr>
          <w:rFonts w:asciiTheme="minorHAnsi" w:hAnsiTheme="minorHAnsi" w:cstheme="minorHAnsi"/>
          <w:b/>
          <w:sz w:val="20"/>
          <w:szCs w:val="20"/>
        </w:rPr>
      </w:pPr>
      <w:r w:rsidRPr="006C3EF2">
        <w:rPr>
          <w:rFonts w:asciiTheme="minorHAnsi" w:hAnsiTheme="minorHAnsi" w:cstheme="minorHAnsi"/>
          <w:b/>
          <w:sz w:val="20"/>
          <w:szCs w:val="20"/>
        </w:rPr>
        <w:t xml:space="preserve">                                                                   500 metros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La cinta de señalización debe ser ubicada 30 cm antes del nivel superior de la zanja indicando “PRECAUCIÓN – LÍNEA DE GAS”</w:t>
      </w:r>
    </w:p>
    <w:p w:rsidR="009113B2" w:rsidRPr="006C3EF2" w:rsidRDefault="009113B2" w:rsidP="009113B2">
      <w:pPr>
        <w:widowControl w:val="0"/>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sidR="004860AB">
        <w:rPr>
          <w:rFonts w:asciiTheme="minorHAnsi" w:eastAsia="Times New Roman" w:hAnsiTheme="minorHAnsi"/>
          <w:b/>
          <w:color w:val="auto"/>
          <w:sz w:val="20"/>
          <w:szCs w:val="20"/>
        </w:rPr>
        <w:t>.</w:t>
      </w:r>
    </w:p>
    <w:p w:rsidR="009113B2" w:rsidRPr="006C3EF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La provisión y colocación de ci</w:t>
      </w:r>
      <w:r w:rsidR="00892BF1" w:rsidRPr="006C3EF2">
        <w:rPr>
          <w:rFonts w:asciiTheme="minorHAnsi" w:hAnsiTheme="minorHAnsi" w:cstheme="minorHAnsi"/>
          <w:sz w:val="20"/>
          <w:szCs w:val="20"/>
        </w:rPr>
        <w:t xml:space="preserve">nta de señalización será medido y pagado </w:t>
      </w:r>
      <w:r w:rsidRPr="006C3EF2">
        <w:rPr>
          <w:rFonts w:asciiTheme="minorHAnsi" w:hAnsiTheme="minorHAnsi" w:cstheme="minorHAnsi"/>
          <w:sz w:val="20"/>
          <w:szCs w:val="20"/>
        </w:rPr>
        <w:t>por metro</w:t>
      </w:r>
      <w:r w:rsidR="00892BF1" w:rsidRPr="006C3EF2">
        <w:rPr>
          <w:rFonts w:asciiTheme="minorHAnsi" w:hAnsiTheme="minorHAnsi" w:cstheme="minorHAnsi"/>
          <w:sz w:val="20"/>
          <w:szCs w:val="20"/>
        </w:rPr>
        <w:t xml:space="preserve"> lineal</w:t>
      </w:r>
      <w:r w:rsidRPr="006C3EF2">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6C3EF2" w:rsidRDefault="009113B2" w:rsidP="009113B2">
      <w:pPr>
        <w:pStyle w:val="Prrafodelista"/>
        <w:ind w:left="0"/>
        <w:jc w:val="both"/>
        <w:rPr>
          <w:rFonts w:asciiTheme="minorHAnsi" w:hAnsiTheme="minorHAnsi" w:cstheme="minorHAnsi"/>
          <w:sz w:val="20"/>
          <w:szCs w:val="20"/>
        </w:rPr>
      </w:pPr>
    </w:p>
    <w:p w:rsidR="009113B2" w:rsidRDefault="009113B2" w:rsidP="009113B2">
      <w:pPr>
        <w:pStyle w:val="Prrafodelista"/>
        <w:ind w:left="0"/>
        <w:jc w:val="both"/>
        <w:rPr>
          <w:rFonts w:asciiTheme="minorHAnsi" w:hAnsiTheme="minorHAnsi" w:cstheme="minorHAnsi"/>
          <w:sz w:val="20"/>
          <w:szCs w:val="20"/>
        </w:rPr>
      </w:pPr>
      <w:r w:rsidRPr="006C3EF2">
        <w:rPr>
          <w:rFonts w:asciiTheme="minorHAnsi" w:hAnsiTheme="minorHAnsi" w:cstheme="minorHAnsi"/>
          <w:sz w:val="20"/>
          <w:szCs w:val="20"/>
        </w:rPr>
        <w:t>En este precio global están comprendidos todas las herramientas, mano de obra, material y transporte necesarios para la ejecución total de este ítem.</w:t>
      </w:r>
    </w:p>
    <w:p w:rsidR="00842B59" w:rsidRPr="006C3EF2" w:rsidRDefault="00842B59" w:rsidP="009113B2">
      <w:pPr>
        <w:pStyle w:val="Prrafodelista"/>
        <w:ind w:left="0"/>
        <w:jc w:val="both"/>
        <w:rPr>
          <w:rFonts w:asciiTheme="minorHAnsi" w:hAnsiTheme="minorHAnsi" w:cstheme="minorHAnsi"/>
          <w:sz w:val="20"/>
          <w:szCs w:val="20"/>
        </w:rPr>
      </w:pPr>
    </w:p>
    <w:p w:rsidR="009113B2" w:rsidRPr="00927F05" w:rsidRDefault="00A44BD2" w:rsidP="000362CA">
      <w:pPr>
        <w:pStyle w:val="Ttulo1"/>
        <w:numPr>
          <w:ilvl w:val="0"/>
          <w:numId w:val="78"/>
        </w:numPr>
        <w:rPr>
          <w:sz w:val="22"/>
        </w:rPr>
      </w:pPr>
      <w:r>
        <w:rPr>
          <w:sz w:val="22"/>
        </w:rPr>
        <w:t>OBRAS CIVILES PARA EL</w:t>
      </w:r>
      <w:r w:rsidR="009113B2" w:rsidRPr="00927F05">
        <w:rPr>
          <w:sz w:val="22"/>
        </w:rPr>
        <w:t xml:space="preserve"> COLOCADO DE PLAQUETAS DE SEÑALIZACIÓN HORIZONTAL</w:t>
      </w:r>
      <w:r w:rsidR="009113B2" w:rsidRPr="00927F05">
        <w:rPr>
          <w:sz w:val="22"/>
          <w:lang w:val="es-ES_tradnl"/>
        </w:rPr>
        <w:t xml:space="preserve"> </w:t>
      </w:r>
    </w:p>
    <w:p w:rsidR="009113B2" w:rsidRPr="006C3EF2" w:rsidRDefault="009E18A8" w:rsidP="00A44BD2">
      <w:pPr>
        <w:ind w:firstLine="360"/>
        <w:jc w:val="both"/>
        <w:rPr>
          <w:rFonts w:asciiTheme="minorHAnsi" w:hAnsiTheme="minorHAnsi" w:cstheme="minorHAnsi"/>
          <w:b/>
          <w:sz w:val="20"/>
          <w:szCs w:val="20"/>
        </w:rPr>
      </w:pPr>
      <w:r>
        <w:rPr>
          <w:rFonts w:asciiTheme="minorHAnsi" w:hAnsiTheme="minorHAnsi" w:cstheme="minorHAnsi"/>
          <w:b/>
          <w:sz w:val="20"/>
          <w:szCs w:val="20"/>
        </w:rPr>
        <w:t>UNIDAD: Pieza (PZA</w:t>
      </w:r>
      <w:r w:rsidR="009113B2" w:rsidRPr="006C3EF2">
        <w:rPr>
          <w:rFonts w:asciiTheme="minorHAnsi" w:hAnsiTheme="minorHAnsi" w:cstheme="minorHAnsi"/>
          <w:b/>
          <w:sz w:val="20"/>
          <w:szCs w:val="20"/>
        </w:rPr>
        <w:t>)</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DEFINICIÓN</w:t>
      </w:r>
      <w:r w:rsidR="004860AB">
        <w:rPr>
          <w:rFonts w:asciiTheme="minorHAnsi" w:hAnsiTheme="minorHAnsi"/>
          <w:b/>
          <w:color w:val="auto"/>
          <w:sz w:val="20"/>
          <w:szCs w:val="20"/>
        </w:rPr>
        <w:t>.</w:t>
      </w:r>
    </w:p>
    <w:p w:rsidR="009113B2" w:rsidRPr="006C3EF2" w:rsidRDefault="009113B2" w:rsidP="009113B2">
      <w:pPr>
        <w:jc w:val="both"/>
        <w:rPr>
          <w:rFonts w:asciiTheme="minorHAnsi" w:hAnsiTheme="minorHAnsi" w:cstheme="minorHAnsi"/>
          <w:b/>
          <w:sz w:val="20"/>
          <w:szCs w:val="20"/>
        </w:rPr>
      </w:pPr>
    </w:p>
    <w:p w:rsidR="00F0517A" w:rsidRPr="00B94C18"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todos los trabajos para la construcción de la base de hormigón y el empotramiento de </w:t>
      </w:r>
      <w:r w:rsidRPr="00B94C18">
        <w:rPr>
          <w:rFonts w:asciiTheme="minorHAnsi" w:hAnsiTheme="minorHAnsi" w:cstheme="minorHAnsi"/>
          <w:sz w:val="20"/>
          <w:szCs w:val="20"/>
        </w:rPr>
        <w:t>las plaquetas de señalización horizontal solo en coberturas de tierra y empedrado que se presenten en el trazado del proyecto, de acuerdo a la tipología, dimensiones y materiales indicados.</w:t>
      </w:r>
    </w:p>
    <w:p w:rsidR="00F0517A" w:rsidRPr="00B94C18" w:rsidRDefault="00F0517A" w:rsidP="00F0517A">
      <w:pPr>
        <w:jc w:val="both"/>
        <w:rPr>
          <w:rFonts w:asciiTheme="minorHAnsi" w:hAnsiTheme="minorHAnsi" w:cstheme="minorHAnsi"/>
          <w:sz w:val="20"/>
          <w:szCs w:val="20"/>
        </w:rPr>
      </w:pPr>
    </w:p>
    <w:p w:rsidR="00F0517A" w:rsidRPr="00920A4F" w:rsidRDefault="00F0517A" w:rsidP="00F0517A">
      <w:pPr>
        <w:jc w:val="both"/>
        <w:rPr>
          <w:rFonts w:asciiTheme="minorHAnsi" w:hAnsiTheme="minorHAnsi" w:cstheme="minorHAnsi"/>
          <w:sz w:val="20"/>
          <w:szCs w:val="20"/>
        </w:rPr>
      </w:pPr>
      <w:r w:rsidRPr="00B94C18">
        <w:rPr>
          <w:rFonts w:asciiTheme="minorHAnsi" w:hAnsiTheme="minorHAnsi" w:cstheme="minorHAnsi"/>
          <w:sz w:val="20"/>
          <w:szCs w:val="20"/>
        </w:rPr>
        <w:t>Estas placas también</w:t>
      </w:r>
      <w:r w:rsidRPr="00920A4F">
        <w:rPr>
          <w:rFonts w:asciiTheme="minorHAnsi" w:hAnsiTheme="minorHAnsi" w:cstheme="minorHAnsi"/>
          <w:sz w:val="20"/>
          <w:szCs w:val="20"/>
        </w:rPr>
        <w:t xml:space="preserve">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C3EF2" w:rsidRDefault="009113B2" w:rsidP="009113B2">
      <w:pPr>
        <w:jc w:val="both"/>
        <w:rPr>
          <w:rFonts w:asciiTheme="minorHAnsi" w:hAnsiTheme="minorHAnsi" w:cstheme="minorHAnsi"/>
          <w:bCs/>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MATERIALES, HERRAMIENTAS Y EQUIPO.</w:t>
      </w:r>
    </w:p>
    <w:p w:rsidR="009113B2" w:rsidRPr="006C3EF2" w:rsidRDefault="009113B2" w:rsidP="009113B2">
      <w:pPr>
        <w:jc w:val="both"/>
        <w:rPr>
          <w:rFonts w:asciiTheme="minorHAnsi" w:hAnsiTheme="minorHAnsi" w:cstheme="minorHAnsi"/>
          <w:b/>
          <w:sz w:val="20"/>
          <w:szCs w:val="20"/>
        </w:rPr>
      </w:pPr>
    </w:p>
    <w:p w:rsidR="00F0517A" w:rsidRPr="00F0517A" w:rsidRDefault="00F0517A" w:rsidP="00F0517A">
      <w:pPr>
        <w:jc w:val="both"/>
        <w:rPr>
          <w:rFonts w:asciiTheme="minorHAnsi" w:hAnsiTheme="minorHAnsi" w:cstheme="minorHAnsi"/>
          <w:sz w:val="20"/>
          <w:szCs w:val="20"/>
        </w:rPr>
      </w:pPr>
      <w:r w:rsidRPr="00F0517A">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0517A" w:rsidRDefault="00F0517A" w:rsidP="00F0517A">
      <w:pPr>
        <w:spacing w:before="100" w:beforeAutospacing="1" w:after="100" w:afterAutospacing="1"/>
        <w:jc w:val="both"/>
        <w:rPr>
          <w:rFonts w:asciiTheme="minorHAnsi" w:hAnsiTheme="minorHAnsi" w:cstheme="minorHAnsi"/>
          <w:sz w:val="20"/>
          <w:szCs w:val="20"/>
        </w:rPr>
      </w:pPr>
      <w:r w:rsidRPr="00F0517A">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PROCEDIMIENTO PARA LA EJECUCIÓN.</w:t>
      </w:r>
    </w:p>
    <w:p w:rsidR="009113B2" w:rsidRPr="006C3EF2" w:rsidRDefault="009113B2" w:rsidP="009113B2">
      <w:pPr>
        <w:ind w:left="435"/>
        <w:jc w:val="both"/>
        <w:rPr>
          <w:rFonts w:asciiTheme="minorHAnsi" w:hAnsiTheme="minorHAnsi" w:cstheme="minorHAnsi"/>
          <w:sz w:val="20"/>
          <w:szCs w:val="20"/>
        </w:rPr>
      </w:pP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w:t>
      </w:r>
      <w:r>
        <w:rPr>
          <w:rFonts w:asciiTheme="minorHAnsi" w:hAnsiTheme="minorHAnsi" w:cstheme="minorHAnsi"/>
          <w:sz w:val="20"/>
          <w:szCs w:val="20"/>
        </w:rPr>
        <w:t>YPFB</w:t>
      </w:r>
      <w:r w:rsidRPr="00920A4F">
        <w:rPr>
          <w:rFonts w:asciiTheme="minorHAnsi" w:hAnsiTheme="minorHAnsi" w:cstheme="minorHAnsi"/>
          <w:sz w:val="20"/>
          <w:szCs w:val="20"/>
        </w:rPr>
        <w:t>, las qu</w:t>
      </w:r>
      <w:r>
        <w:rPr>
          <w:rFonts w:asciiTheme="minorHAnsi" w:hAnsiTheme="minorHAnsi" w:cstheme="minorHAnsi"/>
          <w:sz w:val="20"/>
          <w:szCs w:val="20"/>
        </w:rPr>
        <w:t>e deberán ser colocadas cada 50</w:t>
      </w:r>
      <w:r w:rsidRPr="00920A4F">
        <w:rPr>
          <w:rFonts w:asciiTheme="minorHAnsi" w:hAnsiTheme="minorHAnsi" w:cstheme="minorHAnsi"/>
          <w:sz w:val="20"/>
          <w:szCs w:val="20"/>
        </w:rPr>
        <w:t xml:space="preserve"> metros y/o en los puntos especificados por el SUPERVISOR DE OBRA de YPFB, en caso de presentarse terrenos de tierra, empedrado, etc., la empresa </w:t>
      </w:r>
      <w:r w:rsidRPr="00920A4F">
        <w:rPr>
          <w:rFonts w:asciiTheme="minorHAnsi" w:hAnsiTheme="minorHAnsi" w:cstheme="minorHAnsi"/>
          <w:sz w:val="20"/>
          <w:szCs w:val="20"/>
        </w:rPr>
        <w:lastRenderedPageBreak/>
        <w:t>realizara un vaciado (0.</w:t>
      </w:r>
      <w:r>
        <w:rPr>
          <w:rFonts w:asciiTheme="minorHAnsi" w:hAnsiTheme="minorHAnsi" w:cstheme="minorHAnsi"/>
          <w:sz w:val="20"/>
          <w:szCs w:val="20"/>
        </w:rPr>
        <w:t>4</w:t>
      </w:r>
      <w:r w:rsidRPr="00920A4F">
        <w:rPr>
          <w:rFonts w:asciiTheme="minorHAnsi" w:hAnsiTheme="minorHAnsi" w:cstheme="minorHAnsi"/>
          <w:sz w:val="20"/>
          <w:szCs w:val="20"/>
        </w:rPr>
        <w:t>x0.</w:t>
      </w:r>
      <w:r>
        <w:rPr>
          <w:rFonts w:asciiTheme="minorHAnsi" w:hAnsiTheme="minorHAnsi" w:cstheme="minorHAnsi"/>
          <w:sz w:val="20"/>
          <w:szCs w:val="20"/>
        </w:rPr>
        <w:t>4x0.25</w:t>
      </w:r>
      <w:r w:rsidRPr="00920A4F">
        <w:rPr>
          <w:rFonts w:asciiTheme="minorHAnsi" w:hAnsiTheme="minorHAnsi" w:cstheme="minorHAnsi"/>
          <w:sz w:val="20"/>
          <w:szCs w:val="20"/>
        </w:rPr>
        <w:t xml:space="preserve"> m) para el colocado de las misma</w:t>
      </w:r>
      <w:r>
        <w:rPr>
          <w:rFonts w:asciiTheme="minorHAnsi" w:hAnsiTheme="minorHAnsi" w:cstheme="minorHAnsi"/>
          <w:sz w:val="20"/>
          <w:szCs w:val="20"/>
        </w:rPr>
        <w:t>s</w:t>
      </w:r>
      <w:r w:rsidRPr="00920A4F">
        <w:rPr>
          <w:rFonts w:asciiTheme="minorHAnsi" w:hAnsiTheme="minorHAnsi" w:cstheme="minorHAnsi"/>
          <w:sz w:val="20"/>
          <w:szCs w:val="20"/>
        </w:rPr>
        <w:t>, el cual será pagado dentro del presente Ítem.</w:t>
      </w:r>
    </w:p>
    <w:p w:rsidR="00F0517A" w:rsidRDefault="00F0517A" w:rsidP="00F0517A">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p>
    <w:p w:rsidR="009113B2" w:rsidRPr="006C3EF2" w:rsidRDefault="009113B2" w:rsidP="009113B2">
      <w:pPr>
        <w:ind w:left="721" w:hanging="1"/>
        <w:jc w:val="both"/>
        <w:rPr>
          <w:rFonts w:asciiTheme="minorHAnsi" w:hAnsiTheme="minorHAnsi" w:cstheme="minorHAnsi"/>
          <w:bCs/>
          <w:sz w:val="20"/>
          <w:szCs w:val="20"/>
        </w:rPr>
      </w:pPr>
    </w:p>
    <w:p w:rsidR="009113B2" w:rsidRPr="006C3EF2" w:rsidRDefault="009113B2" w:rsidP="009F7259">
      <w:pPr>
        <w:ind w:left="721" w:hanging="1"/>
        <w:jc w:val="center"/>
        <w:rPr>
          <w:rFonts w:asciiTheme="minorHAnsi" w:hAnsiTheme="minorHAnsi" w:cstheme="minorHAnsi"/>
          <w:bCs/>
          <w:sz w:val="20"/>
          <w:szCs w:val="20"/>
        </w:rPr>
      </w:pPr>
      <w:r w:rsidRPr="006C3EF2">
        <w:rPr>
          <w:rFonts w:asciiTheme="minorHAnsi" w:hAnsiTheme="minorHAnsi" w:cstheme="minorHAnsi"/>
          <w:bCs/>
          <w:noProof/>
          <w:sz w:val="20"/>
          <w:szCs w:val="20"/>
          <w:lang w:val="es-BO" w:eastAsia="es-BO"/>
        </w:rPr>
        <w:drawing>
          <wp:inline distT="0" distB="0" distL="0" distR="0">
            <wp:extent cx="2341186" cy="2119458"/>
            <wp:effectExtent l="19050" t="19050" r="21590" b="146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l="22783" t="12405" r="34372" b="17480"/>
                    <a:stretch>
                      <a:fillRect/>
                    </a:stretch>
                  </pic:blipFill>
                  <pic:spPr bwMode="auto">
                    <a:xfrm>
                      <a:off x="0" y="0"/>
                      <a:ext cx="2367469" cy="2143252"/>
                    </a:xfrm>
                    <a:prstGeom prst="rect">
                      <a:avLst/>
                    </a:prstGeom>
                    <a:noFill/>
                    <a:ln w="6350" cmpd="sng">
                      <a:solidFill>
                        <a:srgbClr val="000000"/>
                      </a:solidFill>
                      <a:miter lim="800000"/>
                      <a:headEnd/>
                      <a:tailEnd/>
                    </a:ln>
                    <a:effectLst/>
                  </pic:spPr>
                </pic:pic>
              </a:graphicData>
            </a:graphic>
          </wp:inline>
        </w:drawing>
      </w:r>
    </w:p>
    <w:p w:rsidR="009113B2" w:rsidRDefault="009113B2" w:rsidP="009113B2">
      <w:pPr>
        <w:ind w:left="721" w:hanging="1"/>
        <w:jc w:val="both"/>
        <w:rPr>
          <w:rFonts w:asciiTheme="minorHAnsi" w:hAnsiTheme="minorHAnsi" w:cstheme="minorHAnsi"/>
          <w:bCs/>
          <w:sz w:val="20"/>
          <w:szCs w:val="20"/>
        </w:rPr>
      </w:pPr>
    </w:p>
    <w:p w:rsidR="00A9383E" w:rsidRDefault="00A9383E" w:rsidP="008357EB">
      <w:pPr>
        <w:spacing w:line="360" w:lineRule="auto"/>
        <w:rPr>
          <w:rFonts w:asciiTheme="minorHAnsi" w:hAnsiTheme="minorHAnsi" w:cstheme="minorHAnsi"/>
          <w:b/>
          <w:sz w:val="22"/>
        </w:rPr>
      </w:pPr>
      <w:bookmarkStart w:id="26" w:name="_Toc378236517"/>
      <w:bookmarkStart w:id="27" w:name="_Toc378667050"/>
      <w:bookmarkStart w:id="28" w:name="_Toc378667236"/>
      <w:bookmarkStart w:id="29" w:name="_Toc378667751"/>
      <w:bookmarkStart w:id="30" w:name="_Toc381277418"/>
      <w:bookmarkStart w:id="31" w:name="_Toc381278026"/>
      <w:bookmarkStart w:id="32" w:name="_Toc384179172"/>
      <w:bookmarkStart w:id="33" w:name="_Toc384389123"/>
    </w:p>
    <w:p w:rsidR="00A9383E" w:rsidRDefault="00A9383E"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3F5D9D" w:rsidRDefault="003F5D9D"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A9383E" w:rsidRDefault="00A9383E" w:rsidP="008357EB">
      <w:pPr>
        <w:spacing w:line="360" w:lineRule="auto"/>
        <w:rPr>
          <w:rFonts w:asciiTheme="minorHAnsi" w:hAnsiTheme="minorHAnsi" w:cstheme="minorHAnsi"/>
          <w:b/>
          <w:sz w:val="22"/>
        </w:rPr>
      </w:pPr>
    </w:p>
    <w:p w:rsidR="00F0517A" w:rsidRPr="00F0517A" w:rsidRDefault="00F0517A" w:rsidP="008357EB">
      <w:pPr>
        <w:spacing w:line="360" w:lineRule="auto"/>
        <w:rPr>
          <w:rFonts w:asciiTheme="minorHAnsi" w:hAnsiTheme="minorHAnsi" w:cstheme="minorHAnsi"/>
          <w:b/>
          <w:sz w:val="22"/>
        </w:rPr>
      </w:pPr>
      <w:r w:rsidRPr="00F0517A">
        <w:rPr>
          <w:rFonts w:asciiTheme="minorHAnsi" w:hAnsiTheme="minorHAnsi" w:cstheme="minorHAnsi"/>
          <w:b/>
          <w:sz w:val="22"/>
        </w:rPr>
        <w:lastRenderedPageBreak/>
        <w:t>DIMENSIONES Y ESQUEMAS PLAQUETAS DE SEÑALIZACIÓN HORIZONTAL</w:t>
      </w:r>
    </w:p>
    <w:p w:rsidR="00F0517A" w:rsidRPr="00F0517A" w:rsidRDefault="00F0517A" w:rsidP="008357EB">
      <w:pPr>
        <w:spacing w:line="360" w:lineRule="auto"/>
        <w:ind w:firstLine="708"/>
        <w:rPr>
          <w:rFonts w:asciiTheme="minorHAnsi" w:hAnsiTheme="minorHAnsi" w:cstheme="minorHAnsi"/>
          <w:b/>
          <w:sz w:val="22"/>
        </w:rPr>
      </w:pPr>
      <w:r w:rsidRPr="00F0517A">
        <w:rPr>
          <w:rFonts w:asciiTheme="minorHAnsi" w:hAnsiTheme="minorHAnsi" w:cstheme="minorHAnsi"/>
          <w:b/>
          <w:sz w:val="22"/>
        </w:rPr>
        <w:t>BASE DE HORMIGÓN PARA SEÑALIZACIÓN HORIZONTAL DE EMPEDRADO Y TIERRA.</w:t>
      </w:r>
    </w:p>
    <w:p w:rsidR="00F0517A" w:rsidRDefault="00F0517A" w:rsidP="00F0517A">
      <w:pPr>
        <w:autoSpaceDE w:val="0"/>
        <w:autoSpaceDN w:val="0"/>
        <w:adjustRightInd w:val="0"/>
        <w:spacing w:line="276" w:lineRule="auto"/>
        <w:jc w:val="center"/>
        <w:rPr>
          <w:rFonts w:ascii="Century Gothic" w:hAnsi="Century Gothic"/>
          <w:b/>
          <w:sz w:val="20"/>
          <w:szCs w:val="20"/>
        </w:rPr>
      </w:pPr>
      <w:r>
        <w:rPr>
          <w:rFonts w:ascii="Century Gothic" w:hAnsi="Century Gothic"/>
          <w:b/>
          <w:noProof/>
          <w:sz w:val="20"/>
          <w:szCs w:val="20"/>
          <w:lang w:val="es-BO" w:eastAsia="es-BO"/>
        </w:rPr>
        <w:drawing>
          <wp:inline distT="0" distB="0" distL="0" distR="0" wp14:anchorId="65DC011E" wp14:editId="4423CE17">
            <wp:extent cx="4257304" cy="2983009"/>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83913" cy="3001654"/>
                    </a:xfrm>
                    <a:prstGeom prst="rect">
                      <a:avLst/>
                    </a:prstGeom>
                    <a:noFill/>
                    <a:ln>
                      <a:noFill/>
                    </a:ln>
                  </pic:spPr>
                </pic:pic>
              </a:graphicData>
            </a:graphic>
          </wp:inline>
        </w:drawing>
      </w:r>
    </w:p>
    <w:p w:rsidR="003F5D9D" w:rsidRDefault="003F5D9D" w:rsidP="00F0517A">
      <w:pPr>
        <w:autoSpaceDE w:val="0"/>
        <w:autoSpaceDN w:val="0"/>
        <w:adjustRightInd w:val="0"/>
        <w:spacing w:line="276" w:lineRule="auto"/>
        <w:jc w:val="center"/>
        <w:rPr>
          <w:rFonts w:ascii="Century Gothic" w:hAnsi="Century Gothic"/>
          <w:b/>
          <w:sz w:val="20"/>
          <w:szCs w:val="20"/>
        </w:rPr>
      </w:pPr>
    </w:p>
    <w:p w:rsidR="003F5D9D" w:rsidRDefault="003F5D9D" w:rsidP="00F0517A">
      <w:pPr>
        <w:autoSpaceDE w:val="0"/>
        <w:autoSpaceDN w:val="0"/>
        <w:adjustRightInd w:val="0"/>
        <w:spacing w:line="276" w:lineRule="auto"/>
        <w:jc w:val="center"/>
        <w:rPr>
          <w:rFonts w:ascii="Century Gothic" w:hAnsi="Century Gothic"/>
          <w:b/>
          <w:sz w:val="20"/>
          <w:szCs w:val="20"/>
        </w:rPr>
      </w:pPr>
    </w:p>
    <w:p w:rsidR="003F5D9D" w:rsidRPr="008F48AB" w:rsidRDefault="003F5D9D" w:rsidP="00F0517A">
      <w:pPr>
        <w:autoSpaceDE w:val="0"/>
        <w:autoSpaceDN w:val="0"/>
        <w:adjustRightInd w:val="0"/>
        <w:spacing w:line="276" w:lineRule="auto"/>
        <w:jc w:val="center"/>
        <w:rPr>
          <w:rFonts w:ascii="Century Gothic" w:hAnsi="Century Gothic"/>
          <w:b/>
          <w:sz w:val="20"/>
          <w:szCs w:val="20"/>
        </w:rPr>
      </w:pPr>
    </w:p>
    <w:p w:rsidR="00F0517A" w:rsidRPr="00917EF1" w:rsidRDefault="00F0517A" w:rsidP="00F0517A">
      <w:pPr>
        <w:pStyle w:val="Ttulo2"/>
        <w:numPr>
          <w:ilvl w:val="0"/>
          <w:numId w:val="0"/>
        </w:numPr>
        <w:spacing w:before="200" w:line="276" w:lineRule="auto"/>
        <w:ind w:firstLine="708"/>
        <w:jc w:val="both"/>
        <w:rPr>
          <w:rFonts w:ascii="Century Gothic" w:hAnsi="Century Gothic"/>
          <w:b/>
          <w:color w:val="auto"/>
          <w:sz w:val="20"/>
          <w:szCs w:val="20"/>
        </w:rPr>
      </w:pPr>
      <w:r w:rsidRPr="00917EF1">
        <w:rPr>
          <w:rFonts w:asciiTheme="minorHAnsi" w:eastAsia="Times New Roman" w:hAnsiTheme="minorHAnsi" w:cstheme="minorHAnsi"/>
          <w:b/>
          <w:color w:val="auto"/>
          <w:sz w:val="20"/>
          <w:szCs w:val="20"/>
        </w:rPr>
        <w:lastRenderedPageBreak/>
        <w:t xml:space="preserve">PLAQUETAS DE SEÑALIZACIÓN HORIZONTAL EN COBERTURAS DE ACERA DE HORMIGÓN. </w:t>
      </w:r>
    </w:p>
    <w:p w:rsidR="00F0517A" w:rsidRDefault="00F0517A" w:rsidP="00F0517A">
      <w:pPr>
        <w:jc w:val="center"/>
        <w:rPr>
          <w:rFonts w:asciiTheme="minorHAnsi" w:eastAsia="Arial Unicode MS" w:hAnsiTheme="minorHAnsi" w:cstheme="minorHAnsi"/>
          <w:b/>
          <w:kern w:val="28"/>
          <w:sz w:val="20"/>
          <w:szCs w:val="20"/>
          <w:lang w:val="es-ES_tradnl"/>
        </w:rPr>
      </w:pPr>
      <w:r>
        <w:rPr>
          <w:rFonts w:ascii="Century Gothic" w:hAnsi="Century Gothic"/>
          <w:b/>
          <w:noProof/>
          <w:sz w:val="20"/>
          <w:szCs w:val="20"/>
          <w:lang w:val="es-BO" w:eastAsia="es-BO"/>
        </w:rPr>
        <w:drawing>
          <wp:inline distT="0" distB="0" distL="0" distR="0" wp14:anchorId="2CA61B4D" wp14:editId="7B7235BB">
            <wp:extent cx="4550895" cy="2529444"/>
            <wp:effectExtent l="0" t="0" r="254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14953" cy="2565048"/>
                    </a:xfrm>
                    <a:prstGeom prst="rect">
                      <a:avLst/>
                    </a:prstGeom>
                    <a:noFill/>
                    <a:ln>
                      <a:noFill/>
                    </a:ln>
                  </pic:spPr>
                </pic:pic>
              </a:graphicData>
            </a:graphic>
          </wp:inline>
        </w:drawing>
      </w:r>
    </w:p>
    <w:bookmarkEnd w:id="26"/>
    <w:bookmarkEnd w:id="27"/>
    <w:bookmarkEnd w:id="28"/>
    <w:bookmarkEnd w:id="29"/>
    <w:bookmarkEnd w:id="30"/>
    <w:bookmarkEnd w:id="31"/>
    <w:bookmarkEnd w:id="32"/>
    <w:bookmarkEnd w:id="33"/>
    <w:p w:rsidR="009113B2" w:rsidRPr="006C3EF2" w:rsidRDefault="009113B2" w:rsidP="009113B2">
      <w:pPr>
        <w:jc w:val="both"/>
        <w:rPr>
          <w:rFonts w:asciiTheme="minorHAnsi" w:eastAsia="Arial Unicode MS" w:hAnsiTheme="minorHAnsi" w:cstheme="minorHAnsi"/>
          <w:b/>
          <w:kern w:val="28"/>
          <w:sz w:val="20"/>
          <w:szCs w:val="20"/>
          <w:lang w:val="es-ES_tradnl"/>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F7259" w:rsidRPr="006C3EF2" w:rsidRDefault="009F7259" w:rsidP="009113B2">
      <w:pPr>
        <w:contextualSpacing/>
        <w:jc w:val="both"/>
        <w:rPr>
          <w:rFonts w:asciiTheme="minorHAnsi" w:hAnsiTheme="minorHAnsi" w:cstheme="minorHAnsi"/>
          <w:kern w:val="28"/>
          <w:sz w:val="20"/>
          <w:szCs w:val="20"/>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 provisión y colocado de plaquetas de señalización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se tomara en cuenta para la cancelación de este ítem las losetas de señalización colocadas en aceras de hormigón.</w:t>
      </w:r>
    </w:p>
    <w:p w:rsidR="009113B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A9383E" w:rsidRDefault="00A9383E" w:rsidP="009113B2">
      <w:pPr>
        <w:spacing w:before="100" w:beforeAutospacing="1" w:after="100" w:afterAutospacing="1"/>
        <w:jc w:val="both"/>
        <w:rPr>
          <w:rFonts w:asciiTheme="minorHAnsi" w:hAnsiTheme="minorHAnsi" w:cstheme="minorHAnsi"/>
          <w:sz w:val="20"/>
          <w:szCs w:val="20"/>
        </w:rPr>
      </w:pPr>
    </w:p>
    <w:p w:rsidR="00A9383E" w:rsidRPr="006C3EF2" w:rsidRDefault="00A9383E" w:rsidP="009113B2">
      <w:pPr>
        <w:spacing w:before="100" w:beforeAutospacing="1" w:after="100" w:afterAutospacing="1"/>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r w:rsidRPr="00927F05">
        <w:rPr>
          <w:sz w:val="22"/>
        </w:rPr>
        <w:t xml:space="preserve">PROVISIÓN, RELLENO Y COMPACTADO DE ZANJA CON MATERIAL FINO </w:t>
      </w:r>
    </w:p>
    <w:p w:rsidR="009113B2" w:rsidRPr="006C3EF2" w:rsidRDefault="009E18A8" w:rsidP="00A44BD2">
      <w:pPr>
        <w:ind w:firstLine="360"/>
        <w:rPr>
          <w:rFonts w:asciiTheme="minorHAnsi" w:hAnsiTheme="minorHAnsi" w:cstheme="minorHAnsi"/>
          <w:b/>
          <w:sz w:val="20"/>
          <w:szCs w:val="20"/>
        </w:rPr>
      </w:pPr>
      <w:r>
        <w:rPr>
          <w:rFonts w:asciiTheme="minorHAnsi" w:hAnsiTheme="minorHAnsi" w:cstheme="minorHAnsi"/>
          <w:b/>
          <w:sz w:val="20"/>
          <w:szCs w:val="20"/>
        </w:rPr>
        <w:t>UNIDAD: Metro Cubico (M</w:t>
      </w:r>
      <w:r w:rsidR="009113B2" w:rsidRPr="006C3EF2">
        <w:rPr>
          <w:rFonts w:asciiTheme="minorHAnsi" w:hAnsiTheme="minorHAnsi" w:cstheme="minorHAnsi"/>
          <w:b/>
          <w:sz w:val="20"/>
          <w:szCs w:val="20"/>
        </w:rPr>
        <w:t>3)</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DEFINICIÓN.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relleno y compactado de material fino en zanja; específicamente </w:t>
      </w:r>
      <w:r w:rsidRPr="006C3EF2">
        <w:rPr>
          <w:rFonts w:asciiTheme="minorHAnsi" w:hAnsiTheme="minorHAnsi" w:cstheme="minorHAnsi"/>
          <w:b/>
          <w:sz w:val="20"/>
          <w:szCs w:val="20"/>
        </w:rPr>
        <w:t>ARENA FINA</w:t>
      </w:r>
      <w:r w:rsidRPr="006C3EF2">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MATERIAL, HERRAMIENTAS Y EQUIPO.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6C3EF2" w:rsidRDefault="009113B2" w:rsidP="009113B2">
      <w:pPr>
        <w:autoSpaceDE w:val="0"/>
        <w:autoSpaceDN w:val="0"/>
        <w:adjustRightInd w:val="0"/>
        <w:jc w:val="both"/>
        <w:rPr>
          <w:rFonts w:asciiTheme="minorHAnsi" w:eastAsiaTheme="minorHAnsi" w:hAnsiTheme="minorHAnsi" w:cstheme="minorHAnsi"/>
          <w:b/>
          <w:bCs/>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PROCEDIMIENTO PARA LA EJECUCIÓN.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6C3EF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Para la verificación de espesores se utilizara una varilla de medición.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 xml:space="preserve">MEDICIÓN Y FORMA DE PAGO. </w:t>
      </w:r>
    </w:p>
    <w:p w:rsidR="009113B2" w:rsidRPr="006C3EF2"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relleno y compactado de arena fina será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pago se efectuara de acuerdo al precio unitario de la propuesta aceptada. </w:t>
      </w:r>
    </w:p>
    <w:p w:rsidR="009113B2" w:rsidRPr="006C3EF2" w:rsidRDefault="009113B2" w:rsidP="009113B2">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B2645C" w:rsidRDefault="00B2645C" w:rsidP="009113B2">
      <w:pPr>
        <w:tabs>
          <w:tab w:val="left" w:pos="0"/>
          <w:tab w:val="left" w:pos="142"/>
        </w:tabs>
        <w:autoSpaceDE w:val="0"/>
        <w:autoSpaceDN w:val="0"/>
        <w:adjustRightInd w:val="0"/>
        <w:jc w:val="both"/>
        <w:rPr>
          <w:rFonts w:asciiTheme="minorHAnsi" w:hAnsiTheme="minorHAnsi" w:cstheme="minorHAnsi"/>
          <w:sz w:val="20"/>
          <w:szCs w:val="20"/>
        </w:rPr>
      </w:pPr>
    </w:p>
    <w:p w:rsidR="00B2645C" w:rsidRPr="00927F05" w:rsidRDefault="00B2645C" w:rsidP="00B2645C">
      <w:pPr>
        <w:pStyle w:val="Ttulo1"/>
        <w:numPr>
          <w:ilvl w:val="0"/>
          <w:numId w:val="78"/>
        </w:numPr>
        <w:rPr>
          <w:sz w:val="22"/>
        </w:rPr>
      </w:pPr>
      <w:r w:rsidRPr="00927F05">
        <w:rPr>
          <w:sz w:val="22"/>
        </w:rPr>
        <w:t xml:space="preserve">RELLENO Y COMPACTADO DE ZANJA CON TIERRA CERNIDA </w:t>
      </w:r>
    </w:p>
    <w:p w:rsidR="00B2645C" w:rsidRPr="006C3EF2" w:rsidRDefault="00B2645C" w:rsidP="00B2645C">
      <w:pPr>
        <w:rPr>
          <w:rFonts w:asciiTheme="minorHAnsi" w:hAnsiTheme="minorHAnsi" w:cstheme="minorHAnsi"/>
          <w:b/>
          <w:sz w:val="20"/>
          <w:szCs w:val="20"/>
        </w:rPr>
      </w:pPr>
      <w:r w:rsidRPr="006C3EF2">
        <w:rPr>
          <w:rFonts w:asciiTheme="minorHAnsi" w:hAnsiTheme="minorHAnsi" w:cstheme="minorHAnsi"/>
          <w:b/>
          <w:sz w:val="20"/>
          <w:szCs w:val="20"/>
        </w:rPr>
        <w:t>UNIDAD:   Metro Cubico (m3)</w:t>
      </w:r>
    </w:p>
    <w:p w:rsidR="00B2645C" w:rsidRPr="006C3EF2" w:rsidRDefault="00B2645C" w:rsidP="00B2645C">
      <w:pPr>
        <w:autoSpaceDE w:val="0"/>
        <w:autoSpaceDN w:val="0"/>
        <w:adjustRightInd w:val="0"/>
        <w:jc w:val="both"/>
        <w:rPr>
          <w:rFonts w:asciiTheme="minorHAnsi" w:hAnsiTheme="minorHAnsi" w:cstheme="minorHAnsi"/>
          <w:b/>
          <w:bCs/>
          <w:iCs/>
          <w:sz w:val="20"/>
          <w:szCs w:val="20"/>
          <w:lang w:val="es-ES_tradnl"/>
        </w:rPr>
      </w:pP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B2645C" w:rsidRPr="006C3EF2" w:rsidRDefault="00B2645C" w:rsidP="00B2645C">
      <w:pPr>
        <w:pStyle w:val="Sangra3detindependiente"/>
        <w:spacing w:before="120"/>
        <w:ind w:left="0"/>
        <w:jc w:val="both"/>
        <w:rPr>
          <w:rFonts w:eastAsia="Times New Roman" w:cstheme="minorHAnsi"/>
          <w:sz w:val="20"/>
          <w:szCs w:val="20"/>
        </w:rPr>
      </w:pPr>
      <w:r w:rsidRPr="006C3EF2">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B2645C" w:rsidRPr="006C3EF2" w:rsidRDefault="00B2645C" w:rsidP="00B2645C">
      <w:pPr>
        <w:jc w:val="both"/>
        <w:rPr>
          <w:rFonts w:asciiTheme="minorHAnsi" w:hAnsiTheme="minorHAnsi" w:cstheme="minorHAnsi"/>
          <w:sz w:val="20"/>
          <w:szCs w:val="20"/>
        </w:rPr>
      </w:pPr>
    </w:p>
    <w:p w:rsidR="00B2645C" w:rsidRPr="006C3EF2" w:rsidRDefault="00B2645C" w:rsidP="00B2645C">
      <w:pPr>
        <w:jc w:val="both"/>
        <w:rPr>
          <w:rFonts w:asciiTheme="minorHAnsi" w:hAnsiTheme="minorHAnsi" w:cstheme="minorHAnsi"/>
          <w:sz w:val="20"/>
          <w:szCs w:val="20"/>
        </w:rPr>
      </w:pPr>
      <w:bookmarkStart w:id="34" w:name="_Toc314666639"/>
      <w:r w:rsidRPr="006C3EF2">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34"/>
    </w:p>
    <w:p w:rsidR="00B2645C" w:rsidRPr="006C3EF2" w:rsidRDefault="00B2645C" w:rsidP="00B2645C">
      <w:pPr>
        <w:jc w:val="both"/>
        <w:rPr>
          <w:rFonts w:asciiTheme="minorHAnsi" w:hAnsiTheme="minorHAnsi" w:cstheme="minorHAnsi"/>
          <w:sz w:val="20"/>
          <w:szCs w:val="20"/>
        </w:rPr>
      </w:pP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r>
        <w:rPr>
          <w:rFonts w:asciiTheme="minorHAnsi" w:eastAsia="Times New Roman" w:hAnsiTheme="minorHAnsi"/>
          <w:b/>
          <w:color w:val="auto"/>
          <w:sz w:val="20"/>
          <w:szCs w:val="20"/>
        </w:rPr>
        <w:t>.</w:t>
      </w:r>
    </w:p>
    <w:p w:rsidR="00B2645C" w:rsidRPr="006C3EF2" w:rsidRDefault="00B2645C" w:rsidP="00B2645C">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B2645C" w:rsidRPr="006C3EF2" w:rsidRDefault="00B2645C" w:rsidP="00B2645C">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B2645C" w:rsidRPr="006C3EF2" w:rsidRDefault="00B2645C" w:rsidP="00B2645C">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w:t>
      </w:r>
    </w:p>
    <w:p w:rsidR="00B2645C" w:rsidRPr="000362CA" w:rsidRDefault="00B2645C" w:rsidP="00B2645C">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B2645C" w:rsidRPr="006C3EF2" w:rsidRDefault="00B2645C" w:rsidP="00B2645C">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DE OBRA, siempre y cuando se verifique en zanja lo siguiente:</w:t>
      </w:r>
    </w:p>
    <w:p w:rsidR="00B2645C" w:rsidRPr="006C3EF2" w:rsidRDefault="00B2645C" w:rsidP="00B2645C">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2645C" w:rsidRPr="006C3EF2" w:rsidRDefault="00B2645C" w:rsidP="00B2645C">
      <w:pPr>
        <w:spacing w:before="100" w:beforeAutospacing="1" w:after="100" w:afterAutospacing="1"/>
        <w:contextualSpacing/>
        <w:jc w:val="both"/>
        <w:rPr>
          <w:rFonts w:asciiTheme="minorHAnsi" w:hAnsiTheme="minorHAnsi" w:cstheme="minorHAnsi"/>
          <w:sz w:val="20"/>
          <w:szCs w:val="20"/>
        </w:rPr>
      </w:pPr>
    </w:p>
    <w:p w:rsidR="00B2645C" w:rsidRPr="006C3EF2" w:rsidRDefault="00B2645C" w:rsidP="00B2645C">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2645C" w:rsidRPr="006C3EF2" w:rsidRDefault="00B2645C" w:rsidP="00B2645C">
      <w:pPr>
        <w:tabs>
          <w:tab w:val="left" w:pos="0"/>
          <w:tab w:val="left" w:pos="142"/>
        </w:tabs>
        <w:jc w:val="both"/>
        <w:rPr>
          <w:rFonts w:asciiTheme="minorHAnsi" w:hAnsiTheme="minorHAnsi" w:cstheme="minorHAnsi"/>
          <w:sz w:val="20"/>
          <w:szCs w:val="20"/>
        </w:rPr>
      </w:pPr>
    </w:p>
    <w:p w:rsidR="00B2645C" w:rsidRPr="006C3EF2" w:rsidRDefault="00B2645C" w:rsidP="00B2645C">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2645C" w:rsidRPr="006C3EF2" w:rsidRDefault="00B2645C" w:rsidP="00B2645C">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2645C" w:rsidRPr="006C3EF2" w:rsidRDefault="00B2645C" w:rsidP="00B2645C">
      <w:pPr>
        <w:tabs>
          <w:tab w:val="left" w:pos="0"/>
          <w:tab w:val="left" w:pos="142"/>
        </w:tabs>
        <w:jc w:val="both"/>
        <w:rPr>
          <w:rFonts w:asciiTheme="minorHAnsi" w:hAnsiTheme="minorHAnsi" w:cstheme="minorHAnsi"/>
          <w:sz w:val="20"/>
          <w:szCs w:val="20"/>
        </w:rPr>
      </w:pPr>
    </w:p>
    <w:p w:rsidR="00B2645C" w:rsidRPr="006C3EF2" w:rsidRDefault="00B2645C" w:rsidP="00B2645C">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de material, se realizara en dos capas de material. La primera capa será </w:t>
      </w:r>
      <w:bookmarkStart w:id="35" w:name="_Toc314666646"/>
      <w:r w:rsidRPr="006C3EF2">
        <w:rPr>
          <w:rFonts w:asciiTheme="minorHAnsi" w:hAnsiTheme="minorHAnsi" w:cstheme="minorHAnsi"/>
          <w:sz w:val="20"/>
          <w:szCs w:val="20"/>
        </w:rPr>
        <w:t>material fino (tierra cernida) que servirá de asiento para el confinamiento de la tubería. El espesor de la cama será de 15 cm</w:t>
      </w:r>
      <w:bookmarkEnd w:id="35"/>
      <w:r w:rsidRPr="006C3EF2">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36" w:name="_Toc314666649"/>
      <w:r w:rsidRPr="006C3EF2">
        <w:rPr>
          <w:rFonts w:asciiTheme="minorHAnsi" w:hAnsiTheme="minorHAnsi" w:cstheme="minorHAnsi"/>
          <w:sz w:val="20"/>
          <w:szCs w:val="20"/>
        </w:rPr>
        <w:t>tadas con apisonadores manuales, el control de compactación será realizado por el SUPERVISOR DE OBRA.</w:t>
      </w:r>
      <w:bookmarkEnd w:id="36"/>
    </w:p>
    <w:p w:rsidR="00B2645C" w:rsidRPr="006C3EF2" w:rsidRDefault="00B2645C" w:rsidP="00B2645C">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Para la verificación de espesores se utilizara una varilla de medición.</w:t>
      </w:r>
    </w:p>
    <w:p w:rsidR="00B2645C" w:rsidRPr="006C3EF2" w:rsidRDefault="00B2645C" w:rsidP="00B2645C">
      <w:pPr>
        <w:tabs>
          <w:tab w:val="left" w:pos="0"/>
          <w:tab w:val="left" w:pos="142"/>
        </w:tabs>
        <w:jc w:val="both"/>
        <w:rPr>
          <w:rFonts w:asciiTheme="minorHAnsi" w:hAnsiTheme="minorHAnsi" w:cstheme="minorHAnsi"/>
          <w:sz w:val="20"/>
          <w:szCs w:val="20"/>
        </w:rPr>
      </w:pPr>
      <w:r w:rsidRPr="006C3EF2">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2645C" w:rsidRPr="006C3EF2" w:rsidRDefault="00B2645C" w:rsidP="00B2645C">
      <w:pPr>
        <w:tabs>
          <w:tab w:val="left" w:pos="0"/>
          <w:tab w:val="left" w:pos="142"/>
        </w:tabs>
        <w:autoSpaceDE w:val="0"/>
        <w:autoSpaceDN w:val="0"/>
        <w:adjustRightInd w:val="0"/>
        <w:jc w:val="both"/>
        <w:rPr>
          <w:rFonts w:asciiTheme="minorHAnsi" w:hAnsiTheme="minorHAnsi" w:cstheme="minorHAnsi"/>
          <w:sz w:val="20"/>
          <w:szCs w:val="20"/>
        </w:rPr>
      </w:pPr>
    </w:p>
    <w:p w:rsidR="00B2645C" w:rsidRPr="006C3EF2" w:rsidRDefault="00B2645C" w:rsidP="00B2645C">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p>
    <w:p w:rsidR="00B2645C" w:rsidRPr="006C3EF2" w:rsidRDefault="00B2645C" w:rsidP="00B2645C">
      <w:pPr>
        <w:tabs>
          <w:tab w:val="left" w:pos="0"/>
          <w:tab w:val="left" w:pos="142"/>
        </w:tabs>
        <w:contextualSpacing/>
        <w:jc w:val="both"/>
        <w:rPr>
          <w:rFonts w:asciiTheme="minorHAnsi" w:hAnsiTheme="minorHAnsi" w:cstheme="minorHAnsi"/>
          <w:sz w:val="20"/>
          <w:szCs w:val="20"/>
        </w:rPr>
      </w:pPr>
    </w:p>
    <w:p w:rsidR="00B2645C" w:rsidRPr="006C3EF2" w:rsidRDefault="00B2645C" w:rsidP="00B2645C">
      <w:pPr>
        <w:tabs>
          <w:tab w:val="left" w:pos="0"/>
        </w:tabs>
        <w:jc w:val="both"/>
        <w:rPr>
          <w:rFonts w:asciiTheme="minorHAnsi" w:hAnsiTheme="minorHAnsi" w:cstheme="minorHAnsi"/>
          <w:sz w:val="20"/>
          <w:szCs w:val="20"/>
        </w:rPr>
      </w:pPr>
      <w:r w:rsidRPr="006C3EF2">
        <w:rPr>
          <w:rFonts w:asciiTheme="minorHAnsi" w:hAnsiTheme="minorHAnsi" w:cstheme="minorHAnsi"/>
          <w:sz w:val="20"/>
          <w:szCs w:val="20"/>
        </w:rPr>
        <w:t xml:space="preserve">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w:t>
      </w:r>
      <w:r w:rsidRPr="006C3EF2">
        <w:rPr>
          <w:rFonts w:asciiTheme="minorHAnsi" w:hAnsiTheme="minorHAnsi" w:cstheme="minorHAnsi"/>
          <w:sz w:val="20"/>
          <w:szCs w:val="20"/>
        </w:rPr>
        <w:lastRenderedPageBreak/>
        <w:t>procediendo según las presentes especificaciones. Este trabajo será ejecutado por cuenta y riesgo del CONTRATISTA.</w:t>
      </w:r>
    </w:p>
    <w:p w:rsidR="00B2645C" w:rsidRPr="006C3EF2" w:rsidRDefault="00B2645C" w:rsidP="00B2645C">
      <w:pPr>
        <w:tabs>
          <w:tab w:val="left" w:pos="0"/>
        </w:tabs>
        <w:jc w:val="both"/>
        <w:rPr>
          <w:rFonts w:asciiTheme="minorHAnsi" w:hAnsiTheme="minorHAnsi" w:cstheme="minorHAnsi"/>
          <w:sz w:val="20"/>
          <w:szCs w:val="20"/>
        </w:rPr>
      </w:pPr>
    </w:p>
    <w:p w:rsidR="00B2645C" w:rsidRPr="006C3EF2" w:rsidRDefault="00B2645C" w:rsidP="00B2645C">
      <w:pPr>
        <w:numPr>
          <w:ilvl w:val="0"/>
          <w:numId w:val="12"/>
        </w:numPr>
        <w:spacing w:line="276" w:lineRule="auto"/>
        <w:ind w:firstLine="66"/>
        <w:jc w:val="both"/>
        <w:rPr>
          <w:rFonts w:asciiTheme="minorHAnsi" w:hAnsiTheme="minorHAnsi" w:cstheme="minorHAnsi"/>
          <w:sz w:val="20"/>
          <w:szCs w:val="20"/>
        </w:rPr>
      </w:pPr>
      <w:r w:rsidRPr="006C3EF2">
        <w:rPr>
          <w:rFonts w:asciiTheme="minorHAnsi" w:hAnsiTheme="minorHAnsi" w:cstheme="minorHAnsi"/>
          <w:sz w:val="20"/>
          <w:szCs w:val="20"/>
        </w:rPr>
        <w:t>Tan pronto como se haya terminado el relleno el CONTRATISTA deberá cumplir lo siguiente:</w:t>
      </w:r>
    </w:p>
    <w:p w:rsidR="00B2645C" w:rsidRPr="006C3EF2" w:rsidRDefault="00B2645C" w:rsidP="00B2645C">
      <w:pPr>
        <w:tabs>
          <w:tab w:val="num" w:pos="2769"/>
        </w:tabs>
        <w:jc w:val="both"/>
        <w:rPr>
          <w:rFonts w:asciiTheme="minorHAnsi" w:hAnsiTheme="minorHAnsi" w:cstheme="minorHAnsi"/>
          <w:sz w:val="20"/>
          <w:szCs w:val="20"/>
        </w:rPr>
      </w:pPr>
    </w:p>
    <w:p w:rsidR="00B2645C" w:rsidRPr="006C3EF2" w:rsidRDefault="00B2645C" w:rsidP="00B2645C">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2645C" w:rsidRPr="006C3EF2" w:rsidRDefault="00B2645C" w:rsidP="00B2645C">
      <w:pPr>
        <w:numPr>
          <w:ilvl w:val="0"/>
          <w:numId w:val="16"/>
        </w:numPr>
        <w:tabs>
          <w:tab w:val="num" w:pos="2769"/>
        </w:tabs>
        <w:spacing w:line="276" w:lineRule="auto"/>
        <w:ind w:left="1083" w:hanging="342"/>
        <w:jc w:val="both"/>
        <w:rPr>
          <w:rFonts w:asciiTheme="minorHAnsi" w:hAnsiTheme="minorHAnsi" w:cstheme="minorHAnsi"/>
          <w:sz w:val="20"/>
          <w:szCs w:val="20"/>
        </w:rPr>
      </w:pPr>
      <w:r w:rsidRPr="006C3EF2">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2645C" w:rsidRPr="006C3EF2" w:rsidRDefault="00B2645C" w:rsidP="00B2645C">
      <w:pPr>
        <w:jc w:val="both"/>
        <w:rPr>
          <w:rFonts w:asciiTheme="minorHAnsi" w:hAnsiTheme="minorHAnsi" w:cstheme="minorHAnsi"/>
          <w:sz w:val="20"/>
          <w:szCs w:val="20"/>
        </w:rPr>
      </w:pPr>
    </w:p>
    <w:p w:rsidR="00B2645C" w:rsidRPr="006C3EF2" w:rsidRDefault="00B2645C" w:rsidP="00B2645C">
      <w:pPr>
        <w:numPr>
          <w:ilvl w:val="0"/>
          <w:numId w:val="12"/>
        </w:numPr>
        <w:tabs>
          <w:tab w:val="num" w:pos="709"/>
        </w:tabs>
        <w:spacing w:line="276" w:lineRule="auto"/>
        <w:ind w:left="709" w:hanging="283"/>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2645C" w:rsidRPr="000362CA" w:rsidRDefault="00B2645C" w:rsidP="00B2645C">
      <w:pPr>
        <w:pStyle w:val="Ttulo2"/>
        <w:numPr>
          <w:ilvl w:val="1"/>
          <w:numId w:val="78"/>
        </w:numPr>
        <w:ind w:left="426" w:hanging="426"/>
        <w:rPr>
          <w:rFonts w:asciiTheme="minorHAnsi" w:hAnsiTheme="minorHAnsi"/>
          <w:b/>
          <w:color w:val="auto"/>
          <w:sz w:val="20"/>
          <w:szCs w:val="20"/>
          <w:lang w:val="es-ES_tradnl"/>
        </w:rPr>
      </w:pPr>
      <w:r w:rsidRPr="000362CA">
        <w:rPr>
          <w:rFonts w:asciiTheme="minorHAnsi" w:hAnsiTheme="minorHAnsi"/>
          <w:b/>
          <w:color w:val="auto"/>
          <w:sz w:val="20"/>
          <w:szCs w:val="20"/>
          <w:lang w:val="es-ES_tradnl"/>
        </w:rPr>
        <w:t>MEDIDAS DE MITIGACIÓN AMBIENTAL</w:t>
      </w:r>
      <w:r>
        <w:rPr>
          <w:rFonts w:asciiTheme="minorHAnsi" w:hAnsiTheme="minorHAnsi"/>
          <w:b/>
          <w:color w:val="auto"/>
          <w:sz w:val="20"/>
          <w:szCs w:val="20"/>
          <w:lang w:val="es-ES_tradnl"/>
        </w:rPr>
        <w:t>.</w:t>
      </w: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645C" w:rsidRPr="006C3EF2" w:rsidRDefault="00B2645C" w:rsidP="00B2645C">
      <w:pPr>
        <w:contextualSpacing/>
        <w:jc w:val="both"/>
        <w:rPr>
          <w:rFonts w:asciiTheme="minorHAnsi" w:hAnsiTheme="minorHAnsi" w:cstheme="minorHAnsi"/>
          <w:kern w:val="28"/>
          <w:sz w:val="20"/>
          <w:szCs w:val="20"/>
        </w:rPr>
      </w:pPr>
    </w:p>
    <w:p w:rsidR="00B2645C" w:rsidRPr="006C3EF2" w:rsidRDefault="00B2645C" w:rsidP="00B2645C">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2645C" w:rsidRPr="006C3EF2" w:rsidRDefault="00B2645C" w:rsidP="00B2645C">
      <w:pPr>
        <w:autoSpaceDE w:val="0"/>
        <w:autoSpaceDN w:val="0"/>
        <w:adjustRightInd w:val="0"/>
        <w:jc w:val="both"/>
        <w:rPr>
          <w:rFonts w:asciiTheme="minorHAnsi" w:hAnsiTheme="minorHAnsi" w:cstheme="minorHAnsi"/>
          <w:b/>
          <w:sz w:val="20"/>
          <w:szCs w:val="20"/>
        </w:rPr>
      </w:pPr>
    </w:p>
    <w:p w:rsidR="00B2645C" w:rsidRPr="000362CA" w:rsidRDefault="00B2645C" w:rsidP="00B2645C">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MEDICIÓN Y FORMA DE PAGO</w:t>
      </w:r>
      <w:r>
        <w:rPr>
          <w:rFonts w:asciiTheme="minorHAnsi" w:hAnsiTheme="minorHAnsi"/>
          <w:b/>
          <w:color w:val="auto"/>
          <w:sz w:val="20"/>
          <w:szCs w:val="20"/>
        </w:rPr>
        <w:t>.</w:t>
      </w:r>
    </w:p>
    <w:p w:rsidR="00B2645C" w:rsidRPr="006C3EF2" w:rsidRDefault="00B2645C" w:rsidP="00B2645C">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será medido y pagado en metros cúbicos compactados en su posición final de secciones autorizadas y reconocidas por el SUPERVISOR DE OBRA. </w:t>
      </w:r>
    </w:p>
    <w:p w:rsidR="00B2645C" w:rsidRPr="006C3EF2" w:rsidRDefault="00B2645C" w:rsidP="00B2645C">
      <w:pPr>
        <w:spacing w:before="120" w:after="120"/>
        <w:jc w:val="both"/>
        <w:rPr>
          <w:rFonts w:asciiTheme="minorHAnsi" w:hAnsiTheme="minorHAnsi" w:cstheme="minorHAnsi"/>
          <w:sz w:val="20"/>
          <w:szCs w:val="20"/>
        </w:rPr>
      </w:pPr>
      <w:r w:rsidRPr="006C3EF2">
        <w:rPr>
          <w:rFonts w:asciiTheme="minorHAnsi" w:hAnsiTheme="minorHAnsi" w:cstheme="minorHAnsi"/>
          <w:sz w:val="20"/>
          <w:szCs w:val="20"/>
        </w:rPr>
        <w:t>La medición se efectuará sobre la geometría del espacio rellenado descontando el volumen de la red y de los fundas de seguridad, cámaras etc...</w:t>
      </w:r>
    </w:p>
    <w:p w:rsidR="00B2645C" w:rsidRPr="006C3EF2" w:rsidRDefault="00B2645C" w:rsidP="00B2645C">
      <w:pPr>
        <w:jc w:val="both"/>
        <w:rPr>
          <w:rFonts w:asciiTheme="minorHAnsi" w:hAnsiTheme="minorHAnsi" w:cstheme="minorHAnsi"/>
          <w:sz w:val="20"/>
          <w:szCs w:val="20"/>
        </w:rPr>
      </w:pPr>
      <w:r w:rsidRPr="006C3EF2">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2645C" w:rsidRDefault="00B2645C" w:rsidP="00B2645C">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552E3" w:rsidRDefault="001552E3" w:rsidP="009113B2">
      <w:pPr>
        <w:tabs>
          <w:tab w:val="left" w:pos="0"/>
          <w:tab w:val="left" w:pos="142"/>
        </w:tabs>
        <w:autoSpaceDE w:val="0"/>
        <w:autoSpaceDN w:val="0"/>
        <w:adjustRightInd w:val="0"/>
        <w:jc w:val="both"/>
        <w:rPr>
          <w:rFonts w:asciiTheme="minorHAnsi" w:hAnsiTheme="minorHAnsi" w:cstheme="minorHAnsi"/>
          <w:sz w:val="20"/>
          <w:szCs w:val="20"/>
        </w:rPr>
      </w:pPr>
    </w:p>
    <w:p w:rsidR="00B45C07" w:rsidRPr="00927F05" w:rsidRDefault="00B45C07" w:rsidP="00B45C07">
      <w:pPr>
        <w:pStyle w:val="Ttulo1"/>
        <w:numPr>
          <w:ilvl w:val="0"/>
          <w:numId w:val="78"/>
        </w:numPr>
        <w:rPr>
          <w:sz w:val="22"/>
        </w:rPr>
      </w:pPr>
      <w:r w:rsidRPr="00927F05">
        <w:rPr>
          <w:sz w:val="22"/>
        </w:rPr>
        <w:t xml:space="preserve">RELLENO Y COMPACTADO DE ZANJA CON TIERRA COMÚN. </w:t>
      </w:r>
    </w:p>
    <w:p w:rsidR="00B45C07" w:rsidRPr="006C3EF2" w:rsidRDefault="00B45C07" w:rsidP="00B45C07">
      <w:pPr>
        <w:rPr>
          <w:rFonts w:asciiTheme="minorHAnsi" w:hAnsiTheme="minorHAnsi" w:cstheme="minorHAnsi"/>
          <w:b/>
          <w:sz w:val="20"/>
          <w:szCs w:val="20"/>
        </w:rPr>
      </w:pPr>
      <w:r w:rsidRPr="006C3EF2">
        <w:rPr>
          <w:rFonts w:asciiTheme="minorHAnsi" w:hAnsiTheme="minorHAnsi" w:cstheme="minorHAnsi"/>
          <w:b/>
          <w:sz w:val="20"/>
          <w:szCs w:val="20"/>
        </w:rPr>
        <w:t>UNIDAD: Metro Cubico (m3)</w:t>
      </w:r>
    </w:p>
    <w:p w:rsidR="00B45C07" w:rsidRPr="000362CA" w:rsidRDefault="00B45C07" w:rsidP="00B45C0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B45C07" w:rsidRPr="006C3EF2" w:rsidRDefault="00B45C07" w:rsidP="00B45C07">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37" w:name="_Toc314666663"/>
      <w:r w:rsidRPr="006C3EF2">
        <w:rPr>
          <w:rFonts w:asciiTheme="minorHAnsi" w:hAnsiTheme="minorHAnsi" w:cstheme="minorHAnsi"/>
          <w:sz w:val="20"/>
          <w:szCs w:val="20"/>
        </w:rPr>
        <w:t>Específicamente se refiere al empleo de tierra común o seleccionada, echada por capas, cada una debidamente compactada con máquina.</w:t>
      </w:r>
      <w:bookmarkEnd w:id="37"/>
    </w:p>
    <w:p w:rsidR="00B45C07" w:rsidRPr="000362CA" w:rsidRDefault="00B45C07" w:rsidP="00B45C0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 HERRAMIENTAS Y EQUIPO.</w:t>
      </w:r>
    </w:p>
    <w:p w:rsidR="00B45C07" w:rsidRPr="006C3EF2" w:rsidRDefault="00B45C07" w:rsidP="00B45C07">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8" w:name="_Toc314666665"/>
      <w:r w:rsidRPr="006C3EF2">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8"/>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39" w:name="_Toc314666666"/>
      <w:r w:rsidRPr="006C3EF2">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9"/>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0" w:name="_Toc314666667"/>
      <w:r w:rsidRPr="006C3EF2">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0"/>
    </w:p>
    <w:p w:rsidR="00B45C07" w:rsidRPr="000362CA" w:rsidRDefault="00B45C07" w:rsidP="00B45C0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PROCEDIMIENTO PARA LA EJECUCIÓN.</w:t>
      </w:r>
    </w:p>
    <w:p w:rsidR="00B45C07" w:rsidRPr="006C3EF2" w:rsidRDefault="00B45C07" w:rsidP="00B45C07">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relleno y compactado de zanja serán autorizados por el SUPERVISOR, siempre y cuando se verifique en zanja lo siguiente:</w:t>
      </w:r>
    </w:p>
    <w:p w:rsidR="00B45C07" w:rsidRPr="006C3EF2" w:rsidRDefault="00B45C07" w:rsidP="00B45C07">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La zanja deberá estar perfilada, libre de cualquier escombro o cualquier otro elemento que pueda dañar la tubería. </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1" w:name="_Toc314666668"/>
      <w:r w:rsidRPr="006C3EF2">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1"/>
    </w:p>
    <w:p w:rsidR="00B45C07" w:rsidRPr="006C3EF2" w:rsidRDefault="00B45C07" w:rsidP="00B45C0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2" w:name="_Toc314666670"/>
      <w:r w:rsidRPr="006C3EF2">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2"/>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3" w:name="_Toc314666671"/>
      <w:r w:rsidRPr="006C3EF2">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3"/>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4" w:name="_Toc314666672"/>
      <w:r w:rsidRPr="006C3EF2">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4"/>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5" w:name="_Toc314666673"/>
      <w:r w:rsidRPr="006C3EF2">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5"/>
      <w:r w:rsidRPr="006C3EF2">
        <w:rPr>
          <w:rFonts w:asciiTheme="minorHAnsi" w:hAnsiTheme="minorHAnsi" w:cstheme="minorHAnsi"/>
          <w:sz w:val="20"/>
          <w:szCs w:val="20"/>
        </w:rPr>
        <w:t>el CONTRATISTA deberá repetir el trabajo por su cuenta y riesgo.</w:t>
      </w:r>
    </w:p>
    <w:p w:rsidR="00B45C07" w:rsidRPr="006C3EF2" w:rsidRDefault="00B45C07" w:rsidP="00B45C07">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6" w:name="_Toc314666674"/>
      <w:r w:rsidRPr="006C3EF2">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6"/>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7" w:name="_Toc314666675"/>
      <w:r w:rsidRPr="006C3EF2">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7"/>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8" w:name="_Toc314666676"/>
      <w:r w:rsidRPr="006C3EF2">
        <w:rPr>
          <w:rFonts w:asciiTheme="minorHAnsi" w:hAnsiTheme="minorHAnsi" w:cstheme="minorHAnsi"/>
          <w:sz w:val="20"/>
          <w:szCs w:val="20"/>
        </w:rPr>
        <w:lastRenderedPageBreak/>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8"/>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49" w:name="_Toc314666677"/>
      <w:r w:rsidRPr="006C3EF2">
        <w:rPr>
          <w:rFonts w:asciiTheme="minorHAnsi" w:hAnsiTheme="minorHAnsi" w:cstheme="minorHAnsi"/>
          <w:sz w:val="20"/>
          <w:szCs w:val="20"/>
        </w:rPr>
        <w:t>La cinta de señalización debe ser ubicada 30 cm antes del nivel superior de la zanja indicando la palabra "PRECAUCIÓN YPFB LÍNEA DE GAS"</w:t>
      </w:r>
      <w:bookmarkEnd w:id="49"/>
      <w:r w:rsidRPr="006C3EF2">
        <w:rPr>
          <w:rFonts w:asciiTheme="minorHAnsi" w:hAnsiTheme="minorHAnsi" w:cstheme="minorHAnsi"/>
          <w:sz w:val="20"/>
          <w:szCs w:val="20"/>
        </w:rPr>
        <w:t>, esta cinta de señalización para la zanja será otorgada por YPFB.</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50" w:name="_Toc314666678"/>
      <w:r w:rsidRPr="006C3EF2">
        <w:rPr>
          <w:rFonts w:asciiTheme="minorHAnsi" w:hAnsiTheme="minorHAnsi" w:cstheme="minorHAnsi"/>
          <w:sz w:val="20"/>
          <w:szCs w:val="20"/>
        </w:rPr>
        <w:t>Todas las áreas comprendidas en el trabajo deberán nivelarse en forma uniforme. La superficie final deberá entregarse libre de irregularidades.</w:t>
      </w:r>
      <w:bookmarkEnd w:id="50"/>
    </w:p>
    <w:p w:rsidR="00B45C07" w:rsidRPr="006C3EF2" w:rsidRDefault="00B45C07" w:rsidP="00B45C07">
      <w:pPr>
        <w:tabs>
          <w:tab w:val="left" w:pos="0"/>
          <w:tab w:val="left" w:pos="142"/>
        </w:tabs>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45C07" w:rsidRPr="006C3EF2" w:rsidRDefault="00B45C07" w:rsidP="00B45C07">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Tan pronto como se haya culminado con el relleno y compactado, el CONTRATISTA una vez finalizada esta actividad deberá proceder al:</w:t>
      </w:r>
    </w:p>
    <w:p w:rsidR="00B45C07" w:rsidRPr="006C3EF2" w:rsidRDefault="00B45C07" w:rsidP="00B45C07">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Retiro de todos los escombros y materiales en exceso o rechazados.</w:t>
      </w:r>
    </w:p>
    <w:p w:rsidR="00B45C07" w:rsidRPr="006C3EF2" w:rsidRDefault="00B45C07" w:rsidP="00B45C07">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45C07" w:rsidRPr="006C3EF2" w:rsidRDefault="00B45C07" w:rsidP="00B45C07">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Limpieza y retiro de todos los escombros incluyendo rocas de gran tamaño, que serán llevados a sitios autorizados.</w:t>
      </w:r>
    </w:p>
    <w:p w:rsidR="00B45C07" w:rsidRPr="006C3EF2" w:rsidRDefault="00B45C07" w:rsidP="00B45C07">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45C07" w:rsidRPr="006C3EF2" w:rsidRDefault="00B45C07" w:rsidP="00B45C07">
      <w:pPr>
        <w:numPr>
          <w:ilvl w:val="0"/>
          <w:numId w:val="20"/>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6C3EF2">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45C07" w:rsidRPr="000362CA" w:rsidRDefault="00B45C07" w:rsidP="00B45C07">
      <w:pPr>
        <w:pStyle w:val="Ttulo2"/>
        <w:numPr>
          <w:ilvl w:val="1"/>
          <w:numId w:val="78"/>
        </w:numPr>
        <w:ind w:left="426" w:hanging="426"/>
        <w:rPr>
          <w:rFonts w:asciiTheme="minorHAnsi" w:hAnsiTheme="minorHAnsi"/>
          <w:b/>
          <w:color w:val="auto"/>
          <w:sz w:val="20"/>
          <w:szCs w:val="20"/>
        </w:rPr>
      </w:pPr>
      <w:r w:rsidRPr="000362CA">
        <w:rPr>
          <w:rFonts w:asciiTheme="minorHAnsi" w:eastAsia="Times New Roman" w:hAnsiTheme="minorHAnsi"/>
          <w:b/>
          <w:color w:val="auto"/>
          <w:sz w:val="20"/>
          <w:szCs w:val="20"/>
        </w:rPr>
        <w:t xml:space="preserve"> </w:t>
      </w: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B45C07" w:rsidRPr="006C3EF2" w:rsidRDefault="00B45C07" w:rsidP="00B45C0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5C07" w:rsidRPr="006C3EF2" w:rsidRDefault="00B45C07" w:rsidP="00B45C07">
      <w:pPr>
        <w:contextualSpacing/>
        <w:jc w:val="both"/>
        <w:rPr>
          <w:rFonts w:asciiTheme="minorHAnsi" w:hAnsiTheme="minorHAnsi" w:cstheme="minorHAnsi"/>
          <w:kern w:val="28"/>
          <w:sz w:val="20"/>
          <w:szCs w:val="20"/>
        </w:rPr>
      </w:pPr>
    </w:p>
    <w:p w:rsidR="00B45C07" w:rsidRPr="006C3EF2" w:rsidRDefault="00B45C07" w:rsidP="00B45C0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45C07" w:rsidRPr="006C3EF2" w:rsidRDefault="00B45C07" w:rsidP="00B45C07">
      <w:pPr>
        <w:contextualSpacing/>
        <w:jc w:val="both"/>
        <w:rPr>
          <w:rFonts w:asciiTheme="minorHAnsi" w:hAnsiTheme="minorHAnsi" w:cstheme="minorHAnsi"/>
          <w:kern w:val="28"/>
          <w:sz w:val="20"/>
          <w:szCs w:val="20"/>
        </w:rPr>
      </w:pPr>
    </w:p>
    <w:p w:rsidR="00B45C07" w:rsidRPr="006C3EF2" w:rsidRDefault="00B45C07" w:rsidP="00B45C0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5C07" w:rsidRPr="006C3EF2" w:rsidRDefault="00B45C07" w:rsidP="00B45C07">
      <w:pPr>
        <w:contextualSpacing/>
        <w:jc w:val="both"/>
        <w:rPr>
          <w:rFonts w:asciiTheme="minorHAnsi" w:hAnsiTheme="minorHAnsi" w:cstheme="minorHAnsi"/>
          <w:kern w:val="28"/>
          <w:sz w:val="20"/>
          <w:szCs w:val="20"/>
        </w:rPr>
      </w:pPr>
    </w:p>
    <w:p w:rsidR="00B45C07" w:rsidRPr="006C3EF2" w:rsidRDefault="00B45C07" w:rsidP="00B45C0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45C07" w:rsidRPr="000362CA" w:rsidRDefault="00B45C07" w:rsidP="00B45C0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B45C07" w:rsidRPr="006C3EF2" w:rsidRDefault="00B45C07" w:rsidP="00B45C07">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relleno y compactado con relleno común será medido y pagado en metros cúbicos, de acuerdo a la geometría del espacio rellenado y compactado en su posición final. Secciones que serán aprobadas por el SUPERVISOR. Este Ítem será pagado de acuerdo al precio unitario de la propuesta aceptada. </w:t>
      </w:r>
      <w:bookmarkStart w:id="51" w:name="_Toc314666680"/>
      <w:r w:rsidRPr="006C3EF2">
        <w:rPr>
          <w:rFonts w:asciiTheme="minorHAnsi" w:hAnsiTheme="minorHAnsi" w:cstheme="minorHAnsi"/>
          <w:sz w:val="20"/>
          <w:szCs w:val="20"/>
        </w:rPr>
        <w:t>En la medición se deberá  descontar los volúmenes de tierra que desplazan, estructuras y otros</w:t>
      </w:r>
      <w:bookmarkEnd w:id="51"/>
      <w:r w:rsidRPr="006C3EF2">
        <w:rPr>
          <w:rFonts w:asciiTheme="minorHAnsi" w:hAnsiTheme="minorHAnsi" w:cstheme="minorHAnsi"/>
          <w:sz w:val="20"/>
          <w:szCs w:val="20"/>
        </w:rPr>
        <w:t xml:space="preserve"> que la SUPERVISIÓN considere necesario.</w:t>
      </w:r>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52" w:name="_Toc314666682"/>
      <w:r w:rsidRPr="006C3EF2">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2"/>
    </w:p>
    <w:p w:rsidR="00B45C07" w:rsidRPr="006C3EF2" w:rsidRDefault="00B45C07" w:rsidP="00B45C07">
      <w:pPr>
        <w:spacing w:before="100" w:beforeAutospacing="1" w:after="100" w:afterAutospacing="1"/>
        <w:jc w:val="both"/>
        <w:rPr>
          <w:rFonts w:asciiTheme="minorHAnsi" w:hAnsiTheme="minorHAnsi" w:cstheme="minorHAnsi"/>
          <w:sz w:val="20"/>
          <w:szCs w:val="20"/>
        </w:rPr>
      </w:pPr>
      <w:bookmarkStart w:id="53" w:name="_Toc314666683"/>
      <w:r w:rsidRPr="006C3EF2">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3"/>
    </w:p>
    <w:p w:rsidR="00B45C07" w:rsidRDefault="00B45C07" w:rsidP="00B45C07">
      <w:pPr>
        <w:tabs>
          <w:tab w:val="left" w:pos="0"/>
          <w:tab w:val="left" w:pos="142"/>
        </w:tabs>
        <w:autoSpaceDE w:val="0"/>
        <w:autoSpaceDN w:val="0"/>
        <w:adjustRightInd w:val="0"/>
        <w:jc w:val="both"/>
        <w:rPr>
          <w:rFonts w:asciiTheme="minorHAnsi" w:hAnsiTheme="minorHAnsi" w:cstheme="minorHAnsi"/>
          <w:sz w:val="20"/>
          <w:szCs w:val="20"/>
        </w:rPr>
      </w:pPr>
      <w:bookmarkStart w:id="54" w:name="_Toc314666684"/>
      <w:r w:rsidRPr="006C3EF2">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4"/>
    </w:p>
    <w:p w:rsidR="00B45C07" w:rsidRDefault="00B45C07"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lang w:val="es-ES_tradnl"/>
        </w:rPr>
      </w:pPr>
      <w:bookmarkStart w:id="55" w:name="_Toc378236512"/>
      <w:bookmarkStart w:id="56" w:name="_Toc378667045"/>
      <w:bookmarkStart w:id="57" w:name="_Toc378667231"/>
      <w:bookmarkStart w:id="58" w:name="_Toc378667746"/>
      <w:bookmarkStart w:id="59" w:name="_Toc381213534"/>
      <w:bookmarkStart w:id="60" w:name="_Toc381214011"/>
      <w:bookmarkStart w:id="61" w:name="_Toc381214102"/>
      <w:bookmarkStart w:id="62" w:name="_Toc384130468"/>
      <w:bookmarkStart w:id="63" w:name="_Toc384130689"/>
      <w:bookmarkStart w:id="64" w:name="_Toc384130845"/>
      <w:bookmarkStart w:id="65" w:name="_Toc384131236"/>
      <w:bookmarkStart w:id="66" w:name="_Toc387785987"/>
      <w:bookmarkStart w:id="67" w:name="_Toc387788275"/>
      <w:bookmarkStart w:id="68" w:name="_Toc388648584"/>
      <w:bookmarkStart w:id="69" w:name="_Toc388648673"/>
      <w:bookmarkStart w:id="70" w:name="_Toc388693334"/>
      <w:bookmarkStart w:id="71" w:name="_Toc388702297"/>
      <w:bookmarkStart w:id="72" w:name="_Toc388724575"/>
      <w:bookmarkStart w:id="73" w:name="_Toc404098164"/>
      <w:r w:rsidRPr="00927F05">
        <w:rPr>
          <w:sz w:val="22"/>
        </w:rPr>
        <w:t xml:space="preserve">REPOSICIÓN Y AFINADO DE ACERAS </w:t>
      </w:r>
      <w:r w:rsidR="00757906">
        <w:rPr>
          <w:sz w:val="22"/>
        </w:rPr>
        <w:t>Y/O CUNETAS</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los trabajos necesarios para el vaciado de una carpeta de hormigón sobre una superficie de terreno debidamente apisonada y empedrada con piedra manzana. La acera tendrá </w:t>
      </w:r>
      <w:r w:rsidR="002E1911" w:rsidRPr="006C3EF2">
        <w:rPr>
          <w:rFonts w:asciiTheme="minorHAnsi" w:hAnsiTheme="minorHAnsi" w:cstheme="minorHAnsi"/>
          <w:sz w:val="20"/>
          <w:szCs w:val="20"/>
        </w:rPr>
        <w:t xml:space="preserve">una </w:t>
      </w:r>
      <w:r w:rsidR="002E1911" w:rsidRPr="006C3EF2">
        <w:rPr>
          <w:rFonts w:asciiTheme="minorHAnsi" w:hAnsiTheme="minorHAnsi" w:cstheme="minorHAnsi"/>
          <w:sz w:val="20"/>
          <w:szCs w:val="20"/>
        </w:rPr>
        <w:lastRenderedPageBreak/>
        <w:t>dosificación</w:t>
      </w:r>
      <w:r w:rsidR="002E1911">
        <w:rPr>
          <w:rFonts w:asciiTheme="minorHAnsi" w:hAnsiTheme="minorHAnsi" w:cstheme="minorHAnsi"/>
          <w:sz w:val="20"/>
          <w:szCs w:val="20"/>
        </w:rPr>
        <w:t xml:space="preserve"> 1:2:3 de 210</w:t>
      </w:r>
      <w:r w:rsidRPr="006C3EF2">
        <w:rPr>
          <w:rFonts w:asciiTheme="minorHAnsi" w:hAnsiTheme="minorHAnsi" w:cstheme="minorHAnsi"/>
          <w:sz w:val="20"/>
          <w:szCs w:val="20"/>
        </w:rPr>
        <w:t xml:space="preserve"> kg/cm2, de resistencia, incluyendo mortero para el terminado en una relación de  1:3.y la construcción de juntas de dilatación de acuerdo a instrucciones del SUPERVISOR DE OBRA.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74" w:name="_Toc314666844"/>
      <w:r w:rsidRPr="006C3EF2">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4"/>
    </w:p>
    <w:p w:rsidR="00842B59" w:rsidRPr="006C3EF2" w:rsidRDefault="00842B59" w:rsidP="009113B2">
      <w:pPr>
        <w:jc w:val="both"/>
        <w:rPr>
          <w:rFonts w:asciiTheme="minorHAnsi" w:hAnsiTheme="minorHAnsi" w:cstheme="minorHAnsi"/>
          <w:sz w:val="20"/>
          <w:szCs w:val="20"/>
        </w:rPr>
      </w:pPr>
    </w:p>
    <w:p w:rsidR="009113B2" w:rsidRPr="00842B59" w:rsidRDefault="009113B2" w:rsidP="00842B59">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p>
    <w:p w:rsidR="009113B2" w:rsidRPr="006C3EF2" w:rsidRDefault="009113B2" w:rsidP="00842B59">
      <w:pPr>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agua de mezclado deberá estar limpia y libre de cualquier sustancia perjudicial para el Hormigón.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mezcladora mecánica en la preparación del hormigón, a objeto de obtener homogeneidad en la calidad del concreto. </w:t>
      </w:r>
      <w:r w:rsidR="00167B8F" w:rsidRPr="006C3EF2">
        <w:rPr>
          <w:rFonts w:asciiTheme="minorHAnsi" w:hAnsiTheme="minorHAnsi" w:cstheme="minorHAnsi"/>
          <w:sz w:val="20"/>
          <w:szCs w:val="20"/>
        </w:rPr>
        <w:t>Estará</w:t>
      </w:r>
      <w:r w:rsidRPr="006C3EF2">
        <w:rPr>
          <w:rFonts w:asciiTheme="minorHAnsi" w:hAnsiTheme="minorHAnsi" w:cstheme="minorHAnsi"/>
          <w:sz w:val="20"/>
          <w:szCs w:val="20"/>
        </w:rPr>
        <w:t xml:space="preserve"> autorizado el uso de camiones hormigoneros, siempre y cuando el hormigón, cumpla los requisitos de calidad especificados.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(soladura de piedra) será la misma que se retire del sector o la repuesta a cuenta del CONTRATISTA.</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842B59" w:rsidRDefault="00842B59" w:rsidP="00842B59">
      <w:pPr>
        <w:jc w:val="both"/>
        <w:rPr>
          <w:rFonts w:asciiTheme="minorHAnsi" w:hAnsiTheme="minorHAnsi" w:cstheme="minorHAnsi"/>
          <w:sz w:val="20"/>
          <w:szCs w:val="20"/>
        </w:rPr>
      </w:pPr>
    </w:p>
    <w:p w:rsidR="009113B2" w:rsidRPr="006C3EF2" w:rsidRDefault="009113B2" w:rsidP="00842B59">
      <w:pPr>
        <w:jc w:val="both"/>
        <w:rPr>
          <w:rFonts w:asciiTheme="minorHAnsi" w:hAnsiTheme="minorHAnsi" w:cstheme="minorHAnsi"/>
          <w:sz w:val="20"/>
          <w:szCs w:val="20"/>
        </w:rPr>
      </w:pPr>
      <w:r w:rsidRPr="006C3EF2">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5" w:name="_Toc314666850"/>
      <w:r w:rsidRPr="006C3EF2">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C3EF2">
          <w:rPr>
            <w:rFonts w:asciiTheme="minorHAnsi" w:hAnsiTheme="minorHAnsi" w:cstheme="minorHAnsi"/>
            <w:sz w:val="20"/>
            <w:szCs w:val="20"/>
          </w:rPr>
          <w:t>4 cm</w:t>
        </w:r>
      </w:smartTag>
      <w:r w:rsidRPr="006C3EF2">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lastRenderedPageBreak/>
        <w:t xml:space="preserve">Luego se recubrirá con una segunda capa de </w:t>
      </w:r>
      <w:smartTag w:uri="urn:schemas-microsoft-com:office:smarttags" w:element="metricconverter">
        <w:smartTagPr>
          <w:attr w:name="ProductID" w:val="1 cm"/>
        </w:smartTagPr>
        <w:r w:rsidRPr="006C3EF2">
          <w:rPr>
            <w:rFonts w:asciiTheme="minorHAnsi" w:hAnsiTheme="minorHAnsi" w:cstheme="minorHAnsi"/>
            <w:sz w:val="20"/>
            <w:szCs w:val="20"/>
          </w:rPr>
          <w:t>1 cm</w:t>
        </w:r>
      </w:smartTag>
      <w:r w:rsidRPr="006C3EF2">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C3EF2">
          <w:rPr>
            <w:rFonts w:asciiTheme="minorHAnsi" w:hAnsiTheme="minorHAnsi" w:cstheme="minorHAnsi"/>
            <w:sz w:val="20"/>
            <w:szCs w:val="20"/>
          </w:rPr>
          <w:t>5 cm</w:t>
        </w:r>
      </w:smartTag>
      <w:r w:rsidRPr="006C3EF2">
        <w:rPr>
          <w:rFonts w:asciiTheme="minorHAnsi" w:hAnsiTheme="minorHAnsi" w:cstheme="minorHAnsi"/>
          <w:sz w:val="20"/>
          <w:szCs w:val="20"/>
        </w:rPr>
        <w:t>., así como también donde se ubican las bunas y juntas de dilatación.</w:t>
      </w:r>
      <w:bookmarkEnd w:id="75"/>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76" w:name="_Toc314666851"/>
      <w:r w:rsidRPr="006C3EF2">
        <w:rPr>
          <w:rFonts w:asciiTheme="minorHAnsi" w:hAnsiTheme="minorHAnsi" w:cstheme="minorHAnsi"/>
          <w:sz w:val="20"/>
          <w:szCs w:val="20"/>
        </w:rPr>
        <w:t>Dosificación:</w:t>
      </w:r>
      <w:bookmarkEnd w:id="76"/>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7" w:name="_Toc314666852"/>
      <w:r w:rsidRPr="006C3EF2">
        <w:rPr>
          <w:rFonts w:asciiTheme="minorHAnsi" w:hAnsiTheme="minorHAnsi" w:cstheme="minorHAnsi"/>
          <w:sz w:val="20"/>
          <w:szCs w:val="20"/>
        </w:rPr>
        <w:t>1</w:t>
      </w:r>
      <w:bookmarkEnd w:id="77"/>
      <w:r w:rsidRPr="006C3EF2">
        <w:rPr>
          <w:rFonts w:asciiTheme="minorHAnsi" w:hAnsiTheme="minorHAnsi" w:cstheme="minorHAnsi"/>
          <w:sz w:val="20"/>
          <w:szCs w:val="20"/>
        </w:rPr>
        <w:t>: 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8" w:name="_Toc314666853"/>
      <w:r w:rsidRPr="006C3EF2">
        <w:rPr>
          <w:rFonts w:asciiTheme="minorHAnsi" w:hAnsiTheme="minorHAnsi" w:cstheme="minorHAnsi"/>
          <w:sz w:val="20"/>
          <w:szCs w:val="20"/>
        </w:rPr>
        <w:t>2: Arena fina</w:t>
      </w:r>
      <w:bookmarkEnd w:id="78"/>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r>
      <w:bookmarkStart w:id="79" w:name="_Toc314666854"/>
      <w:r w:rsidRPr="006C3EF2">
        <w:rPr>
          <w:rFonts w:asciiTheme="minorHAnsi" w:hAnsiTheme="minorHAnsi" w:cstheme="minorHAnsi"/>
          <w:sz w:val="20"/>
          <w:szCs w:val="20"/>
        </w:rPr>
        <w:t>3: Grava común</w:t>
      </w:r>
      <w:bookmarkEnd w:id="79"/>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0" w:name="_Toc314666855"/>
      <w:r w:rsidRPr="006C3EF2">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80"/>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Las terminaciones de las juntas se alisarán con planchas metálicas,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materiales componentes serán introducidos en el siguiente orden: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lastRenderedPageBreak/>
        <w:tab/>
        <w:t>1º</w:t>
      </w:r>
      <w:r w:rsidRPr="006C3EF2">
        <w:rPr>
          <w:rFonts w:asciiTheme="minorHAnsi" w:hAnsiTheme="minorHAnsi" w:cstheme="minorHAnsi"/>
          <w:sz w:val="20"/>
          <w:szCs w:val="20"/>
        </w:rPr>
        <w:tab/>
        <w:t>Una parte del agua del mezclado.</w:t>
      </w:r>
    </w:p>
    <w:p w:rsidR="009113B2" w:rsidRPr="006C3EF2" w:rsidRDefault="009113B2" w:rsidP="009113B2">
      <w:pPr>
        <w:ind w:firstLine="720"/>
        <w:jc w:val="both"/>
        <w:rPr>
          <w:rFonts w:asciiTheme="minorHAnsi" w:hAnsiTheme="minorHAnsi" w:cstheme="minorHAnsi"/>
          <w:sz w:val="20"/>
          <w:szCs w:val="20"/>
        </w:rPr>
      </w:pPr>
      <w:r w:rsidRPr="006C3EF2">
        <w:rPr>
          <w:rFonts w:asciiTheme="minorHAnsi" w:hAnsiTheme="minorHAnsi" w:cstheme="minorHAnsi"/>
          <w:sz w:val="20"/>
          <w:szCs w:val="20"/>
        </w:rPr>
        <w:t>2º</w:t>
      </w:r>
      <w:r w:rsidRPr="006C3EF2">
        <w:rPr>
          <w:rFonts w:asciiTheme="minorHAnsi" w:hAnsiTheme="minorHAnsi" w:cstheme="minorHAnsi"/>
          <w:sz w:val="20"/>
          <w:szCs w:val="20"/>
        </w:rPr>
        <w:tab/>
        <w:t>Grava</w:t>
      </w:r>
    </w:p>
    <w:p w:rsidR="009113B2" w:rsidRPr="006C3EF2" w:rsidRDefault="009113B2" w:rsidP="009113B2">
      <w:pPr>
        <w:ind w:left="1440" w:hanging="720"/>
        <w:jc w:val="both"/>
        <w:rPr>
          <w:rFonts w:asciiTheme="minorHAnsi" w:hAnsiTheme="minorHAnsi" w:cstheme="minorHAnsi"/>
          <w:sz w:val="20"/>
          <w:szCs w:val="20"/>
        </w:rPr>
      </w:pPr>
      <w:r w:rsidRPr="006C3EF2">
        <w:rPr>
          <w:rFonts w:asciiTheme="minorHAnsi" w:hAnsiTheme="minorHAnsi" w:cstheme="minorHAnsi"/>
          <w:sz w:val="20"/>
          <w:szCs w:val="20"/>
        </w:rPr>
        <w:t>3º</w:t>
      </w:r>
      <w:r w:rsidRPr="006C3EF2">
        <w:rPr>
          <w:rFonts w:asciiTheme="minorHAnsi" w:hAnsiTheme="minorHAnsi" w:cstheme="minorHAnsi"/>
          <w:sz w:val="20"/>
          <w:szCs w:val="20"/>
        </w:rPr>
        <w:tab/>
        <w:t xml:space="preserve">Arena. </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 xml:space="preserve">4º </w:t>
      </w:r>
      <w:r w:rsidRPr="006C3EF2">
        <w:rPr>
          <w:rFonts w:asciiTheme="minorHAnsi" w:hAnsiTheme="minorHAnsi" w:cstheme="minorHAnsi"/>
          <w:sz w:val="20"/>
          <w:szCs w:val="20"/>
        </w:rPr>
        <w:tab/>
        <w:t>Cemento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ab/>
        <w:t>5º</w:t>
      </w:r>
      <w:r w:rsidRPr="006C3EF2">
        <w:rPr>
          <w:rFonts w:asciiTheme="minorHAnsi" w:hAnsiTheme="minorHAnsi" w:cstheme="minorHAnsi"/>
          <w:sz w:val="20"/>
          <w:szCs w:val="20"/>
        </w:rPr>
        <w:tab/>
        <w:t>El resto del agua de amasado en caso de que la mezcla lo requiera.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81" w:name="_Toc314666866"/>
      <w:r w:rsidRPr="006C3EF2">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1"/>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mezclado manual queda expresamente PROHIBIDO.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C3EF2">
        <w:rPr>
          <w:rFonts w:asciiTheme="minorHAnsi" w:hAnsiTheme="minorHAnsi" w:cstheme="minorHAnsi"/>
          <w:b/>
          <w:sz w:val="20"/>
          <w:szCs w:val="20"/>
        </w:rPr>
        <w:t>malos procedimientos en Corte y Rotura de Acera</w:t>
      </w:r>
      <w:r w:rsidRPr="006C3EF2">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C3EF2">
        <w:rPr>
          <w:rFonts w:asciiTheme="minorHAnsi" w:hAnsiTheme="minorHAnsi" w:cstheme="minorHAnsi"/>
          <w:b/>
          <w:sz w:val="20"/>
          <w:szCs w:val="20"/>
        </w:rPr>
        <w:t>simétrica</w:t>
      </w:r>
      <w:r w:rsidRPr="006C3EF2">
        <w:rPr>
          <w:rFonts w:asciiTheme="minorHAnsi" w:hAnsiTheme="minorHAnsi" w:cstheme="minorHAnsi"/>
          <w:sz w:val="20"/>
          <w:szCs w:val="20"/>
        </w:rPr>
        <w:t xml:space="preserve"> ampliando el ancho de reposición en función al daño ocasionado (juntas de acabado longitudinal). (</w:t>
      </w:r>
      <w:r w:rsidRPr="006C3EF2">
        <w:rPr>
          <w:rFonts w:asciiTheme="minorHAnsi" w:hAnsiTheme="minorHAnsi" w:cstheme="minorHAnsi"/>
          <w:b/>
          <w:sz w:val="20"/>
          <w:szCs w:val="20"/>
        </w:rPr>
        <w:t>VER ANEXOS</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C3EF2">
        <w:rPr>
          <w:rFonts w:asciiTheme="minorHAnsi" w:hAnsiTheme="minorHAnsi" w:cstheme="minorHAnsi"/>
          <w:b/>
          <w:sz w:val="20"/>
          <w:szCs w:val="20"/>
        </w:rPr>
        <w:t>SUPERVISOR</w:t>
      </w:r>
      <w:r w:rsidRPr="006C3EF2">
        <w:rPr>
          <w:rFonts w:asciiTheme="minorHAnsi" w:hAnsiTheme="minorHAnsi" w:cstheme="minorHAnsi"/>
          <w:sz w:val="20"/>
          <w:szCs w:val="20"/>
        </w:rPr>
        <w:t>.</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w:t>
      </w:r>
      <w:r w:rsidR="002E1911">
        <w:rPr>
          <w:rFonts w:asciiTheme="minorHAnsi" w:hAnsiTheme="minorHAnsi" w:cstheme="minorHAnsi"/>
          <w:sz w:val="20"/>
          <w:szCs w:val="20"/>
        </w:rPr>
        <w:t>ca a los 28 días deberá ser de 210</w:t>
      </w:r>
      <w:r w:rsidRPr="006C3EF2">
        <w:rPr>
          <w:rFonts w:asciiTheme="minorHAnsi" w:hAnsiTheme="minorHAnsi" w:cstheme="minorHAnsi"/>
          <w:sz w:val="20"/>
          <w:szCs w:val="20"/>
        </w:rPr>
        <w:t xml:space="preserve"> Kg/cm2 a la compresión.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w:t>
      </w:r>
      <w:r w:rsidRPr="006C3EF2">
        <w:rPr>
          <w:rFonts w:asciiTheme="minorHAnsi" w:hAnsiTheme="minorHAnsi" w:cstheme="minorHAnsi"/>
          <w:sz w:val="20"/>
          <w:szCs w:val="20"/>
        </w:rPr>
        <w:lastRenderedPageBreak/>
        <w:t xml:space="preserve">aprobado por el SUPERVISOR como por el FISCAL. El SUPERVISOR realizara el marcado de cilindros para confiabilidad de YPFB antes de ser llevado a los laboratorios.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6C3EF2"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6C3EF2">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Todos los ensayos para la calidad de Hormigón especificados u otros que proponga el SUPERVISOR, serán a costo del CONTRATISTA.</w:t>
      </w:r>
    </w:p>
    <w:p w:rsidR="009113B2" w:rsidRPr="006C3EF2" w:rsidRDefault="009113B2" w:rsidP="009113B2">
      <w:pPr>
        <w:autoSpaceDE w:val="0"/>
        <w:autoSpaceDN w:val="0"/>
        <w:adjustRightInd w:val="0"/>
        <w:jc w:val="both"/>
        <w:rPr>
          <w:rFonts w:asciiTheme="minorHAnsi" w:hAnsiTheme="minorHAnsi" w:cstheme="minorHAnsi"/>
          <w:b/>
          <w:sz w:val="20"/>
          <w:szCs w:val="20"/>
        </w:rPr>
      </w:pPr>
      <w:bookmarkStart w:id="82" w:name="_Toc314666872"/>
      <w:r w:rsidRPr="006C3EF2">
        <w:rPr>
          <w:rFonts w:asciiTheme="minorHAnsi" w:hAnsiTheme="minorHAnsi" w:cstheme="minorHAnsi"/>
          <w:b/>
          <w:sz w:val="20"/>
          <w:szCs w:val="20"/>
        </w:rPr>
        <w:t>Ensayos</w:t>
      </w:r>
      <w:bookmarkEnd w:id="82"/>
    </w:p>
    <w:p w:rsidR="009113B2" w:rsidRPr="006C3EF2" w:rsidRDefault="009113B2" w:rsidP="009113B2">
      <w:pPr>
        <w:autoSpaceDE w:val="0"/>
        <w:autoSpaceDN w:val="0"/>
        <w:adjustRightInd w:val="0"/>
        <w:jc w:val="both"/>
        <w:rPr>
          <w:rFonts w:asciiTheme="minorHAnsi" w:hAnsiTheme="minorHAnsi" w:cstheme="minorHAnsi"/>
          <w:b/>
          <w:sz w:val="20"/>
          <w:szCs w:val="20"/>
        </w:rPr>
      </w:pPr>
    </w:p>
    <w:p w:rsidR="009113B2" w:rsidRPr="006C3EF2" w:rsidRDefault="009113B2" w:rsidP="009113B2">
      <w:pPr>
        <w:autoSpaceDE w:val="0"/>
        <w:autoSpaceDN w:val="0"/>
        <w:adjustRightInd w:val="0"/>
        <w:jc w:val="both"/>
        <w:rPr>
          <w:rFonts w:asciiTheme="minorHAnsi" w:hAnsiTheme="minorHAnsi" w:cstheme="minorHAnsi"/>
          <w:sz w:val="20"/>
          <w:szCs w:val="20"/>
        </w:rPr>
      </w:pPr>
      <w:bookmarkStart w:id="83" w:name="_Toc314666873"/>
      <w:r w:rsidRPr="006C3EF2">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5"/>
      <w:r w:rsidRPr="006C3EF2">
        <w:rPr>
          <w:rFonts w:asciiTheme="minorHAnsi" w:hAnsiTheme="minorHAnsi" w:cstheme="minorHAnsi"/>
          <w:b/>
          <w:sz w:val="20"/>
          <w:szCs w:val="20"/>
        </w:rPr>
        <w:t>Laboratorio.</w:t>
      </w:r>
      <w:r w:rsidRPr="006C3EF2">
        <w:rPr>
          <w:rFonts w:asciiTheme="minorHAnsi" w:hAnsiTheme="minorHAnsi" w:cstheme="minorHAnsi"/>
          <w:sz w:val="20"/>
          <w:szCs w:val="20"/>
        </w:rPr>
        <w:t xml:space="preserve"> Todos los ensayos se realizarán en un laboratorio de reconocida solvencia y técnica debidamente aprobado por el SUPERVISOR.</w:t>
      </w:r>
      <w:bookmarkEnd w:id="84"/>
    </w:p>
    <w:p w:rsidR="009113B2" w:rsidRPr="006C3EF2" w:rsidRDefault="009113B2" w:rsidP="009113B2">
      <w:pPr>
        <w:autoSpaceDE w:val="0"/>
        <w:autoSpaceDN w:val="0"/>
        <w:adjustRightInd w:val="0"/>
        <w:jc w:val="both"/>
        <w:rPr>
          <w:rFonts w:asciiTheme="minorHAnsi" w:hAnsiTheme="minorHAnsi" w:cstheme="minorHAnsi"/>
          <w:sz w:val="20"/>
          <w:szCs w:val="20"/>
        </w:rPr>
      </w:pPr>
    </w:p>
    <w:p w:rsidR="009113B2" w:rsidRPr="006C3EF2" w:rsidRDefault="009113B2" w:rsidP="00523480">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6"/>
      <w:r w:rsidRPr="006C3EF2">
        <w:rPr>
          <w:rFonts w:asciiTheme="minorHAnsi" w:hAnsiTheme="minorHAnsi" w:cstheme="minorHAnsi"/>
          <w:b/>
          <w:sz w:val="20"/>
          <w:szCs w:val="20"/>
        </w:rPr>
        <w:t>Frecuencia de los ensayos</w:t>
      </w:r>
      <w:bookmarkEnd w:id="85"/>
      <w:r w:rsidRPr="006C3EF2">
        <w:rPr>
          <w:rFonts w:asciiTheme="minorHAnsi" w:hAnsiTheme="minorHAnsi" w:cstheme="minorHAnsi"/>
          <w:b/>
          <w:sz w:val="20"/>
          <w:szCs w:val="20"/>
        </w:rPr>
        <w:t>.</w:t>
      </w:r>
      <w:r w:rsidRPr="006C3EF2">
        <w:rPr>
          <w:rFonts w:asciiTheme="minorHAnsi" w:hAnsiTheme="minorHAnsi" w:cstheme="minorHAnsi"/>
          <w:sz w:val="20"/>
          <w:szCs w:val="20"/>
        </w:rPr>
        <w:t xml:space="preserve"> </w:t>
      </w:r>
      <w:bookmarkStart w:id="86" w:name="_Toc314666877"/>
      <w:r w:rsidRPr="006C3EF2">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6C3EF2">
        <w:rPr>
          <w:rFonts w:asciiTheme="minorHAnsi" w:hAnsiTheme="minorHAnsi" w:cstheme="minorHAnsi"/>
          <w:sz w:val="20"/>
          <w:szCs w:val="20"/>
        </w:rPr>
        <w:t>.</w:t>
      </w:r>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7" w:name="_Toc314666878"/>
      <w:r w:rsidRPr="006C3EF2">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88" w:name="_Toc314666879"/>
      <w:r w:rsidRPr="006C3EF2">
        <w:rPr>
          <w:rFonts w:asciiTheme="minorHAnsi" w:hAnsiTheme="minorHAnsi" w:cstheme="minorHAnsi"/>
          <w:sz w:val="20"/>
          <w:szCs w:val="20"/>
        </w:rPr>
        <w:t>Se deberá individualizar cada probeta anotando la fecha y hora y el elemento estructural correspondiente.</w:t>
      </w:r>
      <w:bookmarkEnd w:id="88"/>
    </w:p>
    <w:p w:rsidR="009113B2" w:rsidRPr="006C3EF2" w:rsidRDefault="009113B2" w:rsidP="009113B2">
      <w:pPr>
        <w:autoSpaceDE w:val="0"/>
        <w:autoSpaceDN w:val="0"/>
        <w:adjustRightInd w:val="0"/>
        <w:ind w:firstLine="360"/>
        <w:jc w:val="both"/>
        <w:rPr>
          <w:rFonts w:asciiTheme="minorHAnsi" w:hAnsiTheme="minorHAnsi" w:cstheme="minorHAnsi"/>
          <w:sz w:val="20"/>
          <w:szCs w:val="20"/>
        </w:rPr>
      </w:pPr>
      <w:bookmarkStart w:id="89" w:name="_Toc314666880"/>
      <w:r w:rsidRPr="006C3EF2">
        <w:rPr>
          <w:rFonts w:asciiTheme="minorHAnsi" w:hAnsiTheme="minorHAnsi" w:cstheme="minorHAnsi"/>
          <w:sz w:val="20"/>
          <w:szCs w:val="20"/>
        </w:rPr>
        <w:t>Las probetas serán preparadas en presencia del SUPERVISOR DE OBRA.</w:t>
      </w:r>
      <w:bookmarkEnd w:id="89"/>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0" w:name="_Toc314666881"/>
      <w:r w:rsidRPr="006C3EF2">
        <w:rPr>
          <w:rFonts w:asciiTheme="minorHAnsi" w:hAnsiTheme="minorHAnsi" w:cstheme="minorHAnsi"/>
          <w:sz w:val="20"/>
          <w:szCs w:val="20"/>
        </w:rPr>
        <w:lastRenderedPageBreak/>
        <w:t>Es obligación del CONTRATISTA realizar cualquier corrección en la dosificación para conseguir el hormigón requerido. El CONTRATISTA deberá proveer los medios y mano de obra para realizar los ensayos.</w:t>
      </w:r>
      <w:bookmarkEnd w:id="90"/>
    </w:p>
    <w:p w:rsidR="009113B2" w:rsidRPr="006C3EF2" w:rsidRDefault="009113B2" w:rsidP="009113B2">
      <w:pPr>
        <w:autoSpaceDE w:val="0"/>
        <w:autoSpaceDN w:val="0"/>
        <w:adjustRightInd w:val="0"/>
        <w:ind w:left="360"/>
        <w:jc w:val="both"/>
        <w:rPr>
          <w:rFonts w:asciiTheme="minorHAnsi" w:hAnsiTheme="minorHAnsi" w:cstheme="minorHAnsi"/>
          <w:sz w:val="20"/>
          <w:szCs w:val="20"/>
        </w:rPr>
      </w:pPr>
      <w:bookmarkStart w:id="91" w:name="_Toc314666882"/>
      <w:r w:rsidRPr="006C3EF2">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9113B2" w:rsidRPr="006C3EF2" w:rsidRDefault="009113B2" w:rsidP="00523480">
      <w:pPr>
        <w:pStyle w:val="Prrafodelista"/>
        <w:numPr>
          <w:ilvl w:val="0"/>
          <w:numId w:val="22"/>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2" w:name="_Toc314666883"/>
      <w:r w:rsidRPr="006C3EF2">
        <w:rPr>
          <w:rFonts w:asciiTheme="minorHAnsi" w:hAnsiTheme="minorHAnsi" w:cstheme="minorHAnsi"/>
          <w:b/>
          <w:sz w:val="20"/>
          <w:szCs w:val="20"/>
        </w:rPr>
        <w:t xml:space="preserve">Evaluación y aceptación del </w:t>
      </w:r>
      <w:bookmarkStart w:id="93" w:name="_Toc314666884"/>
      <w:bookmarkEnd w:id="92"/>
      <w:r w:rsidRPr="006C3EF2">
        <w:rPr>
          <w:rFonts w:asciiTheme="minorHAnsi" w:hAnsiTheme="minorHAnsi" w:cstheme="minorHAnsi"/>
          <w:b/>
          <w:sz w:val="20"/>
          <w:szCs w:val="20"/>
        </w:rPr>
        <w:t>hormigón</w:t>
      </w:r>
      <w:r w:rsidRPr="006C3EF2">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9113B2" w:rsidRPr="006C3EF2" w:rsidRDefault="009113B2" w:rsidP="00523480">
      <w:pPr>
        <w:pStyle w:val="Prrafodelista"/>
        <w:numPr>
          <w:ilvl w:val="0"/>
          <w:numId w:val="22"/>
        </w:numPr>
        <w:autoSpaceDE w:val="0"/>
        <w:autoSpaceDN w:val="0"/>
        <w:adjustRightInd w:val="0"/>
        <w:spacing w:line="276" w:lineRule="auto"/>
        <w:ind w:left="426"/>
        <w:contextualSpacing/>
        <w:jc w:val="both"/>
        <w:rPr>
          <w:rFonts w:asciiTheme="minorHAnsi" w:hAnsiTheme="minorHAnsi" w:cstheme="minorHAnsi"/>
          <w:sz w:val="20"/>
          <w:szCs w:val="20"/>
        </w:rPr>
      </w:pPr>
      <w:bookmarkStart w:id="94" w:name="_Toc314666885"/>
      <w:r w:rsidRPr="006C3EF2">
        <w:rPr>
          <w:rFonts w:asciiTheme="minorHAnsi" w:hAnsiTheme="minorHAnsi" w:cstheme="minorHAnsi"/>
          <w:b/>
          <w:sz w:val="20"/>
          <w:szCs w:val="20"/>
        </w:rPr>
        <w:t xml:space="preserve">Aceptación de la </w:t>
      </w:r>
      <w:bookmarkStart w:id="95" w:name="_Toc314666886"/>
      <w:bookmarkEnd w:id="94"/>
      <w:r w:rsidRPr="006C3EF2">
        <w:rPr>
          <w:rFonts w:asciiTheme="minorHAnsi" w:hAnsiTheme="minorHAnsi" w:cstheme="minorHAnsi"/>
          <w:b/>
          <w:sz w:val="20"/>
          <w:szCs w:val="20"/>
        </w:rPr>
        <w:t>estructura</w:t>
      </w:r>
      <w:r w:rsidRPr="006C3EF2">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5"/>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6" w:name="_Toc314666887"/>
      <w:r w:rsidRPr="006C3EF2">
        <w:rPr>
          <w:rFonts w:asciiTheme="minorHAnsi" w:hAnsiTheme="minorHAnsi" w:cstheme="minorHAnsi"/>
          <w:sz w:val="20"/>
          <w:szCs w:val="20"/>
        </w:rPr>
        <w:t>i) Resistencia del 80 a 90 %.</w:t>
      </w:r>
      <w:bookmarkStart w:id="97" w:name="_Toc314666888"/>
      <w:bookmarkEnd w:id="96"/>
      <w:r w:rsidRPr="006C3EF2">
        <w:rPr>
          <w:rFonts w:asciiTheme="minorHAnsi" w:hAnsiTheme="minorHAnsi" w:cstheme="minorHAnsi"/>
          <w:sz w:val="20"/>
          <w:szCs w:val="20"/>
        </w:rPr>
        <w:t>Se procederá a:</w:t>
      </w:r>
      <w:bookmarkEnd w:id="97"/>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9"/>
      <w:r w:rsidRPr="006C3EF2">
        <w:rPr>
          <w:rFonts w:asciiTheme="minorHAnsi" w:hAnsiTheme="minorHAnsi" w:cstheme="minorHAnsi"/>
          <w:sz w:val="20"/>
          <w:szCs w:val="20"/>
        </w:rPr>
        <w:t>1. Ensayo con esclerómetro, senoscopio u otro no destructivo.</w:t>
      </w:r>
      <w:bookmarkEnd w:id="98"/>
    </w:p>
    <w:p w:rsidR="009113B2" w:rsidRPr="006C3EF2" w:rsidRDefault="009113B2" w:rsidP="009113B2">
      <w:pPr>
        <w:autoSpaceDE w:val="0"/>
        <w:autoSpaceDN w:val="0"/>
        <w:adjustRightInd w:val="0"/>
        <w:ind w:left="720"/>
        <w:jc w:val="both"/>
        <w:rPr>
          <w:rFonts w:asciiTheme="minorHAnsi" w:hAnsiTheme="minorHAnsi" w:cstheme="minorHAnsi"/>
          <w:sz w:val="20"/>
          <w:szCs w:val="20"/>
        </w:rPr>
      </w:pPr>
      <w:bookmarkStart w:id="99" w:name="_Toc314666890"/>
      <w:r w:rsidRPr="006C3EF2">
        <w:rPr>
          <w:rFonts w:asciiTheme="minorHAnsi" w:hAnsiTheme="minorHAnsi" w:cstheme="minorHAnsi"/>
          <w:sz w:val="20"/>
          <w:szCs w:val="20"/>
        </w:rPr>
        <w:t>2. Carga directa según normas y precauciones previstas. En caso de obtener resultados satisfactorios, será aceptada la estructura.</w:t>
      </w:r>
      <w:bookmarkEnd w:id="99"/>
    </w:p>
    <w:p w:rsidR="009113B2" w:rsidRPr="006C3EF2"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91"/>
      <w:r w:rsidRPr="006C3EF2">
        <w:rPr>
          <w:rFonts w:asciiTheme="minorHAnsi" w:hAnsiTheme="minorHAnsi" w:cstheme="minorHAnsi"/>
          <w:sz w:val="20"/>
          <w:szCs w:val="20"/>
        </w:rPr>
        <w:t>ii) Resistencia inferior al 60 %.</w:t>
      </w:r>
      <w:bookmarkEnd w:id="100"/>
      <w:r w:rsidRPr="006C3EF2">
        <w:rPr>
          <w:rFonts w:asciiTheme="minorHAnsi" w:hAnsiTheme="minorHAnsi" w:cstheme="minorHAnsi"/>
          <w:sz w:val="20"/>
          <w:szCs w:val="20"/>
        </w:rPr>
        <w:t xml:space="preserve"> Se procederá a:</w:t>
      </w:r>
    </w:p>
    <w:p w:rsidR="009113B2" w:rsidRPr="006C3EF2" w:rsidRDefault="009113B2" w:rsidP="009113B2">
      <w:pPr>
        <w:autoSpaceDE w:val="0"/>
        <w:autoSpaceDN w:val="0"/>
        <w:adjustRightInd w:val="0"/>
        <w:ind w:left="720"/>
        <w:jc w:val="both"/>
        <w:rPr>
          <w:rFonts w:asciiTheme="minorHAnsi" w:hAnsiTheme="minorHAnsi" w:cstheme="minorHAnsi"/>
          <w:sz w:val="20"/>
          <w:szCs w:val="20"/>
        </w:rPr>
      </w:pPr>
      <w:r w:rsidRPr="006C3EF2">
        <w:rPr>
          <w:rFonts w:asciiTheme="minorHAnsi" w:hAnsiTheme="minorHAnsi" w:cstheme="minorHAnsi"/>
          <w:sz w:val="20"/>
          <w:szCs w:val="20"/>
        </w:rPr>
        <w:t xml:space="preserve">1. </w:t>
      </w:r>
      <w:bookmarkStart w:id="101" w:name="_Toc314666892"/>
      <w:r w:rsidRPr="006C3EF2">
        <w:rPr>
          <w:rFonts w:asciiTheme="minorHAnsi" w:hAnsiTheme="minorHAnsi" w:cstheme="minorHAnsi"/>
          <w:sz w:val="20"/>
          <w:szCs w:val="20"/>
        </w:rPr>
        <w:t>El CONTRATISTA procederá a la demolición y reemplazo del sector de vaciado afectado.</w:t>
      </w:r>
      <w:bookmarkEnd w:id="101"/>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02" w:name="_Toc314666893"/>
      <w:r w:rsidRPr="006C3EF2">
        <w:rPr>
          <w:rFonts w:asciiTheme="minorHAnsi" w:hAnsiTheme="minorHAnsi" w:cstheme="minorHAnsi"/>
          <w:sz w:val="20"/>
          <w:szCs w:val="20"/>
        </w:rPr>
        <w:t>Todos los ensayos, pruebas, demoliciones, reemplazos necesarios serán cancelados por el CONTRATISTA.</w:t>
      </w:r>
      <w:bookmarkEnd w:id="102"/>
    </w:p>
    <w:p w:rsidR="009113B2" w:rsidRPr="006C3EF2" w:rsidRDefault="009113B2" w:rsidP="009113B2">
      <w:pPr>
        <w:jc w:val="both"/>
        <w:rPr>
          <w:rFonts w:asciiTheme="minorHAnsi" w:hAnsiTheme="minorHAnsi" w:cstheme="minorHAnsi"/>
          <w:sz w:val="20"/>
          <w:szCs w:val="20"/>
        </w:rPr>
      </w:pPr>
      <w:bookmarkStart w:id="103" w:name="_Toc314666894"/>
      <w:r w:rsidRPr="006C3EF2">
        <w:rPr>
          <w:rFonts w:asciiTheme="minorHAnsi" w:hAnsiTheme="minorHAnsi" w:cstheme="minorHAnsi"/>
          <w:b/>
          <w:sz w:val="20"/>
          <w:szCs w:val="20"/>
        </w:rPr>
        <w:t>Curado y Protección del Concreto</w:t>
      </w:r>
      <w:r w:rsidRPr="006C3EF2">
        <w:rPr>
          <w:rFonts w:asciiTheme="minorHAnsi" w:hAnsiTheme="minorHAnsi" w:cstheme="minorHAnsi"/>
          <w:sz w:val="20"/>
          <w:szCs w:val="20"/>
        </w:rPr>
        <w:t>. El curado se hará en una de las dos formas siguientes:</w:t>
      </w:r>
      <w:bookmarkEnd w:id="103"/>
    </w:p>
    <w:p w:rsidR="009113B2" w:rsidRPr="006C3EF2" w:rsidRDefault="009113B2" w:rsidP="009113B2">
      <w:pPr>
        <w:jc w:val="both"/>
        <w:rPr>
          <w:rFonts w:asciiTheme="minorHAnsi" w:hAnsiTheme="minorHAnsi" w:cstheme="minorHAnsi"/>
          <w:sz w:val="20"/>
          <w:szCs w:val="20"/>
        </w:rPr>
      </w:pPr>
      <w:bookmarkStart w:id="104" w:name="_Toc314666895"/>
      <w:r w:rsidRPr="006C3EF2">
        <w:rPr>
          <w:rFonts w:asciiTheme="minorHAnsi" w:hAnsiTheme="minorHAnsi" w:cstheme="minorHAnsi"/>
          <w:b/>
          <w:sz w:val="20"/>
          <w:szCs w:val="20"/>
        </w:rPr>
        <w:t>Curado por Agua.</w:t>
      </w:r>
      <w:r w:rsidRPr="006C3EF2">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4"/>
    </w:p>
    <w:p w:rsidR="009113B2" w:rsidRPr="006C3EF2" w:rsidRDefault="009113B2" w:rsidP="009113B2">
      <w:pPr>
        <w:jc w:val="both"/>
        <w:rPr>
          <w:rFonts w:asciiTheme="minorHAnsi" w:hAnsiTheme="minorHAnsi" w:cstheme="minorHAnsi"/>
          <w:sz w:val="20"/>
          <w:szCs w:val="20"/>
        </w:rPr>
      </w:pPr>
      <w:bookmarkStart w:id="105" w:name="_Toc314666896"/>
      <w:r w:rsidRPr="006C3EF2">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9113B2" w:rsidRPr="006C3EF2" w:rsidRDefault="009113B2" w:rsidP="009113B2">
      <w:pPr>
        <w:jc w:val="both"/>
        <w:rPr>
          <w:rFonts w:asciiTheme="minorHAnsi" w:hAnsiTheme="minorHAnsi" w:cstheme="minorHAnsi"/>
          <w:sz w:val="20"/>
          <w:szCs w:val="20"/>
        </w:rPr>
      </w:pPr>
      <w:bookmarkStart w:id="106" w:name="_Toc314666897"/>
      <w:r w:rsidRPr="006C3EF2">
        <w:rPr>
          <w:rFonts w:asciiTheme="minorHAnsi" w:hAnsiTheme="minorHAnsi" w:cstheme="minorHAnsi"/>
          <w:sz w:val="20"/>
          <w:szCs w:val="20"/>
        </w:rPr>
        <w:t>En esta forma no se requerirá el empleo adicional de agua una vez la superficie haya sido cubierta.</w:t>
      </w:r>
      <w:bookmarkEnd w:id="106"/>
    </w:p>
    <w:p w:rsidR="009113B2" w:rsidRPr="006C3EF2" w:rsidRDefault="009113B2" w:rsidP="009113B2">
      <w:pPr>
        <w:jc w:val="both"/>
        <w:rPr>
          <w:rFonts w:asciiTheme="minorHAnsi" w:hAnsiTheme="minorHAnsi" w:cstheme="minorHAnsi"/>
          <w:sz w:val="20"/>
          <w:szCs w:val="20"/>
        </w:rPr>
      </w:pPr>
      <w:bookmarkStart w:id="107" w:name="_Toc314666898"/>
      <w:r w:rsidRPr="006C3EF2">
        <w:rPr>
          <w:rFonts w:asciiTheme="minorHAnsi" w:hAnsiTheme="minorHAnsi" w:cstheme="minorHAnsi"/>
          <w:sz w:val="20"/>
          <w:szCs w:val="20"/>
        </w:rPr>
        <w:t>El tramo debe revisarse frecuentemente para asegurarse que si tenga la humedad requerida.</w:t>
      </w:r>
      <w:bookmarkEnd w:id="107"/>
    </w:p>
    <w:p w:rsidR="009113B2" w:rsidRPr="006C3EF2" w:rsidRDefault="009113B2" w:rsidP="009113B2">
      <w:pPr>
        <w:jc w:val="both"/>
        <w:rPr>
          <w:rFonts w:asciiTheme="minorHAnsi" w:hAnsiTheme="minorHAnsi" w:cstheme="minorHAnsi"/>
          <w:sz w:val="20"/>
          <w:szCs w:val="20"/>
        </w:rPr>
      </w:pPr>
      <w:bookmarkStart w:id="108" w:name="_Toc314666899"/>
      <w:r w:rsidRPr="006C3EF2">
        <w:rPr>
          <w:rFonts w:asciiTheme="minorHAnsi" w:hAnsiTheme="minorHAnsi" w:cstheme="minorHAnsi"/>
          <w:b/>
          <w:sz w:val="20"/>
          <w:szCs w:val="20"/>
        </w:rPr>
        <w:t>Curado por Compuestos Sellantes</w:t>
      </w:r>
      <w:r w:rsidRPr="006C3EF2">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9113B2" w:rsidRPr="006C3EF2" w:rsidRDefault="009113B2" w:rsidP="009113B2">
      <w:pPr>
        <w:jc w:val="both"/>
        <w:rPr>
          <w:rFonts w:asciiTheme="minorHAnsi" w:hAnsiTheme="minorHAnsi" w:cstheme="minorHAnsi"/>
          <w:sz w:val="20"/>
          <w:szCs w:val="20"/>
        </w:rPr>
      </w:pPr>
      <w:bookmarkStart w:id="109" w:name="_Toc314666900"/>
      <w:r w:rsidRPr="006C3EF2">
        <w:rPr>
          <w:rFonts w:asciiTheme="minorHAnsi" w:hAnsiTheme="minorHAnsi" w:cstheme="minorHAnsi"/>
          <w:sz w:val="20"/>
          <w:szCs w:val="20"/>
        </w:rPr>
        <w:t>La humedad del concreto debe permanecer intacta por lo menos durante los siete días posteriores a su colocación.</w:t>
      </w:r>
      <w:bookmarkEnd w:id="109"/>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Por último el CONTRATISTA estará a cargo de:</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6C3EF2">
        <w:rPr>
          <w:rFonts w:asciiTheme="minorHAnsi" w:hAnsiTheme="minorHAnsi" w:cstheme="minorHAnsi"/>
          <w:b/>
          <w:sz w:val="20"/>
          <w:szCs w:val="20"/>
        </w:rPr>
        <w:t>: YPFB-GAS</w:t>
      </w:r>
      <w:r w:rsidRPr="006C3EF2">
        <w:rPr>
          <w:rFonts w:asciiTheme="minorHAnsi" w:hAnsiTheme="minorHAnsi" w:cstheme="minorHAnsi"/>
          <w:sz w:val="20"/>
          <w:szCs w:val="20"/>
        </w:rPr>
        <w:t>.</w:t>
      </w:r>
    </w:p>
    <w:p w:rsidR="009113B2" w:rsidRPr="006C3EF2" w:rsidRDefault="009113B2" w:rsidP="00523480">
      <w:pPr>
        <w:numPr>
          <w:ilvl w:val="0"/>
          <w:numId w:val="21"/>
        </w:numPr>
        <w:spacing w:before="100" w:beforeAutospacing="1" w:after="100" w:afterAutospacing="1" w:line="276" w:lineRule="auto"/>
        <w:jc w:val="both"/>
        <w:rPr>
          <w:rFonts w:asciiTheme="minorHAnsi" w:hAnsiTheme="minorHAnsi" w:cstheme="minorHAnsi"/>
          <w:sz w:val="20"/>
          <w:szCs w:val="20"/>
        </w:rPr>
      </w:pPr>
      <w:r w:rsidRPr="006C3EF2">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MEDIDAS DE </w:t>
      </w:r>
      <w:r w:rsidR="009552B5" w:rsidRPr="000362CA">
        <w:rPr>
          <w:rFonts w:asciiTheme="minorHAnsi" w:eastAsia="Times New Roman" w:hAnsiTheme="minorHAnsi"/>
          <w:b/>
          <w:color w:val="auto"/>
          <w:sz w:val="20"/>
          <w:szCs w:val="20"/>
        </w:rPr>
        <w:t>MITIGACIÓN</w:t>
      </w:r>
      <w:r w:rsidRPr="000362CA">
        <w:rPr>
          <w:rFonts w:asciiTheme="minorHAnsi" w:eastAsia="Times New Roman" w:hAnsiTheme="minorHAnsi"/>
          <w:b/>
          <w:color w:val="auto"/>
          <w:sz w:val="20"/>
          <w:szCs w:val="20"/>
        </w:rPr>
        <w:t xml:space="preserve"> AMBIENTAL</w:t>
      </w:r>
      <w:r w:rsidR="004860AB">
        <w:rPr>
          <w:rFonts w:asciiTheme="minorHAnsi" w:eastAsia="Times New Roman" w:hAnsiTheme="minorHAnsi"/>
          <w:b/>
          <w:color w:val="auto"/>
          <w:sz w:val="20"/>
          <w:szCs w:val="20"/>
        </w:rPr>
        <w:t>.</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jc w:val="both"/>
        <w:rPr>
          <w:rFonts w:asciiTheme="minorHAnsi" w:hAnsiTheme="minorHAnsi" w:cstheme="minorHAnsi"/>
          <w:sz w:val="20"/>
          <w:szCs w:val="20"/>
        </w:rPr>
      </w:pP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Las reposicio</w:t>
      </w:r>
      <w:r w:rsidR="00892BF1" w:rsidRPr="006C3EF2">
        <w:rPr>
          <w:rFonts w:asciiTheme="minorHAnsi" w:hAnsiTheme="minorHAnsi" w:cstheme="minorHAnsi"/>
          <w:sz w:val="20"/>
          <w:szCs w:val="20"/>
        </w:rPr>
        <w:t>nes en aceras de hormigón, sera</w:t>
      </w:r>
      <w:r w:rsidRPr="006C3EF2">
        <w:rPr>
          <w:rFonts w:asciiTheme="minorHAnsi" w:hAnsiTheme="minorHAnsi" w:cstheme="minorHAnsi"/>
          <w:sz w:val="20"/>
          <w:szCs w:val="20"/>
        </w:rPr>
        <w:t xml:space="preserve"> </w:t>
      </w:r>
      <w:r w:rsidR="00892BF1"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6C3EF2"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10" w:name="_Toc314666902"/>
      <w:r w:rsidRPr="006C3EF2">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w:t>
      </w:r>
      <w:r w:rsidRPr="006C3EF2">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bookmarkEnd w:id="110"/>
    </w:p>
    <w:p w:rsidR="001552E3" w:rsidRDefault="001552E3" w:rsidP="009113B2">
      <w:pPr>
        <w:jc w:val="both"/>
        <w:rPr>
          <w:rFonts w:asciiTheme="minorHAnsi" w:hAnsiTheme="minorHAnsi" w:cstheme="minorHAnsi"/>
          <w:sz w:val="20"/>
          <w:szCs w:val="20"/>
        </w:rPr>
      </w:pPr>
    </w:p>
    <w:p w:rsidR="001552E3" w:rsidRPr="00927F05" w:rsidRDefault="001552E3" w:rsidP="001552E3">
      <w:pPr>
        <w:pStyle w:val="Ttulo1"/>
        <w:numPr>
          <w:ilvl w:val="0"/>
          <w:numId w:val="78"/>
        </w:numPr>
        <w:rPr>
          <w:sz w:val="22"/>
        </w:rPr>
      </w:pPr>
      <w:r w:rsidRPr="00927F05">
        <w:rPr>
          <w:sz w:val="22"/>
        </w:rPr>
        <w:t xml:space="preserve">PROVISIÓN, RELLENO Y COMPACTADO DE CAPA BASE </w:t>
      </w:r>
    </w:p>
    <w:p w:rsidR="001552E3" w:rsidRPr="006C3EF2" w:rsidRDefault="001552E3" w:rsidP="001552E3">
      <w:pPr>
        <w:rPr>
          <w:rFonts w:asciiTheme="minorHAnsi" w:hAnsiTheme="minorHAnsi" w:cstheme="minorHAnsi"/>
          <w:b/>
          <w:sz w:val="20"/>
          <w:szCs w:val="20"/>
        </w:rPr>
      </w:pPr>
      <w:r w:rsidRPr="006C3EF2">
        <w:rPr>
          <w:rFonts w:asciiTheme="minorHAnsi" w:hAnsiTheme="minorHAnsi" w:cstheme="minorHAnsi"/>
          <w:b/>
          <w:sz w:val="20"/>
          <w:szCs w:val="20"/>
        </w:rPr>
        <w:t>UNIDAD: Metro Cubico (m3)</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Comprende todos los trabajos necesarios para proveer, rellenar y compactar capa base en calzadas.</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MATERIALES, HERRAMIENTAS Y EQUIPO</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6717"/>
        <w:gridCol w:w="1553"/>
      </w:tblGrid>
      <w:tr w:rsidR="001552E3" w:rsidRPr="006C3EF2" w:rsidTr="00B2645C">
        <w:trPr>
          <w:jc w:val="center"/>
        </w:trPr>
        <w:tc>
          <w:tcPr>
            <w:tcW w:w="784" w:type="dxa"/>
            <w:shd w:val="clear" w:color="auto" w:fill="B4C6E7" w:themeFill="accent5" w:themeFillTint="66"/>
            <w:vAlign w:val="center"/>
          </w:tcPr>
          <w:p w:rsidR="001552E3" w:rsidRPr="006C3EF2" w:rsidRDefault="001552E3" w:rsidP="00B2645C">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TAMIZ [Nº]</w:t>
            </w:r>
          </w:p>
        </w:tc>
        <w:tc>
          <w:tcPr>
            <w:tcW w:w="6754" w:type="dxa"/>
            <w:shd w:val="clear" w:color="auto" w:fill="B4C6E7" w:themeFill="accent5" w:themeFillTint="66"/>
            <w:vAlign w:val="center"/>
          </w:tcPr>
          <w:p w:rsidR="001552E3" w:rsidRPr="006C3EF2" w:rsidRDefault="001552E3" w:rsidP="00B2645C">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ESPECIFICACIÓN</w:t>
            </w:r>
          </w:p>
        </w:tc>
        <w:tc>
          <w:tcPr>
            <w:tcW w:w="1555" w:type="dxa"/>
            <w:shd w:val="clear" w:color="auto" w:fill="B4C6E7" w:themeFill="accent5" w:themeFillTint="66"/>
            <w:vAlign w:val="center"/>
          </w:tcPr>
          <w:p w:rsidR="001552E3" w:rsidRPr="006C3EF2" w:rsidRDefault="001552E3" w:rsidP="00B2645C">
            <w:pPr>
              <w:autoSpaceDE w:val="0"/>
              <w:autoSpaceDN w:val="0"/>
              <w:adjustRightInd w:val="0"/>
              <w:spacing w:before="100" w:beforeAutospacing="1" w:after="100" w:afterAutospacing="1"/>
              <w:jc w:val="center"/>
              <w:rPr>
                <w:rFonts w:asciiTheme="minorHAnsi" w:hAnsiTheme="minorHAnsi" w:cstheme="minorHAnsi"/>
                <w:b/>
                <w:sz w:val="20"/>
                <w:szCs w:val="20"/>
              </w:rPr>
            </w:pPr>
            <w:r w:rsidRPr="006C3EF2">
              <w:rPr>
                <w:rFonts w:asciiTheme="minorHAnsi" w:hAnsiTheme="minorHAnsi" w:cstheme="minorHAnsi"/>
                <w:b/>
                <w:sz w:val="20"/>
                <w:szCs w:val="20"/>
              </w:rPr>
              <w:t>TIPO DE GRADACIÓN %</w:t>
            </w:r>
          </w:p>
        </w:tc>
      </w:tr>
      <w:tr w:rsidR="001552E3" w:rsidRPr="006C3EF2" w:rsidTr="00B2645C">
        <w:trPr>
          <w:jc w:val="center"/>
        </w:trPr>
        <w:tc>
          <w:tcPr>
            <w:tcW w:w="784"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4</w:t>
            </w:r>
          </w:p>
        </w:tc>
        <w:tc>
          <w:tcPr>
            <w:tcW w:w="6754" w:type="dxa"/>
            <w:shd w:val="clear" w:color="auto" w:fill="auto"/>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6C3EF2">
              <w:rPr>
                <w:rFonts w:asciiTheme="minorHAnsi" w:hAnsiTheme="minorHAnsi" w:cstheme="minorHAnsi"/>
                <w:sz w:val="20"/>
                <w:szCs w:val="20"/>
              </w:rPr>
              <w:t>28-58</w:t>
            </w:r>
          </w:p>
        </w:tc>
      </w:tr>
      <w:tr w:rsidR="001552E3" w:rsidRPr="006C3EF2" w:rsidTr="00B2645C">
        <w:trPr>
          <w:jc w:val="center"/>
        </w:trPr>
        <w:tc>
          <w:tcPr>
            <w:tcW w:w="784"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10</w:t>
            </w:r>
          </w:p>
        </w:tc>
        <w:tc>
          <w:tcPr>
            <w:tcW w:w="6754" w:type="dxa"/>
            <w:shd w:val="clear" w:color="auto" w:fill="auto"/>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Exento de materia vegetal y terrones de arcilla</w:t>
            </w:r>
          </w:p>
        </w:tc>
        <w:tc>
          <w:tcPr>
            <w:tcW w:w="1555"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22-47</w:t>
            </w:r>
          </w:p>
        </w:tc>
      </w:tr>
      <w:tr w:rsidR="001552E3" w:rsidRPr="006C3EF2" w:rsidTr="00B2645C">
        <w:trPr>
          <w:jc w:val="center"/>
        </w:trPr>
        <w:tc>
          <w:tcPr>
            <w:tcW w:w="784"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40</w:t>
            </w:r>
          </w:p>
        </w:tc>
        <w:tc>
          <w:tcPr>
            <w:tcW w:w="6754" w:type="dxa"/>
            <w:shd w:val="clear" w:color="auto" w:fill="auto"/>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8-24</w:t>
            </w:r>
          </w:p>
        </w:tc>
      </w:tr>
      <w:tr w:rsidR="001552E3" w:rsidRPr="006C3EF2" w:rsidTr="00B2645C">
        <w:trPr>
          <w:jc w:val="center"/>
        </w:trPr>
        <w:tc>
          <w:tcPr>
            <w:tcW w:w="784"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200</w:t>
            </w:r>
          </w:p>
        </w:tc>
        <w:tc>
          <w:tcPr>
            <w:tcW w:w="6754" w:type="dxa"/>
            <w:shd w:val="clear" w:color="auto" w:fill="auto"/>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1552E3" w:rsidRPr="006C3EF2" w:rsidRDefault="001552E3" w:rsidP="00B2645C">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2-14</w:t>
            </w:r>
          </w:p>
        </w:tc>
      </w:tr>
    </w:tbl>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r>
        <w:rPr>
          <w:rFonts w:asciiTheme="minorHAnsi" w:eastAsia="Times New Roman" w:hAnsiTheme="minorHAnsi"/>
          <w:b/>
          <w:color w:val="auto"/>
          <w:sz w:val="20"/>
          <w:szCs w:val="20"/>
        </w:rPr>
        <w:t>.</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1552E3" w:rsidRPr="006C3EF2" w:rsidRDefault="001552E3" w:rsidP="001552E3">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ensayos para verificar la calidad de compactación correrán por la empresa Contratista y deben ser presentados para el pago del presente ítem.</w:t>
      </w:r>
    </w:p>
    <w:p w:rsidR="001552E3" w:rsidRPr="000362CA" w:rsidRDefault="001552E3" w:rsidP="001552E3">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lastRenderedPageBreak/>
        <w:t>MEDIDAS DE MITIGACIÓN AMBIENTAL</w:t>
      </w:r>
      <w:r>
        <w:rPr>
          <w:rFonts w:asciiTheme="minorHAnsi" w:hAnsiTheme="minorHAnsi"/>
          <w:b/>
          <w:color w:val="auto"/>
          <w:sz w:val="20"/>
          <w:szCs w:val="20"/>
        </w:rPr>
        <w:t>.</w:t>
      </w: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52E3" w:rsidRPr="006C3EF2" w:rsidRDefault="001552E3" w:rsidP="001552E3">
      <w:pPr>
        <w:contextualSpacing/>
        <w:jc w:val="both"/>
        <w:rPr>
          <w:rFonts w:asciiTheme="minorHAnsi" w:hAnsiTheme="minorHAnsi" w:cstheme="minorHAnsi"/>
          <w:kern w:val="28"/>
          <w:sz w:val="20"/>
          <w:szCs w:val="20"/>
        </w:rPr>
      </w:pPr>
    </w:p>
    <w:p w:rsidR="001552E3" w:rsidRPr="006C3EF2" w:rsidRDefault="001552E3" w:rsidP="001552E3">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52E3" w:rsidRPr="000362CA" w:rsidRDefault="001552E3" w:rsidP="001552E3">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r>
        <w:rPr>
          <w:rFonts w:asciiTheme="minorHAnsi" w:eastAsia="Times New Roman" w:hAnsiTheme="minorHAnsi"/>
          <w:b/>
          <w:color w:val="auto"/>
          <w:sz w:val="20"/>
          <w:szCs w:val="20"/>
        </w:rPr>
        <w:t>.</w:t>
      </w:r>
    </w:p>
    <w:p w:rsidR="001552E3" w:rsidRPr="006C3EF2" w:rsidRDefault="001552E3" w:rsidP="001552E3">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1552E3" w:rsidRPr="006C3EF2" w:rsidRDefault="001552E3" w:rsidP="009113B2">
      <w:pPr>
        <w:jc w:val="both"/>
        <w:rPr>
          <w:rFonts w:asciiTheme="minorHAnsi" w:hAnsiTheme="minorHAnsi" w:cstheme="minorHAnsi"/>
          <w:sz w:val="20"/>
          <w:szCs w:val="20"/>
        </w:rPr>
      </w:pPr>
    </w:p>
    <w:p w:rsidR="009113B2" w:rsidRPr="00927F05" w:rsidRDefault="009113B2" w:rsidP="000362CA">
      <w:pPr>
        <w:pStyle w:val="Ttulo1"/>
        <w:numPr>
          <w:ilvl w:val="0"/>
          <w:numId w:val="78"/>
        </w:numPr>
        <w:rPr>
          <w:sz w:val="22"/>
        </w:rPr>
      </w:pPr>
      <w:bookmarkStart w:id="111" w:name="_Toc381213533"/>
      <w:bookmarkStart w:id="112" w:name="_Toc381214010"/>
      <w:bookmarkStart w:id="113" w:name="_Toc381214101"/>
      <w:bookmarkStart w:id="114" w:name="_Toc384130467"/>
      <w:bookmarkStart w:id="115" w:name="_Toc384130688"/>
      <w:bookmarkStart w:id="116" w:name="_Toc384130844"/>
      <w:bookmarkStart w:id="117" w:name="_Toc384131235"/>
      <w:bookmarkStart w:id="118" w:name="_Toc387785986"/>
      <w:bookmarkStart w:id="119" w:name="_Toc387788274"/>
      <w:bookmarkStart w:id="120" w:name="_Toc388648583"/>
      <w:bookmarkStart w:id="121" w:name="_Toc388648672"/>
      <w:bookmarkStart w:id="122" w:name="_Toc388693333"/>
      <w:bookmarkStart w:id="123" w:name="_Toc388702296"/>
      <w:bookmarkStart w:id="124" w:name="_Toc388724574"/>
      <w:bookmarkStart w:id="125" w:name="_Toc404098163"/>
      <w:r w:rsidRPr="00927F05">
        <w:rPr>
          <w:sz w:val="22"/>
        </w:rPr>
        <w:t>REPOSICIÓN DE EMPEDRADO</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927F05">
        <w:rPr>
          <w:sz w:val="22"/>
        </w:rPr>
        <w:t xml:space="preserve"> </w:t>
      </w:r>
    </w:p>
    <w:p w:rsidR="009113B2" w:rsidRPr="006C3EF2" w:rsidRDefault="00235D08" w:rsidP="00C622EA">
      <w:pPr>
        <w:ind w:firstLine="360"/>
        <w:rPr>
          <w:rFonts w:asciiTheme="minorHAnsi" w:hAnsiTheme="minorHAnsi" w:cstheme="minorHAnsi"/>
          <w:b/>
          <w:sz w:val="20"/>
          <w:szCs w:val="20"/>
        </w:rPr>
      </w:pPr>
      <w:r>
        <w:rPr>
          <w:rFonts w:asciiTheme="minorHAnsi" w:hAnsiTheme="minorHAnsi" w:cstheme="minorHAnsi"/>
          <w:b/>
          <w:sz w:val="20"/>
          <w:szCs w:val="20"/>
        </w:rPr>
        <w:t>UNIDAD: Metro Cuadrado (M</w:t>
      </w:r>
      <w:r w:rsidR="009113B2" w:rsidRPr="006C3EF2">
        <w:rPr>
          <w:rFonts w:asciiTheme="minorHAnsi" w:hAnsiTheme="minorHAnsi" w:cstheme="minorHAnsi"/>
          <w:b/>
          <w:sz w:val="20"/>
          <w:szCs w:val="20"/>
        </w:rPr>
        <w:t>2)</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 xml:space="preserve">MATERIAL HERRAMIENTAS Y EQUIPO. </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a emplearse serán: piedra manzana y arena fina para el respectivo calafateado. </w:t>
      </w:r>
    </w:p>
    <w:p w:rsidR="009113B2" w:rsidRPr="006C3EF2" w:rsidRDefault="009113B2" w:rsidP="009113B2">
      <w:pPr>
        <w:spacing w:before="100" w:beforeAutospacing="1" w:after="100" w:afterAutospacing="1"/>
        <w:contextualSpacing/>
        <w:jc w:val="both"/>
        <w:rPr>
          <w:rFonts w:asciiTheme="minorHAnsi" w:hAnsiTheme="minorHAnsi" w:cstheme="minorHAnsi"/>
          <w:sz w:val="20"/>
          <w:szCs w:val="20"/>
        </w:rPr>
      </w:pPr>
      <w:bookmarkStart w:id="126" w:name="_Toc314666687"/>
      <w:r w:rsidRPr="006C3EF2">
        <w:rPr>
          <w:rFonts w:asciiTheme="minorHAnsi" w:hAnsiTheme="minorHAnsi" w:cstheme="minorHAnsi"/>
          <w:sz w:val="20"/>
          <w:szCs w:val="20"/>
        </w:rPr>
        <w:t>La piedra a emplearse será llamada “piedra manzana”  la misma  que fue retirada al momento de iniciar los trabajos de remoción.</w:t>
      </w:r>
      <w:bookmarkEnd w:id="126"/>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inicio de esta actividad tendrá un tiempo máximo de cinco días hábiles, una vez concluidas las actividades de relleno y compactado.</w:t>
      </w:r>
    </w:p>
    <w:p w:rsidR="009113B2" w:rsidRPr="000362CA" w:rsidRDefault="009113B2" w:rsidP="00927F05">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6C3EF2">
        <w:rPr>
          <w:rFonts w:asciiTheme="minorHAnsi" w:hAnsiTheme="minorHAnsi" w:cstheme="minorHAnsi"/>
          <w:kern w:val="28"/>
          <w:sz w:val="20"/>
          <w:szCs w:val="20"/>
        </w:rPr>
        <w:lastRenderedPageBreak/>
        <w:t>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927F05">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reposición de empedrado será </w:t>
      </w:r>
      <w:r w:rsidR="00B148FD" w:rsidRPr="006C3EF2">
        <w:rPr>
          <w:rFonts w:asciiTheme="minorHAnsi" w:hAnsiTheme="minorHAnsi" w:cstheme="minorHAnsi"/>
          <w:sz w:val="20"/>
          <w:szCs w:val="20"/>
        </w:rPr>
        <w:t>medido y pagado</w:t>
      </w:r>
      <w:r w:rsidRPr="006C3EF2">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Default="009113B2" w:rsidP="009113B2">
      <w:pPr>
        <w:jc w:val="both"/>
        <w:rPr>
          <w:rFonts w:asciiTheme="minorHAnsi" w:hAnsiTheme="minorHAnsi" w:cstheme="minorHAnsi"/>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42B59" w:rsidRDefault="00842B59" w:rsidP="009113B2">
      <w:pPr>
        <w:jc w:val="both"/>
        <w:rPr>
          <w:rFonts w:asciiTheme="minorHAnsi" w:hAnsiTheme="minorHAnsi" w:cstheme="minorHAnsi"/>
          <w:sz w:val="20"/>
          <w:szCs w:val="20"/>
        </w:rPr>
      </w:pPr>
    </w:p>
    <w:p w:rsidR="00C82557" w:rsidRPr="00927F05" w:rsidRDefault="00C82557" w:rsidP="00C82557">
      <w:pPr>
        <w:pStyle w:val="Ttulo1"/>
        <w:numPr>
          <w:ilvl w:val="0"/>
          <w:numId w:val="78"/>
        </w:numPr>
        <w:rPr>
          <w:sz w:val="22"/>
        </w:rPr>
      </w:pPr>
      <w:r w:rsidRPr="00927F05">
        <w:rPr>
          <w:sz w:val="22"/>
        </w:rPr>
        <w:t>ELABORACIÓN DE PLANOS AS</w:t>
      </w:r>
      <w:r>
        <w:rPr>
          <w:sz w:val="22"/>
        </w:rPr>
        <w:t xml:space="preserve"> - BUILT</w:t>
      </w:r>
    </w:p>
    <w:p w:rsidR="00C82557" w:rsidRPr="006C3EF2" w:rsidRDefault="00C82557" w:rsidP="00C82557">
      <w:pPr>
        <w:ind w:firstLine="360"/>
        <w:rPr>
          <w:rFonts w:asciiTheme="minorHAnsi" w:hAnsiTheme="minorHAnsi" w:cstheme="minorHAnsi"/>
          <w:b/>
          <w:sz w:val="20"/>
          <w:szCs w:val="20"/>
        </w:rPr>
      </w:pPr>
      <w:r>
        <w:rPr>
          <w:rFonts w:asciiTheme="minorHAnsi" w:hAnsiTheme="minorHAnsi" w:cstheme="minorHAnsi"/>
          <w:b/>
          <w:sz w:val="20"/>
          <w:szCs w:val="20"/>
        </w:rPr>
        <w:t>UNIDAD: Metro (M)</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DEFINICIÓN.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MATERIALES, HERRAMIENTAS Y EQUIPO.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 xml:space="preserve">PROCEDIMIENTO PARA LA EJECUCIÓN.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eastAsiaTheme="minorHAnsi" w:hAnsiTheme="minorHAnsi" w:cstheme="minorHAnsi"/>
          <w:sz w:val="20"/>
          <w:szCs w:val="20"/>
          <w:lang w:val="es-BO" w:eastAsia="en-US"/>
        </w:rPr>
        <w:t>L</w:t>
      </w:r>
      <w:r w:rsidRPr="006C3EF2">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C82557" w:rsidRPr="006C3EF2" w:rsidRDefault="00C82557" w:rsidP="00C82557">
      <w:pPr>
        <w:autoSpaceDE w:val="0"/>
        <w:autoSpaceDN w:val="0"/>
        <w:adjustRightInd w:val="0"/>
        <w:jc w:val="both"/>
        <w:rPr>
          <w:rFonts w:asciiTheme="minorHAnsi" w:eastAsiaTheme="minorHAnsi" w:hAnsiTheme="minorHAnsi" w:cstheme="minorHAnsi"/>
          <w:sz w:val="20"/>
          <w:szCs w:val="20"/>
          <w:lang w:val="es-BO" w:eastAsia="en-US"/>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c) El SUPERVISOR DE OBRA entregará una </w:t>
      </w:r>
      <w:r w:rsidRPr="006C3EF2">
        <w:rPr>
          <w:rFonts w:asciiTheme="minorHAnsi" w:hAnsiTheme="minorHAnsi" w:cstheme="minorHAnsi"/>
          <w:b/>
          <w:sz w:val="20"/>
          <w:szCs w:val="20"/>
        </w:rPr>
        <w:t>guía</w:t>
      </w:r>
      <w:r w:rsidRPr="006C3EF2">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82557" w:rsidRPr="006C3EF2"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C82557" w:rsidRPr="006C3EF2" w:rsidRDefault="00C82557" w:rsidP="00C82557">
      <w:pPr>
        <w:autoSpaceDE w:val="0"/>
        <w:autoSpaceDN w:val="0"/>
        <w:adjustRightInd w:val="0"/>
        <w:jc w:val="both"/>
        <w:rPr>
          <w:rFonts w:asciiTheme="minorHAnsi" w:hAnsiTheme="minorHAnsi" w:cstheme="minorHAnsi"/>
          <w:sz w:val="20"/>
          <w:szCs w:val="20"/>
        </w:rPr>
      </w:pP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C82557" w:rsidRPr="000362CA" w:rsidRDefault="00C82557" w:rsidP="00C8255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MEDIDAS DE MITIGACIÓN AMBIENTAL</w:t>
      </w:r>
      <w:r>
        <w:rPr>
          <w:rFonts w:asciiTheme="minorHAnsi" w:hAnsiTheme="minorHAnsi"/>
          <w:b/>
          <w:color w:val="auto"/>
          <w:sz w:val="20"/>
          <w:szCs w:val="20"/>
        </w:rPr>
        <w:t>.</w:t>
      </w: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82557" w:rsidRPr="006C3EF2" w:rsidRDefault="00C82557" w:rsidP="00C82557">
      <w:pPr>
        <w:contextualSpacing/>
        <w:jc w:val="both"/>
        <w:rPr>
          <w:rFonts w:asciiTheme="minorHAnsi" w:hAnsiTheme="minorHAnsi" w:cstheme="minorHAnsi"/>
          <w:kern w:val="28"/>
          <w:sz w:val="20"/>
          <w:szCs w:val="20"/>
        </w:rPr>
      </w:pPr>
    </w:p>
    <w:p w:rsidR="00C82557" w:rsidRPr="006C3EF2" w:rsidRDefault="00C82557" w:rsidP="00C82557">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82557" w:rsidRPr="000362CA" w:rsidRDefault="00C82557" w:rsidP="00C8255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 xml:space="preserve">MEDICIÓN Y FORMA DE PAGO.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ítem de elaboración de planos “As Built”, será medido y pagado por metros, de acuerdo a las longitudes, presentados en formato impreso y en medio digital, las cuales serán medidas y aprobadas por el SUPERVISOR. La forma de pago se efectuara de acuerdo al precio unitario de la propuesta aceptada.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C82557" w:rsidRPr="006C3EF2" w:rsidRDefault="00C82557" w:rsidP="00C82557">
      <w:pPr>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82557" w:rsidRDefault="00C82557" w:rsidP="00C82557">
      <w:pPr>
        <w:tabs>
          <w:tab w:val="left" w:pos="0"/>
          <w:tab w:val="left" w:pos="142"/>
        </w:tabs>
        <w:autoSpaceDE w:val="0"/>
        <w:autoSpaceDN w:val="0"/>
        <w:adjustRightInd w:val="0"/>
        <w:jc w:val="both"/>
        <w:rPr>
          <w:rFonts w:asciiTheme="minorHAnsi" w:hAnsiTheme="minorHAnsi" w:cstheme="minorHAnsi"/>
          <w:sz w:val="20"/>
          <w:szCs w:val="20"/>
        </w:rPr>
      </w:pPr>
      <w:r w:rsidRPr="006C3EF2">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016AA" w:rsidRPr="00101289" w:rsidRDefault="002016AA" w:rsidP="00FA7147">
      <w:pPr>
        <w:autoSpaceDE w:val="0"/>
        <w:autoSpaceDN w:val="0"/>
        <w:adjustRightInd w:val="0"/>
        <w:contextualSpacing/>
        <w:jc w:val="both"/>
        <w:rPr>
          <w:rFonts w:asciiTheme="minorHAnsi" w:eastAsiaTheme="minorHAnsi" w:hAnsiTheme="minorHAnsi" w:cstheme="minorHAnsi"/>
          <w:sz w:val="20"/>
          <w:szCs w:val="20"/>
          <w:lang w:val="es-BO" w:eastAsia="en-US"/>
        </w:rPr>
      </w:pPr>
    </w:p>
    <w:p w:rsidR="009113B2" w:rsidRPr="00927F05" w:rsidRDefault="00235D08" w:rsidP="00FA7147">
      <w:pPr>
        <w:pStyle w:val="Ttulo1"/>
        <w:numPr>
          <w:ilvl w:val="0"/>
          <w:numId w:val="78"/>
        </w:numPr>
        <w:rPr>
          <w:sz w:val="22"/>
        </w:rPr>
      </w:pPr>
      <w:bookmarkStart w:id="127" w:name="_Toc378236514"/>
      <w:bookmarkStart w:id="128" w:name="_Toc378667047"/>
      <w:bookmarkStart w:id="129" w:name="_Toc378667233"/>
      <w:bookmarkStart w:id="130" w:name="_Toc378667748"/>
      <w:bookmarkStart w:id="131" w:name="_Toc381213541"/>
      <w:bookmarkStart w:id="132" w:name="_Toc381214018"/>
      <w:bookmarkStart w:id="133" w:name="_Toc381214109"/>
      <w:bookmarkStart w:id="134" w:name="_Toc384130477"/>
      <w:bookmarkStart w:id="135" w:name="_Toc384130698"/>
      <w:bookmarkStart w:id="136" w:name="_Toc384130854"/>
      <w:bookmarkStart w:id="137" w:name="_Toc384131245"/>
      <w:bookmarkStart w:id="138" w:name="_Toc387785996"/>
      <w:bookmarkStart w:id="139" w:name="_Toc387788284"/>
      <w:bookmarkStart w:id="140" w:name="_Toc388648593"/>
      <w:bookmarkStart w:id="141" w:name="_Toc388648681"/>
      <w:bookmarkStart w:id="142" w:name="_Toc388693342"/>
      <w:bookmarkStart w:id="143" w:name="_Toc388702304"/>
      <w:bookmarkStart w:id="144" w:name="_Toc388724582"/>
      <w:bookmarkStart w:id="145" w:name="_Toc404098170"/>
      <w:r>
        <w:rPr>
          <w:sz w:val="22"/>
        </w:rPr>
        <w:t>LIMPIEZA Y RETIRO DE ESCOMBROS</w:t>
      </w:r>
    </w:p>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rsidR="009113B2" w:rsidRPr="006C3EF2" w:rsidRDefault="009113B2" w:rsidP="00FA7147">
      <w:pPr>
        <w:ind w:firstLine="360"/>
        <w:rPr>
          <w:rFonts w:asciiTheme="minorHAnsi" w:hAnsiTheme="minorHAnsi" w:cstheme="minorHAnsi"/>
          <w:b/>
          <w:sz w:val="20"/>
          <w:szCs w:val="20"/>
        </w:rPr>
      </w:pPr>
      <w:r w:rsidRPr="006C3EF2">
        <w:rPr>
          <w:rFonts w:asciiTheme="minorHAnsi" w:hAnsiTheme="minorHAnsi" w:cstheme="minorHAnsi"/>
          <w:b/>
          <w:sz w:val="20"/>
          <w:szCs w:val="20"/>
        </w:rPr>
        <w:t>UNIDAD: Global (GLB)</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DEFINICIÓN.</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A1C53">
        <w:rPr>
          <w:rFonts w:asciiTheme="minorHAnsi" w:hAnsiTheme="minorHAnsi" w:cstheme="minorHAnsi"/>
          <w:sz w:val="20"/>
          <w:szCs w:val="20"/>
        </w:rPr>
        <w:t xml:space="preserve"> </w:t>
      </w:r>
      <w:r w:rsidRPr="006C3EF2">
        <w:rPr>
          <w:rFonts w:asciiTheme="minorHAnsi" w:hAnsiTheme="minorHAnsi" w:cstheme="minorHAnsi"/>
          <w:sz w:val="20"/>
          <w:szCs w:val="20"/>
        </w:rPr>
        <w:t xml:space="preserve">Los escombros deberán ser recogidos cada tramo, no dejando esta actividad </w:t>
      </w:r>
      <w:r w:rsidR="008A1C53" w:rsidRPr="006C3EF2">
        <w:rPr>
          <w:rFonts w:asciiTheme="minorHAnsi" w:hAnsiTheme="minorHAnsi" w:cstheme="minorHAnsi"/>
          <w:sz w:val="20"/>
          <w:szCs w:val="20"/>
        </w:rPr>
        <w:t>postergada hasta</w:t>
      </w:r>
      <w:r w:rsidRPr="006C3EF2">
        <w:rPr>
          <w:rFonts w:asciiTheme="minorHAnsi" w:hAnsiTheme="minorHAnsi" w:cstheme="minorHAnsi"/>
          <w:sz w:val="20"/>
          <w:szCs w:val="20"/>
        </w:rPr>
        <w:t xml:space="preserve"> el final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bookmarkStart w:id="146" w:name="_Toc314666973"/>
      <w:r w:rsidRPr="006C3EF2">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6"/>
      <w:r w:rsidRPr="006C3EF2">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lastRenderedPageBreak/>
        <w:t>MATERIALES, HERRAMIENTAS Y EQUIPO.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PROCEDIMIENTO PARA LA EJECUCIÓN.</w:t>
      </w:r>
    </w:p>
    <w:p w:rsidR="009113B2" w:rsidRPr="006C3EF2"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6C3EF2"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6C3EF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0362CA" w:rsidRDefault="009113B2" w:rsidP="00FA7147">
      <w:pPr>
        <w:pStyle w:val="Ttulo2"/>
        <w:numPr>
          <w:ilvl w:val="1"/>
          <w:numId w:val="78"/>
        </w:numPr>
        <w:ind w:left="426" w:hanging="426"/>
        <w:rPr>
          <w:rFonts w:asciiTheme="minorHAnsi" w:hAnsiTheme="minorHAnsi"/>
          <w:b/>
          <w:color w:val="auto"/>
          <w:sz w:val="20"/>
          <w:szCs w:val="20"/>
        </w:rPr>
      </w:pPr>
      <w:r w:rsidRPr="000362CA">
        <w:rPr>
          <w:rFonts w:asciiTheme="minorHAnsi" w:hAnsiTheme="minorHAnsi"/>
          <w:b/>
          <w:color w:val="auto"/>
          <w:sz w:val="20"/>
          <w:szCs w:val="20"/>
        </w:rPr>
        <w:t xml:space="preserve">MEDIDAS DE </w:t>
      </w:r>
      <w:r w:rsidR="004860AB" w:rsidRPr="000362CA">
        <w:rPr>
          <w:rFonts w:asciiTheme="minorHAnsi" w:hAnsiTheme="minorHAnsi"/>
          <w:b/>
          <w:color w:val="auto"/>
          <w:sz w:val="20"/>
          <w:szCs w:val="20"/>
        </w:rPr>
        <w:t>MITIGACIÓN</w:t>
      </w:r>
      <w:r w:rsidRPr="000362CA">
        <w:rPr>
          <w:rFonts w:asciiTheme="minorHAnsi" w:hAnsiTheme="minorHAnsi"/>
          <w:b/>
          <w:color w:val="auto"/>
          <w:sz w:val="20"/>
          <w:szCs w:val="20"/>
        </w:rPr>
        <w:t xml:space="preserve"> AMBIENTAL</w:t>
      </w:r>
      <w:r w:rsidR="004860AB">
        <w:rPr>
          <w:rFonts w:asciiTheme="minorHAnsi" w:hAnsiTheme="minorHAnsi"/>
          <w:b/>
          <w:color w:val="auto"/>
          <w:sz w:val="20"/>
          <w:szCs w:val="20"/>
        </w:rPr>
        <w:t>.</w:t>
      </w: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C3EF2">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C3EF2" w:rsidRDefault="009113B2" w:rsidP="009113B2">
      <w:pPr>
        <w:contextualSpacing/>
        <w:jc w:val="both"/>
        <w:rPr>
          <w:rFonts w:asciiTheme="minorHAnsi" w:hAnsiTheme="minorHAnsi" w:cstheme="minorHAnsi"/>
          <w:kern w:val="28"/>
          <w:sz w:val="20"/>
          <w:szCs w:val="20"/>
        </w:rPr>
      </w:pPr>
    </w:p>
    <w:p w:rsidR="009113B2" w:rsidRPr="006C3EF2" w:rsidRDefault="009113B2" w:rsidP="009113B2">
      <w:pPr>
        <w:contextualSpacing/>
        <w:jc w:val="both"/>
        <w:rPr>
          <w:rFonts w:asciiTheme="minorHAnsi" w:hAnsiTheme="minorHAnsi" w:cstheme="minorHAnsi"/>
          <w:kern w:val="28"/>
          <w:sz w:val="20"/>
          <w:szCs w:val="20"/>
        </w:rPr>
      </w:pPr>
      <w:r w:rsidRPr="006C3EF2">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62CA" w:rsidRDefault="009113B2" w:rsidP="00FA7147">
      <w:pPr>
        <w:pStyle w:val="Ttulo2"/>
        <w:numPr>
          <w:ilvl w:val="1"/>
          <w:numId w:val="78"/>
        </w:numPr>
        <w:ind w:left="426" w:hanging="426"/>
        <w:rPr>
          <w:rFonts w:asciiTheme="minorHAnsi" w:eastAsia="Times New Roman" w:hAnsiTheme="minorHAnsi"/>
          <w:b/>
          <w:color w:val="auto"/>
          <w:sz w:val="20"/>
          <w:szCs w:val="20"/>
        </w:rPr>
      </w:pPr>
      <w:r w:rsidRPr="000362CA">
        <w:rPr>
          <w:rFonts w:asciiTheme="minorHAnsi" w:eastAsia="Times New Roman" w:hAnsiTheme="minorHAnsi"/>
          <w:b/>
          <w:color w:val="auto"/>
          <w:sz w:val="20"/>
          <w:szCs w:val="20"/>
        </w:rPr>
        <w:t>MEDICIÓN Y FORMA DE PAGO.</w:t>
      </w:r>
    </w:p>
    <w:p w:rsidR="009113B2" w:rsidRPr="006C3EF2" w:rsidRDefault="009113B2" w:rsidP="009113B2">
      <w:pPr>
        <w:spacing w:before="100" w:beforeAutospacing="1" w:after="100" w:afterAutospacing="1"/>
        <w:jc w:val="both"/>
        <w:rPr>
          <w:rFonts w:asciiTheme="minorHAnsi" w:hAnsiTheme="minorHAnsi" w:cstheme="minorHAnsi"/>
          <w:sz w:val="20"/>
          <w:szCs w:val="20"/>
        </w:rPr>
      </w:pPr>
      <w:r w:rsidRPr="006C3EF2">
        <w:rPr>
          <w:rFonts w:asciiTheme="minorHAnsi" w:hAnsiTheme="minorHAnsi" w:cstheme="minorHAnsi"/>
          <w:sz w:val="20"/>
          <w:szCs w:val="20"/>
        </w:rPr>
        <w:t>El ítem de limpieza y retiro de escombros será medido</w:t>
      </w:r>
      <w:r w:rsidR="00B148FD" w:rsidRPr="006C3EF2">
        <w:rPr>
          <w:rFonts w:asciiTheme="minorHAnsi" w:hAnsiTheme="minorHAnsi" w:cstheme="minorHAnsi"/>
          <w:sz w:val="20"/>
          <w:szCs w:val="20"/>
        </w:rPr>
        <w:t xml:space="preserve"> y pagado</w:t>
      </w:r>
      <w:r w:rsidRPr="006C3EF2">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Pr="006C3EF2"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6C3EF2">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6C3EF2">
        <w:rPr>
          <w:rFonts w:asciiTheme="minorHAnsi" w:hAnsiTheme="minorHAnsi" w:cstheme="minorHAnsi"/>
          <w:b/>
          <w:sz w:val="20"/>
          <w:szCs w:val="20"/>
        </w:rPr>
        <w:t xml:space="preserve"> </w:t>
      </w:r>
    </w:p>
    <w:p w:rsidR="00F3609F" w:rsidRPr="006C3EF2"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6C3EF2" w:rsidSect="00CD75D9">
      <w:headerReference w:type="default" r:id="rId12"/>
      <w:footerReference w:type="default" r:id="rId13"/>
      <w:pgSz w:w="12240" w:h="15840"/>
      <w:pgMar w:top="2268" w:right="1701" w:bottom="2835"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DB1" w:rsidRDefault="00FB4DB1" w:rsidP="0031499A">
      <w:r>
        <w:separator/>
      </w:r>
    </w:p>
  </w:endnote>
  <w:endnote w:type="continuationSeparator" w:id="0">
    <w:p w:rsidR="00FB4DB1" w:rsidRDefault="00FB4DB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1138E3" w:rsidRPr="001138E3" w:rsidTr="00141B54">
      <w:trPr>
        <w:trHeight w:val="182"/>
      </w:trPr>
      <w:tc>
        <w:tcPr>
          <w:tcW w:w="3192" w:type="dxa"/>
          <w:tcMar>
            <w:top w:w="0" w:type="dxa"/>
            <w:left w:w="108" w:type="dxa"/>
            <w:bottom w:w="0" w:type="dxa"/>
            <w:right w:w="108" w:type="dxa"/>
          </w:tcMar>
          <w:hideMark/>
        </w:tcPr>
        <w:p w:rsidR="00B2645C" w:rsidRPr="001138E3" w:rsidRDefault="00B2645C" w:rsidP="00FF0F01">
          <w:pPr>
            <w:pStyle w:val="Piedepgina"/>
            <w:jc w:val="center"/>
            <w:rPr>
              <w:rFonts w:ascii="Calibri" w:hAnsi="Calibri"/>
              <w:color w:val="FFFFFF" w:themeColor="background1"/>
              <w:sz w:val="16"/>
              <w:szCs w:val="16"/>
              <w:lang w:val="es-BO" w:eastAsia="en-US"/>
            </w:rPr>
          </w:pPr>
          <w:r w:rsidRPr="001138E3">
            <w:rPr>
              <w:rFonts w:ascii="Vijaya" w:eastAsia="Calibri" w:hAnsi="Vijaya" w:cs="Vijaya"/>
              <w:b/>
              <w:bCs/>
              <w:color w:val="FFFFFF" w:themeColor="background1"/>
              <w:sz w:val="16"/>
              <w:szCs w:val="16"/>
              <w:lang w:val="es-BO" w:eastAsia="en-US"/>
            </w:rPr>
            <w:t>Elaborado por:</w:t>
          </w:r>
        </w:p>
      </w:tc>
      <w:tc>
        <w:tcPr>
          <w:tcW w:w="3224" w:type="dxa"/>
          <w:tcMar>
            <w:top w:w="0" w:type="dxa"/>
            <w:left w:w="108" w:type="dxa"/>
            <w:bottom w:w="0" w:type="dxa"/>
            <w:right w:w="108" w:type="dxa"/>
          </w:tcMar>
          <w:hideMark/>
        </w:tcPr>
        <w:p w:rsidR="00B2645C" w:rsidRPr="001138E3" w:rsidRDefault="00B2645C" w:rsidP="00FF0F01">
          <w:pPr>
            <w:pStyle w:val="Piedepgina"/>
            <w:jc w:val="center"/>
            <w:rPr>
              <w:rFonts w:ascii="Calibri" w:hAnsi="Calibri"/>
              <w:color w:val="FFFFFF" w:themeColor="background1"/>
              <w:sz w:val="16"/>
              <w:szCs w:val="16"/>
              <w:lang w:val="es-BO" w:eastAsia="en-US"/>
            </w:rPr>
          </w:pPr>
          <w:r w:rsidRPr="001138E3">
            <w:rPr>
              <w:rFonts w:ascii="Calibri" w:hAnsi="Calibri"/>
              <w:color w:val="FFFFFF" w:themeColor="background1"/>
              <w:sz w:val="16"/>
              <w:szCs w:val="16"/>
              <w:lang w:val="es-BO" w:eastAsia="en-US"/>
            </w:rPr>
            <w:t xml:space="preserve">                             </w:t>
          </w:r>
          <w:r w:rsidRPr="001138E3">
            <w:rPr>
              <w:rFonts w:ascii="Vijaya" w:eastAsia="Calibri" w:hAnsi="Vijaya" w:cs="Vijaya"/>
              <w:b/>
              <w:bCs/>
              <w:color w:val="FFFFFF" w:themeColor="background1"/>
              <w:sz w:val="16"/>
              <w:szCs w:val="16"/>
              <w:lang w:val="es-BO" w:eastAsia="en-US"/>
            </w:rPr>
            <w:t>Revisado por:</w:t>
          </w:r>
          <w:r w:rsidRPr="001138E3">
            <w:rPr>
              <w:rFonts w:ascii="Calibri" w:hAnsi="Calibri"/>
              <w:color w:val="FFFFFF" w:themeColor="background1"/>
              <w:sz w:val="16"/>
              <w:szCs w:val="16"/>
              <w:lang w:val="es-BO" w:eastAsia="en-US"/>
            </w:rPr>
            <w:t xml:space="preserve">                              </w:t>
          </w:r>
        </w:p>
      </w:tc>
      <w:tc>
        <w:tcPr>
          <w:tcW w:w="3169" w:type="dxa"/>
          <w:tcMar>
            <w:top w:w="0" w:type="dxa"/>
            <w:left w:w="108" w:type="dxa"/>
            <w:bottom w:w="0" w:type="dxa"/>
            <w:right w:w="108" w:type="dxa"/>
          </w:tcMar>
          <w:hideMark/>
        </w:tcPr>
        <w:p w:rsidR="00B2645C" w:rsidRPr="001138E3" w:rsidRDefault="00B2645C" w:rsidP="00FF0F01">
          <w:pPr>
            <w:pStyle w:val="Piedepgina"/>
            <w:jc w:val="center"/>
            <w:rPr>
              <w:rFonts w:ascii="Calibri" w:hAnsi="Calibri"/>
              <w:color w:val="FFFFFF" w:themeColor="background1"/>
              <w:sz w:val="16"/>
              <w:szCs w:val="16"/>
              <w:lang w:val="es-BO" w:eastAsia="en-US"/>
            </w:rPr>
          </w:pPr>
          <w:r w:rsidRPr="001138E3">
            <w:rPr>
              <w:rFonts w:ascii="Vijaya" w:eastAsia="Calibri" w:hAnsi="Vijaya" w:cs="Vijaya"/>
              <w:b/>
              <w:bCs/>
              <w:color w:val="FFFFFF" w:themeColor="background1"/>
              <w:sz w:val="16"/>
              <w:szCs w:val="16"/>
              <w:lang w:val="es-BO" w:eastAsia="en-US"/>
            </w:rPr>
            <w:t>Aprobado por:</w:t>
          </w:r>
        </w:p>
      </w:tc>
    </w:tr>
    <w:tr w:rsidR="001138E3" w:rsidRPr="001138E3" w:rsidTr="00141B54">
      <w:trPr>
        <w:trHeight w:val="262"/>
      </w:trPr>
      <w:tc>
        <w:tcPr>
          <w:tcW w:w="3192" w:type="dxa"/>
          <w:tcMar>
            <w:top w:w="0" w:type="dxa"/>
            <w:left w:w="108" w:type="dxa"/>
            <w:bottom w:w="0" w:type="dxa"/>
            <w:right w:w="108" w:type="dxa"/>
          </w:tcMar>
        </w:tcPr>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tc>
      <w:tc>
        <w:tcPr>
          <w:tcW w:w="3224" w:type="dxa"/>
          <w:tcMar>
            <w:top w:w="0" w:type="dxa"/>
            <w:left w:w="108" w:type="dxa"/>
            <w:bottom w:w="0" w:type="dxa"/>
            <w:right w:w="108" w:type="dxa"/>
          </w:tcMar>
        </w:tcPr>
        <w:p w:rsidR="00B2645C" w:rsidRPr="001138E3" w:rsidRDefault="00B2645C" w:rsidP="00FF0F01">
          <w:pPr>
            <w:pStyle w:val="Piedepgina"/>
            <w:rPr>
              <w:rFonts w:ascii="Calibri" w:hAnsi="Calibri"/>
              <w:color w:val="FFFFFF" w:themeColor="background1"/>
              <w:sz w:val="16"/>
              <w:szCs w:val="16"/>
              <w:lang w:val="es-BO" w:eastAsia="en-US"/>
            </w:rPr>
          </w:pPr>
        </w:p>
      </w:tc>
      <w:tc>
        <w:tcPr>
          <w:tcW w:w="3169" w:type="dxa"/>
          <w:tcMar>
            <w:top w:w="0" w:type="dxa"/>
            <w:left w:w="108" w:type="dxa"/>
            <w:bottom w:w="0" w:type="dxa"/>
            <w:right w:w="108" w:type="dxa"/>
          </w:tcMar>
        </w:tcPr>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p w:rsidR="00B2645C" w:rsidRPr="001138E3" w:rsidRDefault="00B2645C" w:rsidP="00FF0F01">
          <w:pPr>
            <w:pStyle w:val="Piedepgina"/>
            <w:rPr>
              <w:rFonts w:ascii="Calibri" w:hAnsi="Calibri"/>
              <w:color w:val="FFFFFF" w:themeColor="background1"/>
              <w:sz w:val="16"/>
              <w:szCs w:val="16"/>
              <w:lang w:val="es-BO" w:eastAsia="en-US"/>
            </w:rPr>
          </w:pPr>
        </w:p>
      </w:tc>
    </w:tr>
    <w:tr w:rsidR="001138E3" w:rsidRPr="001138E3" w:rsidTr="00141B54">
      <w:trPr>
        <w:trHeight w:val="122"/>
      </w:trPr>
      <w:tc>
        <w:tcPr>
          <w:tcW w:w="3192" w:type="dxa"/>
          <w:tcMar>
            <w:top w:w="0" w:type="dxa"/>
            <w:left w:w="108" w:type="dxa"/>
            <w:bottom w:w="0" w:type="dxa"/>
            <w:right w:w="108" w:type="dxa"/>
          </w:tcMar>
          <w:hideMark/>
        </w:tcPr>
        <w:p w:rsidR="00B2645C" w:rsidRPr="001138E3" w:rsidRDefault="00B2645C" w:rsidP="00CD75D9">
          <w:pPr>
            <w:pStyle w:val="Piedepgina"/>
            <w:jc w:val="center"/>
            <w:rPr>
              <w:rFonts w:ascii="Vijaya" w:eastAsia="Calibri" w:hAnsi="Vijaya" w:cs="Vijaya"/>
              <w:b/>
              <w:bCs/>
              <w:color w:val="FFFFFF" w:themeColor="background1"/>
              <w:sz w:val="14"/>
              <w:szCs w:val="14"/>
              <w:lang w:val="es-BO" w:eastAsia="en-US"/>
            </w:rPr>
          </w:pPr>
          <w:r w:rsidRPr="001138E3">
            <w:rPr>
              <w:rFonts w:ascii="Vijaya" w:eastAsia="Calibri" w:hAnsi="Vijaya" w:cs="Vijaya"/>
              <w:b/>
              <w:bCs/>
              <w:color w:val="FFFFFF" w:themeColor="background1"/>
              <w:sz w:val="14"/>
              <w:szCs w:val="14"/>
              <w:lang w:val="es-BO" w:eastAsia="en-US"/>
            </w:rPr>
            <w:t xml:space="preserve">ING. </w:t>
          </w:r>
        </w:p>
        <w:p w:rsidR="00B2645C" w:rsidRPr="001138E3" w:rsidRDefault="00B2645C" w:rsidP="00CD75D9">
          <w:pPr>
            <w:pStyle w:val="Piedepgina"/>
            <w:jc w:val="center"/>
            <w:rPr>
              <w:rFonts w:ascii="Vijaya" w:eastAsia="Calibri" w:hAnsi="Vijaya" w:cs="Vijaya"/>
              <w:bCs/>
              <w:color w:val="FFFFFF" w:themeColor="background1"/>
              <w:sz w:val="14"/>
              <w:szCs w:val="14"/>
              <w:lang w:val="es-BO" w:eastAsia="en-US"/>
            </w:rPr>
          </w:pPr>
          <w:r w:rsidRPr="001138E3">
            <w:rPr>
              <w:rFonts w:ascii="Vijaya" w:eastAsia="Calibri" w:hAnsi="Vijaya" w:cs="Vijaya"/>
              <w:bCs/>
              <w:color w:val="FFFFFF" w:themeColor="background1"/>
              <w:sz w:val="14"/>
              <w:szCs w:val="14"/>
              <w:lang w:val="es-BO" w:eastAsia="en-US"/>
            </w:rPr>
            <w:t>UNIDAD DE INGENIERIA</w:t>
          </w:r>
        </w:p>
        <w:p w:rsidR="00B2645C" w:rsidRPr="001138E3" w:rsidRDefault="00B2645C" w:rsidP="00CD75D9">
          <w:pPr>
            <w:pStyle w:val="Piedepgina"/>
            <w:jc w:val="center"/>
            <w:rPr>
              <w:rFonts w:ascii="Vijaya" w:eastAsia="Calibri" w:hAnsi="Vijaya" w:cs="Vijaya"/>
              <w:bCs/>
              <w:color w:val="FFFFFF" w:themeColor="background1"/>
              <w:sz w:val="14"/>
              <w:szCs w:val="14"/>
              <w:lang w:val="en-US" w:eastAsia="en-US"/>
            </w:rPr>
          </w:pPr>
          <w:r w:rsidRPr="001138E3">
            <w:rPr>
              <w:rFonts w:ascii="Vijaya" w:eastAsia="Calibri" w:hAnsi="Vijaya" w:cs="Vijaya"/>
              <w:bCs/>
              <w:color w:val="FFFFFF" w:themeColor="background1"/>
              <w:sz w:val="14"/>
              <w:szCs w:val="14"/>
              <w:lang w:val="en-US" w:eastAsia="en-US"/>
            </w:rPr>
            <w:t>UIP-UDC - DRCB - GRGD -YPFB</w:t>
          </w:r>
        </w:p>
      </w:tc>
      <w:tc>
        <w:tcPr>
          <w:tcW w:w="3224" w:type="dxa"/>
          <w:tcMar>
            <w:top w:w="0" w:type="dxa"/>
            <w:left w:w="108" w:type="dxa"/>
            <w:bottom w:w="0" w:type="dxa"/>
            <w:right w:w="108" w:type="dxa"/>
          </w:tcMar>
          <w:hideMark/>
        </w:tcPr>
        <w:p w:rsidR="00B2645C" w:rsidRPr="001138E3" w:rsidRDefault="00B2645C" w:rsidP="00CD75D9">
          <w:pPr>
            <w:pStyle w:val="Piedepgina"/>
            <w:jc w:val="center"/>
            <w:rPr>
              <w:rFonts w:ascii="Vijaya" w:eastAsia="Calibri" w:hAnsi="Vijaya" w:cs="Vijaya"/>
              <w:b/>
              <w:bCs/>
              <w:color w:val="FFFFFF" w:themeColor="background1"/>
              <w:sz w:val="14"/>
              <w:szCs w:val="14"/>
              <w:lang w:val="es-BO" w:eastAsia="en-US"/>
            </w:rPr>
          </w:pPr>
          <w:r w:rsidRPr="001138E3">
            <w:rPr>
              <w:rFonts w:ascii="Vijaya" w:eastAsia="Calibri" w:hAnsi="Vijaya" w:cs="Vijaya"/>
              <w:b/>
              <w:bCs/>
              <w:color w:val="FFFFFF" w:themeColor="background1"/>
              <w:sz w:val="14"/>
              <w:szCs w:val="14"/>
              <w:lang w:val="es-BO" w:eastAsia="en-US"/>
            </w:rPr>
            <w:t xml:space="preserve">ING. </w:t>
          </w:r>
        </w:p>
        <w:p w:rsidR="00B2645C" w:rsidRPr="001138E3" w:rsidRDefault="00B2645C" w:rsidP="00CD75D9">
          <w:pPr>
            <w:pStyle w:val="Piedepgina"/>
            <w:jc w:val="center"/>
            <w:rPr>
              <w:rFonts w:ascii="Vijaya" w:eastAsia="Calibri" w:hAnsi="Vijaya" w:cs="Vijaya"/>
              <w:bCs/>
              <w:color w:val="FFFFFF" w:themeColor="background1"/>
              <w:sz w:val="14"/>
              <w:szCs w:val="14"/>
              <w:lang w:val="es-BO" w:eastAsia="en-US"/>
            </w:rPr>
          </w:pPr>
          <w:r w:rsidRPr="001138E3">
            <w:rPr>
              <w:rFonts w:ascii="Vijaya" w:eastAsia="Calibri" w:hAnsi="Vijaya" w:cs="Vijaya"/>
              <w:bCs/>
              <w:color w:val="FFFFFF" w:themeColor="background1"/>
              <w:sz w:val="14"/>
              <w:szCs w:val="14"/>
              <w:lang w:val="es-BO" w:eastAsia="en-US"/>
            </w:rPr>
            <w:t>JEFE UNIDAD DISTRITAL DE CONSTRUCCIONES</w:t>
          </w:r>
        </w:p>
        <w:p w:rsidR="00B2645C" w:rsidRPr="001138E3" w:rsidRDefault="00B2645C" w:rsidP="00CD75D9">
          <w:pPr>
            <w:pStyle w:val="Piedepgina"/>
            <w:jc w:val="center"/>
            <w:rPr>
              <w:rFonts w:ascii="Vijaya" w:eastAsia="Calibri" w:hAnsi="Vijaya" w:cs="Vijaya"/>
              <w:bCs/>
              <w:color w:val="FFFFFF" w:themeColor="background1"/>
              <w:sz w:val="14"/>
              <w:szCs w:val="14"/>
              <w:lang w:val="es-BO" w:eastAsia="en-US"/>
            </w:rPr>
          </w:pPr>
          <w:r w:rsidRPr="001138E3">
            <w:rPr>
              <w:rFonts w:ascii="Vijaya" w:eastAsia="Calibri" w:hAnsi="Vijaya" w:cs="Vijaya"/>
              <w:bCs/>
              <w:color w:val="FFFFFF" w:themeColor="background1"/>
              <w:sz w:val="14"/>
              <w:szCs w:val="14"/>
              <w:lang w:val="es-BO" w:eastAsia="en-US"/>
            </w:rPr>
            <w:t>UDC - DRCB - GRGD -YPFB</w:t>
          </w:r>
        </w:p>
      </w:tc>
      <w:tc>
        <w:tcPr>
          <w:tcW w:w="3169" w:type="dxa"/>
          <w:tcMar>
            <w:top w:w="0" w:type="dxa"/>
            <w:left w:w="108" w:type="dxa"/>
            <w:bottom w:w="0" w:type="dxa"/>
            <w:right w:w="108" w:type="dxa"/>
          </w:tcMar>
          <w:hideMark/>
        </w:tcPr>
        <w:p w:rsidR="00B2645C" w:rsidRPr="001138E3" w:rsidRDefault="00B2645C" w:rsidP="00CD75D9">
          <w:pPr>
            <w:pStyle w:val="Piedepgina"/>
            <w:jc w:val="center"/>
            <w:rPr>
              <w:rFonts w:ascii="Vijaya" w:eastAsia="Calibri" w:hAnsi="Vijaya" w:cs="Vijaya"/>
              <w:b/>
              <w:bCs/>
              <w:color w:val="FFFFFF" w:themeColor="background1"/>
              <w:sz w:val="14"/>
              <w:szCs w:val="14"/>
              <w:lang w:val="es-BO" w:eastAsia="en-US"/>
            </w:rPr>
          </w:pPr>
          <w:r w:rsidRPr="001138E3">
            <w:rPr>
              <w:rFonts w:ascii="Vijaya" w:eastAsia="Calibri" w:hAnsi="Vijaya" w:cs="Vijaya"/>
              <w:b/>
              <w:bCs/>
              <w:color w:val="FFFFFF" w:themeColor="background1"/>
              <w:sz w:val="14"/>
              <w:szCs w:val="14"/>
              <w:lang w:val="es-BO" w:eastAsia="en-US"/>
            </w:rPr>
            <w:t xml:space="preserve">ING. </w:t>
          </w:r>
        </w:p>
        <w:p w:rsidR="00B2645C" w:rsidRPr="001138E3" w:rsidRDefault="00B2645C" w:rsidP="00CD75D9">
          <w:pPr>
            <w:pStyle w:val="Piedepgina"/>
            <w:jc w:val="center"/>
            <w:rPr>
              <w:rFonts w:ascii="Vijaya" w:eastAsia="Calibri" w:hAnsi="Vijaya" w:cs="Vijaya"/>
              <w:bCs/>
              <w:color w:val="FFFFFF" w:themeColor="background1"/>
              <w:sz w:val="14"/>
              <w:szCs w:val="14"/>
              <w:lang w:val="es-BO" w:eastAsia="en-US"/>
            </w:rPr>
          </w:pPr>
          <w:r w:rsidRPr="001138E3">
            <w:rPr>
              <w:rFonts w:ascii="Vijaya" w:eastAsia="Calibri" w:hAnsi="Vijaya" w:cs="Vijaya"/>
              <w:bCs/>
              <w:color w:val="FFFFFF" w:themeColor="background1"/>
              <w:sz w:val="14"/>
              <w:szCs w:val="14"/>
              <w:lang w:val="es-BO" w:eastAsia="en-US"/>
            </w:rPr>
            <w:t>JEFE UNIDAD DISTRITAL DE CONSTRUCCIONES</w:t>
          </w:r>
        </w:p>
        <w:p w:rsidR="00B2645C" w:rsidRPr="001138E3" w:rsidRDefault="00B2645C" w:rsidP="00CD75D9">
          <w:pPr>
            <w:pStyle w:val="Piedepgina"/>
            <w:jc w:val="center"/>
            <w:rPr>
              <w:rFonts w:ascii="Vijaya" w:eastAsia="Calibri" w:hAnsi="Vijaya" w:cs="Vijaya"/>
              <w:bCs/>
              <w:color w:val="FFFFFF" w:themeColor="background1"/>
              <w:sz w:val="14"/>
              <w:szCs w:val="14"/>
              <w:lang w:val="es-BO" w:eastAsia="en-US"/>
            </w:rPr>
          </w:pPr>
          <w:r w:rsidRPr="001138E3">
            <w:rPr>
              <w:rFonts w:ascii="Vijaya" w:eastAsia="Calibri" w:hAnsi="Vijaya" w:cs="Vijaya"/>
              <w:bCs/>
              <w:color w:val="FFFFFF" w:themeColor="background1"/>
              <w:sz w:val="14"/>
              <w:szCs w:val="14"/>
              <w:lang w:val="es-BO" w:eastAsia="en-US"/>
            </w:rPr>
            <w:t>UDC - DRCB - GRGD -YPFB</w:t>
          </w:r>
        </w:p>
      </w:tc>
    </w:tr>
  </w:tbl>
  <w:p w:rsidR="00B2645C" w:rsidRPr="00465612" w:rsidRDefault="00B2645C">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DB1" w:rsidRDefault="00FB4DB1" w:rsidP="0031499A">
      <w:r>
        <w:separator/>
      </w:r>
    </w:p>
  </w:footnote>
  <w:footnote w:type="continuationSeparator" w:id="0">
    <w:p w:rsidR="00FB4DB1" w:rsidRDefault="00FB4DB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2645C" w:rsidRPr="00FA0D94" w:rsidTr="008345E5">
      <w:tc>
        <w:tcPr>
          <w:tcW w:w="1446" w:type="dxa"/>
          <w:vMerge w:val="restart"/>
          <w:vAlign w:val="center"/>
        </w:tcPr>
        <w:p w:rsidR="00B2645C" w:rsidRPr="00FA0D94" w:rsidRDefault="00B2645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EAB555" wp14:editId="093B36C1">
                <wp:extent cx="774155" cy="638101"/>
                <wp:effectExtent l="0" t="0" r="698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2645C" w:rsidRDefault="00B2645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2645C" w:rsidRDefault="00B2645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2645C" w:rsidRPr="0076024C" w:rsidRDefault="00B2645C" w:rsidP="000362C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B2645C" w:rsidRPr="0076024C" w:rsidRDefault="00B2645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2645C" w:rsidRDefault="00B2645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2645C" w:rsidRPr="0076024C" w:rsidRDefault="00B2645C" w:rsidP="0031499A">
          <w:pPr>
            <w:pStyle w:val="Encabezado"/>
            <w:jc w:val="center"/>
            <w:rPr>
              <w:rFonts w:ascii="Calibri" w:eastAsia="Arial Unicode MS" w:hAnsi="Calibri" w:cs="Arial"/>
              <w:b/>
              <w:sz w:val="14"/>
              <w:szCs w:val="14"/>
              <w:lang w:val="es-MX"/>
            </w:rPr>
          </w:pPr>
        </w:p>
      </w:tc>
    </w:tr>
    <w:tr w:rsidR="00B2645C" w:rsidRPr="00FA0D94" w:rsidTr="008345E5">
      <w:trPr>
        <w:trHeight w:val="478"/>
      </w:trPr>
      <w:tc>
        <w:tcPr>
          <w:tcW w:w="1446" w:type="dxa"/>
          <w:vMerge/>
          <w:vAlign w:val="center"/>
        </w:tcPr>
        <w:p w:rsidR="00B2645C" w:rsidRPr="00FA0D94" w:rsidRDefault="00B2645C" w:rsidP="0031499A">
          <w:pPr>
            <w:pStyle w:val="Encabezado"/>
            <w:jc w:val="center"/>
            <w:rPr>
              <w:rFonts w:ascii="Arial Narrow" w:eastAsia="Arial Unicode MS" w:hAnsi="Arial Narrow"/>
              <w:szCs w:val="12"/>
              <w:lang w:val="es-MX"/>
            </w:rPr>
          </w:pPr>
        </w:p>
      </w:tc>
      <w:tc>
        <w:tcPr>
          <w:tcW w:w="6209" w:type="dxa"/>
          <w:vAlign w:val="center"/>
        </w:tcPr>
        <w:p w:rsidR="00B2645C" w:rsidRDefault="00B2645C" w:rsidP="00465612">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ESPECIFICACIONES TÉCNICAS PARA: </w:t>
          </w:r>
        </w:p>
        <w:p w:rsidR="00B2645C" w:rsidRPr="0076024C" w:rsidRDefault="00B2645C" w:rsidP="00465612">
          <w:pPr>
            <w:pStyle w:val="Encabezado"/>
            <w:jc w:val="center"/>
            <w:rPr>
              <w:rFonts w:ascii="Calibri" w:eastAsia="Arial Unicode MS" w:hAnsi="Calibri" w:cs="Calibri"/>
              <w:szCs w:val="12"/>
              <w:lang w:val="es-MX"/>
            </w:rPr>
          </w:pPr>
          <w:r w:rsidRPr="00B2645C">
            <w:rPr>
              <w:rFonts w:ascii="Calibri" w:eastAsia="Arial Unicode MS" w:hAnsi="Calibri" w:cs="Calibri"/>
              <w:b/>
              <w:sz w:val="18"/>
              <w:szCs w:val="18"/>
              <w:lang w:val="es-MX"/>
            </w:rPr>
            <w:t>OBRAS CIVILES CONSTRUCCION DE RED SECUNDARIA MUNICIPIO CERCADO DISTRITO 9 AMPLIACIONES MANCOMUNIDAD VALLE HERMOSO SECTOR SUR</w:t>
          </w:r>
        </w:p>
      </w:tc>
      <w:tc>
        <w:tcPr>
          <w:tcW w:w="1276" w:type="dxa"/>
          <w:vAlign w:val="center"/>
        </w:tcPr>
        <w:p w:rsidR="00B2645C" w:rsidRPr="0076024C" w:rsidRDefault="00B2645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2645C" w:rsidRPr="0076024C" w:rsidRDefault="00B2645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B00EE">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B00EE">
            <w:rPr>
              <w:rStyle w:val="Nmerodepgina"/>
              <w:rFonts w:ascii="Calibri" w:eastAsiaTheme="majorEastAsia" w:hAnsi="Calibri"/>
              <w:noProof/>
              <w:sz w:val="16"/>
              <w:szCs w:val="16"/>
            </w:rPr>
            <w:t>55</w:t>
          </w:r>
          <w:r w:rsidRPr="0076024C">
            <w:rPr>
              <w:rStyle w:val="Nmerodepgina"/>
              <w:rFonts w:ascii="Calibri" w:eastAsiaTheme="majorEastAsia" w:hAnsi="Calibri"/>
              <w:sz w:val="16"/>
              <w:szCs w:val="16"/>
            </w:rPr>
            <w:fldChar w:fldCharType="end"/>
          </w:r>
        </w:p>
      </w:tc>
    </w:tr>
  </w:tbl>
  <w:p w:rsidR="00B2645C" w:rsidRDefault="00B2645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15:restartNumberingAfterBreak="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22F2477"/>
    <w:multiLevelType w:val="multilevel"/>
    <w:tmpl w:val="F97CA078"/>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15:restartNumberingAfterBreak="0">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60D7DAE"/>
    <w:multiLevelType w:val="hybridMultilevel"/>
    <w:tmpl w:val="84CC1FEA"/>
    <w:lvl w:ilvl="0" w:tplc="BC86F766">
      <w:start w:val="27"/>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2" w15:restartNumberingAfterBreak="0">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54A201E"/>
    <w:multiLevelType w:val="multilevel"/>
    <w:tmpl w:val="F76EC3C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4" w15:restartNumberingAfterBreak="0">
    <w:nsid w:val="458D74F8"/>
    <w:multiLevelType w:val="multilevel"/>
    <w:tmpl w:val="77FA5330"/>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15:restartNumberingAfterBreak="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8" w15:restartNumberingAfterBreak="0">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1"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5" w15:restartNumberingAfterBreak="0">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0"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8"/>
  </w:num>
  <w:num w:numId="2">
    <w:abstractNumId w:val="15"/>
  </w:num>
  <w:num w:numId="3">
    <w:abstractNumId w:val="19"/>
  </w:num>
  <w:num w:numId="4">
    <w:abstractNumId w:val="70"/>
  </w:num>
  <w:num w:numId="5">
    <w:abstractNumId w:val="74"/>
  </w:num>
  <w:num w:numId="6">
    <w:abstractNumId w:val="52"/>
  </w:num>
  <w:num w:numId="7">
    <w:abstractNumId w:val="13"/>
  </w:num>
  <w:num w:numId="8">
    <w:abstractNumId w:val="39"/>
  </w:num>
  <w:num w:numId="9">
    <w:abstractNumId w:val="31"/>
  </w:num>
  <w:num w:numId="10">
    <w:abstractNumId w:val="80"/>
  </w:num>
  <w:num w:numId="11">
    <w:abstractNumId w:val="12"/>
  </w:num>
  <w:num w:numId="12">
    <w:abstractNumId w:val="5"/>
  </w:num>
  <w:num w:numId="13">
    <w:abstractNumId w:val="0"/>
  </w:num>
  <w:num w:numId="14">
    <w:abstractNumId w:val="20"/>
  </w:num>
  <w:num w:numId="15">
    <w:abstractNumId w:val="71"/>
  </w:num>
  <w:num w:numId="16">
    <w:abstractNumId w:val="1"/>
  </w:num>
  <w:num w:numId="17">
    <w:abstractNumId w:val="78"/>
  </w:num>
  <w:num w:numId="18">
    <w:abstractNumId w:val="46"/>
  </w:num>
  <w:num w:numId="19">
    <w:abstractNumId w:val="43"/>
  </w:num>
  <w:num w:numId="20">
    <w:abstractNumId w:val="10"/>
  </w:num>
  <w:num w:numId="21">
    <w:abstractNumId w:val="29"/>
  </w:num>
  <w:num w:numId="22">
    <w:abstractNumId w:val="14"/>
  </w:num>
  <w:num w:numId="23">
    <w:abstractNumId w:val="18"/>
  </w:num>
  <w:num w:numId="24">
    <w:abstractNumId w:val="24"/>
  </w:num>
  <w:num w:numId="25">
    <w:abstractNumId w:val="37"/>
  </w:num>
  <w:num w:numId="26">
    <w:abstractNumId w:val="35"/>
  </w:num>
  <w:num w:numId="27">
    <w:abstractNumId w:val="62"/>
  </w:num>
  <w:num w:numId="28">
    <w:abstractNumId w:val="79"/>
    <w:lvlOverride w:ilvl="0">
      <w:startOverride w:val="1"/>
    </w:lvlOverride>
  </w:num>
  <w:num w:numId="29">
    <w:abstractNumId w:val="2"/>
  </w:num>
  <w:num w:numId="30">
    <w:abstractNumId w:val="40"/>
  </w:num>
  <w:num w:numId="31">
    <w:abstractNumId w:val="28"/>
  </w:num>
  <w:num w:numId="32">
    <w:abstractNumId w:val="45"/>
  </w:num>
  <w:num w:numId="33">
    <w:abstractNumId w:val="50"/>
  </w:num>
  <w:num w:numId="34">
    <w:abstractNumId w:val="69"/>
  </w:num>
  <w:num w:numId="35">
    <w:abstractNumId w:val="36"/>
  </w:num>
  <w:num w:numId="36">
    <w:abstractNumId w:val="27"/>
  </w:num>
  <w:num w:numId="37">
    <w:abstractNumId w:val="77"/>
  </w:num>
  <w:num w:numId="38">
    <w:abstractNumId w:val="65"/>
  </w:num>
  <w:num w:numId="39">
    <w:abstractNumId w:val="6"/>
  </w:num>
  <w:num w:numId="40">
    <w:abstractNumId w:val="47"/>
  </w:num>
  <w:num w:numId="41">
    <w:abstractNumId w:val="23"/>
  </w:num>
  <w:num w:numId="42">
    <w:abstractNumId w:val="22"/>
  </w:num>
  <w:num w:numId="43">
    <w:abstractNumId w:val="66"/>
  </w:num>
  <w:num w:numId="44">
    <w:abstractNumId w:val="32"/>
  </w:num>
  <w:num w:numId="45">
    <w:abstractNumId w:val="63"/>
  </w:num>
  <w:num w:numId="46">
    <w:abstractNumId w:val="42"/>
  </w:num>
  <w:num w:numId="47">
    <w:abstractNumId w:val="51"/>
  </w:num>
  <w:num w:numId="48">
    <w:abstractNumId w:val="73"/>
  </w:num>
  <w:num w:numId="49">
    <w:abstractNumId w:val="57"/>
  </w:num>
  <w:num w:numId="50">
    <w:abstractNumId w:val="61"/>
  </w:num>
  <w:num w:numId="51">
    <w:abstractNumId w:val="75"/>
  </w:num>
  <w:num w:numId="52">
    <w:abstractNumId w:val="58"/>
  </w:num>
  <w:num w:numId="53">
    <w:abstractNumId w:val="16"/>
  </w:num>
  <w:num w:numId="54">
    <w:abstractNumId w:val="30"/>
  </w:num>
  <w:num w:numId="55">
    <w:abstractNumId w:val="21"/>
  </w:num>
  <w:num w:numId="56">
    <w:abstractNumId w:val="4"/>
  </w:num>
  <w:num w:numId="57">
    <w:abstractNumId w:val="68"/>
  </w:num>
  <w:num w:numId="58">
    <w:abstractNumId w:val="72"/>
  </w:num>
  <w:num w:numId="59">
    <w:abstractNumId w:val="67"/>
  </w:num>
  <w:num w:numId="60">
    <w:abstractNumId w:val="60"/>
  </w:num>
  <w:num w:numId="61">
    <w:abstractNumId w:val="49"/>
  </w:num>
  <w:num w:numId="62">
    <w:abstractNumId w:val="56"/>
  </w:num>
  <w:num w:numId="63">
    <w:abstractNumId w:val="59"/>
  </w:num>
  <w:num w:numId="64">
    <w:abstractNumId w:val="17"/>
  </w:num>
  <w:num w:numId="65">
    <w:abstractNumId w:val="41"/>
  </w:num>
  <w:num w:numId="66">
    <w:abstractNumId w:val="3"/>
  </w:num>
  <w:num w:numId="67">
    <w:abstractNumId w:val="76"/>
  </w:num>
  <w:num w:numId="68">
    <w:abstractNumId w:val="7"/>
  </w:num>
  <w:num w:numId="69">
    <w:abstractNumId w:val="9"/>
  </w:num>
  <w:num w:numId="70">
    <w:abstractNumId w:val="55"/>
  </w:num>
  <w:num w:numId="71">
    <w:abstractNumId w:val="64"/>
  </w:num>
  <w:num w:numId="72">
    <w:abstractNumId w:val="54"/>
  </w:num>
  <w:num w:numId="73">
    <w:abstractNumId w:val="34"/>
  </w:num>
  <w:num w:numId="74">
    <w:abstractNumId w:val="26"/>
  </w:num>
  <w:num w:numId="75">
    <w:abstractNumId w:val="53"/>
  </w:num>
  <w:num w:numId="76">
    <w:abstractNumId w:val="48"/>
  </w:num>
  <w:num w:numId="77">
    <w:abstractNumId w:val="11"/>
  </w:num>
  <w:num w:numId="78">
    <w:abstractNumId w:val="33"/>
  </w:num>
  <w:num w:numId="79">
    <w:abstractNumId w:val="19"/>
  </w:num>
  <w:num w:numId="80">
    <w:abstractNumId w:val="19"/>
  </w:num>
  <w:num w:numId="81">
    <w:abstractNumId w:val="44"/>
  </w:num>
  <w:num w:numId="82">
    <w:abstractNumId w:val="8"/>
  </w:num>
  <w:num w:numId="83">
    <w:abstractNumId w:val="2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14B67"/>
    <w:rsid w:val="00025873"/>
    <w:rsid w:val="000362CA"/>
    <w:rsid w:val="0005553D"/>
    <w:rsid w:val="0007627C"/>
    <w:rsid w:val="000860F6"/>
    <w:rsid w:val="000A088D"/>
    <w:rsid w:val="000D0521"/>
    <w:rsid w:val="001138E3"/>
    <w:rsid w:val="00141B54"/>
    <w:rsid w:val="00146E43"/>
    <w:rsid w:val="001552E3"/>
    <w:rsid w:val="00167B8F"/>
    <w:rsid w:val="00171439"/>
    <w:rsid w:val="001900C7"/>
    <w:rsid w:val="001A3B50"/>
    <w:rsid w:val="001A59B4"/>
    <w:rsid w:val="001F58D9"/>
    <w:rsid w:val="002016AA"/>
    <w:rsid w:val="00234AA7"/>
    <w:rsid w:val="00235D08"/>
    <w:rsid w:val="0024451A"/>
    <w:rsid w:val="00247746"/>
    <w:rsid w:val="00250A64"/>
    <w:rsid w:val="00254780"/>
    <w:rsid w:val="0028175A"/>
    <w:rsid w:val="002827E5"/>
    <w:rsid w:val="0029777A"/>
    <w:rsid w:val="002C177A"/>
    <w:rsid w:val="002E1911"/>
    <w:rsid w:val="002F0449"/>
    <w:rsid w:val="002F46DE"/>
    <w:rsid w:val="00311884"/>
    <w:rsid w:val="0031499A"/>
    <w:rsid w:val="00355A81"/>
    <w:rsid w:val="003715C9"/>
    <w:rsid w:val="00374EB0"/>
    <w:rsid w:val="00384DFA"/>
    <w:rsid w:val="003A048C"/>
    <w:rsid w:val="003A1BC6"/>
    <w:rsid w:val="003B188F"/>
    <w:rsid w:val="003D205B"/>
    <w:rsid w:val="003E40BB"/>
    <w:rsid w:val="003F5D9D"/>
    <w:rsid w:val="00421533"/>
    <w:rsid w:val="004306C8"/>
    <w:rsid w:val="00450AC6"/>
    <w:rsid w:val="00451DB5"/>
    <w:rsid w:val="00465612"/>
    <w:rsid w:val="004860AB"/>
    <w:rsid w:val="0049445C"/>
    <w:rsid w:val="004C55AD"/>
    <w:rsid w:val="00507BF4"/>
    <w:rsid w:val="00523480"/>
    <w:rsid w:val="00551E06"/>
    <w:rsid w:val="00590B41"/>
    <w:rsid w:val="00591909"/>
    <w:rsid w:val="00597911"/>
    <w:rsid w:val="005B2EE8"/>
    <w:rsid w:val="005F2214"/>
    <w:rsid w:val="00616869"/>
    <w:rsid w:val="00622118"/>
    <w:rsid w:val="00627C73"/>
    <w:rsid w:val="00642732"/>
    <w:rsid w:val="0068146B"/>
    <w:rsid w:val="006C3EF2"/>
    <w:rsid w:val="006D5E32"/>
    <w:rsid w:val="006E419C"/>
    <w:rsid w:val="007049F6"/>
    <w:rsid w:val="00717A81"/>
    <w:rsid w:val="00720B19"/>
    <w:rsid w:val="00726828"/>
    <w:rsid w:val="00730A35"/>
    <w:rsid w:val="00734D14"/>
    <w:rsid w:val="00757906"/>
    <w:rsid w:val="008345E5"/>
    <w:rsid w:val="008357EB"/>
    <w:rsid w:val="00842B59"/>
    <w:rsid w:val="0086444D"/>
    <w:rsid w:val="00892BF1"/>
    <w:rsid w:val="008A1C53"/>
    <w:rsid w:val="008F7150"/>
    <w:rsid w:val="009023E0"/>
    <w:rsid w:val="009113B2"/>
    <w:rsid w:val="00927D8C"/>
    <w:rsid w:val="00927F05"/>
    <w:rsid w:val="009552B5"/>
    <w:rsid w:val="00977A41"/>
    <w:rsid w:val="009B161A"/>
    <w:rsid w:val="009B229E"/>
    <w:rsid w:val="009D5A43"/>
    <w:rsid w:val="009E18A8"/>
    <w:rsid w:val="009E69C1"/>
    <w:rsid w:val="009F1C56"/>
    <w:rsid w:val="009F7259"/>
    <w:rsid w:val="00A21006"/>
    <w:rsid w:val="00A21C72"/>
    <w:rsid w:val="00A44BD2"/>
    <w:rsid w:val="00A85426"/>
    <w:rsid w:val="00A9383E"/>
    <w:rsid w:val="00B017CC"/>
    <w:rsid w:val="00B148FD"/>
    <w:rsid w:val="00B217B0"/>
    <w:rsid w:val="00B2645C"/>
    <w:rsid w:val="00B2663D"/>
    <w:rsid w:val="00B45C07"/>
    <w:rsid w:val="00B76772"/>
    <w:rsid w:val="00BD0876"/>
    <w:rsid w:val="00BE75E9"/>
    <w:rsid w:val="00C41FD1"/>
    <w:rsid w:val="00C47539"/>
    <w:rsid w:val="00C52CBE"/>
    <w:rsid w:val="00C576D8"/>
    <w:rsid w:val="00C622EA"/>
    <w:rsid w:val="00C82557"/>
    <w:rsid w:val="00CA483B"/>
    <w:rsid w:val="00CB00EE"/>
    <w:rsid w:val="00CC3A07"/>
    <w:rsid w:val="00CD75D9"/>
    <w:rsid w:val="00D04627"/>
    <w:rsid w:val="00D047F6"/>
    <w:rsid w:val="00D37D45"/>
    <w:rsid w:val="00D473ED"/>
    <w:rsid w:val="00D520DF"/>
    <w:rsid w:val="00DA1FD4"/>
    <w:rsid w:val="00DA3C35"/>
    <w:rsid w:val="00DC491D"/>
    <w:rsid w:val="00DE766E"/>
    <w:rsid w:val="00E71F04"/>
    <w:rsid w:val="00E77C8F"/>
    <w:rsid w:val="00E92A16"/>
    <w:rsid w:val="00F0517A"/>
    <w:rsid w:val="00F051F9"/>
    <w:rsid w:val="00F3609F"/>
    <w:rsid w:val="00FA7147"/>
    <w:rsid w:val="00FB4DB1"/>
    <w:rsid w:val="00FB7DED"/>
    <w:rsid w:val="00FF0F01"/>
    <w:rsid w:val="00FF20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04C2B07-7A93-432F-ABD4-0B0BA6509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0362CA"/>
    <w:pPr>
      <w:keepNext/>
      <w:keepLines/>
      <w:numPr>
        <w:numId w:val="3"/>
      </w:numPr>
      <w:spacing w:before="240" w:line="259" w:lineRule="auto"/>
      <w:outlineLvl w:val="0"/>
    </w:pPr>
    <w:rPr>
      <w:rFonts w:asciiTheme="minorHAnsi" w:eastAsiaTheme="majorEastAsia" w:hAnsiTheme="minorHAnsi" w:cstheme="majorBidi"/>
      <w:b/>
      <w:sz w:val="20"/>
      <w:szCs w:val="20"/>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0362CA"/>
    <w:rPr>
      <w:rFonts w:eastAsiaTheme="majorEastAsia" w:cstheme="majorBidi"/>
      <w:b/>
      <w:sz w:val="20"/>
      <w:szCs w:val="20"/>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DDB586C-61A5-459C-AB93-B986E102B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Pages>
  <Words>21624</Words>
  <Characters>118937</Characters>
  <Application>Microsoft Office Word</Application>
  <DocSecurity>0</DocSecurity>
  <Lines>991</Lines>
  <Paragraphs>280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Nemo</cp:lastModifiedBy>
  <cp:revision>32</cp:revision>
  <cp:lastPrinted>2017-09-13T14:02:00Z</cp:lastPrinted>
  <dcterms:created xsi:type="dcterms:W3CDTF">2017-03-06T20:54:00Z</dcterms:created>
  <dcterms:modified xsi:type="dcterms:W3CDTF">2017-09-13T14:02:00Z</dcterms:modified>
</cp:coreProperties>
</file>