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C64" w:rsidRDefault="00193C6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3C64" w:rsidRDefault="00193C64" w:rsidP="00B8304E">
                            <w:pPr>
                              <w:ind w:left="142"/>
                              <w:jc w:val="center"/>
                              <w:rPr>
                                <w:rFonts w:ascii="Verdana" w:hAnsi="Verdana"/>
                                <w:b/>
                              </w:rPr>
                            </w:pPr>
                          </w:p>
                          <w:p w:rsidR="00193C64" w:rsidRDefault="00193C6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C64" w:rsidRPr="00103622" w:rsidRDefault="00193C64" w:rsidP="00B8304E">
                            <w:pPr>
                              <w:ind w:left="142"/>
                              <w:jc w:val="center"/>
                              <w:rPr>
                                <w:rFonts w:ascii="Century Gothic" w:hAnsi="Century Gothic" w:cs="Arial"/>
                                <w:b/>
                                <w:sz w:val="32"/>
                                <w:szCs w:val="32"/>
                                <w:lang w:val="es-MX"/>
                              </w:rPr>
                            </w:pPr>
                          </w:p>
                          <w:p w:rsidR="00193C64" w:rsidRPr="00103622" w:rsidRDefault="00193C6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93C64" w:rsidRDefault="00193C6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93C64" w:rsidRDefault="00193C64" w:rsidP="00B8304E">
                            <w:pPr>
                              <w:jc w:val="center"/>
                              <w:rPr>
                                <w:rFonts w:ascii="Century Gothic" w:hAnsi="Century Gothic" w:cs="Arial"/>
                                <w:b/>
                                <w:sz w:val="28"/>
                                <w:szCs w:val="32"/>
                              </w:rPr>
                            </w:pPr>
                          </w:p>
                          <w:p w:rsidR="00193C64" w:rsidRDefault="00193C64" w:rsidP="00B8304E">
                            <w:pPr>
                              <w:jc w:val="center"/>
                              <w:rPr>
                                <w:rFonts w:ascii="Century Gothic" w:hAnsi="Century Gothic" w:cs="Arial"/>
                                <w:b/>
                                <w:sz w:val="28"/>
                                <w:szCs w:val="32"/>
                              </w:rPr>
                            </w:pPr>
                          </w:p>
                          <w:p w:rsidR="00193C64" w:rsidRPr="00D94CE2" w:rsidRDefault="00193C6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C64" w:rsidRPr="00D94CE2" w:rsidRDefault="00193C6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93C64" w:rsidRPr="00F40D69" w:rsidRDefault="00193C64" w:rsidP="00B8304E">
                            <w:pPr>
                              <w:ind w:left="142"/>
                              <w:jc w:val="center"/>
                              <w:rPr>
                                <w:rFonts w:ascii="Century Gothic" w:hAnsi="Century Gothic" w:cs="Arial"/>
                                <w:b/>
                                <w:sz w:val="28"/>
                                <w:szCs w:val="28"/>
                              </w:rPr>
                            </w:pPr>
                          </w:p>
                          <w:p w:rsidR="00193C64" w:rsidRDefault="00193C64" w:rsidP="00B8304E">
                            <w:pPr>
                              <w:ind w:left="142"/>
                              <w:jc w:val="center"/>
                              <w:rPr>
                                <w:rFonts w:ascii="Century Gothic" w:hAnsi="Century Gothic" w:cs="Arial"/>
                                <w:b/>
                                <w:sz w:val="28"/>
                                <w:szCs w:val="28"/>
                                <w:lang w:val="es-MX"/>
                              </w:rPr>
                            </w:pPr>
                          </w:p>
                          <w:p w:rsidR="00193C64" w:rsidRPr="00103622" w:rsidRDefault="00193C6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3C64" w:rsidRPr="005F6C94" w:rsidRDefault="00193C64" w:rsidP="00B8304E">
                            <w:pPr>
                              <w:ind w:left="142"/>
                              <w:rPr>
                                <w:rFonts w:ascii="Century Gothic" w:hAnsi="Century Gothic"/>
                                <w:b/>
                                <w:sz w:val="28"/>
                                <w:szCs w:val="28"/>
                                <w:lang w:val="es-MX"/>
                              </w:rPr>
                            </w:pPr>
                          </w:p>
                          <w:p w:rsidR="00193C64" w:rsidRPr="00D94CE2" w:rsidRDefault="00193C6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MANTENIMIENTO DE SISTEMA DE PUESTA A TIERRA DEL COMPLEJO DE FRACCIONAMIENTO Y LICUEFACCIÓN DE GAS NATURAL RIO GRANDE GESTIÓN 2017</w:t>
                            </w:r>
                          </w:p>
                          <w:p w:rsidR="00193C64" w:rsidRDefault="00193C64" w:rsidP="00B8304E">
                            <w:pPr>
                              <w:jc w:val="center"/>
                              <w:rPr>
                                <w:rFonts w:ascii="Century Gothic" w:hAnsi="Century Gothic" w:cs="Century Gothic"/>
                                <w:b/>
                                <w:bCs/>
                                <w:color w:val="FF0000"/>
                                <w:sz w:val="28"/>
                                <w:szCs w:val="28"/>
                              </w:rPr>
                            </w:pPr>
                          </w:p>
                          <w:p w:rsidR="00193C64" w:rsidRDefault="00193C64"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C77BC7">
                              <w:rPr>
                                <w:rFonts w:ascii="Century Gothic" w:hAnsi="Century Gothic" w:cs="Century Gothic"/>
                                <w:b/>
                                <w:bCs/>
                                <w:sz w:val="28"/>
                                <w:szCs w:val="28"/>
                              </w:rPr>
                              <w:t>DRCO-CDL-GOP-143-17</w:t>
                            </w:r>
                          </w:p>
                          <w:p w:rsidR="00193C64" w:rsidRDefault="00193C64" w:rsidP="00B8304E">
                            <w:pPr>
                              <w:jc w:val="center"/>
                              <w:rPr>
                                <w:rFonts w:ascii="Century Gothic" w:hAnsi="Century Gothic" w:cs="Century Gothic"/>
                                <w:b/>
                                <w:bCs/>
                                <w:sz w:val="28"/>
                                <w:szCs w:val="28"/>
                              </w:rPr>
                            </w:pPr>
                          </w:p>
                          <w:p w:rsidR="00193C64" w:rsidRPr="00D94CE2" w:rsidRDefault="00193C64" w:rsidP="00B8304E">
                            <w:pPr>
                              <w:jc w:val="center"/>
                              <w:rPr>
                                <w:rFonts w:ascii="Century Gothic" w:hAnsi="Century Gothic" w:cs="Century Gothic"/>
                                <w:b/>
                                <w:bCs/>
                                <w:color w:val="FF0000"/>
                                <w:sz w:val="28"/>
                                <w:szCs w:val="28"/>
                              </w:rPr>
                            </w:pPr>
                          </w:p>
                          <w:p w:rsidR="00193C64" w:rsidRPr="00C77BC7" w:rsidRDefault="00193C64" w:rsidP="00B8304E">
                            <w:pPr>
                              <w:jc w:val="center"/>
                              <w:rPr>
                                <w:rFonts w:ascii="Century Gothic" w:hAnsi="Century Gothic"/>
                                <w:b/>
                                <w:sz w:val="28"/>
                                <w:szCs w:val="28"/>
                                <w:lang w:val="es-ES_tradnl"/>
                              </w:rPr>
                            </w:pPr>
                            <w:r w:rsidRPr="00C77BC7">
                              <w:rPr>
                                <w:rFonts w:ascii="Century Gothic" w:hAnsi="Century Gothic" w:cs="Century Gothic"/>
                                <w:b/>
                                <w:bCs/>
                                <w:sz w:val="28"/>
                                <w:szCs w:val="28"/>
                              </w:rPr>
                              <w:t>PRIMERA CONVOCATORIA</w:t>
                            </w:r>
                          </w:p>
                          <w:p w:rsidR="00193C64" w:rsidRPr="00C77BC7" w:rsidRDefault="00193C64" w:rsidP="00B8304E">
                            <w:pPr>
                              <w:jc w:val="center"/>
                              <w:rPr>
                                <w:rFonts w:ascii="Century Gothic" w:hAnsi="Century Gothic"/>
                                <w:sz w:val="32"/>
                                <w:szCs w:val="32"/>
                                <w:lang w:val="es-ES_tradnl"/>
                              </w:rPr>
                            </w:pPr>
                          </w:p>
                          <w:p w:rsidR="00193C64" w:rsidRPr="00103622" w:rsidRDefault="00193C64" w:rsidP="00B8304E">
                            <w:pPr>
                              <w:ind w:right="930"/>
                              <w:jc w:val="center"/>
                              <w:rPr>
                                <w:rFonts w:ascii="Century Gothic" w:hAnsi="Century Gothic"/>
                                <w:sz w:val="32"/>
                                <w:szCs w:val="32"/>
                                <w:lang w:val="es-ES_tradnl"/>
                              </w:rPr>
                            </w:pPr>
                          </w:p>
                          <w:p w:rsidR="00193C64" w:rsidRPr="00103622" w:rsidRDefault="00193C64" w:rsidP="00B8304E">
                            <w:pPr>
                              <w:ind w:right="930"/>
                              <w:jc w:val="center"/>
                              <w:rPr>
                                <w:rFonts w:ascii="Century Gothic" w:hAnsi="Century Gothic"/>
                                <w:sz w:val="32"/>
                                <w:szCs w:val="32"/>
                                <w:lang w:val="es-ES_tradnl"/>
                              </w:rPr>
                            </w:pPr>
                          </w:p>
                          <w:p w:rsidR="00193C64" w:rsidRDefault="00193C64" w:rsidP="00B8304E">
                            <w:pPr>
                              <w:ind w:right="930"/>
                              <w:jc w:val="center"/>
                              <w:rPr>
                                <w:rFonts w:ascii="Century Gothic" w:hAnsi="Century Gothic"/>
                                <w:lang w:val="es-ES_tradnl"/>
                              </w:rPr>
                            </w:pPr>
                          </w:p>
                          <w:p w:rsidR="00193C64" w:rsidRPr="009C5A35" w:rsidRDefault="00193C6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193C64" w:rsidRDefault="00193C6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3C64" w:rsidRDefault="00193C64" w:rsidP="00B8304E">
                      <w:pPr>
                        <w:ind w:left="142"/>
                        <w:jc w:val="center"/>
                        <w:rPr>
                          <w:rFonts w:ascii="Verdana" w:hAnsi="Verdana"/>
                          <w:b/>
                        </w:rPr>
                      </w:pPr>
                    </w:p>
                    <w:p w:rsidR="00193C64" w:rsidRDefault="00193C6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C64" w:rsidRPr="00103622" w:rsidRDefault="00193C64" w:rsidP="00B8304E">
                      <w:pPr>
                        <w:ind w:left="142"/>
                        <w:jc w:val="center"/>
                        <w:rPr>
                          <w:rFonts w:ascii="Century Gothic" w:hAnsi="Century Gothic" w:cs="Arial"/>
                          <w:b/>
                          <w:sz w:val="32"/>
                          <w:szCs w:val="32"/>
                          <w:lang w:val="es-MX"/>
                        </w:rPr>
                      </w:pPr>
                    </w:p>
                    <w:p w:rsidR="00193C64" w:rsidRPr="00103622" w:rsidRDefault="00193C6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93C64" w:rsidRDefault="00193C6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93C64" w:rsidRDefault="00193C64" w:rsidP="00B8304E">
                      <w:pPr>
                        <w:jc w:val="center"/>
                        <w:rPr>
                          <w:rFonts w:ascii="Century Gothic" w:hAnsi="Century Gothic" w:cs="Arial"/>
                          <w:b/>
                          <w:sz w:val="28"/>
                          <w:szCs w:val="32"/>
                        </w:rPr>
                      </w:pPr>
                    </w:p>
                    <w:p w:rsidR="00193C64" w:rsidRDefault="00193C64" w:rsidP="00B8304E">
                      <w:pPr>
                        <w:jc w:val="center"/>
                        <w:rPr>
                          <w:rFonts w:ascii="Century Gothic" w:hAnsi="Century Gothic" w:cs="Arial"/>
                          <w:b/>
                          <w:sz w:val="28"/>
                          <w:szCs w:val="32"/>
                        </w:rPr>
                      </w:pPr>
                    </w:p>
                    <w:p w:rsidR="00193C64" w:rsidRPr="00D94CE2" w:rsidRDefault="00193C6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C64" w:rsidRPr="00D94CE2" w:rsidRDefault="00193C6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93C64" w:rsidRPr="00F40D69" w:rsidRDefault="00193C64" w:rsidP="00B8304E">
                      <w:pPr>
                        <w:ind w:left="142"/>
                        <w:jc w:val="center"/>
                        <w:rPr>
                          <w:rFonts w:ascii="Century Gothic" w:hAnsi="Century Gothic" w:cs="Arial"/>
                          <w:b/>
                          <w:sz w:val="28"/>
                          <w:szCs w:val="28"/>
                        </w:rPr>
                      </w:pPr>
                    </w:p>
                    <w:p w:rsidR="00193C64" w:rsidRDefault="00193C64" w:rsidP="00B8304E">
                      <w:pPr>
                        <w:ind w:left="142"/>
                        <w:jc w:val="center"/>
                        <w:rPr>
                          <w:rFonts w:ascii="Century Gothic" w:hAnsi="Century Gothic" w:cs="Arial"/>
                          <w:b/>
                          <w:sz w:val="28"/>
                          <w:szCs w:val="28"/>
                          <w:lang w:val="es-MX"/>
                        </w:rPr>
                      </w:pPr>
                    </w:p>
                    <w:p w:rsidR="00193C64" w:rsidRPr="00103622" w:rsidRDefault="00193C6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3C64" w:rsidRPr="005F6C94" w:rsidRDefault="00193C64" w:rsidP="00B8304E">
                      <w:pPr>
                        <w:ind w:left="142"/>
                        <w:rPr>
                          <w:rFonts w:ascii="Century Gothic" w:hAnsi="Century Gothic"/>
                          <w:b/>
                          <w:sz w:val="28"/>
                          <w:szCs w:val="28"/>
                          <w:lang w:val="es-MX"/>
                        </w:rPr>
                      </w:pPr>
                    </w:p>
                    <w:p w:rsidR="00193C64" w:rsidRPr="00D94CE2" w:rsidRDefault="00193C6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MANTENIMIENTO DE SISTEMA DE PUESTA A TIERRA DEL COMPLEJO DE FRACCIONAMIENTO Y LICUEFACCIÓN DE GAS NATURAL RIO GRANDE GESTIÓN 2017</w:t>
                      </w:r>
                    </w:p>
                    <w:p w:rsidR="00193C64" w:rsidRDefault="00193C64" w:rsidP="00B8304E">
                      <w:pPr>
                        <w:jc w:val="center"/>
                        <w:rPr>
                          <w:rFonts w:ascii="Century Gothic" w:hAnsi="Century Gothic" w:cs="Century Gothic"/>
                          <w:b/>
                          <w:bCs/>
                          <w:color w:val="FF0000"/>
                          <w:sz w:val="28"/>
                          <w:szCs w:val="28"/>
                        </w:rPr>
                      </w:pPr>
                    </w:p>
                    <w:p w:rsidR="00193C64" w:rsidRDefault="00193C64"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C77BC7">
                        <w:rPr>
                          <w:rFonts w:ascii="Century Gothic" w:hAnsi="Century Gothic" w:cs="Century Gothic"/>
                          <w:b/>
                          <w:bCs/>
                          <w:sz w:val="28"/>
                          <w:szCs w:val="28"/>
                        </w:rPr>
                        <w:t>DRCO-CDL-GOP-143-17</w:t>
                      </w:r>
                    </w:p>
                    <w:p w:rsidR="00193C64" w:rsidRDefault="00193C64" w:rsidP="00B8304E">
                      <w:pPr>
                        <w:jc w:val="center"/>
                        <w:rPr>
                          <w:rFonts w:ascii="Century Gothic" w:hAnsi="Century Gothic" w:cs="Century Gothic"/>
                          <w:b/>
                          <w:bCs/>
                          <w:sz w:val="28"/>
                          <w:szCs w:val="28"/>
                        </w:rPr>
                      </w:pPr>
                    </w:p>
                    <w:p w:rsidR="00193C64" w:rsidRPr="00D94CE2" w:rsidRDefault="00193C64" w:rsidP="00B8304E">
                      <w:pPr>
                        <w:jc w:val="center"/>
                        <w:rPr>
                          <w:rFonts w:ascii="Century Gothic" w:hAnsi="Century Gothic" w:cs="Century Gothic"/>
                          <w:b/>
                          <w:bCs/>
                          <w:color w:val="FF0000"/>
                          <w:sz w:val="28"/>
                          <w:szCs w:val="28"/>
                        </w:rPr>
                      </w:pPr>
                    </w:p>
                    <w:p w:rsidR="00193C64" w:rsidRPr="00C77BC7" w:rsidRDefault="00193C64" w:rsidP="00B8304E">
                      <w:pPr>
                        <w:jc w:val="center"/>
                        <w:rPr>
                          <w:rFonts w:ascii="Century Gothic" w:hAnsi="Century Gothic"/>
                          <w:b/>
                          <w:sz w:val="28"/>
                          <w:szCs w:val="28"/>
                          <w:lang w:val="es-ES_tradnl"/>
                        </w:rPr>
                      </w:pPr>
                      <w:r w:rsidRPr="00C77BC7">
                        <w:rPr>
                          <w:rFonts w:ascii="Century Gothic" w:hAnsi="Century Gothic" w:cs="Century Gothic"/>
                          <w:b/>
                          <w:bCs/>
                          <w:sz w:val="28"/>
                          <w:szCs w:val="28"/>
                        </w:rPr>
                        <w:t>PRIMERA CONVOCATORIA</w:t>
                      </w:r>
                    </w:p>
                    <w:p w:rsidR="00193C64" w:rsidRPr="00C77BC7" w:rsidRDefault="00193C64" w:rsidP="00B8304E">
                      <w:pPr>
                        <w:jc w:val="center"/>
                        <w:rPr>
                          <w:rFonts w:ascii="Century Gothic" w:hAnsi="Century Gothic"/>
                          <w:sz w:val="32"/>
                          <w:szCs w:val="32"/>
                          <w:lang w:val="es-ES_tradnl"/>
                        </w:rPr>
                      </w:pPr>
                    </w:p>
                    <w:p w:rsidR="00193C64" w:rsidRPr="00103622" w:rsidRDefault="00193C64" w:rsidP="00B8304E">
                      <w:pPr>
                        <w:ind w:right="930"/>
                        <w:jc w:val="center"/>
                        <w:rPr>
                          <w:rFonts w:ascii="Century Gothic" w:hAnsi="Century Gothic"/>
                          <w:sz w:val="32"/>
                          <w:szCs w:val="32"/>
                          <w:lang w:val="es-ES_tradnl"/>
                        </w:rPr>
                      </w:pPr>
                    </w:p>
                    <w:p w:rsidR="00193C64" w:rsidRPr="00103622" w:rsidRDefault="00193C64" w:rsidP="00B8304E">
                      <w:pPr>
                        <w:ind w:right="930"/>
                        <w:jc w:val="center"/>
                        <w:rPr>
                          <w:rFonts w:ascii="Century Gothic" w:hAnsi="Century Gothic"/>
                          <w:sz w:val="32"/>
                          <w:szCs w:val="32"/>
                          <w:lang w:val="es-ES_tradnl"/>
                        </w:rPr>
                      </w:pPr>
                    </w:p>
                    <w:p w:rsidR="00193C64" w:rsidRDefault="00193C64" w:rsidP="00B8304E">
                      <w:pPr>
                        <w:ind w:right="930"/>
                        <w:jc w:val="center"/>
                        <w:rPr>
                          <w:rFonts w:ascii="Century Gothic" w:hAnsi="Century Gothic"/>
                          <w:lang w:val="es-ES_tradnl"/>
                        </w:rPr>
                      </w:pPr>
                    </w:p>
                    <w:p w:rsidR="00193C64" w:rsidRPr="009C5A35" w:rsidRDefault="00193C6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C64" w:rsidRPr="00AD6AF2" w:rsidRDefault="00193C64" w:rsidP="00B26F20">
                            <w:pPr>
                              <w:ind w:right="930"/>
                              <w:jc w:val="center"/>
                              <w:rPr>
                                <w:rFonts w:ascii="Century Gothic" w:hAnsi="Century Gothic"/>
                                <w:sz w:val="14"/>
                                <w:lang w:val="es-ES_tradnl"/>
                              </w:rPr>
                            </w:pPr>
                          </w:p>
                          <w:p w:rsidR="00193C64" w:rsidRDefault="00193C6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193C64" w:rsidRPr="00AD6AF2" w:rsidRDefault="00193C6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193C64" w:rsidRPr="00AD6AF2" w:rsidRDefault="00193C64" w:rsidP="00B26F20">
                      <w:pPr>
                        <w:ind w:right="930"/>
                        <w:jc w:val="center"/>
                        <w:rPr>
                          <w:rFonts w:ascii="Century Gothic" w:hAnsi="Century Gothic"/>
                          <w:sz w:val="14"/>
                          <w:lang w:val="es-ES_tradnl"/>
                        </w:rPr>
                      </w:pPr>
                    </w:p>
                    <w:p w:rsidR="00193C64" w:rsidRDefault="00193C6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193C64" w:rsidRPr="00AD6AF2" w:rsidRDefault="00193C6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77BC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77BC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77BC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C77BC7"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3"/>
        <w:gridCol w:w="1182"/>
        <w:gridCol w:w="1084"/>
        <w:gridCol w:w="3629"/>
      </w:tblGrid>
      <w:tr w:rsidR="00CE7B5F" w:rsidRPr="00552079" w:rsidTr="007F1323">
        <w:trPr>
          <w:trHeight w:val="410"/>
        </w:trPr>
        <w:tc>
          <w:tcPr>
            <w:tcW w:w="9351"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7502D" w:rsidRPr="00552079" w:rsidTr="007F1323">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66"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29"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77502D" w:rsidRPr="00552079" w:rsidTr="007F1323">
        <w:trPr>
          <w:trHeight w:val="140"/>
        </w:trPr>
        <w:tc>
          <w:tcPr>
            <w:tcW w:w="433" w:type="dxa"/>
          </w:tcPr>
          <w:p w:rsidR="00CE7B5F" w:rsidRPr="00552079" w:rsidRDefault="00CE7B5F" w:rsidP="00F77699">
            <w:pPr>
              <w:rPr>
                <w:rFonts w:asciiTheme="minorHAnsi" w:hAnsiTheme="minorHAnsi" w:cstheme="minorHAnsi"/>
                <w:sz w:val="22"/>
                <w:szCs w:val="22"/>
              </w:rPr>
            </w:pPr>
          </w:p>
        </w:tc>
        <w:tc>
          <w:tcPr>
            <w:tcW w:w="3023" w:type="dxa"/>
          </w:tcPr>
          <w:p w:rsidR="00CE7B5F" w:rsidRPr="00552079" w:rsidRDefault="00CE7B5F" w:rsidP="00F77699">
            <w:pPr>
              <w:rPr>
                <w:rFonts w:asciiTheme="minorHAnsi" w:hAnsiTheme="minorHAnsi" w:cstheme="minorHAnsi"/>
                <w:sz w:val="22"/>
                <w:szCs w:val="22"/>
              </w:rPr>
            </w:pPr>
          </w:p>
        </w:tc>
        <w:tc>
          <w:tcPr>
            <w:tcW w:w="2266" w:type="dxa"/>
            <w:gridSpan w:val="2"/>
          </w:tcPr>
          <w:p w:rsidR="00CE7B5F" w:rsidRPr="00552079" w:rsidRDefault="00CE7B5F" w:rsidP="00F77699">
            <w:pPr>
              <w:rPr>
                <w:rFonts w:asciiTheme="minorHAnsi" w:hAnsiTheme="minorHAnsi" w:cstheme="minorHAnsi"/>
                <w:sz w:val="22"/>
                <w:szCs w:val="22"/>
                <w:highlight w:val="yellow"/>
              </w:rPr>
            </w:pPr>
          </w:p>
        </w:tc>
        <w:tc>
          <w:tcPr>
            <w:tcW w:w="3629" w:type="dxa"/>
          </w:tcPr>
          <w:p w:rsidR="00CE7B5F" w:rsidRPr="00552079" w:rsidRDefault="00CE7B5F" w:rsidP="00F77699">
            <w:pPr>
              <w:rPr>
                <w:rFonts w:asciiTheme="minorHAnsi" w:hAnsiTheme="minorHAnsi" w:cstheme="minorHAnsi"/>
                <w:sz w:val="22"/>
                <w:szCs w:val="22"/>
              </w:rPr>
            </w:pPr>
          </w:p>
        </w:tc>
      </w:tr>
      <w:tr w:rsidR="00227172" w:rsidRPr="00552079" w:rsidTr="007F1323">
        <w:trPr>
          <w:trHeight w:val="300"/>
        </w:trPr>
        <w:tc>
          <w:tcPr>
            <w:tcW w:w="433" w:type="dxa"/>
            <w:vAlign w:val="center"/>
          </w:tcPr>
          <w:p w:rsidR="00227172" w:rsidRPr="00552079" w:rsidRDefault="00227172" w:rsidP="0022717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23" w:type="dxa"/>
            <w:vAlign w:val="center"/>
          </w:tcPr>
          <w:p w:rsidR="00227172" w:rsidRPr="00C77BC7" w:rsidRDefault="00227172" w:rsidP="00227172">
            <w:pPr>
              <w:rPr>
                <w:rFonts w:asciiTheme="minorHAnsi" w:hAnsiTheme="minorHAnsi" w:cstheme="minorHAnsi"/>
              </w:rPr>
            </w:pPr>
            <w:r w:rsidRPr="00C77BC7">
              <w:rPr>
                <w:rFonts w:asciiTheme="minorHAnsi" w:hAnsiTheme="minorHAnsi" w:cstheme="minorHAnsi"/>
              </w:rPr>
              <w:t>Inspección Previa</w:t>
            </w:r>
          </w:p>
        </w:tc>
        <w:tc>
          <w:tcPr>
            <w:tcW w:w="1182" w:type="dxa"/>
            <w:vAlign w:val="center"/>
          </w:tcPr>
          <w:p w:rsidR="00227172" w:rsidRPr="00C77BC7" w:rsidRDefault="00227172" w:rsidP="00227172">
            <w:pPr>
              <w:jc w:val="center"/>
              <w:rPr>
                <w:rFonts w:ascii="Calibri" w:hAnsi="Calibri" w:cs="Calibri"/>
              </w:rPr>
            </w:pPr>
            <w:r w:rsidRPr="00C77BC7">
              <w:rPr>
                <w:rFonts w:ascii="Calibri" w:hAnsi="Calibri" w:cs="Calibri"/>
              </w:rPr>
              <w:t>Fecha:</w:t>
            </w:r>
          </w:p>
          <w:p w:rsidR="00227172" w:rsidRPr="00C77BC7" w:rsidRDefault="00227172" w:rsidP="00227172">
            <w:pPr>
              <w:jc w:val="center"/>
              <w:rPr>
                <w:rFonts w:ascii="Calibri" w:hAnsi="Calibri" w:cs="Calibri"/>
              </w:rPr>
            </w:pPr>
            <w:r w:rsidRPr="00C77BC7">
              <w:rPr>
                <w:rFonts w:ascii="Calibri" w:hAnsi="Calibri" w:cs="Calibri"/>
              </w:rPr>
              <w:t>2</w:t>
            </w:r>
            <w:r>
              <w:rPr>
                <w:rFonts w:ascii="Calibri" w:hAnsi="Calibri" w:cs="Calibri"/>
              </w:rPr>
              <w:t>6</w:t>
            </w:r>
            <w:r w:rsidRPr="00C77BC7">
              <w:rPr>
                <w:rFonts w:ascii="Calibri" w:hAnsi="Calibri" w:cs="Calibri"/>
              </w:rPr>
              <w:t>/09/2017</w:t>
            </w:r>
          </w:p>
        </w:tc>
        <w:tc>
          <w:tcPr>
            <w:tcW w:w="1084" w:type="dxa"/>
            <w:vAlign w:val="center"/>
          </w:tcPr>
          <w:p w:rsidR="00227172" w:rsidRPr="00C77BC7" w:rsidRDefault="00227172" w:rsidP="00227172">
            <w:pPr>
              <w:jc w:val="center"/>
              <w:rPr>
                <w:rFonts w:ascii="Calibri" w:hAnsi="Calibri" w:cs="Calibri"/>
              </w:rPr>
            </w:pPr>
            <w:r w:rsidRPr="00C77BC7">
              <w:rPr>
                <w:rFonts w:ascii="Calibri" w:hAnsi="Calibri" w:cs="Calibri"/>
              </w:rPr>
              <w:t>Hasta hora:</w:t>
            </w:r>
          </w:p>
          <w:p w:rsidR="00227172" w:rsidRPr="00C77BC7" w:rsidRDefault="00227172" w:rsidP="00227172">
            <w:pPr>
              <w:jc w:val="center"/>
              <w:rPr>
                <w:rFonts w:ascii="Calibri" w:hAnsi="Calibri" w:cs="Calibri"/>
              </w:rPr>
            </w:pPr>
            <w:r w:rsidRPr="00C77BC7">
              <w:rPr>
                <w:rFonts w:ascii="Calibri" w:hAnsi="Calibri" w:cs="Calibri"/>
              </w:rPr>
              <w:t>1</w:t>
            </w:r>
            <w:r>
              <w:rPr>
                <w:rFonts w:ascii="Calibri" w:hAnsi="Calibri" w:cs="Calibri"/>
              </w:rPr>
              <w:t>0</w:t>
            </w:r>
            <w:r w:rsidRPr="00C77BC7">
              <w:rPr>
                <w:rFonts w:ascii="Calibri" w:hAnsi="Calibri" w:cs="Calibri"/>
              </w:rPr>
              <w:t>:</w:t>
            </w:r>
            <w:r>
              <w:rPr>
                <w:rFonts w:ascii="Calibri" w:hAnsi="Calibri" w:cs="Calibri"/>
              </w:rPr>
              <w:t>3</w:t>
            </w:r>
            <w:r w:rsidRPr="00C77BC7">
              <w:rPr>
                <w:rFonts w:ascii="Calibri" w:hAnsi="Calibri" w:cs="Calibri"/>
              </w:rPr>
              <w:t>0</w:t>
            </w:r>
          </w:p>
        </w:tc>
        <w:tc>
          <w:tcPr>
            <w:tcW w:w="3629" w:type="dxa"/>
            <w:vAlign w:val="center"/>
          </w:tcPr>
          <w:p w:rsidR="00227172" w:rsidRPr="00227172" w:rsidRDefault="00227172" w:rsidP="00227172">
            <w:pPr>
              <w:autoSpaceDE w:val="0"/>
              <w:autoSpaceDN w:val="0"/>
              <w:adjustRightInd w:val="0"/>
              <w:jc w:val="both"/>
              <w:rPr>
                <w:rFonts w:ascii="Calibri" w:hAnsi="Calibri" w:cs="Calibri"/>
              </w:rPr>
            </w:pPr>
            <w:r w:rsidRPr="006752BC">
              <w:rPr>
                <w:rFonts w:ascii="Calibri" w:hAnsi="Calibri" w:cs="Arial"/>
                <w:b/>
                <w:sz w:val="18"/>
                <w:szCs w:val="18"/>
              </w:rPr>
              <w:t>Lugar:</w:t>
            </w:r>
            <w:r w:rsidRPr="006752BC">
              <w:rPr>
                <w:rFonts w:ascii="Calibri" w:hAnsi="Calibri" w:cs="Arial"/>
                <w:sz w:val="18"/>
                <w:szCs w:val="18"/>
              </w:rPr>
              <w:t xml:space="preserve"> </w:t>
            </w:r>
            <w:r w:rsidRPr="00227172">
              <w:rPr>
                <w:rFonts w:ascii="Calibri" w:hAnsi="Calibri" w:cs="Calibri"/>
                <w:b/>
              </w:rPr>
              <w:t>Complejo de Fraccionamiento y Licuefacción  Río Grande</w:t>
            </w:r>
            <w:r w:rsidRPr="001C63EC">
              <w:rPr>
                <w:rFonts w:ascii="Calibri" w:hAnsi="Calibri" w:cs="Calibri"/>
              </w:rPr>
              <w:t>, ubicada en el departamento de Santa Cruz, a 61 km de la ciudad de Santa Cruz de la Sierra.</w:t>
            </w:r>
          </w:p>
        </w:tc>
      </w:tr>
      <w:tr w:rsidR="0077502D" w:rsidRPr="00552079" w:rsidTr="007F1323">
        <w:trPr>
          <w:trHeight w:val="166"/>
        </w:trPr>
        <w:tc>
          <w:tcPr>
            <w:tcW w:w="433" w:type="dxa"/>
            <w:vAlign w:val="center"/>
          </w:tcPr>
          <w:p w:rsidR="00C77BC7" w:rsidRPr="00552079" w:rsidRDefault="00C77BC7" w:rsidP="00C77BC7">
            <w:pPr>
              <w:rPr>
                <w:rFonts w:asciiTheme="minorHAnsi" w:hAnsiTheme="minorHAnsi" w:cstheme="minorHAnsi"/>
                <w:sz w:val="22"/>
                <w:szCs w:val="22"/>
              </w:rPr>
            </w:pPr>
          </w:p>
        </w:tc>
        <w:tc>
          <w:tcPr>
            <w:tcW w:w="3023" w:type="dxa"/>
            <w:vAlign w:val="center"/>
          </w:tcPr>
          <w:p w:rsidR="00C77BC7" w:rsidRPr="00C77BC7" w:rsidRDefault="00C77BC7" w:rsidP="00C77BC7">
            <w:pPr>
              <w:rPr>
                <w:rFonts w:asciiTheme="minorHAnsi" w:hAnsiTheme="minorHAnsi" w:cstheme="minorHAnsi"/>
              </w:rPr>
            </w:pPr>
          </w:p>
        </w:tc>
        <w:tc>
          <w:tcPr>
            <w:tcW w:w="2266" w:type="dxa"/>
            <w:gridSpan w:val="2"/>
          </w:tcPr>
          <w:p w:rsidR="00C77BC7" w:rsidRPr="00C77BC7" w:rsidRDefault="00C77BC7" w:rsidP="00C77BC7">
            <w:pPr>
              <w:jc w:val="center"/>
              <w:rPr>
                <w:rFonts w:asciiTheme="minorHAnsi" w:hAnsiTheme="minorHAnsi" w:cstheme="minorHAnsi"/>
              </w:rPr>
            </w:pPr>
          </w:p>
        </w:tc>
        <w:tc>
          <w:tcPr>
            <w:tcW w:w="3629" w:type="dxa"/>
          </w:tcPr>
          <w:p w:rsidR="00C77BC7" w:rsidRPr="001D61AD" w:rsidRDefault="00C77BC7" w:rsidP="00C77BC7">
            <w:pPr>
              <w:jc w:val="both"/>
              <w:rPr>
                <w:rFonts w:asciiTheme="minorHAnsi" w:hAnsiTheme="minorHAnsi" w:cstheme="minorHAnsi"/>
                <w:sz w:val="22"/>
                <w:szCs w:val="22"/>
              </w:rPr>
            </w:pPr>
          </w:p>
        </w:tc>
      </w:tr>
      <w:tr w:rsidR="007F1323" w:rsidRPr="00552079" w:rsidTr="007F1323">
        <w:trPr>
          <w:trHeight w:val="433"/>
        </w:trPr>
        <w:tc>
          <w:tcPr>
            <w:tcW w:w="433" w:type="dxa"/>
            <w:shd w:val="clear" w:color="auto" w:fill="auto"/>
            <w:vAlign w:val="center"/>
          </w:tcPr>
          <w:p w:rsidR="00C77BC7" w:rsidRPr="00552079" w:rsidRDefault="00C77BC7" w:rsidP="00C77BC7">
            <w:pPr>
              <w:jc w:val="center"/>
              <w:rPr>
                <w:rFonts w:asciiTheme="minorHAnsi" w:hAnsiTheme="minorHAnsi" w:cstheme="minorHAnsi"/>
                <w:sz w:val="22"/>
                <w:szCs w:val="22"/>
              </w:rPr>
            </w:pPr>
            <w:r>
              <w:rPr>
                <w:rFonts w:asciiTheme="minorHAnsi" w:hAnsiTheme="minorHAnsi" w:cstheme="minorHAnsi"/>
                <w:sz w:val="22"/>
                <w:szCs w:val="22"/>
              </w:rPr>
              <w:t>2</w:t>
            </w:r>
          </w:p>
        </w:tc>
        <w:tc>
          <w:tcPr>
            <w:tcW w:w="3023" w:type="dxa"/>
            <w:vAlign w:val="center"/>
          </w:tcPr>
          <w:p w:rsidR="00C77BC7" w:rsidRPr="00C77BC7" w:rsidRDefault="00C77BC7" w:rsidP="00C77BC7">
            <w:pPr>
              <w:rPr>
                <w:rFonts w:asciiTheme="minorHAnsi" w:hAnsiTheme="minorHAnsi" w:cstheme="minorHAnsi"/>
              </w:rPr>
            </w:pPr>
            <w:r w:rsidRPr="00C77BC7">
              <w:rPr>
                <w:rFonts w:asciiTheme="minorHAnsi" w:hAnsiTheme="minorHAnsi" w:cstheme="minorHAnsi"/>
              </w:rPr>
              <w:t>Presentación de Acuerdo de Confidencialidad</w:t>
            </w:r>
          </w:p>
        </w:tc>
        <w:tc>
          <w:tcPr>
            <w:tcW w:w="1182" w:type="dxa"/>
            <w:vAlign w:val="center"/>
          </w:tcPr>
          <w:p w:rsidR="00C77BC7" w:rsidRPr="00C77BC7" w:rsidRDefault="00C77BC7" w:rsidP="00C77BC7">
            <w:pPr>
              <w:rPr>
                <w:rFonts w:asciiTheme="minorHAnsi" w:hAnsiTheme="minorHAnsi" w:cstheme="minorHAnsi"/>
              </w:rPr>
            </w:pPr>
            <w:r w:rsidRPr="00C77BC7">
              <w:rPr>
                <w:rFonts w:asciiTheme="minorHAnsi" w:hAnsiTheme="minorHAnsi" w:cstheme="minorHAnsi"/>
              </w:rPr>
              <w:t>Fecha:</w:t>
            </w:r>
          </w:p>
        </w:tc>
        <w:tc>
          <w:tcPr>
            <w:tcW w:w="1084" w:type="dxa"/>
            <w:vAlign w:val="center"/>
          </w:tcPr>
          <w:p w:rsidR="00C77BC7" w:rsidRPr="00C77BC7" w:rsidRDefault="00C77BC7" w:rsidP="00C77BC7">
            <w:pPr>
              <w:jc w:val="center"/>
              <w:rPr>
                <w:rFonts w:asciiTheme="minorHAnsi" w:hAnsiTheme="minorHAnsi" w:cstheme="minorHAnsi"/>
              </w:rPr>
            </w:pPr>
            <w:r w:rsidRPr="00C77BC7">
              <w:rPr>
                <w:rFonts w:asciiTheme="minorHAnsi" w:hAnsiTheme="minorHAnsi" w:cstheme="minorHAnsi"/>
              </w:rPr>
              <w:t>Hora:</w:t>
            </w:r>
          </w:p>
        </w:tc>
        <w:tc>
          <w:tcPr>
            <w:tcW w:w="3629" w:type="dxa"/>
            <w:vAlign w:val="center"/>
          </w:tcPr>
          <w:p w:rsidR="00C77BC7" w:rsidRPr="001D61AD" w:rsidRDefault="00C77BC7" w:rsidP="00C77BC7">
            <w:pPr>
              <w:jc w:val="both"/>
              <w:rPr>
                <w:rFonts w:ascii="Calibri" w:hAnsi="Calibri" w:cs="Arial"/>
                <w:i/>
                <w:sz w:val="16"/>
                <w:szCs w:val="16"/>
              </w:rPr>
            </w:pPr>
            <w:r w:rsidRPr="001D61AD">
              <w:rPr>
                <w:rFonts w:ascii="Calibri" w:hAnsi="Calibri"/>
                <w:b/>
                <w:sz w:val="16"/>
                <w:szCs w:val="16"/>
              </w:rPr>
              <w:t>NO APLICA</w:t>
            </w:r>
          </w:p>
        </w:tc>
      </w:tr>
      <w:tr w:rsidR="007F1323" w:rsidRPr="00552079" w:rsidTr="007F1323">
        <w:trPr>
          <w:trHeight w:val="70"/>
        </w:trPr>
        <w:tc>
          <w:tcPr>
            <w:tcW w:w="433" w:type="dxa"/>
            <w:shd w:val="clear" w:color="auto" w:fill="auto"/>
            <w:vAlign w:val="center"/>
          </w:tcPr>
          <w:p w:rsidR="00C77BC7" w:rsidRDefault="00C77BC7" w:rsidP="00C77BC7">
            <w:pPr>
              <w:jc w:val="center"/>
              <w:rPr>
                <w:rFonts w:asciiTheme="minorHAnsi" w:hAnsiTheme="minorHAnsi" w:cstheme="minorHAnsi"/>
                <w:sz w:val="22"/>
                <w:szCs w:val="22"/>
              </w:rPr>
            </w:pPr>
          </w:p>
        </w:tc>
        <w:tc>
          <w:tcPr>
            <w:tcW w:w="3023" w:type="dxa"/>
            <w:vAlign w:val="center"/>
          </w:tcPr>
          <w:p w:rsidR="00C77BC7" w:rsidRPr="00C77BC7" w:rsidRDefault="00C77BC7" w:rsidP="00C77BC7">
            <w:pPr>
              <w:rPr>
                <w:rFonts w:asciiTheme="minorHAnsi" w:hAnsiTheme="minorHAnsi" w:cstheme="minorHAnsi"/>
              </w:rPr>
            </w:pPr>
          </w:p>
        </w:tc>
        <w:tc>
          <w:tcPr>
            <w:tcW w:w="1182" w:type="dxa"/>
            <w:vAlign w:val="center"/>
          </w:tcPr>
          <w:p w:rsidR="00C77BC7" w:rsidRPr="00C77BC7" w:rsidRDefault="00C77BC7" w:rsidP="00C77BC7">
            <w:pPr>
              <w:rPr>
                <w:rFonts w:asciiTheme="minorHAnsi" w:hAnsiTheme="minorHAnsi" w:cstheme="minorHAnsi"/>
              </w:rPr>
            </w:pPr>
          </w:p>
        </w:tc>
        <w:tc>
          <w:tcPr>
            <w:tcW w:w="1084" w:type="dxa"/>
            <w:vAlign w:val="center"/>
          </w:tcPr>
          <w:p w:rsidR="00C77BC7" w:rsidRPr="00C77BC7" w:rsidRDefault="00C77BC7" w:rsidP="00C77BC7">
            <w:pPr>
              <w:jc w:val="center"/>
              <w:rPr>
                <w:rFonts w:asciiTheme="minorHAnsi" w:hAnsiTheme="minorHAnsi" w:cstheme="minorHAnsi"/>
              </w:rPr>
            </w:pPr>
          </w:p>
        </w:tc>
        <w:tc>
          <w:tcPr>
            <w:tcW w:w="3629" w:type="dxa"/>
            <w:vAlign w:val="center"/>
          </w:tcPr>
          <w:p w:rsidR="00C77BC7" w:rsidRPr="001D61AD" w:rsidRDefault="00C77BC7" w:rsidP="00C77BC7">
            <w:pPr>
              <w:jc w:val="both"/>
              <w:rPr>
                <w:rFonts w:ascii="Calibri" w:hAnsi="Calibri"/>
                <w:b/>
                <w:sz w:val="16"/>
                <w:szCs w:val="16"/>
              </w:rPr>
            </w:pPr>
          </w:p>
        </w:tc>
      </w:tr>
      <w:tr w:rsidR="007F1323" w:rsidRPr="00552079" w:rsidTr="007F1323">
        <w:trPr>
          <w:trHeight w:val="622"/>
        </w:trPr>
        <w:tc>
          <w:tcPr>
            <w:tcW w:w="433" w:type="dxa"/>
            <w:shd w:val="clear" w:color="auto" w:fill="auto"/>
            <w:vAlign w:val="center"/>
          </w:tcPr>
          <w:p w:rsidR="00C77BC7" w:rsidRPr="00552079" w:rsidRDefault="00C77BC7" w:rsidP="00C77BC7">
            <w:pPr>
              <w:jc w:val="center"/>
              <w:rPr>
                <w:rFonts w:asciiTheme="minorHAnsi" w:hAnsiTheme="minorHAnsi" w:cstheme="minorHAnsi"/>
                <w:sz w:val="22"/>
                <w:szCs w:val="22"/>
              </w:rPr>
            </w:pPr>
            <w:r>
              <w:rPr>
                <w:rFonts w:asciiTheme="minorHAnsi" w:hAnsiTheme="minorHAnsi" w:cstheme="minorHAnsi"/>
                <w:sz w:val="22"/>
                <w:szCs w:val="22"/>
              </w:rPr>
              <w:t>3</w:t>
            </w:r>
          </w:p>
        </w:tc>
        <w:tc>
          <w:tcPr>
            <w:tcW w:w="3023" w:type="dxa"/>
            <w:vAlign w:val="center"/>
          </w:tcPr>
          <w:p w:rsidR="00C77BC7" w:rsidRPr="00C77BC7" w:rsidRDefault="00C77BC7" w:rsidP="00C77BC7">
            <w:pPr>
              <w:rPr>
                <w:rFonts w:asciiTheme="minorHAnsi" w:hAnsiTheme="minorHAnsi" w:cstheme="minorHAnsi"/>
                <w:lang w:val="es-ES_tradnl"/>
              </w:rPr>
            </w:pPr>
            <w:r w:rsidRPr="00C77BC7">
              <w:rPr>
                <w:rFonts w:asciiTheme="minorHAnsi" w:hAnsiTheme="minorHAnsi" w:cstheme="minorHAnsi"/>
              </w:rPr>
              <w:t>Consultas Escritas</w:t>
            </w:r>
          </w:p>
        </w:tc>
        <w:tc>
          <w:tcPr>
            <w:tcW w:w="1182" w:type="dxa"/>
            <w:vAlign w:val="center"/>
          </w:tcPr>
          <w:p w:rsidR="00C77BC7" w:rsidRPr="00C77BC7" w:rsidRDefault="00C77BC7" w:rsidP="00C77BC7">
            <w:pPr>
              <w:rPr>
                <w:rFonts w:asciiTheme="minorHAnsi" w:hAnsiTheme="minorHAnsi" w:cstheme="minorHAnsi"/>
              </w:rPr>
            </w:pPr>
            <w:r w:rsidRPr="00C77BC7">
              <w:rPr>
                <w:rFonts w:asciiTheme="minorHAnsi" w:hAnsiTheme="minorHAnsi" w:cstheme="minorHAnsi"/>
              </w:rPr>
              <w:t>Fecha:</w:t>
            </w:r>
          </w:p>
          <w:p w:rsidR="00C77BC7" w:rsidRPr="00C77BC7" w:rsidRDefault="00C77BC7" w:rsidP="00C77BC7">
            <w:pPr>
              <w:rPr>
                <w:rFonts w:asciiTheme="minorHAnsi" w:hAnsiTheme="minorHAnsi" w:cstheme="minorHAnsi"/>
              </w:rPr>
            </w:pPr>
          </w:p>
        </w:tc>
        <w:tc>
          <w:tcPr>
            <w:tcW w:w="1084" w:type="dxa"/>
            <w:vAlign w:val="center"/>
          </w:tcPr>
          <w:p w:rsidR="00C77BC7" w:rsidRPr="00C77BC7" w:rsidRDefault="00C77BC7" w:rsidP="00C77BC7">
            <w:pPr>
              <w:jc w:val="center"/>
              <w:rPr>
                <w:rFonts w:asciiTheme="minorHAnsi" w:hAnsiTheme="minorHAnsi" w:cstheme="minorHAnsi"/>
              </w:rPr>
            </w:pPr>
            <w:r w:rsidRPr="00C77BC7">
              <w:rPr>
                <w:rFonts w:asciiTheme="minorHAnsi" w:hAnsiTheme="minorHAnsi" w:cstheme="minorHAnsi"/>
              </w:rPr>
              <w:t>Hasta hora:</w:t>
            </w:r>
          </w:p>
        </w:tc>
        <w:tc>
          <w:tcPr>
            <w:tcW w:w="3629" w:type="dxa"/>
            <w:vAlign w:val="center"/>
          </w:tcPr>
          <w:p w:rsidR="00C77BC7" w:rsidRPr="001D61AD" w:rsidRDefault="00C77BC7" w:rsidP="00C77BC7">
            <w:pPr>
              <w:jc w:val="both"/>
              <w:rPr>
                <w:rFonts w:asciiTheme="minorHAnsi" w:hAnsiTheme="minorHAnsi" w:cstheme="minorHAnsi"/>
                <w:sz w:val="22"/>
                <w:szCs w:val="22"/>
              </w:rPr>
            </w:pPr>
            <w:r w:rsidRPr="001D61AD">
              <w:rPr>
                <w:rFonts w:ascii="Calibri" w:hAnsi="Calibri"/>
                <w:b/>
                <w:sz w:val="16"/>
                <w:szCs w:val="16"/>
              </w:rPr>
              <w:t>NO APLICA</w:t>
            </w:r>
          </w:p>
        </w:tc>
      </w:tr>
      <w:tr w:rsidR="0077502D" w:rsidRPr="00552079" w:rsidTr="007F1323">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3" w:type="dxa"/>
            <w:vAlign w:val="center"/>
          </w:tcPr>
          <w:p w:rsidR="00CE7B5F" w:rsidRPr="00C77BC7" w:rsidRDefault="00CE7B5F" w:rsidP="00F77699">
            <w:pPr>
              <w:rPr>
                <w:rFonts w:asciiTheme="minorHAnsi" w:hAnsiTheme="minorHAnsi" w:cstheme="minorHAnsi"/>
              </w:rPr>
            </w:pPr>
          </w:p>
        </w:tc>
        <w:tc>
          <w:tcPr>
            <w:tcW w:w="2266" w:type="dxa"/>
            <w:gridSpan w:val="2"/>
          </w:tcPr>
          <w:p w:rsidR="00CE7B5F" w:rsidRPr="00C77BC7" w:rsidRDefault="00CE7B5F" w:rsidP="00F77699">
            <w:pPr>
              <w:rPr>
                <w:rFonts w:asciiTheme="minorHAnsi" w:hAnsiTheme="minorHAnsi" w:cstheme="minorHAnsi"/>
              </w:rPr>
            </w:pPr>
          </w:p>
        </w:tc>
        <w:tc>
          <w:tcPr>
            <w:tcW w:w="3629" w:type="dxa"/>
            <w:vAlign w:val="center"/>
          </w:tcPr>
          <w:p w:rsidR="00CE7B5F" w:rsidRPr="00552079" w:rsidRDefault="00CE7B5F" w:rsidP="00F77699">
            <w:pPr>
              <w:jc w:val="both"/>
              <w:rPr>
                <w:rFonts w:asciiTheme="minorHAnsi" w:hAnsiTheme="minorHAnsi" w:cstheme="minorHAnsi"/>
                <w:sz w:val="22"/>
                <w:szCs w:val="22"/>
              </w:rPr>
            </w:pPr>
          </w:p>
        </w:tc>
      </w:tr>
      <w:tr w:rsidR="007F1323" w:rsidRPr="00552079" w:rsidTr="007F1323">
        <w:trPr>
          <w:trHeight w:val="370"/>
        </w:trPr>
        <w:tc>
          <w:tcPr>
            <w:tcW w:w="433" w:type="dxa"/>
            <w:vAlign w:val="center"/>
          </w:tcPr>
          <w:p w:rsidR="00C77BC7" w:rsidRPr="00552079" w:rsidRDefault="00C77BC7" w:rsidP="00C77BC7">
            <w:pPr>
              <w:jc w:val="center"/>
              <w:rPr>
                <w:rFonts w:asciiTheme="minorHAnsi" w:hAnsiTheme="minorHAnsi" w:cstheme="minorHAnsi"/>
                <w:sz w:val="22"/>
                <w:szCs w:val="22"/>
              </w:rPr>
            </w:pPr>
            <w:r>
              <w:rPr>
                <w:rFonts w:asciiTheme="minorHAnsi" w:hAnsiTheme="minorHAnsi" w:cstheme="minorHAnsi"/>
                <w:sz w:val="22"/>
                <w:szCs w:val="22"/>
              </w:rPr>
              <w:t>4</w:t>
            </w:r>
          </w:p>
        </w:tc>
        <w:tc>
          <w:tcPr>
            <w:tcW w:w="3023" w:type="dxa"/>
            <w:vAlign w:val="center"/>
          </w:tcPr>
          <w:p w:rsidR="00C77BC7" w:rsidRPr="00C77BC7" w:rsidRDefault="00C77BC7" w:rsidP="00C77BC7">
            <w:pPr>
              <w:jc w:val="both"/>
              <w:rPr>
                <w:rFonts w:asciiTheme="minorHAnsi" w:hAnsiTheme="minorHAnsi" w:cstheme="minorHAnsi"/>
              </w:rPr>
            </w:pPr>
            <w:r w:rsidRPr="00C77BC7">
              <w:rPr>
                <w:rFonts w:asciiTheme="minorHAnsi" w:hAnsiTheme="minorHAnsi" w:cstheme="minorHAnsi"/>
              </w:rPr>
              <w:t>Reunión de Aclaración</w:t>
            </w:r>
          </w:p>
        </w:tc>
        <w:tc>
          <w:tcPr>
            <w:tcW w:w="1182" w:type="dxa"/>
            <w:vAlign w:val="center"/>
          </w:tcPr>
          <w:p w:rsidR="00C77BC7" w:rsidRPr="00C77BC7" w:rsidRDefault="00C77BC7" w:rsidP="00C77BC7">
            <w:pPr>
              <w:jc w:val="center"/>
              <w:rPr>
                <w:rFonts w:ascii="Calibri" w:hAnsi="Calibri" w:cs="Calibri"/>
              </w:rPr>
            </w:pPr>
            <w:r w:rsidRPr="00C77BC7">
              <w:rPr>
                <w:rFonts w:ascii="Calibri" w:hAnsi="Calibri" w:cs="Calibri"/>
              </w:rPr>
              <w:t>Fecha:</w:t>
            </w:r>
          </w:p>
          <w:p w:rsidR="00C77BC7" w:rsidRPr="00C77BC7" w:rsidRDefault="00C77BC7" w:rsidP="00227172">
            <w:pPr>
              <w:jc w:val="center"/>
              <w:rPr>
                <w:rFonts w:ascii="Calibri" w:hAnsi="Calibri" w:cs="Calibri"/>
              </w:rPr>
            </w:pPr>
            <w:r w:rsidRPr="00C77BC7">
              <w:rPr>
                <w:rFonts w:ascii="Calibri" w:hAnsi="Calibri" w:cs="Calibri"/>
              </w:rPr>
              <w:t>2</w:t>
            </w:r>
            <w:r w:rsidR="00227172">
              <w:rPr>
                <w:rFonts w:ascii="Calibri" w:hAnsi="Calibri" w:cs="Calibri"/>
              </w:rPr>
              <w:t>9</w:t>
            </w:r>
            <w:r w:rsidRPr="00C77BC7">
              <w:rPr>
                <w:rFonts w:ascii="Calibri" w:hAnsi="Calibri" w:cs="Calibri"/>
              </w:rPr>
              <w:t>/09/2017</w:t>
            </w:r>
          </w:p>
        </w:tc>
        <w:tc>
          <w:tcPr>
            <w:tcW w:w="1084" w:type="dxa"/>
            <w:vAlign w:val="center"/>
          </w:tcPr>
          <w:p w:rsidR="00C77BC7" w:rsidRPr="00C77BC7" w:rsidRDefault="00C77BC7" w:rsidP="00C77BC7">
            <w:pPr>
              <w:jc w:val="center"/>
              <w:rPr>
                <w:rFonts w:ascii="Calibri" w:hAnsi="Calibri" w:cs="Calibri"/>
              </w:rPr>
            </w:pPr>
            <w:r w:rsidRPr="00C77BC7">
              <w:rPr>
                <w:rFonts w:ascii="Calibri" w:hAnsi="Calibri" w:cs="Calibri"/>
              </w:rPr>
              <w:t>Hasta hora:</w:t>
            </w:r>
          </w:p>
          <w:p w:rsidR="00C77BC7" w:rsidRPr="00C77BC7" w:rsidRDefault="00C77BC7" w:rsidP="00C92864">
            <w:pPr>
              <w:jc w:val="center"/>
              <w:rPr>
                <w:rFonts w:ascii="Calibri" w:hAnsi="Calibri" w:cs="Calibri"/>
              </w:rPr>
            </w:pPr>
            <w:r w:rsidRPr="00C77BC7">
              <w:rPr>
                <w:rFonts w:ascii="Calibri" w:hAnsi="Calibri" w:cs="Calibri"/>
              </w:rPr>
              <w:t>1</w:t>
            </w:r>
            <w:r w:rsidR="00C92864">
              <w:rPr>
                <w:rFonts w:ascii="Calibri" w:hAnsi="Calibri" w:cs="Calibri"/>
              </w:rPr>
              <w:t>6</w:t>
            </w:r>
            <w:r w:rsidRPr="00C77BC7">
              <w:rPr>
                <w:rFonts w:ascii="Calibri" w:hAnsi="Calibri" w:cs="Calibri"/>
              </w:rPr>
              <w:t>:00</w:t>
            </w:r>
          </w:p>
        </w:tc>
        <w:tc>
          <w:tcPr>
            <w:tcW w:w="3629" w:type="dxa"/>
            <w:vAlign w:val="center"/>
          </w:tcPr>
          <w:p w:rsidR="00C77BC7" w:rsidRPr="001B5615" w:rsidRDefault="00C77BC7" w:rsidP="00C77BC7">
            <w:pPr>
              <w:jc w:val="both"/>
              <w:rPr>
                <w:rFonts w:asciiTheme="minorHAnsi" w:hAnsiTheme="minorHAnsi" w:cstheme="minorHAnsi"/>
                <w:color w:val="FF0000"/>
                <w:sz w:val="22"/>
                <w:szCs w:val="22"/>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77502D" w:rsidRPr="00552079" w:rsidTr="007F132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3" w:type="dxa"/>
            <w:vAlign w:val="center"/>
          </w:tcPr>
          <w:p w:rsidR="00CE7B5F" w:rsidRPr="00C77BC7" w:rsidRDefault="00CE7B5F" w:rsidP="00F77699">
            <w:pPr>
              <w:jc w:val="center"/>
              <w:rPr>
                <w:rFonts w:asciiTheme="minorHAnsi" w:hAnsiTheme="minorHAnsi" w:cstheme="minorHAnsi"/>
              </w:rPr>
            </w:pPr>
          </w:p>
        </w:tc>
        <w:tc>
          <w:tcPr>
            <w:tcW w:w="2266" w:type="dxa"/>
            <w:gridSpan w:val="2"/>
            <w:vAlign w:val="center"/>
          </w:tcPr>
          <w:p w:rsidR="00CE7B5F" w:rsidRPr="00C77BC7" w:rsidRDefault="00CE7B5F" w:rsidP="00F77699">
            <w:pPr>
              <w:jc w:val="center"/>
              <w:rPr>
                <w:rFonts w:asciiTheme="minorHAnsi" w:hAnsiTheme="minorHAnsi" w:cstheme="minorHAnsi"/>
              </w:rPr>
            </w:pPr>
          </w:p>
        </w:tc>
        <w:tc>
          <w:tcPr>
            <w:tcW w:w="3629" w:type="dxa"/>
            <w:vAlign w:val="center"/>
          </w:tcPr>
          <w:p w:rsidR="00CE7B5F" w:rsidRPr="001B5615" w:rsidRDefault="00CE7B5F" w:rsidP="00F77699">
            <w:pPr>
              <w:jc w:val="both"/>
              <w:rPr>
                <w:rFonts w:asciiTheme="minorHAnsi" w:hAnsiTheme="minorHAnsi" w:cstheme="minorHAnsi"/>
                <w:color w:val="FF0000"/>
                <w:sz w:val="22"/>
                <w:szCs w:val="22"/>
              </w:rPr>
            </w:pPr>
          </w:p>
        </w:tc>
      </w:tr>
      <w:tr w:rsidR="007F1323" w:rsidRPr="00552079" w:rsidTr="007F1323">
        <w:trPr>
          <w:trHeight w:val="370"/>
        </w:trPr>
        <w:tc>
          <w:tcPr>
            <w:tcW w:w="433" w:type="dxa"/>
            <w:vAlign w:val="center"/>
          </w:tcPr>
          <w:p w:rsidR="00C77BC7" w:rsidRPr="00552079" w:rsidRDefault="00C77BC7" w:rsidP="00C77BC7">
            <w:pPr>
              <w:jc w:val="center"/>
              <w:rPr>
                <w:rFonts w:asciiTheme="minorHAnsi" w:hAnsiTheme="minorHAnsi" w:cstheme="minorHAnsi"/>
                <w:sz w:val="22"/>
                <w:szCs w:val="22"/>
              </w:rPr>
            </w:pPr>
            <w:r>
              <w:rPr>
                <w:rFonts w:asciiTheme="minorHAnsi" w:hAnsiTheme="minorHAnsi" w:cstheme="minorHAnsi"/>
                <w:sz w:val="22"/>
                <w:szCs w:val="22"/>
              </w:rPr>
              <w:t>5</w:t>
            </w:r>
          </w:p>
        </w:tc>
        <w:tc>
          <w:tcPr>
            <w:tcW w:w="3023" w:type="dxa"/>
            <w:vAlign w:val="center"/>
          </w:tcPr>
          <w:p w:rsidR="00C77BC7" w:rsidRPr="00C77BC7" w:rsidRDefault="00C77BC7" w:rsidP="00C77BC7">
            <w:pPr>
              <w:rPr>
                <w:rFonts w:asciiTheme="minorHAnsi" w:hAnsiTheme="minorHAnsi" w:cstheme="minorHAnsi"/>
              </w:rPr>
            </w:pPr>
            <w:r w:rsidRPr="00C77BC7">
              <w:rPr>
                <w:rFonts w:asciiTheme="minorHAnsi" w:hAnsiTheme="minorHAnsi" w:cstheme="minorHAnsi"/>
              </w:rPr>
              <w:t>Presentación de Propuestas.</w:t>
            </w:r>
          </w:p>
        </w:tc>
        <w:tc>
          <w:tcPr>
            <w:tcW w:w="1182" w:type="dxa"/>
            <w:vAlign w:val="center"/>
          </w:tcPr>
          <w:p w:rsidR="00C77BC7" w:rsidRPr="00C77BC7" w:rsidRDefault="00C77BC7" w:rsidP="00C77BC7">
            <w:pPr>
              <w:jc w:val="center"/>
              <w:rPr>
                <w:rFonts w:ascii="Calibri" w:hAnsi="Calibri" w:cs="Calibri"/>
              </w:rPr>
            </w:pPr>
            <w:r w:rsidRPr="00C77BC7">
              <w:rPr>
                <w:rFonts w:ascii="Calibri" w:hAnsi="Calibri" w:cs="Calibri"/>
              </w:rPr>
              <w:t>Fecha:</w:t>
            </w:r>
          </w:p>
          <w:p w:rsidR="00C77BC7" w:rsidRPr="00C77BC7" w:rsidRDefault="007F1323" w:rsidP="00227172">
            <w:pPr>
              <w:jc w:val="center"/>
              <w:rPr>
                <w:rFonts w:ascii="Calibri" w:hAnsi="Calibri" w:cs="Calibri"/>
              </w:rPr>
            </w:pPr>
            <w:r>
              <w:rPr>
                <w:rFonts w:ascii="Calibri" w:hAnsi="Calibri" w:cs="Calibri"/>
              </w:rPr>
              <w:t>0</w:t>
            </w:r>
            <w:r w:rsidR="00227172">
              <w:rPr>
                <w:rFonts w:ascii="Calibri" w:hAnsi="Calibri" w:cs="Calibri"/>
              </w:rPr>
              <w:t>5</w:t>
            </w:r>
            <w:r w:rsidR="00C77BC7" w:rsidRPr="00C77BC7">
              <w:rPr>
                <w:rFonts w:ascii="Calibri" w:hAnsi="Calibri" w:cs="Calibri"/>
              </w:rPr>
              <w:t>/</w:t>
            </w:r>
            <w:r>
              <w:rPr>
                <w:rFonts w:ascii="Calibri" w:hAnsi="Calibri" w:cs="Calibri"/>
              </w:rPr>
              <w:t>10</w:t>
            </w:r>
            <w:r w:rsidR="00C77BC7" w:rsidRPr="00C77BC7">
              <w:rPr>
                <w:rFonts w:ascii="Calibri" w:hAnsi="Calibri" w:cs="Calibri"/>
              </w:rPr>
              <w:t>/2017</w:t>
            </w:r>
          </w:p>
        </w:tc>
        <w:tc>
          <w:tcPr>
            <w:tcW w:w="1084" w:type="dxa"/>
            <w:vAlign w:val="center"/>
          </w:tcPr>
          <w:p w:rsidR="00C77BC7" w:rsidRPr="00C77BC7" w:rsidRDefault="00C77BC7" w:rsidP="00C77BC7">
            <w:pPr>
              <w:jc w:val="center"/>
              <w:rPr>
                <w:rFonts w:ascii="Calibri" w:hAnsi="Calibri" w:cs="Calibri"/>
              </w:rPr>
            </w:pPr>
            <w:r w:rsidRPr="00C77BC7">
              <w:rPr>
                <w:rFonts w:ascii="Calibri" w:hAnsi="Calibri" w:cs="Calibri"/>
              </w:rPr>
              <w:t>Hasta hora:</w:t>
            </w:r>
          </w:p>
          <w:p w:rsidR="00C77BC7" w:rsidRPr="00C77BC7" w:rsidRDefault="00C77BC7" w:rsidP="00C77BC7">
            <w:pPr>
              <w:jc w:val="center"/>
              <w:rPr>
                <w:rFonts w:ascii="Calibri" w:hAnsi="Calibri" w:cs="Calibri"/>
              </w:rPr>
            </w:pPr>
            <w:r w:rsidRPr="00C77BC7">
              <w:rPr>
                <w:rFonts w:ascii="Calibri" w:hAnsi="Calibri" w:cs="Calibri"/>
              </w:rPr>
              <w:t>16:00</w:t>
            </w:r>
          </w:p>
        </w:tc>
        <w:tc>
          <w:tcPr>
            <w:tcW w:w="3629" w:type="dxa"/>
          </w:tcPr>
          <w:p w:rsidR="00C77BC7" w:rsidRPr="001B5615" w:rsidRDefault="00C77BC7" w:rsidP="00C77BC7">
            <w:pPr>
              <w:jc w:val="both"/>
              <w:rPr>
                <w:rFonts w:asciiTheme="minorHAnsi" w:hAnsiTheme="minorHAnsi" w:cstheme="minorHAnsi"/>
                <w:color w:val="FF0000"/>
                <w:sz w:val="22"/>
                <w:szCs w:val="22"/>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77502D" w:rsidRPr="00552079" w:rsidTr="007F1323">
        <w:trPr>
          <w:trHeight w:val="64"/>
        </w:trPr>
        <w:tc>
          <w:tcPr>
            <w:tcW w:w="433" w:type="dxa"/>
            <w:vAlign w:val="center"/>
          </w:tcPr>
          <w:p w:rsidR="00C77BC7" w:rsidRPr="00552079" w:rsidRDefault="00C77BC7" w:rsidP="00C77BC7">
            <w:pPr>
              <w:jc w:val="center"/>
              <w:rPr>
                <w:rFonts w:asciiTheme="minorHAnsi" w:hAnsiTheme="minorHAnsi" w:cstheme="minorHAnsi"/>
                <w:sz w:val="22"/>
                <w:szCs w:val="22"/>
              </w:rPr>
            </w:pPr>
          </w:p>
        </w:tc>
        <w:tc>
          <w:tcPr>
            <w:tcW w:w="3023" w:type="dxa"/>
            <w:vAlign w:val="center"/>
          </w:tcPr>
          <w:p w:rsidR="00C77BC7" w:rsidRPr="00C77BC7" w:rsidRDefault="00C77BC7" w:rsidP="00C77BC7">
            <w:pPr>
              <w:rPr>
                <w:rFonts w:asciiTheme="minorHAnsi" w:hAnsiTheme="minorHAnsi" w:cstheme="minorHAnsi"/>
              </w:rPr>
            </w:pPr>
          </w:p>
        </w:tc>
        <w:tc>
          <w:tcPr>
            <w:tcW w:w="2266" w:type="dxa"/>
            <w:gridSpan w:val="2"/>
            <w:vAlign w:val="center"/>
          </w:tcPr>
          <w:p w:rsidR="00C77BC7" w:rsidRPr="00C77BC7" w:rsidRDefault="00C77BC7" w:rsidP="00C77BC7">
            <w:pPr>
              <w:jc w:val="center"/>
              <w:rPr>
                <w:rFonts w:ascii="Calibri" w:hAnsi="Calibri" w:cs="Calibri"/>
              </w:rPr>
            </w:pPr>
          </w:p>
        </w:tc>
        <w:tc>
          <w:tcPr>
            <w:tcW w:w="3629" w:type="dxa"/>
          </w:tcPr>
          <w:p w:rsidR="00C77BC7" w:rsidRPr="001B5615" w:rsidRDefault="00C77BC7" w:rsidP="00C77BC7">
            <w:pPr>
              <w:jc w:val="both"/>
              <w:rPr>
                <w:rFonts w:asciiTheme="minorHAnsi" w:hAnsiTheme="minorHAnsi" w:cstheme="minorHAnsi"/>
                <w:color w:val="FF0000"/>
                <w:sz w:val="22"/>
                <w:szCs w:val="22"/>
              </w:rPr>
            </w:pPr>
          </w:p>
        </w:tc>
      </w:tr>
      <w:tr w:rsidR="007F1323" w:rsidRPr="00552079" w:rsidTr="007F1323">
        <w:trPr>
          <w:trHeight w:val="601"/>
        </w:trPr>
        <w:tc>
          <w:tcPr>
            <w:tcW w:w="433" w:type="dxa"/>
            <w:vAlign w:val="center"/>
          </w:tcPr>
          <w:p w:rsidR="00C77BC7" w:rsidRPr="00552079" w:rsidRDefault="00C77BC7" w:rsidP="00C77BC7">
            <w:pPr>
              <w:jc w:val="center"/>
              <w:rPr>
                <w:rFonts w:asciiTheme="minorHAnsi" w:hAnsiTheme="minorHAnsi" w:cstheme="minorHAnsi"/>
                <w:sz w:val="22"/>
                <w:szCs w:val="22"/>
              </w:rPr>
            </w:pPr>
            <w:r>
              <w:rPr>
                <w:rFonts w:asciiTheme="minorHAnsi" w:hAnsiTheme="minorHAnsi" w:cstheme="minorHAnsi"/>
                <w:sz w:val="22"/>
                <w:szCs w:val="22"/>
              </w:rPr>
              <w:t>6</w:t>
            </w:r>
          </w:p>
        </w:tc>
        <w:tc>
          <w:tcPr>
            <w:tcW w:w="3023" w:type="dxa"/>
            <w:vAlign w:val="center"/>
          </w:tcPr>
          <w:p w:rsidR="00C77BC7" w:rsidRPr="00C77BC7" w:rsidRDefault="00C77BC7" w:rsidP="00C77BC7">
            <w:pPr>
              <w:rPr>
                <w:rFonts w:asciiTheme="minorHAnsi" w:hAnsiTheme="minorHAnsi" w:cstheme="minorHAnsi"/>
              </w:rPr>
            </w:pPr>
            <w:r w:rsidRPr="00C77BC7">
              <w:rPr>
                <w:rFonts w:asciiTheme="minorHAnsi" w:hAnsiTheme="minorHAnsi" w:cstheme="minorHAnsi"/>
              </w:rPr>
              <w:t>Apertura de Propuestas.</w:t>
            </w:r>
          </w:p>
        </w:tc>
        <w:tc>
          <w:tcPr>
            <w:tcW w:w="1182" w:type="dxa"/>
            <w:vAlign w:val="center"/>
          </w:tcPr>
          <w:p w:rsidR="00C77BC7" w:rsidRPr="00C77BC7" w:rsidRDefault="00C77BC7" w:rsidP="00C77BC7">
            <w:pPr>
              <w:jc w:val="center"/>
              <w:rPr>
                <w:rFonts w:ascii="Calibri" w:hAnsi="Calibri" w:cs="Calibri"/>
              </w:rPr>
            </w:pPr>
            <w:r w:rsidRPr="00C77BC7">
              <w:rPr>
                <w:rFonts w:ascii="Calibri" w:hAnsi="Calibri" w:cs="Calibri"/>
              </w:rPr>
              <w:t>Fecha:</w:t>
            </w:r>
          </w:p>
          <w:p w:rsidR="00C77BC7" w:rsidRPr="00C77BC7" w:rsidRDefault="007F1323" w:rsidP="00227172">
            <w:pPr>
              <w:jc w:val="center"/>
              <w:rPr>
                <w:rFonts w:ascii="Calibri" w:hAnsi="Calibri" w:cs="Calibri"/>
              </w:rPr>
            </w:pPr>
            <w:r>
              <w:rPr>
                <w:rFonts w:ascii="Calibri" w:hAnsi="Calibri" w:cs="Calibri"/>
              </w:rPr>
              <w:t>0</w:t>
            </w:r>
            <w:r w:rsidR="00227172">
              <w:rPr>
                <w:rFonts w:ascii="Calibri" w:hAnsi="Calibri" w:cs="Calibri"/>
              </w:rPr>
              <w:t>5</w:t>
            </w:r>
            <w:r w:rsidR="0087709E">
              <w:rPr>
                <w:rFonts w:ascii="Calibri" w:hAnsi="Calibri" w:cs="Calibri"/>
              </w:rPr>
              <w:t>/</w:t>
            </w:r>
            <w:r>
              <w:rPr>
                <w:rFonts w:ascii="Calibri" w:hAnsi="Calibri" w:cs="Calibri"/>
              </w:rPr>
              <w:t>10</w:t>
            </w:r>
            <w:r w:rsidR="00C77BC7" w:rsidRPr="00C77BC7">
              <w:rPr>
                <w:rFonts w:ascii="Calibri" w:hAnsi="Calibri" w:cs="Calibri"/>
              </w:rPr>
              <w:t>/2017</w:t>
            </w:r>
          </w:p>
        </w:tc>
        <w:tc>
          <w:tcPr>
            <w:tcW w:w="1084" w:type="dxa"/>
            <w:vAlign w:val="center"/>
          </w:tcPr>
          <w:p w:rsidR="00C77BC7" w:rsidRPr="00C77BC7" w:rsidRDefault="00C77BC7" w:rsidP="00C77BC7">
            <w:pPr>
              <w:jc w:val="center"/>
              <w:rPr>
                <w:rFonts w:ascii="Calibri" w:hAnsi="Calibri" w:cs="Calibri"/>
              </w:rPr>
            </w:pPr>
            <w:r w:rsidRPr="00C77BC7">
              <w:rPr>
                <w:rFonts w:ascii="Calibri" w:hAnsi="Calibri" w:cs="Calibri"/>
              </w:rPr>
              <w:t>Hasta hora:</w:t>
            </w:r>
          </w:p>
          <w:p w:rsidR="00C77BC7" w:rsidRPr="00C77BC7" w:rsidRDefault="00C77BC7" w:rsidP="00C77BC7">
            <w:pPr>
              <w:jc w:val="center"/>
              <w:rPr>
                <w:rFonts w:ascii="Calibri" w:hAnsi="Calibri" w:cs="Calibri"/>
              </w:rPr>
            </w:pPr>
            <w:r w:rsidRPr="00C77BC7">
              <w:rPr>
                <w:rFonts w:ascii="Calibri" w:hAnsi="Calibri" w:cs="Calibri"/>
              </w:rPr>
              <w:t>16:30</w:t>
            </w:r>
          </w:p>
        </w:tc>
        <w:tc>
          <w:tcPr>
            <w:tcW w:w="3629" w:type="dxa"/>
            <w:vAlign w:val="center"/>
          </w:tcPr>
          <w:p w:rsidR="00C77BC7" w:rsidRPr="001B5615" w:rsidRDefault="00C77BC7" w:rsidP="00C77BC7">
            <w:pPr>
              <w:jc w:val="both"/>
              <w:rPr>
                <w:rFonts w:asciiTheme="minorHAnsi" w:hAnsiTheme="minorHAnsi" w:cstheme="minorHAnsi"/>
                <w:color w:val="FF0000"/>
                <w:sz w:val="22"/>
                <w:szCs w:val="22"/>
                <w:lang w:val="es-BO"/>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7F1323" w:rsidRPr="00552079" w:rsidTr="007F1323">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23" w:type="dxa"/>
            <w:vAlign w:val="center"/>
          </w:tcPr>
          <w:p w:rsidR="00F67900" w:rsidRPr="00552079" w:rsidRDefault="00F67900" w:rsidP="00F77699">
            <w:pPr>
              <w:rPr>
                <w:rFonts w:asciiTheme="minorHAnsi" w:hAnsiTheme="minorHAnsi" w:cstheme="minorHAnsi"/>
                <w:sz w:val="22"/>
                <w:szCs w:val="22"/>
              </w:rPr>
            </w:pPr>
          </w:p>
        </w:tc>
        <w:tc>
          <w:tcPr>
            <w:tcW w:w="1182" w:type="dxa"/>
            <w:vAlign w:val="center"/>
          </w:tcPr>
          <w:p w:rsidR="00F67900" w:rsidRPr="00552079" w:rsidRDefault="00F67900" w:rsidP="00F77699">
            <w:pPr>
              <w:rPr>
                <w:rFonts w:asciiTheme="minorHAnsi" w:hAnsiTheme="minorHAnsi" w:cstheme="minorHAnsi"/>
                <w:sz w:val="22"/>
                <w:szCs w:val="22"/>
              </w:rPr>
            </w:pPr>
          </w:p>
        </w:tc>
        <w:tc>
          <w:tcPr>
            <w:tcW w:w="1084" w:type="dxa"/>
            <w:vAlign w:val="center"/>
          </w:tcPr>
          <w:p w:rsidR="00F67900" w:rsidRPr="00552079" w:rsidRDefault="00F67900" w:rsidP="00F77699">
            <w:pPr>
              <w:jc w:val="center"/>
              <w:rPr>
                <w:rFonts w:asciiTheme="minorHAnsi" w:hAnsiTheme="minorHAnsi" w:cstheme="minorHAnsi"/>
                <w:sz w:val="22"/>
                <w:szCs w:val="22"/>
              </w:rPr>
            </w:pPr>
          </w:p>
        </w:tc>
        <w:tc>
          <w:tcPr>
            <w:tcW w:w="3629" w:type="dxa"/>
            <w:vAlign w:val="center"/>
          </w:tcPr>
          <w:p w:rsidR="00F67900" w:rsidRPr="00552079" w:rsidRDefault="00F67900" w:rsidP="00F77699">
            <w:pPr>
              <w:rPr>
                <w:rFonts w:asciiTheme="minorHAnsi" w:hAnsiTheme="minorHAnsi" w:cstheme="minorHAnsi"/>
                <w:color w:val="000000"/>
                <w:sz w:val="22"/>
                <w:szCs w:val="22"/>
                <w:lang w:val="es-BO"/>
              </w:rPr>
            </w:pPr>
          </w:p>
        </w:tc>
      </w:tr>
      <w:tr w:rsidR="007F1323" w:rsidRPr="00552079" w:rsidTr="007F1323">
        <w:trPr>
          <w:trHeight w:val="246"/>
        </w:trPr>
        <w:tc>
          <w:tcPr>
            <w:tcW w:w="433" w:type="dxa"/>
            <w:vAlign w:val="center"/>
          </w:tcPr>
          <w:p w:rsidR="007F1323" w:rsidRPr="00552079" w:rsidRDefault="007F1323" w:rsidP="007F1323">
            <w:pPr>
              <w:jc w:val="center"/>
              <w:rPr>
                <w:rFonts w:asciiTheme="minorHAnsi" w:hAnsiTheme="minorHAnsi" w:cstheme="minorHAnsi"/>
                <w:sz w:val="22"/>
                <w:szCs w:val="22"/>
              </w:rPr>
            </w:pPr>
            <w:r>
              <w:rPr>
                <w:rFonts w:asciiTheme="minorHAnsi" w:hAnsiTheme="minorHAnsi" w:cstheme="minorHAnsi"/>
                <w:sz w:val="22"/>
                <w:szCs w:val="22"/>
              </w:rPr>
              <w:t>7</w:t>
            </w:r>
          </w:p>
        </w:tc>
        <w:tc>
          <w:tcPr>
            <w:tcW w:w="3023" w:type="dxa"/>
            <w:vAlign w:val="center"/>
          </w:tcPr>
          <w:p w:rsidR="007F1323" w:rsidRPr="00552079" w:rsidRDefault="007F1323" w:rsidP="007F1323">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66" w:type="dxa"/>
            <w:gridSpan w:val="2"/>
            <w:vAlign w:val="center"/>
          </w:tcPr>
          <w:p w:rsidR="007F1323" w:rsidRDefault="007F1323" w:rsidP="007F1323">
            <w:pPr>
              <w:jc w:val="center"/>
              <w:rPr>
                <w:rFonts w:asciiTheme="minorHAnsi" w:hAnsiTheme="minorHAnsi" w:cstheme="minorHAnsi"/>
                <w:szCs w:val="22"/>
              </w:rPr>
            </w:pPr>
            <w:r w:rsidRPr="00112856">
              <w:rPr>
                <w:rFonts w:asciiTheme="minorHAnsi" w:hAnsiTheme="minorHAnsi" w:cstheme="minorHAnsi"/>
                <w:szCs w:val="22"/>
              </w:rPr>
              <w:t>Fecha Estimada:</w:t>
            </w:r>
          </w:p>
          <w:p w:rsidR="007F1323" w:rsidRPr="00112856" w:rsidRDefault="0077502D" w:rsidP="0087709E">
            <w:pPr>
              <w:jc w:val="center"/>
              <w:rPr>
                <w:rFonts w:asciiTheme="minorHAnsi" w:hAnsiTheme="minorHAnsi" w:cstheme="minorHAnsi"/>
                <w:szCs w:val="22"/>
              </w:rPr>
            </w:pPr>
            <w:r>
              <w:rPr>
                <w:rFonts w:asciiTheme="minorHAnsi" w:hAnsiTheme="minorHAnsi" w:cstheme="minorHAnsi"/>
                <w:szCs w:val="22"/>
              </w:rPr>
              <w:t>0</w:t>
            </w:r>
            <w:r w:rsidR="0087709E">
              <w:rPr>
                <w:rFonts w:asciiTheme="minorHAnsi" w:hAnsiTheme="minorHAnsi" w:cstheme="minorHAnsi"/>
                <w:szCs w:val="22"/>
              </w:rPr>
              <w:t>6</w:t>
            </w:r>
            <w:r w:rsidR="007F1323">
              <w:rPr>
                <w:rFonts w:asciiTheme="minorHAnsi" w:hAnsiTheme="minorHAnsi" w:cstheme="minorHAnsi"/>
                <w:szCs w:val="22"/>
              </w:rPr>
              <w:t>/11/2017</w:t>
            </w:r>
          </w:p>
        </w:tc>
        <w:tc>
          <w:tcPr>
            <w:tcW w:w="3629" w:type="dxa"/>
            <w:vAlign w:val="center"/>
          </w:tcPr>
          <w:p w:rsidR="007F1323" w:rsidRPr="0019246E" w:rsidRDefault="007F1323" w:rsidP="007F1323">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7F1323" w:rsidRPr="00552079" w:rsidTr="007F1323">
        <w:trPr>
          <w:trHeight w:val="246"/>
        </w:trPr>
        <w:tc>
          <w:tcPr>
            <w:tcW w:w="433" w:type="dxa"/>
            <w:vAlign w:val="center"/>
          </w:tcPr>
          <w:p w:rsidR="007F1323" w:rsidRDefault="007F1323" w:rsidP="007F1323">
            <w:pPr>
              <w:jc w:val="center"/>
              <w:rPr>
                <w:rFonts w:asciiTheme="minorHAnsi" w:hAnsiTheme="minorHAnsi" w:cstheme="minorHAnsi"/>
                <w:sz w:val="22"/>
                <w:szCs w:val="22"/>
              </w:rPr>
            </w:pPr>
          </w:p>
        </w:tc>
        <w:tc>
          <w:tcPr>
            <w:tcW w:w="3023" w:type="dxa"/>
            <w:vAlign w:val="center"/>
          </w:tcPr>
          <w:p w:rsidR="007F1323" w:rsidRDefault="007F1323" w:rsidP="007F1323">
            <w:pPr>
              <w:rPr>
                <w:rFonts w:asciiTheme="minorHAnsi" w:hAnsiTheme="minorHAnsi" w:cstheme="minorHAnsi"/>
                <w:sz w:val="22"/>
                <w:szCs w:val="22"/>
              </w:rPr>
            </w:pPr>
          </w:p>
        </w:tc>
        <w:tc>
          <w:tcPr>
            <w:tcW w:w="2266" w:type="dxa"/>
            <w:gridSpan w:val="2"/>
            <w:vAlign w:val="center"/>
          </w:tcPr>
          <w:p w:rsidR="007F1323" w:rsidRPr="00D62DD9" w:rsidRDefault="007F1323" w:rsidP="007F1323">
            <w:pPr>
              <w:jc w:val="center"/>
              <w:rPr>
                <w:rFonts w:asciiTheme="minorHAnsi" w:hAnsiTheme="minorHAnsi" w:cstheme="minorHAnsi"/>
                <w:sz w:val="22"/>
                <w:szCs w:val="22"/>
              </w:rPr>
            </w:pPr>
          </w:p>
        </w:tc>
        <w:tc>
          <w:tcPr>
            <w:tcW w:w="3629" w:type="dxa"/>
            <w:vAlign w:val="center"/>
          </w:tcPr>
          <w:p w:rsidR="007F1323" w:rsidRPr="00D62DD9" w:rsidRDefault="007F1323" w:rsidP="007F1323">
            <w:pPr>
              <w:rPr>
                <w:rFonts w:asciiTheme="minorHAnsi" w:hAnsiTheme="minorHAnsi" w:cstheme="minorHAnsi"/>
                <w:color w:val="000000"/>
                <w:sz w:val="22"/>
                <w:szCs w:val="22"/>
                <w:lang w:val="es-BO"/>
              </w:rPr>
            </w:pPr>
          </w:p>
        </w:tc>
      </w:tr>
      <w:tr w:rsidR="0077502D" w:rsidRPr="00552079" w:rsidTr="007F1323">
        <w:trPr>
          <w:trHeight w:val="295"/>
        </w:trPr>
        <w:tc>
          <w:tcPr>
            <w:tcW w:w="433" w:type="dxa"/>
            <w:vAlign w:val="center"/>
          </w:tcPr>
          <w:p w:rsidR="007F1323" w:rsidRDefault="007F1323" w:rsidP="007F1323">
            <w:pPr>
              <w:jc w:val="center"/>
              <w:rPr>
                <w:rFonts w:asciiTheme="minorHAnsi" w:hAnsiTheme="minorHAnsi" w:cstheme="minorHAnsi"/>
                <w:sz w:val="22"/>
                <w:szCs w:val="22"/>
              </w:rPr>
            </w:pPr>
            <w:r>
              <w:rPr>
                <w:rFonts w:asciiTheme="minorHAnsi" w:hAnsiTheme="minorHAnsi" w:cstheme="minorHAnsi"/>
                <w:sz w:val="22"/>
                <w:szCs w:val="22"/>
              </w:rPr>
              <w:t>8</w:t>
            </w:r>
          </w:p>
        </w:tc>
        <w:tc>
          <w:tcPr>
            <w:tcW w:w="3023" w:type="dxa"/>
            <w:vAlign w:val="center"/>
          </w:tcPr>
          <w:p w:rsidR="007F1323" w:rsidRDefault="007F1323" w:rsidP="007F1323">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895" w:type="dxa"/>
            <w:gridSpan w:val="3"/>
            <w:vAlign w:val="center"/>
          </w:tcPr>
          <w:p w:rsidR="007F1323" w:rsidRPr="00D62DD9" w:rsidRDefault="007F1323" w:rsidP="0087709E">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87709E">
              <w:rPr>
                <w:rFonts w:asciiTheme="minorHAnsi" w:hAnsiTheme="minorHAnsi" w:cstheme="minorHAnsi"/>
                <w:szCs w:val="22"/>
              </w:rPr>
              <w:t xml:space="preserve"> </w:t>
            </w:r>
            <w:r w:rsidR="0087709E" w:rsidRPr="0087709E">
              <w:rPr>
                <w:rFonts w:asciiTheme="minorHAnsi" w:hAnsiTheme="minorHAnsi" w:cstheme="minorHAnsi"/>
                <w:szCs w:val="22"/>
              </w:rPr>
              <w:t>20</w:t>
            </w:r>
            <w:r w:rsidRPr="001D61AD">
              <w:rPr>
                <w:rFonts w:asciiTheme="minorHAnsi" w:hAnsiTheme="minorHAnsi" w:cstheme="minorHAnsi"/>
                <w:sz w:val="18"/>
                <w:szCs w:val="22"/>
              </w:rPr>
              <w:t>/</w:t>
            </w:r>
            <w:r w:rsidR="0077502D">
              <w:rPr>
                <w:rFonts w:asciiTheme="minorHAnsi" w:hAnsiTheme="minorHAnsi" w:cstheme="minorHAnsi"/>
                <w:sz w:val="18"/>
                <w:szCs w:val="22"/>
              </w:rPr>
              <w:t>11</w:t>
            </w:r>
            <w:r w:rsidRPr="001D61AD">
              <w:rPr>
                <w:rFonts w:asciiTheme="minorHAnsi" w:hAnsiTheme="minorHAnsi" w:cstheme="minorHAnsi"/>
                <w:sz w:val="18"/>
                <w:szCs w:val="22"/>
              </w:rPr>
              <w:t>/2017</w:t>
            </w:r>
          </w:p>
        </w:tc>
      </w:tr>
      <w:tr w:rsidR="00CE7B5F" w:rsidRPr="00552079" w:rsidTr="007F1323">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23" w:type="dxa"/>
            <w:vAlign w:val="center"/>
          </w:tcPr>
          <w:p w:rsidR="00CE7B5F" w:rsidRDefault="00CE7B5F" w:rsidP="00F77699">
            <w:pPr>
              <w:rPr>
                <w:rFonts w:asciiTheme="minorHAnsi" w:hAnsiTheme="minorHAnsi" w:cstheme="minorHAnsi"/>
                <w:sz w:val="22"/>
                <w:szCs w:val="22"/>
              </w:rPr>
            </w:pPr>
          </w:p>
        </w:tc>
        <w:tc>
          <w:tcPr>
            <w:tcW w:w="5895"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8C5D98" w:rsidRDefault="004668B6" w:rsidP="008C5D98">
            <w:pPr>
              <w:ind w:left="705"/>
              <w:jc w:val="center"/>
              <w:rPr>
                <w:rFonts w:asciiTheme="minorHAnsi" w:hAnsiTheme="minorHAnsi" w:cstheme="minorHAnsi"/>
                <w:b/>
                <w:sz w:val="22"/>
                <w:szCs w:val="22"/>
              </w:rPr>
            </w:pPr>
            <w:r w:rsidRPr="008C5D98">
              <w:rPr>
                <w:rFonts w:asciiTheme="minorHAnsi" w:hAnsiTheme="minorHAnsi" w:cstheme="minorHAnsi"/>
                <w:b/>
                <w:sz w:val="22"/>
                <w:szCs w:val="22"/>
              </w:rPr>
              <w:t xml:space="preserve">PRECIO REFERENCIAL DE ACUERDO A LA MONEDA ESTABLECIDA EN EL PROCESO DE CONTRATACIÓN </w:t>
            </w:r>
          </w:p>
        </w:tc>
      </w:tr>
      <w:tr w:rsidR="006F058D" w:rsidRPr="00552079" w:rsidTr="008C5D98">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8C5D98" w:rsidRDefault="006F058D" w:rsidP="00B37050">
            <w:pPr>
              <w:jc w:val="center"/>
              <w:rPr>
                <w:rFonts w:asciiTheme="minorHAnsi" w:hAnsiTheme="minorHAnsi" w:cstheme="minorHAnsi"/>
                <w:b/>
                <w:bCs/>
                <w:color w:val="000000"/>
                <w:sz w:val="22"/>
                <w:szCs w:val="22"/>
                <w:lang w:val="es-BO" w:eastAsia="es-BO"/>
              </w:rPr>
            </w:pPr>
            <w:r w:rsidRPr="008C5D98">
              <w:rPr>
                <w:rFonts w:asciiTheme="minorHAnsi" w:hAnsiTheme="minorHAnsi" w:cstheme="minorHAnsi"/>
                <w:b/>
                <w:bCs/>
                <w:color w:val="000000"/>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8C5D98" w:rsidRDefault="006F058D" w:rsidP="006F058D">
            <w:pPr>
              <w:jc w:val="center"/>
              <w:rPr>
                <w:rFonts w:asciiTheme="minorHAnsi" w:hAnsiTheme="minorHAnsi" w:cstheme="minorHAnsi"/>
                <w:b/>
                <w:bCs/>
                <w:color w:val="000000"/>
                <w:sz w:val="22"/>
                <w:szCs w:val="22"/>
                <w:lang w:val="es-BO" w:eastAsia="es-BO"/>
              </w:rPr>
            </w:pPr>
            <w:r w:rsidRPr="008C5D98">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8C5D98" w:rsidRDefault="006F058D" w:rsidP="003606AD">
            <w:pPr>
              <w:jc w:val="center"/>
              <w:rPr>
                <w:rFonts w:asciiTheme="minorHAnsi" w:hAnsiTheme="minorHAnsi" w:cstheme="minorHAnsi"/>
                <w:b/>
                <w:bCs/>
                <w:color w:val="000000"/>
                <w:sz w:val="22"/>
                <w:szCs w:val="22"/>
                <w:lang w:val="es-BO" w:eastAsia="es-BO"/>
              </w:rPr>
            </w:pPr>
            <w:r w:rsidRPr="008C5D98">
              <w:rPr>
                <w:rFonts w:asciiTheme="minorHAnsi" w:hAnsiTheme="minorHAnsi" w:cstheme="minorHAnsi"/>
                <w:b/>
                <w:bCs/>
                <w:color w:val="000000"/>
                <w:sz w:val="22"/>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8C5D98" w:rsidRDefault="006F058D" w:rsidP="003606AD">
            <w:pPr>
              <w:jc w:val="center"/>
              <w:rPr>
                <w:rFonts w:asciiTheme="minorHAnsi" w:hAnsiTheme="minorHAnsi" w:cstheme="minorHAnsi"/>
                <w:b/>
                <w:bCs/>
                <w:color w:val="000000"/>
                <w:sz w:val="22"/>
                <w:szCs w:val="22"/>
                <w:lang w:val="es-BO" w:eastAsia="es-BO"/>
              </w:rPr>
            </w:pPr>
            <w:r w:rsidRPr="008C5D98">
              <w:rPr>
                <w:rFonts w:asciiTheme="minorHAnsi" w:hAnsiTheme="minorHAnsi" w:cstheme="minorHAnsi"/>
                <w:b/>
                <w:bCs/>
                <w:color w:val="000000"/>
                <w:sz w:val="22"/>
                <w:szCs w:val="22"/>
                <w:lang w:val="es-BO" w:eastAsia="es-BO"/>
              </w:rPr>
              <w:t>PRECIO TOTAL</w:t>
            </w:r>
          </w:p>
        </w:tc>
      </w:tr>
      <w:tr w:rsidR="008C5D98" w:rsidRPr="00552079" w:rsidTr="008C5D98">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C5D98" w:rsidRPr="00D61DB8" w:rsidRDefault="008C5D98" w:rsidP="008C5D98">
            <w:pPr>
              <w:jc w:val="center"/>
              <w:rPr>
                <w:rFonts w:ascii="Calibri" w:hAnsi="Calibri" w:cs="Calibri"/>
                <w:color w:val="000000"/>
                <w:lang w:eastAsia="es-BO"/>
              </w:rPr>
            </w:pPr>
            <w:r w:rsidRPr="00D61DB8">
              <w:rPr>
                <w:rFonts w:ascii="Calibri" w:hAnsi="Calibri" w:cs="Calibri"/>
                <w:color w:val="000000"/>
                <w:lang w:eastAsia="es-BO"/>
              </w:rPr>
              <w:t>1</w:t>
            </w:r>
          </w:p>
        </w:tc>
        <w:tc>
          <w:tcPr>
            <w:tcW w:w="4245" w:type="dxa"/>
            <w:tcBorders>
              <w:top w:val="nil"/>
              <w:left w:val="nil"/>
              <w:bottom w:val="single" w:sz="8" w:space="0" w:color="auto"/>
              <w:right w:val="single" w:sz="4" w:space="0" w:color="auto"/>
            </w:tcBorders>
            <w:shd w:val="clear" w:color="000000" w:fill="FFFFFF"/>
            <w:vAlign w:val="center"/>
          </w:tcPr>
          <w:p w:rsidR="008C5D98" w:rsidRPr="008C5D98" w:rsidRDefault="008C5D98" w:rsidP="008C5D98">
            <w:pPr>
              <w:autoSpaceDE w:val="0"/>
              <w:autoSpaceDN w:val="0"/>
              <w:adjustRightInd w:val="0"/>
              <w:jc w:val="both"/>
              <w:rPr>
                <w:rFonts w:ascii="Calibri" w:hAnsi="Calibri" w:cs="Calibri"/>
                <w:sz w:val="22"/>
                <w:szCs w:val="22"/>
              </w:rPr>
            </w:pPr>
            <w:r w:rsidRPr="008C5D98">
              <w:rPr>
                <w:rFonts w:ascii="Calibri" w:hAnsi="Calibri" w:cs="Calibri"/>
                <w:sz w:val="22"/>
                <w:szCs w:val="22"/>
                <w:lang w:val="es-BO"/>
              </w:rPr>
              <w:t>MANTENIMIENTO DE SISTEMA DE PUESTA A TIERRA DE LA PLANTA DE SEPARACIÓN DE LÍQUIDOS RÍO GRANDE.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8C5D98" w:rsidRPr="008C5D98" w:rsidRDefault="008C5D98" w:rsidP="008C5D98">
            <w:pPr>
              <w:jc w:val="center"/>
              <w:rPr>
                <w:rFonts w:ascii="Calibri" w:hAnsi="Calibri" w:cs="Calibri"/>
                <w:color w:val="000000"/>
                <w:sz w:val="22"/>
                <w:szCs w:val="22"/>
                <w:lang w:eastAsia="es-BO"/>
              </w:rPr>
            </w:pPr>
            <w:r w:rsidRPr="008C5D98">
              <w:rPr>
                <w:rFonts w:ascii="Calibri" w:hAnsi="Calibri" w:cs="Calibri"/>
                <w:color w:val="000000"/>
                <w:sz w:val="22"/>
                <w:szCs w:val="22"/>
                <w:lang w:eastAsia="es-BO"/>
              </w:rPr>
              <w:t>1</w:t>
            </w:r>
          </w:p>
        </w:tc>
        <w:tc>
          <w:tcPr>
            <w:tcW w:w="1389" w:type="dxa"/>
            <w:tcBorders>
              <w:top w:val="nil"/>
              <w:left w:val="nil"/>
              <w:bottom w:val="single" w:sz="8" w:space="0" w:color="auto"/>
              <w:right w:val="single" w:sz="8" w:space="0" w:color="auto"/>
            </w:tcBorders>
            <w:shd w:val="clear" w:color="auto" w:fill="auto"/>
            <w:vAlign w:val="center"/>
          </w:tcPr>
          <w:p w:rsidR="008C5D98" w:rsidRPr="008C5D98" w:rsidRDefault="008C5D98" w:rsidP="008C5D98">
            <w:pPr>
              <w:jc w:val="center"/>
              <w:rPr>
                <w:rFonts w:ascii="Calibri" w:hAnsi="Calibri" w:cs="Calibri"/>
                <w:color w:val="000000"/>
                <w:sz w:val="22"/>
                <w:szCs w:val="22"/>
                <w:lang w:eastAsia="es-BO"/>
              </w:rPr>
            </w:pPr>
            <w:r w:rsidRPr="008C5D98">
              <w:rPr>
                <w:rFonts w:ascii="Calibri" w:hAnsi="Calibri" w:cs="Calibri"/>
                <w:color w:val="000000"/>
                <w:sz w:val="22"/>
                <w:szCs w:val="22"/>
                <w:lang w:eastAsia="es-BO"/>
              </w:rPr>
              <w:t>115.662,00</w:t>
            </w:r>
          </w:p>
        </w:tc>
        <w:tc>
          <w:tcPr>
            <w:tcW w:w="1772" w:type="dxa"/>
            <w:tcBorders>
              <w:top w:val="nil"/>
              <w:left w:val="nil"/>
              <w:bottom w:val="single" w:sz="8" w:space="0" w:color="auto"/>
              <w:right w:val="single" w:sz="8" w:space="0" w:color="auto"/>
            </w:tcBorders>
            <w:shd w:val="clear" w:color="auto" w:fill="auto"/>
            <w:noWrap/>
            <w:vAlign w:val="center"/>
          </w:tcPr>
          <w:p w:rsidR="008C5D98" w:rsidRPr="008C5D98" w:rsidRDefault="008C5D98" w:rsidP="008C5D98">
            <w:pPr>
              <w:jc w:val="center"/>
              <w:rPr>
                <w:rFonts w:ascii="Calibri" w:hAnsi="Calibri" w:cs="Calibri"/>
                <w:color w:val="000000"/>
                <w:sz w:val="22"/>
                <w:szCs w:val="22"/>
                <w:lang w:eastAsia="es-BO"/>
              </w:rPr>
            </w:pPr>
            <w:r w:rsidRPr="008C5D98">
              <w:rPr>
                <w:rFonts w:ascii="Calibri" w:hAnsi="Calibri" w:cs="Calibri"/>
                <w:color w:val="000000"/>
                <w:sz w:val="22"/>
                <w:szCs w:val="22"/>
                <w:lang w:eastAsia="es-BO"/>
              </w:rPr>
              <w:t>115.662,00</w:t>
            </w:r>
          </w:p>
        </w:tc>
      </w:tr>
      <w:tr w:rsidR="008C5D98" w:rsidRPr="00552079" w:rsidTr="008C5D98">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8C5D98" w:rsidRPr="00D61DB8" w:rsidRDefault="008C5D98" w:rsidP="008C5D98">
            <w:pPr>
              <w:jc w:val="center"/>
              <w:rPr>
                <w:rFonts w:ascii="Calibri" w:hAnsi="Calibri" w:cs="Calibri"/>
                <w:color w:val="000000"/>
                <w:lang w:eastAsia="es-BO"/>
              </w:rPr>
            </w:pPr>
            <w:r w:rsidRPr="00D61DB8">
              <w:rPr>
                <w:rFonts w:ascii="Calibri" w:hAnsi="Calibri" w:cs="Calibri"/>
                <w:color w:val="000000"/>
                <w:lang w:eastAsia="es-BO"/>
              </w:rPr>
              <w:t>2</w:t>
            </w:r>
          </w:p>
        </w:tc>
        <w:tc>
          <w:tcPr>
            <w:tcW w:w="4245" w:type="dxa"/>
            <w:tcBorders>
              <w:top w:val="nil"/>
              <w:left w:val="nil"/>
              <w:bottom w:val="single" w:sz="8" w:space="0" w:color="auto"/>
              <w:right w:val="single" w:sz="4" w:space="0" w:color="auto"/>
            </w:tcBorders>
            <w:shd w:val="clear" w:color="000000" w:fill="FFFFFF"/>
            <w:vAlign w:val="center"/>
          </w:tcPr>
          <w:p w:rsidR="008C5D98" w:rsidRPr="008C5D98" w:rsidRDefault="008C5D98" w:rsidP="008C5D98">
            <w:pPr>
              <w:autoSpaceDE w:val="0"/>
              <w:autoSpaceDN w:val="0"/>
              <w:adjustRightInd w:val="0"/>
              <w:jc w:val="both"/>
              <w:rPr>
                <w:rFonts w:ascii="Calibri" w:hAnsi="Calibri" w:cs="Calibri"/>
                <w:sz w:val="22"/>
                <w:szCs w:val="22"/>
              </w:rPr>
            </w:pPr>
            <w:r w:rsidRPr="008C5D98">
              <w:rPr>
                <w:rFonts w:ascii="Calibri" w:hAnsi="Calibri" w:cs="Calibri"/>
                <w:sz w:val="22"/>
                <w:szCs w:val="22"/>
                <w:lang w:val="es-BO"/>
              </w:rPr>
              <w:t>MANTENIMIENTO DE SISTEMA DE PUESTA A TIERRA DE LA PLANTA DE GAS NATURAL LICUADO DE RÍO GRANDE.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8C5D98" w:rsidRPr="008C5D98" w:rsidRDefault="008C5D98" w:rsidP="008C5D98">
            <w:pPr>
              <w:jc w:val="center"/>
              <w:rPr>
                <w:rFonts w:ascii="Calibri" w:hAnsi="Calibri" w:cs="Calibri"/>
                <w:color w:val="000000"/>
                <w:sz w:val="22"/>
                <w:szCs w:val="22"/>
                <w:lang w:eastAsia="es-BO"/>
              </w:rPr>
            </w:pPr>
            <w:r w:rsidRPr="008C5D98">
              <w:rPr>
                <w:rFonts w:ascii="Calibri" w:hAnsi="Calibri" w:cs="Calibri"/>
                <w:color w:val="000000"/>
                <w:sz w:val="22"/>
                <w:szCs w:val="22"/>
                <w:lang w:eastAsia="es-BO"/>
              </w:rPr>
              <w:t>1</w:t>
            </w:r>
          </w:p>
        </w:tc>
        <w:tc>
          <w:tcPr>
            <w:tcW w:w="1389" w:type="dxa"/>
            <w:tcBorders>
              <w:top w:val="nil"/>
              <w:left w:val="nil"/>
              <w:bottom w:val="single" w:sz="8" w:space="0" w:color="auto"/>
              <w:right w:val="single" w:sz="8" w:space="0" w:color="auto"/>
            </w:tcBorders>
            <w:shd w:val="clear" w:color="auto" w:fill="auto"/>
            <w:vAlign w:val="center"/>
          </w:tcPr>
          <w:p w:rsidR="008C5D98" w:rsidRPr="008C5D98" w:rsidRDefault="008C5D98" w:rsidP="008C5D98">
            <w:pPr>
              <w:jc w:val="center"/>
              <w:rPr>
                <w:rFonts w:ascii="Calibri" w:hAnsi="Calibri" w:cs="Calibri"/>
                <w:color w:val="000000"/>
                <w:sz w:val="22"/>
                <w:szCs w:val="22"/>
                <w:lang w:eastAsia="es-BO"/>
              </w:rPr>
            </w:pPr>
            <w:r w:rsidRPr="008C5D98">
              <w:rPr>
                <w:rFonts w:ascii="Calibri" w:hAnsi="Calibri" w:cs="Calibri"/>
                <w:color w:val="000000"/>
                <w:sz w:val="22"/>
                <w:szCs w:val="22"/>
                <w:lang w:eastAsia="es-BO"/>
              </w:rPr>
              <w:t>113.220,00</w:t>
            </w:r>
          </w:p>
        </w:tc>
        <w:tc>
          <w:tcPr>
            <w:tcW w:w="1772" w:type="dxa"/>
            <w:tcBorders>
              <w:top w:val="nil"/>
              <w:left w:val="nil"/>
              <w:bottom w:val="single" w:sz="8" w:space="0" w:color="auto"/>
              <w:right w:val="single" w:sz="8" w:space="0" w:color="auto"/>
            </w:tcBorders>
            <w:shd w:val="clear" w:color="auto" w:fill="auto"/>
            <w:noWrap/>
            <w:vAlign w:val="center"/>
          </w:tcPr>
          <w:p w:rsidR="008C5D98" w:rsidRPr="008C5D98" w:rsidRDefault="008C5D98" w:rsidP="008C5D98">
            <w:pPr>
              <w:jc w:val="center"/>
              <w:rPr>
                <w:rFonts w:ascii="Calibri" w:hAnsi="Calibri" w:cs="Calibri"/>
                <w:color w:val="000000"/>
                <w:sz w:val="22"/>
                <w:szCs w:val="22"/>
                <w:lang w:eastAsia="es-BO"/>
              </w:rPr>
            </w:pPr>
            <w:r w:rsidRPr="008C5D98">
              <w:rPr>
                <w:rFonts w:ascii="Calibri" w:hAnsi="Calibri" w:cs="Calibri"/>
                <w:color w:val="000000"/>
                <w:sz w:val="22"/>
                <w:szCs w:val="22"/>
                <w:lang w:eastAsia="es-BO"/>
              </w:rPr>
              <w:t>113.220,00</w:t>
            </w:r>
          </w:p>
        </w:tc>
      </w:tr>
      <w:tr w:rsidR="008C5D98"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5D98" w:rsidRPr="008C5D98" w:rsidRDefault="008C5D98" w:rsidP="008C5D98">
            <w:pPr>
              <w:jc w:val="center"/>
              <w:rPr>
                <w:rFonts w:ascii="Calibri" w:hAnsi="Calibri" w:cs="Calibri"/>
                <w:b/>
                <w:color w:val="000000"/>
                <w:sz w:val="22"/>
                <w:szCs w:val="22"/>
                <w:lang w:eastAsia="es-BO"/>
              </w:rPr>
            </w:pPr>
            <w:r w:rsidRPr="008C5D98">
              <w:rPr>
                <w:rFonts w:ascii="Calibri" w:hAnsi="Calibri" w:cs="Calibri"/>
                <w:b/>
                <w:color w:val="000000"/>
                <w:sz w:val="22"/>
                <w:szCs w:val="22"/>
                <w:lang w:eastAsia="es-BO"/>
              </w:rPr>
              <w:t xml:space="preserve">Son: Doscientos Veintiocho Mil Ochocientos Ochenta y Dos 00/100 Bolivianos </w:t>
            </w:r>
          </w:p>
        </w:tc>
        <w:tc>
          <w:tcPr>
            <w:tcW w:w="1772" w:type="dxa"/>
            <w:tcBorders>
              <w:top w:val="nil"/>
              <w:left w:val="nil"/>
              <w:bottom w:val="single" w:sz="8" w:space="0" w:color="auto"/>
              <w:right w:val="single" w:sz="8" w:space="0" w:color="auto"/>
            </w:tcBorders>
            <w:shd w:val="clear" w:color="auto" w:fill="auto"/>
            <w:noWrap/>
            <w:vAlign w:val="center"/>
            <w:hideMark/>
          </w:tcPr>
          <w:p w:rsidR="008C5D98" w:rsidRPr="008C5D98" w:rsidRDefault="008C5D98" w:rsidP="008C5D98">
            <w:pPr>
              <w:jc w:val="center"/>
              <w:rPr>
                <w:rFonts w:ascii="Calibri" w:hAnsi="Calibri" w:cs="Calibri"/>
                <w:b/>
                <w:color w:val="000000"/>
                <w:sz w:val="22"/>
                <w:szCs w:val="22"/>
                <w:lang w:eastAsia="es-BO"/>
              </w:rPr>
            </w:pPr>
            <w:r w:rsidRPr="008C5D98">
              <w:rPr>
                <w:rFonts w:ascii="Calibri" w:hAnsi="Calibri" w:cs="Calibri"/>
                <w:b/>
                <w:color w:val="000000"/>
                <w:sz w:val="22"/>
                <w:szCs w:val="22"/>
                <w:lang w:eastAsia="es-BO"/>
              </w:rPr>
              <w:t>228.882,00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8C5D98" w:rsidRDefault="008C5D98"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00570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0570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0570A">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0570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0570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0570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0570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0570A">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0570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0570A">
      <w:pPr>
        <w:pStyle w:val="Sinespaciado4"/>
        <w:numPr>
          <w:ilvl w:val="0"/>
          <w:numId w:val="21"/>
        </w:numPr>
        <w:ind w:left="851"/>
        <w:jc w:val="both"/>
      </w:pPr>
      <w:r w:rsidRPr="008842A3">
        <w:t>Que tengan sentencia ejecutoriada, con impedimento para ejercer el comercio.</w:t>
      </w:r>
    </w:p>
    <w:p w:rsidR="00983825" w:rsidRDefault="00983825" w:rsidP="0000570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0570A">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0570A">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0570A">
      <w:pPr>
        <w:pStyle w:val="Sinespaciado4"/>
        <w:numPr>
          <w:ilvl w:val="0"/>
          <w:numId w:val="21"/>
        </w:numPr>
        <w:ind w:left="851"/>
        <w:jc w:val="both"/>
      </w:pPr>
      <w:r w:rsidRPr="008842A3">
        <w:t>Que hubiesen declarado su disolución o quiebra.</w:t>
      </w:r>
    </w:p>
    <w:p w:rsidR="00983825" w:rsidRDefault="00983825" w:rsidP="0000570A">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0570A">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0570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0570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0570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77502D">
        <w:rPr>
          <w:rFonts w:asciiTheme="minorHAnsi" w:hAnsiTheme="minorHAnsi" w:cstheme="minorHAnsi"/>
          <w:b/>
          <w:sz w:val="22"/>
          <w:szCs w:val="22"/>
        </w:rPr>
        <w:t>bolivianos</w:t>
      </w:r>
      <w:r w:rsidR="0077502D">
        <w:rPr>
          <w:rFonts w:asciiTheme="minorHAnsi" w:hAnsiTheme="minorHAnsi" w:cstheme="minorHAnsi"/>
          <w:b/>
          <w:sz w:val="22"/>
          <w:szCs w:val="22"/>
        </w:rPr>
        <w:t>.</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0570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0570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0570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0570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0570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457A3" w:rsidRDefault="00A457A3" w:rsidP="00A457A3">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0570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0570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00570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00570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0570A">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0570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0570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0570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0570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Default="000C146F" w:rsidP="000C146F">
      <w:pPr>
        <w:spacing w:before="100" w:beforeAutospacing="1" w:after="100" w:afterAutospacing="1"/>
        <w:ind w:left="426"/>
        <w:jc w:val="both"/>
        <w:rPr>
          <w:rFonts w:asciiTheme="minorHAnsi" w:hAnsiTheme="minorHAnsi" w:cstheme="minorHAnsi"/>
          <w:b/>
          <w:bCs/>
          <w:i/>
          <w:iCs/>
          <w:sz w:val="22"/>
          <w:lang w:eastAsia="es-BO"/>
        </w:rPr>
      </w:pPr>
      <w:r w:rsidRPr="0077502D">
        <w:rPr>
          <w:rFonts w:asciiTheme="minorHAnsi" w:hAnsiTheme="minorHAnsi" w:cstheme="minorHAnsi"/>
          <w:b/>
          <w:bCs/>
          <w:i/>
          <w:iCs/>
          <w:sz w:val="22"/>
          <w:lang w:eastAsia="es-BO"/>
        </w:rPr>
        <w:t xml:space="preserve"> “No corresponde”.</w:t>
      </w:r>
    </w:p>
    <w:p w:rsidR="009E2493" w:rsidRDefault="009E2493" w:rsidP="009E2493">
      <w:pPr>
        <w:ind w:left="426"/>
        <w:jc w:val="both"/>
        <w:rPr>
          <w:rFonts w:asciiTheme="minorHAnsi" w:hAnsiTheme="minorHAnsi" w:cstheme="minorHAnsi"/>
          <w:color w:val="000000"/>
          <w:sz w:val="22"/>
          <w:szCs w:val="22"/>
        </w:rPr>
      </w:pPr>
    </w:p>
    <w:p w:rsidR="006107F9" w:rsidRPr="003C000B" w:rsidRDefault="006107F9"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311CA9" w:rsidRDefault="00311CA9" w:rsidP="00311CA9">
      <w:pPr>
        <w:pStyle w:val="Prrafodelista"/>
        <w:ind w:left="502"/>
        <w:jc w:val="both"/>
        <w:rPr>
          <w:rFonts w:asciiTheme="minorHAnsi" w:hAnsiTheme="minorHAnsi" w:cstheme="minorHAnsi"/>
          <w:sz w:val="22"/>
          <w:szCs w:val="22"/>
          <w:lang w:val="es-ES_tradnl"/>
        </w:rPr>
      </w:pPr>
    </w:p>
    <w:p w:rsidR="00311CA9" w:rsidRPr="00311CA9" w:rsidRDefault="00311CA9" w:rsidP="00311CA9">
      <w:pPr>
        <w:pStyle w:val="Prrafodelista"/>
        <w:ind w:left="502"/>
        <w:jc w:val="both"/>
        <w:rPr>
          <w:rFonts w:asciiTheme="minorHAnsi" w:hAnsiTheme="minorHAnsi" w:cstheme="minorHAnsi"/>
          <w:sz w:val="22"/>
          <w:szCs w:val="22"/>
          <w:lang w:val="es-ES_tradnl"/>
        </w:rPr>
      </w:pPr>
      <w:r w:rsidRPr="00311CA9">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311CA9" w:rsidRPr="00311CA9" w:rsidRDefault="00311CA9" w:rsidP="00311CA9">
      <w:pPr>
        <w:pStyle w:val="Prrafodelista"/>
        <w:ind w:left="502"/>
        <w:jc w:val="both"/>
        <w:rPr>
          <w:rFonts w:asciiTheme="minorHAnsi" w:hAnsiTheme="minorHAnsi" w:cstheme="minorHAnsi"/>
          <w:sz w:val="22"/>
          <w:szCs w:val="22"/>
          <w:lang w:val="es-ES_tradnl"/>
        </w:rPr>
      </w:pPr>
    </w:p>
    <w:p w:rsidR="00311CA9" w:rsidRDefault="00311CA9" w:rsidP="00311CA9">
      <w:pPr>
        <w:pStyle w:val="Prrafodelista"/>
        <w:ind w:left="502"/>
        <w:jc w:val="both"/>
        <w:rPr>
          <w:rFonts w:asciiTheme="minorHAnsi" w:hAnsiTheme="minorHAnsi" w:cstheme="minorHAnsi"/>
          <w:sz w:val="22"/>
          <w:szCs w:val="22"/>
          <w:lang w:val="es-ES_tradnl"/>
        </w:rPr>
      </w:pPr>
      <w:r w:rsidRPr="00311CA9">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311CA9" w:rsidRPr="00311CA9" w:rsidRDefault="00311CA9" w:rsidP="00311CA9">
      <w:pPr>
        <w:pStyle w:val="Prrafodelista"/>
        <w:ind w:left="502"/>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6107F9" w:rsidRPr="006107F9" w:rsidRDefault="006107F9" w:rsidP="006107F9">
      <w:pPr>
        <w:pStyle w:val="Prrafodelista"/>
        <w:spacing w:before="100" w:beforeAutospacing="1" w:after="100" w:afterAutospacing="1"/>
        <w:ind w:left="502"/>
        <w:jc w:val="both"/>
        <w:rPr>
          <w:rFonts w:asciiTheme="minorHAnsi" w:hAnsiTheme="minorHAnsi" w:cstheme="minorHAnsi"/>
          <w:sz w:val="28"/>
          <w:szCs w:val="24"/>
          <w:lang w:val="es-BO" w:eastAsia="es-BO"/>
        </w:rPr>
      </w:pPr>
      <w:r w:rsidRPr="006107F9">
        <w:rPr>
          <w:rFonts w:asciiTheme="minorHAnsi" w:hAnsiTheme="minorHAnsi" w:cstheme="minorHAnsi"/>
          <w:b/>
          <w:bCs/>
          <w:i/>
          <w:iCs/>
          <w:sz w:val="22"/>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6107F9" w:rsidRDefault="006107F9"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0570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0570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0570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227172" w:rsidP="004A3439">
      <w:pPr>
        <w:tabs>
          <w:tab w:val="left" w:pos="2410"/>
        </w:tabs>
        <w:jc w:val="both"/>
        <w:rPr>
          <w:rFonts w:asciiTheme="minorHAnsi" w:hAnsiTheme="minorHAnsi" w:cstheme="minorHAnsi"/>
          <w:sz w:val="16"/>
          <w:szCs w:val="22"/>
        </w:rPr>
      </w:pPr>
      <w:r>
        <w:rPr>
          <w:rFonts w:asciiTheme="minorHAnsi" w:hAnsiTheme="minorHAnsi" w:cstheme="minorHAnsi"/>
          <w:sz w:val="16"/>
          <w:szCs w:val="22"/>
        </w:rPr>
        <w:t xml:space="preserve"> </w:t>
      </w: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C0773" w:rsidP="004C0773">
            <w:pPr>
              <w:jc w:val="both"/>
              <w:rPr>
                <w:rFonts w:asciiTheme="minorHAnsi" w:hAnsiTheme="minorHAnsi" w:cstheme="minorHAnsi"/>
                <w:sz w:val="22"/>
                <w:szCs w:val="22"/>
              </w:rPr>
            </w:pPr>
            <w:r w:rsidRPr="004C0773">
              <w:rPr>
                <w:rFonts w:asciiTheme="minorHAnsi" w:hAnsiTheme="minorHAnsi" w:cstheme="minorHAnsi"/>
                <w:sz w:val="22"/>
                <w:szCs w:val="22"/>
              </w:rPr>
              <w:t>SERVICIO DE MANTENIMIENTO DE SISTEMA DE PUESTA A TIERRA DEL COMPLEJO DE FRACCIONAMIENTO Y LICUEFACCIÓN DE GAS NATURAL RIO GRANDE GESTIÓN 2017</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C0773" w:rsidP="007C1F40">
            <w:pPr>
              <w:jc w:val="both"/>
              <w:rPr>
                <w:rFonts w:asciiTheme="minorHAnsi" w:hAnsiTheme="minorHAnsi" w:cstheme="minorHAnsi"/>
                <w:sz w:val="22"/>
                <w:szCs w:val="22"/>
              </w:rPr>
            </w:pPr>
            <w:r w:rsidRPr="004C0773">
              <w:rPr>
                <w:rFonts w:asciiTheme="minorHAnsi" w:hAnsiTheme="minorHAnsi" w:cstheme="minorHAnsi"/>
                <w:sz w:val="22"/>
                <w:szCs w:val="22"/>
              </w:rPr>
              <w:t>CODIGO: DRCO-CDL-GOP-143-17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026927" w:rsidRDefault="00026927" w:rsidP="00A671E1">
      <w:pPr>
        <w:pStyle w:val="Prrafodelista"/>
        <w:ind w:left="426"/>
        <w:jc w:val="both"/>
        <w:rPr>
          <w:rFonts w:asciiTheme="minorHAnsi" w:hAnsiTheme="minorHAnsi" w:cstheme="minorHAnsi"/>
          <w:b/>
          <w:sz w:val="22"/>
          <w:szCs w:val="22"/>
          <w:u w:val="single"/>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026927" w:rsidRPr="00924927" w:rsidRDefault="00026927" w:rsidP="004A3439">
      <w:pPr>
        <w:ind w:left="426"/>
        <w:jc w:val="center"/>
        <w:rPr>
          <w:rFonts w:asciiTheme="minorHAnsi" w:hAnsiTheme="minorHAnsi" w:cstheme="minorHAnsi"/>
          <w:b/>
          <w:color w:val="000000"/>
          <w:sz w:val="22"/>
          <w:szCs w:val="22"/>
        </w:rPr>
      </w:pP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Default="00407298" w:rsidP="00407298">
      <w:pPr>
        <w:jc w:val="center"/>
        <w:rPr>
          <w:rFonts w:asciiTheme="minorHAnsi" w:hAnsiTheme="minorHAnsi" w:cstheme="minorHAnsi"/>
          <w:b/>
          <w:sz w:val="22"/>
          <w:szCs w:val="22"/>
        </w:rPr>
      </w:pPr>
    </w:p>
    <w:p w:rsidR="00026927" w:rsidRPr="00924927" w:rsidRDefault="00026927"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0570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0570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00570A">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00570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26927" w:rsidRDefault="00026927" w:rsidP="001103BA">
      <w:pPr>
        <w:pStyle w:val="Prrafodelista"/>
        <w:ind w:left="1134"/>
        <w:jc w:val="both"/>
        <w:rPr>
          <w:rFonts w:asciiTheme="minorHAnsi" w:hAnsiTheme="minorHAnsi" w:cstheme="minorHAnsi"/>
          <w:sz w:val="22"/>
          <w:szCs w:val="22"/>
        </w:rPr>
      </w:pPr>
    </w:p>
    <w:p w:rsidR="00026927" w:rsidRPr="00365997" w:rsidRDefault="00026927" w:rsidP="001103BA">
      <w:pPr>
        <w:pStyle w:val="Prrafodelista"/>
        <w:ind w:left="1134"/>
        <w:jc w:val="both"/>
        <w:rPr>
          <w:rFonts w:asciiTheme="minorHAnsi" w:hAnsiTheme="minorHAnsi" w:cstheme="minorHAnsi"/>
          <w:sz w:val="22"/>
          <w:szCs w:val="22"/>
        </w:rPr>
      </w:pP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0570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pStyle w:val="Prrafodelista"/>
        <w:ind w:left="1134"/>
        <w:jc w:val="both"/>
        <w:rPr>
          <w:rFonts w:asciiTheme="minorHAnsi" w:hAnsiTheme="minorHAnsi" w:cstheme="minorHAnsi"/>
          <w:sz w:val="22"/>
          <w:szCs w:val="22"/>
        </w:rPr>
      </w:pPr>
    </w:p>
    <w:p w:rsidR="00026927" w:rsidRDefault="00026927" w:rsidP="00A671E1">
      <w:pPr>
        <w:pStyle w:val="Prrafodelista"/>
        <w:ind w:left="1134"/>
        <w:jc w:val="both"/>
        <w:rPr>
          <w:rFonts w:asciiTheme="minorHAnsi" w:hAnsiTheme="minorHAnsi" w:cstheme="minorHAnsi"/>
          <w:sz w:val="22"/>
          <w:szCs w:val="22"/>
        </w:rPr>
      </w:pPr>
    </w:p>
    <w:p w:rsidR="00026927" w:rsidRPr="00414F4B" w:rsidRDefault="00026927"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026927" w:rsidRDefault="0002692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026927" w:rsidRDefault="00026927"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0570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0570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0570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0570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0570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0570A">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0570A">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0570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0570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00570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0570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0570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0570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0570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0570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00570A">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026927" w:rsidRDefault="00026927"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0570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0570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0570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0570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0570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0570A">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0570A">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0570A">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Pr="00026927" w:rsidRDefault="00FE00FF" w:rsidP="00FE00FF">
      <w:pPr>
        <w:rPr>
          <w:rFonts w:asciiTheme="minorHAnsi" w:hAnsiTheme="minorHAnsi" w:cstheme="minorHAnsi"/>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Pr="00026927" w:rsidRDefault="00FE00FF" w:rsidP="00FE00FF">
      <w:pPr>
        <w:jc w:val="both"/>
        <w:rPr>
          <w:rFonts w:asciiTheme="minorHAnsi" w:hAnsiTheme="minorHAnsi" w:cstheme="minorHAnsi"/>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Pr="00026927" w:rsidRDefault="00FE00FF" w:rsidP="00FE00FF">
      <w:pPr>
        <w:jc w:val="both"/>
        <w:rPr>
          <w:rFonts w:asciiTheme="minorHAnsi" w:hAnsiTheme="minorHAnsi" w:cstheme="minorHAnsi"/>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Pr="00026927" w:rsidRDefault="00FE00FF" w:rsidP="00FE00FF">
      <w:pPr>
        <w:jc w:val="both"/>
        <w:rPr>
          <w:rFonts w:asciiTheme="minorHAnsi" w:hAnsiTheme="minorHAnsi" w:cstheme="minorHAnsi"/>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Default="00C446E1" w:rsidP="00FA78A9">
      <w:pPr>
        <w:jc w:val="center"/>
        <w:rPr>
          <w:rFonts w:asciiTheme="minorHAnsi" w:hAnsiTheme="minorHAnsi" w:cstheme="minorHAnsi"/>
          <w:b/>
          <w:sz w:val="22"/>
          <w:szCs w:val="22"/>
        </w:rPr>
      </w:pPr>
      <w:r w:rsidRPr="00C446E1">
        <w:rPr>
          <w:rFonts w:asciiTheme="minorHAnsi" w:hAnsiTheme="minorHAnsi" w:cstheme="minorHAnsi"/>
          <w:b/>
        </w:rPr>
        <w:t>Nombre completo del Propietario o Representante Legal</w:t>
      </w:r>
    </w:p>
    <w:p w:rsidR="00026927" w:rsidRDefault="00026927"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4E6219" w:rsidRDefault="009E0B3E" w:rsidP="009E0B3E">
      <w:pPr>
        <w:jc w:val="center"/>
        <w:rPr>
          <w:rFonts w:asciiTheme="minorHAnsi" w:hAnsiTheme="minorHAnsi" w:cstheme="minorHAnsi"/>
          <w:b/>
          <w:sz w:val="22"/>
          <w:szCs w:val="22"/>
          <w:lang w:val="es-BO"/>
        </w:rPr>
      </w:pPr>
      <w:r w:rsidRPr="004E6219">
        <w:rPr>
          <w:rFonts w:asciiTheme="minorHAnsi" w:hAnsiTheme="minorHAnsi" w:cstheme="minorHAnsi"/>
          <w:b/>
          <w:sz w:val="22"/>
          <w:szCs w:val="22"/>
          <w:lang w:val="es-BO"/>
        </w:rPr>
        <w:t>(</w:t>
      </w:r>
      <w:r w:rsidR="004E6219" w:rsidRPr="004E621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E6219"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219" w:rsidRPr="00552079" w:rsidRDefault="004E6219" w:rsidP="004E62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E6219" w:rsidRPr="00D61DB8" w:rsidRDefault="004E6219" w:rsidP="004E6219">
            <w:pPr>
              <w:autoSpaceDE w:val="0"/>
              <w:autoSpaceDN w:val="0"/>
              <w:adjustRightInd w:val="0"/>
              <w:jc w:val="both"/>
              <w:rPr>
                <w:rFonts w:ascii="Calibri" w:hAnsi="Calibri" w:cs="Calibri"/>
              </w:rPr>
            </w:pPr>
            <w:r w:rsidRPr="00D61DB8">
              <w:rPr>
                <w:rFonts w:ascii="Calibri" w:hAnsi="Calibri" w:cs="Calibri"/>
                <w:lang w:val="es-BO"/>
              </w:rPr>
              <w:t>MANTENIMIENTO DE SISTEMA DE PUESTA A TIERRA DE LA PLANTA DE SEPARACIÓN DE LÍQUIDOS RÍO GRANDE.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E6219" w:rsidRPr="00D61DB8" w:rsidRDefault="004E6219" w:rsidP="004E6219">
            <w:pPr>
              <w:jc w:val="center"/>
              <w:rPr>
                <w:rFonts w:ascii="Calibri" w:hAnsi="Calibri" w:cs="Calibri"/>
                <w:color w:val="000000"/>
                <w:lang w:eastAsia="es-BO"/>
              </w:rPr>
            </w:pPr>
            <w:r w:rsidRPr="00D61DB8">
              <w:rPr>
                <w:rFonts w:ascii="Calibri" w:hAnsi="Calibri" w:cs="Calibri"/>
                <w:color w:val="000000"/>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E6219" w:rsidRPr="00552079" w:rsidRDefault="004E6219" w:rsidP="004E621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E6219" w:rsidRPr="00552079" w:rsidRDefault="004E6219" w:rsidP="004E6219">
            <w:pPr>
              <w:jc w:val="center"/>
              <w:rPr>
                <w:rFonts w:asciiTheme="minorHAnsi" w:hAnsiTheme="minorHAnsi" w:cstheme="minorHAnsi"/>
                <w:sz w:val="22"/>
                <w:szCs w:val="22"/>
                <w:lang w:val="es-BO"/>
              </w:rPr>
            </w:pPr>
          </w:p>
        </w:tc>
      </w:tr>
      <w:tr w:rsidR="004E6219"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6219" w:rsidRPr="00552079" w:rsidRDefault="004E6219" w:rsidP="004E621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6219" w:rsidRPr="00D61DB8" w:rsidRDefault="004E6219" w:rsidP="004E6219">
            <w:pPr>
              <w:autoSpaceDE w:val="0"/>
              <w:autoSpaceDN w:val="0"/>
              <w:adjustRightInd w:val="0"/>
              <w:jc w:val="both"/>
              <w:rPr>
                <w:rFonts w:ascii="Calibri" w:hAnsi="Calibri" w:cs="Calibri"/>
              </w:rPr>
            </w:pPr>
            <w:r w:rsidRPr="00D61DB8">
              <w:rPr>
                <w:rFonts w:ascii="Calibri" w:hAnsi="Calibri" w:cs="Calibri"/>
                <w:lang w:val="es-BO"/>
              </w:rPr>
              <w:t>MANTENIMIENTO DE SISTEMA DE PUESTA A TIERRA DE LA PLANTA DE GAS NATURAL LICUADO DE RÍO GRANDE.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6219" w:rsidRPr="00D61DB8" w:rsidRDefault="004E6219" w:rsidP="004E6219">
            <w:pPr>
              <w:jc w:val="center"/>
              <w:rPr>
                <w:rFonts w:ascii="Calibri" w:hAnsi="Calibri" w:cs="Calibri"/>
                <w:color w:val="000000"/>
                <w:lang w:eastAsia="es-BO"/>
              </w:rPr>
            </w:pPr>
            <w:r w:rsidRPr="00D61DB8">
              <w:rPr>
                <w:rFonts w:ascii="Calibri" w:hAnsi="Calibri" w:cs="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6219" w:rsidRPr="00552079" w:rsidRDefault="004E6219" w:rsidP="004E621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6219" w:rsidRPr="00552079" w:rsidRDefault="004E6219" w:rsidP="004E6219">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4E6219" w:rsidRDefault="004E6219" w:rsidP="009C66A8">
      <w:pPr>
        <w:jc w:val="center"/>
        <w:rPr>
          <w:rFonts w:ascii="Calibri" w:hAnsi="Calibri" w:cs="Calibri"/>
          <w:b/>
          <w:sz w:val="22"/>
          <w:szCs w:val="22"/>
        </w:rPr>
      </w:pPr>
    </w:p>
    <w:p w:rsidR="004E6219" w:rsidRDefault="004E6219" w:rsidP="009C66A8">
      <w:pPr>
        <w:jc w:val="center"/>
        <w:rPr>
          <w:rFonts w:ascii="Calibri" w:hAnsi="Calibri" w:cs="Calibri"/>
          <w:b/>
          <w:sz w:val="22"/>
          <w:szCs w:val="22"/>
        </w:rPr>
      </w:pPr>
    </w:p>
    <w:p w:rsidR="004E6219" w:rsidRDefault="004E6219" w:rsidP="009C66A8">
      <w:pPr>
        <w:jc w:val="center"/>
        <w:rPr>
          <w:rFonts w:ascii="Calibri" w:hAnsi="Calibri" w:cs="Calibri"/>
          <w:b/>
          <w:sz w:val="22"/>
          <w:szCs w:val="22"/>
        </w:rPr>
      </w:pPr>
    </w:p>
    <w:p w:rsidR="004E6219" w:rsidRDefault="004E621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4E6219" w:rsidRPr="008842A3" w:rsidTr="00405640">
        <w:trPr>
          <w:trHeight w:val="233"/>
          <w:jc w:val="center"/>
        </w:trPr>
        <w:tc>
          <w:tcPr>
            <w:tcW w:w="4663" w:type="dxa"/>
            <w:vAlign w:val="center"/>
          </w:tcPr>
          <w:p w:rsidR="004E6219" w:rsidRPr="00E53C64" w:rsidRDefault="004E6219" w:rsidP="004E6219">
            <w:pPr>
              <w:autoSpaceDE w:val="0"/>
              <w:autoSpaceDN w:val="0"/>
              <w:adjustRightInd w:val="0"/>
              <w:rPr>
                <w:rFonts w:ascii="Calibri" w:hAnsi="Calibri" w:cs="Calibri"/>
                <w:color w:val="000000"/>
                <w:sz w:val="22"/>
                <w:szCs w:val="22"/>
              </w:rPr>
            </w:pPr>
            <w:r w:rsidRPr="00E53C64">
              <w:rPr>
                <w:rFonts w:ascii="Calibri" w:hAnsi="Calibri" w:cs="Calibri"/>
                <w:b/>
                <w:bCs/>
                <w:color w:val="000000"/>
                <w:sz w:val="22"/>
                <w:szCs w:val="22"/>
              </w:rPr>
              <w:t>DESCRIPCIÓN DEL SERVICIO</w:t>
            </w:r>
            <w:r>
              <w:rPr>
                <w:rFonts w:ascii="Calibri" w:hAnsi="Calibri" w:cs="Calibri"/>
                <w:b/>
                <w:bCs/>
                <w:color w:val="000000"/>
                <w:sz w:val="22"/>
                <w:szCs w:val="22"/>
              </w:rPr>
              <w:t>.</w:t>
            </w:r>
          </w:p>
        </w:tc>
        <w:tc>
          <w:tcPr>
            <w:tcW w:w="4618" w:type="dxa"/>
            <w:vAlign w:val="center"/>
          </w:tcPr>
          <w:p w:rsidR="004E6219" w:rsidRPr="008842A3" w:rsidRDefault="004E6219" w:rsidP="004E6219">
            <w:pPr>
              <w:rPr>
                <w:rFonts w:ascii="Calibri" w:hAnsi="Calibri" w:cs="Calibri"/>
                <w:b/>
                <w:sz w:val="18"/>
                <w:szCs w:val="18"/>
              </w:rPr>
            </w:pPr>
          </w:p>
        </w:tc>
      </w:tr>
      <w:tr w:rsidR="004E6219" w:rsidRPr="008842A3" w:rsidTr="00405640">
        <w:trPr>
          <w:trHeight w:val="215"/>
          <w:jc w:val="center"/>
        </w:trPr>
        <w:tc>
          <w:tcPr>
            <w:tcW w:w="4663" w:type="dxa"/>
            <w:vAlign w:val="center"/>
          </w:tcPr>
          <w:p w:rsidR="004E6219" w:rsidRDefault="004E6219" w:rsidP="004E6219">
            <w:pPr>
              <w:autoSpaceDE w:val="0"/>
              <w:autoSpaceDN w:val="0"/>
              <w:adjustRightInd w:val="0"/>
              <w:jc w:val="both"/>
              <w:rPr>
                <w:rFonts w:ascii="Calibri" w:hAnsi="Calibri" w:cs="Calibri"/>
                <w:b/>
                <w:sz w:val="22"/>
                <w:szCs w:val="22"/>
              </w:rPr>
            </w:pPr>
            <w:r w:rsidRPr="00AB3DD2">
              <w:rPr>
                <w:rFonts w:ascii="Calibri" w:hAnsi="Calibri" w:cs="Calibri"/>
                <w:b/>
                <w:sz w:val="22"/>
                <w:szCs w:val="22"/>
                <w:u w:val="single"/>
              </w:rPr>
              <w:t>ÍTEM 1</w:t>
            </w:r>
            <w:r w:rsidRPr="00E53C64">
              <w:rPr>
                <w:rFonts w:ascii="Calibri" w:hAnsi="Calibri" w:cs="Calibri"/>
                <w:b/>
                <w:sz w:val="22"/>
                <w:szCs w:val="22"/>
              </w:rPr>
              <w:t>.</w:t>
            </w:r>
          </w:p>
          <w:p w:rsidR="004E6219" w:rsidRPr="00E53C64" w:rsidRDefault="004E6219" w:rsidP="004E6219">
            <w:pPr>
              <w:autoSpaceDE w:val="0"/>
              <w:autoSpaceDN w:val="0"/>
              <w:adjustRightInd w:val="0"/>
              <w:jc w:val="both"/>
              <w:rPr>
                <w:rFonts w:ascii="Calibri" w:hAnsi="Calibri" w:cs="Calibri"/>
                <w:b/>
                <w:sz w:val="22"/>
                <w:szCs w:val="22"/>
                <w:lang w:val="es-BO"/>
              </w:rPr>
            </w:pPr>
            <w:r w:rsidRPr="007717CE">
              <w:rPr>
                <w:rFonts w:ascii="Calibri" w:hAnsi="Calibri" w:cs="Calibri"/>
                <w:b/>
                <w:sz w:val="22"/>
                <w:szCs w:val="22"/>
                <w:u w:val="single"/>
                <w:lang w:val="es-BO"/>
              </w:rPr>
              <w:t>MANTENIMIENTO DE SISTEMA DE PUESTA A TIERRA DE LA PLANTA DE SEPARACIÓN DE LÍQUIDOS RÍO GRANDE</w:t>
            </w:r>
            <w:r>
              <w:rPr>
                <w:rFonts w:ascii="Calibri" w:hAnsi="Calibri" w:cs="Calibri"/>
                <w:b/>
                <w:sz w:val="22"/>
                <w:szCs w:val="22"/>
                <w:lang w:val="es-BO"/>
              </w:rPr>
              <w:t>.</w:t>
            </w:r>
          </w:p>
          <w:p w:rsidR="004E6219" w:rsidRPr="00E53C64" w:rsidRDefault="004E6219" w:rsidP="004E6219">
            <w:pPr>
              <w:autoSpaceDE w:val="0"/>
              <w:autoSpaceDN w:val="0"/>
              <w:adjustRightInd w:val="0"/>
              <w:jc w:val="both"/>
              <w:rPr>
                <w:rFonts w:ascii="Calibri" w:hAnsi="Calibri" w:cs="Calibri"/>
                <w:b/>
                <w:sz w:val="22"/>
                <w:szCs w:val="22"/>
                <w:lang w:val="es-BO"/>
              </w:rPr>
            </w:pPr>
          </w:p>
          <w:p w:rsidR="004E6219" w:rsidRDefault="004E6219" w:rsidP="004E6219">
            <w:pPr>
              <w:autoSpaceDE w:val="0"/>
              <w:autoSpaceDN w:val="0"/>
              <w:adjustRightInd w:val="0"/>
              <w:jc w:val="both"/>
              <w:rPr>
                <w:rFonts w:ascii="Calibri" w:hAnsi="Calibri" w:cs="Calibri"/>
                <w:sz w:val="22"/>
                <w:szCs w:val="22"/>
                <w:lang w:val="es-AR"/>
              </w:rPr>
            </w:pPr>
            <w:r w:rsidRPr="00E53C64">
              <w:rPr>
                <w:rFonts w:ascii="Calibri" w:hAnsi="Calibri" w:cs="Calibri"/>
                <w:sz w:val="22"/>
                <w:szCs w:val="22"/>
                <w:lang w:val="es-AR"/>
              </w:rPr>
              <w:t xml:space="preserve">La </w:t>
            </w:r>
            <w:r>
              <w:rPr>
                <w:rFonts w:ascii="Calibri" w:hAnsi="Calibri" w:cs="Calibri"/>
                <w:sz w:val="22"/>
                <w:szCs w:val="22"/>
                <w:lang w:val="es-AR"/>
              </w:rPr>
              <w:t>cantidad de</w:t>
            </w:r>
            <w:r w:rsidRPr="00E53C64">
              <w:rPr>
                <w:rFonts w:ascii="Calibri" w:hAnsi="Calibri" w:cs="Calibri"/>
                <w:sz w:val="22"/>
                <w:szCs w:val="22"/>
                <w:lang w:val="es-AR"/>
              </w:rPr>
              <w:t xml:space="preserve"> puntos de aterramiento son 521</w:t>
            </w:r>
            <w:r>
              <w:rPr>
                <w:rFonts w:ascii="Calibri" w:hAnsi="Calibri" w:cs="Calibri"/>
                <w:sz w:val="22"/>
                <w:szCs w:val="22"/>
                <w:lang w:val="es-AR"/>
              </w:rPr>
              <w:t xml:space="preserve"> aproximadamente.</w:t>
            </w:r>
          </w:p>
          <w:p w:rsidR="004E6219" w:rsidRPr="00755B25" w:rsidRDefault="004E6219" w:rsidP="004E6219">
            <w:pPr>
              <w:autoSpaceDE w:val="0"/>
              <w:autoSpaceDN w:val="0"/>
              <w:adjustRightInd w:val="0"/>
              <w:jc w:val="both"/>
              <w:rPr>
                <w:rFonts w:ascii="Calibri" w:hAnsi="Calibri" w:cs="Calibri"/>
                <w:sz w:val="10"/>
                <w:szCs w:val="10"/>
                <w:lang w:val="es-AR"/>
              </w:rPr>
            </w:pPr>
          </w:p>
          <w:p w:rsidR="004E6219" w:rsidRPr="00E53C64" w:rsidRDefault="004E6219" w:rsidP="004E6219">
            <w:pPr>
              <w:autoSpaceDE w:val="0"/>
              <w:autoSpaceDN w:val="0"/>
              <w:adjustRightInd w:val="0"/>
              <w:jc w:val="both"/>
              <w:rPr>
                <w:rFonts w:ascii="Calibri" w:hAnsi="Calibri" w:cs="Calibri"/>
                <w:sz w:val="22"/>
                <w:szCs w:val="22"/>
                <w:lang w:val="es-AR"/>
              </w:rPr>
            </w:pPr>
            <w:r w:rsidRPr="00E53C64">
              <w:rPr>
                <w:rFonts w:ascii="Calibri" w:hAnsi="Calibri" w:cs="Calibri"/>
                <w:sz w:val="22"/>
                <w:szCs w:val="22"/>
                <w:lang w:val="es-AR"/>
              </w:rPr>
              <w:t>El trabajo de verificación y mante</w:t>
            </w:r>
            <w:r>
              <w:rPr>
                <w:rFonts w:ascii="Calibri" w:hAnsi="Calibri" w:cs="Calibri"/>
                <w:sz w:val="22"/>
                <w:szCs w:val="22"/>
                <w:lang w:val="es-AR"/>
              </w:rPr>
              <w:t>nimiento comprenderá lo siguiente:</w:t>
            </w:r>
          </w:p>
          <w:p w:rsidR="004E6219" w:rsidRPr="00755B25" w:rsidRDefault="004E6219" w:rsidP="004E6219">
            <w:pPr>
              <w:autoSpaceDE w:val="0"/>
              <w:autoSpaceDN w:val="0"/>
              <w:adjustRightInd w:val="0"/>
              <w:jc w:val="both"/>
              <w:rPr>
                <w:rFonts w:ascii="Calibri" w:hAnsi="Calibri" w:cs="Calibri"/>
                <w:b/>
                <w:sz w:val="22"/>
                <w:szCs w:val="22"/>
                <w:lang w:val="es-AR"/>
              </w:rPr>
            </w:pPr>
          </w:p>
          <w:p w:rsidR="004E6219" w:rsidRPr="00E53C64" w:rsidRDefault="004E6219" w:rsidP="0000570A">
            <w:pPr>
              <w:pStyle w:val="Prrafodelista"/>
              <w:numPr>
                <w:ilvl w:val="0"/>
                <w:numId w:val="33"/>
              </w:numPr>
              <w:autoSpaceDE w:val="0"/>
              <w:autoSpaceDN w:val="0"/>
              <w:adjustRightInd w:val="0"/>
              <w:jc w:val="both"/>
              <w:rPr>
                <w:rFonts w:ascii="Calibri" w:hAnsi="Calibri" w:cs="Calibri"/>
                <w:b/>
                <w:sz w:val="22"/>
                <w:szCs w:val="22"/>
              </w:rPr>
            </w:pPr>
            <w:r w:rsidRPr="00E53C64">
              <w:rPr>
                <w:rFonts w:ascii="Calibri" w:hAnsi="Calibri" w:cs="Calibri"/>
                <w:sz w:val="22"/>
                <w:szCs w:val="22"/>
              </w:rPr>
              <w:t xml:space="preserve">Antes del inicio de las actividades, se </w:t>
            </w:r>
            <w:r w:rsidRPr="00E53C64">
              <w:rPr>
                <w:rFonts w:ascii="Calibri" w:hAnsi="Calibri" w:cs="Calibri"/>
                <w:sz w:val="22"/>
                <w:szCs w:val="22"/>
                <w:lang w:val="es-AR"/>
              </w:rPr>
              <w:t xml:space="preserve">deberá presentar un programa tipo Gantt con todas las tareas a ser ejecutadas para alcanzar los objetivos del </w:t>
            </w:r>
            <w:r>
              <w:rPr>
                <w:rFonts w:ascii="Calibri" w:hAnsi="Calibri" w:cs="Calibri"/>
                <w:sz w:val="22"/>
                <w:szCs w:val="22"/>
                <w:lang w:val="es-AR"/>
              </w:rPr>
              <w:t>servicio</w:t>
            </w:r>
            <w:r w:rsidRPr="00E53C64">
              <w:rPr>
                <w:rFonts w:ascii="Calibri" w:hAnsi="Calibri" w:cs="Calibri"/>
                <w:sz w:val="22"/>
                <w:szCs w:val="22"/>
                <w:lang w:val="es-AR"/>
              </w:rPr>
              <w:t>, con una breve descripción de las mismas, su duración y relación de secuencia, ejecutado en MS Project.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Verificar el tendido de cables de cobre desnudo y revestido, electrodos de </w:t>
            </w:r>
            <w:proofErr w:type="spellStart"/>
            <w:r w:rsidRPr="00E53C64">
              <w:rPr>
                <w:rFonts w:ascii="Calibri" w:hAnsi="Calibri" w:cs="Calibri"/>
                <w:sz w:val="22"/>
                <w:szCs w:val="22"/>
              </w:rPr>
              <w:t>equipotenciación</w:t>
            </w:r>
            <w:proofErr w:type="spellEnd"/>
            <w:r w:rsidRPr="00E53C64">
              <w:rPr>
                <w:rFonts w:ascii="Calibri" w:hAnsi="Calibri" w:cs="Calibri"/>
                <w:sz w:val="22"/>
                <w:szCs w:val="22"/>
              </w:rPr>
              <w:t xml:space="preserve"> de puesta a tierra eléctrica visibles conforme a requerimiento de norma NEC.</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D570B7">
              <w:rPr>
                <w:rFonts w:ascii="Calibri" w:hAnsi="Calibri" w:cs="Calibri"/>
                <w:sz w:val="22"/>
                <w:szCs w:val="22"/>
              </w:rPr>
              <w:t>Revisión de 30 cámaras de inspección de aterramiento en las jabalinas o Picas efectuando las mediciones de resistencia de puesta a tierra (método del 62%, IEEE 1110), también deberán realizarse mediciones de continuidad entre las cámaras de inspección y todas las conexiones de Puesta a Tierra, esto para verificar que los valores del sistema de puesta a tierra no superen los máximos permitidos por las normas aplicable</w:t>
            </w:r>
            <w:r>
              <w:rPr>
                <w:rFonts w:ascii="Calibri" w:hAnsi="Calibri" w:cs="Calibri"/>
                <w:sz w:val="22"/>
                <w:szCs w:val="22"/>
              </w:rPr>
              <w:t>s a este tema NFPA 70, NEC-250.</w:t>
            </w:r>
          </w:p>
          <w:p w:rsidR="004E6219" w:rsidRPr="00D570B7"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D570B7">
              <w:rPr>
                <w:rFonts w:ascii="Calibri" w:hAnsi="Calibri" w:cs="Calibri"/>
                <w:sz w:val="22"/>
                <w:szCs w:val="22"/>
              </w:rPr>
              <w:t>Estas mediciones deben ser realizadas con equipos o instrumentos certificados en todas las conexiones de Puesta a tierra, previamente verificadas, se deberá realizar lo siguiente:</w:t>
            </w:r>
          </w:p>
          <w:p w:rsidR="004E6219" w:rsidRPr="00E53C64" w:rsidRDefault="004E6219" w:rsidP="004E6219">
            <w:pPr>
              <w:autoSpaceDE w:val="0"/>
              <w:autoSpaceDN w:val="0"/>
              <w:adjustRightInd w:val="0"/>
              <w:ind w:left="738"/>
              <w:jc w:val="both"/>
              <w:rPr>
                <w:rFonts w:ascii="Calibri" w:hAnsi="Calibri" w:cs="Calibri"/>
                <w:sz w:val="22"/>
                <w:szCs w:val="22"/>
              </w:rPr>
            </w:pPr>
            <w:r w:rsidRPr="00E53C64">
              <w:rPr>
                <w:rFonts w:ascii="Calibri" w:hAnsi="Calibri" w:cs="Calibri"/>
                <w:sz w:val="22"/>
                <w:szCs w:val="22"/>
              </w:rPr>
              <w:lastRenderedPageBreak/>
              <w:t>Cambiar las terminales de compresión tipo ojal debidamente asegurada con</w:t>
            </w:r>
            <w:r>
              <w:rPr>
                <w:rFonts w:ascii="Calibri" w:hAnsi="Calibri" w:cs="Calibri"/>
                <w:sz w:val="22"/>
                <w:szCs w:val="22"/>
              </w:rPr>
              <w:t xml:space="preserve"> la prensa específica </w:t>
            </w:r>
            <w:r w:rsidRPr="00E53C64">
              <w:rPr>
                <w:rFonts w:ascii="Calibri" w:hAnsi="Calibri" w:cs="Calibri"/>
                <w:sz w:val="22"/>
                <w:szCs w:val="22"/>
              </w:rPr>
              <w:t>para esta actividad en los cables que así lo requiera cambiar los pernos de su</w:t>
            </w:r>
            <w:r>
              <w:rPr>
                <w:rFonts w:ascii="Calibri" w:hAnsi="Calibri" w:cs="Calibri"/>
                <w:sz w:val="22"/>
                <w:szCs w:val="22"/>
              </w:rPr>
              <w:t xml:space="preserve">jeción de material inoxidable </w:t>
            </w:r>
            <w:r w:rsidRPr="00E53C64">
              <w:rPr>
                <w:rFonts w:ascii="Calibri" w:hAnsi="Calibri" w:cs="Calibri"/>
                <w:sz w:val="22"/>
                <w:szCs w:val="22"/>
              </w:rPr>
              <w:t xml:space="preserve">galvanizado en una cantidad no menor a 200 pernos con 200 arandelas de presión, 400 arandelas planas y 200 tuercas para asegurar la continuidad en las conexiones de los cables de cobre </w:t>
            </w:r>
            <w:r>
              <w:rPr>
                <w:rFonts w:ascii="Calibri" w:hAnsi="Calibri" w:cs="Calibri"/>
                <w:sz w:val="22"/>
                <w:szCs w:val="22"/>
              </w:rPr>
              <w:t>desnudo en los SKIT de la Planta</w:t>
            </w:r>
            <w:r w:rsidRPr="00E53C64">
              <w:rPr>
                <w:rFonts w:ascii="Calibri" w:hAnsi="Calibri" w:cs="Calibri"/>
                <w:sz w:val="22"/>
                <w:szCs w:val="22"/>
              </w:rPr>
              <w:t>.</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Limpiar  o eliminar el óxido de los cables de cobre utilizando producto químico desincrustante en frasco tipo Spray y cepillo metálico de bronce anti chispas eliminando la pintura para una buena conductibilidad en las conexiones.</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Adecuación de puesta a tierra en gabinetes, bandejas porta cables,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etc. La continuidad eléctrica deberá estar garantizada en los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y bandejas </w:t>
            </w:r>
            <w:r>
              <w:rPr>
                <w:rFonts w:ascii="Calibri" w:hAnsi="Calibri" w:cs="Calibri"/>
                <w:sz w:val="22"/>
                <w:szCs w:val="22"/>
              </w:rPr>
              <w:t>de la Planta</w:t>
            </w:r>
            <w:r w:rsidRPr="00E53C64">
              <w:rPr>
                <w:rFonts w:ascii="Calibri" w:hAnsi="Calibri" w:cs="Calibri"/>
                <w:sz w:val="22"/>
                <w:szCs w:val="22"/>
              </w:rPr>
              <w:t xml:space="preserve"> colocando el jumper faltante con cable de cobre forrado color verde amarillo de 16-32-70 Milímetros según corresponda.  Esta tarea deberá ser realizada con </w:t>
            </w:r>
            <w:proofErr w:type="spellStart"/>
            <w:r w:rsidRPr="00E53C64">
              <w:rPr>
                <w:rFonts w:ascii="Calibri" w:hAnsi="Calibri" w:cs="Calibri"/>
                <w:sz w:val="22"/>
                <w:szCs w:val="22"/>
              </w:rPr>
              <w:t>morsetería</w:t>
            </w:r>
            <w:proofErr w:type="spellEnd"/>
            <w:r w:rsidRPr="00E53C64">
              <w:rPr>
                <w:rFonts w:ascii="Calibri" w:hAnsi="Calibri" w:cs="Calibri"/>
                <w:sz w:val="22"/>
                <w:szCs w:val="22"/>
              </w:rPr>
              <w:t xml:space="preserve"> a ser provista  por  el contratista en caso de ser necesario.  No  se  permitirá  que  se  corten  circuitos  de alimentación  a  cargas  o  instrumentos.</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Deberá verificarse que el punto de interconexión neutro-tierra se realice en un único sitio para evitar corrientes circulantes por las mismas. Este punto debe quedar plenamente identificado en Área Generación.</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La </w:t>
            </w:r>
            <w:r>
              <w:rPr>
                <w:rFonts w:ascii="Calibri" w:hAnsi="Calibri" w:cs="Calibri"/>
                <w:sz w:val="22"/>
                <w:szCs w:val="22"/>
              </w:rPr>
              <w:t xml:space="preserve">empresa </w:t>
            </w:r>
            <w:r w:rsidRPr="00E53C64">
              <w:rPr>
                <w:rFonts w:ascii="Calibri" w:hAnsi="Calibri" w:cs="Calibri"/>
                <w:sz w:val="22"/>
                <w:szCs w:val="22"/>
              </w:rPr>
              <w:t>contratista deberá evaluar  conforme  las  normas  NFC-17102  los radios  de  cobertura</w:t>
            </w:r>
            <w:r>
              <w:rPr>
                <w:rFonts w:ascii="Calibri" w:hAnsi="Calibri" w:cs="Calibri"/>
                <w:sz w:val="22"/>
                <w:szCs w:val="22"/>
              </w:rPr>
              <w:t xml:space="preserve"> </w:t>
            </w:r>
            <w:r w:rsidRPr="00E53C64">
              <w:rPr>
                <w:rFonts w:ascii="Calibri" w:hAnsi="Calibri" w:cs="Calibri"/>
                <w:sz w:val="22"/>
                <w:szCs w:val="22"/>
              </w:rPr>
              <w:t>y</w:t>
            </w:r>
            <w:r>
              <w:rPr>
                <w:rFonts w:ascii="Calibri" w:hAnsi="Calibri" w:cs="Calibri"/>
                <w:sz w:val="22"/>
                <w:szCs w:val="22"/>
              </w:rPr>
              <w:t xml:space="preserve"> </w:t>
            </w:r>
            <w:r w:rsidRPr="00E53C64">
              <w:rPr>
                <w:rFonts w:ascii="Calibri" w:hAnsi="Calibri" w:cs="Calibri"/>
                <w:sz w:val="22"/>
                <w:szCs w:val="22"/>
              </w:rPr>
              <w:t xml:space="preserve">zonas protegidas. Este documento deberá incluir el análisis de riesgo de impacto en las estructuras </w:t>
            </w:r>
            <w:r>
              <w:rPr>
                <w:rFonts w:ascii="Calibri" w:hAnsi="Calibri" w:cs="Calibri"/>
                <w:sz w:val="22"/>
                <w:szCs w:val="22"/>
              </w:rPr>
              <w:t>de la Planta</w:t>
            </w:r>
            <w:r w:rsidRPr="00E53C64">
              <w:rPr>
                <w:rFonts w:ascii="Calibri" w:hAnsi="Calibri" w:cs="Calibri"/>
                <w:sz w:val="22"/>
                <w:szCs w:val="22"/>
              </w:rPr>
              <w:t xml:space="preserve"> que no estén cubiertas por Sistemas de Protección Atmosférica.</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Se deberá realizar el Mantenimiento al Sistema de Aterramient</w:t>
            </w:r>
            <w:r>
              <w:rPr>
                <w:rFonts w:ascii="Calibri" w:hAnsi="Calibri" w:cs="Calibri"/>
                <w:sz w:val="22"/>
                <w:szCs w:val="22"/>
              </w:rPr>
              <w:t xml:space="preserve">o a todas las </w:t>
            </w:r>
            <w:r>
              <w:rPr>
                <w:rFonts w:ascii="Calibri" w:hAnsi="Calibri" w:cs="Calibri"/>
                <w:sz w:val="22"/>
                <w:szCs w:val="22"/>
              </w:rPr>
              <w:lastRenderedPageBreak/>
              <w:t xml:space="preserve">Luminarias Viales de la Planta </w:t>
            </w:r>
            <w:r w:rsidRPr="00E53C64">
              <w:rPr>
                <w:rFonts w:ascii="Calibri" w:hAnsi="Calibri" w:cs="Calibri"/>
                <w:sz w:val="22"/>
                <w:szCs w:val="22"/>
              </w:rPr>
              <w:t>realizando la limpieza de los conectores y verificando el buen aterramiento del mismo.</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Aplicando una capa de grasa Conductiva y/o </w:t>
            </w:r>
            <w:proofErr w:type="spellStart"/>
            <w:r w:rsidRPr="00E53C64">
              <w:rPr>
                <w:rFonts w:ascii="Calibri" w:hAnsi="Calibri" w:cs="Calibri"/>
                <w:sz w:val="22"/>
                <w:szCs w:val="22"/>
              </w:rPr>
              <w:t>Grafitada</w:t>
            </w:r>
            <w:proofErr w:type="spellEnd"/>
            <w:r w:rsidRPr="00E53C64">
              <w:rPr>
                <w:rFonts w:ascii="Calibri" w:hAnsi="Calibri" w:cs="Calibri"/>
                <w:sz w:val="22"/>
                <w:szCs w:val="22"/>
              </w:rPr>
              <w:t xml:space="preserve"> en base de cobre para la protección de la conexión contra la corrosión.</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En lo específico a las PUNTAS FRANKLIN</w:t>
            </w:r>
            <w:r>
              <w:rPr>
                <w:rFonts w:ascii="Calibri" w:hAnsi="Calibri" w:cs="Calibri"/>
                <w:sz w:val="22"/>
                <w:szCs w:val="22"/>
              </w:rPr>
              <w:t>,</w:t>
            </w:r>
            <w:r w:rsidRPr="00E53C64">
              <w:rPr>
                <w:rFonts w:ascii="Calibri" w:hAnsi="Calibri" w:cs="Calibri"/>
                <w:sz w:val="22"/>
                <w:szCs w:val="22"/>
              </w:rPr>
              <w:t xml:space="preserve"> se deberá verificar y reajustar las puntas  del sistema de protecció</w:t>
            </w:r>
            <w:r>
              <w:rPr>
                <w:rFonts w:ascii="Calibri" w:hAnsi="Calibri" w:cs="Calibri"/>
                <w:sz w:val="22"/>
                <w:szCs w:val="22"/>
              </w:rPr>
              <w:t>n contra descargas atmosféricas d</w:t>
            </w:r>
            <w:r w:rsidRPr="00E53C64">
              <w:rPr>
                <w:rFonts w:ascii="Calibri" w:hAnsi="Calibri" w:cs="Calibri"/>
                <w:sz w:val="22"/>
                <w:szCs w:val="22"/>
              </w:rPr>
              <w:t>e los edificios teniendo especial cuidado de limpiar con cepillo la rosca de la punta franklin con la finalidad de desplazar el óxido o corrosión para lograr una buena continuidad, asegurando las puntas con grasa conductiva.</w:t>
            </w:r>
          </w:p>
          <w:p w:rsidR="004E6219" w:rsidRPr="00422539" w:rsidRDefault="004E6219" w:rsidP="0000570A">
            <w:pPr>
              <w:numPr>
                <w:ilvl w:val="0"/>
                <w:numId w:val="33"/>
              </w:numPr>
              <w:autoSpaceDE w:val="0"/>
              <w:autoSpaceDN w:val="0"/>
              <w:adjustRightInd w:val="0"/>
              <w:jc w:val="both"/>
              <w:rPr>
                <w:rFonts w:ascii="Calibri" w:hAnsi="Calibri" w:cs="Calibri"/>
                <w:sz w:val="22"/>
                <w:szCs w:val="22"/>
              </w:rPr>
            </w:pPr>
            <w:r w:rsidRPr="00E31034">
              <w:rPr>
                <w:rFonts w:ascii="Calibri" w:hAnsi="Calibri" w:cs="Calibri"/>
                <w:sz w:val="22"/>
                <w:szCs w:val="22"/>
              </w:rPr>
              <w:t xml:space="preserve">En  el  caso  de  desviaciones  que  no  se  consideren  aceptables,  deberá  adecuar  la Puesta a Tierra </w:t>
            </w:r>
            <w:r w:rsidRPr="00422539">
              <w:rPr>
                <w:rFonts w:ascii="Calibri" w:hAnsi="Calibri" w:cs="Calibri"/>
                <w:sz w:val="22"/>
                <w:szCs w:val="22"/>
              </w:rPr>
              <w:t>para mejorar la misma hasta obtener la aprobación del Fiscal del Servicio.</w:t>
            </w:r>
          </w:p>
          <w:p w:rsidR="004E6219" w:rsidRPr="00E31034" w:rsidRDefault="004E6219" w:rsidP="0000570A">
            <w:pPr>
              <w:numPr>
                <w:ilvl w:val="0"/>
                <w:numId w:val="33"/>
              </w:numPr>
              <w:autoSpaceDE w:val="0"/>
              <w:autoSpaceDN w:val="0"/>
              <w:adjustRightInd w:val="0"/>
              <w:jc w:val="both"/>
              <w:rPr>
                <w:rFonts w:ascii="Calibri" w:hAnsi="Calibri" w:cs="Calibri"/>
                <w:sz w:val="22"/>
                <w:szCs w:val="22"/>
              </w:rPr>
            </w:pPr>
            <w:r w:rsidRPr="00422539">
              <w:rPr>
                <w:rFonts w:ascii="Calibri" w:hAnsi="Calibri" w:cs="Calibri"/>
                <w:sz w:val="22"/>
                <w:szCs w:val="22"/>
              </w:rPr>
              <w:t>Se deberá medir la resistencia de todas y cada una de las tierras, por grupos y en conjunto, utilizando un medidor de tierras adecuado.  Las  mediciones  serán,  presenciadas  por  el Fiscal del Servicio</w:t>
            </w:r>
            <w:r w:rsidRPr="00E31034">
              <w:rPr>
                <w:rFonts w:ascii="Calibri" w:hAnsi="Calibri" w:cs="Calibri"/>
                <w:sz w:val="22"/>
                <w:szCs w:val="22"/>
              </w:rPr>
              <w:t xml:space="preserve">  y  deberán  ser  reflejadas  en  las  planillas  de  chequeo correspondientes.</w:t>
            </w:r>
          </w:p>
          <w:p w:rsidR="004E6219" w:rsidRPr="00E53C64" w:rsidRDefault="004E6219" w:rsidP="004E6219">
            <w:pPr>
              <w:autoSpaceDE w:val="0"/>
              <w:autoSpaceDN w:val="0"/>
              <w:adjustRightInd w:val="0"/>
              <w:jc w:val="both"/>
              <w:rPr>
                <w:rFonts w:ascii="Calibri" w:hAnsi="Calibri" w:cs="Calibri"/>
                <w:sz w:val="22"/>
                <w:szCs w:val="22"/>
              </w:rPr>
            </w:pPr>
          </w:p>
          <w:p w:rsidR="004E6219" w:rsidRDefault="004E6219" w:rsidP="004E6219">
            <w:pPr>
              <w:autoSpaceDE w:val="0"/>
              <w:autoSpaceDN w:val="0"/>
              <w:adjustRightInd w:val="0"/>
              <w:jc w:val="both"/>
              <w:rPr>
                <w:rFonts w:ascii="Calibri" w:hAnsi="Calibri" w:cs="Calibri"/>
                <w:sz w:val="22"/>
                <w:szCs w:val="22"/>
              </w:rPr>
            </w:pPr>
            <w:r>
              <w:rPr>
                <w:rFonts w:ascii="Calibri" w:hAnsi="Calibri" w:cs="Calibri"/>
                <w:sz w:val="22"/>
                <w:szCs w:val="22"/>
              </w:rPr>
              <w:t>Una vez c</w:t>
            </w:r>
            <w:r w:rsidRPr="00E53C64">
              <w:rPr>
                <w:rFonts w:ascii="Calibri" w:hAnsi="Calibri" w:cs="Calibri"/>
                <w:sz w:val="22"/>
                <w:szCs w:val="22"/>
              </w:rPr>
              <w:t xml:space="preserve">oncluido el servicio, la empresa </w:t>
            </w:r>
            <w:r>
              <w:rPr>
                <w:rFonts w:ascii="Calibri" w:hAnsi="Calibri" w:cs="Calibri"/>
                <w:sz w:val="22"/>
                <w:szCs w:val="22"/>
              </w:rPr>
              <w:t>contratada</w:t>
            </w:r>
            <w:r w:rsidRPr="00E53C64">
              <w:rPr>
                <w:rFonts w:ascii="Calibri" w:hAnsi="Calibri" w:cs="Calibri"/>
                <w:sz w:val="22"/>
                <w:szCs w:val="22"/>
              </w:rPr>
              <w:t xml:space="preserve"> deberá presentar un informe final en físico y en digital el cual como mínimo deberá </w:t>
            </w:r>
            <w:r>
              <w:rPr>
                <w:rFonts w:ascii="Calibri" w:hAnsi="Calibri" w:cs="Calibri"/>
                <w:sz w:val="22"/>
                <w:szCs w:val="22"/>
              </w:rPr>
              <w:t>contener los siguientes puntos:</w:t>
            </w:r>
          </w:p>
          <w:p w:rsidR="004E6219" w:rsidRPr="00E53C64" w:rsidRDefault="004E6219" w:rsidP="004E6219">
            <w:pPr>
              <w:autoSpaceDE w:val="0"/>
              <w:autoSpaceDN w:val="0"/>
              <w:adjustRightInd w:val="0"/>
              <w:jc w:val="both"/>
              <w:rPr>
                <w:rFonts w:ascii="Calibri" w:hAnsi="Calibri" w:cs="Calibri"/>
                <w:sz w:val="22"/>
                <w:szCs w:val="22"/>
              </w:rPr>
            </w:pP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Plano general AS-BUILT de PAT de plant</w:t>
            </w:r>
            <w:r>
              <w:rPr>
                <w:rFonts w:ascii="Calibri" w:hAnsi="Calibri" w:cs="Calibri"/>
                <w:sz w:val="22"/>
                <w:szCs w:val="22"/>
              </w:rPr>
              <w:t>a, actualizado.</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Ubicación e identificación de nuevas cámaras de inspección habilitadas. (SI CORRESPONDE)</w:t>
            </w: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 xml:space="preserve">Registro de las mediciones de resistencia en todas las cámaras de inspección y la </w:t>
            </w:r>
            <w:r w:rsidRPr="00E53C64">
              <w:rPr>
                <w:rFonts w:ascii="Calibri" w:hAnsi="Calibri" w:cs="Calibri"/>
                <w:sz w:val="22"/>
                <w:szCs w:val="22"/>
              </w:rPr>
              <w:lastRenderedPageBreak/>
              <w:t xml:space="preserve">numeración de cada una de las cámaras (método del 62%, IEEE 1110). </w:t>
            </w: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Registro de las mediciones de continuidad entre las cámaras de inspección y todos los Puntos de conexión de puesta a tierra verificados.</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Ubicación e identificación de conexiones de puesta a tierra verificadas.</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Conexiones o cableado que difieran de los planos de construcción. ( SI corresponde)</w:t>
            </w:r>
          </w:p>
          <w:p w:rsidR="004E6219" w:rsidRDefault="004E6219" w:rsidP="0000570A">
            <w:pPr>
              <w:pStyle w:val="Prrafodelista"/>
              <w:numPr>
                <w:ilvl w:val="0"/>
                <w:numId w:val="34"/>
              </w:numPr>
              <w:spacing w:line="276" w:lineRule="auto"/>
              <w:ind w:left="709"/>
              <w:rPr>
                <w:rFonts w:ascii="Calibri" w:hAnsi="Calibri" w:cs="Calibri"/>
                <w:sz w:val="22"/>
                <w:szCs w:val="22"/>
              </w:rPr>
            </w:pPr>
            <w:r w:rsidRPr="00E53C64">
              <w:rPr>
                <w:rFonts w:ascii="Calibri" w:hAnsi="Calibri" w:cs="Calibri"/>
                <w:sz w:val="22"/>
                <w:szCs w:val="22"/>
              </w:rPr>
              <w:t>Identificar la conexión mediante una placa o cinta DIMO metálica resistente al sol y la lluvia, se deberá asignar un TAG para la identificación, este TAG tendrá que ir reflejado en el informe final del servicio del mantenimiento de la RED - PAT que deberá ser presentado a la conclusión del servicio.</w:t>
            </w:r>
          </w:p>
          <w:p w:rsidR="004E6219" w:rsidRPr="00E53C64" w:rsidRDefault="004E6219" w:rsidP="0000570A">
            <w:pPr>
              <w:pStyle w:val="Prrafodelista"/>
              <w:numPr>
                <w:ilvl w:val="0"/>
                <w:numId w:val="34"/>
              </w:numPr>
              <w:spacing w:line="276" w:lineRule="auto"/>
              <w:ind w:left="709"/>
              <w:rPr>
                <w:rFonts w:ascii="Calibri" w:hAnsi="Calibri" w:cs="Calibri"/>
                <w:sz w:val="22"/>
                <w:szCs w:val="22"/>
              </w:rPr>
            </w:pPr>
            <w:r>
              <w:rPr>
                <w:rFonts w:ascii="Calibri" w:hAnsi="Calibri" w:cs="Calibri"/>
                <w:sz w:val="22"/>
                <w:szCs w:val="22"/>
              </w:rPr>
              <w:t>Conclusiones y recomendaciones técnicas específicas para solucionar las desviaciones encontradas.</w:t>
            </w:r>
          </w:p>
          <w:p w:rsidR="004E6219" w:rsidRDefault="004E6219" w:rsidP="004E6219">
            <w:pPr>
              <w:pStyle w:val="Prrafodelista"/>
              <w:autoSpaceDE w:val="0"/>
              <w:autoSpaceDN w:val="0"/>
              <w:adjustRightInd w:val="0"/>
              <w:jc w:val="both"/>
              <w:rPr>
                <w:rFonts w:ascii="Calibri" w:hAnsi="Calibri" w:cs="Calibri"/>
                <w:sz w:val="22"/>
                <w:szCs w:val="22"/>
              </w:rPr>
            </w:pPr>
          </w:p>
          <w:p w:rsidR="004E6219" w:rsidRDefault="004E6219" w:rsidP="004E6219">
            <w:pPr>
              <w:autoSpaceDE w:val="0"/>
              <w:autoSpaceDN w:val="0"/>
              <w:adjustRightInd w:val="0"/>
              <w:jc w:val="both"/>
              <w:rPr>
                <w:rFonts w:ascii="Calibri" w:hAnsi="Calibri" w:cs="Calibri"/>
                <w:b/>
                <w:sz w:val="22"/>
                <w:szCs w:val="22"/>
              </w:rPr>
            </w:pPr>
            <w:r w:rsidRPr="005C3439">
              <w:rPr>
                <w:rFonts w:ascii="Calibri" w:hAnsi="Calibri" w:cs="Calibri"/>
                <w:b/>
                <w:sz w:val="22"/>
                <w:szCs w:val="22"/>
                <w:u w:val="single"/>
              </w:rPr>
              <w:t>ÍTEM 2</w:t>
            </w:r>
            <w:r w:rsidRPr="00E53C64">
              <w:rPr>
                <w:rFonts w:ascii="Calibri" w:hAnsi="Calibri" w:cs="Calibri"/>
                <w:b/>
                <w:sz w:val="22"/>
                <w:szCs w:val="22"/>
              </w:rPr>
              <w:t>.</w:t>
            </w:r>
          </w:p>
          <w:p w:rsidR="004E6219" w:rsidRDefault="004E6219" w:rsidP="004E6219">
            <w:pPr>
              <w:autoSpaceDE w:val="0"/>
              <w:autoSpaceDN w:val="0"/>
              <w:adjustRightInd w:val="0"/>
              <w:jc w:val="both"/>
              <w:rPr>
                <w:rFonts w:ascii="Calibri" w:hAnsi="Calibri" w:cs="Calibri"/>
                <w:b/>
                <w:sz w:val="22"/>
                <w:szCs w:val="22"/>
                <w:u w:val="single"/>
                <w:lang w:val="es-BO"/>
              </w:rPr>
            </w:pPr>
          </w:p>
          <w:p w:rsidR="004E6219" w:rsidRPr="005C3439" w:rsidRDefault="004E6219" w:rsidP="004E6219">
            <w:pPr>
              <w:autoSpaceDE w:val="0"/>
              <w:autoSpaceDN w:val="0"/>
              <w:adjustRightInd w:val="0"/>
              <w:jc w:val="both"/>
              <w:rPr>
                <w:rFonts w:ascii="Calibri" w:hAnsi="Calibri" w:cs="Calibri"/>
                <w:b/>
                <w:sz w:val="22"/>
                <w:szCs w:val="22"/>
                <w:u w:val="single"/>
                <w:lang w:val="es-BO"/>
              </w:rPr>
            </w:pPr>
            <w:r w:rsidRPr="00691E58">
              <w:rPr>
                <w:rFonts w:ascii="Calibri" w:hAnsi="Calibri" w:cs="Calibri"/>
                <w:b/>
                <w:sz w:val="22"/>
                <w:szCs w:val="22"/>
                <w:u w:val="single"/>
                <w:lang w:val="es-BO"/>
              </w:rPr>
              <w:t>MANTENIMIENTO DE SISTEMA DE PUESTA A TIERRA DE LA PLANTA DE GAS NATURAL LICUADO DE RÍO GRANDE</w:t>
            </w:r>
            <w:r w:rsidRPr="005C3439">
              <w:rPr>
                <w:rFonts w:ascii="Calibri" w:hAnsi="Calibri" w:cs="Calibri"/>
                <w:b/>
                <w:sz w:val="22"/>
                <w:szCs w:val="22"/>
                <w:lang w:val="es-BO"/>
              </w:rPr>
              <w:t>.</w:t>
            </w:r>
          </w:p>
          <w:p w:rsidR="004E6219" w:rsidRPr="00E53C64" w:rsidRDefault="004E6219" w:rsidP="004E6219">
            <w:pPr>
              <w:autoSpaceDE w:val="0"/>
              <w:autoSpaceDN w:val="0"/>
              <w:adjustRightInd w:val="0"/>
              <w:jc w:val="both"/>
              <w:rPr>
                <w:rFonts w:ascii="Calibri" w:hAnsi="Calibri" w:cs="Calibri"/>
                <w:b/>
                <w:sz w:val="22"/>
                <w:szCs w:val="22"/>
                <w:lang w:val="es-BO"/>
              </w:rPr>
            </w:pPr>
          </w:p>
          <w:p w:rsidR="004E6219" w:rsidRDefault="004E6219" w:rsidP="004E6219">
            <w:pPr>
              <w:autoSpaceDE w:val="0"/>
              <w:autoSpaceDN w:val="0"/>
              <w:adjustRightInd w:val="0"/>
              <w:jc w:val="both"/>
              <w:rPr>
                <w:rFonts w:ascii="Calibri" w:hAnsi="Calibri" w:cs="Calibri"/>
                <w:sz w:val="22"/>
                <w:szCs w:val="22"/>
                <w:lang w:val="es-AR"/>
              </w:rPr>
            </w:pPr>
            <w:r w:rsidRPr="00E53C64">
              <w:rPr>
                <w:rFonts w:ascii="Calibri" w:hAnsi="Calibri" w:cs="Calibri"/>
                <w:sz w:val="22"/>
                <w:szCs w:val="22"/>
                <w:lang w:val="es-AR"/>
              </w:rPr>
              <w:t xml:space="preserve">La </w:t>
            </w:r>
            <w:r>
              <w:rPr>
                <w:rFonts w:ascii="Calibri" w:hAnsi="Calibri" w:cs="Calibri"/>
                <w:sz w:val="22"/>
                <w:szCs w:val="22"/>
                <w:lang w:val="es-AR"/>
              </w:rPr>
              <w:t>cantidad de</w:t>
            </w:r>
            <w:r w:rsidRPr="00E53C64">
              <w:rPr>
                <w:rFonts w:ascii="Calibri" w:hAnsi="Calibri" w:cs="Calibri"/>
                <w:sz w:val="22"/>
                <w:szCs w:val="22"/>
                <w:lang w:val="es-AR"/>
              </w:rPr>
              <w:t xml:space="preserve"> puntos de aterramiento son </w:t>
            </w:r>
            <w:r>
              <w:rPr>
                <w:rFonts w:ascii="Calibri" w:hAnsi="Calibri" w:cs="Calibri"/>
                <w:sz w:val="22"/>
                <w:szCs w:val="22"/>
                <w:lang w:val="es-AR"/>
              </w:rPr>
              <w:t>510 aproximadamente.</w:t>
            </w:r>
          </w:p>
          <w:p w:rsidR="004E6219" w:rsidRPr="00755B25" w:rsidRDefault="004E6219" w:rsidP="004E6219">
            <w:pPr>
              <w:autoSpaceDE w:val="0"/>
              <w:autoSpaceDN w:val="0"/>
              <w:adjustRightInd w:val="0"/>
              <w:jc w:val="both"/>
              <w:rPr>
                <w:rFonts w:ascii="Calibri" w:hAnsi="Calibri" w:cs="Calibri"/>
                <w:sz w:val="10"/>
                <w:szCs w:val="10"/>
                <w:lang w:val="es-AR"/>
              </w:rPr>
            </w:pPr>
          </w:p>
          <w:p w:rsidR="004E6219" w:rsidRPr="00E53C64" w:rsidRDefault="004E6219" w:rsidP="004E6219">
            <w:pPr>
              <w:autoSpaceDE w:val="0"/>
              <w:autoSpaceDN w:val="0"/>
              <w:adjustRightInd w:val="0"/>
              <w:jc w:val="both"/>
              <w:rPr>
                <w:rFonts w:ascii="Calibri" w:hAnsi="Calibri" w:cs="Calibri"/>
                <w:sz w:val="22"/>
                <w:szCs w:val="22"/>
                <w:lang w:val="es-AR"/>
              </w:rPr>
            </w:pPr>
            <w:r w:rsidRPr="00E53C64">
              <w:rPr>
                <w:rFonts w:ascii="Calibri" w:hAnsi="Calibri" w:cs="Calibri"/>
                <w:sz w:val="22"/>
                <w:szCs w:val="22"/>
                <w:lang w:val="es-AR"/>
              </w:rPr>
              <w:t>El trabajo de verificación y mante</w:t>
            </w:r>
            <w:r>
              <w:rPr>
                <w:rFonts w:ascii="Calibri" w:hAnsi="Calibri" w:cs="Calibri"/>
                <w:sz w:val="22"/>
                <w:szCs w:val="22"/>
                <w:lang w:val="es-AR"/>
              </w:rPr>
              <w:t>nimiento comprenderá lo siguiente:</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2:</w:t>
            </w:r>
            <w:r>
              <w:rPr>
                <w:rFonts w:ascii="Calibri" w:hAnsi="Calibri" w:cs="Calibri"/>
                <w:sz w:val="22"/>
                <w:szCs w:val="22"/>
              </w:rPr>
              <w:t xml:space="preserve"> </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 malla general de puesta a tierra de cable de cobre desnudo 150 mm cuadrados</w:t>
            </w:r>
            <w:r>
              <w:rPr>
                <w:rFonts w:ascii="Calibri" w:hAnsi="Calibri" w:cs="Calibri"/>
                <w:sz w:val="22"/>
                <w:szCs w:val="22"/>
              </w:rPr>
              <w:t>.</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2 báculos </w:t>
            </w:r>
            <w:r>
              <w:rPr>
                <w:rFonts w:ascii="Calibri" w:hAnsi="Calibri" w:cs="Calibri"/>
                <w:sz w:val="22"/>
                <w:szCs w:val="22"/>
              </w:rPr>
              <w:t>de alumbrado de viales.</w:t>
            </w:r>
          </w:p>
          <w:p w:rsidR="004E6219" w:rsidRPr="00E53C64"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4 puentes de prueba.</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3:</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Edificios de oficina.</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4:</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 </w:t>
            </w:r>
            <w:r w:rsidRPr="00E53C64">
              <w:rPr>
                <w:rFonts w:ascii="Calibri" w:hAnsi="Calibri" w:cs="Calibri"/>
                <w:sz w:val="22"/>
                <w:szCs w:val="22"/>
              </w:rPr>
              <w:t xml:space="preserve">3 mallas generales de puesta a tierra con cable de cobre desnudo de 150 </w:t>
            </w:r>
            <w:proofErr w:type="spellStart"/>
            <w:r w:rsidRPr="00E53C64">
              <w:rPr>
                <w:rFonts w:ascii="Calibri" w:hAnsi="Calibri" w:cs="Calibri"/>
                <w:sz w:val="22"/>
                <w:szCs w:val="22"/>
              </w:rPr>
              <w:t>mm</w:t>
            </w:r>
            <w:r>
              <w:rPr>
                <w:rFonts w:ascii="Calibri" w:hAnsi="Calibri" w:cs="Calibri"/>
                <w:sz w:val="22"/>
                <w:szCs w:val="22"/>
              </w:rPr>
              <w:t>.</w:t>
            </w:r>
            <w:proofErr w:type="spellEnd"/>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- 6 torres </w:t>
            </w:r>
            <w:r w:rsidRPr="00E53C64">
              <w:rPr>
                <w:rFonts w:ascii="Calibri" w:hAnsi="Calibri" w:cs="Calibri"/>
                <w:sz w:val="22"/>
                <w:szCs w:val="22"/>
              </w:rPr>
              <w:t>de proyectores</w:t>
            </w:r>
            <w:r>
              <w:rPr>
                <w:rFonts w:ascii="Calibri" w:hAnsi="Calibri" w:cs="Calibri"/>
                <w:sz w:val="22"/>
                <w:szCs w:val="22"/>
              </w:rPr>
              <w:t>.</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14 embarrados de conexión a bridas</w:t>
            </w:r>
            <w:r>
              <w:rPr>
                <w:rFonts w:ascii="Calibri" w:hAnsi="Calibri" w:cs="Calibri"/>
                <w:sz w:val="22"/>
                <w:szCs w:val="22"/>
              </w:rPr>
              <w:t>.</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8 báculos de alumbrado de viales</w:t>
            </w:r>
            <w:r>
              <w:rPr>
                <w:rFonts w:ascii="Calibri" w:hAnsi="Calibri" w:cs="Calibri"/>
                <w:sz w:val="22"/>
                <w:szCs w:val="22"/>
              </w:rPr>
              <w:t>.</w:t>
            </w:r>
          </w:p>
          <w:p w:rsidR="004E6219" w:rsidRPr="00E53C64"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14 puentes de prueba (conductor de cable de cobre desnudo de 70 mm)</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5:</w:t>
            </w:r>
            <w:r>
              <w:rPr>
                <w:rFonts w:ascii="Calibri" w:hAnsi="Calibri" w:cs="Calibri"/>
                <w:sz w:val="22"/>
                <w:szCs w:val="22"/>
              </w:rPr>
              <w:t xml:space="preserve"> </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3 báculos de alumbrado de viales</w:t>
            </w:r>
            <w:r>
              <w:rPr>
                <w:rFonts w:ascii="Calibri" w:hAnsi="Calibri" w:cs="Calibri"/>
                <w:sz w:val="22"/>
                <w:szCs w:val="22"/>
              </w:rPr>
              <w:t>.</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6 puentes de prueba</w:t>
            </w:r>
            <w:r>
              <w:rPr>
                <w:rFonts w:ascii="Calibri" w:hAnsi="Calibri" w:cs="Calibri"/>
                <w:sz w:val="22"/>
                <w:szCs w:val="22"/>
              </w:rPr>
              <w:t>.</w:t>
            </w:r>
          </w:p>
          <w:p w:rsidR="004E6219" w:rsidRPr="00E53C64"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2 embarrados de conexión a bridas</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6:</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1 malla general de puesta a tierra con cable de cobre desnudo de 150 </w:t>
            </w:r>
            <w:proofErr w:type="spellStart"/>
            <w:r w:rsidRPr="00E53C64">
              <w:rPr>
                <w:rFonts w:ascii="Calibri" w:hAnsi="Calibri" w:cs="Calibri"/>
                <w:sz w:val="22"/>
                <w:szCs w:val="22"/>
              </w:rPr>
              <w:t>mm.</w:t>
            </w:r>
            <w:proofErr w:type="spellEnd"/>
          </w:p>
          <w:p w:rsidR="004E6219" w:rsidRPr="00E53C64"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puentes de prueba</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Zona 7: </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9 báculos de alumbrado de viales</w:t>
            </w:r>
            <w:r>
              <w:rPr>
                <w:rFonts w:ascii="Calibri" w:hAnsi="Calibri" w:cs="Calibri"/>
                <w:sz w:val="22"/>
                <w:szCs w:val="22"/>
              </w:rPr>
              <w:t>.</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 torre de proyectores</w:t>
            </w:r>
            <w:r>
              <w:rPr>
                <w:rFonts w:ascii="Calibri" w:hAnsi="Calibri" w:cs="Calibri"/>
                <w:sz w:val="22"/>
                <w:szCs w:val="22"/>
              </w:rPr>
              <w:t>.</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3 embarrados de conexión a bridas</w:t>
            </w:r>
            <w:r>
              <w:rPr>
                <w:rFonts w:ascii="Calibri" w:hAnsi="Calibri" w:cs="Calibri"/>
                <w:sz w:val="22"/>
                <w:szCs w:val="22"/>
              </w:rPr>
              <w:t>.</w:t>
            </w:r>
          </w:p>
          <w:p w:rsidR="004E6219" w:rsidRPr="00E53C64"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2 puentes de prueba.</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8:</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2 mallas generales de puesta a tierra con cable de cobre desnudo de 150 </w:t>
            </w:r>
            <w:proofErr w:type="spellStart"/>
            <w:r w:rsidRPr="00E53C64">
              <w:rPr>
                <w:rFonts w:ascii="Calibri" w:hAnsi="Calibri" w:cs="Calibri"/>
                <w:sz w:val="22"/>
                <w:szCs w:val="22"/>
              </w:rPr>
              <w:t>mm.</w:t>
            </w:r>
            <w:proofErr w:type="spellEnd"/>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6 embarrados de conexión a bridas</w:t>
            </w:r>
            <w:r>
              <w:rPr>
                <w:rFonts w:ascii="Calibri" w:hAnsi="Calibri" w:cs="Calibri"/>
                <w:sz w:val="22"/>
                <w:szCs w:val="22"/>
              </w:rPr>
              <w:t>.</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3 torres de proyectores</w:t>
            </w:r>
            <w:r>
              <w:rPr>
                <w:rFonts w:ascii="Calibri" w:hAnsi="Calibri" w:cs="Calibri"/>
                <w:sz w:val="22"/>
                <w:szCs w:val="22"/>
              </w:rPr>
              <w:t>.</w:t>
            </w:r>
          </w:p>
          <w:p w:rsidR="004E6219" w:rsidRPr="00E53C64"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puentes de prueba</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9:</w:t>
            </w:r>
            <w:r>
              <w:rPr>
                <w:rFonts w:ascii="Calibri" w:hAnsi="Calibri" w:cs="Calibri"/>
                <w:sz w:val="22"/>
                <w:szCs w:val="22"/>
              </w:rPr>
              <w:t xml:space="preserve"> </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- 4 </w:t>
            </w:r>
            <w:r w:rsidRPr="00E53C64">
              <w:rPr>
                <w:rFonts w:ascii="Calibri" w:hAnsi="Calibri" w:cs="Calibri"/>
                <w:sz w:val="22"/>
                <w:szCs w:val="22"/>
              </w:rPr>
              <w:t>torres de proyectores</w:t>
            </w:r>
            <w:r>
              <w:rPr>
                <w:rFonts w:ascii="Calibri" w:hAnsi="Calibri" w:cs="Calibri"/>
                <w:sz w:val="22"/>
                <w:szCs w:val="22"/>
              </w:rPr>
              <w:t>.</w:t>
            </w:r>
          </w:p>
          <w:p w:rsidR="004E6219" w:rsidRPr="00E53C64"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2 báculos de alumbrado de viales</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10:</w:t>
            </w:r>
            <w:r>
              <w:rPr>
                <w:rFonts w:ascii="Calibri" w:hAnsi="Calibri" w:cs="Calibri"/>
                <w:sz w:val="22"/>
                <w:szCs w:val="22"/>
              </w:rPr>
              <w:t xml:space="preserve"> </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12 báculos de alumbrado de viales</w:t>
            </w:r>
            <w:r>
              <w:rPr>
                <w:rFonts w:ascii="Calibri" w:hAnsi="Calibri" w:cs="Calibri"/>
                <w:sz w:val="22"/>
                <w:szCs w:val="22"/>
              </w:rPr>
              <w:t>.</w:t>
            </w:r>
          </w:p>
          <w:p w:rsidR="004E6219"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torres de proyectores</w:t>
            </w:r>
            <w:r>
              <w:rPr>
                <w:rFonts w:ascii="Calibri" w:hAnsi="Calibri" w:cs="Calibri"/>
                <w:sz w:val="22"/>
                <w:szCs w:val="22"/>
              </w:rPr>
              <w:t>.</w:t>
            </w:r>
          </w:p>
          <w:p w:rsidR="004E6219" w:rsidRPr="00E53C64" w:rsidRDefault="004E6219" w:rsidP="004E6219">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 malla general de puesta a tierra cable de cobre desnudo de 150 </w:t>
            </w:r>
            <w:proofErr w:type="spellStart"/>
            <w:r w:rsidRPr="00E53C64">
              <w:rPr>
                <w:rFonts w:ascii="Calibri" w:hAnsi="Calibri" w:cs="Calibri"/>
                <w:sz w:val="22"/>
                <w:szCs w:val="22"/>
              </w:rPr>
              <w:t>mm.</w:t>
            </w:r>
            <w:proofErr w:type="spellEnd"/>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DISTRIBUCIÓ</w:t>
            </w:r>
            <w:r w:rsidRPr="00E53C64">
              <w:rPr>
                <w:rFonts w:ascii="Calibri" w:hAnsi="Calibri" w:cs="Calibri"/>
                <w:sz w:val="22"/>
                <w:szCs w:val="22"/>
              </w:rPr>
              <w:t>N DE PAT EN SUB ESTACI</w:t>
            </w:r>
            <w:r>
              <w:rPr>
                <w:rFonts w:ascii="Calibri" w:hAnsi="Calibri" w:cs="Calibri"/>
                <w:sz w:val="22"/>
                <w:szCs w:val="22"/>
              </w:rPr>
              <w:t>ÓN ELÉ</w:t>
            </w:r>
            <w:r w:rsidRPr="00E53C64">
              <w:rPr>
                <w:rFonts w:ascii="Calibri" w:hAnsi="Calibri" w:cs="Calibri"/>
                <w:sz w:val="22"/>
                <w:szCs w:val="22"/>
              </w:rPr>
              <w:t>CTRICA, 15 embarrados de conexión a bridas 1 puente de prueba</w:t>
            </w:r>
            <w:r>
              <w:rPr>
                <w:rFonts w:ascii="Calibri" w:hAnsi="Calibri" w:cs="Calibri"/>
                <w:sz w:val="22"/>
                <w:szCs w:val="22"/>
              </w:rPr>
              <w:t>.</w:t>
            </w:r>
          </w:p>
          <w:p w:rsidR="004E6219" w:rsidRPr="00E53C64" w:rsidRDefault="004E6219" w:rsidP="004E6219">
            <w:pPr>
              <w:autoSpaceDE w:val="0"/>
              <w:autoSpaceDN w:val="0"/>
              <w:adjustRightInd w:val="0"/>
              <w:ind w:left="720"/>
              <w:jc w:val="both"/>
              <w:rPr>
                <w:rFonts w:ascii="Calibri" w:hAnsi="Calibri" w:cs="Calibri"/>
                <w:sz w:val="22"/>
                <w:szCs w:val="22"/>
              </w:rPr>
            </w:pPr>
            <w:r w:rsidRPr="00E53C64">
              <w:rPr>
                <w:rFonts w:ascii="Calibri" w:hAnsi="Calibri" w:cs="Calibri"/>
                <w:sz w:val="22"/>
                <w:szCs w:val="22"/>
              </w:rPr>
              <w:t xml:space="preserve">Verificar a detalle las conexiones de puesta a tierra en las 4 pletinas de la sub estación eléctrica, en las Torres de  para Rayos en una cantidad mínima de 3,tomando en cuenta que el cable de la acometida hacia las jabalinas se encuentre debidamente </w:t>
            </w:r>
            <w:r w:rsidRPr="00E53C64">
              <w:rPr>
                <w:rFonts w:ascii="Calibri" w:hAnsi="Calibri" w:cs="Calibri"/>
                <w:sz w:val="22"/>
                <w:szCs w:val="22"/>
              </w:rPr>
              <w:lastRenderedPageBreak/>
              <w:t xml:space="preserve">soportado y aislado de la torre, revisión y mantenimiento de las Puntas Franklin de Edificios, tomando en cuenta que deben estar bien aislados y asegurados en sus soportes y bases con los aislantes de las acometidas en buenas condiciones, revisando los Jumper en los Equipos Eléctricos como ser motores de bombas y pletinas de los </w:t>
            </w:r>
            <w:proofErr w:type="spellStart"/>
            <w:r w:rsidRPr="00E53C64">
              <w:rPr>
                <w:rFonts w:ascii="Calibri" w:hAnsi="Calibri" w:cs="Calibri"/>
                <w:sz w:val="22"/>
                <w:szCs w:val="22"/>
              </w:rPr>
              <w:t>Skid</w:t>
            </w:r>
            <w:proofErr w:type="spellEnd"/>
            <w:r w:rsidRPr="00E53C64">
              <w:rPr>
                <w:rFonts w:ascii="Calibri" w:hAnsi="Calibri" w:cs="Calibri"/>
                <w:sz w:val="22"/>
                <w:szCs w:val="22"/>
              </w:rPr>
              <w:t xml:space="preserve"> en una cantidad de 4 por cada equipo y verificar o conexionar los instrumentos Electrónicos con cable de cobre revestido color Verde Amarillo de 16 mm al punto más próximo de conexionado de PAT efectuando limpieza de los puntos de conexión en los Gabinetes Eléctricos, Columnas,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Transformadores, Jabalinas, Cámaras de Inspección, Trineos, </w:t>
            </w:r>
            <w:proofErr w:type="spellStart"/>
            <w:r w:rsidRPr="00E53C64">
              <w:rPr>
                <w:rFonts w:ascii="Calibri" w:hAnsi="Calibri" w:cs="Calibri"/>
                <w:sz w:val="22"/>
                <w:szCs w:val="22"/>
              </w:rPr>
              <w:t>Junktion</w:t>
            </w:r>
            <w:proofErr w:type="spellEnd"/>
            <w:r w:rsidRPr="00E53C64">
              <w:rPr>
                <w:rFonts w:ascii="Calibri" w:hAnsi="Calibri" w:cs="Calibri"/>
                <w:sz w:val="22"/>
                <w:szCs w:val="22"/>
              </w:rPr>
              <w:t xml:space="preserve"> Box eléctricos y de instrumentación y todo equipo que tiene instalado el cable del sistema de puesta a tierra.</w:t>
            </w:r>
          </w:p>
          <w:p w:rsidR="004E6219" w:rsidRPr="00E53C64"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Verificar el tendido de cables de cobre desnudo y revestido, electrodos de </w:t>
            </w:r>
            <w:proofErr w:type="spellStart"/>
            <w:r w:rsidRPr="00E53C64">
              <w:rPr>
                <w:rFonts w:ascii="Calibri" w:hAnsi="Calibri" w:cs="Calibri"/>
                <w:sz w:val="22"/>
                <w:szCs w:val="22"/>
              </w:rPr>
              <w:t>equipotenciación</w:t>
            </w:r>
            <w:proofErr w:type="spellEnd"/>
            <w:r w:rsidRPr="00E53C64">
              <w:rPr>
                <w:rFonts w:ascii="Calibri" w:hAnsi="Calibri" w:cs="Calibri"/>
                <w:sz w:val="22"/>
                <w:szCs w:val="22"/>
              </w:rPr>
              <w:t xml:space="preserve"> de puesta a tierra eléctrica visibles conforme a requerimiento de norma NEC.</w:t>
            </w:r>
          </w:p>
          <w:p w:rsidR="004E6219" w:rsidRPr="00E53C64" w:rsidRDefault="004E6219" w:rsidP="004E6219">
            <w:pPr>
              <w:pStyle w:val="Prrafodelista"/>
              <w:autoSpaceDE w:val="0"/>
              <w:autoSpaceDN w:val="0"/>
              <w:adjustRightInd w:val="0"/>
              <w:jc w:val="both"/>
              <w:rPr>
                <w:rFonts w:ascii="Calibri" w:hAnsi="Calibri" w:cs="Calibri"/>
                <w:sz w:val="22"/>
                <w:szCs w:val="22"/>
              </w:rPr>
            </w:pPr>
            <w:r w:rsidRPr="00E53C64">
              <w:rPr>
                <w:rFonts w:ascii="Calibri" w:hAnsi="Calibri" w:cs="Calibri"/>
                <w:sz w:val="22"/>
                <w:szCs w:val="22"/>
              </w:rPr>
              <w:t>Revisión de 30 cámaras de inspección de aterramiento en las jabalinas o Picas efectuando las mediciones de resistencia de puesta a tierra (método del 62%, IEEE 1110), también deberán realizarse mediciones de continuidad entre las cámaras de inspección y todas las conexiones de Puesta a Tierra, esto para verificar que los valores del sistema de puesta a tierra no superen los máximos permitidos por las normas aplicables a este tema NFPA 70–NEC-250. Estas mediciones deben ser realizadas con equipos o instrumentos certificados en todas las conexiones de Puesta a tierra, previamente verificadas, se deberá realizar lo siguiente:</w:t>
            </w:r>
          </w:p>
          <w:p w:rsidR="004E6219" w:rsidRPr="00E53C64" w:rsidRDefault="004E6219" w:rsidP="004E6219">
            <w:pPr>
              <w:autoSpaceDE w:val="0"/>
              <w:autoSpaceDN w:val="0"/>
              <w:adjustRightInd w:val="0"/>
              <w:ind w:left="738"/>
              <w:jc w:val="both"/>
              <w:rPr>
                <w:rFonts w:ascii="Calibri" w:hAnsi="Calibri" w:cs="Calibri"/>
                <w:sz w:val="22"/>
                <w:szCs w:val="22"/>
              </w:rPr>
            </w:pPr>
            <w:r w:rsidRPr="00E53C64">
              <w:rPr>
                <w:rFonts w:ascii="Calibri" w:hAnsi="Calibri" w:cs="Calibri"/>
                <w:sz w:val="22"/>
                <w:szCs w:val="22"/>
              </w:rPr>
              <w:lastRenderedPageBreak/>
              <w:t>Cambiar las terminales de compresión tipo ojal debidamente asegurada con la prensa específica</w:t>
            </w:r>
            <w:r>
              <w:rPr>
                <w:rFonts w:ascii="Calibri" w:hAnsi="Calibri" w:cs="Calibri"/>
                <w:sz w:val="22"/>
                <w:szCs w:val="22"/>
              </w:rPr>
              <w:t xml:space="preserve"> </w:t>
            </w:r>
            <w:r w:rsidRPr="00E53C64">
              <w:rPr>
                <w:rFonts w:ascii="Calibri" w:hAnsi="Calibri" w:cs="Calibri"/>
                <w:sz w:val="22"/>
                <w:szCs w:val="22"/>
              </w:rPr>
              <w:t>para esta actividad en los cables que así lo requiera cambiar los pernos de sujeción de material inoxidable   galvanizado en una cantidad no menor a 200 pernos con 200 arandelas de presión, 400 arandelas planas y 200 tuercas para asegurar la continuidad en las conexiones de los cables de cobre desnudo en los SKIT de todo el complejo.</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Limpiar  o eliminar el óxido de los cables de cobre utilizando producto químico desincrustante en frasco tipo Spray y cepillo metálico de bronce anti chispas eliminando la pintura para una buena conductibilidad en las conexiones.</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Adecuación de puesta a tierra en gabinetes, bandejas porta cables,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etc. La continuidad eléctrica deberá estar garantizada en los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y bandejas en todo el Complejo colocando el jumper faltante con cable de cobre forrado color verde amarillo de 16-32-70 Milímetros según corresponda.  Esta  tarea  deberá  ser  realizada  con  </w:t>
            </w:r>
            <w:proofErr w:type="spellStart"/>
            <w:r w:rsidRPr="00E53C64">
              <w:rPr>
                <w:rFonts w:ascii="Calibri" w:hAnsi="Calibri" w:cs="Calibri"/>
                <w:sz w:val="22"/>
                <w:szCs w:val="22"/>
              </w:rPr>
              <w:t>morsetería</w:t>
            </w:r>
            <w:proofErr w:type="spellEnd"/>
            <w:r w:rsidRPr="00E53C64">
              <w:rPr>
                <w:rFonts w:ascii="Calibri" w:hAnsi="Calibri" w:cs="Calibri"/>
                <w:sz w:val="22"/>
                <w:szCs w:val="22"/>
              </w:rPr>
              <w:t xml:space="preserve">  a  ser  provista  por  el contratista en caso de ser necesario.  No  se  permitirá  que  se  corten  circuitos  de alimentación  a  cargas  o  instrumentos.</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Deberá verificarse que el punto de interconexión neutro-tierra se realice en un único sitio para evitar corrientes circulantes por las mismas. Este punto debe quedar plenamente identificado en Área Generación.</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La contratista deberá evaluar  conforme  las  normas  NFC-17102  los radios  de  cobertura  y  zonas  protegidas.  Este documento deberá incluir el análisis de riesgo de impacto en las estructuras de</w:t>
            </w:r>
            <w:r>
              <w:rPr>
                <w:rFonts w:ascii="Calibri" w:hAnsi="Calibri" w:cs="Calibri"/>
                <w:sz w:val="22"/>
                <w:szCs w:val="22"/>
              </w:rPr>
              <w:t xml:space="preserve"> </w:t>
            </w:r>
            <w:r w:rsidRPr="00E53C64">
              <w:rPr>
                <w:rFonts w:ascii="Calibri" w:hAnsi="Calibri" w:cs="Calibri"/>
                <w:sz w:val="22"/>
                <w:szCs w:val="22"/>
              </w:rPr>
              <w:t>l</w:t>
            </w:r>
            <w:r>
              <w:rPr>
                <w:rFonts w:ascii="Calibri" w:hAnsi="Calibri" w:cs="Calibri"/>
                <w:sz w:val="22"/>
                <w:szCs w:val="22"/>
              </w:rPr>
              <w:t>a</w:t>
            </w:r>
            <w:r w:rsidRPr="00E53C64">
              <w:rPr>
                <w:rFonts w:ascii="Calibri" w:hAnsi="Calibri" w:cs="Calibri"/>
                <w:sz w:val="22"/>
                <w:szCs w:val="22"/>
              </w:rPr>
              <w:t xml:space="preserve"> </w:t>
            </w:r>
            <w:r>
              <w:rPr>
                <w:rFonts w:ascii="Calibri" w:hAnsi="Calibri" w:cs="Calibri"/>
                <w:sz w:val="22"/>
                <w:szCs w:val="22"/>
              </w:rPr>
              <w:t xml:space="preserve">Planta </w:t>
            </w:r>
            <w:r w:rsidRPr="00E53C64">
              <w:rPr>
                <w:rFonts w:ascii="Calibri" w:hAnsi="Calibri" w:cs="Calibri"/>
                <w:sz w:val="22"/>
                <w:szCs w:val="22"/>
              </w:rPr>
              <w:t>que no estén cubiertas por Sistemas de Protección Atmosférica.</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lastRenderedPageBreak/>
              <w:t>Se deberá realizar el Mantenimiento al Sistema de Aterramiento a todas las Luminarias Viales del Complejo realizando la limpieza de los conectores y verificando el buen aterramiento del mismo.</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Aplicando una capa de grasa Conductiva y/o </w:t>
            </w:r>
            <w:proofErr w:type="spellStart"/>
            <w:r w:rsidRPr="00E53C64">
              <w:rPr>
                <w:rFonts w:ascii="Calibri" w:hAnsi="Calibri" w:cs="Calibri"/>
                <w:sz w:val="22"/>
                <w:szCs w:val="22"/>
              </w:rPr>
              <w:t>Grafitada</w:t>
            </w:r>
            <w:proofErr w:type="spellEnd"/>
            <w:r w:rsidRPr="00E53C64">
              <w:rPr>
                <w:rFonts w:ascii="Calibri" w:hAnsi="Calibri" w:cs="Calibri"/>
                <w:sz w:val="22"/>
                <w:szCs w:val="22"/>
              </w:rPr>
              <w:t xml:space="preserve"> en base de cobre para la protección de la conexión contra la corrosión.</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En lo específico a las PUNTAS FRANKLIN se deberá verificar y reajustar las puntas  del sistema de protección contra descargas atmosféricas. De los edificios teniendo especial cuidado de limpiar con cepillo la rosca de la punta franklin con la finalidad de desplazar el óxido o corrosión para lograr una buena continuidad, asegurando las puntas con grasa conductiva.</w:t>
            </w:r>
          </w:p>
          <w:p w:rsidR="004E6219" w:rsidRPr="00422539"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En  el  caso  de  desviaciones  que  no  se  consideren  aceptables,  deberá  adecuar  la Puesta a </w:t>
            </w:r>
            <w:r w:rsidRPr="00422539">
              <w:rPr>
                <w:rFonts w:ascii="Calibri" w:hAnsi="Calibri" w:cs="Calibri"/>
                <w:sz w:val="22"/>
                <w:szCs w:val="22"/>
              </w:rPr>
              <w:t>Tierra para mejorar la misma hasta obtener la aprobación el Fiscal del Servicio.</w:t>
            </w:r>
          </w:p>
          <w:p w:rsidR="004E6219" w:rsidRPr="00E31034" w:rsidRDefault="004E6219" w:rsidP="0000570A">
            <w:pPr>
              <w:numPr>
                <w:ilvl w:val="0"/>
                <w:numId w:val="33"/>
              </w:numPr>
              <w:autoSpaceDE w:val="0"/>
              <w:autoSpaceDN w:val="0"/>
              <w:adjustRightInd w:val="0"/>
              <w:jc w:val="both"/>
              <w:rPr>
                <w:rFonts w:ascii="Calibri" w:hAnsi="Calibri" w:cs="Calibri"/>
                <w:sz w:val="22"/>
                <w:szCs w:val="22"/>
              </w:rPr>
            </w:pPr>
            <w:r w:rsidRPr="00422539">
              <w:rPr>
                <w:rFonts w:ascii="Calibri" w:hAnsi="Calibri" w:cs="Calibri"/>
                <w:sz w:val="22"/>
                <w:szCs w:val="22"/>
              </w:rPr>
              <w:t>Se deberá medir la resistencia de todas y cada una de las tierras, por grupos y en conjunto, utilizando un medidor de tierras adecuado.  Las  mediciones  serán,  presenciadas  por  el Fiscal del Servicio</w:t>
            </w:r>
            <w:r w:rsidRPr="00E31034">
              <w:rPr>
                <w:rFonts w:ascii="Calibri" w:hAnsi="Calibri" w:cs="Calibri"/>
                <w:sz w:val="22"/>
                <w:szCs w:val="22"/>
              </w:rPr>
              <w:t xml:space="preserve">  y  deberán  ser  reflejadas  en  las  planillas  de  chequeo correspondientes.</w:t>
            </w:r>
          </w:p>
          <w:p w:rsidR="004E6219" w:rsidRPr="00E53C64" w:rsidRDefault="004E6219" w:rsidP="004E6219">
            <w:pPr>
              <w:autoSpaceDE w:val="0"/>
              <w:autoSpaceDN w:val="0"/>
              <w:adjustRightInd w:val="0"/>
              <w:jc w:val="both"/>
              <w:rPr>
                <w:rFonts w:ascii="Calibri" w:hAnsi="Calibri" w:cs="Calibri"/>
                <w:sz w:val="22"/>
                <w:szCs w:val="22"/>
              </w:rPr>
            </w:pPr>
          </w:p>
          <w:p w:rsidR="004E6219" w:rsidRDefault="004E6219" w:rsidP="004E6219">
            <w:pPr>
              <w:autoSpaceDE w:val="0"/>
              <w:autoSpaceDN w:val="0"/>
              <w:adjustRightInd w:val="0"/>
              <w:jc w:val="both"/>
              <w:rPr>
                <w:rFonts w:ascii="Calibri" w:hAnsi="Calibri" w:cs="Calibri"/>
                <w:sz w:val="22"/>
                <w:szCs w:val="22"/>
              </w:rPr>
            </w:pPr>
            <w:r>
              <w:rPr>
                <w:rFonts w:ascii="Calibri" w:hAnsi="Calibri" w:cs="Calibri"/>
                <w:sz w:val="22"/>
                <w:szCs w:val="22"/>
              </w:rPr>
              <w:t>Una vez c</w:t>
            </w:r>
            <w:r w:rsidRPr="00E53C64">
              <w:rPr>
                <w:rFonts w:ascii="Calibri" w:hAnsi="Calibri" w:cs="Calibri"/>
                <w:sz w:val="22"/>
                <w:szCs w:val="22"/>
              </w:rPr>
              <w:t xml:space="preserve">oncluido el servicio, la empresa </w:t>
            </w:r>
            <w:r>
              <w:rPr>
                <w:rFonts w:ascii="Calibri" w:hAnsi="Calibri" w:cs="Calibri"/>
                <w:sz w:val="22"/>
                <w:szCs w:val="22"/>
              </w:rPr>
              <w:t>contratada</w:t>
            </w:r>
            <w:r w:rsidRPr="00E53C64">
              <w:rPr>
                <w:rFonts w:ascii="Calibri" w:hAnsi="Calibri" w:cs="Calibri"/>
                <w:sz w:val="22"/>
                <w:szCs w:val="22"/>
              </w:rPr>
              <w:t xml:space="preserve"> deberá presentar un informe final en físico y en digital el cual como mínimo deberá </w:t>
            </w:r>
            <w:r>
              <w:rPr>
                <w:rFonts w:ascii="Calibri" w:hAnsi="Calibri" w:cs="Calibri"/>
                <w:sz w:val="22"/>
                <w:szCs w:val="22"/>
              </w:rPr>
              <w:t>contener los siguientes puntos:</w:t>
            </w:r>
          </w:p>
          <w:p w:rsidR="004E6219" w:rsidRPr="00E53C64" w:rsidRDefault="004E6219" w:rsidP="004E6219">
            <w:pPr>
              <w:autoSpaceDE w:val="0"/>
              <w:autoSpaceDN w:val="0"/>
              <w:adjustRightInd w:val="0"/>
              <w:jc w:val="both"/>
              <w:rPr>
                <w:rFonts w:ascii="Calibri" w:hAnsi="Calibri" w:cs="Calibri"/>
                <w:sz w:val="22"/>
                <w:szCs w:val="22"/>
              </w:rPr>
            </w:pP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Plano general AS-BUILT de PAT de plant</w:t>
            </w:r>
            <w:r>
              <w:rPr>
                <w:rFonts w:ascii="Calibri" w:hAnsi="Calibri" w:cs="Calibri"/>
                <w:sz w:val="22"/>
                <w:szCs w:val="22"/>
              </w:rPr>
              <w:t>a, actualizado.</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Ubicación e identificación de nuevas cámaras de inspección habilitadas. (SI CORRESPONDE)</w:t>
            </w: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 xml:space="preserve">Registro de las mediciones de resistencia en todas las cámaras de inspección y la </w:t>
            </w:r>
            <w:r w:rsidRPr="00E53C64">
              <w:rPr>
                <w:rFonts w:ascii="Calibri" w:hAnsi="Calibri" w:cs="Calibri"/>
                <w:sz w:val="22"/>
                <w:szCs w:val="22"/>
              </w:rPr>
              <w:lastRenderedPageBreak/>
              <w:t xml:space="preserve">numeración de cada una de las cámaras (método del 62%, IEEE 1110). </w:t>
            </w: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Registro de las mediciones de continuidad entre las cámaras de inspección y todos los Puntos de conexión de puesta a tierra verificados.</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Ubicación e identificación de conexiones de puesta a tierra verificadas.</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Conexiones o cableado que difieran de los planos de construcción. ( SI corresponde)</w:t>
            </w:r>
          </w:p>
          <w:p w:rsidR="004E6219" w:rsidRDefault="004E6219" w:rsidP="0000570A">
            <w:pPr>
              <w:pStyle w:val="Prrafodelista"/>
              <w:numPr>
                <w:ilvl w:val="0"/>
                <w:numId w:val="34"/>
              </w:numPr>
              <w:spacing w:line="276" w:lineRule="auto"/>
              <w:ind w:left="709"/>
              <w:jc w:val="both"/>
              <w:rPr>
                <w:rFonts w:ascii="Calibri" w:hAnsi="Calibri" w:cs="Calibri"/>
                <w:sz w:val="22"/>
                <w:szCs w:val="22"/>
              </w:rPr>
            </w:pPr>
            <w:r w:rsidRPr="00E53C64">
              <w:rPr>
                <w:rFonts w:ascii="Calibri" w:hAnsi="Calibri" w:cs="Calibri"/>
                <w:sz w:val="22"/>
                <w:szCs w:val="22"/>
              </w:rPr>
              <w:t>Identificar la conexión mediante una placa o cinta DIMO metálica resistente al sol y la lluvia, se deberá asignar un TAG para la identificación, este TAG tendrá que ir reflejado en el informe final del servicio del mantenimiento de la RED - PAT que deberá ser presentado a la conclusión del servicio.</w:t>
            </w:r>
          </w:p>
          <w:p w:rsidR="004E6219" w:rsidRPr="00E53C64" w:rsidRDefault="004E6219" w:rsidP="0000570A">
            <w:pPr>
              <w:pStyle w:val="Prrafodelista"/>
              <w:numPr>
                <w:ilvl w:val="0"/>
                <w:numId w:val="34"/>
              </w:numPr>
              <w:spacing w:line="276" w:lineRule="auto"/>
              <w:ind w:left="709"/>
              <w:jc w:val="both"/>
              <w:rPr>
                <w:rFonts w:ascii="Calibri" w:hAnsi="Calibri" w:cs="Calibri"/>
                <w:sz w:val="22"/>
                <w:szCs w:val="22"/>
              </w:rPr>
            </w:pPr>
            <w:r>
              <w:rPr>
                <w:rFonts w:ascii="Calibri" w:hAnsi="Calibri" w:cs="Calibri"/>
                <w:sz w:val="22"/>
                <w:szCs w:val="22"/>
              </w:rPr>
              <w:t>Conclusiones y recomendaciones técnicas específicas para solucionar las desviaciones encontradas.</w:t>
            </w:r>
          </w:p>
          <w:p w:rsidR="004E6219" w:rsidRPr="004E6219" w:rsidRDefault="004E6219" w:rsidP="004E6219">
            <w:pPr>
              <w:jc w:val="both"/>
              <w:rPr>
                <w:rFonts w:ascii="Calibri" w:hAnsi="Calibri" w:cs="Calibri"/>
                <w:b/>
                <w:color w:val="000000"/>
                <w:sz w:val="22"/>
                <w:szCs w:val="22"/>
                <w:lang w:val="es-BO"/>
              </w:rPr>
            </w:pPr>
          </w:p>
        </w:tc>
        <w:tc>
          <w:tcPr>
            <w:tcW w:w="4618" w:type="dxa"/>
            <w:vAlign w:val="center"/>
          </w:tcPr>
          <w:p w:rsidR="004E6219" w:rsidRPr="008842A3" w:rsidRDefault="004E6219" w:rsidP="004E6219">
            <w:pPr>
              <w:rPr>
                <w:rFonts w:ascii="Calibri" w:hAnsi="Calibri" w:cs="Calibri"/>
                <w:b/>
                <w:sz w:val="18"/>
                <w:szCs w:val="18"/>
              </w:rPr>
            </w:pPr>
          </w:p>
        </w:tc>
      </w:tr>
      <w:tr w:rsidR="004E6219" w:rsidRPr="008842A3" w:rsidTr="00405640">
        <w:trPr>
          <w:trHeight w:val="233"/>
          <w:jc w:val="center"/>
        </w:trPr>
        <w:tc>
          <w:tcPr>
            <w:tcW w:w="4663" w:type="dxa"/>
            <w:vAlign w:val="center"/>
          </w:tcPr>
          <w:p w:rsidR="004E6219" w:rsidRPr="00E53C64" w:rsidRDefault="004E6219" w:rsidP="004E6219">
            <w:pPr>
              <w:autoSpaceDE w:val="0"/>
              <w:autoSpaceDN w:val="0"/>
              <w:adjustRightInd w:val="0"/>
              <w:rPr>
                <w:rFonts w:ascii="Calibri" w:hAnsi="Calibri" w:cs="Calibri"/>
                <w:color w:val="000000"/>
                <w:sz w:val="22"/>
                <w:szCs w:val="22"/>
              </w:rPr>
            </w:pPr>
            <w:r w:rsidRPr="00E53C64">
              <w:rPr>
                <w:rFonts w:ascii="Calibri" w:hAnsi="Calibri" w:cs="Calibri"/>
                <w:b/>
                <w:bCs/>
                <w:color w:val="000000"/>
                <w:sz w:val="22"/>
                <w:szCs w:val="22"/>
              </w:rPr>
              <w:lastRenderedPageBreak/>
              <w:t>MATERIALES</w:t>
            </w:r>
            <w:r w:rsidRPr="00E53C64">
              <w:rPr>
                <w:rFonts w:ascii="Calibri" w:hAnsi="Calibri" w:cs="Calibri"/>
                <w:color w:val="000000"/>
                <w:sz w:val="22"/>
                <w:szCs w:val="22"/>
              </w:rPr>
              <w:t xml:space="preserve">, </w:t>
            </w:r>
            <w:r w:rsidRPr="00E53C64">
              <w:rPr>
                <w:rFonts w:ascii="Calibri" w:hAnsi="Calibri" w:cs="Calibri"/>
                <w:b/>
                <w:bCs/>
                <w:color w:val="000000"/>
                <w:sz w:val="22"/>
                <w:szCs w:val="22"/>
              </w:rPr>
              <w:t>HERRAMIENTAS Y</w:t>
            </w:r>
            <w:r w:rsidRPr="00E53C64">
              <w:rPr>
                <w:rFonts w:ascii="Calibri" w:hAnsi="Calibri" w:cs="Calibri"/>
                <w:color w:val="000000"/>
                <w:sz w:val="22"/>
                <w:szCs w:val="22"/>
              </w:rPr>
              <w:t xml:space="preserve"> </w:t>
            </w:r>
            <w:r w:rsidRPr="00E53C64">
              <w:rPr>
                <w:rFonts w:ascii="Calibri" w:hAnsi="Calibri" w:cs="Calibri"/>
                <w:b/>
                <w:bCs/>
                <w:color w:val="000000"/>
                <w:sz w:val="22"/>
                <w:szCs w:val="22"/>
              </w:rPr>
              <w:t>EQUIPOS</w:t>
            </w:r>
            <w:r>
              <w:rPr>
                <w:rFonts w:ascii="Calibri" w:hAnsi="Calibri" w:cs="Calibri"/>
                <w:b/>
                <w:bCs/>
                <w:color w:val="000000"/>
                <w:sz w:val="22"/>
                <w:szCs w:val="22"/>
              </w:rPr>
              <w:t>.</w:t>
            </w:r>
          </w:p>
        </w:tc>
        <w:tc>
          <w:tcPr>
            <w:tcW w:w="4618" w:type="dxa"/>
            <w:vAlign w:val="center"/>
          </w:tcPr>
          <w:p w:rsidR="004E6219" w:rsidRPr="008842A3" w:rsidRDefault="004E6219" w:rsidP="004E6219">
            <w:pPr>
              <w:rPr>
                <w:rFonts w:ascii="Calibri" w:hAnsi="Calibri" w:cs="Calibri"/>
                <w:b/>
                <w:sz w:val="18"/>
                <w:szCs w:val="18"/>
              </w:rPr>
            </w:pPr>
          </w:p>
        </w:tc>
      </w:tr>
      <w:tr w:rsidR="004E6219" w:rsidRPr="008842A3" w:rsidTr="004E6219">
        <w:trPr>
          <w:trHeight w:val="989"/>
          <w:jc w:val="center"/>
        </w:trPr>
        <w:tc>
          <w:tcPr>
            <w:tcW w:w="4663" w:type="dxa"/>
            <w:vAlign w:val="center"/>
          </w:tcPr>
          <w:p w:rsidR="004E6219" w:rsidRPr="00E53C64" w:rsidRDefault="004E6219" w:rsidP="004E6219">
            <w:pPr>
              <w:autoSpaceDE w:val="0"/>
              <w:autoSpaceDN w:val="0"/>
              <w:adjustRightInd w:val="0"/>
              <w:jc w:val="both"/>
              <w:rPr>
                <w:rFonts w:ascii="Calibri" w:hAnsi="Calibri" w:cs="Calibri"/>
                <w:color w:val="000000"/>
                <w:sz w:val="22"/>
                <w:szCs w:val="22"/>
              </w:rPr>
            </w:pPr>
            <w:r w:rsidRPr="00706357">
              <w:rPr>
                <w:rFonts w:ascii="Calibri" w:hAnsi="Calibri" w:cs="Calibri"/>
                <w:sz w:val="22"/>
                <w:szCs w:val="22"/>
              </w:rPr>
              <w:t xml:space="preserve">La empresa adjudicada deberá contar con todos los materiales, herramientas y equipos necesarios </w:t>
            </w:r>
            <w:r>
              <w:rPr>
                <w:rFonts w:ascii="Calibri" w:hAnsi="Calibri" w:cs="Calibri"/>
                <w:sz w:val="22"/>
                <w:szCs w:val="22"/>
              </w:rPr>
              <w:t xml:space="preserve">certificados, </w:t>
            </w:r>
            <w:r w:rsidRPr="00706357">
              <w:rPr>
                <w:rFonts w:ascii="Calibri" w:hAnsi="Calibri" w:cs="Calibri"/>
                <w:sz w:val="22"/>
                <w:szCs w:val="22"/>
              </w:rPr>
              <w:t>p</w:t>
            </w:r>
            <w:r>
              <w:rPr>
                <w:rFonts w:ascii="Calibri" w:hAnsi="Calibri" w:cs="Calibri"/>
                <w:sz w:val="22"/>
                <w:szCs w:val="22"/>
              </w:rPr>
              <w:t>ara la ejecución del servicio.</w:t>
            </w:r>
          </w:p>
        </w:tc>
        <w:tc>
          <w:tcPr>
            <w:tcW w:w="4618" w:type="dxa"/>
            <w:vAlign w:val="center"/>
          </w:tcPr>
          <w:p w:rsidR="004E6219" w:rsidRPr="008842A3" w:rsidRDefault="004E6219" w:rsidP="004E6219">
            <w:pPr>
              <w:rPr>
                <w:rFonts w:ascii="Calibri" w:hAnsi="Calibri" w:cs="Calibri"/>
                <w:b/>
                <w:sz w:val="18"/>
                <w:szCs w:val="18"/>
              </w:rPr>
            </w:pPr>
          </w:p>
        </w:tc>
      </w:tr>
      <w:tr w:rsidR="004E6219" w:rsidRPr="008842A3" w:rsidTr="00405640">
        <w:trPr>
          <w:trHeight w:val="233"/>
          <w:jc w:val="center"/>
        </w:trPr>
        <w:tc>
          <w:tcPr>
            <w:tcW w:w="4663" w:type="dxa"/>
            <w:vAlign w:val="center"/>
          </w:tcPr>
          <w:p w:rsidR="004E6219" w:rsidRPr="00E53C64" w:rsidRDefault="004E6219" w:rsidP="004E6219">
            <w:pPr>
              <w:rPr>
                <w:rFonts w:ascii="Calibri" w:hAnsi="Calibri" w:cs="Calibri"/>
                <w:color w:val="000000"/>
                <w:sz w:val="22"/>
                <w:szCs w:val="22"/>
              </w:rPr>
            </w:pPr>
            <w:r w:rsidRPr="00E53C64">
              <w:rPr>
                <w:rFonts w:ascii="Calibri" w:hAnsi="Calibri" w:cs="Calibri"/>
                <w:b/>
                <w:bCs/>
                <w:color w:val="000000"/>
                <w:sz w:val="22"/>
                <w:szCs w:val="22"/>
              </w:rPr>
              <w:t>PLAZO DEL SERVICIO</w:t>
            </w:r>
            <w:r>
              <w:rPr>
                <w:rFonts w:ascii="Calibri" w:hAnsi="Calibri" w:cs="Calibri"/>
                <w:b/>
                <w:bCs/>
                <w:color w:val="000000"/>
                <w:sz w:val="22"/>
                <w:szCs w:val="22"/>
              </w:rPr>
              <w:t>.</w:t>
            </w:r>
          </w:p>
        </w:tc>
        <w:tc>
          <w:tcPr>
            <w:tcW w:w="4618" w:type="dxa"/>
            <w:vAlign w:val="center"/>
          </w:tcPr>
          <w:p w:rsidR="004E6219" w:rsidRPr="008842A3" w:rsidRDefault="004E6219" w:rsidP="004E6219">
            <w:pPr>
              <w:rPr>
                <w:rFonts w:ascii="Calibri" w:hAnsi="Calibri" w:cs="Calibri"/>
                <w:b/>
                <w:sz w:val="18"/>
                <w:szCs w:val="18"/>
              </w:rPr>
            </w:pPr>
          </w:p>
        </w:tc>
      </w:tr>
      <w:tr w:rsidR="004E6219" w:rsidRPr="008842A3" w:rsidTr="004E6219">
        <w:trPr>
          <w:trHeight w:val="2039"/>
          <w:jc w:val="center"/>
        </w:trPr>
        <w:tc>
          <w:tcPr>
            <w:tcW w:w="4663" w:type="dxa"/>
            <w:vAlign w:val="center"/>
          </w:tcPr>
          <w:p w:rsidR="004E6219" w:rsidRPr="00E53C64" w:rsidRDefault="004E6219" w:rsidP="004E6219">
            <w:pPr>
              <w:autoSpaceDE w:val="0"/>
              <w:autoSpaceDN w:val="0"/>
              <w:adjustRightInd w:val="0"/>
              <w:jc w:val="both"/>
              <w:rPr>
                <w:rFonts w:ascii="Calibri" w:hAnsi="Calibri" w:cs="Calibri"/>
                <w:color w:val="000000"/>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es de 60</w:t>
            </w:r>
            <w:r w:rsidRPr="00706357">
              <w:rPr>
                <w:rFonts w:ascii="Calibri" w:hAnsi="Calibri" w:cs="Calibri"/>
                <w:sz w:val="22"/>
                <w:szCs w:val="22"/>
              </w:rPr>
              <w:t xml:space="preserve"> días calendarios, </w:t>
            </w:r>
            <w:r>
              <w:rPr>
                <w:rFonts w:ascii="Calibri" w:hAnsi="Calibri" w:cs="Calibri"/>
                <w:sz w:val="22"/>
                <w:szCs w:val="22"/>
              </w:rPr>
              <w:t>computables a partir del día siguiente de la recepción de la Orden de P</w:t>
            </w:r>
            <w:r w:rsidRPr="00706357">
              <w:rPr>
                <w:rFonts w:ascii="Calibri" w:hAnsi="Calibri" w:cs="Calibri"/>
                <w:sz w:val="22"/>
                <w:szCs w:val="22"/>
              </w:rPr>
              <w:t>roceder, pudiendo la empresa adjudicada realizar el servicio en un plazo menor al establecido, misma que deberá informar al personal asignado de la G</w:t>
            </w:r>
            <w:r>
              <w:rPr>
                <w:rFonts w:ascii="Calibri" w:hAnsi="Calibri" w:cs="Calibri"/>
                <w:sz w:val="22"/>
                <w:szCs w:val="22"/>
              </w:rPr>
              <w:t>erencia de Operación de Plantas (</w:t>
            </w:r>
            <w:r w:rsidRPr="00706357">
              <w:rPr>
                <w:rFonts w:ascii="Calibri" w:hAnsi="Calibri" w:cs="Calibri"/>
                <w:sz w:val="22"/>
                <w:szCs w:val="22"/>
              </w:rPr>
              <w:t>Fiscales del Servicio</w:t>
            </w:r>
            <w:r>
              <w:rPr>
                <w:rFonts w:ascii="Calibri" w:hAnsi="Calibri" w:cs="Calibri"/>
                <w:sz w:val="22"/>
                <w:szCs w:val="22"/>
              </w:rPr>
              <w:t>)</w:t>
            </w:r>
            <w:r w:rsidRPr="00706357">
              <w:rPr>
                <w:rFonts w:ascii="Calibri" w:hAnsi="Calibri" w:cs="Calibri"/>
                <w:sz w:val="22"/>
                <w:szCs w:val="22"/>
              </w:rPr>
              <w:t>.</w:t>
            </w:r>
          </w:p>
        </w:tc>
        <w:tc>
          <w:tcPr>
            <w:tcW w:w="4618" w:type="dxa"/>
            <w:vAlign w:val="center"/>
          </w:tcPr>
          <w:p w:rsidR="004E6219" w:rsidRPr="008842A3" w:rsidRDefault="004E6219" w:rsidP="004E621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4E621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4E621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0570A">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0570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0570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0570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0570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E6219" w:rsidRPr="004E6219" w:rsidRDefault="004E6219" w:rsidP="00F44111">
      <w:pPr>
        <w:pStyle w:val="Sinespaciado"/>
        <w:ind w:left="284"/>
        <w:jc w:val="both"/>
        <w:rPr>
          <w:rFonts w:asciiTheme="minorHAnsi" w:hAnsiTheme="minorHAnsi" w:cstheme="minorHAnsi"/>
          <w:sz w:val="16"/>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0570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0570A">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0570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0570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0570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0570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193C6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0570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0570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0570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0570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jc w:val="both"/>
        <w:rPr>
          <w:rFonts w:asciiTheme="minorHAnsi" w:hAnsiTheme="minorHAnsi" w:cstheme="minorHAnsi"/>
          <w:b/>
          <w:snapToGrid w:val="0"/>
          <w:color w:val="FF0000"/>
          <w:sz w:val="22"/>
          <w:szCs w:val="22"/>
        </w:rPr>
      </w:pPr>
    </w:p>
    <w:p w:rsidR="004E6219" w:rsidRDefault="004E6219" w:rsidP="004E6219">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“SERVICIO DE MANTENIMIENTO DE SISTEMA DE PUESTA A TIERRA DEL COMPLEJO DE FRACCIONAMIENTO Y LICUEFACCIÓN DE GAS NATURAL RÍO GRANDE GESTIÓN 2017”</w:t>
      </w:r>
    </w:p>
    <w:p w:rsidR="004E6219" w:rsidRPr="00E53C64" w:rsidRDefault="004E6219" w:rsidP="004E6219">
      <w:pPr>
        <w:rPr>
          <w:rFonts w:ascii="Calibri" w:hAnsi="Calibri" w:cs="Calibri"/>
          <w:b/>
          <w:sz w:val="22"/>
          <w:szCs w:val="22"/>
        </w:rPr>
      </w:pPr>
    </w:p>
    <w:tbl>
      <w:tblPr>
        <w:tblW w:w="7332" w:type="dxa"/>
        <w:jc w:val="center"/>
        <w:tblCellMar>
          <w:left w:w="70" w:type="dxa"/>
          <w:right w:w="70" w:type="dxa"/>
        </w:tblCellMar>
        <w:tblLook w:val="04A0" w:firstRow="1" w:lastRow="0" w:firstColumn="1" w:lastColumn="0" w:noHBand="0" w:noVBand="1"/>
      </w:tblPr>
      <w:tblGrid>
        <w:gridCol w:w="608"/>
        <w:gridCol w:w="6749"/>
      </w:tblGrid>
      <w:tr w:rsidR="004E6219" w:rsidRPr="00E53C64" w:rsidTr="00193C64">
        <w:trPr>
          <w:trHeight w:val="524"/>
          <w:jc w:val="center"/>
        </w:trPr>
        <w:tc>
          <w:tcPr>
            <w:tcW w:w="583" w:type="dxa"/>
            <w:tcBorders>
              <w:top w:val="single" w:sz="4" w:space="0" w:color="auto"/>
              <w:left w:val="single" w:sz="4" w:space="0" w:color="auto"/>
              <w:bottom w:val="single" w:sz="4" w:space="0" w:color="auto"/>
              <w:right w:val="single" w:sz="4" w:space="0" w:color="000000"/>
            </w:tcBorders>
            <w:shd w:val="clear" w:color="auto" w:fill="DEEAF6"/>
            <w:vAlign w:val="center"/>
          </w:tcPr>
          <w:p w:rsidR="004E6219" w:rsidRPr="00E53C64" w:rsidRDefault="004E6219" w:rsidP="00193C64">
            <w:pPr>
              <w:jc w:val="center"/>
              <w:rPr>
                <w:rFonts w:ascii="Calibri" w:hAnsi="Calibri" w:cs="Calibri"/>
                <w:b/>
                <w:bCs/>
                <w:sz w:val="22"/>
                <w:szCs w:val="22"/>
                <w:lang w:val="es-BO"/>
              </w:rPr>
            </w:pPr>
            <w:r w:rsidRPr="00E53C64">
              <w:rPr>
                <w:rFonts w:ascii="Calibri" w:hAnsi="Calibri" w:cs="Calibri"/>
                <w:b/>
                <w:bCs/>
                <w:sz w:val="22"/>
                <w:szCs w:val="22"/>
                <w:lang w:val="es-BO"/>
              </w:rPr>
              <w:t>N° ÍTEM</w:t>
            </w:r>
          </w:p>
        </w:tc>
        <w:tc>
          <w:tcPr>
            <w:tcW w:w="6749"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4E6219" w:rsidRPr="00E53C64" w:rsidRDefault="004E6219" w:rsidP="00193C64">
            <w:pPr>
              <w:jc w:val="center"/>
              <w:rPr>
                <w:rFonts w:ascii="Calibri" w:hAnsi="Calibri" w:cs="Calibri"/>
                <w:b/>
                <w:bCs/>
                <w:sz w:val="22"/>
                <w:szCs w:val="22"/>
                <w:lang w:val="es-BO"/>
              </w:rPr>
            </w:pPr>
            <w:r w:rsidRPr="00E53C64">
              <w:rPr>
                <w:rFonts w:ascii="Calibri" w:hAnsi="Calibri" w:cs="Calibri"/>
                <w:b/>
                <w:bCs/>
                <w:sz w:val="22"/>
                <w:szCs w:val="22"/>
                <w:lang w:val="es-BO"/>
              </w:rPr>
              <w:t xml:space="preserve">DESCRIPCIÓN DETALLADA DEL SERVICIO </w:t>
            </w:r>
          </w:p>
        </w:tc>
      </w:tr>
      <w:tr w:rsidR="004E6219" w:rsidRPr="00E53C64" w:rsidTr="00193C64">
        <w:trPr>
          <w:trHeight w:val="440"/>
          <w:jc w:val="center"/>
        </w:trPr>
        <w:tc>
          <w:tcPr>
            <w:tcW w:w="583" w:type="dxa"/>
            <w:tcBorders>
              <w:top w:val="single" w:sz="4" w:space="0" w:color="auto"/>
              <w:left w:val="single" w:sz="4" w:space="0" w:color="auto"/>
              <w:bottom w:val="single" w:sz="4" w:space="0" w:color="auto"/>
              <w:right w:val="single" w:sz="4" w:space="0" w:color="000000"/>
            </w:tcBorders>
            <w:vAlign w:val="center"/>
          </w:tcPr>
          <w:p w:rsidR="004E6219" w:rsidRPr="00E53C64" w:rsidRDefault="004E6219" w:rsidP="00193C64">
            <w:pPr>
              <w:spacing w:before="60" w:after="60"/>
              <w:jc w:val="center"/>
              <w:rPr>
                <w:rFonts w:ascii="Calibri" w:hAnsi="Calibri" w:cs="Calibri"/>
                <w:bCs/>
                <w:sz w:val="22"/>
                <w:szCs w:val="22"/>
                <w:lang w:val="es-BO"/>
              </w:rPr>
            </w:pPr>
            <w:r w:rsidRPr="00E53C64">
              <w:rPr>
                <w:rFonts w:ascii="Calibri" w:hAnsi="Calibri" w:cs="Calibri"/>
                <w:bCs/>
                <w:sz w:val="22"/>
                <w:szCs w:val="22"/>
                <w:lang w:val="es-BO"/>
              </w:rPr>
              <w:t>1</w:t>
            </w:r>
          </w:p>
        </w:tc>
        <w:tc>
          <w:tcPr>
            <w:tcW w:w="674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6219" w:rsidRPr="00E53C64" w:rsidRDefault="004E6219" w:rsidP="00193C64">
            <w:pPr>
              <w:autoSpaceDE w:val="0"/>
              <w:autoSpaceDN w:val="0"/>
              <w:adjustRightInd w:val="0"/>
              <w:jc w:val="both"/>
              <w:rPr>
                <w:rFonts w:ascii="Calibri" w:hAnsi="Calibri" w:cs="Calibri"/>
                <w:sz w:val="22"/>
                <w:szCs w:val="22"/>
              </w:rPr>
            </w:pPr>
            <w:r>
              <w:rPr>
                <w:rFonts w:ascii="Calibri" w:hAnsi="Calibri" w:cs="Calibri"/>
                <w:sz w:val="22"/>
                <w:szCs w:val="22"/>
                <w:lang w:val="es-BO"/>
              </w:rPr>
              <w:t>Mantenimiento de</w:t>
            </w:r>
            <w:r w:rsidRPr="00E53C64">
              <w:rPr>
                <w:rFonts w:ascii="Calibri" w:hAnsi="Calibri" w:cs="Calibri"/>
                <w:sz w:val="22"/>
                <w:szCs w:val="22"/>
                <w:lang w:val="es-BO"/>
              </w:rPr>
              <w:t xml:space="preserve"> Sistema de </w:t>
            </w:r>
            <w:r>
              <w:rPr>
                <w:rFonts w:ascii="Calibri" w:hAnsi="Calibri" w:cs="Calibri"/>
                <w:sz w:val="22"/>
                <w:szCs w:val="22"/>
                <w:lang w:val="es-BO"/>
              </w:rPr>
              <w:t>Puesta a Tierra</w:t>
            </w:r>
            <w:r w:rsidRPr="00E53C64">
              <w:rPr>
                <w:rFonts w:ascii="Calibri" w:hAnsi="Calibri" w:cs="Calibri"/>
                <w:sz w:val="22"/>
                <w:szCs w:val="22"/>
                <w:lang w:val="es-BO"/>
              </w:rPr>
              <w:t xml:space="preserve"> de la Plan</w:t>
            </w:r>
            <w:r>
              <w:rPr>
                <w:rFonts w:ascii="Calibri" w:hAnsi="Calibri" w:cs="Calibri"/>
                <w:sz w:val="22"/>
                <w:szCs w:val="22"/>
                <w:lang w:val="es-BO"/>
              </w:rPr>
              <w:t>ta de Separación de Líquidos Rí</w:t>
            </w:r>
            <w:r w:rsidRPr="00E53C64">
              <w:rPr>
                <w:rFonts w:ascii="Calibri" w:hAnsi="Calibri" w:cs="Calibri"/>
                <w:sz w:val="22"/>
                <w:szCs w:val="22"/>
                <w:lang w:val="es-BO"/>
              </w:rPr>
              <w:t>o Grande.</w:t>
            </w:r>
          </w:p>
        </w:tc>
      </w:tr>
      <w:tr w:rsidR="004E6219" w:rsidRPr="00E53C64" w:rsidTr="00193C64">
        <w:trPr>
          <w:trHeight w:val="440"/>
          <w:jc w:val="center"/>
        </w:trPr>
        <w:tc>
          <w:tcPr>
            <w:tcW w:w="583" w:type="dxa"/>
            <w:tcBorders>
              <w:top w:val="single" w:sz="4" w:space="0" w:color="auto"/>
              <w:left w:val="single" w:sz="4" w:space="0" w:color="auto"/>
              <w:bottom w:val="single" w:sz="4" w:space="0" w:color="auto"/>
              <w:right w:val="single" w:sz="4" w:space="0" w:color="000000"/>
            </w:tcBorders>
            <w:vAlign w:val="center"/>
          </w:tcPr>
          <w:p w:rsidR="004E6219" w:rsidRPr="00E53C64" w:rsidRDefault="004E6219" w:rsidP="00193C64">
            <w:pPr>
              <w:spacing w:before="60" w:after="60"/>
              <w:jc w:val="center"/>
              <w:rPr>
                <w:rFonts w:ascii="Calibri" w:hAnsi="Calibri" w:cs="Calibri"/>
                <w:bCs/>
                <w:sz w:val="22"/>
                <w:szCs w:val="22"/>
                <w:lang w:val="es-BO"/>
              </w:rPr>
            </w:pPr>
            <w:r w:rsidRPr="00E53C64">
              <w:rPr>
                <w:rFonts w:ascii="Calibri" w:hAnsi="Calibri" w:cs="Calibri"/>
                <w:bCs/>
                <w:sz w:val="22"/>
                <w:szCs w:val="22"/>
                <w:lang w:val="es-BO"/>
              </w:rPr>
              <w:t>2</w:t>
            </w:r>
          </w:p>
        </w:tc>
        <w:tc>
          <w:tcPr>
            <w:tcW w:w="674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E6219" w:rsidRPr="00E53C64" w:rsidRDefault="004E6219" w:rsidP="00193C64">
            <w:pPr>
              <w:autoSpaceDE w:val="0"/>
              <w:autoSpaceDN w:val="0"/>
              <w:adjustRightInd w:val="0"/>
              <w:jc w:val="both"/>
              <w:rPr>
                <w:rFonts w:ascii="Calibri" w:hAnsi="Calibri" w:cs="Calibri"/>
                <w:sz w:val="22"/>
                <w:szCs w:val="22"/>
              </w:rPr>
            </w:pPr>
            <w:r>
              <w:rPr>
                <w:rFonts w:ascii="Calibri" w:hAnsi="Calibri" w:cs="Calibri"/>
                <w:sz w:val="22"/>
                <w:szCs w:val="22"/>
                <w:lang w:val="es-BO"/>
              </w:rPr>
              <w:t>Mantenimiento de</w:t>
            </w:r>
            <w:r w:rsidRPr="00E53C64">
              <w:rPr>
                <w:rFonts w:ascii="Calibri" w:hAnsi="Calibri" w:cs="Calibri"/>
                <w:sz w:val="22"/>
                <w:szCs w:val="22"/>
                <w:lang w:val="es-BO"/>
              </w:rPr>
              <w:t xml:space="preserve"> Sistema de </w:t>
            </w:r>
            <w:r>
              <w:rPr>
                <w:rFonts w:ascii="Calibri" w:hAnsi="Calibri" w:cs="Calibri"/>
                <w:sz w:val="22"/>
                <w:szCs w:val="22"/>
                <w:lang w:val="es-BO"/>
              </w:rPr>
              <w:t>Puesta a Tierra</w:t>
            </w:r>
            <w:r w:rsidRPr="00E53C64">
              <w:rPr>
                <w:rFonts w:ascii="Calibri" w:hAnsi="Calibri" w:cs="Calibri"/>
                <w:sz w:val="22"/>
                <w:szCs w:val="22"/>
                <w:lang w:val="es-BO"/>
              </w:rPr>
              <w:t xml:space="preserve"> de La Pla</w:t>
            </w:r>
            <w:r>
              <w:rPr>
                <w:rFonts w:ascii="Calibri" w:hAnsi="Calibri" w:cs="Calibri"/>
                <w:sz w:val="22"/>
                <w:szCs w:val="22"/>
                <w:lang w:val="es-BO"/>
              </w:rPr>
              <w:t>nta de Gas Natural Licuado de Rí</w:t>
            </w:r>
            <w:r w:rsidRPr="00E53C64">
              <w:rPr>
                <w:rFonts w:ascii="Calibri" w:hAnsi="Calibri" w:cs="Calibri"/>
                <w:sz w:val="22"/>
                <w:szCs w:val="22"/>
                <w:lang w:val="es-BO"/>
              </w:rPr>
              <w:t>o Grande.</w:t>
            </w:r>
          </w:p>
        </w:tc>
      </w:tr>
    </w:tbl>
    <w:p w:rsidR="004E6219" w:rsidRPr="00E53C64" w:rsidRDefault="004E6219" w:rsidP="004E6219">
      <w:pPr>
        <w:jc w:val="both"/>
        <w:rPr>
          <w:rFonts w:ascii="Calibri" w:hAnsi="Calibri" w:cs="Verdana"/>
          <w:bCs/>
          <w:color w:val="000000"/>
          <w:sz w:val="22"/>
          <w:szCs w:val="22"/>
        </w:rPr>
      </w:pPr>
    </w:p>
    <w:p w:rsidR="004E6219" w:rsidRPr="00E53C64" w:rsidRDefault="004E6219" w:rsidP="0000570A">
      <w:pPr>
        <w:pStyle w:val="Prrafodelista"/>
        <w:numPr>
          <w:ilvl w:val="0"/>
          <w:numId w:val="35"/>
        </w:numPr>
        <w:ind w:left="567" w:hanging="567"/>
        <w:contextualSpacing/>
        <w:jc w:val="both"/>
        <w:rPr>
          <w:rFonts w:ascii="Calibri" w:hAnsi="Calibri" w:cs="Calibri"/>
          <w:b/>
          <w:bCs/>
          <w:sz w:val="22"/>
          <w:szCs w:val="22"/>
          <w:lang w:eastAsia="es-BO"/>
        </w:rPr>
      </w:pPr>
      <w:r w:rsidRPr="00E53C64">
        <w:rPr>
          <w:rFonts w:ascii="Calibri" w:hAnsi="Calibri" w:cs="Calibri"/>
          <w:b/>
          <w:bCs/>
          <w:sz w:val="22"/>
          <w:szCs w:val="22"/>
          <w:lang w:eastAsia="es-BO"/>
        </w:rPr>
        <w:t>CARACTERÍSTICAS DEL SERVICIO (Sujeto a Evaluación).</w:t>
      </w:r>
    </w:p>
    <w:p w:rsidR="004E6219" w:rsidRPr="00E53C64" w:rsidRDefault="004E6219" w:rsidP="004E6219">
      <w:pPr>
        <w:pStyle w:val="Prrafodelista"/>
        <w:ind w:left="567"/>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E6219" w:rsidRPr="00E53C64" w:rsidTr="00193C64">
        <w:trPr>
          <w:trHeight w:val="388"/>
        </w:trPr>
        <w:tc>
          <w:tcPr>
            <w:tcW w:w="9322" w:type="dxa"/>
            <w:shd w:val="clear" w:color="auto" w:fill="DEEAF6"/>
            <w:vAlign w:val="center"/>
          </w:tcPr>
          <w:p w:rsidR="004E6219" w:rsidRPr="00E53C64" w:rsidRDefault="004E6219" w:rsidP="00193C64">
            <w:pPr>
              <w:autoSpaceDE w:val="0"/>
              <w:autoSpaceDN w:val="0"/>
              <w:adjustRightInd w:val="0"/>
              <w:rPr>
                <w:rFonts w:ascii="Calibri" w:hAnsi="Calibri" w:cs="Calibri"/>
                <w:color w:val="000000"/>
                <w:sz w:val="22"/>
                <w:szCs w:val="22"/>
              </w:rPr>
            </w:pPr>
            <w:r w:rsidRPr="00E53C64">
              <w:rPr>
                <w:rFonts w:ascii="Calibri" w:hAnsi="Calibri" w:cs="Calibri"/>
                <w:b/>
                <w:bCs/>
                <w:color w:val="000000"/>
                <w:sz w:val="22"/>
                <w:szCs w:val="22"/>
              </w:rPr>
              <w:t>DESCRIPCIÓN DEL SERVICIO</w:t>
            </w:r>
            <w:r>
              <w:rPr>
                <w:rFonts w:ascii="Calibri" w:hAnsi="Calibri" w:cs="Calibri"/>
                <w:b/>
                <w:bCs/>
                <w:color w:val="000000"/>
                <w:sz w:val="22"/>
                <w:szCs w:val="22"/>
              </w:rPr>
              <w:t>.</w:t>
            </w:r>
          </w:p>
        </w:tc>
      </w:tr>
      <w:tr w:rsidR="004E6219" w:rsidRPr="004E6219" w:rsidTr="00193C64">
        <w:trPr>
          <w:trHeight w:val="44"/>
        </w:trPr>
        <w:tc>
          <w:tcPr>
            <w:tcW w:w="9322" w:type="dxa"/>
            <w:shd w:val="clear" w:color="auto" w:fill="auto"/>
            <w:vAlign w:val="center"/>
          </w:tcPr>
          <w:p w:rsidR="004E6219" w:rsidRDefault="004E6219" w:rsidP="00193C64">
            <w:pPr>
              <w:autoSpaceDE w:val="0"/>
              <w:autoSpaceDN w:val="0"/>
              <w:adjustRightInd w:val="0"/>
              <w:jc w:val="both"/>
              <w:rPr>
                <w:rFonts w:ascii="Calibri" w:hAnsi="Calibri" w:cs="Calibri"/>
                <w:b/>
                <w:sz w:val="22"/>
                <w:szCs w:val="22"/>
              </w:rPr>
            </w:pPr>
            <w:r w:rsidRPr="00AB3DD2">
              <w:rPr>
                <w:rFonts w:ascii="Calibri" w:hAnsi="Calibri" w:cs="Calibri"/>
                <w:b/>
                <w:sz w:val="22"/>
                <w:szCs w:val="22"/>
                <w:u w:val="single"/>
              </w:rPr>
              <w:t>ÍTEM 1</w:t>
            </w:r>
            <w:r w:rsidRPr="00E53C64">
              <w:rPr>
                <w:rFonts w:ascii="Calibri" w:hAnsi="Calibri" w:cs="Calibri"/>
                <w:b/>
                <w:sz w:val="22"/>
                <w:szCs w:val="22"/>
              </w:rPr>
              <w:t>.</w:t>
            </w:r>
          </w:p>
          <w:p w:rsidR="004E6219" w:rsidRPr="00E53C64" w:rsidRDefault="004E6219" w:rsidP="00193C64">
            <w:pPr>
              <w:autoSpaceDE w:val="0"/>
              <w:autoSpaceDN w:val="0"/>
              <w:adjustRightInd w:val="0"/>
              <w:jc w:val="both"/>
              <w:rPr>
                <w:rFonts w:ascii="Calibri" w:hAnsi="Calibri" w:cs="Calibri"/>
                <w:b/>
                <w:sz w:val="22"/>
                <w:szCs w:val="22"/>
                <w:lang w:val="es-BO"/>
              </w:rPr>
            </w:pPr>
            <w:r w:rsidRPr="007717CE">
              <w:rPr>
                <w:rFonts w:ascii="Calibri" w:hAnsi="Calibri" w:cs="Calibri"/>
                <w:b/>
                <w:sz w:val="22"/>
                <w:szCs w:val="22"/>
                <w:u w:val="single"/>
                <w:lang w:val="es-BO"/>
              </w:rPr>
              <w:t>MANTENIMIENTO DE SISTEMA DE PUESTA A TIERRA DE LA PLANTA DE SEPARACIÓN DE LÍQUIDOS RÍO GRANDE</w:t>
            </w:r>
            <w:r>
              <w:rPr>
                <w:rFonts w:ascii="Calibri" w:hAnsi="Calibri" w:cs="Calibri"/>
                <w:b/>
                <w:sz w:val="22"/>
                <w:szCs w:val="22"/>
                <w:lang w:val="es-BO"/>
              </w:rPr>
              <w:t>.</w:t>
            </w:r>
          </w:p>
          <w:p w:rsidR="004E6219" w:rsidRPr="00E53C64" w:rsidRDefault="004E6219" w:rsidP="00193C64">
            <w:pPr>
              <w:autoSpaceDE w:val="0"/>
              <w:autoSpaceDN w:val="0"/>
              <w:adjustRightInd w:val="0"/>
              <w:jc w:val="both"/>
              <w:rPr>
                <w:rFonts w:ascii="Calibri" w:hAnsi="Calibri" w:cs="Calibri"/>
                <w:b/>
                <w:sz w:val="22"/>
                <w:szCs w:val="22"/>
                <w:lang w:val="es-BO"/>
              </w:rPr>
            </w:pPr>
          </w:p>
          <w:p w:rsidR="004E6219" w:rsidRDefault="004E6219" w:rsidP="00193C64">
            <w:pPr>
              <w:autoSpaceDE w:val="0"/>
              <w:autoSpaceDN w:val="0"/>
              <w:adjustRightInd w:val="0"/>
              <w:jc w:val="both"/>
              <w:rPr>
                <w:rFonts w:ascii="Calibri" w:hAnsi="Calibri" w:cs="Calibri"/>
                <w:sz w:val="22"/>
                <w:szCs w:val="22"/>
                <w:lang w:val="es-AR"/>
              </w:rPr>
            </w:pPr>
            <w:r w:rsidRPr="00E53C64">
              <w:rPr>
                <w:rFonts w:ascii="Calibri" w:hAnsi="Calibri" w:cs="Calibri"/>
                <w:sz w:val="22"/>
                <w:szCs w:val="22"/>
                <w:lang w:val="es-AR"/>
              </w:rPr>
              <w:t xml:space="preserve">La </w:t>
            </w:r>
            <w:r>
              <w:rPr>
                <w:rFonts w:ascii="Calibri" w:hAnsi="Calibri" w:cs="Calibri"/>
                <w:sz w:val="22"/>
                <w:szCs w:val="22"/>
                <w:lang w:val="es-AR"/>
              </w:rPr>
              <w:t>cantidad de</w:t>
            </w:r>
            <w:r w:rsidRPr="00E53C64">
              <w:rPr>
                <w:rFonts w:ascii="Calibri" w:hAnsi="Calibri" w:cs="Calibri"/>
                <w:sz w:val="22"/>
                <w:szCs w:val="22"/>
                <w:lang w:val="es-AR"/>
              </w:rPr>
              <w:t xml:space="preserve"> puntos de aterramiento son 521</w:t>
            </w:r>
            <w:r>
              <w:rPr>
                <w:rFonts w:ascii="Calibri" w:hAnsi="Calibri" w:cs="Calibri"/>
                <w:sz w:val="22"/>
                <w:szCs w:val="22"/>
                <w:lang w:val="es-AR"/>
              </w:rPr>
              <w:t xml:space="preserve"> aproximadamente.</w:t>
            </w:r>
          </w:p>
          <w:p w:rsidR="004E6219" w:rsidRPr="00755B25" w:rsidRDefault="004E6219" w:rsidP="00193C64">
            <w:pPr>
              <w:autoSpaceDE w:val="0"/>
              <w:autoSpaceDN w:val="0"/>
              <w:adjustRightInd w:val="0"/>
              <w:jc w:val="both"/>
              <w:rPr>
                <w:rFonts w:ascii="Calibri" w:hAnsi="Calibri" w:cs="Calibri"/>
                <w:sz w:val="10"/>
                <w:szCs w:val="10"/>
                <w:lang w:val="es-AR"/>
              </w:rPr>
            </w:pPr>
          </w:p>
          <w:p w:rsidR="004E6219" w:rsidRPr="00E53C64" w:rsidRDefault="004E6219" w:rsidP="00193C64">
            <w:pPr>
              <w:autoSpaceDE w:val="0"/>
              <w:autoSpaceDN w:val="0"/>
              <w:adjustRightInd w:val="0"/>
              <w:jc w:val="both"/>
              <w:rPr>
                <w:rFonts w:ascii="Calibri" w:hAnsi="Calibri" w:cs="Calibri"/>
                <w:sz w:val="22"/>
                <w:szCs w:val="22"/>
                <w:lang w:val="es-AR"/>
              </w:rPr>
            </w:pPr>
            <w:r w:rsidRPr="00E53C64">
              <w:rPr>
                <w:rFonts w:ascii="Calibri" w:hAnsi="Calibri" w:cs="Calibri"/>
                <w:sz w:val="22"/>
                <w:szCs w:val="22"/>
                <w:lang w:val="es-AR"/>
              </w:rPr>
              <w:t>El trabajo de verificación y mante</w:t>
            </w:r>
            <w:r>
              <w:rPr>
                <w:rFonts w:ascii="Calibri" w:hAnsi="Calibri" w:cs="Calibri"/>
                <w:sz w:val="22"/>
                <w:szCs w:val="22"/>
                <w:lang w:val="es-AR"/>
              </w:rPr>
              <w:t>nimiento comprenderá lo siguiente:</w:t>
            </w:r>
          </w:p>
          <w:p w:rsidR="004E6219" w:rsidRPr="00755B25" w:rsidRDefault="004E6219" w:rsidP="00193C64">
            <w:pPr>
              <w:autoSpaceDE w:val="0"/>
              <w:autoSpaceDN w:val="0"/>
              <w:adjustRightInd w:val="0"/>
              <w:jc w:val="both"/>
              <w:rPr>
                <w:rFonts w:ascii="Calibri" w:hAnsi="Calibri" w:cs="Calibri"/>
                <w:b/>
                <w:sz w:val="22"/>
                <w:szCs w:val="22"/>
                <w:lang w:val="es-AR"/>
              </w:rPr>
            </w:pPr>
          </w:p>
          <w:p w:rsidR="004E6219" w:rsidRPr="00E53C64" w:rsidRDefault="004E6219" w:rsidP="0000570A">
            <w:pPr>
              <w:pStyle w:val="Prrafodelista"/>
              <w:numPr>
                <w:ilvl w:val="0"/>
                <w:numId w:val="33"/>
              </w:numPr>
              <w:autoSpaceDE w:val="0"/>
              <w:autoSpaceDN w:val="0"/>
              <w:adjustRightInd w:val="0"/>
              <w:jc w:val="both"/>
              <w:rPr>
                <w:rFonts w:ascii="Calibri" w:hAnsi="Calibri" w:cs="Calibri"/>
                <w:b/>
                <w:sz w:val="22"/>
                <w:szCs w:val="22"/>
              </w:rPr>
            </w:pPr>
            <w:r w:rsidRPr="00E53C64">
              <w:rPr>
                <w:rFonts w:ascii="Calibri" w:hAnsi="Calibri" w:cs="Calibri"/>
                <w:sz w:val="22"/>
                <w:szCs w:val="22"/>
              </w:rPr>
              <w:t xml:space="preserve">Antes del inicio de las actividades, se </w:t>
            </w:r>
            <w:r w:rsidRPr="00E53C64">
              <w:rPr>
                <w:rFonts w:ascii="Calibri" w:hAnsi="Calibri" w:cs="Calibri"/>
                <w:sz w:val="22"/>
                <w:szCs w:val="22"/>
                <w:lang w:val="es-AR"/>
              </w:rPr>
              <w:t xml:space="preserve">deberá presentar un programa tipo Gantt con todas las tareas a ser ejecutadas para alcanzar los objetivos del </w:t>
            </w:r>
            <w:r>
              <w:rPr>
                <w:rFonts w:ascii="Calibri" w:hAnsi="Calibri" w:cs="Calibri"/>
                <w:sz w:val="22"/>
                <w:szCs w:val="22"/>
                <w:lang w:val="es-AR"/>
              </w:rPr>
              <w:t>servicio</w:t>
            </w:r>
            <w:r w:rsidRPr="00E53C64">
              <w:rPr>
                <w:rFonts w:ascii="Calibri" w:hAnsi="Calibri" w:cs="Calibri"/>
                <w:sz w:val="22"/>
                <w:szCs w:val="22"/>
                <w:lang w:val="es-AR"/>
              </w:rPr>
              <w:t>, con una breve descripción de las mismas, su duración y relación de secuencia, ejecutado en MS Project.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Verificar el tendido de cables de cobre desnudo y revestido, electrodos de </w:t>
            </w:r>
            <w:proofErr w:type="spellStart"/>
            <w:r w:rsidRPr="00E53C64">
              <w:rPr>
                <w:rFonts w:ascii="Calibri" w:hAnsi="Calibri" w:cs="Calibri"/>
                <w:sz w:val="22"/>
                <w:szCs w:val="22"/>
              </w:rPr>
              <w:t>equipotenciación</w:t>
            </w:r>
            <w:proofErr w:type="spellEnd"/>
            <w:r w:rsidRPr="00E53C64">
              <w:rPr>
                <w:rFonts w:ascii="Calibri" w:hAnsi="Calibri" w:cs="Calibri"/>
                <w:sz w:val="22"/>
                <w:szCs w:val="22"/>
              </w:rPr>
              <w:t xml:space="preserve"> de puesta a tierra eléctrica visibles conforme a requerimiento de norma NEC.</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D570B7">
              <w:rPr>
                <w:rFonts w:ascii="Calibri" w:hAnsi="Calibri" w:cs="Calibri"/>
                <w:sz w:val="22"/>
                <w:szCs w:val="22"/>
              </w:rPr>
              <w:t>Revisión de 30 cámaras de inspección de aterramiento en las jabalinas o Picas efectuando las mediciones de resistencia de puesta a tierra (método del 62%, IEEE 1110), también deberán realizarse mediciones de continuidad entre las cámaras de inspección y todas las conexiones de Puesta a Tierra, esto para verificar que los valores del sistema de puesta a tierra no superen los máximos permitidos por las normas aplicable</w:t>
            </w:r>
            <w:r>
              <w:rPr>
                <w:rFonts w:ascii="Calibri" w:hAnsi="Calibri" w:cs="Calibri"/>
                <w:sz w:val="22"/>
                <w:szCs w:val="22"/>
              </w:rPr>
              <w:t>s a este tema NFPA 70, NEC-250.</w:t>
            </w:r>
          </w:p>
          <w:p w:rsidR="004E6219" w:rsidRPr="00D570B7"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D570B7">
              <w:rPr>
                <w:rFonts w:ascii="Calibri" w:hAnsi="Calibri" w:cs="Calibri"/>
                <w:sz w:val="22"/>
                <w:szCs w:val="22"/>
              </w:rPr>
              <w:t>Estas mediciones deben ser realizadas con equipos o instrumentos certificados en todas las conexiones de Puesta a tierra, previamente verificadas, se deberá realizar lo siguiente:</w:t>
            </w:r>
          </w:p>
          <w:p w:rsidR="004E6219" w:rsidRPr="00E53C64" w:rsidRDefault="004E6219" w:rsidP="00193C64">
            <w:pPr>
              <w:autoSpaceDE w:val="0"/>
              <w:autoSpaceDN w:val="0"/>
              <w:adjustRightInd w:val="0"/>
              <w:ind w:left="738"/>
              <w:jc w:val="both"/>
              <w:rPr>
                <w:rFonts w:ascii="Calibri" w:hAnsi="Calibri" w:cs="Calibri"/>
                <w:sz w:val="22"/>
                <w:szCs w:val="22"/>
              </w:rPr>
            </w:pPr>
            <w:r w:rsidRPr="00E53C64">
              <w:rPr>
                <w:rFonts w:ascii="Calibri" w:hAnsi="Calibri" w:cs="Calibri"/>
                <w:sz w:val="22"/>
                <w:szCs w:val="22"/>
              </w:rPr>
              <w:t>Cambiar las terminales de compresión tipo ojal debidamente asegurada con</w:t>
            </w:r>
            <w:r>
              <w:rPr>
                <w:rFonts w:ascii="Calibri" w:hAnsi="Calibri" w:cs="Calibri"/>
                <w:sz w:val="22"/>
                <w:szCs w:val="22"/>
              </w:rPr>
              <w:t xml:space="preserve"> la prensa específica </w:t>
            </w:r>
            <w:r w:rsidRPr="00E53C64">
              <w:rPr>
                <w:rFonts w:ascii="Calibri" w:hAnsi="Calibri" w:cs="Calibri"/>
                <w:sz w:val="22"/>
                <w:szCs w:val="22"/>
              </w:rPr>
              <w:t>para esta actividad en los cables que así lo requiera cambiar los pernos de su</w:t>
            </w:r>
            <w:r>
              <w:rPr>
                <w:rFonts w:ascii="Calibri" w:hAnsi="Calibri" w:cs="Calibri"/>
                <w:sz w:val="22"/>
                <w:szCs w:val="22"/>
              </w:rPr>
              <w:t xml:space="preserve">jeción de material inoxidable </w:t>
            </w:r>
            <w:r w:rsidRPr="00E53C64">
              <w:rPr>
                <w:rFonts w:ascii="Calibri" w:hAnsi="Calibri" w:cs="Calibri"/>
                <w:sz w:val="22"/>
                <w:szCs w:val="22"/>
              </w:rPr>
              <w:t xml:space="preserve">galvanizado en una cantidad no menor a 200 pernos con 200 arandelas de presión, 400 arandelas planas y 200 tuercas para asegurar la continuidad en las conexiones de los cables de cobre </w:t>
            </w:r>
            <w:r>
              <w:rPr>
                <w:rFonts w:ascii="Calibri" w:hAnsi="Calibri" w:cs="Calibri"/>
                <w:sz w:val="22"/>
                <w:szCs w:val="22"/>
              </w:rPr>
              <w:t>desnudo en los SKIT de la Planta</w:t>
            </w:r>
            <w:r w:rsidRPr="00E53C64">
              <w:rPr>
                <w:rFonts w:ascii="Calibri" w:hAnsi="Calibri" w:cs="Calibri"/>
                <w:sz w:val="22"/>
                <w:szCs w:val="22"/>
              </w:rPr>
              <w:t>.</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Limpiar  o eliminar el óxido de los cables de cobre utilizando producto químico desincrustante en frasco tipo Spray y cepillo metálico de bronce anti chispas eliminando la pintura para una buena conductibilidad en las conexiones.</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Adecuación de puesta a tierra en gabinetes, bandejas porta cables,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etc. La continuidad eléctrica deberá estar garantizada en los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y bandejas </w:t>
            </w:r>
            <w:r>
              <w:rPr>
                <w:rFonts w:ascii="Calibri" w:hAnsi="Calibri" w:cs="Calibri"/>
                <w:sz w:val="22"/>
                <w:szCs w:val="22"/>
              </w:rPr>
              <w:t>de la Planta</w:t>
            </w:r>
            <w:r w:rsidRPr="00E53C64">
              <w:rPr>
                <w:rFonts w:ascii="Calibri" w:hAnsi="Calibri" w:cs="Calibri"/>
                <w:sz w:val="22"/>
                <w:szCs w:val="22"/>
              </w:rPr>
              <w:t xml:space="preserve"> </w:t>
            </w:r>
            <w:r w:rsidRPr="00E53C64">
              <w:rPr>
                <w:rFonts w:ascii="Calibri" w:hAnsi="Calibri" w:cs="Calibri"/>
                <w:sz w:val="22"/>
                <w:szCs w:val="22"/>
              </w:rPr>
              <w:lastRenderedPageBreak/>
              <w:t xml:space="preserve">colocando el jumper faltante con cable de cobre forrado color verde amarillo de 16-32-70 Milímetros según corresponda.  Esta tarea deberá ser realizada con </w:t>
            </w:r>
            <w:proofErr w:type="spellStart"/>
            <w:r w:rsidRPr="00E53C64">
              <w:rPr>
                <w:rFonts w:ascii="Calibri" w:hAnsi="Calibri" w:cs="Calibri"/>
                <w:sz w:val="22"/>
                <w:szCs w:val="22"/>
              </w:rPr>
              <w:t>morsetería</w:t>
            </w:r>
            <w:proofErr w:type="spellEnd"/>
            <w:r w:rsidRPr="00E53C64">
              <w:rPr>
                <w:rFonts w:ascii="Calibri" w:hAnsi="Calibri" w:cs="Calibri"/>
                <w:sz w:val="22"/>
                <w:szCs w:val="22"/>
              </w:rPr>
              <w:t xml:space="preserve"> a ser provista  por  el contratista en caso de ser necesario.  No  se  permitirá  que  se  corten  circuitos  de alimentación  a  cargas  o  instrumentos.</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Deberá verificarse que el punto de interconexión neutro-tierra se realice en un único sitio para evitar corrientes circulantes por las mismas. Este punto debe quedar plenamente identificado en Área Generación.</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La </w:t>
            </w:r>
            <w:r>
              <w:rPr>
                <w:rFonts w:ascii="Calibri" w:hAnsi="Calibri" w:cs="Calibri"/>
                <w:sz w:val="22"/>
                <w:szCs w:val="22"/>
              </w:rPr>
              <w:t xml:space="preserve">empresa </w:t>
            </w:r>
            <w:r w:rsidRPr="00E53C64">
              <w:rPr>
                <w:rFonts w:ascii="Calibri" w:hAnsi="Calibri" w:cs="Calibri"/>
                <w:sz w:val="22"/>
                <w:szCs w:val="22"/>
              </w:rPr>
              <w:t>contratista deberá evaluar  conforme  las  normas  NFC-17102  los radios  de  cobertura</w:t>
            </w:r>
            <w:r>
              <w:rPr>
                <w:rFonts w:ascii="Calibri" w:hAnsi="Calibri" w:cs="Calibri"/>
                <w:sz w:val="22"/>
                <w:szCs w:val="22"/>
              </w:rPr>
              <w:t xml:space="preserve"> </w:t>
            </w:r>
            <w:r w:rsidRPr="00E53C64">
              <w:rPr>
                <w:rFonts w:ascii="Calibri" w:hAnsi="Calibri" w:cs="Calibri"/>
                <w:sz w:val="22"/>
                <w:szCs w:val="22"/>
              </w:rPr>
              <w:t>y</w:t>
            </w:r>
            <w:r>
              <w:rPr>
                <w:rFonts w:ascii="Calibri" w:hAnsi="Calibri" w:cs="Calibri"/>
                <w:sz w:val="22"/>
                <w:szCs w:val="22"/>
              </w:rPr>
              <w:t xml:space="preserve"> </w:t>
            </w:r>
            <w:r w:rsidRPr="00E53C64">
              <w:rPr>
                <w:rFonts w:ascii="Calibri" w:hAnsi="Calibri" w:cs="Calibri"/>
                <w:sz w:val="22"/>
                <w:szCs w:val="22"/>
              </w:rPr>
              <w:t xml:space="preserve">zonas protegidas. Este documento deberá incluir el análisis de riesgo de impacto en las estructuras </w:t>
            </w:r>
            <w:r>
              <w:rPr>
                <w:rFonts w:ascii="Calibri" w:hAnsi="Calibri" w:cs="Calibri"/>
                <w:sz w:val="22"/>
                <w:szCs w:val="22"/>
              </w:rPr>
              <w:t>de la Planta</w:t>
            </w:r>
            <w:r w:rsidRPr="00E53C64">
              <w:rPr>
                <w:rFonts w:ascii="Calibri" w:hAnsi="Calibri" w:cs="Calibri"/>
                <w:sz w:val="22"/>
                <w:szCs w:val="22"/>
              </w:rPr>
              <w:t xml:space="preserve"> que no estén cubiertas por Sistemas de Protección Atmosférica.</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Se deberá realizar el Mantenimiento al Sistema de Aterramient</w:t>
            </w:r>
            <w:r>
              <w:rPr>
                <w:rFonts w:ascii="Calibri" w:hAnsi="Calibri" w:cs="Calibri"/>
                <w:sz w:val="22"/>
                <w:szCs w:val="22"/>
              </w:rPr>
              <w:t xml:space="preserve">o a todas las Luminarias Viales de la Planta </w:t>
            </w:r>
            <w:r w:rsidRPr="00E53C64">
              <w:rPr>
                <w:rFonts w:ascii="Calibri" w:hAnsi="Calibri" w:cs="Calibri"/>
                <w:sz w:val="22"/>
                <w:szCs w:val="22"/>
              </w:rPr>
              <w:t>realizando la limpieza de los conectores y verificando el buen aterramiento del mismo.</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Aplicando una capa de grasa Conductiva y/o </w:t>
            </w:r>
            <w:proofErr w:type="spellStart"/>
            <w:r w:rsidRPr="00E53C64">
              <w:rPr>
                <w:rFonts w:ascii="Calibri" w:hAnsi="Calibri" w:cs="Calibri"/>
                <w:sz w:val="22"/>
                <w:szCs w:val="22"/>
              </w:rPr>
              <w:t>Grafitada</w:t>
            </w:r>
            <w:proofErr w:type="spellEnd"/>
            <w:r w:rsidRPr="00E53C64">
              <w:rPr>
                <w:rFonts w:ascii="Calibri" w:hAnsi="Calibri" w:cs="Calibri"/>
                <w:sz w:val="22"/>
                <w:szCs w:val="22"/>
              </w:rPr>
              <w:t xml:space="preserve"> en base de cobre para la protección de la conexión contra la corrosión.</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En lo específico a las PUNTAS FRANKLIN</w:t>
            </w:r>
            <w:r>
              <w:rPr>
                <w:rFonts w:ascii="Calibri" w:hAnsi="Calibri" w:cs="Calibri"/>
                <w:sz w:val="22"/>
                <w:szCs w:val="22"/>
              </w:rPr>
              <w:t>,</w:t>
            </w:r>
            <w:r w:rsidRPr="00E53C64">
              <w:rPr>
                <w:rFonts w:ascii="Calibri" w:hAnsi="Calibri" w:cs="Calibri"/>
                <w:sz w:val="22"/>
                <w:szCs w:val="22"/>
              </w:rPr>
              <w:t xml:space="preserve"> se deberá verificar y reajustar las puntas  del sistema de protecció</w:t>
            </w:r>
            <w:r>
              <w:rPr>
                <w:rFonts w:ascii="Calibri" w:hAnsi="Calibri" w:cs="Calibri"/>
                <w:sz w:val="22"/>
                <w:szCs w:val="22"/>
              </w:rPr>
              <w:t>n contra descargas atmosféricas d</w:t>
            </w:r>
            <w:r w:rsidRPr="00E53C64">
              <w:rPr>
                <w:rFonts w:ascii="Calibri" w:hAnsi="Calibri" w:cs="Calibri"/>
                <w:sz w:val="22"/>
                <w:szCs w:val="22"/>
              </w:rPr>
              <w:t>e los edificios teniendo especial cuidado de limpiar con cepillo la rosca de la punta franklin con la finalidad de desplazar el óxido o corrosión para lograr una buena continuidad, asegurando las puntas con grasa conductiva.</w:t>
            </w:r>
          </w:p>
          <w:p w:rsidR="004E6219" w:rsidRPr="00422539" w:rsidRDefault="004E6219" w:rsidP="0000570A">
            <w:pPr>
              <w:numPr>
                <w:ilvl w:val="0"/>
                <w:numId w:val="33"/>
              </w:numPr>
              <w:autoSpaceDE w:val="0"/>
              <w:autoSpaceDN w:val="0"/>
              <w:adjustRightInd w:val="0"/>
              <w:jc w:val="both"/>
              <w:rPr>
                <w:rFonts w:ascii="Calibri" w:hAnsi="Calibri" w:cs="Calibri"/>
                <w:sz w:val="22"/>
                <w:szCs w:val="22"/>
              </w:rPr>
            </w:pPr>
            <w:r w:rsidRPr="00E31034">
              <w:rPr>
                <w:rFonts w:ascii="Calibri" w:hAnsi="Calibri" w:cs="Calibri"/>
                <w:sz w:val="22"/>
                <w:szCs w:val="22"/>
              </w:rPr>
              <w:t xml:space="preserve">En  el  caso  de  desviaciones  que  no  se  consideren  aceptables,  deberá  adecuar  la Puesta a Tierra </w:t>
            </w:r>
            <w:r w:rsidRPr="00422539">
              <w:rPr>
                <w:rFonts w:ascii="Calibri" w:hAnsi="Calibri" w:cs="Calibri"/>
                <w:sz w:val="22"/>
                <w:szCs w:val="22"/>
              </w:rPr>
              <w:t>para mejorar la misma hasta obtener la aprobación del Fiscal del Servicio.</w:t>
            </w:r>
          </w:p>
          <w:p w:rsidR="004E6219" w:rsidRPr="00E31034" w:rsidRDefault="004E6219" w:rsidP="0000570A">
            <w:pPr>
              <w:numPr>
                <w:ilvl w:val="0"/>
                <w:numId w:val="33"/>
              </w:numPr>
              <w:autoSpaceDE w:val="0"/>
              <w:autoSpaceDN w:val="0"/>
              <w:adjustRightInd w:val="0"/>
              <w:jc w:val="both"/>
              <w:rPr>
                <w:rFonts w:ascii="Calibri" w:hAnsi="Calibri" w:cs="Calibri"/>
                <w:sz w:val="22"/>
                <w:szCs w:val="22"/>
              </w:rPr>
            </w:pPr>
            <w:r w:rsidRPr="00422539">
              <w:rPr>
                <w:rFonts w:ascii="Calibri" w:hAnsi="Calibri" w:cs="Calibri"/>
                <w:sz w:val="22"/>
                <w:szCs w:val="22"/>
              </w:rPr>
              <w:t>Se deberá medir la resistencia de todas y cada una de las tierras, por grupos y en conjunto, utilizando un medidor de tierras adecuado.  Las  mediciones  serán,  presenciadas  por  el Fiscal del Servicio</w:t>
            </w:r>
            <w:r w:rsidRPr="00E31034">
              <w:rPr>
                <w:rFonts w:ascii="Calibri" w:hAnsi="Calibri" w:cs="Calibri"/>
                <w:sz w:val="22"/>
                <w:szCs w:val="22"/>
              </w:rPr>
              <w:t xml:space="preserve">  y  deberán  ser  reflejadas  en  las  planillas  de  chequeo correspondientes.</w:t>
            </w:r>
          </w:p>
          <w:p w:rsidR="004E6219" w:rsidRPr="00E53C64" w:rsidRDefault="004E6219" w:rsidP="00193C64">
            <w:pPr>
              <w:autoSpaceDE w:val="0"/>
              <w:autoSpaceDN w:val="0"/>
              <w:adjustRightInd w:val="0"/>
              <w:jc w:val="both"/>
              <w:rPr>
                <w:rFonts w:ascii="Calibri" w:hAnsi="Calibri" w:cs="Calibri"/>
                <w:sz w:val="22"/>
                <w:szCs w:val="22"/>
              </w:rPr>
            </w:pPr>
          </w:p>
          <w:p w:rsidR="004E6219" w:rsidRDefault="004E6219" w:rsidP="00193C64">
            <w:pPr>
              <w:autoSpaceDE w:val="0"/>
              <w:autoSpaceDN w:val="0"/>
              <w:adjustRightInd w:val="0"/>
              <w:jc w:val="both"/>
              <w:rPr>
                <w:rFonts w:ascii="Calibri" w:hAnsi="Calibri" w:cs="Calibri"/>
                <w:sz w:val="22"/>
                <w:szCs w:val="22"/>
              </w:rPr>
            </w:pPr>
            <w:r>
              <w:rPr>
                <w:rFonts w:ascii="Calibri" w:hAnsi="Calibri" w:cs="Calibri"/>
                <w:sz w:val="22"/>
                <w:szCs w:val="22"/>
              </w:rPr>
              <w:t>Una vez c</w:t>
            </w:r>
            <w:r w:rsidRPr="00E53C64">
              <w:rPr>
                <w:rFonts w:ascii="Calibri" w:hAnsi="Calibri" w:cs="Calibri"/>
                <w:sz w:val="22"/>
                <w:szCs w:val="22"/>
              </w:rPr>
              <w:t xml:space="preserve">oncluido el servicio, la empresa </w:t>
            </w:r>
            <w:r>
              <w:rPr>
                <w:rFonts w:ascii="Calibri" w:hAnsi="Calibri" w:cs="Calibri"/>
                <w:sz w:val="22"/>
                <w:szCs w:val="22"/>
              </w:rPr>
              <w:t>contratada</w:t>
            </w:r>
            <w:r w:rsidRPr="00E53C64">
              <w:rPr>
                <w:rFonts w:ascii="Calibri" w:hAnsi="Calibri" w:cs="Calibri"/>
                <w:sz w:val="22"/>
                <w:szCs w:val="22"/>
              </w:rPr>
              <w:t xml:space="preserve"> deberá presentar un informe final en físico y en digital el cual como mínimo deberá </w:t>
            </w:r>
            <w:r>
              <w:rPr>
                <w:rFonts w:ascii="Calibri" w:hAnsi="Calibri" w:cs="Calibri"/>
                <w:sz w:val="22"/>
                <w:szCs w:val="22"/>
              </w:rPr>
              <w:t>contener los siguientes puntos:</w:t>
            </w:r>
          </w:p>
          <w:p w:rsidR="004E6219" w:rsidRPr="00E53C64" w:rsidRDefault="004E6219" w:rsidP="00193C64">
            <w:pPr>
              <w:autoSpaceDE w:val="0"/>
              <w:autoSpaceDN w:val="0"/>
              <w:adjustRightInd w:val="0"/>
              <w:jc w:val="both"/>
              <w:rPr>
                <w:rFonts w:ascii="Calibri" w:hAnsi="Calibri" w:cs="Calibri"/>
                <w:sz w:val="22"/>
                <w:szCs w:val="22"/>
              </w:rPr>
            </w:pP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Plano general AS-BUILT de PAT de plant</w:t>
            </w:r>
            <w:r>
              <w:rPr>
                <w:rFonts w:ascii="Calibri" w:hAnsi="Calibri" w:cs="Calibri"/>
                <w:sz w:val="22"/>
                <w:szCs w:val="22"/>
              </w:rPr>
              <w:t>a, actualizado.</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Ubicación e identificación de nuevas cámaras de inspección habilitadas. (SI CORRESPONDE)</w:t>
            </w: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 xml:space="preserve">Registro de las mediciones de resistencia en todas las cámaras de inspección y la numeración de cada una de las cámaras (método del 62%, IEEE 1110). </w:t>
            </w: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Registro de las mediciones de continuidad entre las cámaras de inspección y todos los Puntos de conexión de puesta a tierra verificados.</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Ubicación e identificación de conexiones de puesta a tierra verificadas.</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Conexiones o cableado que difieran de los planos de construcción. ( SI corresponde)</w:t>
            </w:r>
          </w:p>
          <w:p w:rsidR="004E6219" w:rsidRDefault="004E6219" w:rsidP="0000570A">
            <w:pPr>
              <w:pStyle w:val="Prrafodelista"/>
              <w:numPr>
                <w:ilvl w:val="0"/>
                <w:numId w:val="34"/>
              </w:numPr>
              <w:spacing w:line="276" w:lineRule="auto"/>
              <w:ind w:left="709"/>
              <w:rPr>
                <w:rFonts w:ascii="Calibri" w:hAnsi="Calibri" w:cs="Calibri"/>
                <w:sz w:val="22"/>
                <w:szCs w:val="22"/>
              </w:rPr>
            </w:pPr>
            <w:r w:rsidRPr="00E53C64">
              <w:rPr>
                <w:rFonts w:ascii="Calibri" w:hAnsi="Calibri" w:cs="Calibri"/>
                <w:sz w:val="22"/>
                <w:szCs w:val="22"/>
              </w:rPr>
              <w:t>Identificar la conexión mediante una placa o cinta DIMO metálica resistente al sol y la lluvia, se deberá asignar un TAG para la identificación, este TAG tendrá que ir reflejado en el informe final del servicio del mantenimiento de la RED - PAT que deberá ser presentado a la conclusión del servicio.</w:t>
            </w:r>
          </w:p>
          <w:p w:rsidR="004E6219" w:rsidRPr="00E53C64" w:rsidRDefault="004E6219" w:rsidP="0000570A">
            <w:pPr>
              <w:pStyle w:val="Prrafodelista"/>
              <w:numPr>
                <w:ilvl w:val="0"/>
                <w:numId w:val="34"/>
              </w:numPr>
              <w:spacing w:line="276" w:lineRule="auto"/>
              <w:ind w:left="709"/>
              <w:rPr>
                <w:rFonts w:ascii="Calibri" w:hAnsi="Calibri" w:cs="Calibri"/>
                <w:sz w:val="22"/>
                <w:szCs w:val="22"/>
              </w:rPr>
            </w:pPr>
            <w:r>
              <w:rPr>
                <w:rFonts w:ascii="Calibri" w:hAnsi="Calibri" w:cs="Calibri"/>
                <w:sz w:val="22"/>
                <w:szCs w:val="22"/>
              </w:rPr>
              <w:t>Conclusiones y recomendaciones técnicas específicas para solucionar las desviaciones encontradas.</w:t>
            </w:r>
          </w:p>
          <w:p w:rsidR="004E6219" w:rsidRDefault="004E6219" w:rsidP="00193C64">
            <w:pPr>
              <w:pStyle w:val="Prrafodelista"/>
              <w:autoSpaceDE w:val="0"/>
              <w:autoSpaceDN w:val="0"/>
              <w:adjustRightInd w:val="0"/>
              <w:jc w:val="both"/>
              <w:rPr>
                <w:rFonts w:ascii="Calibri" w:hAnsi="Calibri" w:cs="Calibri"/>
                <w:sz w:val="22"/>
                <w:szCs w:val="22"/>
              </w:rPr>
            </w:pPr>
          </w:p>
          <w:p w:rsidR="004E6219" w:rsidRPr="00E53C64" w:rsidRDefault="004E6219" w:rsidP="00193C64">
            <w:pPr>
              <w:pStyle w:val="Prrafodelista"/>
              <w:autoSpaceDE w:val="0"/>
              <w:autoSpaceDN w:val="0"/>
              <w:adjustRightInd w:val="0"/>
              <w:jc w:val="both"/>
              <w:rPr>
                <w:rFonts w:ascii="Calibri" w:hAnsi="Calibri" w:cs="Calibri"/>
                <w:sz w:val="22"/>
                <w:szCs w:val="22"/>
              </w:rPr>
            </w:pPr>
          </w:p>
          <w:p w:rsidR="004E6219" w:rsidRDefault="004E6219" w:rsidP="00193C64">
            <w:pPr>
              <w:autoSpaceDE w:val="0"/>
              <w:autoSpaceDN w:val="0"/>
              <w:adjustRightInd w:val="0"/>
              <w:jc w:val="both"/>
              <w:rPr>
                <w:rFonts w:ascii="Calibri" w:hAnsi="Calibri" w:cs="Calibri"/>
                <w:b/>
                <w:sz w:val="22"/>
                <w:szCs w:val="22"/>
              </w:rPr>
            </w:pPr>
            <w:r w:rsidRPr="005C3439">
              <w:rPr>
                <w:rFonts w:ascii="Calibri" w:hAnsi="Calibri" w:cs="Calibri"/>
                <w:b/>
                <w:sz w:val="22"/>
                <w:szCs w:val="22"/>
                <w:u w:val="single"/>
              </w:rPr>
              <w:t>ÍTEM 2</w:t>
            </w:r>
            <w:r w:rsidRPr="00E53C64">
              <w:rPr>
                <w:rFonts w:ascii="Calibri" w:hAnsi="Calibri" w:cs="Calibri"/>
                <w:b/>
                <w:sz w:val="22"/>
                <w:szCs w:val="22"/>
              </w:rPr>
              <w:t>.</w:t>
            </w:r>
          </w:p>
          <w:p w:rsidR="004E6219" w:rsidRPr="005C3439" w:rsidRDefault="004E6219" w:rsidP="00193C64">
            <w:pPr>
              <w:autoSpaceDE w:val="0"/>
              <w:autoSpaceDN w:val="0"/>
              <w:adjustRightInd w:val="0"/>
              <w:jc w:val="both"/>
              <w:rPr>
                <w:rFonts w:ascii="Calibri" w:hAnsi="Calibri" w:cs="Calibri"/>
                <w:b/>
                <w:sz w:val="22"/>
                <w:szCs w:val="22"/>
                <w:u w:val="single"/>
                <w:lang w:val="es-BO"/>
              </w:rPr>
            </w:pPr>
            <w:r w:rsidRPr="00691E58">
              <w:rPr>
                <w:rFonts w:ascii="Calibri" w:hAnsi="Calibri" w:cs="Calibri"/>
                <w:b/>
                <w:sz w:val="22"/>
                <w:szCs w:val="22"/>
                <w:u w:val="single"/>
                <w:lang w:val="es-BO"/>
              </w:rPr>
              <w:t>MANTENIMIENTO DE SISTEMA DE PUESTA A TIERRA DE LA PLANTA DE GAS NATURAL LICUADO DE RÍO GRANDE</w:t>
            </w:r>
            <w:r w:rsidRPr="005C3439">
              <w:rPr>
                <w:rFonts w:ascii="Calibri" w:hAnsi="Calibri" w:cs="Calibri"/>
                <w:b/>
                <w:sz w:val="22"/>
                <w:szCs w:val="22"/>
                <w:lang w:val="es-BO"/>
              </w:rPr>
              <w:t>.</w:t>
            </w:r>
          </w:p>
          <w:p w:rsidR="004E6219" w:rsidRPr="00E53C64" w:rsidRDefault="004E6219" w:rsidP="00193C64">
            <w:pPr>
              <w:autoSpaceDE w:val="0"/>
              <w:autoSpaceDN w:val="0"/>
              <w:adjustRightInd w:val="0"/>
              <w:jc w:val="both"/>
              <w:rPr>
                <w:rFonts w:ascii="Calibri" w:hAnsi="Calibri" w:cs="Calibri"/>
                <w:b/>
                <w:sz w:val="22"/>
                <w:szCs w:val="22"/>
                <w:lang w:val="es-BO"/>
              </w:rPr>
            </w:pPr>
          </w:p>
          <w:p w:rsidR="004E6219" w:rsidRDefault="004E6219" w:rsidP="00193C64">
            <w:pPr>
              <w:autoSpaceDE w:val="0"/>
              <w:autoSpaceDN w:val="0"/>
              <w:adjustRightInd w:val="0"/>
              <w:jc w:val="both"/>
              <w:rPr>
                <w:rFonts w:ascii="Calibri" w:hAnsi="Calibri" w:cs="Calibri"/>
                <w:sz w:val="22"/>
                <w:szCs w:val="22"/>
                <w:lang w:val="es-AR"/>
              </w:rPr>
            </w:pPr>
            <w:r w:rsidRPr="00E53C64">
              <w:rPr>
                <w:rFonts w:ascii="Calibri" w:hAnsi="Calibri" w:cs="Calibri"/>
                <w:sz w:val="22"/>
                <w:szCs w:val="22"/>
                <w:lang w:val="es-AR"/>
              </w:rPr>
              <w:t xml:space="preserve">La </w:t>
            </w:r>
            <w:r>
              <w:rPr>
                <w:rFonts w:ascii="Calibri" w:hAnsi="Calibri" w:cs="Calibri"/>
                <w:sz w:val="22"/>
                <w:szCs w:val="22"/>
                <w:lang w:val="es-AR"/>
              </w:rPr>
              <w:t>cantidad de</w:t>
            </w:r>
            <w:r w:rsidRPr="00E53C64">
              <w:rPr>
                <w:rFonts w:ascii="Calibri" w:hAnsi="Calibri" w:cs="Calibri"/>
                <w:sz w:val="22"/>
                <w:szCs w:val="22"/>
                <w:lang w:val="es-AR"/>
              </w:rPr>
              <w:t xml:space="preserve"> puntos de aterramiento son </w:t>
            </w:r>
            <w:r>
              <w:rPr>
                <w:rFonts w:ascii="Calibri" w:hAnsi="Calibri" w:cs="Calibri"/>
                <w:sz w:val="22"/>
                <w:szCs w:val="22"/>
                <w:lang w:val="es-AR"/>
              </w:rPr>
              <w:t>510 aproximadamente.</w:t>
            </w:r>
          </w:p>
          <w:p w:rsidR="004E6219" w:rsidRPr="00755B25" w:rsidRDefault="004E6219" w:rsidP="00193C64">
            <w:pPr>
              <w:autoSpaceDE w:val="0"/>
              <w:autoSpaceDN w:val="0"/>
              <w:adjustRightInd w:val="0"/>
              <w:jc w:val="both"/>
              <w:rPr>
                <w:rFonts w:ascii="Calibri" w:hAnsi="Calibri" w:cs="Calibri"/>
                <w:sz w:val="10"/>
                <w:szCs w:val="10"/>
                <w:lang w:val="es-AR"/>
              </w:rPr>
            </w:pPr>
          </w:p>
          <w:p w:rsidR="004E6219" w:rsidRPr="00E53C64" w:rsidRDefault="004E6219" w:rsidP="00193C64">
            <w:pPr>
              <w:autoSpaceDE w:val="0"/>
              <w:autoSpaceDN w:val="0"/>
              <w:adjustRightInd w:val="0"/>
              <w:jc w:val="both"/>
              <w:rPr>
                <w:rFonts w:ascii="Calibri" w:hAnsi="Calibri" w:cs="Calibri"/>
                <w:sz w:val="22"/>
                <w:szCs w:val="22"/>
                <w:lang w:val="es-AR"/>
              </w:rPr>
            </w:pPr>
            <w:r w:rsidRPr="00E53C64">
              <w:rPr>
                <w:rFonts w:ascii="Calibri" w:hAnsi="Calibri" w:cs="Calibri"/>
                <w:sz w:val="22"/>
                <w:szCs w:val="22"/>
                <w:lang w:val="es-AR"/>
              </w:rPr>
              <w:t>El trabajo de verificación y mante</w:t>
            </w:r>
            <w:r>
              <w:rPr>
                <w:rFonts w:ascii="Calibri" w:hAnsi="Calibri" w:cs="Calibri"/>
                <w:sz w:val="22"/>
                <w:szCs w:val="22"/>
                <w:lang w:val="es-AR"/>
              </w:rPr>
              <w:t>nimiento comprenderá lo siguiente:</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2:</w:t>
            </w:r>
            <w:r>
              <w:rPr>
                <w:rFonts w:ascii="Calibri" w:hAnsi="Calibri" w:cs="Calibri"/>
                <w:sz w:val="22"/>
                <w:szCs w:val="22"/>
              </w:rPr>
              <w:t xml:space="preserve"> </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 malla general de puesta a tierra de cable de cobre desnudo 150 mm cuadrados</w:t>
            </w:r>
            <w:r>
              <w:rPr>
                <w:rFonts w:ascii="Calibri" w:hAnsi="Calibri" w:cs="Calibri"/>
                <w:sz w:val="22"/>
                <w:szCs w:val="22"/>
              </w:rPr>
              <w:t>.</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2 báculos </w:t>
            </w:r>
            <w:r>
              <w:rPr>
                <w:rFonts w:ascii="Calibri" w:hAnsi="Calibri" w:cs="Calibri"/>
                <w:sz w:val="22"/>
                <w:szCs w:val="22"/>
              </w:rPr>
              <w:t>de alumbrado de viales.</w:t>
            </w:r>
          </w:p>
          <w:p w:rsidR="004E6219" w:rsidRPr="00E53C64"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4 puentes de prueba.</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3:</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Edificios de oficina.</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4:</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3 mallas generales de puesta a tierra con cable de cobre desnudo de 150 </w:t>
            </w:r>
            <w:proofErr w:type="spellStart"/>
            <w:r w:rsidRPr="00E53C64">
              <w:rPr>
                <w:rFonts w:ascii="Calibri" w:hAnsi="Calibri" w:cs="Calibri"/>
                <w:sz w:val="22"/>
                <w:szCs w:val="22"/>
              </w:rPr>
              <w:t>mm</w:t>
            </w:r>
            <w:r>
              <w:rPr>
                <w:rFonts w:ascii="Calibri" w:hAnsi="Calibri" w:cs="Calibri"/>
                <w:sz w:val="22"/>
                <w:szCs w:val="22"/>
              </w:rPr>
              <w:t>.</w:t>
            </w:r>
            <w:proofErr w:type="spellEnd"/>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- 6 torres </w:t>
            </w:r>
            <w:r w:rsidRPr="00E53C64">
              <w:rPr>
                <w:rFonts w:ascii="Calibri" w:hAnsi="Calibri" w:cs="Calibri"/>
                <w:sz w:val="22"/>
                <w:szCs w:val="22"/>
              </w:rPr>
              <w:t>de proyectores</w:t>
            </w:r>
            <w:r>
              <w:rPr>
                <w:rFonts w:ascii="Calibri" w:hAnsi="Calibri" w:cs="Calibri"/>
                <w:sz w:val="22"/>
                <w:szCs w:val="22"/>
              </w:rPr>
              <w:t>.</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14 embarrados de conexión a bridas</w:t>
            </w:r>
            <w:r>
              <w:rPr>
                <w:rFonts w:ascii="Calibri" w:hAnsi="Calibri" w:cs="Calibri"/>
                <w:sz w:val="22"/>
                <w:szCs w:val="22"/>
              </w:rPr>
              <w:t>.</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8 báculos de alumbrado de viales</w:t>
            </w:r>
            <w:r>
              <w:rPr>
                <w:rFonts w:ascii="Calibri" w:hAnsi="Calibri" w:cs="Calibri"/>
                <w:sz w:val="22"/>
                <w:szCs w:val="22"/>
              </w:rPr>
              <w:t>.</w:t>
            </w:r>
          </w:p>
          <w:p w:rsidR="004E6219" w:rsidRPr="00E53C64"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14 puentes de prueba (conductor de cable de cobre desnudo de 70 mm)</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5:</w:t>
            </w:r>
            <w:r>
              <w:rPr>
                <w:rFonts w:ascii="Calibri" w:hAnsi="Calibri" w:cs="Calibri"/>
                <w:sz w:val="22"/>
                <w:szCs w:val="22"/>
              </w:rPr>
              <w:t xml:space="preserve"> </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3 báculos de alumbrado de viales</w:t>
            </w:r>
            <w:r>
              <w:rPr>
                <w:rFonts w:ascii="Calibri" w:hAnsi="Calibri" w:cs="Calibri"/>
                <w:sz w:val="22"/>
                <w:szCs w:val="22"/>
              </w:rPr>
              <w:t>.</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6 puentes de prueba</w:t>
            </w:r>
            <w:r>
              <w:rPr>
                <w:rFonts w:ascii="Calibri" w:hAnsi="Calibri" w:cs="Calibri"/>
                <w:sz w:val="22"/>
                <w:szCs w:val="22"/>
              </w:rPr>
              <w:t>.</w:t>
            </w:r>
          </w:p>
          <w:p w:rsidR="004E6219" w:rsidRPr="00E53C64"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2 embarrados de conexión a bridas</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6:</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1 malla general de puesta a tierra con cable de cobre desnudo de 150 </w:t>
            </w:r>
            <w:proofErr w:type="spellStart"/>
            <w:r w:rsidRPr="00E53C64">
              <w:rPr>
                <w:rFonts w:ascii="Calibri" w:hAnsi="Calibri" w:cs="Calibri"/>
                <w:sz w:val="22"/>
                <w:szCs w:val="22"/>
              </w:rPr>
              <w:t>mm.</w:t>
            </w:r>
            <w:proofErr w:type="spellEnd"/>
          </w:p>
          <w:p w:rsidR="004E6219" w:rsidRPr="00E53C64"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puentes de prueba</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Zona 7: </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9 báculos de alumbrado de viales</w:t>
            </w:r>
            <w:r>
              <w:rPr>
                <w:rFonts w:ascii="Calibri" w:hAnsi="Calibri" w:cs="Calibri"/>
                <w:sz w:val="22"/>
                <w:szCs w:val="22"/>
              </w:rPr>
              <w:t>.</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 torre de proyectores</w:t>
            </w:r>
            <w:r>
              <w:rPr>
                <w:rFonts w:ascii="Calibri" w:hAnsi="Calibri" w:cs="Calibri"/>
                <w:sz w:val="22"/>
                <w:szCs w:val="22"/>
              </w:rPr>
              <w:t>.</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3 embarrados de conexión a bridas</w:t>
            </w:r>
            <w:r>
              <w:rPr>
                <w:rFonts w:ascii="Calibri" w:hAnsi="Calibri" w:cs="Calibri"/>
                <w:sz w:val="22"/>
                <w:szCs w:val="22"/>
              </w:rPr>
              <w:t>.</w:t>
            </w:r>
          </w:p>
          <w:p w:rsidR="004E6219" w:rsidRPr="00E53C64"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2 puentes de prueba.</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8:</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 xml:space="preserve">2 mallas generales de puesta a tierra con cable de cobre desnudo de 150 </w:t>
            </w:r>
            <w:proofErr w:type="spellStart"/>
            <w:r w:rsidRPr="00E53C64">
              <w:rPr>
                <w:rFonts w:ascii="Calibri" w:hAnsi="Calibri" w:cs="Calibri"/>
                <w:sz w:val="22"/>
                <w:szCs w:val="22"/>
              </w:rPr>
              <w:t>mm.</w:t>
            </w:r>
            <w:proofErr w:type="spellEnd"/>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6 embarrados de conexión a bridas</w:t>
            </w:r>
            <w:r>
              <w:rPr>
                <w:rFonts w:ascii="Calibri" w:hAnsi="Calibri" w:cs="Calibri"/>
                <w:sz w:val="22"/>
                <w:szCs w:val="22"/>
              </w:rPr>
              <w:t>.</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3 torres de proyectores</w:t>
            </w:r>
            <w:r>
              <w:rPr>
                <w:rFonts w:ascii="Calibri" w:hAnsi="Calibri" w:cs="Calibri"/>
                <w:sz w:val="22"/>
                <w:szCs w:val="22"/>
              </w:rPr>
              <w:t>.</w:t>
            </w:r>
          </w:p>
          <w:p w:rsidR="004E6219" w:rsidRPr="00E53C64"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puentes de prueba</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9:</w:t>
            </w:r>
            <w:r>
              <w:rPr>
                <w:rFonts w:ascii="Calibri" w:hAnsi="Calibri" w:cs="Calibri"/>
                <w:sz w:val="22"/>
                <w:szCs w:val="22"/>
              </w:rPr>
              <w:t xml:space="preserve"> </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- 4 </w:t>
            </w:r>
            <w:r w:rsidRPr="00E53C64">
              <w:rPr>
                <w:rFonts w:ascii="Calibri" w:hAnsi="Calibri" w:cs="Calibri"/>
                <w:sz w:val="22"/>
                <w:szCs w:val="22"/>
              </w:rPr>
              <w:t>torres de proyectores</w:t>
            </w:r>
            <w:r>
              <w:rPr>
                <w:rFonts w:ascii="Calibri" w:hAnsi="Calibri" w:cs="Calibri"/>
                <w:sz w:val="22"/>
                <w:szCs w:val="22"/>
              </w:rPr>
              <w:t>.</w:t>
            </w:r>
          </w:p>
          <w:p w:rsidR="004E6219" w:rsidRPr="00E53C64"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2 báculos de alumbrado de viales</w:t>
            </w:r>
            <w:r>
              <w:rPr>
                <w:rFonts w:ascii="Calibri" w:hAnsi="Calibri" w:cs="Calibri"/>
                <w:sz w:val="22"/>
                <w:szCs w:val="22"/>
              </w:rPr>
              <w:t>.</w:t>
            </w:r>
          </w:p>
          <w:p w:rsidR="004E6219"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Zona 10:</w:t>
            </w:r>
            <w:r>
              <w:rPr>
                <w:rFonts w:ascii="Calibri" w:hAnsi="Calibri" w:cs="Calibri"/>
                <w:sz w:val="22"/>
                <w:szCs w:val="22"/>
              </w:rPr>
              <w:t xml:space="preserve"> </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E53C64">
              <w:rPr>
                <w:rFonts w:ascii="Calibri" w:hAnsi="Calibri" w:cs="Calibri"/>
                <w:sz w:val="22"/>
                <w:szCs w:val="22"/>
              </w:rPr>
              <w:t>12 báculos de alumbrado de viales</w:t>
            </w:r>
            <w:r>
              <w:rPr>
                <w:rFonts w:ascii="Calibri" w:hAnsi="Calibri" w:cs="Calibri"/>
                <w:sz w:val="22"/>
                <w:szCs w:val="22"/>
              </w:rPr>
              <w:t>.</w:t>
            </w:r>
          </w:p>
          <w:p w:rsidR="004E6219"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4 torres de proyectores</w:t>
            </w:r>
            <w:r>
              <w:rPr>
                <w:rFonts w:ascii="Calibri" w:hAnsi="Calibri" w:cs="Calibri"/>
                <w:sz w:val="22"/>
                <w:szCs w:val="22"/>
              </w:rPr>
              <w:t>.</w:t>
            </w:r>
          </w:p>
          <w:p w:rsidR="004E6219" w:rsidRPr="00E53C64" w:rsidRDefault="004E6219" w:rsidP="00193C64">
            <w:pPr>
              <w:pStyle w:val="Prrafodelista"/>
              <w:autoSpaceDE w:val="0"/>
              <w:autoSpaceDN w:val="0"/>
              <w:adjustRightInd w:val="0"/>
              <w:jc w:val="both"/>
              <w:rPr>
                <w:rFonts w:ascii="Calibri" w:hAnsi="Calibri" w:cs="Calibri"/>
                <w:sz w:val="22"/>
                <w:szCs w:val="22"/>
              </w:rPr>
            </w:pPr>
            <w:r>
              <w:rPr>
                <w:rFonts w:ascii="Calibri" w:hAnsi="Calibri" w:cs="Calibri"/>
                <w:sz w:val="22"/>
                <w:szCs w:val="22"/>
              </w:rPr>
              <w:t>-</w:t>
            </w:r>
            <w:r w:rsidRPr="00E53C64">
              <w:rPr>
                <w:rFonts w:ascii="Calibri" w:hAnsi="Calibri" w:cs="Calibri"/>
                <w:sz w:val="22"/>
                <w:szCs w:val="22"/>
              </w:rPr>
              <w:t xml:space="preserve"> 1 malla general de puesta a tierra cable de cobre desnudo de 150 </w:t>
            </w:r>
            <w:proofErr w:type="spellStart"/>
            <w:r w:rsidRPr="00E53C64">
              <w:rPr>
                <w:rFonts w:ascii="Calibri" w:hAnsi="Calibri" w:cs="Calibri"/>
                <w:sz w:val="22"/>
                <w:szCs w:val="22"/>
              </w:rPr>
              <w:t>mm.</w:t>
            </w:r>
            <w:proofErr w:type="spellEnd"/>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DISTRIBUCIÓ</w:t>
            </w:r>
            <w:r w:rsidRPr="00E53C64">
              <w:rPr>
                <w:rFonts w:ascii="Calibri" w:hAnsi="Calibri" w:cs="Calibri"/>
                <w:sz w:val="22"/>
                <w:szCs w:val="22"/>
              </w:rPr>
              <w:t>N DE PAT EN SUB ESTACI</w:t>
            </w:r>
            <w:r>
              <w:rPr>
                <w:rFonts w:ascii="Calibri" w:hAnsi="Calibri" w:cs="Calibri"/>
                <w:sz w:val="22"/>
                <w:szCs w:val="22"/>
              </w:rPr>
              <w:t>ÓN ELÉ</w:t>
            </w:r>
            <w:r w:rsidRPr="00E53C64">
              <w:rPr>
                <w:rFonts w:ascii="Calibri" w:hAnsi="Calibri" w:cs="Calibri"/>
                <w:sz w:val="22"/>
                <w:szCs w:val="22"/>
              </w:rPr>
              <w:t>CTRICA, 15 embarrados de conexión a bridas 1 puente de prueba</w:t>
            </w:r>
            <w:r>
              <w:rPr>
                <w:rFonts w:ascii="Calibri" w:hAnsi="Calibri" w:cs="Calibri"/>
                <w:sz w:val="22"/>
                <w:szCs w:val="22"/>
              </w:rPr>
              <w:t>.</w:t>
            </w:r>
          </w:p>
          <w:p w:rsidR="004E6219" w:rsidRPr="00E53C64" w:rsidRDefault="004E6219" w:rsidP="00193C64">
            <w:pPr>
              <w:autoSpaceDE w:val="0"/>
              <w:autoSpaceDN w:val="0"/>
              <w:adjustRightInd w:val="0"/>
              <w:ind w:left="720"/>
              <w:jc w:val="both"/>
              <w:rPr>
                <w:rFonts w:ascii="Calibri" w:hAnsi="Calibri" w:cs="Calibri"/>
                <w:sz w:val="22"/>
                <w:szCs w:val="22"/>
              </w:rPr>
            </w:pPr>
            <w:r w:rsidRPr="00E53C64">
              <w:rPr>
                <w:rFonts w:ascii="Calibri" w:hAnsi="Calibri" w:cs="Calibri"/>
                <w:sz w:val="22"/>
                <w:szCs w:val="22"/>
              </w:rPr>
              <w:lastRenderedPageBreak/>
              <w:t xml:space="preserve">Verificar a detalle las conexiones de puesta a tierra en las 4 pletinas de la sub estación eléctrica, en las Torres de  para Rayos en una cantidad mínima de 3,tomando en cuenta que el cable de la acometida hacia las jabalinas se encuentre debidamente soportado y aislado de la torre, revisión y mantenimiento de las Puntas Franklin de Edificios, tomando en cuenta que deben estar bien aislados y asegurados en sus soportes y bases con los aislantes de las acometidas en buenas condiciones, revisando los Jumper en los Equipos Eléctricos como ser motores de bombas y pletinas de los </w:t>
            </w:r>
            <w:proofErr w:type="spellStart"/>
            <w:r w:rsidRPr="00E53C64">
              <w:rPr>
                <w:rFonts w:ascii="Calibri" w:hAnsi="Calibri" w:cs="Calibri"/>
                <w:sz w:val="22"/>
                <w:szCs w:val="22"/>
              </w:rPr>
              <w:t>Skid</w:t>
            </w:r>
            <w:proofErr w:type="spellEnd"/>
            <w:r w:rsidRPr="00E53C64">
              <w:rPr>
                <w:rFonts w:ascii="Calibri" w:hAnsi="Calibri" w:cs="Calibri"/>
                <w:sz w:val="22"/>
                <w:szCs w:val="22"/>
              </w:rPr>
              <w:t xml:space="preserve"> en una cantidad de 4 por cada equipo y verificar o conexionar los instrumentos Electrónicos con cable de cobre revestido color Verde Amarillo de 16 mm al punto más próximo de conexionado de PAT efectuando limpieza de los puntos de conexión en los Gabinetes Eléctricos, Columnas,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Transformadores, Jabalinas, Cámaras de Inspección, Trineos, </w:t>
            </w:r>
            <w:proofErr w:type="spellStart"/>
            <w:r w:rsidRPr="00E53C64">
              <w:rPr>
                <w:rFonts w:ascii="Calibri" w:hAnsi="Calibri" w:cs="Calibri"/>
                <w:sz w:val="22"/>
                <w:szCs w:val="22"/>
              </w:rPr>
              <w:t>Junktion</w:t>
            </w:r>
            <w:proofErr w:type="spellEnd"/>
            <w:r w:rsidRPr="00E53C64">
              <w:rPr>
                <w:rFonts w:ascii="Calibri" w:hAnsi="Calibri" w:cs="Calibri"/>
                <w:sz w:val="22"/>
                <w:szCs w:val="22"/>
              </w:rPr>
              <w:t xml:space="preserve"> Box eléctricos y de instrumentación y todo equipo que tiene instalado el cable del sistema de puesta a tierra.</w:t>
            </w:r>
          </w:p>
          <w:p w:rsidR="004E6219" w:rsidRPr="00E53C64" w:rsidRDefault="004E6219" w:rsidP="0000570A">
            <w:pPr>
              <w:pStyle w:val="Prrafodelista"/>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Verificar el tendido de cables de cobre desnudo y revestido, electrodos de </w:t>
            </w:r>
            <w:proofErr w:type="spellStart"/>
            <w:r w:rsidRPr="00E53C64">
              <w:rPr>
                <w:rFonts w:ascii="Calibri" w:hAnsi="Calibri" w:cs="Calibri"/>
                <w:sz w:val="22"/>
                <w:szCs w:val="22"/>
              </w:rPr>
              <w:t>equipotenciación</w:t>
            </w:r>
            <w:proofErr w:type="spellEnd"/>
            <w:r w:rsidRPr="00E53C64">
              <w:rPr>
                <w:rFonts w:ascii="Calibri" w:hAnsi="Calibri" w:cs="Calibri"/>
                <w:sz w:val="22"/>
                <w:szCs w:val="22"/>
              </w:rPr>
              <w:t xml:space="preserve"> de puesta a tierra eléctrica visibles conforme a requerimiento de norma NEC.</w:t>
            </w:r>
          </w:p>
          <w:p w:rsidR="004E6219" w:rsidRPr="00E53C64" w:rsidRDefault="004E6219" w:rsidP="00193C64">
            <w:pPr>
              <w:pStyle w:val="Prrafodelista"/>
              <w:autoSpaceDE w:val="0"/>
              <w:autoSpaceDN w:val="0"/>
              <w:adjustRightInd w:val="0"/>
              <w:jc w:val="both"/>
              <w:rPr>
                <w:rFonts w:ascii="Calibri" w:hAnsi="Calibri" w:cs="Calibri"/>
                <w:sz w:val="22"/>
                <w:szCs w:val="22"/>
              </w:rPr>
            </w:pPr>
            <w:r w:rsidRPr="00E53C64">
              <w:rPr>
                <w:rFonts w:ascii="Calibri" w:hAnsi="Calibri" w:cs="Calibri"/>
                <w:sz w:val="22"/>
                <w:szCs w:val="22"/>
              </w:rPr>
              <w:t>Revisión de 30 cámaras de inspección de aterramiento en las jabalinas o Picas efectuando las mediciones de resistencia de puesta a tierra (método del 62%, IEEE 1110), también deberán realizarse mediciones de continuidad entre las cámaras de inspección y todas las conexiones de Puesta a Tierra, esto para verificar que los valores del sistema de puesta a tierra no superen los máximos permitidos por las normas aplicables a este tema NFPA 70–NEC-250. Estas mediciones deben ser realizadas con equipos o instrumentos certificados en todas las conexiones de Puesta a tierra, previamente verificadas, se deberá realizar lo siguiente:</w:t>
            </w:r>
          </w:p>
          <w:p w:rsidR="004E6219" w:rsidRPr="00E53C64" w:rsidRDefault="004E6219" w:rsidP="00193C64">
            <w:pPr>
              <w:autoSpaceDE w:val="0"/>
              <w:autoSpaceDN w:val="0"/>
              <w:adjustRightInd w:val="0"/>
              <w:ind w:left="738"/>
              <w:jc w:val="both"/>
              <w:rPr>
                <w:rFonts w:ascii="Calibri" w:hAnsi="Calibri" w:cs="Calibri"/>
                <w:sz w:val="22"/>
                <w:szCs w:val="22"/>
              </w:rPr>
            </w:pPr>
            <w:r w:rsidRPr="00E53C64">
              <w:rPr>
                <w:rFonts w:ascii="Calibri" w:hAnsi="Calibri" w:cs="Calibri"/>
                <w:sz w:val="22"/>
                <w:szCs w:val="22"/>
              </w:rPr>
              <w:t>Cambiar las terminales de compresión tipo ojal debidamente asegurada con la prensa específica</w:t>
            </w:r>
            <w:r>
              <w:rPr>
                <w:rFonts w:ascii="Calibri" w:hAnsi="Calibri" w:cs="Calibri"/>
                <w:sz w:val="22"/>
                <w:szCs w:val="22"/>
              </w:rPr>
              <w:t xml:space="preserve"> </w:t>
            </w:r>
            <w:r w:rsidRPr="00E53C64">
              <w:rPr>
                <w:rFonts w:ascii="Calibri" w:hAnsi="Calibri" w:cs="Calibri"/>
                <w:sz w:val="22"/>
                <w:szCs w:val="22"/>
              </w:rPr>
              <w:t>para esta actividad en los cables que así lo requiera cambiar los pernos de sujeción de material inoxidable   galvanizado en una cantidad no menor a 200 pernos con 200 arandelas de presión, 400 arandelas planas y 200 tuercas para asegurar la continuidad en las conexiones de los cables de cobre desnudo en los SKIT de todo el complejo.</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Limpiar  o eliminar el óxido de los cables de cobre utilizando producto químico desincrustante en frasco tipo Spray y cepillo metálico de bronce anti chispas eliminando la pintura para una buena conductibilidad en las conexiones.</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Adecuación de puesta a tierra en gabinetes, bandejas porta cables,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etc. La continuidad eléctrica deberá estar garantizada en los </w:t>
            </w:r>
            <w:proofErr w:type="spellStart"/>
            <w:r w:rsidRPr="00E53C64">
              <w:rPr>
                <w:rFonts w:ascii="Calibri" w:hAnsi="Calibri" w:cs="Calibri"/>
                <w:sz w:val="22"/>
                <w:szCs w:val="22"/>
              </w:rPr>
              <w:t>conduits</w:t>
            </w:r>
            <w:proofErr w:type="spellEnd"/>
            <w:r w:rsidRPr="00E53C64">
              <w:rPr>
                <w:rFonts w:ascii="Calibri" w:hAnsi="Calibri" w:cs="Calibri"/>
                <w:sz w:val="22"/>
                <w:szCs w:val="22"/>
              </w:rPr>
              <w:t xml:space="preserve"> y bandejas en todo el Complejo colocando el jumper faltante con cable de cobre forrado color verde amarillo de 16-32-70 Milímetros según corresponda.  Esta  tarea  deberá  ser  realizada  con  </w:t>
            </w:r>
            <w:proofErr w:type="spellStart"/>
            <w:r w:rsidRPr="00E53C64">
              <w:rPr>
                <w:rFonts w:ascii="Calibri" w:hAnsi="Calibri" w:cs="Calibri"/>
                <w:sz w:val="22"/>
                <w:szCs w:val="22"/>
              </w:rPr>
              <w:t>morsetería</w:t>
            </w:r>
            <w:proofErr w:type="spellEnd"/>
            <w:r w:rsidRPr="00E53C64">
              <w:rPr>
                <w:rFonts w:ascii="Calibri" w:hAnsi="Calibri" w:cs="Calibri"/>
                <w:sz w:val="22"/>
                <w:szCs w:val="22"/>
              </w:rPr>
              <w:t xml:space="preserve">  a  ser  provista  por  el contratista en caso de ser necesario.  No  se  permitirá  que  se  corten  circuitos  de alimentación  a  cargas  o  instrumentos.</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Deberá verificarse que el punto de interconexión neutro-tierra se realice en un único sitio para evitar corrientes circulantes por las mismas. Este punto debe quedar plenamente identificado en Área Generación.</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La contratista deberá evaluar  conforme  las  normas  NFC-17102  los radios  de  cobertura  y  zonas  protegidas.  Este documento deberá incluir el análisis de riesgo de impacto en las estructuras de</w:t>
            </w:r>
            <w:r>
              <w:rPr>
                <w:rFonts w:ascii="Calibri" w:hAnsi="Calibri" w:cs="Calibri"/>
                <w:sz w:val="22"/>
                <w:szCs w:val="22"/>
              </w:rPr>
              <w:t xml:space="preserve"> </w:t>
            </w:r>
            <w:r w:rsidRPr="00E53C64">
              <w:rPr>
                <w:rFonts w:ascii="Calibri" w:hAnsi="Calibri" w:cs="Calibri"/>
                <w:sz w:val="22"/>
                <w:szCs w:val="22"/>
              </w:rPr>
              <w:t>l</w:t>
            </w:r>
            <w:r>
              <w:rPr>
                <w:rFonts w:ascii="Calibri" w:hAnsi="Calibri" w:cs="Calibri"/>
                <w:sz w:val="22"/>
                <w:szCs w:val="22"/>
              </w:rPr>
              <w:t>a</w:t>
            </w:r>
            <w:r w:rsidRPr="00E53C64">
              <w:rPr>
                <w:rFonts w:ascii="Calibri" w:hAnsi="Calibri" w:cs="Calibri"/>
                <w:sz w:val="22"/>
                <w:szCs w:val="22"/>
              </w:rPr>
              <w:t xml:space="preserve"> </w:t>
            </w:r>
            <w:r>
              <w:rPr>
                <w:rFonts w:ascii="Calibri" w:hAnsi="Calibri" w:cs="Calibri"/>
                <w:sz w:val="22"/>
                <w:szCs w:val="22"/>
              </w:rPr>
              <w:t xml:space="preserve">Planta </w:t>
            </w:r>
            <w:r w:rsidRPr="00E53C64">
              <w:rPr>
                <w:rFonts w:ascii="Calibri" w:hAnsi="Calibri" w:cs="Calibri"/>
                <w:sz w:val="22"/>
                <w:szCs w:val="22"/>
              </w:rPr>
              <w:t>que no estén cubiertas por Sistemas de Protección Atmosférica.</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Se deberá realizar el Mantenimiento al Sistema de Aterramiento a todas las Luminarias Viales del Complejo realizando la limpieza de los conectores y verificando el buen aterramiento del mismo.</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Aplicando una capa de grasa Conductiva y/o </w:t>
            </w:r>
            <w:proofErr w:type="spellStart"/>
            <w:r w:rsidRPr="00E53C64">
              <w:rPr>
                <w:rFonts w:ascii="Calibri" w:hAnsi="Calibri" w:cs="Calibri"/>
                <w:sz w:val="22"/>
                <w:szCs w:val="22"/>
              </w:rPr>
              <w:t>Grafitada</w:t>
            </w:r>
            <w:proofErr w:type="spellEnd"/>
            <w:r w:rsidRPr="00E53C64">
              <w:rPr>
                <w:rFonts w:ascii="Calibri" w:hAnsi="Calibri" w:cs="Calibri"/>
                <w:sz w:val="22"/>
                <w:szCs w:val="22"/>
              </w:rPr>
              <w:t xml:space="preserve"> en base de cobre para la protección de la conexión contra la corrosión.</w:t>
            </w:r>
          </w:p>
          <w:p w:rsidR="004E6219" w:rsidRPr="00E53C64"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lastRenderedPageBreak/>
              <w:t>En lo específico a las PUNTAS FRANKLIN se deberá verificar y reajustar las puntas  del sistema de protección contra descargas atmosféricas. De los edificios teniendo especial cuidado de limpiar con cepillo la rosca de la punta franklin con la finalidad de desplazar el óxido o corrosión para lograr una buena continuidad, asegurando las puntas con grasa conductiva.</w:t>
            </w:r>
          </w:p>
          <w:p w:rsidR="004E6219" w:rsidRPr="00422539" w:rsidRDefault="004E6219" w:rsidP="0000570A">
            <w:pPr>
              <w:numPr>
                <w:ilvl w:val="0"/>
                <w:numId w:val="33"/>
              </w:numPr>
              <w:autoSpaceDE w:val="0"/>
              <w:autoSpaceDN w:val="0"/>
              <w:adjustRightInd w:val="0"/>
              <w:jc w:val="both"/>
              <w:rPr>
                <w:rFonts w:ascii="Calibri" w:hAnsi="Calibri" w:cs="Calibri"/>
                <w:sz w:val="22"/>
                <w:szCs w:val="22"/>
              </w:rPr>
            </w:pPr>
            <w:r w:rsidRPr="00E53C64">
              <w:rPr>
                <w:rFonts w:ascii="Calibri" w:hAnsi="Calibri" w:cs="Calibri"/>
                <w:sz w:val="22"/>
                <w:szCs w:val="22"/>
              </w:rPr>
              <w:t xml:space="preserve">En  el  caso  de  desviaciones  que  no  se  consideren  aceptables,  deberá  adecuar  la Puesta a </w:t>
            </w:r>
            <w:r w:rsidRPr="00422539">
              <w:rPr>
                <w:rFonts w:ascii="Calibri" w:hAnsi="Calibri" w:cs="Calibri"/>
                <w:sz w:val="22"/>
                <w:szCs w:val="22"/>
              </w:rPr>
              <w:t>Tierra para mejorar la misma hasta obtener la aprobación el Fiscal del Servicio.</w:t>
            </w:r>
          </w:p>
          <w:p w:rsidR="004E6219" w:rsidRPr="00E31034" w:rsidRDefault="004E6219" w:rsidP="0000570A">
            <w:pPr>
              <w:numPr>
                <w:ilvl w:val="0"/>
                <w:numId w:val="33"/>
              </w:numPr>
              <w:autoSpaceDE w:val="0"/>
              <w:autoSpaceDN w:val="0"/>
              <w:adjustRightInd w:val="0"/>
              <w:jc w:val="both"/>
              <w:rPr>
                <w:rFonts w:ascii="Calibri" w:hAnsi="Calibri" w:cs="Calibri"/>
                <w:sz w:val="22"/>
                <w:szCs w:val="22"/>
              </w:rPr>
            </w:pPr>
            <w:r w:rsidRPr="00422539">
              <w:rPr>
                <w:rFonts w:ascii="Calibri" w:hAnsi="Calibri" w:cs="Calibri"/>
                <w:sz w:val="22"/>
                <w:szCs w:val="22"/>
              </w:rPr>
              <w:t>Se deberá medir la resistencia de todas y cada una de las tierras, por grupos y en conjunto, utilizando un medidor de tierras adecuado.  Las  mediciones  serán,  presenciadas  por  el Fiscal del Servicio</w:t>
            </w:r>
            <w:r w:rsidRPr="00E31034">
              <w:rPr>
                <w:rFonts w:ascii="Calibri" w:hAnsi="Calibri" w:cs="Calibri"/>
                <w:sz w:val="22"/>
                <w:szCs w:val="22"/>
              </w:rPr>
              <w:t xml:space="preserve">  y  deberán  ser  reflejadas  en  las  planillas  de  chequeo correspondientes.</w:t>
            </w:r>
          </w:p>
          <w:p w:rsidR="004E6219" w:rsidRPr="00E53C64" w:rsidRDefault="004E6219" w:rsidP="00193C64">
            <w:pPr>
              <w:autoSpaceDE w:val="0"/>
              <w:autoSpaceDN w:val="0"/>
              <w:adjustRightInd w:val="0"/>
              <w:jc w:val="both"/>
              <w:rPr>
                <w:rFonts w:ascii="Calibri" w:hAnsi="Calibri" w:cs="Calibri"/>
                <w:sz w:val="22"/>
                <w:szCs w:val="22"/>
              </w:rPr>
            </w:pPr>
          </w:p>
          <w:p w:rsidR="004E6219" w:rsidRDefault="004E6219" w:rsidP="00193C64">
            <w:pPr>
              <w:autoSpaceDE w:val="0"/>
              <w:autoSpaceDN w:val="0"/>
              <w:adjustRightInd w:val="0"/>
              <w:jc w:val="both"/>
              <w:rPr>
                <w:rFonts w:ascii="Calibri" w:hAnsi="Calibri" w:cs="Calibri"/>
                <w:sz w:val="22"/>
                <w:szCs w:val="22"/>
              </w:rPr>
            </w:pPr>
            <w:r>
              <w:rPr>
                <w:rFonts w:ascii="Calibri" w:hAnsi="Calibri" w:cs="Calibri"/>
                <w:sz w:val="22"/>
                <w:szCs w:val="22"/>
              </w:rPr>
              <w:t>Una vez c</w:t>
            </w:r>
            <w:r w:rsidRPr="00E53C64">
              <w:rPr>
                <w:rFonts w:ascii="Calibri" w:hAnsi="Calibri" w:cs="Calibri"/>
                <w:sz w:val="22"/>
                <w:szCs w:val="22"/>
              </w:rPr>
              <w:t xml:space="preserve">oncluido el servicio, la empresa </w:t>
            </w:r>
            <w:r>
              <w:rPr>
                <w:rFonts w:ascii="Calibri" w:hAnsi="Calibri" w:cs="Calibri"/>
                <w:sz w:val="22"/>
                <w:szCs w:val="22"/>
              </w:rPr>
              <w:t>contratada</w:t>
            </w:r>
            <w:r w:rsidRPr="00E53C64">
              <w:rPr>
                <w:rFonts w:ascii="Calibri" w:hAnsi="Calibri" w:cs="Calibri"/>
                <w:sz w:val="22"/>
                <w:szCs w:val="22"/>
              </w:rPr>
              <w:t xml:space="preserve"> deberá presentar un informe final en físico y en digital el cual como mínimo deberá </w:t>
            </w:r>
            <w:r>
              <w:rPr>
                <w:rFonts w:ascii="Calibri" w:hAnsi="Calibri" w:cs="Calibri"/>
                <w:sz w:val="22"/>
                <w:szCs w:val="22"/>
              </w:rPr>
              <w:t>contener los siguientes puntos:</w:t>
            </w:r>
          </w:p>
          <w:p w:rsidR="004E6219" w:rsidRPr="00E53C64" w:rsidRDefault="004E6219" w:rsidP="00193C64">
            <w:pPr>
              <w:autoSpaceDE w:val="0"/>
              <w:autoSpaceDN w:val="0"/>
              <w:adjustRightInd w:val="0"/>
              <w:jc w:val="both"/>
              <w:rPr>
                <w:rFonts w:ascii="Calibri" w:hAnsi="Calibri" w:cs="Calibri"/>
                <w:sz w:val="22"/>
                <w:szCs w:val="22"/>
              </w:rPr>
            </w:pP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Plano general AS-BUILT de PAT de plant</w:t>
            </w:r>
            <w:r>
              <w:rPr>
                <w:rFonts w:ascii="Calibri" w:hAnsi="Calibri" w:cs="Calibri"/>
                <w:sz w:val="22"/>
                <w:szCs w:val="22"/>
              </w:rPr>
              <w:t>a, actualizado.</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Ubicación e identificación de nuevas cámaras de inspección habilitadas. (SI CORRESPONDE)</w:t>
            </w: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 xml:space="preserve">Registro de las mediciones de resistencia en todas las cámaras de inspección y la numeración de cada una de las cámaras (método del 62%, IEEE 1110). </w:t>
            </w:r>
          </w:p>
          <w:p w:rsidR="004E6219" w:rsidRPr="00E53C64" w:rsidRDefault="004E6219" w:rsidP="0000570A">
            <w:pPr>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Registro de las mediciones de continuidad entre las cámaras de inspección y todos los Puntos de conexión de puesta a tierra verificados.</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Ubicación e identificación de conexiones de puesta a tierra verificadas.</w:t>
            </w:r>
          </w:p>
          <w:p w:rsidR="004E6219" w:rsidRPr="00E53C64" w:rsidRDefault="004E6219" w:rsidP="0000570A">
            <w:pPr>
              <w:pStyle w:val="Prrafodelista"/>
              <w:numPr>
                <w:ilvl w:val="0"/>
                <w:numId w:val="34"/>
              </w:numPr>
              <w:autoSpaceDE w:val="0"/>
              <w:autoSpaceDN w:val="0"/>
              <w:adjustRightInd w:val="0"/>
              <w:spacing w:line="276" w:lineRule="auto"/>
              <w:ind w:left="709"/>
              <w:jc w:val="both"/>
              <w:rPr>
                <w:rFonts w:ascii="Calibri" w:hAnsi="Calibri" w:cs="Calibri"/>
                <w:sz w:val="22"/>
                <w:szCs w:val="22"/>
              </w:rPr>
            </w:pPr>
            <w:r w:rsidRPr="00E53C64">
              <w:rPr>
                <w:rFonts w:ascii="Calibri" w:hAnsi="Calibri" w:cs="Calibri"/>
                <w:sz w:val="22"/>
                <w:szCs w:val="22"/>
              </w:rPr>
              <w:t>Conexiones o cableado que difieran de los planos de construcción. ( SI corresponde)</w:t>
            </w:r>
          </w:p>
          <w:p w:rsidR="004E6219" w:rsidRDefault="004E6219" w:rsidP="0000570A">
            <w:pPr>
              <w:pStyle w:val="Prrafodelista"/>
              <w:numPr>
                <w:ilvl w:val="0"/>
                <w:numId w:val="34"/>
              </w:numPr>
              <w:spacing w:line="276" w:lineRule="auto"/>
              <w:ind w:left="709"/>
              <w:jc w:val="both"/>
              <w:rPr>
                <w:rFonts w:ascii="Calibri" w:hAnsi="Calibri" w:cs="Calibri"/>
                <w:sz w:val="22"/>
                <w:szCs w:val="22"/>
              </w:rPr>
            </w:pPr>
            <w:r w:rsidRPr="00E53C64">
              <w:rPr>
                <w:rFonts w:ascii="Calibri" w:hAnsi="Calibri" w:cs="Calibri"/>
                <w:sz w:val="22"/>
                <w:szCs w:val="22"/>
              </w:rPr>
              <w:t>Identificar la conexión mediante una placa o cinta DIMO metálica resistente al sol y la lluvia, se deberá asignar un TAG para la identificación, este TAG tendrá que ir reflejado en el informe final del servicio del mantenimiento de la RED - PAT que deberá ser presentado a la conclusión del servicio.</w:t>
            </w:r>
          </w:p>
          <w:p w:rsidR="004E6219" w:rsidRPr="00E53C64" w:rsidRDefault="004E6219" w:rsidP="0000570A">
            <w:pPr>
              <w:pStyle w:val="Prrafodelista"/>
              <w:numPr>
                <w:ilvl w:val="0"/>
                <w:numId w:val="34"/>
              </w:numPr>
              <w:spacing w:line="276" w:lineRule="auto"/>
              <w:ind w:left="709"/>
              <w:jc w:val="both"/>
              <w:rPr>
                <w:rFonts w:ascii="Calibri" w:hAnsi="Calibri" w:cs="Calibri"/>
                <w:sz w:val="22"/>
                <w:szCs w:val="22"/>
              </w:rPr>
            </w:pPr>
            <w:r>
              <w:rPr>
                <w:rFonts w:ascii="Calibri" w:hAnsi="Calibri" w:cs="Calibri"/>
                <w:sz w:val="22"/>
                <w:szCs w:val="22"/>
              </w:rPr>
              <w:t>Conclusiones y recomendaciones técnicas específicas para solucionar las desviaciones encontradas.</w:t>
            </w:r>
          </w:p>
          <w:p w:rsidR="004E6219" w:rsidRPr="004E6219" w:rsidRDefault="004E6219" w:rsidP="00193C64">
            <w:pPr>
              <w:jc w:val="both"/>
              <w:rPr>
                <w:rFonts w:ascii="Calibri" w:hAnsi="Calibri" w:cs="Calibri"/>
                <w:b/>
                <w:color w:val="000000"/>
                <w:sz w:val="22"/>
                <w:szCs w:val="22"/>
                <w:lang w:val="es-BO"/>
              </w:rPr>
            </w:pPr>
          </w:p>
        </w:tc>
      </w:tr>
      <w:tr w:rsidR="004E6219" w:rsidRPr="00E53C64" w:rsidTr="00193C64">
        <w:trPr>
          <w:trHeight w:val="354"/>
        </w:trPr>
        <w:tc>
          <w:tcPr>
            <w:tcW w:w="9322" w:type="dxa"/>
            <w:shd w:val="clear" w:color="auto" w:fill="DEEAF6"/>
            <w:vAlign w:val="center"/>
          </w:tcPr>
          <w:p w:rsidR="004E6219" w:rsidRPr="00E53C64" w:rsidRDefault="004E6219" w:rsidP="00193C64">
            <w:pPr>
              <w:autoSpaceDE w:val="0"/>
              <w:autoSpaceDN w:val="0"/>
              <w:adjustRightInd w:val="0"/>
              <w:rPr>
                <w:rFonts w:ascii="Calibri" w:hAnsi="Calibri" w:cs="Calibri"/>
                <w:color w:val="000000"/>
                <w:sz w:val="22"/>
                <w:szCs w:val="22"/>
              </w:rPr>
            </w:pPr>
            <w:r w:rsidRPr="00E53C64">
              <w:rPr>
                <w:rFonts w:ascii="Calibri" w:hAnsi="Calibri" w:cs="Calibri"/>
                <w:b/>
                <w:bCs/>
                <w:color w:val="000000"/>
                <w:sz w:val="22"/>
                <w:szCs w:val="22"/>
              </w:rPr>
              <w:lastRenderedPageBreak/>
              <w:t>MATERIALES</w:t>
            </w:r>
            <w:r w:rsidRPr="00E53C64">
              <w:rPr>
                <w:rFonts w:ascii="Calibri" w:hAnsi="Calibri" w:cs="Calibri"/>
                <w:color w:val="000000"/>
                <w:sz w:val="22"/>
                <w:szCs w:val="22"/>
              </w:rPr>
              <w:t xml:space="preserve">, </w:t>
            </w:r>
            <w:r w:rsidRPr="00E53C64">
              <w:rPr>
                <w:rFonts w:ascii="Calibri" w:hAnsi="Calibri" w:cs="Calibri"/>
                <w:b/>
                <w:bCs/>
                <w:color w:val="000000"/>
                <w:sz w:val="22"/>
                <w:szCs w:val="22"/>
              </w:rPr>
              <w:t>HERRAMIENTAS Y</w:t>
            </w:r>
            <w:r w:rsidRPr="00E53C64">
              <w:rPr>
                <w:rFonts w:ascii="Calibri" w:hAnsi="Calibri" w:cs="Calibri"/>
                <w:color w:val="000000"/>
                <w:sz w:val="22"/>
                <w:szCs w:val="22"/>
              </w:rPr>
              <w:t xml:space="preserve"> </w:t>
            </w:r>
            <w:r w:rsidRPr="00E53C64">
              <w:rPr>
                <w:rFonts w:ascii="Calibri" w:hAnsi="Calibri" w:cs="Calibri"/>
                <w:b/>
                <w:bCs/>
                <w:color w:val="000000"/>
                <w:sz w:val="22"/>
                <w:szCs w:val="22"/>
              </w:rPr>
              <w:t>EQUIPOS</w:t>
            </w:r>
            <w:r>
              <w:rPr>
                <w:rFonts w:ascii="Calibri" w:hAnsi="Calibri" w:cs="Calibri"/>
                <w:b/>
                <w:bCs/>
                <w:color w:val="000000"/>
                <w:sz w:val="22"/>
                <w:szCs w:val="22"/>
              </w:rPr>
              <w:t>.</w:t>
            </w:r>
          </w:p>
        </w:tc>
      </w:tr>
      <w:tr w:rsidR="004E6219" w:rsidRPr="00E53C64" w:rsidTr="00193C64">
        <w:trPr>
          <w:trHeight w:val="832"/>
        </w:trPr>
        <w:tc>
          <w:tcPr>
            <w:tcW w:w="9322" w:type="dxa"/>
            <w:shd w:val="clear" w:color="auto" w:fill="auto"/>
            <w:vAlign w:val="center"/>
          </w:tcPr>
          <w:p w:rsidR="004E6219" w:rsidRPr="00E53C64" w:rsidRDefault="004E6219" w:rsidP="00193C64">
            <w:pPr>
              <w:autoSpaceDE w:val="0"/>
              <w:autoSpaceDN w:val="0"/>
              <w:adjustRightInd w:val="0"/>
              <w:jc w:val="both"/>
              <w:rPr>
                <w:rFonts w:ascii="Calibri" w:hAnsi="Calibri" w:cs="Calibri"/>
                <w:color w:val="000000"/>
                <w:sz w:val="22"/>
                <w:szCs w:val="22"/>
              </w:rPr>
            </w:pPr>
            <w:r w:rsidRPr="00706357">
              <w:rPr>
                <w:rFonts w:ascii="Calibri" w:hAnsi="Calibri" w:cs="Calibri"/>
                <w:sz w:val="22"/>
                <w:szCs w:val="22"/>
              </w:rPr>
              <w:t xml:space="preserve">La empresa adjudicada deberá contar con todos los materiales, herramientas y equipos necesarios </w:t>
            </w:r>
            <w:r>
              <w:rPr>
                <w:rFonts w:ascii="Calibri" w:hAnsi="Calibri" w:cs="Calibri"/>
                <w:sz w:val="22"/>
                <w:szCs w:val="22"/>
              </w:rPr>
              <w:t xml:space="preserve">certificados, </w:t>
            </w:r>
            <w:r w:rsidRPr="00706357">
              <w:rPr>
                <w:rFonts w:ascii="Calibri" w:hAnsi="Calibri" w:cs="Calibri"/>
                <w:sz w:val="22"/>
                <w:szCs w:val="22"/>
              </w:rPr>
              <w:t>p</w:t>
            </w:r>
            <w:r>
              <w:rPr>
                <w:rFonts w:ascii="Calibri" w:hAnsi="Calibri" w:cs="Calibri"/>
                <w:sz w:val="22"/>
                <w:szCs w:val="22"/>
              </w:rPr>
              <w:t>ara la ejecución del servicio.</w:t>
            </w:r>
          </w:p>
        </w:tc>
      </w:tr>
      <w:tr w:rsidR="004E6219" w:rsidRPr="00E53C64" w:rsidTr="00193C64">
        <w:trPr>
          <w:trHeight w:val="412"/>
        </w:trPr>
        <w:tc>
          <w:tcPr>
            <w:tcW w:w="9322" w:type="dxa"/>
            <w:shd w:val="clear" w:color="auto" w:fill="DEEAF6"/>
            <w:vAlign w:val="center"/>
          </w:tcPr>
          <w:p w:rsidR="004E6219" w:rsidRPr="00E53C64" w:rsidRDefault="004E6219" w:rsidP="00193C64">
            <w:pPr>
              <w:rPr>
                <w:rFonts w:ascii="Calibri" w:hAnsi="Calibri" w:cs="Calibri"/>
                <w:color w:val="000000"/>
                <w:sz w:val="22"/>
                <w:szCs w:val="22"/>
              </w:rPr>
            </w:pPr>
            <w:r w:rsidRPr="00E53C64">
              <w:rPr>
                <w:rFonts w:ascii="Calibri" w:hAnsi="Calibri" w:cs="Calibri"/>
                <w:b/>
                <w:bCs/>
                <w:color w:val="000000"/>
                <w:sz w:val="22"/>
                <w:szCs w:val="22"/>
              </w:rPr>
              <w:t>PLAZO DEL SERVICIO</w:t>
            </w:r>
            <w:r>
              <w:rPr>
                <w:rFonts w:ascii="Calibri" w:hAnsi="Calibri" w:cs="Calibri"/>
                <w:b/>
                <w:bCs/>
                <w:color w:val="000000"/>
                <w:sz w:val="22"/>
                <w:szCs w:val="22"/>
              </w:rPr>
              <w:t>.</w:t>
            </w:r>
          </w:p>
        </w:tc>
      </w:tr>
      <w:tr w:rsidR="004E6219" w:rsidRPr="00E53C64" w:rsidTr="00193C64">
        <w:trPr>
          <w:trHeight w:val="1124"/>
        </w:trPr>
        <w:tc>
          <w:tcPr>
            <w:tcW w:w="9322" w:type="dxa"/>
            <w:shd w:val="clear" w:color="auto" w:fill="auto"/>
            <w:vAlign w:val="center"/>
          </w:tcPr>
          <w:p w:rsidR="004E6219" w:rsidRDefault="004E6219" w:rsidP="00193C64">
            <w:pPr>
              <w:autoSpaceDE w:val="0"/>
              <w:autoSpaceDN w:val="0"/>
              <w:adjustRightInd w:val="0"/>
              <w:jc w:val="both"/>
              <w:rPr>
                <w:rFonts w:ascii="Calibri" w:hAnsi="Calibri" w:cs="Calibri"/>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es de 60</w:t>
            </w:r>
            <w:r w:rsidRPr="00706357">
              <w:rPr>
                <w:rFonts w:ascii="Calibri" w:hAnsi="Calibri" w:cs="Calibri"/>
                <w:sz w:val="22"/>
                <w:szCs w:val="22"/>
              </w:rPr>
              <w:t xml:space="preserve"> días calendarios, </w:t>
            </w:r>
            <w:r>
              <w:rPr>
                <w:rFonts w:ascii="Calibri" w:hAnsi="Calibri" w:cs="Calibri"/>
                <w:sz w:val="22"/>
                <w:szCs w:val="22"/>
              </w:rPr>
              <w:t>computables a partir del día siguiente de la recepción de la Orden de P</w:t>
            </w:r>
            <w:r w:rsidRPr="00706357">
              <w:rPr>
                <w:rFonts w:ascii="Calibri" w:hAnsi="Calibri" w:cs="Calibri"/>
                <w:sz w:val="22"/>
                <w:szCs w:val="22"/>
              </w:rPr>
              <w:t>roceder, pudiendo la empresa adjudicada realizar el servicio en un plazo menor al establecido, misma que deberá informar al personal asignado de la G</w:t>
            </w:r>
            <w:r>
              <w:rPr>
                <w:rFonts w:ascii="Calibri" w:hAnsi="Calibri" w:cs="Calibri"/>
                <w:sz w:val="22"/>
                <w:szCs w:val="22"/>
              </w:rPr>
              <w:t>erencia de Operación de Plantas (</w:t>
            </w:r>
            <w:r w:rsidRPr="00706357">
              <w:rPr>
                <w:rFonts w:ascii="Calibri" w:hAnsi="Calibri" w:cs="Calibri"/>
                <w:sz w:val="22"/>
                <w:szCs w:val="22"/>
              </w:rPr>
              <w:t>Fiscales del Servicio</w:t>
            </w:r>
            <w:r>
              <w:rPr>
                <w:rFonts w:ascii="Calibri" w:hAnsi="Calibri" w:cs="Calibri"/>
                <w:sz w:val="22"/>
                <w:szCs w:val="22"/>
              </w:rPr>
              <w:t>)</w:t>
            </w:r>
            <w:r w:rsidRPr="00706357">
              <w:rPr>
                <w:rFonts w:ascii="Calibri" w:hAnsi="Calibri" w:cs="Calibri"/>
                <w:sz w:val="22"/>
                <w:szCs w:val="22"/>
              </w:rPr>
              <w:t>.</w:t>
            </w:r>
          </w:p>
          <w:p w:rsidR="004E6219" w:rsidRPr="00E53C64" w:rsidRDefault="004E6219" w:rsidP="00193C64">
            <w:pPr>
              <w:autoSpaceDE w:val="0"/>
              <w:autoSpaceDN w:val="0"/>
              <w:adjustRightInd w:val="0"/>
              <w:jc w:val="both"/>
              <w:rPr>
                <w:rFonts w:ascii="Calibri" w:hAnsi="Calibri" w:cs="Calibri"/>
                <w:color w:val="000000"/>
                <w:sz w:val="22"/>
                <w:szCs w:val="22"/>
              </w:rPr>
            </w:pPr>
          </w:p>
        </w:tc>
      </w:tr>
    </w:tbl>
    <w:p w:rsidR="004E6219" w:rsidRDefault="004E6219" w:rsidP="004E6219">
      <w:pPr>
        <w:rPr>
          <w:rFonts w:ascii="Calibri" w:hAnsi="Calibri" w:cs="Calibri"/>
          <w:sz w:val="22"/>
          <w:szCs w:val="22"/>
        </w:rPr>
      </w:pPr>
    </w:p>
    <w:p w:rsidR="004E6219" w:rsidRDefault="004E6219" w:rsidP="004E6219">
      <w:pPr>
        <w:rPr>
          <w:rFonts w:ascii="Calibri" w:hAnsi="Calibri" w:cs="Calibri"/>
          <w:sz w:val="22"/>
          <w:szCs w:val="22"/>
        </w:rPr>
      </w:pPr>
    </w:p>
    <w:p w:rsidR="004E6219" w:rsidRDefault="004E6219" w:rsidP="004E6219">
      <w:pPr>
        <w:rPr>
          <w:rFonts w:ascii="Calibri" w:hAnsi="Calibri" w:cs="Calibri"/>
          <w:sz w:val="22"/>
          <w:szCs w:val="22"/>
        </w:rPr>
      </w:pPr>
    </w:p>
    <w:p w:rsidR="004E6219" w:rsidRPr="00E53C64" w:rsidRDefault="004E6219" w:rsidP="004E6219">
      <w:pPr>
        <w:rPr>
          <w:rFonts w:ascii="Calibri" w:hAnsi="Calibri" w:cs="Calibri"/>
          <w:sz w:val="22"/>
          <w:szCs w:val="22"/>
        </w:rPr>
      </w:pPr>
    </w:p>
    <w:p w:rsidR="004E6219" w:rsidRPr="00E53C64" w:rsidRDefault="004E6219" w:rsidP="0000570A">
      <w:pPr>
        <w:pStyle w:val="Prrafodelista"/>
        <w:numPr>
          <w:ilvl w:val="0"/>
          <w:numId w:val="35"/>
        </w:numPr>
        <w:ind w:left="720" w:hanging="567"/>
        <w:contextualSpacing/>
        <w:jc w:val="both"/>
        <w:rPr>
          <w:rFonts w:ascii="Calibri" w:hAnsi="Calibri" w:cs="Calibri"/>
          <w:b/>
          <w:sz w:val="22"/>
          <w:szCs w:val="22"/>
        </w:rPr>
      </w:pPr>
      <w:r w:rsidRPr="00E53C64">
        <w:rPr>
          <w:rFonts w:ascii="Calibri" w:hAnsi="Calibri" w:cs="Calibri"/>
          <w:b/>
          <w:bCs/>
          <w:sz w:val="22"/>
          <w:szCs w:val="22"/>
          <w:lang w:eastAsia="es-BO"/>
        </w:rPr>
        <w:lastRenderedPageBreak/>
        <w:t>CONDICIONES REQUERIDAS PARA EL SERVICIO (De cumplimiento obligatorio por el proponente).</w:t>
      </w:r>
    </w:p>
    <w:p w:rsidR="004E6219" w:rsidRPr="00E53C64" w:rsidRDefault="004E6219" w:rsidP="004E6219">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E6219" w:rsidRPr="00E53C64" w:rsidTr="004E6219">
        <w:trPr>
          <w:trHeight w:val="290"/>
        </w:trPr>
        <w:tc>
          <w:tcPr>
            <w:tcW w:w="9113" w:type="dxa"/>
            <w:shd w:val="clear" w:color="auto" w:fill="DEEAF6"/>
          </w:tcPr>
          <w:p w:rsidR="004E6219" w:rsidRPr="00E53C64" w:rsidRDefault="004E6219" w:rsidP="00193C64">
            <w:pPr>
              <w:autoSpaceDE w:val="0"/>
              <w:autoSpaceDN w:val="0"/>
              <w:adjustRightInd w:val="0"/>
              <w:jc w:val="both"/>
              <w:rPr>
                <w:rFonts w:ascii="Calibri" w:hAnsi="Calibri" w:cs="Calibri"/>
                <w:sz w:val="22"/>
                <w:szCs w:val="22"/>
              </w:rPr>
            </w:pPr>
            <w:r w:rsidRPr="00E53C64">
              <w:rPr>
                <w:rFonts w:ascii="Calibri" w:hAnsi="Calibri" w:cs="Calibri"/>
                <w:b/>
                <w:bCs/>
                <w:sz w:val="22"/>
                <w:szCs w:val="22"/>
              </w:rPr>
              <w:t>LUGAR DE PRESTACIÓN DEL SERVICIO</w:t>
            </w:r>
            <w:r>
              <w:rPr>
                <w:rFonts w:ascii="Calibri" w:hAnsi="Calibri" w:cs="Calibri"/>
                <w:b/>
                <w:bCs/>
                <w:sz w:val="22"/>
                <w:szCs w:val="22"/>
              </w:rPr>
              <w:t>.</w:t>
            </w:r>
          </w:p>
        </w:tc>
      </w:tr>
      <w:tr w:rsidR="004E6219" w:rsidRPr="00E53C64" w:rsidTr="004E6219">
        <w:trPr>
          <w:trHeight w:val="290"/>
        </w:trPr>
        <w:tc>
          <w:tcPr>
            <w:tcW w:w="9113" w:type="dxa"/>
            <w:shd w:val="clear" w:color="auto" w:fill="auto"/>
            <w:vAlign w:val="center"/>
          </w:tcPr>
          <w:p w:rsidR="004E6219" w:rsidRDefault="004E6219" w:rsidP="00193C64">
            <w:pPr>
              <w:autoSpaceDE w:val="0"/>
              <w:autoSpaceDN w:val="0"/>
              <w:adjustRightInd w:val="0"/>
              <w:jc w:val="both"/>
              <w:rPr>
                <w:rFonts w:ascii="Calibri" w:hAnsi="Calibri" w:cs="Calibri"/>
                <w:sz w:val="22"/>
                <w:szCs w:val="22"/>
              </w:rPr>
            </w:pPr>
            <w:r w:rsidRPr="005965CF">
              <w:rPr>
                <w:rFonts w:ascii="Calibri" w:hAnsi="Calibri" w:cs="Calibri"/>
                <w:sz w:val="22"/>
                <w:szCs w:val="22"/>
              </w:rPr>
              <w:t>La prestación del servicio será ejecutado en instalaciones de</w:t>
            </w:r>
            <w:r>
              <w:rPr>
                <w:rFonts w:ascii="Calibri" w:hAnsi="Calibri" w:cs="Calibri"/>
                <w:sz w:val="22"/>
                <w:szCs w:val="22"/>
              </w:rPr>
              <w:t xml:space="preserve">l Complejo de fraccionamiento y Licuefacción </w:t>
            </w:r>
            <w:r w:rsidRPr="005965CF">
              <w:rPr>
                <w:rFonts w:ascii="Calibri" w:hAnsi="Calibri" w:cs="Calibri"/>
                <w:sz w:val="22"/>
                <w:szCs w:val="22"/>
              </w:rPr>
              <w:t xml:space="preserve"> Río Grande, ubicada en el municipio de Cabezas provincia Cordillera del departamento de Santa Cruz, a 61 km de la ciudad de Santa Cruz</w:t>
            </w:r>
            <w:r>
              <w:rPr>
                <w:rFonts w:ascii="Calibri" w:hAnsi="Calibri" w:cs="Calibri"/>
                <w:sz w:val="22"/>
                <w:szCs w:val="22"/>
              </w:rPr>
              <w:t xml:space="preserve"> </w:t>
            </w:r>
            <w:r w:rsidRPr="005965CF">
              <w:rPr>
                <w:rFonts w:ascii="Calibri" w:hAnsi="Calibri" w:cs="Calibri"/>
                <w:sz w:val="22"/>
                <w:szCs w:val="22"/>
              </w:rPr>
              <w:t>de la Sierra.</w:t>
            </w:r>
          </w:p>
          <w:p w:rsidR="004E6219" w:rsidRPr="00E53C64" w:rsidRDefault="004E6219" w:rsidP="00193C64">
            <w:pPr>
              <w:autoSpaceDE w:val="0"/>
              <w:autoSpaceDN w:val="0"/>
              <w:adjustRightInd w:val="0"/>
              <w:jc w:val="both"/>
              <w:rPr>
                <w:rFonts w:ascii="Calibri" w:hAnsi="Calibri" w:cs="Calibri"/>
                <w:sz w:val="22"/>
                <w:szCs w:val="22"/>
              </w:rPr>
            </w:pPr>
          </w:p>
        </w:tc>
      </w:tr>
      <w:tr w:rsidR="004E6219" w:rsidRPr="00E53C64" w:rsidTr="004E6219">
        <w:trPr>
          <w:trHeight w:val="290"/>
        </w:trPr>
        <w:tc>
          <w:tcPr>
            <w:tcW w:w="9113" w:type="dxa"/>
            <w:shd w:val="clear" w:color="auto" w:fill="DEEAF6"/>
            <w:vAlign w:val="center"/>
          </w:tcPr>
          <w:p w:rsidR="004E6219" w:rsidRPr="00E53C64" w:rsidRDefault="004E6219" w:rsidP="00193C64">
            <w:pPr>
              <w:rPr>
                <w:rFonts w:ascii="Calibri" w:hAnsi="Calibri" w:cs="Calibri"/>
                <w:b/>
                <w:bCs/>
                <w:sz w:val="22"/>
                <w:szCs w:val="22"/>
              </w:rPr>
            </w:pPr>
            <w:r>
              <w:rPr>
                <w:rFonts w:ascii="Calibri" w:hAnsi="Calibri" w:cs="Calibri"/>
                <w:b/>
                <w:bCs/>
                <w:sz w:val="22"/>
                <w:szCs w:val="22"/>
              </w:rPr>
              <w:t>FORMA DE PAGO.</w:t>
            </w:r>
          </w:p>
        </w:tc>
      </w:tr>
      <w:tr w:rsidR="004E6219" w:rsidRPr="00E53C64" w:rsidTr="004E6219">
        <w:trPr>
          <w:trHeight w:val="1095"/>
        </w:trPr>
        <w:tc>
          <w:tcPr>
            <w:tcW w:w="9113" w:type="dxa"/>
            <w:shd w:val="clear" w:color="auto" w:fill="auto"/>
          </w:tcPr>
          <w:p w:rsidR="004E6219" w:rsidRPr="009676A3" w:rsidRDefault="004E6219" w:rsidP="00193C64">
            <w:pPr>
              <w:autoSpaceDE w:val="0"/>
              <w:autoSpaceDN w:val="0"/>
              <w:adjustRightInd w:val="0"/>
              <w:jc w:val="both"/>
              <w:rPr>
                <w:rFonts w:ascii="Calibri" w:hAnsi="Calibri" w:cs="Calibri"/>
                <w:sz w:val="22"/>
                <w:szCs w:val="22"/>
              </w:rPr>
            </w:pPr>
            <w:r w:rsidRPr="009676A3">
              <w:rPr>
                <w:rFonts w:ascii="Calibri" w:hAnsi="Calibri" w:cs="Calibri"/>
                <w:sz w:val="22"/>
                <w:szCs w:val="22"/>
              </w:rPr>
              <w:t xml:space="preserve">El pago se realizará vía SIGEP posterior a la conclusión del servicio, una vez presentado el informe final del servicio y previa elaboración del informe de conformidad por parte del Fiscal de Servicio de YPFB y actividades administrativas correspondientes. </w:t>
            </w:r>
          </w:p>
          <w:p w:rsidR="004E6219" w:rsidRPr="00CC1A77" w:rsidRDefault="004E6219" w:rsidP="00193C64">
            <w:pPr>
              <w:autoSpaceDE w:val="0"/>
              <w:autoSpaceDN w:val="0"/>
              <w:adjustRightInd w:val="0"/>
              <w:jc w:val="both"/>
              <w:rPr>
                <w:rFonts w:ascii="Calibri" w:hAnsi="Calibri" w:cs="Calibri"/>
                <w:sz w:val="10"/>
                <w:szCs w:val="10"/>
              </w:rPr>
            </w:pPr>
          </w:p>
          <w:p w:rsidR="004E6219" w:rsidRPr="009676A3" w:rsidRDefault="004E6219" w:rsidP="00193C64">
            <w:pPr>
              <w:autoSpaceDE w:val="0"/>
              <w:autoSpaceDN w:val="0"/>
              <w:adjustRightInd w:val="0"/>
              <w:jc w:val="both"/>
              <w:rPr>
                <w:rFonts w:ascii="Calibri" w:hAnsi="Calibri" w:cs="Calibri"/>
                <w:sz w:val="22"/>
                <w:szCs w:val="22"/>
              </w:rPr>
            </w:pPr>
            <w:r w:rsidRPr="009676A3">
              <w:rPr>
                <w:rFonts w:ascii="Calibri" w:hAnsi="Calibri" w:cs="Calibri"/>
                <w:sz w:val="22"/>
                <w:szCs w:val="22"/>
              </w:rPr>
              <w:t>Para efectos de solicitud de pago se debe adjuntar la siguiente documentación:</w:t>
            </w:r>
          </w:p>
          <w:p w:rsidR="004E6219" w:rsidRPr="00CC1A77" w:rsidRDefault="004E6219" w:rsidP="00193C64">
            <w:pPr>
              <w:autoSpaceDE w:val="0"/>
              <w:autoSpaceDN w:val="0"/>
              <w:adjustRightInd w:val="0"/>
              <w:jc w:val="both"/>
              <w:rPr>
                <w:rFonts w:ascii="Calibri" w:hAnsi="Calibri" w:cs="Calibri"/>
                <w:sz w:val="10"/>
                <w:szCs w:val="10"/>
              </w:rPr>
            </w:pPr>
          </w:p>
          <w:p w:rsidR="004E6219" w:rsidRDefault="004E6219" w:rsidP="0000570A">
            <w:pPr>
              <w:numPr>
                <w:ilvl w:val="0"/>
                <w:numId w:val="37"/>
              </w:numPr>
              <w:autoSpaceDE w:val="0"/>
              <w:autoSpaceDN w:val="0"/>
              <w:adjustRightInd w:val="0"/>
              <w:ind w:left="709"/>
              <w:jc w:val="both"/>
              <w:rPr>
                <w:rFonts w:ascii="Calibri" w:hAnsi="Calibri" w:cs="Calibri"/>
                <w:sz w:val="22"/>
                <w:szCs w:val="22"/>
              </w:rPr>
            </w:pPr>
            <w:r>
              <w:rPr>
                <w:rFonts w:ascii="Calibri" w:hAnsi="Calibri" w:cs="Calibri"/>
                <w:sz w:val="22"/>
                <w:szCs w:val="22"/>
              </w:rPr>
              <w:t>Carta de solicitud de pago.</w:t>
            </w:r>
          </w:p>
          <w:p w:rsidR="004E6219" w:rsidRPr="009676A3" w:rsidRDefault="004E6219" w:rsidP="0000570A">
            <w:pPr>
              <w:numPr>
                <w:ilvl w:val="0"/>
                <w:numId w:val="37"/>
              </w:numPr>
              <w:autoSpaceDE w:val="0"/>
              <w:autoSpaceDN w:val="0"/>
              <w:adjustRightInd w:val="0"/>
              <w:ind w:left="709"/>
              <w:jc w:val="both"/>
              <w:rPr>
                <w:rFonts w:ascii="Calibri" w:hAnsi="Calibri" w:cs="Calibri"/>
                <w:sz w:val="22"/>
                <w:szCs w:val="22"/>
              </w:rPr>
            </w:pPr>
            <w:r>
              <w:rPr>
                <w:rFonts w:ascii="Calibri" w:hAnsi="Calibri" w:cs="Calibri"/>
                <w:sz w:val="22"/>
                <w:szCs w:val="22"/>
              </w:rPr>
              <w:t>Informe del Servicio prestado.</w:t>
            </w:r>
          </w:p>
          <w:p w:rsidR="004E6219" w:rsidRPr="009676A3" w:rsidRDefault="004E6219" w:rsidP="0000570A">
            <w:pPr>
              <w:numPr>
                <w:ilvl w:val="0"/>
                <w:numId w:val="37"/>
              </w:numPr>
              <w:autoSpaceDE w:val="0"/>
              <w:autoSpaceDN w:val="0"/>
              <w:adjustRightInd w:val="0"/>
              <w:ind w:left="709"/>
              <w:jc w:val="both"/>
              <w:rPr>
                <w:rFonts w:ascii="Calibri" w:hAnsi="Calibri" w:cs="Calibri"/>
                <w:sz w:val="22"/>
                <w:szCs w:val="22"/>
              </w:rPr>
            </w:pPr>
            <w:r w:rsidRPr="009676A3">
              <w:rPr>
                <w:rFonts w:ascii="Calibri" w:hAnsi="Calibri" w:cs="Calibri"/>
                <w:sz w:val="22"/>
                <w:szCs w:val="22"/>
              </w:rPr>
              <w:t>Factura original de la Empresa debidamente registrada en Impuestos Nacionales.</w:t>
            </w:r>
          </w:p>
          <w:p w:rsidR="004E6219" w:rsidRPr="009676A3" w:rsidRDefault="004E6219" w:rsidP="0000570A">
            <w:pPr>
              <w:numPr>
                <w:ilvl w:val="0"/>
                <w:numId w:val="37"/>
              </w:numPr>
              <w:autoSpaceDE w:val="0"/>
              <w:autoSpaceDN w:val="0"/>
              <w:adjustRightInd w:val="0"/>
              <w:ind w:left="709"/>
              <w:jc w:val="both"/>
              <w:rPr>
                <w:rFonts w:ascii="Calibri" w:hAnsi="Calibri" w:cs="Calibri"/>
                <w:sz w:val="22"/>
                <w:szCs w:val="22"/>
              </w:rPr>
            </w:pPr>
            <w:r w:rsidRPr="009676A3">
              <w:rPr>
                <w:rFonts w:ascii="Calibri" w:hAnsi="Calibri" w:cs="Calibri"/>
                <w:sz w:val="22"/>
                <w:szCs w:val="22"/>
              </w:rPr>
              <w:t>Fotocopia simple del NIT.</w:t>
            </w:r>
          </w:p>
          <w:p w:rsidR="004E6219" w:rsidRPr="009676A3" w:rsidRDefault="004E6219" w:rsidP="0000570A">
            <w:pPr>
              <w:numPr>
                <w:ilvl w:val="0"/>
                <w:numId w:val="37"/>
              </w:numPr>
              <w:autoSpaceDE w:val="0"/>
              <w:autoSpaceDN w:val="0"/>
              <w:adjustRightInd w:val="0"/>
              <w:ind w:left="709"/>
              <w:jc w:val="both"/>
              <w:rPr>
                <w:rFonts w:ascii="Calibri" w:hAnsi="Calibri" w:cs="Calibri"/>
                <w:sz w:val="22"/>
                <w:szCs w:val="22"/>
              </w:rPr>
            </w:pPr>
            <w:r w:rsidRPr="009676A3">
              <w:rPr>
                <w:rFonts w:ascii="Calibri" w:hAnsi="Calibri" w:cs="Calibri"/>
                <w:sz w:val="22"/>
                <w:szCs w:val="22"/>
              </w:rPr>
              <w:t xml:space="preserve">Fotocopia simple del registro de beneficiarios SIGEP </w:t>
            </w:r>
            <w:r>
              <w:rPr>
                <w:rFonts w:ascii="Calibri" w:hAnsi="Calibri" w:cs="Calibri"/>
                <w:sz w:val="22"/>
                <w:szCs w:val="22"/>
              </w:rPr>
              <w:t>con cuenta habilitada en el Banco Unión S.A.</w:t>
            </w:r>
          </w:p>
          <w:p w:rsidR="004E6219" w:rsidRPr="009676A3" w:rsidRDefault="004E6219" w:rsidP="0000570A">
            <w:pPr>
              <w:numPr>
                <w:ilvl w:val="0"/>
                <w:numId w:val="37"/>
              </w:numPr>
              <w:autoSpaceDE w:val="0"/>
              <w:autoSpaceDN w:val="0"/>
              <w:adjustRightInd w:val="0"/>
              <w:ind w:left="709"/>
              <w:jc w:val="both"/>
              <w:rPr>
                <w:rFonts w:ascii="Calibri" w:hAnsi="Calibri" w:cs="Calibri"/>
                <w:sz w:val="22"/>
                <w:szCs w:val="22"/>
              </w:rPr>
            </w:pPr>
            <w:r w:rsidRPr="009676A3">
              <w:rPr>
                <w:rFonts w:ascii="Calibri" w:hAnsi="Calibri" w:cs="Calibri"/>
                <w:sz w:val="22"/>
                <w:szCs w:val="22"/>
              </w:rPr>
              <w:t>Fotocopia simple del Contrato.</w:t>
            </w:r>
          </w:p>
          <w:p w:rsidR="004E6219" w:rsidRPr="00E53C64" w:rsidRDefault="004E6219" w:rsidP="00193C64">
            <w:pPr>
              <w:shd w:val="clear" w:color="auto" w:fill="FFFFFF"/>
              <w:spacing w:line="276" w:lineRule="auto"/>
              <w:ind w:left="2487"/>
              <w:contextualSpacing/>
              <w:jc w:val="both"/>
              <w:rPr>
                <w:rFonts w:ascii="Calibri" w:hAnsi="Calibri" w:cs="Calibri"/>
                <w:sz w:val="22"/>
                <w:szCs w:val="22"/>
              </w:rPr>
            </w:pPr>
          </w:p>
        </w:tc>
      </w:tr>
      <w:tr w:rsidR="004E6219" w:rsidRPr="00E53C64" w:rsidTr="004E6219">
        <w:trPr>
          <w:trHeight w:val="244"/>
        </w:trPr>
        <w:tc>
          <w:tcPr>
            <w:tcW w:w="9113" w:type="dxa"/>
            <w:shd w:val="clear" w:color="auto" w:fill="DEEAF6"/>
            <w:vAlign w:val="center"/>
          </w:tcPr>
          <w:p w:rsidR="004E6219" w:rsidRPr="00E53C64" w:rsidRDefault="004E6219" w:rsidP="00193C64">
            <w:pPr>
              <w:autoSpaceDE w:val="0"/>
              <w:autoSpaceDN w:val="0"/>
              <w:adjustRightInd w:val="0"/>
              <w:jc w:val="both"/>
              <w:rPr>
                <w:rFonts w:ascii="Calibri" w:hAnsi="Calibri" w:cs="Calibri"/>
                <w:sz w:val="22"/>
                <w:szCs w:val="22"/>
              </w:rPr>
            </w:pPr>
            <w:r w:rsidRPr="00E53C64">
              <w:rPr>
                <w:rFonts w:ascii="Calibri" w:hAnsi="Calibri" w:cs="Calibri"/>
                <w:b/>
                <w:bCs/>
                <w:sz w:val="22"/>
                <w:szCs w:val="22"/>
              </w:rPr>
              <w:t>FISCAL DEL SERVICIO</w:t>
            </w:r>
            <w:r>
              <w:rPr>
                <w:rFonts w:ascii="Calibri" w:hAnsi="Calibri" w:cs="Calibri"/>
                <w:b/>
                <w:bCs/>
                <w:sz w:val="22"/>
                <w:szCs w:val="22"/>
              </w:rPr>
              <w:t>.</w:t>
            </w:r>
            <w:r w:rsidRPr="00E53C64">
              <w:rPr>
                <w:rFonts w:ascii="Calibri" w:hAnsi="Calibri" w:cs="Calibri"/>
                <w:b/>
                <w:bCs/>
                <w:sz w:val="22"/>
                <w:szCs w:val="22"/>
              </w:rPr>
              <w:t xml:space="preserve"> </w:t>
            </w:r>
          </w:p>
        </w:tc>
      </w:tr>
      <w:tr w:rsidR="004E6219" w:rsidRPr="00E53C64" w:rsidTr="004E6219">
        <w:trPr>
          <w:trHeight w:val="250"/>
        </w:trPr>
        <w:tc>
          <w:tcPr>
            <w:tcW w:w="9113" w:type="dxa"/>
            <w:shd w:val="clear" w:color="auto" w:fill="auto"/>
            <w:vAlign w:val="center"/>
          </w:tcPr>
          <w:p w:rsidR="004E6219" w:rsidRPr="00706357" w:rsidRDefault="004E6219" w:rsidP="00193C64">
            <w:pPr>
              <w:autoSpaceDE w:val="0"/>
              <w:autoSpaceDN w:val="0"/>
              <w:adjustRightInd w:val="0"/>
              <w:jc w:val="both"/>
              <w:rPr>
                <w:rFonts w:ascii="Calibri" w:hAnsi="Calibri" w:cs="Calibri"/>
                <w:bCs/>
                <w:sz w:val="22"/>
                <w:szCs w:val="22"/>
              </w:rPr>
            </w:pPr>
            <w:r w:rsidRPr="00706357">
              <w:rPr>
                <w:rFonts w:ascii="Calibri" w:hAnsi="Calibri" w:cs="Calibri"/>
                <w:bCs/>
                <w:sz w:val="22"/>
                <w:szCs w:val="22"/>
              </w:rPr>
              <w:t>El Fiscal del Servicio será personal de la Gerencia de Operación de Plantas (GOP), quien tendrá las siguientes funciones:</w:t>
            </w:r>
          </w:p>
          <w:p w:rsidR="004E6219" w:rsidRPr="00706357" w:rsidRDefault="004E6219" w:rsidP="0000570A">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Realizar seguimiento y control al cumplimiento del Contrato.</w:t>
            </w:r>
          </w:p>
          <w:p w:rsidR="004E6219" w:rsidRPr="00706357" w:rsidRDefault="004E6219" w:rsidP="0000570A">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Coordinar todas las actividades inherentes al servicio detalladas en las especificaciones técnicas.</w:t>
            </w:r>
          </w:p>
          <w:p w:rsidR="004E6219" w:rsidRPr="00706357" w:rsidRDefault="004E6219" w:rsidP="0000570A">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sz w:val="22"/>
                <w:szCs w:val="22"/>
              </w:rPr>
              <w:t>Emit</w:t>
            </w:r>
            <w:r>
              <w:rPr>
                <w:rFonts w:ascii="Calibri" w:hAnsi="Calibri" w:cs="Calibri"/>
                <w:sz w:val="22"/>
                <w:szCs w:val="22"/>
              </w:rPr>
              <w:t>ir la Orden de Proceder.</w:t>
            </w:r>
          </w:p>
          <w:p w:rsidR="004E6219" w:rsidRDefault="004E6219" w:rsidP="0000570A">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 xml:space="preserve">Revisar y dar conformidad a toda la documentación para procesar </w:t>
            </w:r>
            <w:r>
              <w:rPr>
                <w:rFonts w:ascii="Calibri" w:hAnsi="Calibri" w:cs="Calibri"/>
                <w:bCs/>
                <w:sz w:val="22"/>
                <w:szCs w:val="22"/>
              </w:rPr>
              <w:t>el</w:t>
            </w:r>
            <w:r w:rsidRPr="00706357">
              <w:rPr>
                <w:rFonts w:ascii="Calibri" w:hAnsi="Calibri" w:cs="Calibri"/>
                <w:bCs/>
                <w:sz w:val="22"/>
                <w:szCs w:val="22"/>
              </w:rPr>
              <w:t xml:space="preserve"> pago al pr</w:t>
            </w:r>
            <w:r>
              <w:rPr>
                <w:rFonts w:ascii="Calibri" w:hAnsi="Calibri" w:cs="Calibri"/>
                <w:bCs/>
                <w:sz w:val="22"/>
                <w:szCs w:val="22"/>
              </w:rPr>
              <w:t>oveedor adjudicado del servicio.</w:t>
            </w:r>
          </w:p>
          <w:p w:rsidR="004E6219" w:rsidRDefault="004E6219" w:rsidP="0000570A">
            <w:pPr>
              <w:numPr>
                <w:ilvl w:val="0"/>
                <w:numId w:val="36"/>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El Fiscal del Servicio realizará el informe de conformidad del servicio previa verificación del cumplimiento de los trabajos, en función al servicio realizado. En el informe deberá recomendar el pago correspondiente al proveedor del servicio o en su defecto el cobro de multas.</w:t>
            </w:r>
          </w:p>
          <w:p w:rsidR="004E6219" w:rsidRPr="00E53C64" w:rsidRDefault="004E6219" w:rsidP="00193C64">
            <w:pPr>
              <w:autoSpaceDE w:val="0"/>
              <w:autoSpaceDN w:val="0"/>
              <w:adjustRightInd w:val="0"/>
              <w:jc w:val="both"/>
              <w:rPr>
                <w:rFonts w:ascii="Calibri" w:hAnsi="Calibri" w:cs="Calibri"/>
                <w:sz w:val="22"/>
                <w:szCs w:val="22"/>
                <w:lang w:val="es-BO"/>
              </w:rPr>
            </w:pPr>
          </w:p>
        </w:tc>
      </w:tr>
      <w:tr w:rsidR="004E6219" w:rsidRPr="00E53C64" w:rsidTr="004E6219">
        <w:trPr>
          <w:trHeight w:val="320"/>
        </w:trPr>
        <w:tc>
          <w:tcPr>
            <w:tcW w:w="9113" w:type="dxa"/>
            <w:shd w:val="clear" w:color="auto" w:fill="DEEAF6"/>
            <w:vAlign w:val="center"/>
          </w:tcPr>
          <w:p w:rsidR="004E6219" w:rsidRPr="007A01B7" w:rsidRDefault="004E6219" w:rsidP="00193C64">
            <w:pPr>
              <w:rPr>
                <w:rFonts w:ascii="Calibri" w:hAnsi="Calibri" w:cs="Calibri"/>
                <w:sz w:val="22"/>
                <w:szCs w:val="22"/>
              </w:rPr>
            </w:pPr>
            <w:r w:rsidRPr="007A01B7">
              <w:rPr>
                <w:rFonts w:ascii="Calibri" w:hAnsi="Calibri" w:cs="Calibri"/>
                <w:b/>
                <w:bCs/>
                <w:sz w:val="22"/>
                <w:szCs w:val="22"/>
              </w:rPr>
              <w:t>MEDIOS DE TRANSPORTE</w:t>
            </w:r>
            <w:r>
              <w:rPr>
                <w:rFonts w:ascii="Calibri" w:hAnsi="Calibri" w:cs="Calibri"/>
                <w:b/>
                <w:bCs/>
                <w:sz w:val="22"/>
                <w:szCs w:val="22"/>
              </w:rPr>
              <w:t>.</w:t>
            </w:r>
          </w:p>
        </w:tc>
      </w:tr>
      <w:tr w:rsidR="004E6219" w:rsidRPr="00E53C64" w:rsidTr="004E6219">
        <w:trPr>
          <w:trHeight w:val="250"/>
        </w:trPr>
        <w:tc>
          <w:tcPr>
            <w:tcW w:w="9113" w:type="dxa"/>
            <w:shd w:val="clear" w:color="auto" w:fill="auto"/>
            <w:vAlign w:val="center"/>
          </w:tcPr>
          <w:p w:rsidR="004E6219" w:rsidRDefault="004E6219" w:rsidP="00193C64">
            <w:pPr>
              <w:autoSpaceDE w:val="0"/>
              <w:autoSpaceDN w:val="0"/>
              <w:adjustRightInd w:val="0"/>
              <w:jc w:val="both"/>
              <w:rPr>
                <w:rFonts w:ascii="Calibri" w:hAnsi="Calibri" w:cs="Calibri"/>
                <w:sz w:val="22"/>
                <w:szCs w:val="22"/>
              </w:rPr>
            </w:pPr>
            <w:r w:rsidRPr="000D6D36">
              <w:rPr>
                <w:rFonts w:ascii="Calibri" w:hAnsi="Calibri" w:cs="Calibri"/>
                <w:sz w:val="22"/>
                <w:szCs w:val="22"/>
              </w:rPr>
              <w:t>La empresa contratada se encargará de transp</w:t>
            </w:r>
            <w:r>
              <w:rPr>
                <w:rFonts w:ascii="Calibri" w:hAnsi="Calibri" w:cs="Calibri"/>
                <w:sz w:val="22"/>
                <w:szCs w:val="22"/>
              </w:rPr>
              <w:t>ortar a su personal técnico al</w:t>
            </w:r>
            <w:r>
              <w:rPr>
                <w:rFonts w:ascii="Calibri" w:hAnsi="Calibri" w:cs="Calibri"/>
                <w:sz w:val="22"/>
                <w:szCs w:val="22"/>
                <w:lang w:val="es-BO"/>
              </w:rPr>
              <w:t xml:space="preserve"> Complejo de Fraccionamiento y Licuefacción de Gas Natural en </w:t>
            </w:r>
            <w:r w:rsidRPr="000D6D36">
              <w:rPr>
                <w:rFonts w:ascii="Calibri" w:hAnsi="Calibri" w:cs="Calibri"/>
                <w:sz w:val="22"/>
                <w:szCs w:val="22"/>
              </w:rPr>
              <w:t>Río Grande y viceversa.</w:t>
            </w:r>
          </w:p>
          <w:p w:rsidR="004E6219" w:rsidRPr="007A01B7" w:rsidRDefault="004E6219" w:rsidP="00193C64">
            <w:pPr>
              <w:autoSpaceDE w:val="0"/>
              <w:autoSpaceDN w:val="0"/>
              <w:adjustRightInd w:val="0"/>
              <w:jc w:val="both"/>
              <w:rPr>
                <w:rFonts w:ascii="Calibri" w:hAnsi="Calibri" w:cs="Calibri"/>
                <w:sz w:val="22"/>
                <w:szCs w:val="22"/>
              </w:rPr>
            </w:pPr>
          </w:p>
        </w:tc>
      </w:tr>
      <w:tr w:rsidR="004E6219" w:rsidRPr="00E53C64" w:rsidTr="004E6219">
        <w:trPr>
          <w:trHeight w:val="308"/>
        </w:trPr>
        <w:tc>
          <w:tcPr>
            <w:tcW w:w="9113" w:type="dxa"/>
            <w:shd w:val="clear" w:color="auto" w:fill="DEEAF6"/>
            <w:vAlign w:val="center"/>
          </w:tcPr>
          <w:p w:rsidR="004E6219" w:rsidRPr="007A01B7" w:rsidRDefault="004E6219" w:rsidP="00193C64">
            <w:pPr>
              <w:autoSpaceDE w:val="0"/>
              <w:autoSpaceDN w:val="0"/>
              <w:adjustRightInd w:val="0"/>
              <w:rPr>
                <w:rFonts w:ascii="Calibri" w:hAnsi="Calibri" w:cs="Calibri"/>
                <w:sz w:val="22"/>
                <w:szCs w:val="22"/>
              </w:rPr>
            </w:pPr>
            <w:r>
              <w:rPr>
                <w:rFonts w:ascii="Calibri" w:hAnsi="Calibri" w:cs="Calibri"/>
                <w:b/>
                <w:bCs/>
                <w:sz w:val="22"/>
                <w:szCs w:val="22"/>
              </w:rPr>
              <w:t>INSPECCIÓN Y PRUEBAS.</w:t>
            </w:r>
          </w:p>
        </w:tc>
      </w:tr>
      <w:tr w:rsidR="004E6219" w:rsidRPr="00E53C64" w:rsidTr="004E6219">
        <w:trPr>
          <w:trHeight w:val="250"/>
        </w:trPr>
        <w:tc>
          <w:tcPr>
            <w:tcW w:w="9113" w:type="dxa"/>
            <w:shd w:val="clear" w:color="auto" w:fill="auto"/>
            <w:vAlign w:val="center"/>
          </w:tcPr>
          <w:p w:rsidR="004E6219" w:rsidRDefault="004E6219" w:rsidP="00193C64">
            <w:pPr>
              <w:autoSpaceDE w:val="0"/>
              <w:autoSpaceDN w:val="0"/>
              <w:adjustRightInd w:val="0"/>
              <w:jc w:val="both"/>
              <w:rPr>
                <w:rFonts w:ascii="Calibri" w:hAnsi="Calibri" w:cs="Calibri"/>
                <w:sz w:val="22"/>
                <w:szCs w:val="22"/>
              </w:rPr>
            </w:pPr>
            <w:r w:rsidRPr="000D6D36">
              <w:rPr>
                <w:rFonts w:ascii="Calibri" w:hAnsi="Calibri" w:cs="Calibri"/>
                <w:sz w:val="22"/>
                <w:szCs w:val="22"/>
              </w:rPr>
              <w:t>Una vez concluido el servicio in situ, los equipos deberán someterse a pruebas de funcionamiento con presencia del Fiscal de Servicio.</w:t>
            </w:r>
          </w:p>
          <w:p w:rsidR="004E6219" w:rsidRPr="007A01B7" w:rsidRDefault="004E6219" w:rsidP="00193C64">
            <w:pPr>
              <w:autoSpaceDE w:val="0"/>
              <w:autoSpaceDN w:val="0"/>
              <w:adjustRightInd w:val="0"/>
              <w:rPr>
                <w:rFonts w:ascii="Calibri" w:hAnsi="Calibri" w:cs="Calibri"/>
                <w:sz w:val="22"/>
                <w:szCs w:val="22"/>
              </w:rPr>
            </w:pPr>
          </w:p>
        </w:tc>
      </w:tr>
      <w:tr w:rsidR="004E6219" w:rsidRPr="00E53C64" w:rsidTr="004E6219">
        <w:trPr>
          <w:trHeight w:val="262"/>
        </w:trPr>
        <w:tc>
          <w:tcPr>
            <w:tcW w:w="9113" w:type="dxa"/>
            <w:shd w:val="clear" w:color="auto" w:fill="DEEAF6"/>
            <w:vAlign w:val="center"/>
          </w:tcPr>
          <w:p w:rsidR="004E6219" w:rsidRPr="00BB2CF8" w:rsidRDefault="004E6219" w:rsidP="00193C64">
            <w:pPr>
              <w:rPr>
                <w:rFonts w:ascii="Calibri" w:hAnsi="Calibri" w:cs="Calibri"/>
                <w:sz w:val="22"/>
                <w:szCs w:val="22"/>
              </w:rPr>
            </w:pPr>
            <w:r w:rsidRPr="00BB2CF8">
              <w:rPr>
                <w:rFonts w:ascii="Calibri" w:hAnsi="Calibri" w:cs="Calibri"/>
                <w:b/>
                <w:bCs/>
                <w:sz w:val="22"/>
                <w:szCs w:val="22"/>
              </w:rPr>
              <w:t>GARANTÍAS TÉCNICA.</w:t>
            </w:r>
          </w:p>
        </w:tc>
      </w:tr>
      <w:tr w:rsidR="004E6219" w:rsidRPr="00E53C64" w:rsidTr="004E6219">
        <w:trPr>
          <w:trHeight w:val="691"/>
        </w:trPr>
        <w:tc>
          <w:tcPr>
            <w:tcW w:w="9113" w:type="dxa"/>
            <w:shd w:val="clear" w:color="auto" w:fill="auto"/>
            <w:vAlign w:val="center"/>
          </w:tcPr>
          <w:p w:rsidR="004E6219" w:rsidRPr="00BB2CF8" w:rsidRDefault="004E6219" w:rsidP="00193C64">
            <w:pPr>
              <w:jc w:val="both"/>
              <w:rPr>
                <w:rFonts w:ascii="Calibri" w:hAnsi="Calibri"/>
                <w:sz w:val="22"/>
                <w:szCs w:val="22"/>
              </w:rPr>
            </w:pPr>
            <w:r w:rsidRPr="00BB2CF8">
              <w:rPr>
                <w:rFonts w:ascii="Calibri" w:hAnsi="Calibri"/>
                <w:sz w:val="22"/>
                <w:szCs w:val="22"/>
              </w:rPr>
              <w:t xml:space="preserve">La empresa contratada deberá presentar una garantía técnica del servicio, que cubra desperfectos por un lapso de 30 días calendarios, siempre y cuando esta falla esté relacionada con la actividad ejecutada. </w:t>
            </w:r>
          </w:p>
          <w:p w:rsidR="004E6219" w:rsidRPr="00BB2CF8" w:rsidRDefault="004E6219" w:rsidP="00193C64">
            <w:pPr>
              <w:jc w:val="both"/>
              <w:rPr>
                <w:rFonts w:ascii="Calibri" w:hAnsi="Calibri"/>
                <w:sz w:val="22"/>
                <w:szCs w:val="22"/>
              </w:rPr>
            </w:pPr>
            <w:r w:rsidRPr="00BB2CF8">
              <w:rPr>
                <w:rFonts w:ascii="Calibri" w:hAnsi="Calibri"/>
                <w:sz w:val="22"/>
                <w:szCs w:val="22"/>
              </w:rPr>
              <w:lastRenderedPageBreak/>
              <w:t>En caso de presentarse la falla, la atención deberá realizarse en un plazo no mayor a 48 horas.</w:t>
            </w:r>
          </w:p>
          <w:p w:rsidR="004E6219" w:rsidRPr="00BB2CF8" w:rsidRDefault="004E6219" w:rsidP="00193C64">
            <w:pPr>
              <w:jc w:val="both"/>
              <w:rPr>
                <w:rFonts w:ascii="Calibri" w:hAnsi="Calibri" w:cs="Calibri"/>
                <w:sz w:val="22"/>
                <w:szCs w:val="22"/>
              </w:rPr>
            </w:pPr>
          </w:p>
        </w:tc>
      </w:tr>
      <w:tr w:rsidR="004E6219" w:rsidRPr="00E53C64" w:rsidTr="004E6219">
        <w:trPr>
          <w:trHeight w:val="238"/>
        </w:trPr>
        <w:tc>
          <w:tcPr>
            <w:tcW w:w="9113" w:type="dxa"/>
            <w:shd w:val="clear" w:color="auto" w:fill="DEEAF6"/>
            <w:vAlign w:val="center"/>
          </w:tcPr>
          <w:p w:rsidR="004E6219" w:rsidRPr="00E53C64" w:rsidRDefault="004E6219" w:rsidP="00193C64">
            <w:pPr>
              <w:rPr>
                <w:rFonts w:ascii="Calibri" w:hAnsi="Calibri" w:cs="Calibri"/>
                <w:sz w:val="22"/>
                <w:szCs w:val="22"/>
              </w:rPr>
            </w:pPr>
            <w:r w:rsidRPr="00E53C64">
              <w:rPr>
                <w:rFonts w:ascii="Calibri" w:hAnsi="Calibri" w:cs="Calibri"/>
                <w:b/>
                <w:bCs/>
                <w:sz w:val="22"/>
                <w:szCs w:val="22"/>
              </w:rPr>
              <w:lastRenderedPageBreak/>
              <w:t>SERVICIOS CONEXOS</w:t>
            </w:r>
            <w:r>
              <w:rPr>
                <w:rFonts w:ascii="Calibri" w:hAnsi="Calibri" w:cs="Calibri"/>
                <w:b/>
                <w:bCs/>
                <w:sz w:val="22"/>
                <w:szCs w:val="22"/>
              </w:rPr>
              <w:t>.</w:t>
            </w:r>
            <w:r w:rsidRPr="00E53C64">
              <w:rPr>
                <w:rFonts w:ascii="Calibri" w:hAnsi="Calibri" w:cs="Calibri"/>
                <w:b/>
                <w:bCs/>
                <w:sz w:val="22"/>
                <w:szCs w:val="22"/>
              </w:rPr>
              <w:t xml:space="preserve"> </w:t>
            </w:r>
          </w:p>
        </w:tc>
      </w:tr>
      <w:tr w:rsidR="004E6219" w:rsidRPr="00E53C64" w:rsidTr="004E6219">
        <w:trPr>
          <w:trHeight w:val="414"/>
        </w:trPr>
        <w:tc>
          <w:tcPr>
            <w:tcW w:w="9113" w:type="dxa"/>
            <w:shd w:val="clear" w:color="auto" w:fill="auto"/>
            <w:vAlign w:val="center"/>
          </w:tcPr>
          <w:p w:rsidR="004E6219" w:rsidRPr="003A1948" w:rsidRDefault="004E6219" w:rsidP="00193C64">
            <w:pPr>
              <w:autoSpaceDE w:val="0"/>
              <w:autoSpaceDN w:val="0"/>
              <w:adjustRightInd w:val="0"/>
              <w:jc w:val="both"/>
              <w:rPr>
                <w:rFonts w:ascii="Calibri" w:hAnsi="Calibri" w:cs="Calibri"/>
                <w:bCs/>
                <w:sz w:val="22"/>
                <w:szCs w:val="22"/>
                <w:lang w:eastAsia="es-BO"/>
              </w:rPr>
            </w:pPr>
            <w:r w:rsidRPr="003A1948">
              <w:rPr>
                <w:rFonts w:ascii="Calibri" w:hAnsi="Calibri" w:cs="Calibri"/>
                <w:bCs/>
                <w:sz w:val="22"/>
                <w:szCs w:val="22"/>
                <w:lang w:eastAsia="es-BO"/>
              </w:rPr>
              <w:t>El proveedor deberá considerar dentro de su propuesta económica lo siguiente:</w:t>
            </w:r>
          </w:p>
          <w:p w:rsidR="004E6219" w:rsidRPr="008B702F" w:rsidRDefault="004E6219" w:rsidP="00193C64">
            <w:pPr>
              <w:autoSpaceDE w:val="0"/>
              <w:autoSpaceDN w:val="0"/>
              <w:adjustRightInd w:val="0"/>
              <w:jc w:val="both"/>
              <w:rPr>
                <w:rFonts w:ascii="Calibri" w:hAnsi="Calibri" w:cs="Calibri"/>
                <w:bCs/>
                <w:sz w:val="10"/>
                <w:szCs w:val="10"/>
                <w:lang w:eastAsia="es-BO"/>
              </w:rPr>
            </w:pPr>
          </w:p>
          <w:p w:rsidR="004E6219" w:rsidRPr="003A1948" w:rsidRDefault="004E6219" w:rsidP="0000570A">
            <w:pPr>
              <w:numPr>
                <w:ilvl w:val="0"/>
                <w:numId w:val="38"/>
              </w:numPr>
              <w:autoSpaceDE w:val="0"/>
              <w:autoSpaceDN w:val="0"/>
              <w:adjustRightInd w:val="0"/>
              <w:ind w:left="426"/>
              <w:jc w:val="both"/>
              <w:rPr>
                <w:rFonts w:ascii="Calibri" w:hAnsi="Calibri" w:cs="Calibri"/>
                <w:bCs/>
                <w:sz w:val="22"/>
                <w:szCs w:val="22"/>
                <w:lang w:eastAsia="es-BO"/>
              </w:rPr>
            </w:pPr>
            <w:r w:rsidRPr="003A1948">
              <w:rPr>
                <w:rFonts w:ascii="Calibri" w:hAnsi="Calibri" w:cs="Calibri"/>
                <w:bCs/>
                <w:sz w:val="22"/>
                <w:szCs w:val="22"/>
                <w:lang w:eastAsia="es-BO"/>
              </w:rPr>
              <w:t xml:space="preserve">El costo de todos los materiales e insumos que se requiera para la ejecución del servicio. </w:t>
            </w:r>
          </w:p>
          <w:p w:rsidR="004E6219" w:rsidRPr="003A1948" w:rsidRDefault="004E6219" w:rsidP="0000570A">
            <w:pPr>
              <w:numPr>
                <w:ilvl w:val="0"/>
                <w:numId w:val="38"/>
              </w:numPr>
              <w:autoSpaceDE w:val="0"/>
              <w:autoSpaceDN w:val="0"/>
              <w:adjustRightInd w:val="0"/>
              <w:ind w:left="426"/>
              <w:jc w:val="both"/>
              <w:rPr>
                <w:rFonts w:ascii="Calibri" w:hAnsi="Calibri" w:cs="Calibri"/>
                <w:bCs/>
                <w:sz w:val="22"/>
                <w:szCs w:val="22"/>
                <w:lang w:eastAsia="es-BO"/>
              </w:rPr>
            </w:pPr>
            <w:r w:rsidRPr="003A1948">
              <w:rPr>
                <w:rFonts w:ascii="Calibri" w:hAnsi="Calibri" w:cs="Calibri"/>
                <w:bCs/>
                <w:sz w:val="22"/>
                <w:szCs w:val="22"/>
                <w:lang w:eastAsia="es-BO"/>
              </w:rPr>
              <w:t>Transporte de todos los materiales, equipos, herramientas e insumos requeridos.</w:t>
            </w:r>
          </w:p>
          <w:p w:rsidR="004E6219" w:rsidRDefault="004E6219" w:rsidP="0000570A">
            <w:pPr>
              <w:numPr>
                <w:ilvl w:val="0"/>
                <w:numId w:val="38"/>
              </w:numPr>
              <w:autoSpaceDE w:val="0"/>
              <w:autoSpaceDN w:val="0"/>
              <w:adjustRightInd w:val="0"/>
              <w:ind w:left="426"/>
              <w:jc w:val="both"/>
              <w:rPr>
                <w:rFonts w:ascii="Calibri" w:hAnsi="Calibri" w:cs="Calibri"/>
                <w:bCs/>
                <w:sz w:val="22"/>
                <w:szCs w:val="22"/>
                <w:lang w:eastAsia="es-BO"/>
              </w:rPr>
            </w:pPr>
            <w:r w:rsidRPr="003A1948">
              <w:rPr>
                <w:rFonts w:ascii="Calibri" w:hAnsi="Calibri" w:cs="Calibri"/>
                <w:bCs/>
                <w:sz w:val="22"/>
                <w:szCs w:val="22"/>
                <w:lang w:eastAsia="es-BO"/>
              </w:rPr>
              <w:t>Cubrir los gastos de transporte de alimentación y hospedaje de su personal en las cercanías a la Planta, en caso de ser necesario.</w:t>
            </w:r>
          </w:p>
          <w:p w:rsidR="004E6219" w:rsidRPr="00E53C64" w:rsidRDefault="004E6219" w:rsidP="00193C64">
            <w:pPr>
              <w:autoSpaceDE w:val="0"/>
              <w:autoSpaceDN w:val="0"/>
              <w:adjustRightInd w:val="0"/>
              <w:jc w:val="both"/>
              <w:rPr>
                <w:rFonts w:ascii="Calibri" w:hAnsi="Calibri" w:cs="Calibri"/>
                <w:sz w:val="22"/>
                <w:szCs w:val="22"/>
              </w:rPr>
            </w:pPr>
          </w:p>
        </w:tc>
      </w:tr>
      <w:tr w:rsidR="004E6219" w:rsidRPr="00E53C64" w:rsidTr="004E6219">
        <w:trPr>
          <w:trHeight w:val="226"/>
        </w:trPr>
        <w:tc>
          <w:tcPr>
            <w:tcW w:w="9113" w:type="dxa"/>
            <w:shd w:val="clear" w:color="auto" w:fill="DEEAF6"/>
            <w:vAlign w:val="center"/>
          </w:tcPr>
          <w:p w:rsidR="004E6219" w:rsidRPr="00E53C64" w:rsidRDefault="004E6219" w:rsidP="00193C64">
            <w:pPr>
              <w:autoSpaceDE w:val="0"/>
              <w:autoSpaceDN w:val="0"/>
              <w:adjustRightInd w:val="0"/>
              <w:rPr>
                <w:rFonts w:ascii="Calibri" w:hAnsi="Calibri" w:cs="Calibri"/>
                <w:b/>
                <w:sz w:val="22"/>
                <w:szCs w:val="22"/>
              </w:rPr>
            </w:pPr>
            <w:r>
              <w:rPr>
                <w:rFonts w:ascii="Calibri" w:hAnsi="Calibri" w:cs="Calibri"/>
                <w:b/>
                <w:sz w:val="22"/>
                <w:szCs w:val="22"/>
              </w:rPr>
              <w:t>MULTAS.</w:t>
            </w:r>
          </w:p>
        </w:tc>
      </w:tr>
      <w:tr w:rsidR="004E6219" w:rsidRPr="00E53C64" w:rsidTr="004E6219">
        <w:trPr>
          <w:trHeight w:val="554"/>
        </w:trPr>
        <w:tc>
          <w:tcPr>
            <w:tcW w:w="9113" w:type="dxa"/>
            <w:shd w:val="clear" w:color="auto" w:fill="auto"/>
            <w:vAlign w:val="center"/>
          </w:tcPr>
          <w:p w:rsidR="004E6219" w:rsidRDefault="004E6219" w:rsidP="00193C64">
            <w:pPr>
              <w:autoSpaceDE w:val="0"/>
              <w:autoSpaceDN w:val="0"/>
              <w:adjustRightInd w:val="0"/>
              <w:jc w:val="both"/>
              <w:rPr>
                <w:rFonts w:ascii="Calibri" w:hAnsi="Calibri" w:cs="Calibri"/>
                <w:bCs/>
                <w:sz w:val="22"/>
                <w:szCs w:val="22"/>
              </w:rPr>
            </w:pPr>
            <w:r w:rsidRPr="007C6889">
              <w:rPr>
                <w:rFonts w:ascii="Calibri" w:hAnsi="Calibri" w:cs="Calibri"/>
                <w:bCs/>
                <w:sz w:val="22"/>
                <w:szCs w:val="22"/>
              </w:rPr>
              <w:t xml:space="preserve">El incumplimiento </w:t>
            </w:r>
            <w:r>
              <w:rPr>
                <w:rFonts w:ascii="Calibri" w:hAnsi="Calibri" w:cs="Calibri"/>
                <w:bCs/>
                <w:sz w:val="22"/>
                <w:szCs w:val="22"/>
              </w:rPr>
              <w:t xml:space="preserve">al </w:t>
            </w:r>
            <w:r w:rsidRPr="007C6889">
              <w:rPr>
                <w:rFonts w:ascii="Calibri" w:hAnsi="Calibri" w:cs="Calibri"/>
                <w:bCs/>
                <w:sz w:val="22"/>
                <w:szCs w:val="22"/>
              </w:rPr>
              <w:t>plazo de ejecución del servicio</w:t>
            </w:r>
            <w:r>
              <w:rPr>
                <w:rFonts w:ascii="Calibri" w:hAnsi="Calibri" w:cs="Calibri"/>
                <w:bCs/>
                <w:sz w:val="22"/>
                <w:szCs w:val="22"/>
              </w:rPr>
              <w:t>, dará lugar a la aplicación</w:t>
            </w:r>
            <w:r w:rsidRPr="007C6889">
              <w:rPr>
                <w:rFonts w:ascii="Calibri" w:hAnsi="Calibri" w:cs="Calibri"/>
                <w:bCs/>
                <w:sz w:val="22"/>
                <w:szCs w:val="22"/>
              </w:rPr>
              <w:t xml:space="preserve"> una multa del 1% sobre el importe total de la adjudicación por cada día calendario de retraso, computable a partir del primer día vencido. </w:t>
            </w:r>
          </w:p>
          <w:p w:rsidR="004E6219" w:rsidRPr="00F239D0" w:rsidRDefault="004E6219" w:rsidP="00193C64">
            <w:pPr>
              <w:autoSpaceDE w:val="0"/>
              <w:autoSpaceDN w:val="0"/>
              <w:adjustRightInd w:val="0"/>
              <w:jc w:val="both"/>
              <w:rPr>
                <w:rFonts w:ascii="Calibri" w:hAnsi="Calibri" w:cs="Calibri"/>
                <w:sz w:val="22"/>
                <w:szCs w:val="22"/>
                <w:lang w:eastAsia="es-BO"/>
              </w:rPr>
            </w:pPr>
          </w:p>
          <w:p w:rsidR="004E6219" w:rsidRPr="00F239D0" w:rsidRDefault="004E6219" w:rsidP="00193C64">
            <w:pPr>
              <w:autoSpaceDE w:val="0"/>
              <w:autoSpaceDN w:val="0"/>
              <w:adjustRightInd w:val="0"/>
              <w:jc w:val="both"/>
              <w:rPr>
                <w:rFonts w:ascii="Calibri" w:hAnsi="Calibri" w:cs="Calibri"/>
                <w:sz w:val="22"/>
                <w:szCs w:val="22"/>
                <w:lang w:eastAsia="es-BO"/>
              </w:rPr>
            </w:pPr>
            <w:r w:rsidRPr="00F239D0">
              <w:rPr>
                <w:rFonts w:ascii="Calibri" w:hAnsi="Calibri" w:cs="Calibri"/>
                <w:sz w:val="22"/>
                <w:szCs w:val="22"/>
                <w:lang w:eastAsia="es-BO"/>
              </w:rPr>
              <w:t>En caso de llegar el importe de las multas al 20% del monto del contrato, se producirá la resolución del mismo, y la Empresa YPFB se reserva el derecho de realizar las gestiones legales y administrativas que corresponda.</w:t>
            </w:r>
          </w:p>
          <w:p w:rsidR="004E6219" w:rsidRPr="00E53C64" w:rsidRDefault="004E6219" w:rsidP="00193C64">
            <w:pPr>
              <w:autoSpaceDE w:val="0"/>
              <w:autoSpaceDN w:val="0"/>
              <w:adjustRightInd w:val="0"/>
              <w:jc w:val="both"/>
              <w:rPr>
                <w:rFonts w:ascii="Calibri" w:hAnsi="Calibri" w:cs="Calibri"/>
                <w:sz w:val="22"/>
                <w:szCs w:val="22"/>
              </w:rPr>
            </w:pPr>
          </w:p>
        </w:tc>
      </w:tr>
      <w:tr w:rsidR="004E6219" w:rsidRPr="0010066D" w:rsidTr="004E6219">
        <w:trPr>
          <w:trHeight w:val="338"/>
        </w:trPr>
        <w:tc>
          <w:tcPr>
            <w:tcW w:w="91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6219" w:rsidRPr="004E6219" w:rsidRDefault="004E6219" w:rsidP="004E6219">
            <w:pPr>
              <w:autoSpaceDE w:val="0"/>
              <w:autoSpaceDN w:val="0"/>
              <w:adjustRightInd w:val="0"/>
              <w:rPr>
                <w:rFonts w:ascii="Calibri" w:hAnsi="Calibri" w:cs="Calibri"/>
                <w:bCs/>
                <w:sz w:val="22"/>
                <w:szCs w:val="22"/>
              </w:rPr>
            </w:pPr>
            <w:r w:rsidRPr="004E6219">
              <w:rPr>
                <w:rFonts w:ascii="Calibri" w:hAnsi="Calibri" w:cs="Calibri"/>
                <w:b/>
                <w:sz w:val="22"/>
                <w:szCs w:val="22"/>
              </w:rPr>
              <w:t>FACTURACIÓN.</w:t>
            </w:r>
          </w:p>
        </w:tc>
      </w:tr>
      <w:tr w:rsidR="004E6219" w:rsidRPr="0010066D" w:rsidTr="004E6219">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La factura debe ser emitida de acuerdo a normativa vigente a nombre de Yacimientos Petrolíferos Fiscales Bolivianos consignando el Número de Identificación Tributaria (NIT) 1020269020. </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4E6219" w:rsidRPr="0010066D" w:rsidRDefault="004E6219" w:rsidP="004E6219">
            <w:pPr>
              <w:autoSpaceDE w:val="0"/>
              <w:autoSpaceDN w:val="0"/>
              <w:adjustRightInd w:val="0"/>
              <w:jc w:val="both"/>
              <w:rPr>
                <w:rFonts w:ascii="Calibri" w:hAnsi="Calibri" w:cs="Calibri"/>
                <w:bCs/>
                <w:sz w:val="22"/>
                <w:szCs w:val="22"/>
              </w:rPr>
            </w:pPr>
          </w:p>
        </w:tc>
      </w:tr>
      <w:tr w:rsidR="004E6219" w:rsidRPr="0010066D" w:rsidTr="004E6219">
        <w:trPr>
          <w:trHeight w:val="289"/>
        </w:trPr>
        <w:tc>
          <w:tcPr>
            <w:tcW w:w="91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6219" w:rsidRPr="004E6219" w:rsidRDefault="004E6219" w:rsidP="004E6219">
            <w:pPr>
              <w:autoSpaceDE w:val="0"/>
              <w:autoSpaceDN w:val="0"/>
              <w:adjustRightInd w:val="0"/>
              <w:rPr>
                <w:rFonts w:ascii="Calibri" w:hAnsi="Calibri" w:cs="Calibri"/>
                <w:bCs/>
                <w:sz w:val="22"/>
                <w:szCs w:val="22"/>
              </w:rPr>
            </w:pPr>
            <w:r w:rsidRPr="004E6219">
              <w:rPr>
                <w:rFonts w:ascii="Calibri" w:hAnsi="Calibri" w:cs="Calibri"/>
                <w:b/>
                <w:sz w:val="22"/>
                <w:szCs w:val="22"/>
              </w:rPr>
              <w:t>TRIBUTOS.</w:t>
            </w:r>
          </w:p>
        </w:tc>
      </w:tr>
      <w:tr w:rsidR="004E6219" w:rsidRPr="0010066D" w:rsidTr="004E6219">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4E6219" w:rsidRPr="0010066D" w:rsidRDefault="004E6219" w:rsidP="004E6219">
            <w:pPr>
              <w:autoSpaceDE w:val="0"/>
              <w:autoSpaceDN w:val="0"/>
              <w:adjustRightInd w:val="0"/>
              <w:jc w:val="both"/>
              <w:rPr>
                <w:rFonts w:ascii="Calibri" w:hAnsi="Calibri" w:cs="Calibri"/>
                <w:bCs/>
                <w:sz w:val="22"/>
                <w:szCs w:val="22"/>
              </w:rPr>
            </w:pPr>
          </w:p>
        </w:tc>
      </w:tr>
      <w:tr w:rsidR="004E6219" w:rsidRPr="008D2301" w:rsidTr="004E6219">
        <w:trPr>
          <w:trHeight w:val="337"/>
        </w:trPr>
        <w:tc>
          <w:tcPr>
            <w:tcW w:w="91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6219" w:rsidRPr="004E6219" w:rsidRDefault="004E6219" w:rsidP="004E6219">
            <w:pPr>
              <w:autoSpaceDE w:val="0"/>
              <w:autoSpaceDN w:val="0"/>
              <w:adjustRightInd w:val="0"/>
              <w:rPr>
                <w:rFonts w:ascii="Calibri" w:hAnsi="Calibri" w:cs="Calibri"/>
                <w:bCs/>
                <w:sz w:val="22"/>
                <w:szCs w:val="22"/>
              </w:rPr>
            </w:pPr>
            <w:r w:rsidRPr="004E6219">
              <w:rPr>
                <w:rFonts w:ascii="Calibri" w:hAnsi="Calibri" w:cs="Calibri"/>
                <w:b/>
                <w:sz w:val="22"/>
                <w:szCs w:val="22"/>
              </w:rPr>
              <w:t>SEGUROS.</w:t>
            </w:r>
          </w:p>
        </w:tc>
      </w:tr>
      <w:tr w:rsidR="004E6219" w:rsidRPr="008E7D24" w:rsidTr="004E6219">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4E6219" w:rsidRPr="004E6219" w:rsidRDefault="004E6219" w:rsidP="0000570A">
            <w:pPr>
              <w:numPr>
                <w:ilvl w:val="0"/>
                <w:numId w:val="44"/>
              </w:numPr>
              <w:autoSpaceDE w:val="0"/>
              <w:autoSpaceDN w:val="0"/>
              <w:ind w:left="351" w:hanging="351"/>
              <w:jc w:val="both"/>
              <w:rPr>
                <w:rFonts w:ascii="Calibri" w:hAnsi="Calibri" w:cs="Calibri"/>
                <w:bCs/>
                <w:sz w:val="22"/>
                <w:szCs w:val="22"/>
              </w:rPr>
            </w:pPr>
            <w:r w:rsidRPr="004E6219">
              <w:rPr>
                <w:rFonts w:ascii="Calibri" w:hAnsi="Calibri" w:cs="Calibri"/>
                <w:bCs/>
                <w:sz w:val="22"/>
                <w:szCs w:val="22"/>
              </w:rPr>
              <w:t>CLÁUSULA DE SEGUROS.</w:t>
            </w:r>
          </w:p>
          <w:p w:rsidR="004E6219" w:rsidRPr="004E6219" w:rsidRDefault="004E6219" w:rsidP="004E6219">
            <w:pPr>
              <w:rPr>
                <w:rFonts w:ascii="Calibri" w:hAnsi="Calibri" w:cs="Calibri"/>
                <w:bCs/>
                <w:sz w:val="22"/>
                <w:szCs w:val="22"/>
              </w:rPr>
            </w:pPr>
            <w:r w:rsidRPr="004E6219">
              <w:rPr>
                <w:rFonts w:ascii="Calibri" w:hAnsi="Calibri" w:cs="Calibri"/>
                <w:bCs/>
                <w:sz w:val="22"/>
                <w:szCs w:val="22"/>
              </w:rPr>
              <w:t>La empresa adjudicada, deberá presentar y mantener vigente de forma ininterrumpida durante la vigencia del contrato  las Pólizas de Seguros especificadas a continuación:</w:t>
            </w:r>
          </w:p>
          <w:p w:rsidR="004E6219" w:rsidRPr="004E6219" w:rsidRDefault="004E6219" w:rsidP="004E6219">
            <w:pPr>
              <w:jc w:val="both"/>
              <w:rPr>
                <w:rFonts w:ascii="Calibri" w:hAnsi="Calibri" w:cs="Calibri"/>
                <w:bCs/>
                <w:sz w:val="22"/>
                <w:szCs w:val="22"/>
              </w:rPr>
            </w:pPr>
          </w:p>
          <w:p w:rsidR="004E6219" w:rsidRPr="004E6219" w:rsidRDefault="004E6219" w:rsidP="0000570A">
            <w:pPr>
              <w:numPr>
                <w:ilvl w:val="0"/>
                <w:numId w:val="45"/>
              </w:numPr>
              <w:autoSpaceDN w:val="0"/>
              <w:jc w:val="both"/>
              <w:rPr>
                <w:rFonts w:ascii="Calibri" w:hAnsi="Calibri" w:cs="Calibri"/>
                <w:bCs/>
                <w:sz w:val="22"/>
                <w:szCs w:val="22"/>
              </w:rPr>
            </w:pPr>
            <w:r w:rsidRPr="004E6219">
              <w:rPr>
                <w:rFonts w:ascii="Calibri" w:hAnsi="Calibri" w:cs="Calibri"/>
                <w:bCs/>
                <w:sz w:val="22"/>
                <w:szCs w:val="22"/>
              </w:rPr>
              <w:t>SEGURO DE RESPONSABILIDAD CIVIL.</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w:t>
            </w:r>
            <w:r w:rsidRPr="004E6219">
              <w:rPr>
                <w:rFonts w:ascii="Calibri" w:hAnsi="Calibri" w:cs="Calibri"/>
                <w:bCs/>
                <w:sz w:val="22"/>
                <w:szCs w:val="22"/>
              </w:rPr>
              <w:lastRenderedPageBreak/>
              <w:t>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El límite de indemnización por evento y/o reclamos deberá ser por $</w:t>
            </w:r>
            <w:proofErr w:type="spellStart"/>
            <w:r w:rsidRPr="004E6219">
              <w:rPr>
                <w:rFonts w:ascii="Calibri" w:hAnsi="Calibri" w:cs="Calibri"/>
                <w:bCs/>
                <w:sz w:val="22"/>
                <w:szCs w:val="22"/>
              </w:rPr>
              <w:t>us</w:t>
            </w:r>
            <w:proofErr w:type="spellEnd"/>
            <w:r w:rsidRPr="004E6219">
              <w:rPr>
                <w:rFonts w:ascii="Calibri" w:hAnsi="Calibri" w:cs="Calibri"/>
                <w:bCs/>
                <w:sz w:val="22"/>
                <w:szCs w:val="22"/>
              </w:rPr>
              <w:t>. 50.000.-</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numPr>
                <w:ilvl w:val="0"/>
                <w:numId w:val="45"/>
              </w:numPr>
              <w:autoSpaceDN w:val="0"/>
              <w:jc w:val="both"/>
              <w:rPr>
                <w:rFonts w:ascii="Calibri" w:hAnsi="Calibri" w:cs="Calibri"/>
                <w:bCs/>
                <w:sz w:val="22"/>
                <w:szCs w:val="22"/>
              </w:rPr>
            </w:pPr>
            <w:r w:rsidRPr="004E6219">
              <w:rPr>
                <w:rFonts w:ascii="Calibri" w:hAnsi="Calibri" w:cs="Calibri"/>
                <w:bCs/>
                <w:sz w:val="22"/>
                <w:szCs w:val="22"/>
              </w:rPr>
              <w:t xml:space="preserve">PÓLIZA DE ACCIDENTES PERSONALES. </w:t>
            </w:r>
          </w:p>
          <w:p w:rsidR="004E6219" w:rsidRPr="004E6219" w:rsidRDefault="004E6219" w:rsidP="004E6219">
            <w:pPr>
              <w:autoSpaceDE w:val="0"/>
              <w:autoSpaceDN w:val="0"/>
              <w:adjustRightInd w:val="0"/>
              <w:rPr>
                <w:rFonts w:ascii="Calibri" w:hAnsi="Calibri" w:cs="Calibri"/>
                <w:bCs/>
                <w:sz w:val="22"/>
                <w:szCs w:val="22"/>
              </w:rPr>
            </w:pPr>
            <w:r w:rsidRPr="004E6219">
              <w:rPr>
                <w:rFonts w:ascii="Calibri" w:hAnsi="Calibri" w:cs="Calibri"/>
                <w:bCs/>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numPr>
                <w:ilvl w:val="0"/>
                <w:numId w:val="44"/>
              </w:numPr>
              <w:autoSpaceDE w:val="0"/>
              <w:autoSpaceDN w:val="0"/>
              <w:ind w:left="351" w:hanging="284"/>
              <w:jc w:val="both"/>
              <w:rPr>
                <w:rFonts w:ascii="Calibri" w:hAnsi="Calibri" w:cs="Calibri"/>
                <w:bCs/>
                <w:sz w:val="22"/>
                <w:szCs w:val="22"/>
              </w:rPr>
            </w:pPr>
            <w:r w:rsidRPr="004E6219">
              <w:rPr>
                <w:rFonts w:ascii="Calibri" w:hAnsi="Calibri" w:cs="Calibri"/>
                <w:bCs/>
                <w:sz w:val="22"/>
                <w:szCs w:val="22"/>
              </w:rPr>
              <w:t>CONDICIONES ADICIONALES</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numPr>
                <w:ilvl w:val="0"/>
                <w:numId w:val="46"/>
              </w:numPr>
              <w:autoSpaceDE w:val="0"/>
              <w:autoSpaceDN w:val="0"/>
              <w:jc w:val="both"/>
              <w:rPr>
                <w:rFonts w:ascii="Calibri" w:hAnsi="Calibri" w:cs="Calibri"/>
                <w:bCs/>
                <w:sz w:val="22"/>
                <w:szCs w:val="22"/>
              </w:rPr>
            </w:pPr>
            <w:r w:rsidRPr="004E6219">
              <w:rPr>
                <w:rFonts w:ascii="Calibri" w:hAnsi="Calibri" w:cs="Calibri"/>
                <w:bCs/>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numPr>
                <w:ilvl w:val="0"/>
                <w:numId w:val="46"/>
              </w:numPr>
              <w:autoSpaceDE w:val="0"/>
              <w:autoSpaceDN w:val="0"/>
              <w:jc w:val="both"/>
              <w:rPr>
                <w:rFonts w:ascii="Calibri" w:hAnsi="Calibri" w:cs="Calibri"/>
                <w:bCs/>
                <w:sz w:val="22"/>
                <w:szCs w:val="22"/>
              </w:rPr>
            </w:pPr>
            <w:r w:rsidRPr="004E6219">
              <w:rPr>
                <w:rFonts w:ascii="Calibri" w:hAnsi="Calibri" w:cs="Calibri"/>
                <w:bCs/>
                <w:sz w:val="22"/>
                <w:szCs w:val="22"/>
              </w:rPr>
              <w:t>El adjudicado (a), deberá entregar una copia de la citada póliza a YPFB antes de la suscripción del contrato.</w:t>
            </w:r>
          </w:p>
          <w:p w:rsidR="004E6219" w:rsidRPr="004E6219" w:rsidRDefault="004E6219" w:rsidP="00193C64">
            <w:pPr>
              <w:autoSpaceDE w:val="0"/>
              <w:autoSpaceDN w:val="0"/>
              <w:adjustRightInd w:val="0"/>
              <w:jc w:val="both"/>
              <w:rPr>
                <w:rFonts w:ascii="Calibri" w:hAnsi="Calibri" w:cs="Calibri"/>
                <w:bCs/>
                <w:sz w:val="22"/>
                <w:szCs w:val="22"/>
              </w:rPr>
            </w:pPr>
          </w:p>
        </w:tc>
      </w:tr>
      <w:tr w:rsidR="004E6219" w:rsidRPr="00B67C0B" w:rsidTr="004E6219">
        <w:trPr>
          <w:trHeight w:val="195"/>
        </w:trPr>
        <w:tc>
          <w:tcPr>
            <w:tcW w:w="91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6219" w:rsidRPr="004E6219" w:rsidRDefault="004E6219" w:rsidP="004E6219">
            <w:pPr>
              <w:autoSpaceDE w:val="0"/>
              <w:autoSpaceDN w:val="0"/>
              <w:adjustRightInd w:val="0"/>
              <w:rPr>
                <w:rFonts w:ascii="Calibri" w:hAnsi="Calibri" w:cs="Calibri"/>
                <w:bCs/>
                <w:sz w:val="22"/>
                <w:szCs w:val="22"/>
              </w:rPr>
            </w:pPr>
            <w:r w:rsidRPr="004E6219">
              <w:rPr>
                <w:rFonts w:ascii="Calibri" w:hAnsi="Calibri" w:cs="Calibri"/>
                <w:b/>
                <w:sz w:val="22"/>
                <w:szCs w:val="22"/>
              </w:rPr>
              <w:lastRenderedPageBreak/>
              <w:t>SEGURIDAD Y SALUD OCUPACIONAL.</w:t>
            </w:r>
          </w:p>
        </w:tc>
      </w:tr>
      <w:tr w:rsidR="004E6219" w:rsidRPr="00EC1B80" w:rsidTr="004E6219">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Posterior a la adjudicación, la Empresa Adjudicada deberá presentar el siguiente documento para la aprobación de la Dirección de SMS de YPFB: </w:t>
            </w:r>
          </w:p>
          <w:p w:rsidR="004368BC" w:rsidRPr="004E6219" w:rsidRDefault="004368BC" w:rsidP="004E6219">
            <w:pPr>
              <w:autoSpaceDE w:val="0"/>
              <w:autoSpaceDN w:val="0"/>
              <w:adjustRightInd w:val="0"/>
              <w:jc w:val="both"/>
              <w:rPr>
                <w:rFonts w:ascii="Calibri" w:hAnsi="Calibri" w:cs="Calibri"/>
                <w:bCs/>
                <w:sz w:val="22"/>
                <w:szCs w:val="22"/>
              </w:rPr>
            </w:pP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Declaración jurada “Compromiso de SMS” para Cumplimiento de los Requisitos de Seguridad Industrial, Salud Ocupacional y Medio Ambiente para contratistas de YPFB Corporación. </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pStyle w:val="Prrafodelista"/>
              <w:numPr>
                <w:ilvl w:val="0"/>
                <w:numId w:val="43"/>
              </w:numPr>
              <w:jc w:val="both"/>
              <w:rPr>
                <w:rFonts w:ascii="Calibri" w:hAnsi="Calibri" w:cs="Calibri"/>
                <w:bCs/>
                <w:sz w:val="22"/>
                <w:szCs w:val="22"/>
              </w:rPr>
            </w:pPr>
            <w:r w:rsidRPr="004E6219">
              <w:rPr>
                <w:rFonts w:ascii="Calibri" w:hAnsi="Calibri" w:cs="Calibri"/>
                <w:bCs/>
                <w:sz w:val="22"/>
                <w:szCs w:val="22"/>
              </w:rPr>
              <w:t xml:space="preserve">Posterior a la adjudicación y antes del inicio de las actividades: </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La empresa adjudicada deberá cumplir de forma obligatoria con los estándares de Seguridad Industrial y Salud Ocupacional: </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Estándares y requisitos de SYSO para Contratistas de YPFB Corporación.</w:t>
            </w:r>
          </w:p>
          <w:p w:rsidR="004E6219" w:rsidRPr="004E6219" w:rsidRDefault="004E6219" w:rsidP="004E6219">
            <w:pPr>
              <w:autoSpaceDE w:val="0"/>
              <w:autoSpaceDN w:val="0"/>
              <w:adjustRightInd w:val="0"/>
              <w:rPr>
                <w:rFonts w:ascii="Calibri" w:hAnsi="Calibri" w:cs="Calibri"/>
                <w:bCs/>
                <w:sz w:val="22"/>
                <w:szCs w:val="22"/>
              </w:rPr>
            </w:pPr>
            <w:r w:rsidRPr="004E6219">
              <w:rPr>
                <w:rFonts w:ascii="Calibri" w:hAnsi="Calibri" w:cs="Calibri"/>
                <w:bCs/>
                <w:sz w:val="22"/>
                <w:szCs w:val="22"/>
              </w:rPr>
              <w:t xml:space="preserve">La empresa Adjudicada, deberá garantizar el cumplimiento de los requisitos y estándares de Seguridad descritos en el Anexo 1: “REQUISITOS DE SMS PARA CONTRATISTAS”, documento elaborado conforme a políticas internas de YPFB y en estricto cumplimiento de la normativa legal vigente (D.L. 16998). </w:t>
            </w:r>
          </w:p>
          <w:p w:rsidR="004E6219" w:rsidRPr="004E6219" w:rsidRDefault="004E6219" w:rsidP="004E6219">
            <w:pPr>
              <w:autoSpaceDE w:val="0"/>
              <w:autoSpaceDN w:val="0"/>
              <w:adjustRightInd w:val="0"/>
              <w:rPr>
                <w:rFonts w:ascii="Calibri" w:hAnsi="Calibri" w:cs="Calibri"/>
                <w:bCs/>
                <w:sz w:val="22"/>
                <w:szCs w:val="22"/>
              </w:rPr>
            </w:pPr>
            <w:r w:rsidRPr="004E6219">
              <w:rPr>
                <w:rFonts w:ascii="Calibri" w:hAnsi="Calibri" w:cs="Calibri"/>
                <w:bCs/>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4E6219" w:rsidRPr="004E6219" w:rsidRDefault="004E6219" w:rsidP="0000570A">
            <w:pPr>
              <w:pStyle w:val="Ttulo2"/>
              <w:keepLines/>
              <w:numPr>
                <w:ilvl w:val="0"/>
                <w:numId w:val="43"/>
              </w:numPr>
              <w:spacing w:before="100" w:beforeAutospacing="1" w:after="100" w:afterAutospacing="1"/>
              <w:jc w:val="both"/>
              <w:rPr>
                <w:rFonts w:ascii="Calibri" w:hAnsi="Calibri" w:cs="Calibri"/>
                <w:b w:val="0"/>
                <w:i w:val="0"/>
                <w:iCs w:val="0"/>
                <w:sz w:val="22"/>
                <w:szCs w:val="22"/>
              </w:rPr>
            </w:pPr>
            <w:bookmarkStart w:id="2" w:name="_Toc455148470"/>
            <w:r w:rsidRPr="004E6219">
              <w:rPr>
                <w:rFonts w:ascii="Calibri" w:hAnsi="Calibri" w:cs="Calibri"/>
                <w:b w:val="0"/>
                <w:i w:val="0"/>
                <w:iCs w:val="0"/>
                <w:sz w:val="22"/>
                <w:szCs w:val="22"/>
              </w:rPr>
              <w:lastRenderedPageBreak/>
              <w:t>Aspectos Generales:</w:t>
            </w:r>
            <w:bookmarkEnd w:id="2"/>
            <w:r w:rsidRPr="004E6219">
              <w:rPr>
                <w:rFonts w:ascii="Calibri" w:hAnsi="Calibri" w:cs="Calibri"/>
                <w:b w:val="0"/>
                <w:i w:val="0"/>
                <w:iCs w:val="0"/>
                <w:sz w:val="22"/>
                <w:szCs w:val="22"/>
              </w:rPr>
              <w:t xml:space="preserve"> </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La Empresa Adjudicada, deberá presentar un Resumen Ejecutivo del “Plan de SMS” (Seguridad, Medio Ambiente y Salud Ocupacional), el cual (en cumplimiento a la Legislación vigente - DL 16998 – Ley de Higiene, Seguridad Ocupacional y Bienestar) deberá contener mínimamente los siguientes puntos:</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3.1  Medidas preventivas en Seguridad, Salud Ocupacional (prevención de accidentes)</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3.2  Uso de EPP (Equipo de Protección Personal, de acuerdo a las actividades específicas)</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3.3  Identificación y evaluación de riesgos e impactos en el trabajo</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3.4  Lista general de Procedimientos de trabajo (altura, eléctrico, espacios confinados, etc.) según corresponda.</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3.5  Política de Seguridad, Salud Ocupacional y Medio Ambiente (En caso de que la empresa cuente con un sistema de Gestión de </w:t>
            </w:r>
            <w:proofErr w:type="spellStart"/>
            <w:r w:rsidRPr="004E6219">
              <w:rPr>
                <w:rFonts w:ascii="Calibri" w:hAnsi="Calibri" w:cs="Calibri"/>
                <w:bCs/>
                <w:sz w:val="22"/>
                <w:szCs w:val="22"/>
              </w:rPr>
              <w:t>SySO</w:t>
            </w:r>
            <w:proofErr w:type="spellEnd"/>
            <w:r w:rsidRPr="004E6219">
              <w:rPr>
                <w:rFonts w:ascii="Calibri" w:hAnsi="Calibri" w:cs="Calibri"/>
                <w:bCs/>
                <w:sz w:val="22"/>
                <w:szCs w:val="22"/>
              </w:rPr>
              <w:t>).</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pStyle w:val="Prrafodelista"/>
              <w:numPr>
                <w:ilvl w:val="0"/>
                <w:numId w:val="43"/>
              </w:numPr>
              <w:jc w:val="both"/>
              <w:rPr>
                <w:rFonts w:ascii="Calibri" w:hAnsi="Calibri" w:cs="Calibri"/>
                <w:bCs/>
                <w:sz w:val="22"/>
                <w:szCs w:val="22"/>
              </w:rPr>
            </w:pPr>
            <w:r w:rsidRPr="004E6219">
              <w:rPr>
                <w:rFonts w:ascii="Calibri" w:hAnsi="Calibri" w:cs="Calibri"/>
                <w:bCs/>
                <w:sz w:val="22"/>
                <w:szCs w:val="22"/>
              </w:rPr>
              <w:t xml:space="preserve">Documentos para aprobación de YPFB (Unidad de SMS – Unidad solicitante) </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La Empresa adjudicada deberá presentar en documentos oficiales para aprobación de YPFB los siguientes Requisitos de SMS, de acuerdo a las actividades del Servicio:</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4.1  Programa o Plan de Seguridad, Salud Ocupacional y Medio Ambiente para el Servicio.</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4.2  Política y programas de control de Alcohol y drogas.</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4.3  Programa de capacitación y charlas de seguridad</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4.4  Procedimientos específicos de Seguridad para el Servicio.</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4.5  Plan de respuesta ante Emergencias (Para el Servicio).</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4.6  Plan Médico de Evacuación (MEDEVAC)</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4.7  Programa de retiro y disposición de los residuos originados en el Servicio.</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pStyle w:val="Prrafodelista"/>
              <w:numPr>
                <w:ilvl w:val="0"/>
                <w:numId w:val="43"/>
              </w:numPr>
              <w:jc w:val="both"/>
              <w:rPr>
                <w:rFonts w:ascii="Calibri" w:hAnsi="Calibri" w:cs="Calibri"/>
                <w:bCs/>
                <w:sz w:val="22"/>
                <w:szCs w:val="22"/>
              </w:rPr>
            </w:pPr>
            <w:r w:rsidRPr="004E6219">
              <w:rPr>
                <w:rFonts w:ascii="Calibri" w:hAnsi="Calibri" w:cs="Calibri"/>
                <w:bCs/>
                <w:sz w:val="22"/>
                <w:szCs w:val="22"/>
              </w:rPr>
              <w:t>Antes del inicio de actividades, la empresa adjudicada debe cumplir con los siguientes requisitos de SMS:</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5.1 Nómina (nombre completo y cédula de identidad) del personal a cargo de los trabajos </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 xml:space="preserve">5.2 Nota formal de la empresa a YPFB designando al supervisor de SMS para el Servicio.  (Incluir el </w:t>
            </w:r>
            <w:proofErr w:type="spellStart"/>
            <w:r w:rsidRPr="004E6219">
              <w:rPr>
                <w:rFonts w:ascii="Calibri" w:hAnsi="Calibri" w:cs="Calibri"/>
                <w:bCs/>
                <w:sz w:val="22"/>
                <w:szCs w:val="22"/>
              </w:rPr>
              <w:t>Curriculum</w:t>
            </w:r>
            <w:proofErr w:type="spellEnd"/>
            <w:r w:rsidRPr="004E6219">
              <w:rPr>
                <w:rFonts w:ascii="Calibri" w:hAnsi="Calibri" w:cs="Calibri"/>
                <w:bCs/>
                <w:sz w:val="22"/>
                <w:szCs w:val="22"/>
              </w:rPr>
              <w:t xml:space="preserve"> Vitae no documentado)</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5.3 Seguro médico.</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5.4 Pólizas contra accidentes personales y muerte</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5.5 Uso obligatorio de Ropa de trabajo</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5.6 Uso de señalética en el área o frentes de trabajo.</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 Uso obligatorio de EPP (Equipo de protección personal)</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5.7.1.  Casco de seguridad</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5.7.2.  Lentes de seguridad</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5.7.3.  Botín / Bota de seguridad</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5.7.4.  Guantes (de acuerdo a las actividades a desarrollar)</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5.7.5.  Protector auditivo (en caso de requerirse en la actividad)</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EPP Para riesgos especiales (según Corresponda)</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5.7.6.   Trabajos en altura</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5.7.7.   Trabajos eléctricos</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5.7.8.   Trabajos en espacios confinados</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lastRenderedPageBreak/>
              <w:t>5.7.9.   Trabajos en zanja abierta</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5.7.10. Trabajos con cargas suspendidas</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5.7.11. Trabajos con materiales peligrosos</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pStyle w:val="Prrafodelista"/>
              <w:numPr>
                <w:ilvl w:val="0"/>
                <w:numId w:val="43"/>
              </w:numPr>
              <w:spacing w:after="200" w:line="276" w:lineRule="auto"/>
              <w:contextualSpacing/>
              <w:jc w:val="both"/>
              <w:rPr>
                <w:rFonts w:ascii="Calibri" w:hAnsi="Calibri" w:cs="Calibri"/>
                <w:bCs/>
                <w:sz w:val="22"/>
                <w:szCs w:val="22"/>
              </w:rPr>
            </w:pPr>
            <w:r w:rsidRPr="004E6219">
              <w:rPr>
                <w:rFonts w:ascii="Calibri" w:hAnsi="Calibri" w:cs="Calibri"/>
                <w:bCs/>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pStyle w:val="Prrafodelista"/>
              <w:numPr>
                <w:ilvl w:val="0"/>
                <w:numId w:val="43"/>
              </w:numPr>
              <w:spacing w:after="200" w:line="240" w:lineRule="atLeast"/>
              <w:contextualSpacing/>
              <w:jc w:val="both"/>
              <w:rPr>
                <w:rFonts w:ascii="Calibri" w:hAnsi="Calibri" w:cs="Calibri"/>
                <w:bCs/>
                <w:sz w:val="22"/>
                <w:szCs w:val="22"/>
              </w:rPr>
            </w:pPr>
            <w:r w:rsidRPr="004E6219">
              <w:rPr>
                <w:rFonts w:ascii="Calibri" w:hAnsi="Calibri" w:cs="Calibri"/>
                <w:bCs/>
                <w:sz w:val="22"/>
                <w:szCs w:val="22"/>
              </w:rPr>
              <w:t xml:space="preserve">Se deja claramente establecido la prohibición total y definitiva de ingreso a ejecución de trabajos con pasantes y/o practicantes de la contratista y/o sub contratista en  proyectos de YPFB. </w:t>
            </w:r>
          </w:p>
          <w:p w:rsidR="004E6219" w:rsidRPr="004E6219" w:rsidRDefault="004E6219" w:rsidP="0000570A">
            <w:pPr>
              <w:pStyle w:val="ApendiceA2"/>
              <w:numPr>
                <w:ilvl w:val="0"/>
                <w:numId w:val="43"/>
              </w:numPr>
              <w:spacing w:before="100" w:beforeAutospacing="1" w:after="200" w:line="240" w:lineRule="atLeast"/>
              <w:contextualSpacing/>
              <w:rPr>
                <w:rFonts w:ascii="Calibri" w:hAnsi="Calibri" w:cs="Calibri"/>
                <w:bCs/>
                <w:lang w:eastAsia="en-US"/>
              </w:rPr>
            </w:pPr>
            <w:r w:rsidRPr="004E6219">
              <w:rPr>
                <w:rFonts w:ascii="Calibri" w:hAnsi="Calibri" w:cs="Calibri"/>
                <w:bCs/>
                <w:lang w:eastAsia="en-U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Entre los requisitos mínimos que la empresa adjudicada  deberá cumplir para la habilitación de su personal para ingreso a Planta están:</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numPr>
                <w:ilvl w:val="0"/>
                <w:numId w:val="41"/>
              </w:numPr>
              <w:autoSpaceDE w:val="0"/>
              <w:autoSpaceDN w:val="0"/>
              <w:jc w:val="both"/>
              <w:rPr>
                <w:rFonts w:ascii="Calibri" w:hAnsi="Calibri" w:cs="Calibri"/>
                <w:bCs/>
                <w:sz w:val="22"/>
                <w:szCs w:val="22"/>
              </w:rPr>
            </w:pPr>
            <w:r w:rsidRPr="004E6219">
              <w:rPr>
                <w:rFonts w:ascii="Calibri" w:hAnsi="Calibri" w:cs="Calibri"/>
                <w:bCs/>
                <w:sz w:val="22"/>
                <w:szCs w:val="22"/>
              </w:rPr>
              <w:t>Ropa de trabajo (pantalón jean y camisa manga larga, mínimamente 80% algodón), casco de seguridad, botas de seguridad, gafas de seguridad y protector auditivo.</w:t>
            </w:r>
          </w:p>
          <w:p w:rsidR="004E6219" w:rsidRPr="004E6219" w:rsidRDefault="004E6219" w:rsidP="0000570A">
            <w:pPr>
              <w:numPr>
                <w:ilvl w:val="0"/>
                <w:numId w:val="41"/>
              </w:numPr>
              <w:autoSpaceDE w:val="0"/>
              <w:autoSpaceDN w:val="0"/>
              <w:jc w:val="both"/>
              <w:rPr>
                <w:rFonts w:ascii="Calibri" w:hAnsi="Calibri" w:cs="Calibri"/>
                <w:bCs/>
                <w:sz w:val="22"/>
                <w:szCs w:val="22"/>
              </w:rPr>
            </w:pPr>
            <w:r w:rsidRPr="004E6219">
              <w:rPr>
                <w:rFonts w:ascii="Calibri" w:hAnsi="Calibri" w:cs="Calibri"/>
                <w:bCs/>
                <w:sz w:val="22"/>
                <w:szCs w:val="22"/>
              </w:rPr>
              <w:t>Seguro de vida (mínimo de $</w:t>
            </w:r>
            <w:proofErr w:type="spellStart"/>
            <w:r w:rsidRPr="004E6219">
              <w:rPr>
                <w:rFonts w:ascii="Calibri" w:hAnsi="Calibri" w:cs="Calibri"/>
                <w:bCs/>
                <w:sz w:val="22"/>
                <w:szCs w:val="22"/>
              </w:rPr>
              <w:t>us</w:t>
            </w:r>
            <w:proofErr w:type="spellEnd"/>
            <w:r w:rsidRPr="004E6219">
              <w:rPr>
                <w:rFonts w:ascii="Calibri" w:hAnsi="Calibri" w:cs="Calibri"/>
                <w:bCs/>
                <w:sz w:val="22"/>
                <w:szCs w:val="22"/>
              </w:rPr>
              <w:t xml:space="preserve"> 20.000,00) y Seguro contra accidentes personales (mínimo de $</w:t>
            </w:r>
            <w:proofErr w:type="spellStart"/>
            <w:r w:rsidRPr="004E6219">
              <w:rPr>
                <w:rFonts w:ascii="Calibri" w:hAnsi="Calibri" w:cs="Calibri"/>
                <w:bCs/>
                <w:sz w:val="22"/>
                <w:szCs w:val="22"/>
              </w:rPr>
              <w:t>us</w:t>
            </w:r>
            <w:proofErr w:type="spellEnd"/>
            <w:r w:rsidRPr="004E6219">
              <w:rPr>
                <w:rFonts w:ascii="Calibri" w:hAnsi="Calibri" w:cs="Calibri"/>
                <w:bCs/>
                <w:sz w:val="22"/>
                <w:szCs w:val="22"/>
              </w:rPr>
              <w:t xml:space="preserve"> 20.000,00)</w:t>
            </w:r>
          </w:p>
          <w:p w:rsidR="004E6219" w:rsidRPr="004E6219" w:rsidRDefault="004E6219" w:rsidP="0000570A">
            <w:pPr>
              <w:numPr>
                <w:ilvl w:val="0"/>
                <w:numId w:val="41"/>
              </w:numPr>
              <w:jc w:val="both"/>
              <w:rPr>
                <w:rFonts w:ascii="Calibri" w:hAnsi="Calibri" w:cs="Calibri"/>
                <w:bCs/>
                <w:sz w:val="22"/>
                <w:szCs w:val="22"/>
              </w:rPr>
            </w:pPr>
            <w:r w:rsidRPr="004E6219">
              <w:rPr>
                <w:rFonts w:ascii="Calibri" w:hAnsi="Calibri" w:cs="Calibri"/>
                <w:bCs/>
                <w:sz w:val="22"/>
                <w:szCs w:val="22"/>
              </w:rPr>
              <w:t>Vacunas vigentes para contratistas que requieran permanecer más de 1 día en Planta.</w:t>
            </w:r>
          </w:p>
          <w:p w:rsidR="004E6219" w:rsidRPr="004E6219" w:rsidRDefault="004E6219" w:rsidP="004E6219">
            <w:pPr>
              <w:autoSpaceDE w:val="0"/>
              <w:autoSpaceDN w:val="0"/>
              <w:adjustRightInd w:val="0"/>
              <w:jc w:val="both"/>
              <w:rPr>
                <w:rFonts w:ascii="Calibri" w:hAnsi="Calibri" w:cs="Calibri"/>
                <w:bCs/>
                <w:sz w:val="22"/>
                <w:szCs w:val="22"/>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4E6219" w:rsidRPr="00733B4F" w:rsidTr="00193C64">
              <w:trPr>
                <w:trHeight w:val="248"/>
              </w:trPr>
              <w:tc>
                <w:tcPr>
                  <w:tcW w:w="1701" w:type="dxa"/>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Tétanos.</w:t>
                  </w:r>
                </w:p>
              </w:tc>
            </w:tr>
            <w:tr w:rsidR="004E6219" w:rsidRPr="00733B4F" w:rsidTr="00193C64">
              <w:trPr>
                <w:trHeight w:val="262"/>
              </w:trPr>
              <w:tc>
                <w:tcPr>
                  <w:tcW w:w="1701" w:type="dxa"/>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Amarilla.</w:t>
                  </w:r>
                </w:p>
              </w:tc>
            </w:tr>
            <w:tr w:rsidR="004E6219" w:rsidRPr="00733B4F" w:rsidTr="00193C64">
              <w:trPr>
                <w:trHeight w:val="262"/>
              </w:trPr>
              <w:tc>
                <w:tcPr>
                  <w:tcW w:w="1701" w:type="dxa"/>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Hepatitis B.</w:t>
                  </w:r>
                </w:p>
              </w:tc>
            </w:tr>
            <w:tr w:rsidR="004E6219" w:rsidRPr="00733B4F" w:rsidTr="00193C64">
              <w:trPr>
                <w:trHeight w:val="262"/>
              </w:trPr>
              <w:tc>
                <w:tcPr>
                  <w:tcW w:w="1701" w:type="dxa"/>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Tifoidea.</w:t>
                  </w:r>
                </w:p>
              </w:tc>
            </w:tr>
          </w:tbl>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pStyle w:val="Prrafodelista"/>
              <w:numPr>
                <w:ilvl w:val="0"/>
                <w:numId w:val="41"/>
              </w:numPr>
              <w:tabs>
                <w:tab w:val="left" w:pos="567"/>
              </w:tabs>
              <w:rPr>
                <w:rFonts w:ascii="Calibri" w:hAnsi="Calibri" w:cs="Calibri"/>
                <w:bCs/>
                <w:sz w:val="22"/>
                <w:szCs w:val="22"/>
              </w:rPr>
            </w:pPr>
            <w:r w:rsidRPr="004E6219">
              <w:rPr>
                <w:rFonts w:ascii="Calibri" w:hAnsi="Calibri" w:cs="Calibri"/>
                <w:bCs/>
                <w:sz w:val="22"/>
                <w:szCs w:val="22"/>
              </w:rPr>
              <w:t>Capacitaciones y/o cursos solo para empresas de servicios adjudicadas/contratadas:</w:t>
            </w:r>
          </w:p>
          <w:p w:rsidR="004E6219" w:rsidRPr="004E6219" w:rsidRDefault="004E6219" w:rsidP="004E6219">
            <w:pPr>
              <w:autoSpaceDE w:val="0"/>
              <w:autoSpaceDN w:val="0"/>
              <w:adjustRightInd w:val="0"/>
              <w:jc w:val="both"/>
              <w:rPr>
                <w:rFonts w:ascii="Calibri" w:hAnsi="Calibri" w:cs="Calibri"/>
                <w:bCs/>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4E6219" w:rsidRPr="00733B4F" w:rsidTr="00193C64">
              <w:trPr>
                <w:trHeight w:val="248"/>
              </w:trPr>
              <w:tc>
                <w:tcPr>
                  <w:tcW w:w="3119" w:type="dxa"/>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Combate y control de incendios.</w:t>
                  </w:r>
                </w:p>
              </w:tc>
              <w:tc>
                <w:tcPr>
                  <w:tcW w:w="3544" w:type="dxa"/>
                  <w:vMerge w:val="restart"/>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Solo para contratistas que realicen actividades que requieran estos cursos previa coordinación con YPFB.</w:t>
                  </w:r>
                </w:p>
              </w:tc>
            </w:tr>
            <w:tr w:rsidR="004E6219" w:rsidRPr="00733B4F" w:rsidTr="00193C64">
              <w:trPr>
                <w:trHeight w:val="262"/>
              </w:trPr>
              <w:tc>
                <w:tcPr>
                  <w:tcW w:w="3119" w:type="dxa"/>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Equipo de protección personal.</w:t>
                  </w:r>
                </w:p>
              </w:tc>
              <w:tc>
                <w:tcPr>
                  <w:tcW w:w="3544" w:type="dxa"/>
                  <w:vMerge/>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p>
              </w:tc>
            </w:tr>
            <w:tr w:rsidR="004E6219" w:rsidRPr="00733B4F" w:rsidTr="00193C64">
              <w:trPr>
                <w:trHeight w:val="262"/>
              </w:trPr>
              <w:tc>
                <w:tcPr>
                  <w:tcW w:w="3119" w:type="dxa"/>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Comunicación de peligros.</w:t>
                  </w:r>
                </w:p>
              </w:tc>
              <w:tc>
                <w:tcPr>
                  <w:tcW w:w="3544" w:type="dxa"/>
                  <w:vMerge/>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p>
              </w:tc>
            </w:tr>
            <w:tr w:rsidR="004E6219" w:rsidRPr="00733B4F" w:rsidTr="00193C64">
              <w:trPr>
                <w:trHeight w:val="262"/>
              </w:trPr>
              <w:tc>
                <w:tcPr>
                  <w:tcW w:w="3119" w:type="dxa"/>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Primeros auxilios.</w:t>
                  </w:r>
                </w:p>
              </w:tc>
              <w:tc>
                <w:tcPr>
                  <w:tcW w:w="3544" w:type="dxa"/>
                  <w:vMerge/>
                  <w:shd w:val="clear" w:color="auto" w:fill="auto"/>
                  <w:vAlign w:val="center"/>
                </w:tcPr>
                <w:p w:rsidR="004E6219" w:rsidRPr="00733B4F" w:rsidRDefault="004E6219" w:rsidP="00193C64">
                  <w:pPr>
                    <w:autoSpaceDE w:val="0"/>
                    <w:autoSpaceDN w:val="0"/>
                    <w:jc w:val="both"/>
                    <w:rPr>
                      <w:rFonts w:asciiTheme="minorHAnsi" w:hAnsiTheme="minorHAnsi"/>
                      <w:sz w:val="22"/>
                      <w:szCs w:val="22"/>
                      <w:lang w:eastAsia="es-BO"/>
                    </w:rPr>
                  </w:pPr>
                </w:p>
              </w:tc>
            </w:tr>
          </w:tbl>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4E6219">
            <w:pPr>
              <w:autoSpaceDE w:val="0"/>
              <w:autoSpaceDN w:val="0"/>
              <w:adjustRightInd w:val="0"/>
              <w:jc w:val="both"/>
              <w:rPr>
                <w:rFonts w:ascii="Calibri" w:hAnsi="Calibri" w:cs="Calibri"/>
                <w:bCs/>
                <w:sz w:val="22"/>
                <w:szCs w:val="22"/>
              </w:rPr>
            </w:pPr>
            <w:r w:rsidRPr="004E6219">
              <w:rPr>
                <w:rFonts w:ascii="Calibri" w:hAnsi="Calibri" w:cs="Calibri"/>
                <w:bCs/>
                <w:sz w:val="22"/>
                <w:szCs w:val="22"/>
              </w:rPr>
              <w:t>En caso de ser requerido el ingreso de vehículos a Planta, la empresa adjudicada deberá asegurar que el vehículo cuente con los siguientes requisitos mínimos para su habilitación previo al ingreso a Planta:</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Antigüedad no mayor a 5 años para vehículo liviano, de 10 años para camiones.</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Seguro de accidente vehicular.</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lastRenderedPageBreak/>
              <w:t>SOAT.</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Inspección técnica por empresa certificada (</w:t>
            </w:r>
            <w:proofErr w:type="spellStart"/>
            <w:r w:rsidRPr="004E6219">
              <w:rPr>
                <w:rFonts w:ascii="Calibri" w:hAnsi="Calibri" w:cs="Calibri"/>
                <w:bCs/>
                <w:sz w:val="22"/>
                <w:szCs w:val="22"/>
              </w:rPr>
              <w:t>Petrovisa</w:t>
            </w:r>
            <w:proofErr w:type="spellEnd"/>
            <w:r w:rsidRPr="004E6219">
              <w:rPr>
                <w:rFonts w:ascii="Calibri" w:hAnsi="Calibri" w:cs="Calibri"/>
                <w:bCs/>
                <w:sz w:val="22"/>
                <w:szCs w:val="22"/>
              </w:rPr>
              <w:t xml:space="preserve">, </w:t>
            </w:r>
            <w:proofErr w:type="spellStart"/>
            <w:r w:rsidRPr="004E6219">
              <w:rPr>
                <w:rFonts w:ascii="Calibri" w:hAnsi="Calibri" w:cs="Calibri"/>
                <w:bCs/>
                <w:sz w:val="22"/>
                <w:szCs w:val="22"/>
              </w:rPr>
              <w:t>Ibnorca</w:t>
            </w:r>
            <w:proofErr w:type="spellEnd"/>
            <w:r w:rsidRPr="004E6219">
              <w:rPr>
                <w:rFonts w:ascii="Calibri" w:hAnsi="Calibri" w:cs="Calibri"/>
                <w:bCs/>
                <w:sz w:val="22"/>
                <w:szCs w:val="22"/>
              </w:rPr>
              <w:t>, etc.)</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Inspección técnica vehicular realizada por la Dirección de Transito de la Policía Boliviana.</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Debe obligatoriamente estar identificado con logo de su Empresa.</w:t>
            </w:r>
          </w:p>
          <w:p w:rsidR="004E6219" w:rsidRPr="004E6219" w:rsidRDefault="004E6219" w:rsidP="0000570A">
            <w:pPr>
              <w:numPr>
                <w:ilvl w:val="0"/>
                <w:numId w:val="41"/>
              </w:numPr>
              <w:jc w:val="both"/>
              <w:rPr>
                <w:rFonts w:ascii="Calibri" w:hAnsi="Calibri" w:cs="Calibri"/>
                <w:bCs/>
                <w:sz w:val="22"/>
                <w:szCs w:val="22"/>
              </w:rPr>
            </w:pPr>
            <w:r w:rsidRPr="004E6219">
              <w:rPr>
                <w:rFonts w:ascii="Calibri" w:hAnsi="Calibri" w:cs="Calibri"/>
                <w:bCs/>
                <w:sz w:val="22"/>
                <w:szCs w:val="22"/>
              </w:rPr>
              <w:t xml:space="preserve">Estar equipados mínimamente con 2 extintores de polvo químico seco tipo ABC de capacidad mínima de 6 kg. en caso de vehículo </w:t>
            </w:r>
            <w:proofErr w:type="spellStart"/>
            <w:r w:rsidRPr="004E6219">
              <w:rPr>
                <w:rFonts w:ascii="Calibri" w:hAnsi="Calibri" w:cs="Calibri"/>
                <w:bCs/>
                <w:sz w:val="22"/>
                <w:szCs w:val="22"/>
              </w:rPr>
              <w:t>semi</w:t>
            </w:r>
            <w:proofErr w:type="spellEnd"/>
            <w:r w:rsidRPr="004E6219">
              <w:rPr>
                <w:rFonts w:ascii="Calibri" w:hAnsi="Calibri" w:cs="Calibri"/>
                <w:bCs/>
                <w:sz w:val="22"/>
                <w:szCs w:val="22"/>
              </w:rPr>
              <w:t xml:space="preserve"> pesados y pesados y en caso de vehículo liviano 1 extintor de polvo químico seco tipo ABC de capacidad mínima de 2 kg.</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Disponer de 2 triángulos de emergencia como mínimo.</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Los autoadhesivos, etiquetas de velocidad máxima y rosetas de inspección técnica de la policía de tránsito y SOAT deben estar en una posición de no impedir la visibilidad del conductor.</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Tener alarmas audibles de retroceso necesariamente.</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Deberá contar con arresta llamas para ingresar a planta (deseable).</w:t>
            </w:r>
          </w:p>
          <w:p w:rsidR="004E6219" w:rsidRPr="004E6219" w:rsidRDefault="004E6219" w:rsidP="004E6219">
            <w:pPr>
              <w:autoSpaceDE w:val="0"/>
              <w:autoSpaceDN w:val="0"/>
              <w:adjustRightInd w:val="0"/>
              <w:rPr>
                <w:rFonts w:ascii="Calibri" w:hAnsi="Calibri" w:cs="Calibri"/>
                <w:bCs/>
                <w:sz w:val="22"/>
                <w:szCs w:val="22"/>
              </w:rPr>
            </w:pPr>
          </w:p>
          <w:p w:rsidR="004E6219" w:rsidRPr="004E6219" w:rsidRDefault="004E6219" w:rsidP="004E6219">
            <w:pPr>
              <w:autoSpaceDE w:val="0"/>
              <w:autoSpaceDN w:val="0"/>
              <w:adjustRightInd w:val="0"/>
              <w:rPr>
                <w:rFonts w:ascii="Calibri" w:hAnsi="Calibri" w:cs="Calibri"/>
                <w:bCs/>
                <w:sz w:val="22"/>
                <w:szCs w:val="22"/>
              </w:rPr>
            </w:pPr>
            <w:r w:rsidRPr="004E6219">
              <w:rPr>
                <w:rFonts w:ascii="Calibri" w:hAnsi="Calibri" w:cs="Calibri"/>
                <w:bCs/>
                <w:sz w:val="22"/>
                <w:szCs w:val="22"/>
              </w:rPr>
              <w:t>Además el conductor del vehículo deberá presentar previo a su ingreso a planta:</w:t>
            </w:r>
          </w:p>
          <w:p w:rsidR="004E6219" w:rsidRPr="004E6219" w:rsidRDefault="004E6219" w:rsidP="0000570A">
            <w:pPr>
              <w:numPr>
                <w:ilvl w:val="0"/>
                <w:numId w:val="41"/>
              </w:numPr>
              <w:rPr>
                <w:rFonts w:ascii="Calibri" w:hAnsi="Calibri" w:cs="Calibri"/>
                <w:bCs/>
                <w:sz w:val="22"/>
                <w:szCs w:val="22"/>
              </w:rPr>
            </w:pPr>
            <w:r w:rsidRPr="004E6219">
              <w:rPr>
                <w:rFonts w:ascii="Calibri" w:hAnsi="Calibri" w:cs="Calibri"/>
                <w:bCs/>
                <w:sz w:val="22"/>
                <w:szCs w:val="22"/>
              </w:rPr>
              <w:t>Licencia de conducir vigente de acuerdo al tipo de vehículo que utilizara el proveedor.</w:t>
            </w:r>
          </w:p>
          <w:p w:rsidR="004E6219" w:rsidRPr="004E6219" w:rsidRDefault="004E6219" w:rsidP="0000570A">
            <w:pPr>
              <w:numPr>
                <w:ilvl w:val="0"/>
                <w:numId w:val="41"/>
              </w:numPr>
              <w:autoSpaceDE w:val="0"/>
              <w:autoSpaceDN w:val="0"/>
              <w:jc w:val="both"/>
              <w:rPr>
                <w:rFonts w:ascii="Calibri" w:hAnsi="Calibri" w:cs="Calibri"/>
                <w:bCs/>
                <w:sz w:val="22"/>
                <w:szCs w:val="22"/>
              </w:rPr>
            </w:pPr>
            <w:r w:rsidRPr="004E6219">
              <w:rPr>
                <w:rFonts w:ascii="Calibri" w:hAnsi="Calibri" w:cs="Calibri"/>
                <w:bCs/>
                <w:sz w:val="22"/>
                <w:szCs w:val="22"/>
              </w:rPr>
              <w:t>Contar con certificado de manejo defensivo vigente.</w:t>
            </w:r>
          </w:p>
          <w:p w:rsidR="004E6219" w:rsidRPr="004E6219" w:rsidRDefault="004E6219" w:rsidP="004E6219">
            <w:pPr>
              <w:autoSpaceDE w:val="0"/>
              <w:autoSpaceDN w:val="0"/>
              <w:adjustRightInd w:val="0"/>
              <w:jc w:val="both"/>
              <w:rPr>
                <w:rFonts w:ascii="Calibri" w:hAnsi="Calibri" w:cs="Calibri"/>
                <w:bCs/>
                <w:sz w:val="22"/>
                <w:szCs w:val="22"/>
              </w:rPr>
            </w:pPr>
          </w:p>
          <w:p w:rsidR="004E6219" w:rsidRPr="004E6219" w:rsidRDefault="004E6219" w:rsidP="004E6219">
            <w:pPr>
              <w:autoSpaceDE w:val="0"/>
              <w:autoSpaceDN w:val="0"/>
              <w:adjustRightInd w:val="0"/>
              <w:rPr>
                <w:rFonts w:ascii="Calibri" w:hAnsi="Calibri" w:cs="Calibri"/>
                <w:bCs/>
                <w:sz w:val="22"/>
                <w:szCs w:val="22"/>
              </w:rPr>
            </w:pPr>
            <w:r w:rsidRPr="004E6219">
              <w:rPr>
                <w:rFonts w:ascii="Calibri" w:hAnsi="Calibri" w:cs="Calibri"/>
                <w:bCs/>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tc>
      </w:tr>
    </w:tbl>
    <w:p w:rsidR="004E6219" w:rsidRDefault="004E6219"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E6219"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Style w:val="Tablaconcuadrcula"/>
        <w:tblW w:w="9654" w:type="dxa"/>
        <w:tblLook w:val="04A0" w:firstRow="1" w:lastRow="0" w:firstColumn="1" w:lastColumn="0" w:noHBand="0" w:noVBand="1"/>
      </w:tblPr>
      <w:tblGrid>
        <w:gridCol w:w="9654"/>
      </w:tblGrid>
      <w:tr w:rsidR="004E6219" w:rsidTr="00193C64">
        <w:trPr>
          <w:trHeight w:val="401"/>
        </w:trPr>
        <w:tc>
          <w:tcPr>
            <w:tcW w:w="9654" w:type="dxa"/>
            <w:shd w:val="clear" w:color="auto" w:fill="DBE5F1" w:themeFill="accent1" w:themeFillTint="33"/>
            <w:vAlign w:val="center"/>
          </w:tcPr>
          <w:p w:rsidR="004E6219" w:rsidRDefault="004E6219" w:rsidP="00193C64">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4E6219" w:rsidTr="00193C64">
        <w:trPr>
          <w:trHeight w:val="378"/>
        </w:trPr>
        <w:tc>
          <w:tcPr>
            <w:tcW w:w="9654" w:type="dxa"/>
            <w:vAlign w:val="center"/>
          </w:tcPr>
          <w:p w:rsidR="004E6219" w:rsidRDefault="004E6219" w:rsidP="00193C64">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4E6219" w:rsidRDefault="004E6219" w:rsidP="00193C64">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4E6219" w:rsidRDefault="004E6219" w:rsidP="00193C64">
            <w:pPr>
              <w:tabs>
                <w:tab w:val="left" w:pos="1965"/>
              </w:tabs>
              <w:jc w:val="both"/>
              <w:rPr>
                <w:rFonts w:ascii="Calibri" w:hAnsi="Calibri" w:cs="Calibri"/>
                <w:bCs/>
                <w:sz w:val="22"/>
                <w:szCs w:val="22"/>
                <w:lang w:val="es-BO"/>
              </w:rPr>
            </w:pPr>
          </w:p>
          <w:p w:rsidR="004E6219" w:rsidRPr="004369C6" w:rsidRDefault="004E6219" w:rsidP="0000570A">
            <w:pPr>
              <w:pStyle w:val="Prrafodelista"/>
              <w:numPr>
                <w:ilvl w:val="0"/>
                <w:numId w:val="40"/>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Uno (1) % del valor total de la propuesta económica.</w:t>
            </w:r>
          </w:p>
          <w:p w:rsidR="004E6219" w:rsidRDefault="004E6219" w:rsidP="00193C64">
            <w:pPr>
              <w:tabs>
                <w:tab w:val="left" w:pos="1965"/>
              </w:tabs>
              <w:ind w:left="171" w:hanging="171"/>
              <w:jc w:val="both"/>
              <w:rPr>
                <w:rFonts w:ascii="Calibri" w:hAnsi="Calibri" w:cs="Calibri"/>
                <w:bCs/>
                <w:sz w:val="22"/>
                <w:szCs w:val="22"/>
                <w:lang w:val="es-BO"/>
              </w:rPr>
            </w:pPr>
          </w:p>
          <w:p w:rsidR="004E6219" w:rsidRPr="004369C6" w:rsidRDefault="004E6219" w:rsidP="0000570A">
            <w:pPr>
              <w:pStyle w:val="Prrafodelista"/>
              <w:numPr>
                <w:ilvl w:val="0"/>
                <w:numId w:val="40"/>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4E6219" w:rsidRDefault="004E6219" w:rsidP="00193C64">
            <w:pPr>
              <w:tabs>
                <w:tab w:val="left" w:pos="1965"/>
              </w:tabs>
              <w:ind w:left="171" w:hanging="171"/>
              <w:jc w:val="both"/>
              <w:rPr>
                <w:rFonts w:ascii="Calibri" w:hAnsi="Calibri" w:cs="Calibri"/>
                <w:bCs/>
                <w:sz w:val="22"/>
                <w:szCs w:val="22"/>
                <w:lang w:val="es-BO"/>
              </w:rPr>
            </w:pPr>
          </w:p>
          <w:p w:rsidR="004E6219" w:rsidRPr="004369C6" w:rsidRDefault="004E6219" w:rsidP="0000570A">
            <w:pPr>
              <w:pStyle w:val="Prrafodelista"/>
              <w:numPr>
                <w:ilvl w:val="0"/>
                <w:numId w:val="40"/>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4E6219" w:rsidRDefault="004E6219" w:rsidP="00193C64">
            <w:pPr>
              <w:tabs>
                <w:tab w:val="left" w:pos="1965"/>
              </w:tabs>
              <w:jc w:val="both"/>
              <w:rPr>
                <w:rFonts w:ascii="Calibri" w:hAnsi="Calibri" w:cs="Calibri"/>
                <w:b/>
                <w:bCs/>
                <w:sz w:val="22"/>
                <w:szCs w:val="22"/>
                <w:u w:val="single"/>
                <w:lang w:val="es-BO"/>
              </w:rPr>
            </w:pPr>
          </w:p>
          <w:p w:rsidR="004E6219" w:rsidRPr="005B78C0" w:rsidRDefault="004E6219" w:rsidP="00193C64">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rsidR="004E6219" w:rsidRDefault="004E6219" w:rsidP="00193C64">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4E6219" w:rsidRPr="005B78C0" w:rsidRDefault="004E6219" w:rsidP="00193C64">
            <w:pPr>
              <w:tabs>
                <w:tab w:val="left" w:pos="1965"/>
              </w:tabs>
              <w:jc w:val="both"/>
              <w:rPr>
                <w:rFonts w:ascii="Calibri" w:hAnsi="Calibri" w:cs="Calibri"/>
                <w:bCs/>
                <w:sz w:val="22"/>
                <w:szCs w:val="22"/>
                <w:lang w:val="es-BO"/>
              </w:rPr>
            </w:pPr>
          </w:p>
          <w:p w:rsidR="004E6219" w:rsidRDefault="004E6219" w:rsidP="0000570A">
            <w:pPr>
              <w:numPr>
                <w:ilvl w:val="0"/>
                <w:numId w:val="39"/>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4E6219" w:rsidRDefault="004E6219" w:rsidP="00193C64">
            <w:pPr>
              <w:ind w:left="171" w:hanging="171"/>
              <w:jc w:val="both"/>
              <w:rPr>
                <w:rFonts w:ascii="Calibri" w:hAnsi="Calibri" w:cs="Calibri"/>
                <w:bCs/>
                <w:sz w:val="22"/>
                <w:szCs w:val="22"/>
                <w:lang w:val="es-BO"/>
              </w:rPr>
            </w:pPr>
          </w:p>
          <w:p w:rsidR="004E6219" w:rsidRDefault="004E6219" w:rsidP="0000570A">
            <w:pPr>
              <w:numPr>
                <w:ilvl w:val="0"/>
                <w:numId w:val="39"/>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con características expresas de renovable, irrevocable y de ejecución a primer requerimiento con vigencia de sesenta (60) días calendario adicionales a la vigencia del contrato, por un importe equivalente al 7% del valor total del contrato.</w:t>
            </w:r>
          </w:p>
          <w:p w:rsidR="004E6219" w:rsidRDefault="004E6219" w:rsidP="00193C64">
            <w:pPr>
              <w:pStyle w:val="Prrafodelista"/>
              <w:ind w:left="171" w:hanging="171"/>
              <w:rPr>
                <w:rFonts w:ascii="Calibri" w:hAnsi="Calibri" w:cs="Calibri"/>
                <w:b/>
                <w:sz w:val="22"/>
                <w:szCs w:val="22"/>
                <w:lang w:val="es-BO"/>
              </w:rPr>
            </w:pPr>
          </w:p>
          <w:p w:rsidR="004E6219" w:rsidRPr="008004EB" w:rsidRDefault="004E6219" w:rsidP="0000570A">
            <w:pPr>
              <w:numPr>
                <w:ilvl w:val="0"/>
                <w:numId w:val="39"/>
              </w:numPr>
              <w:ind w:left="171" w:hanging="171"/>
              <w:jc w:val="both"/>
              <w:rPr>
                <w:rFonts w:ascii="Calibri" w:hAnsi="Calibri" w:cs="Calibri"/>
                <w:bCs/>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p w:rsidR="004E6219" w:rsidRPr="00174481" w:rsidRDefault="004E6219" w:rsidP="00193C64">
            <w:pPr>
              <w:autoSpaceDE w:val="0"/>
              <w:autoSpaceDN w:val="0"/>
              <w:adjustRightInd w:val="0"/>
              <w:jc w:val="both"/>
              <w:rPr>
                <w:rFonts w:ascii="Calibri" w:hAnsi="Calibri" w:cs="Calibri"/>
                <w:b/>
                <w:sz w:val="22"/>
                <w:szCs w:val="22"/>
                <w:lang w:val="es-BO"/>
              </w:rPr>
            </w:pP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4E6219" w:rsidRDefault="004E6219" w:rsidP="007D4619">
      <w:pPr>
        <w:jc w:val="center"/>
        <w:rPr>
          <w:rFonts w:asciiTheme="minorHAnsi" w:hAnsiTheme="minorHAnsi" w:cstheme="minorHAnsi"/>
          <w:b/>
          <w:bCs/>
          <w:sz w:val="22"/>
          <w:szCs w:val="22"/>
        </w:rPr>
      </w:pPr>
    </w:p>
    <w:p w:rsidR="004E6219" w:rsidRDefault="004E6219" w:rsidP="007D4619">
      <w:pPr>
        <w:jc w:val="center"/>
        <w:rPr>
          <w:rFonts w:asciiTheme="minorHAnsi" w:hAnsiTheme="minorHAnsi" w:cstheme="minorHAnsi"/>
          <w:b/>
          <w:bCs/>
          <w:sz w:val="22"/>
          <w:szCs w:val="22"/>
        </w:rPr>
      </w:pPr>
    </w:p>
    <w:p w:rsidR="004E6219" w:rsidRDefault="004E6219" w:rsidP="007D4619">
      <w:pPr>
        <w:jc w:val="center"/>
        <w:rPr>
          <w:rFonts w:asciiTheme="minorHAnsi" w:hAnsiTheme="minorHAnsi" w:cstheme="minorHAnsi"/>
          <w:b/>
          <w:bCs/>
          <w:sz w:val="22"/>
          <w:szCs w:val="22"/>
        </w:rPr>
      </w:pPr>
    </w:p>
    <w:p w:rsidR="004E6219" w:rsidRDefault="004E6219" w:rsidP="007D4619">
      <w:pPr>
        <w:jc w:val="center"/>
        <w:rPr>
          <w:rFonts w:asciiTheme="minorHAnsi" w:hAnsiTheme="minorHAnsi" w:cstheme="minorHAnsi"/>
          <w:b/>
          <w:bCs/>
          <w:sz w:val="22"/>
          <w:szCs w:val="22"/>
        </w:rPr>
      </w:pPr>
    </w:p>
    <w:p w:rsidR="004E6219" w:rsidRDefault="004E6219" w:rsidP="007D4619">
      <w:pPr>
        <w:jc w:val="center"/>
        <w:rPr>
          <w:rFonts w:asciiTheme="minorHAnsi" w:hAnsiTheme="minorHAnsi" w:cstheme="minorHAnsi"/>
          <w:b/>
          <w:bCs/>
          <w:sz w:val="22"/>
          <w:szCs w:val="22"/>
        </w:rPr>
      </w:pPr>
    </w:p>
    <w:p w:rsidR="004E6219" w:rsidRDefault="004E62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E621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4E6219" w:rsidRPr="007A1C6B" w:rsidRDefault="004E6219" w:rsidP="004E6219">
      <w:pPr>
        <w:spacing w:after="120"/>
        <w:jc w:val="right"/>
        <w:rPr>
          <w:rFonts w:ascii="Arial" w:hAnsi="Arial" w:cs="Arial"/>
          <w:b/>
        </w:rPr>
      </w:pPr>
      <w:r w:rsidRPr="007A1C6B">
        <w:rPr>
          <w:rFonts w:ascii="Arial" w:hAnsi="Arial" w:cs="Arial"/>
          <w:b/>
        </w:rPr>
        <w:t xml:space="preserve">Contrato N° __________/2017 </w:t>
      </w:r>
    </w:p>
    <w:p w:rsidR="004E6219" w:rsidRDefault="004E6219" w:rsidP="004E6219">
      <w:pPr>
        <w:spacing w:after="120"/>
        <w:jc w:val="right"/>
        <w:rPr>
          <w:rFonts w:ascii="Arial" w:hAnsi="Arial" w:cs="Arial"/>
          <w:b/>
        </w:rPr>
      </w:pPr>
      <w:r w:rsidRPr="007A1C6B">
        <w:rPr>
          <w:rFonts w:ascii="Arial" w:hAnsi="Arial" w:cs="Arial"/>
          <w:b/>
        </w:rPr>
        <w:t>Lugar de suscripción, _____ de _________de 2017</w:t>
      </w:r>
    </w:p>
    <w:p w:rsidR="004E6219" w:rsidRPr="007A1C6B" w:rsidRDefault="004E6219" w:rsidP="004E6219">
      <w:pPr>
        <w:spacing w:after="120"/>
        <w:jc w:val="right"/>
        <w:rPr>
          <w:rFonts w:ascii="Arial" w:hAnsi="Arial" w:cs="Arial"/>
          <w:b/>
        </w:rPr>
      </w:pPr>
    </w:p>
    <w:p w:rsidR="004E6219" w:rsidRPr="0052166F" w:rsidRDefault="004E6219" w:rsidP="004E6219">
      <w:pPr>
        <w:tabs>
          <w:tab w:val="left" w:pos="0"/>
        </w:tabs>
        <w:jc w:val="center"/>
        <w:rPr>
          <w:rFonts w:ascii="Arial" w:hAnsi="Arial" w:cs="Arial"/>
          <w:b/>
        </w:rPr>
      </w:pPr>
      <w:r w:rsidRPr="0052166F">
        <w:rPr>
          <w:rFonts w:ascii="Arial" w:hAnsi="Arial" w:cs="Arial"/>
          <w:b/>
        </w:rPr>
        <w:t>CONTRATO ADMINISTRATIVO DE SERVICIO DE ______________________</w:t>
      </w:r>
    </w:p>
    <w:p w:rsidR="004E6219" w:rsidRDefault="004E6219" w:rsidP="004E6219">
      <w:pPr>
        <w:tabs>
          <w:tab w:val="left" w:pos="0"/>
        </w:tabs>
        <w:jc w:val="center"/>
        <w:rPr>
          <w:rFonts w:ascii="Arial" w:hAnsi="Arial" w:cs="Arial"/>
          <w:b/>
        </w:rPr>
      </w:pPr>
      <w:r w:rsidRPr="0052166F">
        <w:rPr>
          <w:rFonts w:ascii="Arial" w:hAnsi="Arial" w:cs="Arial"/>
          <w:b/>
        </w:rPr>
        <w:t>CÓDIGO: _______________</w:t>
      </w:r>
    </w:p>
    <w:p w:rsidR="004E6219" w:rsidRPr="007A1C6B" w:rsidRDefault="004E6219" w:rsidP="004E6219">
      <w:pPr>
        <w:tabs>
          <w:tab w:val="left" w:pos="0"/>
        </w:tabs>
        <w:jc w:val="center"/>
        <w:rPr>
          <w:rFonts w:ascii="Arial" w:hAnsi="Arial" w:cs="Arial"/>
          <w:b/>
        </w:rPr>
      </w:pPr>
    </w:p>
    <w:p w:rsidR="004E6219" w:rsidRPr="0052166F" w:rsidRDefault="004E6219" w:rsidP="004E621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E6219" w:rsidRPr="0052166F" w:rsidRDefault="004E6219" w:rsidP="004E621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E6219" w:rsidRPr="0052166F" w:rsidRDefault="004E6219" w:rsidP="0000570A">
      <w:pPr>
        <w:pStyle w:val="Prrafodelista"/>
        <w:numPr>
          <w:ilvl w:val="1"/>
          <w:numId w:val="5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E6219" w:rsidRPr="0052166F" w:rsidRDefault="004E6219" w:rsidP="004E6219">
      <w:pPr>
        <w:pStyle w:val="Prrafodelista"/>
        <w:spacing w:before="120" w:after="120"/>
        <w:ind w:left="709"/>
        <w:jc w:val="both"/>
        <w:rPr>
          <w:rFonts w:ascii="Arial" w:hAnsi="Arial" w:cs="Arial"/>
        </w:rPr>
      </w:pPr>
    </w:p>
    <w:p w:rsidR="004E6219" w:rsidRPr="0052166F" w:rsidRDefault="004E6219" w:rsidP="0000570A">
      <w:pPr>
        <w:pStyle w:val="Prrafodelista"/>
        <w:numPr>
          <w:ilvl w:val="1"/>
          <w:numId w:val="5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E6219" w:rsidRPr="0052166F" w:rsidRDefault="004E6219" w:rsidP="004E621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E6219" w:rsidRPr="0052166F" w:rsidRDefault="004E6219" w:rsidP="004E6219">
      <w:pPr>
        <w:tabs>
          <w:tab w:val="left" w:pos="7814"/>
        </w:tabs>
        <w:spacing w:before="120" w:after="120"/>
        <w:contextualSpacing/>
        <w:jc w:val="both"/>
        <w:rPr>
          <w:rFonts w:ascii="Arial" w:hAnsi="Arial" w:cs="Arial"/>
        </w:rPr>
      </w:pPr>
      <w:r>
        <w:rPr>
          <w:rFonts w:ascii="Arial" w:hAnsi="Arial" w:cs="Arial"/>
        </w:rPr>
        <w:tab/>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SEGUNDA.- (ANTECEDENTES)</w:t>
      </w:r>
    </w:p>
    <w:p w:rsidR="004E6219" w:rsidRPr="0052166F" w:rsidRDefault="004E6219" w:rsidP="004E621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E6219" w:rsidRPr="0052166F" w:rsidRDefault="004E6219" w:rsidP="004E621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TERCERA.- (DISPOSICIONES GENERALES)</w:t>
      </w:r>
    </w:p>
    <w:p w:rsidR="004E6219" w:rsidRPr="0052166F" w:rsidRDefault="004E6219" w:rsidP="004E621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E6219" w:rsidRPr="0052166F" w:rsidTr="00193C64">
        <w:trPr>
          <w:trHeight w:val="556"/>
        </w:trPr>
        <w:tc>
          <w:tcPr>
            <w:tcW w:w="1809" w:type="dxa"/>
          </w:tcPr>
          <w:p w:rsidR="004E6219" w:rsidRPr="0052166F" w:rsidRDefault="004E6219" w:rsidP="00193C64">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4E6219" w:rsidRPr="0052166F" w:rsidRDefault="004E6219" w:rsidP="00193C64">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E6219" w:rsidRPr="0052166F" w:rsidTr="00193C64">
        <w:trPr>
          <w:trHeight w:val="1028"/>
        </w:trPr>
        <w:tc>
          <w:tcPr>
            <w:tcW w:w="1809" w:type="dxa"/>
          </w:tcPr>
          <w:p w:rsidR="004E6219" w:rsidRPr="0052166F" w:rsidRDefault="004E6219" w:rsidP="00193C6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lastRenderedPageBreak/>
              <w:t>Fiscal  del Servicio:</w:t>
            </w:r>
          </w:p>
        </w:tc>
        <w:tc>
          <w:tcPr>
            <w:tcW w:w="6662" w:type="dxa"/>
          </w:tcPr>
          <w:p w:rsidR="004E6219" w:rsidRPr="0052166F" w:rsidRDefault="004E6219" w:rsidP="00193C64">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E6219" w:rsidRPr="0052166F" w:rsidTr="00193C64">
        <w:trPr>
          <w:trHeight w:val="555"/>
        </w:trPr>
        <w:tc>
          <w:tcPr>
            <w:tcW w:w="1809" w:type="dxa"/>
          </w:tcPr>
          <w:p w:rsidR="004E6219" w:rsidRPr="0052166F" w:rsidRDefault="004E6219" w:rsidP="00193C64">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E6219" w:rsidRPr="0052166F" w:rsidRDefault="004E6219" w:rsidP="00193C64">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E6219" w:rsidRPr="0052166F" w:rsidTr="00193C64">
        <w:trPr>
          <w:trHeight w:val="420"/>
        </w:trPr>
        <w:tc>
          <w:tcPr>
            <w:tcW w:w="1809" w:type="dxa"/>
          </w:tcPr>
          <w:p w:rsidR="004E6219" w:rsidRPr="0052166F" w:rsidRDefault="004E6219" w:rsidP="00193C64">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E6219" w:rsidRPr="0052166F" w:rsidRDefault="004E6219" w:rsidP="00193C64">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E6219" w:rsidRPr="0052166F" w:rsidTr="00193C64">
        <w:tc>
          <w:tcPr>
            <w:tcW w:w="1809" w:type="dxa"/>
          </w:tcPr>
          <w:p w:rsidR="004E6219" w:rsidRPr="0052166F" w:rsidRDefault="004E6219" w:rsidP="00193C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E6219" w:rsidRPr="0052166F" w:rsidRDefault="004E6219" w:rsidP="00193C64">
            <w:pPr>
              <w:spacing w:before="120" w:after="120"/>
              <w:rPr>
                <w:rFonts w:ascii="Arial" w:hAnsi="Arial" w:cs="Arial"/>
                <w:b/>
                <w:lang w:val="es-BO"/>
              </w:rPr>
            </w:pPr>
          </w:p>
        </w:tc>
        <w:tc>
          <w:tcPr>
            <w:tcW w:w="6662" w:type="dxa"/>
          </w:tcPr>
          <w:p w:rsidR="004E6219" w:rsidRPr="0052166F" w:rsidRDefault="004E6219" w:rsidP="00193C6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E6219" w:rsidRPr="0052166F" w:rsidTr="00193C64">
        <w:trPr>
          <w:trHeight w:val="783"/>
        </w:trPr>
        <w:tc>
          <w:tcPr>
            <w:tcW w:w="1809" w:type="dxa"/>
          </w:tcPr>
          <w:p w:rsidR="004E6219" w:rsidRPr="0052166F" w:rsidRDefault="004E6219" w:rsidP="00193C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E6219" w:rsidRPr="0052166F" w:rsidRDefault="004E6219" w:rsidP="00193C64">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E6219" w:rsidRPr="0052166F" w:rsidRDefault="004E6219" w:rsidP="004E62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E6219" w:rsidRPr="0052166F" w:rsidRDefault="004E6219" w:rsidP="004E62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E6219" w:rsidRPr="0052166F" w:rsidRDefault="004E6219" w:rsidP="004E62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E6219" w:rsidRPr="0052166F" w:rsidRDefault="004E6219" w:rsidP="004E62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E6219" w:rsidRPr="0052166F" w:rsidRDefault="004E6219" w:rsidP="004E62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E6219" w:rsidRPr="0052166F" w:rsidRDefault="004E6219" w:rsidP="004E62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E6219" w:rsidRPr="0052166F" w:rsidRDefault="004E6219" w:rsidP="004E62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E6219" w:rsidRPr="0052166F" w:rsidRDefault="004E6219" w:rsidP="004E62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E6219" w:rsidRPr="0052166F" w:rsidRDefault="004E6219" w:rsidP="004E621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E6219" w:rsidRPr="0052166F" w:rsidRDefault="004E6219" w:rsidP="004E621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E6219" w:rsidRPr="0052166F" w:rsidRDefault="004E6219" w:rsidP="004E621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E6219" w:rsidRPr="0052166F" w:rsidRDefault="004E6219" w:rsidP="004E621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4E6219" w:rsidRPr="0052166F" w:rsidRDefault="004E6219" w:rsidP="004E621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E6219" w:rsidRPr="0052166F" w:rsidRDefault="004E6219" w:rsidP="004E621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E6219" w:rsidRPr="0052166F" w:rsidRDefault="004E6219" w:rsidP="004E621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E6219" w:rsidRPr="0052166F" w:rsidRDefault="004E6219" w:rsidP="004E621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E6219" w:rsidRPr="0052166F" w:rsidRDefault="004E6219" w:rsidP="004E621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E6219" w:rsidRPr="0052166F" w:rsidRDefault="004E6219" w:rsidP="004E621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E6219" w:rsidRPr="0052166F" w:rsidRDefault="004E6219" w:rsidP="004E621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SÉPTIMA.- (VIGENCIA Y PLAZO DEL CONTRATO)</w:t>
      </w:r>
    </w:p>
    <w:p w:rsidR="004E6219" w:rsidRPr="0052166F" w:rsidRDefault="004E6219" w:rsidP="004E6219">
      <w:pPr>
        <w:spacing w:before="120" w:after="120"/>
        <w:jc w:val="both"/>
        <w:rPr>
          <w:rFonts w:ascii="Arial" w:hAnsi="Arial" w:cs="Arial"/>
          <w:b/>
        </w:rPr>
      </w:pPr>
      <w:r w:rsidRPr="0052166F">
        <w:rPr>
          <w:rFonts w:ascii="Arial" w:hAnsi="Arial" w:cs="Arial"/>
          <w:b/>
        </w:rPr>
        <w:t>7.1 Vigencia.-</w:t>
      </w:r>
    </w:p>
    <w:p w:rsidR="004E6219" w:rsidRPr="0052166F" w:rsidRDefault="004E6219" w:rsidP="004E621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E6219" w:rsidRPr="0052166F" w:rsidRDefault="004E6219" w:rsidP="004E6219">
      <w:pPr>
        <w:spacing w:before="120" w:after="120"/>
        <w:jc w:val="both"/>
        <w:rPr>
          <w:rFonts w:ascii="Arial" w:hAnsi="Arial" w:cs="Arial"/>
          <w:b/>
        </w:rPr>
      </w:pPr>
      <w:r w:rsidRPr="0052166F">
        <w:rPr>
          <w:rFonts w:ascii="Arial" w:hAnsi="Arial" w:cs="Arial"/>
          <w:b/>
        </w:rPr>
        <w:t>7.2 Plazo de habilitación.-</w:t>
      </w:r>
    </w:p>
    <w:p w:rsidR="004E6219" w:rsidRPr="0052166F" w:rsidRDefault="004E6219" w:rsidP="004E621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OCTAVA.- (LUGAR DE ENTREGA)</w:t>
      </w:r>
    </w:p>
    <w:p w:rsidR="004E6219" w:rsidRPr="0052166F" w:rsidRDefault="004E6219" w:rsidP="004E621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NOVENA.- (MONTO DEL CONTRATO)</w:t>
      </w:r>
    </w:p>
    <w:p w:rsidR="004E6219" w:rsidRPr="00CF17F0" w:rsidRDefault="004E6219" w:rsidP="004E621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E6219" w:rsidRPr="0052166F" w:rsidTr="00193C64">
        <w:trPr>
          <w:trHeight w:val="562"/>
          <w:jc w:val="center"/>
        </w:trPr>
        <w:tc>
          <w:tcPr>
            <w:tcW w:w="571" w:type="dxa"/>
            <w:shd w:val="clear" w:color="auto" w:fill="D9D9D9"/>
            <w:vAlign w:val="center"/>
            <w:hideMark/>
          </w:tcPr>
          <w:p w:rsidR="004E6219" w:rsidRPr="0052166F" w:rsidRDefault="004E6219" w:rsidP="00193C64">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E6219" w:rsidRPr="0052166F" w:rsidRDefault="004E6219" w:rsidP="00193C64">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E6219" w:rsidRPr="0052166F" w:rsidRDefault="004E6219" w:rsidP="00193C64">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E6219" w:rsidRPr="0052166F" w:rsidRDefault="004E6219" w:rsidP="00193C64">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E6219" w:rsidRPr="0052166F" w:rsidRDefault="004E6219" w:rsidP="00193C64">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E6219" w:rsidRPr="0052166F" w:rsidRDefault="004E6219" w:rsidP="00193C64">
            <w:pPr>
              <w:jc w:val="center"/>
              <w:rPr>
                <w:rFonts w:ascii="Arial" w:hAnsi="Arial" w:cs="Arial"/>
                <w:b/>
                <w:bCs/>
                <w:lang w:eastAsia="es-BO"/>
              </w:rPr>
            </w:pPr>
            <w:r w:rsidRPr="0052166F">
              <w:rPr>
                <w:rFonts w:ascii="Arial" w:hAnsi="Arial" w:cs="Arial"/>
                <w:b/>
                <w:bCs/>
                <w:lang w:eastAsia="es-BO"/>
              </w:rPr>
              <w:t>PRECIO TOTAL</w:t>
            </w:r>
          </w:p>
          <w:p w:rsidR="004E6219" w:rsidRPr="0052166F" w:rsidRDefault="004E6219" w:rsidP="00193C64">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E6219" w:rsidRPr="0052166F" w:rsidRDefault="004E6219" w:rsidP="00193C64">
            <w:pPr>
              <w:jc w:val="center"/>
              <w:rPr>
                <w:rFonts w:ascii="Arial" w:hAnsi="Arial" w:cs="Arial"/>
                <w:b/>
                <w:bCs/>
                <w:lang w:eastAsia="es-BO"/>
              </w:rPr>
            </w:pPr>
            <w:r w:rsidRPr="0052166F">
              <w:rPr>
                <w:rFonts w:ascii="Arial" w:hAnsi="Arial" w:cs="Arial"/>
                <w:b/>
                <w:bCs/>
                <w:lang w:eastAsia="es-BO"/>
              </w:rPr>
              <w:t>PLAZO</w:t>
            </w:r>
          </w:p>
        </w:tc>
      </w:tr>
      <w:tr w:rsidR="004E6219" w:rsidRPr="0052166F" w:rsidTr="00193C64">
        <w:trPr>
          <w:trHeight w:hRule="exact" w:val="562"/>
          <w:jc w:val="center"/>
        </w:trPr>
        <w:tc>
          <w:tcPr>
            <w:tcW w:w="571" w:type="dxa"/>
            <w:shd w:val="clear" w:color="auto" w:fill="auto"/>
            <w:vAlign w:val="center"/>
          </w:tcPr>
          <w:p w:rsidR="004E6219" w:rsidRPr="0052166F" w:rsidRDefault="004E6219" w:rsidP="00193C64">
            <w:pPr>
              <w:jc w:val="center"/>
              <w:rPr>
                <w:rFonts w:ascii="Arial" w:hAnsi="Arial" w:cs="Arial"/>
              </w:rPr>
            </w:pPr>
          </w:p>
        </w:tc>
        <w:tc>
          <w:tcPr>
            <w:tcW w:w="1932" w:type="dxa"/>
            <w:shd w:val="clear" w:color="auto" w:fill="auto"/>
            <w:vAlign w:val="center"/>
          </w:tcPr>
          <w:p w:rsidR="004E6219" w:rsidRPr="0052166F" w:rsidRDefault="004E6219" w:rsidP="00193C64">
            <w:pPr>
              <w:jc w:val="center"/>
              <w:rPr>
                <w:rFonts w:ascii="Arial" w:hAnsi="Arial" w:cs="Arial"/>
              </w:rPr>
            </w:pPr>
          </w:p>
        </w:tc>
        <w:tc>
          <w:tcPr>
            <w:tcW w:w="937" w:type="dxa"/>
            <w:shd w:val="clear" w:color="auto" w:fill="auto"/>
            <w:vAlign w:val="center"/>
          </w:tcPr>
          <w:p w:rsidR="004E6219" w:rsidRPr="0052166F" w:rsidRDefault="004E6219" w:rsidP="00193C64">
            <w:pPr>
              <w:jc w:val="center"/>
              <w:rPr>
                <w:rFonts w:ascii="Arial" w:hAnsi="Arial" w:cs="Arial"/>
              </w:rPr>
            </w:pPr>
          </w:p>
        </w:tc>
        <w:tc>
          <w:tcPr>
            <w:tcW w:w="845" w:type="dxa"/>
            <w:vAlign w:val="center"/>
          </w:tcPr>
          <w:p w:rsidR="004E6219" w:rsidRPr="0052166F" w:rsidRDefault="004E6219" w:rsidP="00193C64">
            <w:pPr>
              <w:jc w:val="center"/>
              <w:rPr>
                <w:rFonts w:ascii="Arial" w:hAnsi="Arial" w:cs="Arial"/>
              </w:rPr>
            </w:pPr>
          </w:p>
        </w:tc>
        <w:tc>
          <w:tcPr>
            <w:tcW w:w="1141" w:type="dxa"/>
            <w:shd w:val="clear" w:color="auto" w:fill="auto"/>
            <w:vAlign w:val="center"/>
          </w:tcPr>
          <w:p w:rsidR="004E6219" w:rsidRPr="0052166F" w:rsidRDefault="004E6219" w:rsidP="00193C64">
            <w:pPr>
              <w:jc w:val="center"/>
              <w:rPr>
                <w:rFonts w:ascii="Arial" w:hAnsi="Arial" w:cs="Arial"/>
              </w:rPr>
            </w:pPr>
          </w:p>
        </w:tc>
        <w:tc>
          <w:tcPr>
            <w:tcW w:w="1242" w:type="dxa"/>
            <w:vAlign w:val="center"/>
          </w:tcPr>
          <w:p w:rsidR="004E6219" w:rsidRPr="0052166F" w:rsidRDefault="004E6219" w:rsidP="00193C64">
            <w:pPr>
              <w:jc w:val="center"/>
              <w:rPr>
                <w:rFonts w:ascii="Arial" w:hAnsi="Arial" w:cs="Arial"/>
              </w:rPr>
            </w:pPr>
          </w:p>
        </w:tc>
        <w:tc>
          <w:tcPr>
            <w:tcW w:w="1164" w:type="dxa"/>
            <w:vAlign w:val="center"/>
          </w:tcPr>
          <w:p w:rsidR="004E6219" w:rsidRPr="0052166F" w:rsidRDefault="004E6219" w:rsidP="00193C64">
            <w:pPr>
              <w:jc w:val="center"/>
              <w:rPr>
                <w:rFonts w:ascii="Arial" w:hAnsi="Arial" w:cs="Arial"/>
              </w:rPr>
            </w:pPr>
          </w:p>
        </w:tc>
      </w:tr>
    </w:tbl>
    <w:p w:rsidR="004E6219" w:rsidRPr="0052166F" w:rsidRDefault="004E6219" w:rsidP="004E621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E6219" w:rsidRPr="0052166F" w:rsidRDefault="004E6219" w:rsidP="004E621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E6219" w:rsidRPr="0052166F" w:rsidRDefault="004E6219" w:rsidP="004E6219">
      <w:pPr>
        <w:spacing w:before="120" w:after="120"/>
        <w:jc w:val="both"/>
        <w:rPr>
          <w:rFonts w:ascii="Arial" w:hAnsi="Arial" w:cs="Arial"/>
          <w:u w:val="single"/>
        </w:rPr>
      </w:pPr>
      <w:r w:rsidRPr="0052166F">
        <w:rPr>
          <w:rFonts w:ascii="Arial" w:hAnsi="Arial" w:cs="Arial"/>
          <w:b/>
          <w:u w:val="single"/>
        </w:rPr>
        <w:t>DÉCIMA.- (FORMA DE PAGO)</w:t>
      </w:r>
      <w:r w:rsidRPr="001A1A52">
        <w:rPr>
          <w:rFonts w:ascii="Arial" w:hAnsi="Arial" w:cs="Arial"/>
          <w:b/>
          <w:highlight w:val="yellow"/>
          <w:lang w:val="es-ES_tradnl"/>
        </w:rPr>
        <w:t xml:space="preserve"> </w:t>
      </w:r>
      <w:r>
        <w:rPr>
          <w:rFonts w:ascii="Arial" w:hAnsi="Arial" w:cs="Arial"/>
          <w:b/>
          <w:highlight w:val="yellow"/>
          <w:lang w:val="es-ES_tradnl"/>
        </w:rPr>
        <w:t>(</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4E6219" w:rsidRPr="0052166F" w:rsidRDefault="004E6219" w:rsidP="004E6219">
      <w:pPr>
        <w:spacing w:before="120" w:after="120"/>
        <w:jc w:val="both"/>
        <w:rPr>
          <w:rFonts w:ascii="Arial" w:hAnsi="Arial" w:cs="Arial"/>
        </w:rPr>
      </w:pPr>
      <w:r w:rsidRPr="0052166F">
        <w:rPr>
          <w:rFonts w:ascii="Arial" w:hAnsi="Arial" w:cs="Arial"/>
        </w:rPr>
        <w:lastRenderedPageBreak/>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y presentación del informe de ejecución de cada evento ferial,</w:t>
      </w:r>
      <w:r w:rsidRPr="00674640">
        <w:t xml:space="preserve"> </w:t>
      </w:r>
      <w:r w:rsidRPr="00674640">
        <w:rPr>
          <w:rFonts w:ascii="Arial" w:hAnsi="Arial" w:cs="Arial"/>
        </w:rPr>
        <w:t>una vez emitido el Informe de Conformidad por el Fiscal de Servicio</w:t>
      </w:r>
      <w:r w:rsidRPr="0052166F">
        <w:rPr>
          <w:rFonts w:ascii="Arial" w:hAnsi="Arial" w:cs="Arial"/>
        </w:rPr>
        <w:t xml:space="preserve">.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E6219" w:rsidRPr="0052166F" w:rsidRDefault="004E6219" w:rsidP="0000570A">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Solicitud de pago.</w:t>
      </w:r>
    </w:p>
    <w:p w:rsidR="004E6219" w:rsidRPr="0052166F" w:rsidRDefault="004E6219" w:rsidP="0000570A">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Factura original.</w:t>
      </w:r>
    </w:p>
    <w:p w:rsidR="004E6219" w:rsidRPr="0052166F" w:rsidRDefault="004E6219" w:rsidP="0000570A">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E6219" w:rsidRPr="0052166F" w:rsidRDefault="004E6219" w:rsidP="0000570A">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E6219" w:rsidRPr="0052166F" w:rsidRDefault="004E6219" w:rsidP="0000570A">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DÉCIMA PRIMERA.- (FACTURACIÓN)</w:t>
      </w:r>
    </w:p>
    <w:p w:rsidR="004E6219" w:rsidRPr="0052166F" w:rsidRDefault="004E6219" w:rsidP="004E621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E6219" w:rsidRPr="0052166F" w:rsidRDefault="004E6219" w:rsidP="004E6219">
      <w:pPr>
        <w:spacing w:before="120" w:after="120"/>
        <w:jc w:val="both"/>
        <w:rPr>
          <w:rFonts w:ascii="Arial" w:hAnsi="Arial" w:cs="Arial"/>
          <w:u w:val="single"/>
        </w:rPr>
      </w:pPr>
      <w:r w:rsidRPr="0052166F">
        <w:rPr>
          <w:rFonts w:ascii="Arial" w:hAnsi="Arial" w:cs="Arial"/>
          <w:b/>
          <w:u w:val="single"/>
        </w:rPr>
        <w:t>DECIMA SEGUNDA.- (GARANTÍA DE CUMPLIMIENTO DE CONTRATO)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4E6219" w:rsidRPr="0052166F" w:rsidRDefault="004E6219" w:rsidP="004E621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E6219" w:rsidRPr="0052166F" w:rsidRDefault="004E6219" w:rsidP="004E621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E6219" w:rsidRPr="0052166F" w:rsidRDefault="004E6219" w:rsidP="004E621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E6219" w:rsidRPr="0052166F" w:rsidRDefault="004E6219" w:rsidP="004E621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E6219" w:rsidRPr="0052166F" w:rsidRDefault="004E6219" w:rsidP="004E6219">
      <w:pPr>
        <w:spacing w:before="120" w:after="120"/>
        <w:jc w:val="both"/>
        <w:rPr>
          <w:rFonts w:ascii="Arial" w:hAnsi="Arial" w:cs="Arial"/>
          <w:u w:val="single"/>
        </w:rPr>
      </w:pPr>
      <w:r w:rsidRPr="0052166F">
        <w:rPr>
          <w:rFonts w:ascii="Arial" w:hAnsi="Arial" w:cs="Arial"/>
          <w:b/>
          <w:u w:val="single"/>
        </w:rPr>
        <w:t>DÉCIMA TERCERA.- (MOROSIDAD Y SUS PENALIDADES)</w:t>
      </w:r>
      <w:r w:rsidRPr="00D07BAD">
        <w:rPr>
          <w:rFonts w:ascii="Arial" w:hAnsi="Arial" w:cs="Arial"/>
          <w:b/>
          <w:highlight w:val="yellow"/>
          <w:lang w:val="es-ES_tradnl"/>
        </w:rPr>
        <w:t xml:space="preserve"> </w:t>
      </w:r>
      <w:r>
        <w:rPr>
          <w:rFonts w:ascii="Arial" w:hAnsi="Arial" w:cs="Arial"/>
          <w:b/>
          <w:highlight w:val="yellow"/>
          <w:lang w:val="es-ES_tradnl"/>
        </w:rPr>
        <w:t>(</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4E6219" w:rsidRPr="0052166F" w:rsidRDefault="004E6219" w:rsidP="004E621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E6219" w:rsidRPr="0052166F" w:rsidRDefault="004E6219" w:rsidP="004E621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E6219" w:rsidRPr="0052166F" w:rsidRDefault="004E6219" w:rsidP="004E621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E6219" w:rsidRPr="0052166F" w:rsidRDefault="004E6219" w:rsidP="004E621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w:t>
      </w:r>
      <w:r w:rsidRPr="0052166F">
        <w:rPr>
          <w:rFonts w:ascii="Arial" w:hAnsi="Arial" w:cs="Arial"/>
        </w:rPr>
        <w:lastRenderedPageBreak/>
        <w:t xml:space="preserve">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E6219" w:rsidRPr="0052166F" w:rsidRDefault="004E6219" w:rsidP="004E621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E6219" w:rsidRDefault="004E6219" w:rsidP="004E621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4E6219" w:rsidRDefault="004E6219" w:rsidP="004E6219">
      <w:pPr>
        <w:widowControl w:val="0"/>
        <w:numPr>
          <w:ilvl w:val="1"/>
          <w:numId w:val="0"/>
        </w:numPr>
        <w:tabs>
          <w:tab w:val="num" w:pos="284"/>
        </w:tabs>
        <w:spacing w:before="120" w:after="120"/>
        <w:ind w:left="709" w:hanging="709"/>
        <w:jc w:val="both"/>
        <w:rPr>
          <w:rFonts w:ascii="Arial" w:hAnsi="Arial" w:cs="Arial"/>
        </w:rPr>
      </w:pPr>
    </w:p>
    <w:p w:rsidR="004E6219" w:rsidRPr="0052166F" w:rsidRDefault="004E6219" w:rsidP="004E6219">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E6219" w:rsidRPr="0052166F" w:rsidTr="00193C64">
        <w:trPr>
          <w:trHeight w:val="237"/>
        </w:trPr>
        <w:tc>
          <w:tcPr>
            <w:tcW w:w="3827" w:type="dxa"/>
            <w:tcBorders>
              <w:top w:val="single" w:sz="4" w:space="0" w:color="auto"/>
              <w:left w:val="single" w:sz="4" w:space="0" w:color="auto"/>
              <w:bottom w:val="single" w:sz="4" w:space="0" w:color="auto"/>
              <w:right w:val="single" w:sz="4" w:space="0" w:color="auto"/>
            </w:tcBorders>
          </w:tcPr>
          <w:p w:rsidR="004E6219" w:rsidRPr="0052166F" w:rsidRDefault="004E6219" w:rsidP="00193C6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E6219" w:rsidRPr="0052166F" w:rsidRDefault="004E6219" w:rsidP="00193C64">
            <w:pPr>
              <w:widowControl w:val="0"/>
              <w:ind w:left="180" w:hanging="180"/>
              <w:jc w:val="center"/>
              <w:rPr>
                <w:rFonts w:ascii="Arial" w:hAnsi="Arial" w:cs="Arial"/>
                <w:b/>
                <w:bCs/>
              </w:rPr>
            </w:pPr>
            <w:r w:rsidRPr="0052166F">
              <w:rPr>
                <w:rFonts w:ascii="Arial" w:hAnsi="Arial" w:cs="Arial"/>
                <w:b/>
                <w:bCs/>
              </w:rPr>
              <w:t>CONTRATISTA</w:t>
            </w:r>
          </w:p>
        </w:tc>
      </w:tr>
      <w:tr w:rsidR="004E6219" w:rsidRPr="0052166F" w:rsidTr="00193C64">
        <w:trPr>
          <w:trHeight w:val="1537"/>
        </w:trPr>
        <w:tc>
          <w:tcPr>
            <w:tcW w:w="3827" w:type="dxa"/>
            <w:tcBorders>
              <w:top w:val="single" w:sz="4" w:space="0" w:color="auto"/>
              <w:left w:val="single" w:sz="4" w:space="0" w:color="auto"/>
              <w:bottom w:val="single" w:sz="4" w:space="0" w:color="auto"/>
              <w:right w:val="single" w:sz="4" w:space="0" w:color="auto"/>
            </w:tcBorders>
          </w:tcPr>
          <w:p w:rsidR="004E6219" w:rsidRPr="0052166F" w:rsidRDefault="004E6219" w:rsidP="00193C6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E6219" w:rsidRPr="0052166F" w:rsidRDefault="004E6219" w:rsidP="00193C6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E6219" w:rsidRPr="0052166F" w:rsidRDefault="004E6219" w:rsidP="00193C6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E6219" w:rsidRPr="0052166F" w:rsidRDefault="004E6219" w:rsidP="00193C6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E6219" w:rsidRPr="0052166F" w:rsidRDefault="004E6219" w:rsidP="00193C64">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4E6219" w:rsidRPr="0052166F" w:rsidRDefault="004E6219" w:rsidP="00193C6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E6219" w:rsidRPr="0052166F" w:rsidRDefault="004E6219" w:rsidP="00193C6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E6219" w:rsidRPr="0052166F" w:rsidRDefault="004E6219" w:rsidP="00193C6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E6219" w:rsidRPr="0052166F" w:rsidRDefault="004E6219" w:rsidP="00193C6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E6219" w:rsidRPr="0052166F" w:rsidRDefault="004E6219" w:rsidP="00193C6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E6219" w:rsidRPr="0052166F" w:rsidRDefault="004E6219" w:rsidP="00193C64">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4E6219" w:rsidRPr="0052166F" w:rsidRDefault="004E6219" w:rsidP="00193C64">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E6219" w:rsidRPr="0052166F" w:rsidRDefault="004E6219" w:rsidP="004E621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E6219" w:rsidRPr="0052166F" w:rsidRDefault="004E6219" w:rsidP="004E621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E6219" w:rsidRPr="0052166F" w:rsidRDefault="004E6219" w:rsidP="004E621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E6219" w:rsidRPr="0052166F" w:rsidRDefault="004E6219" w:rsidP="0000570A">
      <w:pPr>
        <w:pStyle w:val="Prrafodelista"/>
        <w:numPr>
          <w:ilvl w:val="1"/>
          <w:numId w:val="59"/>
        </w:numPr>
        <w:spacing w:before="120" w:after="120"/>
        <w:contextualSpacing/>
        <w:jc w:val="both"/>
        <w:rPr>
          <w:rFonts w:ascii="Arial" w:hAnsi="Arial" w:cs="Arial"/>
          <w:b/>
        </w:rPr>
      </w:pPr>
      <w:r w:rsidRPr="0052166F">
        <w:rPr>
          <w:rFonts w:ascii="Arial" w:hAnsi="Arial" w:cs="Arial"/>
          <w:b/>
        </w:rPr>
        <w:t xml:space="preserve">  Responsabilidades:</w:t>
      </w:r>
    </w:p>
    <w:p w:rsidR="004E6219" w:rsidRPr="0052166F" w:rsidRDefault="004E6219" w:rsidP="0000570A">
      <w:pPr>
        <w:numPr>
          <w:ilvl w:val="0"/>
          <w:numId w:val="5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E6219" w:rsidRPr="0052166F" w:rsidRDefault="004E6219" w:rsidP="004E6219">
      <w:pPr>
        <w:spacing w:before="120" w:after="120"/>
        <w:ind w:left="1065"/>
        <w:contextualSpacing/>
        <w:jc w:val="both"/>
        <w:rPr>
          <w:rFonts w:ascii="Arial" w:hAnsi="Arial" w:cs="Arial"/>
        </w:rPr>
      </w:pPr>
    </w:p>
    <w:p w:rsidR="004E6219" w:rsidRPr="0052166F" w:rsidRDefault="004E6219" w:rsidP="0000570A">
      <w:pPr>
        <w:numPr>
          <w:ilvl w:val="0"/>
          <w:numId w:val="5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4E621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E6219" w:rsidRPr="0052166F" w:rsidRDefault="004E6219" w:rsidP="004E6219">
      <w:pPr>
        <w:spacing w:before="120" w:after="120"/>
        <w:ind w:left="1065"/>
        <w:contextualSpacing/>
        <w:jc w:val="both"/>
        <w:rPr>
          <w:rFonts w:ascii="Arial" w:hAnsi="Arial" w:cs="Arial"/>
        </w:rPr>
      </w:pPr>
    </w:p>
    <w:p w:rsidR="004E6219" w:rsidRPr="0052166F" w:rsidRDefault="004E6219" w:rsidP="0000570A">
      <w:pPr>
        <w:numPr>
          <w:ilvl w:val="0"/>
          <w:numId w:val="57"/>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4E6219" w:rsidRPr="0052166F" w:rsidRDefault="004E6219" w:rsidP="004E6219">
      <w:pPr>
        <w:spacing w:before="120" w:after="120"/>
        <w:ind w:left="1066"/>
        <w:contextualSpacing/>
        <w:jc w:val="both"/>
        <w:rPr>
          <w:rFonts w:ascii="Arial" w:hAnsi="Arial" w:cs="Arial"/>
        </w:rPr>
      </w:pPr>
    </w:p>
    <w:p w:rsidR="004E6219" w:rsidRPr="0052166F" w:rsidRDefault="004E6219" w:rsidP="0000570A">
      <w:pPr>
        <w:numPr>
          <w:ilvl w:val="0"/>
          <w:numId w:val="5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E6219" w:rsidRPr="0052166F" w:rsidRDefault="004E6219" w:rsidP="004E6219">
      <w:pPr>
        <w:spacing w:before="120" w:after="120"/>
        <w:ind w:left="1065"/>
        <w:contextualSpacing/>
        <w:jc w:val="both"/>
        <w:rPr>
          <w:rFonts w:ascii="Arial" w:hAnsi="Arial" w:cs="Arial"/>
        </w:rPr>
      </w:pPr>
    </w:p>
    <w:p w:rsidR="004E6219" w:rsidRPr="0052166F" w:rsidRDefault="004E6219" w:rsidP="0000570A">
      <w:pPr>
        <w:numPr>
          <w:ilvl w:val="0"/>
          <w:numId w:val="5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E6219" w:rsidRPr="0052166F" w:rsidRDefault="004E6219" w:rsidP="004E6219">
      <w:pPr>
        <w:spacing w:before="120" w:after="120"/>
        <w:ind w:left="1065"/>
        <w:contextualSpacing/>
        <w:jc w:val="both"/>
        <w:rPr>
          <w:rFonts w:ascii="Arial" w:hAnsi="Arial" w:cs="Arial"/>
        </w:rPr>
      </w:pPr>
    </w:p>
    <w:p w:rsidR="004E6219" w:rsidRPr="0052166F" w:rsidRDefault="004E6219" w:rsidP="0000570A">
      <w:pPr>
        <w:numPr>
          <w:ilvl w:val="0"/>
          <w:numId w:val="57"/>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E6219" w:rsidRPr="0052166F" w:rsidRDefault="004E6219" w:rsidP="004E6219">
      <w:pPr>
        <w:spacing w:before="120" w:after="120"/>
        <w:contextualSpacing/>
        <w:jc w:val="both"/>
        <w:rPr>
          <w:rFonts w:ascii="Arial" w:hAnsi="Arial" w:cs="Arial"/>
        </w:rPr>
      </w:pPr>
    </w:p>
    <w:p w:rsidR="004E6219" w:rsidRPr="0052166F" w:rsidRDefault="004E6219" w:rsidP="0000570A">
      <w:pPr>
        <w:numPr>
          <w:ilvl w:val="0"/>
          <w:numId w:val="5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E6219" w:rsidRPr="0052166F" w:rsidRDefault="004E6219" w:rsidP="004E6219">
      <w:pPr>
        <w:spacing w:before="120" w:after="120"/>
        <w:ind w:left="1065"/>
        <w:contextualSpacing/>
        <w:jc w:val="both"/>
        <w:rPr>
          <w:rFonts w:ascii="Arial" w:hAnsi="Arial" w:cs="Arial"/>
        </w:rPr>
      </w:pPr>
    </w:p>
    <w:p w:rsidR="004E6219" w:rsidRPr="0052166F" w:rsidRDefault="004E6219" w:rsidP="0000570A">
      <w:pPr>
        <w:numPr>
          <w:ilvl w:val="0"/>
          <w:numId w:val="5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E6219" w:rsidRPr="0052166F" w:rsidRDefault="004E6219" w:rsidP="0000570A">
      <w:pPr>
        <w:pStyle w:val="Prrafodelista"/>
        <w:numPr>
          <w:ilvl w:val="1"/>
          <w:numId w:val="59"/>
        </w:numPr>
        <w:spacing w:before="120" w:after="120"/>
        <w:contextualSpacing/>
        <w:jc w:val="both"/>
        <w:rPr>
          <w:rFonts w:ascii="Arial" w:hAnsi="Arial" w:cs="Arial"/>
          <w:b/>
        </w:rPr>
      </w:pPr>
      <w:r w:rsidRPr="0052166F">
        <w:rPr>
          <w:rFonts w:ascii="Arial" w:hAnsi="Arial" w:cs="Arial"/>
          <w:b/>
        </w:rPr>
        <w:t xml:space="preserve">  Obligaciones: </w:t>
      </w: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50"/>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E6219" w:rsidRPr="0052166F" w:rsidRDefault="004E6219" w:rsidP="004E6219">
      <w:pPr>
        <w:spacing w:before="120" w:after="120"/>
        <w:ind w:left="1701"/>
        <w:contextualSpacing/>
        <w:jc w:val="both"/>
        <w:rPr>
          <w:rFonts w:ascii="Arial" w:hAnsi="Arial" w:cs="Arial"/>
        </w:rPr>
      </w:pPr>
    </w:p>
    <w:p w:rsidR="004E6219" w:rsidRPr="0052166F" w:rsidRDefault="004E6219" w:rsidP="0000570A">
      <w:pPr>
        <w:numPr>
          <w:ilvl w:val="0"/>
          <w:numId w:val="5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E6219" w:rsidRPr="0052166F" w:rsidRDefault="004E6219" w:rsidP="004E6219">
      <w:pPr>
        <w:spacing w:before="120" w:after="120"/>
        <w:ind w:left="720"/>
        <w:contextualSpacing/>
        <w:jc w:val="both"/>
        <w:rPr>
          <w:rFonts w:ascii="Arial" w:hAnsi="Arial" w:cs="Arial"/>
        </w:rPr>
      </w:pPr>
      <w:r w:rsidRPr="0052166F">
        <w:rPr>
          <w:rFonts w:ascii="Arial" w:hAnsi="Arial" w:cs="Arial"/>
        </w:rPr>
        <w:tab/>
      </w: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00570A">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E6219" w:rsidRPr="0052166F" w:rsidRDefault="004E6219" w:rsidP="004E6219">
      <w:pPr>
        <w:spacing w:before="120" w:after="120"/>
        <w:ind w:left="720"/>
        <w:contextualSpacing/>
        <w:jc w:val="both"/>
        <w:rPr>
          <w:rFonts w:ascii="Arial" w:hAnsi="Arial" w:cs="Arial"/>
        </w:rPr>
      </w:pPr>
    </w:p>
    <w:p w:rsidR="004E6219" w:rsidRPr="0052166F" w:rsidRDefault="004E6219" w:rsidP="004E621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E6219" w:rsidRPr="0052166F" w:rsidRDefault="004E6219" w:rsidP="004E6219">
      <w:pPr>
        <w:spacing w:after="120"/>
        <w:jc w:val="both"/>
        <w:rPr>
          <w:rFonts w:ascii="Arial" w:hAnsi="Arial" w:cs="Arial"/>
        </w:rPr>
      </w:pPr>
      <w:r w:rsidRPr="0052166F">
        <w:rPr>
          <w:rFonts w:ascii="Arial" w:hAnsi="Arial" w:cs="Arial"/>
          <w:b/>
          <w:u w:val="single"/>
        </w:rPr>
        <w:t>DÉCIMA SEXTA.- (OBLIGACIONES DE LA ENTIDAD)</w:t>
      </w:r>
    </w:p>
    <w:p w:rsidR="004E6219" w:rsidRPr="0052166F" w:rsidRDefault="004E6219" w:rsidP="004E621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4E6219" w:rsidRPr="0052166F" w:rsidRDefault="004E6219" w:rsidP="0000570A">
      <w:pPr>
        <w:pStyle w:val="Prrafodelista"/>
        <w:numPr>
          <w:ilvl w:val="0"/>
          <w:numId w:val="5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E6219" w:rsidRPr="0052166F" w:rsidRDefault="004E6219" w:rsidP="004E6219">
      <w:pPr>
        <w:pStyle w:val="Prrafodelista"/>
        <w:spacing w:before="120" w:after="120"/>
        <w:ind w:left="1415"/>
        <w:jc w:val="both"/>
        <w:rPr>
          <w:rFonts w:ascii="Arial" w:hAnsi="Arial" w:cs="Arial"/>
        </w:rPr>
      </w:pPr>
    </w:p>
    <w:p w:rsidR="004E6219" w:rsidRPr="0052166F" w:rsidRDefault="004E6219" w:rsidP="0000570A">
      <w:pPr>
        <w:pStyle w:val="Prrafodelista"/>
        <w:numPr>
          <w:ilvl w:val="0"/>
          <w:numId w:val="5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E6219" w:rsidRDefault="004E6219" w:rsidP="004E6219">
      <w:pPr>
        <w:spacing w:before="120" w:after="120"/>
        <w:jc w:val="both"/>
        <w:rPr>
          <w:rFonts w:ascii="Arial" w:hAnsi="Arial" w:cs="Arial"/>
          <w:b/>
          <w:u w:val="single"/>
        </w:rPr>
      </w:pPr>
    </w:p>
    <w:p w:rsidR="004E6219" w:rsidRPr="0052166F" w:rsidRDefault="004E6219" w:rsidP="004E6219">
      <w:pPr>
        <w:spacing w:before="120" w:after="120"/>
        <w:jc w:val="both"/>
        <w:rPr>
          <w:rFonts w:ascii="Arial" w:hAnsi="Arial" w:cs="Arial"/>
          <w:u w:val="single"/>
        </w:rPr>
      </w:pPr>
      <w:r w:rsidRPr="0052166F">
        <w:rPr>
          <w:rFonts w:ascii="Arial" w:hAnsi="Arial" w:cs="Arial"/>
          <w:b/>
          <w:u w:val="single"/>
        </w:rPr>
        <w:t>DÉCIMA SÉPTIMA.- (FISCALIZACIÓN DEL SERVICIO)</w:t>
      </w:r>
    </w:p>
    <w:p w:rsidR="004E6219" w:rsidRPr="0052166F" w:rsidRDefault="004E6219" w:rsidP="004E621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E6219" w:rsidRPr="0052166F" w:rsidRDefault="004E6219" w:rsidP="004E621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E6219" w:rsidRPr="0052166F" w:rsidRDefault="004E6219" w:rsidP="004E621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E6219" w:rsidRPr="0052166F" w:rsidRDefault="004E6219" w:rsidP="0000570A">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E6219" w:rsidRPr="0052166F" w:rsidRDefault="004E6219" w:rsidP="0000570A">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E6219" w:rsidRPr="0052166F" w:rsidRDefault="004E6219" w:rsidP="0000570A">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E6219" w:rsidRPr="0052166F" w:rsidRDefault="004E6219" w:rsidP="004E621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E6219" w:rsidRPr="0052166F" w:rsidRDefault="004E6219" w:rsidP="004E621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lastRenderedPageBreak/>
        <w:t>DÉCIMA OCTAVA.- (REPRESENTANTE DEL CONTRATISTA)</w:t>
      </w:r>
    </w:p>
    <w:p w:rsidR="004E6219" w:rsidRPr="0052166F" w:rsidRDefault="004E6219" w:rsidP="004E621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E6219" w:rsidRPr="0052166F" w:rsidRDefault="004E6219" w:rsidP="004E621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DÉCIMA NOVENA.- (INTRANSFERIBILIDAD DEL CONTRATO)</w:t>
      </w:r>
    </w:p>
    <w:p w:rsidR="004E6219" w:rsidRPr="0052166F" w:rsidRDefault="004E6219" w:rsidP="004E621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E6219" w:rsidRPr="0052166F" w:rsidRDefault="004E6219" w:rsidP="004E621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E6219" w:rsidRPr="0052166F" w:rsidRDefault="004E6219" w:rsidP="004E621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E6219" w:rsidRPr="0052166F" w:rsidRDefault="004E6219" w:rsidP="004E621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E6219" w:rsidRPr="0052166F" w:rsidRDefault="004E6219" w:rsidP="004E6219">
      <w:pPr>
        <w:spacing w:before="120" w:after="120"/>
        <w:jc w:val="both"/>
        <w:rPr>
          <w:rFonts w:ascii="Arial" w:hAnsi="Arial" w:cs="Arial"/>
          <w:u w:val="single"/>
        </w:rPr>
      </w:pPr>
      <w:r w:rsidRPr="0052166F">
        <w:rPr>
          <w:rFonts w:ascii="Arial" w:hAnsi="Arial" w:cs="Arial"/>
          <w:b/>
          <w:u w:val="single"/>
        </w:rPr>
        <w:t>VIGÉSIMA.- (IMPUESTOS Y TRIBUTOS)</w:t>
      </w:r>
    </w:p>
    <w:p w:rsidR="004E6219" w:rsidRPr="0052166F" w:rsidRDefault="004E6219" w:rsidP="004E621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E6219" w:rsidRPr="0052166F" w:rsidRDefault="004E6219" w:rsidP="004E621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E6219" w:rsidRPr="0052166F" w:rsidRDefault="004E6219" w:rsidP="004E621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4E6219" w:rsidRPr="0052166F" w:rsidRDefault="004E6219" w:rsidP="004E621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E6219" w:rsidRPr="0052166F" w:rsidRDefault="004E6219" w:rsidP="004E6219">
      <w:pPr>
        <w:shd w:val="clear" w:color="auto" w:fill="FFFFFF"/>
        <w:tabs>
          <w:tab w:val="left" w:pos="426"/>
        </w:tabs>
        <w:spacing w:before="120" w:after="120"/>
        <w:ind w:right="-6"/>
        <w:contextualSpacing/>
        <w:jc w:val="both"/>
        <w:rPr>
          <w:rFonts w:ascii="Arial" w:hAnsi="Arial" w:cs="Arial"/>
        </w:rPr>
      </w:pPr>
    </w:p>
    <w:p w:rsidR="004E6219" w:rsidRPr="0052166F" w:rsidRDefault="004E6219" w:rsidP="004E621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E6219" w:rsidRPr="0052166F" w:rsidRDefault="004E6219" w:rsidP="004E6219">
      <w:pPr>
        <w:spacing w:before="120" w:after="120"/>
        <w:contextualSpacing/>
        <w:rPr>
          <w:rFonts w:ascii="Arial" w:hAnsi="Arial" w:cs="Arial"/>
        </w:rPr>
      </w:pPr>
    </w:p>
    <w:p w:rsidR="004E6219" w:rsidRPr="0052166F" w:rsidRDefault="004E6219" w:rsidP="004E621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E6219" w:rsidRPr="0052166F" w:rsidRDefault="004E6219" w:rsidP="004E6219">
      <w:pPr>
        <w:shd w:val="clear" w:color="auto" w:fill="FFFFFF"/>
        <w:tabs>
          <w:tab w:val="left" w:pos="426"/>
        </w:tabs>
        <w:spacing w:before="120" w:after="120"/>
        <w:ind w:right="-6"/>
        <w:contextualSpacing/>
        <w:jc w:val="both"/>
        <w:rPr>
          <w:rFonts w:ascii="Arial" w:hAnsi="Arial" w:cs="Arial"/>
        </w:rPr>
      </w:pPr>
    </w:p>
    <w:p w:rsidR="004E6219" w:rsidRPr="0052166F" w:rsidRDefault="004E6219" w:rsidP="004E621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E6219" w:rsidRPr="0052166F" w:rsidRDefault="004E6219" w:rsidP="0000570A">
      <w:pPr>
        <w:pStyle w:val="Prrafodelista"/>
        <w:numPr>
          <w:ilvl w:val="0"/>
          <w:numId w:val="5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E6219" w:rsidRPr="0052166F" w:rsidRDefault="004E6219" w:rsidP="004E621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lastRenderedPageBreak/>
        <w:tab/>
      </w:r>
    </w:p>
    <w:p w:rsidR="004E6219" w:rsidRPr="0052166F" w:rsidRDefault="004E6219" w:rsidP="0000570A">
      <w:pPr>
        <w:pStyle w:val="Prrafodelista"/>
        <w:numPr>
          <w:ilvl w:val="0"/>
          <w:numId w:val="5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E6219" w:rsidRPr="0052166F" w:rsidRDefault="004E6219" w:rsidP="004E621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4E6219" w:rsidRPr="0052166F" w:rsidRDefault="004E6219" w:rsidP="004E621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E6219" w:rsidRPr="0052166F" w:rsidRDefault="004E6219" w:rsidP="004E621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E6219" w:rsidRPr="0052166F" w:rsidRDefault="004E6219" w:rsidP="004E621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E6219" w:rsidRPr="0052166F" w:rsidRDefault="004E6219" w:rsidP="004E621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E6219" w:rsidRPr="0052166F" w:rsidRDefault="004E6219" w:rsidP="004E6219">
      <w:pPr>
        <w:spacing w:before="120" w:after="120"/>
        <w:ind w:left="567" w:hanging="567"/>
        <w:jc w:val="both"/>
        <w:rPr>
          <w:rFonts w:ascii="Arial" w:hAnsi="Arial" w:cs="Arial"/>
          <w:b/>
        </w:rPr>
      </w:pPr>
      <w:r w:rsidRPr="0052166F">
        <w:rPr>
          <w:rFonts w:ascii="Arial" w:hAnsi="Arial" w:cs="Arial"/>
          <w:b/>
        </w:rPr>
        <w:t>22.1   Condiciones de Validez:</w:t>
      </w:r>
    </w:p>
    <w:p w:rsidR="004E6219" w:rsidRPr="0052166F" w:rsidRDefault="004E6219" w:rsidP="004E621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E6219" w:rsidRPr="0052166F" w:rsidRDefault="004E6219" w:rsidP="0000570A">
      <w:pPr>
        <w:numPr>
          <w:ilvl w:val="0"/>
          <w:numId w:val="4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E6219" w:rsidRPr="0052166F" w:rsidRDefault="004E6219" w:rsidP="0000570A">
      <w:pPr>
        <w:numPr>
          <w:ilvl w:val="0"/>
          <w:numId w:val="4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E6219" w:rsidRPr="0052166F" w:rsidRDefault="004E6219" w:rsidP="004E621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E6219" w:rsidRPr="0052166F" w:rsidRDefault="004E6219" w:rsidP="0000570A">
      <w:pPr>
        <w:numPr>
          <w:ilvl w:val="0"/>
          <w:numId w:val="4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E6219" w:rsidRPr="0052166F" w:rsidRDefault="004E6219" w:rsidP="004E6219">
      <w:pPr>
        <w:spacing w:before="120" w:after="120"/>
        <w:contextualSpacing/>
        <w:jc w:val="both"/>
        <w:rPr>
          <w:rFonts w:ascii="Arial" w:hAnsi="Arial" w:cs="Arial"/>
        </w:rPr>
      </w:pPr>
    </w:p>
    <w:p w:rsidR="004E6219" w:rsidRPr="0052166F" w:rsidRDefault="004E6219" w:rsidP="004E621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E6219" w:rsidRPr="0052166F" w:rsidRDefault="004E6219" w:rsidP="004E6219">
      <w:pPr>
        <w:spacing w:before="120" w:after="120"/>
        <w:ind w:left="567" w:hanging="567"/>
        <w:jc w:val="both"/>
        <w:rPr>
          <w:rFonts w:ascii="Arial" w:hAnsi="Arial" w:cs="Arial"/>
          <w:b/>
        </w:rPr>
      </w:pPr>
      <w:r w:rsidRPr="0052166F">
        <w:rPr>
          <w:rFonts w:ascii="Arial" w:hAnsi="Arial" w:cs="Arial"/>
          <w:b/>
        </w:rPr>
        <w:t>22.2   Cumplimiento ininterrumpido:</w:t>
      </w:r>
    </w:p>
    <w:p w:rsidR="004E6219" w:rsidRPr="0052166F" w:rsidRDefault="004E6219" w:rsidP="004E621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E6219" w:rsidRPr="0052166F" w:rsidRDefault="004E6219" w:rsidP="004E6219">
      <w:pPr>
        <w:spacing w:before="120" w:after="120"/>
        <w:ind w:left="567" w:hanging="567"/>
        <w:jc w:val="both"/>
        <w:rPr>
          <w:rFonts w:ascii="Arial" w:hAnsi="Arial" w:cs="Arial"/>
          <w:b/>
        </w:rPr>
      </w:pPr>
      <w:r w:rsidRPr="0052166F">
        <w:rPr>
          <w:rFonts w:ascii="Arial" w:hAnsi="Arial" w:cs="Arial"/>
          <w:b/>
        </w:rPr>
        <w:t>22.3   Prórrogas:</w:t>
      </w:r>
    </w:p>
    <w:p w:rsidR="004E6219" w:rsidRPr="0052166F" w:rsidRDefault="004E6219" w:rsidP="004E6219">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4E6219" w:rsidRPr="0052166F" w:rsidRDefault="004E6219" w:rsidP="004E621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E6219" w:rsidRPr="0052166F" w:rsidRDefault="004E6219" w:rsidP="004E621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4E6219" w:rsidRPr="0052166F" w:rsidRDefault="004E6219" w:rsidP="004E6219">
      <w:pPr>
        <w:spacing w:before="120" w:after="120"/>
        <w:jc w:val="both"/>
        <w:rPr>
          <w:rFonts w:ascii="Arial" w:hAnsi="Arial" w:cs="Arial"/>
          <w:u w:val="single"/>
        </w:rPr>
      </w:pPr>
      <w:r w:rsidRPr="0052166F">
        <w:rPr>
          <w:rFonts w:ascii="Arial" w:hAnsi="Arial" w:cs="Arial"/>
          <w:b/>
          <w:u w:val="single"/>
        </w:rPr>
        <w:t>VIGÉSIMA TERCERA.- (TERMINACIÓN DEL CONTRATO)</w:t>
      </w:r>
    </w:p>
    <w:p w:rsidR="004E6219" w:rsidRPr="0052166F" w:rsidRDefault="004E6219" w:rsidP="004E6219">
      <w:pPr>
        <w:spacing w:before="120" w:after="120"/>
        <w:jc w:val="both"/>
        <w:rPr>
          <w:rFonts w:ascii="Arial" w:hAnsi="Arial" w:cs="Arial"/>
        </w:rPr>
      </w:pPr>
      <w:r w:rsidRPr="0052166F">
        <w:rPr>
          <w:rFonts w:ascii="Arial" w:hAnsi="Arial" w:cs="Arial"/>
        </w:rPr>
        <w:t>El presente Contrato concluirá por una de las siguientes causas:</w:t>
      </w:r>
    </w:p>
    <w:p w:rsidR="004E6219" w:rsidRPr="0052166F" w:rsidRDefault="004E6219" w:rsidP="004E621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E6219" w:rsidRPr="0052166F" w:rsidRDefault="004E6219" w:rsidP="004E621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E6219" w:rsidRPr="0052166F" w:rsidRDefault="004E6219" w:rsidP="004E621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E6219" w:rsidRPr="0052166F" w:rsidRDefault="004E6219" w:rsidP="004E621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E6219" w:rsidRPr="0052166F" w:rsidRDefault="004E6219" w:rsidP="004E621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E6219" w:rsidRPr="0052166F" w:rsidRDefault="004E6219" w:rsidP="004E621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E6219" w:rsidRPr="0052166F" w:rsidRDefault="004E6219" w:rsidP="0000570A">
      <w:pPr>
        <w:pStyle w:val="Prrafodelista"/>
        <w:numPr>
          <w:ilvl w:val="0"/>
          <w:numId w:val="52"/>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E6219" w:rsidRPr="0052166F" w:rsidRDefault="004E6219" w:rsidP="004E6219">
      <w:pPr>
        <w:pStyle w:val="Prrafodelista"/>
        <w:spacing w:after="240"/>
        <w:ind w:left="1770"/>
        <w:jc w:val="both"/>
        <w:rPr>
          <w:rFonts w:ascii="Arial" w:hAnsi="Arial" w:cs="Arial"/>
        </w:rPr>
      </w:pPr>
    </w:p>
    <w:p w:rsidR="004E6219" w:rsidRPr="0052166F" w:rsidRDefault="004E6219" w:rsidP="0000570A">
      <w:pPr>
        <w:pStyle w:val="Prrafodelista"/>
        <w:numPr>
          <w:ilvl w:val="0"/>
          <w:numId w:val="5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E6219" w:rsidRPr="0052166F" w:rsidRDefault="004E6219" w:rsidP="004E6219">
      <w:pPr>
        <w:pStyle w:val="Prrafodelista"/>
        <w:spacing w:after="240"/>
        <w:ind w:left="1770"/>
        <w:jc w:val="both"/>
        <w:rPr>
          <w:rFonts w:ascii="Arial" w:hAnsi="Arial" w:cs="Arial"/>
        </w:rPr>
      </w:pPr>
    </w:p>
    <w:p w:rsidR="004E6219" w:rsidRPr="0052166F" w:rsidRDefault="004E6219" w:rsidP="0000570A">
      <w:pPr>
        <w:pStyle w:val="Prrafodelista"/>
        <w:numPr>
          <w:ilvl w:val="0"/>
          <w:numId w:val="52"/>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E6219" w:rsidRPr="0052166F" w:rsidRDefault="004E6219" w:rsidP="004E6219">
      <w:pPr>
        <w:pStyle w:val="Prrafodelista"/>
        <w:spacing w:after="240"/>
        <w:ind w:left="1770"/>
        <w:jc w:val="both"/>
        <w:rPr>
          <w:rFonts w:ascii="Arial" w:hAnsi="Arial" w:cs="Arial"/>
        </w:rPr>
      </w:pPr>
    </w:p>
    <w:p w:rsidR="004E6219" w:rsidRPr="0052166F" w:rsidRDefault="004E6219" w:rsidP="0000570A">
      <w:pPr>
        <w:pStyle w:val="Prrafodelista"/>
        <w:numPr>
          <w:ilvl w:val="0"/>
          <w:numId w:val="52"/>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E6219" w:rsidRPr="0052166F" w:rsidRDefault="004E6219" w:rsidP="004E6219">
      <w:pPr>
        <w:pStyle w:val="Prrafodelista"/>
        <w:spacing w:after="240"/>
        <w:ind w:left="1770"/>
        <w:jc w:val="both"/>
        <w:rPr>
          <w:rFonts w:ascii="Arial" w:hAnsi="Arial" w:cs="Arial"/>
        </w:rPr>
      </w:pPr>
    </w:p>
    <w:p w:rsidR="004E6219" w:rsidRPr="0052166F" w:rsidRDefault="004E6219" w:rsidP="0000570A">
      <w:pPr>
        <w:pStyle w:val="Prrafodelista"/>
        <w:numPr>
          <w:ilvl w:val="0"/>
          <w:numId w:val="5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E6219" w:rsidRPr="0052166F" w:rsidRDefault="004E6219" w:rsidP="004E6219">
      <w:pPr>
        <w:pStyle w:val="Prrafodelista"/>
        <w:spacing w:after="240"/>
        <w:ind w:left="1770"/>
        <w:jc w:val="both"/>
        <w:rPr>
          <w:rFonts w:ascii="Arial" w:hAnsi="Arial" w:cs="Arial"/>
        </w:rPr>
      </w:pPr>
    </w:p>
    <w:p w:rsidR="004E6219" w:rsidRPr="0052166F" w:rsidRDefault="004E6219" w:rsidP="0000570A">
      <w:pPr>
        <w:pStyle w:val="Prrafodelista"/>
        <w:numPr>
          <w:ilvl w:val="0"/>
          <w:numId w:val="52"/>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4E6219" w:rsidRPr="0052166F" w:rsidRDefault="004E6219" w:rsidP="004E6219">
      <w:pPr>
        <w:pStyle w:val="Prrafodelista"/>
        <w:spacing w:after="240"/>
        <w:ind w:left="1770"/>
        <w:jc w:val="both"/>
        <w:rPr>
          <w:rFonts w:ascii="Arial" w:hAnsi="Arial" w:cs="Arial"/>
        </w:rPr>
      </w:pPr>
    </w:p>
    <w:p w:rsidR="004E6219" w:rsidRPr="00DF21DC" w:rsidRDefault="004E6219" w:rsidP="0000570A">
      <w:pPr>
        <w:pStyle w:val="Prrafodelista"/>
        <w:numPr>
          <w:ilvl w:val="0"/>
          <w:numId w:val="5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E6219" w:rsidRPr="0052166F" w:rsidRDefault="004E6219" w:rsidP="004E6219">
      <w:pPr>
        <w:pStyle w:val="Prrafodelista"/>
        <w:spacing w:after="240"/>
        <w:ind w:left="1770"/>
        <w:jc w:val="both"/>
        <w:rPr>
          <w:rFonts w:ascii="Arial" w:hAnsi="Arial" w:cs="Arial"/>
        </w:rPr>
      </w:pPr>
    </w:p>
    <w:p w:rsidR="004E6219" w:rsidRPr="0052166F" w:rsidRDefault="004E6219" w:rsidP="0000570A">
      <w:pPr>
        <w:pStyle w:val="Prrafodelista"/>
        <w:numPr>
          <w:ilvl w:val="0"/>
          <w:numId w:val="52"/>
        </w:numPr>
        <w:spacing w:after="240"/>
        <w:contextualSpacing/>
        <w:jc w:val="both"/>
        <w:rPr>
          <w:rFonts w:ascii="Arial" w:hAnsi="Arial" w:cs="Arial"/>
        </w:rPr>
      </w:pPr>
      <w:r w:rsidRPr="0052166F">
        <w:rPr>
          <w:rFonts w:ascii="Arial" w:hAnsi="Arial" w:cs="Arial"/>
        </w:rPr>
        <w:t>Por incumplimiento a la cláusula (anticorrupción).</w:t>
      </w:r>
    </w:p>
    <w:p w:rsidR="004E6219" w:rsidRPr="0052166F" w:rsidRDefault="004E6219" w:rsidP="004E621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E6219" w:rsidRPr="0052166F" w:rsidRDefault="004E6219" w:rsidP="004E621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E6219" w:rsidRPr="0052166F" w:rsidRDefault="004E6219" w:rsidP="0000570A">
      <w:pPr>
        <w:pStyle w:val="Prrafodelista"/>
        <w:numPr>
          <w:ilvl w:val="0"/>
          <w:numId w:val="5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E6219" w:rsidRPr="0052166F" w:rsidRDefault="004E6219" w:rsidP="004E6219">
      <w:pPr>
        <w:pStyle w:val="Prrafodelista"/>
        <w:spacing w:before="120" w:after="120"/>
        <w:ind w:left="1776"/>
        <w:jc w:val="both"/>
        <w:rPr>
          <w:rFonts w:ascii="Arial" w:hAnsi="Arial" w:cs="Arial"/>
        </w:rPr>
      </w:pPr>
    </w:p>
    <w:p w:rsidR="004E6219" w:rsidRPr="006F22C1" w:rsidRDefault="004E6219" w:rsidP="0000570A">
      <w:pPr>
        <w:pStyle w:val="Prrafodelista"/>
        <w:numPr>
          <w:ilvl w:val="0"/>
          <w:numId w:val="5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E6219" w:rsidRPr="0052166F" w:rsidRDefault="004E6219" w:rsidP="004E621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E6219" w:rsidRPr="0052166F" w:rsidRDefault="004E6219" w:rsidP="004E621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E6219" w:rsidRPr="0052166F" w:rsidRDefault="004E6219" w:rsidP="004E6219">
      <w:pPr>
        <w:spacing w:before="120" w:after="120"/>
        <w:ind w:left="1413" w:hanging="705"/>
        <w:jc w:val="both"/>
        <w:rPr>
          <w:rFonts w:ascii="Arial" w:hAnsi="Arial" w:cs="Arial"/>
        </w:rPr>
      </w:pPr>
      <w:r w:rsidRPr="0052166F">
        <w:rPr>
          <w:rFonts w:ascii="Arial" w:hAnsi="Arial" w:cs="Arial"/>
          <w:b/>
        </w:rPr>
        <w:t>23.2.5. Reglas aplicables a la Resolución:</w:t>
      </w:r>
    </w:p>
    <w:p w:rsidR="004E6219" w:rsidRPr="0052166F" w:rsidRDefault="004E6219" w:rsidP="004E621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4E6219" w:rsidRPr="0052166F" w:rsidRDefault="004E6219" w:rsidP="004E621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E6219" w:rsidRPr="0052166F" w:rsidRDefault="004E6219" w:rsidP="004E621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E6219" w:rsidRPr="0052166F" w:rsidRDefault="004E6219" w:rsidP="004E621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E6219" w:rsidRPr="0052166F" w:rsidRDefault="004E6219" w:rsidP="004E621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E6219" w:rsidRPr="0052166F" w:rsidRDefault="004E6219" w:rsidP="004E621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lastRenderedPageBreak/>
        <w:t>VIGÉSIMA CUARTA.- (CIERRE DE CONTRATO)</w:t>
      </w:r>
    </w:p>
    <w:p w:rsidR="004E6219" w:rsidRPr="0052166F" w:rsidRDefault="004E6219" w:rsidP="004E621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E6219" w:rsidRPr="0052166F" w:rsidRDefault="004E6219" w:rsidP="004E621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E6219" w:rsidRPr="0052166F" w:rsidRDefault="004E6219" w:rsidP="004E6219">
      <w:pPr>
        <w:spacing w:before="120" w:after="120"/>
        <w:jc w:val="both"/>
        <w:rPr>
          <w:rFonts w:ascii="Arial" w:hAnsi="Arial" w:cs="Arial"/>
          <w:u w:val="single"/>
        </w:rPr>
      </w:pPr>
      <w:r w:rsidRPr="0052166F">
        <w:rPr>
          <w:rFonts w:ascii="Arial" w:hAnsi="Arial" w:cs="Arial"/>
          <w:b/>
          <w:u w:val="single"/>
        </w:rPr>
        <w:t>VIGÉSIMA QUINTA.- (SOLUCIÓN DE CONTROVERSIAS)</w:t>
      </w:r>
    </w:p>
    <w:p w:rsidR="004E6219" w:rsidRPr="0052166F" w:rsidRDefault="004E6219" w:rsidP="004E621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E6219" w:rsidRPr="0052166F" w:rsidRDefault="004E6219" w:rsidP="004E621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4E6219" w:rsidRDefault="004E6219" w:rsidP="004E6219">
      <w:pPr>
        <w:spacing w:before="120" w:after="120"/>
        <w:jc w:val="both"/>
        <w:rPr>
          <w:rFonts w:ascii="Arial" w:hAnsi="Arial" w:cs="Arial"/>
        </w:rPr>
      </w:pPr>
      <w:r w:rsidRPr="00313880">
        <w:rPr>
          <w:rFonts w:ascii="Arial" w:hAnsi="Arial" w:cs="Arial"/>
        </w:rPr>
        <w:t>El Contrato podrá ser modificado mediante la suscripción de un</w:t>
      </w:r>
      <w:r>
        <w:rPr>
          <w:rFonts w:ascii="Arial" w:hAnsi="Arial" w:cs="Arial"/>
        </w:rPr>
        <w:t>o o varios</w:t>
      </w:r>
      <w:r w:rsidRPr="00313880">
        <w:rPr>
          <w:rFonts w:ascii="Arial" w:hAnsi="Arial" w:cs="Arial"/>
        </w:rPr>
        <w:t xml:space="preserve"> contrato</w:t>
      </w:r>
      <w:r>
        <w:rPr>
          <w:rFonts w:ascii="Arial" w:hAnsi="Arial" w:cs="Arial"/>
        </w:rPr>
        <w:t>s</w:t>
      </w:r>
      <w:r w:rsidRPr="00313880">
        <w:rPr>
          <w:rFonts w:ascii="Arial" w:hAnsi="Arial" w:cs="Arial"/>
        </w:rPr>
        <w:t xml:space="preserve"> modificatorio</w:t>
      </w:r>
      <w:r>
        <w:rPr>
          <w:rFonts w:ascii="Arial" w:hAnsi="Arial" w:cs="Arial"/>
        </w:rPr>
        <w:t>s</w:t>
      </w:r>
      <w:r w:rsidRPr="00313880">
        <w:rPr>
          <w:rFonts w:ascii="Arial" w:hAnsi="Arial" w:cs="Arial"/>
        </w:rPr>
        <w:t>, mismo</w:t>
      </w:r>
      <w:r>
        <w:rPr>
          <w:rFonts w:ascii="Arial" w:hAnsi="Arial" w:cs="Arial"/>
        </w:rPr>
        <w:t>s</w:t>
      </w:r>
      <w:r w:rsidRPr="00313880">
        <w:rPr>
          <w:rFonts w:ascii="Arial" w:hAnsi="Arial" w:cs="Arial"/>
        </w:rPr>
        <w:t xml:space="preserve"> que puede afectar el alcance, monto y/o plazo, previo acuerdo entre Partes. Dicha modificación deberán estar destinada al cumplimiento del objeto de la contratación y estar sustentado por informes técnico y legal que establezcan la viabilidad técnica, legal y de financiamiento</w:t>
      </w:r>
      <w:r>
        <w:rPr>
          <w:rFonts w:ascii="Arial" w:hAnsi="Arial" w:cs="Arial"/>
        </w:rPr>
        <w:t xml:space="preserve">. </w:t>
      </w:r>
    </w:p>
    <w:p w:rsidR="004E6219" w:rsidRPr="00453259" w:rsidRDefault="004E6219" w:rsidP="004E6219">
      <w:pPr>
        <w:spacing w:before="120" w:after="120"/>
        <w:jc w:val="both"/>
        <w:rPr>
          <w:rFonts w:ascii="Arial" w:hAnsi="Arial" w:cs="Arial"/>
        </w:rPr>
      </w:pPr>
      <w:r w:rsidRPr="00C1493C">
        <w:rPr>
          <w:rFonts w:ascii="Arial" w:eastAsia="Calibri" w:hAnsi="Arial" w:cs="Arial"/>
        </w:rPr>
        <w:t>Las referidas modificaciones se realizarán a través de uno o varios contratos modificatorios, que sumados no deberán exceder el 10% (diez por ciento) del monto del Contrato principal.</w:t>
      </w:r>
    </w:p>
    <w:p w:rsidR="004E6219" w:rsidRPr="0052166F" w:rsidRDefault="004E6219" w:rsidP="004E621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4E6219" w:rsidRPr="0052166F" w:rsidRDefault="004E6219" w:rsidP="004E621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E6219" w:rsidRPr="0052166F" w:rsidRDefault="004E6219" w:rsidP="004E6219">
      <w:pPr>
        <w:spacing w:before="120" w:after="120"/>
        <w:jc w:val="both"/>
        <w:rPr>
          <w:rFonts w:ascii="Arial" w:hAnsi="Arial" w:cs="Arial"/>
          <w:u w:val="single"/>
        </w:rPr>
      </w:pPr>
      <w:r w:rsidRPr="0052166F">
        <w:rPr>
          <w:rFonts w:ascii="Arial" w:hAnsi="Arial" w:cs="Arial"/>
          <w:b/>
          <w:u w:val="single"/>
        </w:rPr>
        <w:t>VIGÉSIMA OCTAVA.- (CONFORMIDAD)</w:t>
      </w:r>
    </w:p>
    <w:p w:rsidR="004E6219" w:rsidRPr="0052166F" w:rsidRDefault="004E6219" w:rsidP="004E621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E6219" w:rsidRDefault="004E6219" w:rsidP="004E621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E6219" w:rsidRPr="0052166F" w:rsidRDefault="004E6219" w:rsidP="004E621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E6219" w:rsidRPr="0052166F" w:rsidTr="00193C64">
        <w:tc>
          <w:tcPr>
            <w:tcW w:w="4914" w:type="dxa"/>
          </w:tcPr>
          <w:p w:rsidR="004E6219" w:rsidRPr="0052166F" w:rsidRDefault="004E6219" w:rsidP="00193C64">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E6219" w:rsidRPr="0052166F" w:rsidRDefault="004E6219" w:rsidP="00193C64">
            <w:pPr>
              <w:jc w:val="both"/>
              <w:rPr>
                <w:rFonts w:ascii="Arial" w:hAnsi="Arial" w:cs="Arial"/>
                <w:lang w:val="es-BO"/>
              </w:rPr>
            </w:pPr>
            <w:r w:rsidRPr="0052166F">
              <w:rPr>
                <w:rFonts w:ascii="Arial" w:hAnsi="Arial" w:cs="Arial"/>
                <w:lang w:val="es-BO"/>
              </w:rPr>
              <w:t xml:space="preserve">          Sr. ________________________</w:t>
            </w:r>
          </w:p>
        </w:tc>
      </w:tr>
      <w:tr w:rsidR="004E6219" w:rsidRPr="0052166F" w:rsidTr="00193C64">
        <w:tc>
          <w:tcPr>
            <w:tcW w:w="4914" w:type="dxa"/>
          </w:tcPr>
          <w:p w:rsidR="004E6219" w:rsidRPr="0052166F" w:rsidRDefault="004E6219" w:rsidP="00193C64">
            <w:pPr>
              <w:jc w:val="both"/>
              <w:rPr>
                <w:rFonts w:ascii="Arial" w:hAnsi="Arial" w:cs="Arial"/>
                <w:i/>
                <w:lang w:val="es-BO"/>
              </w:rPr>
            </w:pPr>
            <w:r w:rsidRPr="0052166F">
              <w:rPr>
                <w:rFonts w:ascii="Arial" w:hAnsi="Arial" w:cs="Arial"/>
                <w:i/>
                <w:lang w:val="es-BO"/>
              </w:rPr>
              <w:t xml:space="preserve">                       cargo</w:t>
            </w:r>
          </w:p>
          <w:p w:rsidR="004E6219" w:rsidRDefault="004E6219" w:rsidP="00193C64">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E6219" w:rsidRPr="0052166F" w:rsidRDefault="004E6219" w:rsidP="00193C64">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E6219" w:rsidRPr="0052166F" w:rsidRDefault="004E6219" w:rsidP="00193C64">
            <w:pPr>
              <w:jc w:val="both"/>
              <w:rPr>
                <w:rFonts w:ascii="Arial" w:hAnsi="Arial" w:cs="Arial"/>
                <w:i/>
                <w:lang w:val="es-BO"/>
              </w:rPr>
            </w:pPr>
            <w:r w:rsidRPr="0052166F">
              <w:rPr>
                <w:rFonts w:ascii="Arial" w:hAnsi="Arial" w:cs="Arial"/>
                <w:i/>
                <w:lang w:val="es-BO"/>
              </w:rPr>
              <w:t xml:space="preserve">                         nombre empresa</w:t>
            </w:r>
          </w:p>
          <w:p w:rsidR="004E6219" w:rsidRPr="0052166F" w:rsidRDefault="004E6219" w:rsidP="00193C64">
            <w:pPr>
              <w:jc w:val="both"/>
              <w:rPr>
                <w:rFonts w:ascii="Arial" w:hAnsi="Arial" w:cs="Arial"/>
                <w:b/>
                <w:lang w:val="es-BO"/>
              </w:rPr>
            </w:pPr>
            <w:r w:rsidRPr="0052166F">
              <w:rPr>
                <w:rFonts w:ascii="Arial" w:hAnsi="Arial" w:cs="Arial"/>
                <w:b/>
                <w:lang w:val="es-BO"/>
              </w:rPr>
              <w:t xml:space="preserve">                            PROVEEDOR</w:t>
            </w:r>
          </w:p>
        </w:tc>
      </w:tr>
    </w:tbl>
    <w:p w:rsidR="004E6219" w:rsidRPr="0052166F" w:rsidRDefault="004E6219" w:rsidP="004E6219">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4368BC">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bookmarkStart w:id="3" w:name="_GoBack"/>
      <w:bookmarkEnd w:id="3"/>
    </w:p>
    <w:sectPr w:rsidR="007D4619"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DBF" w:rsidRDefault="00733DBF">
      <w:r>
        <w:separator/>
      </w:r>
    </w:p>
  </w:endnote>
  <w:endnote w:type="continuationSeparator" w:id="0">
    <w:p w:rsidR="00733DBF" w:rsidRDefault="0073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C64" w:rsidRPr="006B79AF" w:rsidRDefault="00193C6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368BC">
      <w:rPr>
        <w:rFonts w:ascii="Calibri" w:hAnsi="Calibri" w:cs="Calibri"/>
        <w:noProof/>
      </w:rPr>
      <w:t>58</w:t>
    </w:r>
    <w:r w:rsidRPr="006B79AF">
      <w:rPr>
        <w:rFonts w:ascii="Calibri" w:hAnsi="Calibri" w:cs="Calibri"/>
      </w:rPr>
      <w:fldChar w:fldCharType="end"/>
    </w:r>
  </w:p>
  <w:p w:rsidR="00193C64" w:rsidRDefault="00193C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DBF" w:rsidRDefault="00733DBF">
      <w:r>
        <w:separator/>
      </w:r>
    </w:p>
  </w:footnote>
  <w:footnote w:type="continuationSeparator" w:id="0">
    <w:p w:rsidR="00733DBF" w:rsidRDefault="00733D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multilevel"/>
    <w:tmpl w:val="8938CD2E"/>
    <w:lvl w:ilvl="0">
      <w:start w:val="1"/>
      <w:numFmt w:val="upperRoman"/>
      <w:lvlText w:val="%1."/>
      <w:lvlJc w:val="left"/>
      <w:pPr>
        <w:ind w:left="1080" w:hanging="720"/>
      </w:pPr>
      <w:rPr>
        <w:rFonts w:hint="default"/>
      </w:rPr>
    </w:lvl>
    <w:lvl w:ilvl="1">
      <w:start w:val="6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4E3903"/>
    <w:multiLevelType w:val="hybridMultilevel"/>
    <w:tmpl w:val="E3CA557E"/>
    <w:lvl w:ilvl="0" w:tplc="400A0001">
      <w:start w:val="1"/>
      <w:numFmt w:val="bullet"/>
      <w:lvlText w:val=""/>
      <w:lvlJc w:val="left"/>
      <w:pPr>
        <w:ind w:left="2487" w:hanging="360"/>
      </w:pPr>
      <w:rPr>
        <w:rFonts w:ascii="Symbol" w:hAnsi="Symbol" w:hint="default"/>
      </w:rPr>
    </w:lvl>
    <w:lvl w:ilvl="1" w:tplc="400A0003" w:tentative="1">
      <w:start w:val="1"/>
      <w:numFmt w:val="bullet"/>
      <w:lvlText w:val="o"/>
      <w:lvlJc w:val="left"/>
      <w:pPr>
        <w:ind w:left="3207" w:hanging="360"/>
      </w:pPr>
      <w:rPr>
        <w:rFonts w:ascii="Courier New" w:hAnsi="Courier New" w:cs="Courier New" w:hint="default"/>
      </w:rPr>
    </w:lvl>
    <w:lvl w:ilvl="2" w:tplc="400A0005" w:tentative="1">
      <w:start w:val="1"/>
      <w:numFmt w:val="bullet"/>
      <w:lvlText w:val=""/>
      <w:lvlJc w:val="left"/>
      <w:pPr>
        <w:ind w:left="3927" w:hanging="360"/>
      </w:pPr>
      <w:rPr>
        <w:rFonts w:ascii="Wingdings" w:hAnsi="Wingdings" w:hint="default"/>
      </w:rPr>
    </w:lvl>
    <w:lvl w:ilvl="3" w:tplc="400A0001" w:tentative="1">
      <w:start w:val="1"/>
      <w:numFmt w:val="bullet"/>
      <w:lvlText w:val=""/>
      <w:lvlJc w:val="left"/>
      <w:pPr>
        <w:ind w:left="4647" w:hanging="360"/>
      </w:pPr>
      <w:rPr>
        <w:rFonts w:ascii="Symbol" w:hAnsi="Symbol" w:hint="default"/>
      </w:rPr>
    </w:lvl>
    <w:lvl w:ilvl="4" w:tplc="400A0003" w:tentative="1">
      <w:start w:val="1"/>
      <w:numFmt w:val="bullet"/>
      <w:lvlText w:val="o"/>
      <w:lvlJc w:val="left"/>
      <w:pPr>
        <w:ind w:left="5367" w:hanging="360"/>
      </w:pPr>
      <w:rPr>
        <w:rFonts w:ascii="Courier New" w:hAnsi="Courier New" w:cs="Courier New" w:hint="default"/>
      </w:rPr>
    </w:lvl>
    <w:lvl w:ilvl="5" w:tplc="400A0005" w:tentative="1">
      <w:start w:val="1"/>
      <w:numFmt w:val="bullet"/>
      <w:lvlText w:val=""/>
      <w:lvlJc w:val="left"/>
      <w:pPr>
        <w:ind w:left="6087" w:hanging="360"/>
      </w:pPr>
      <w:rPr>
        <w:rFonts w:ascii="Wingdings" w:hAnsi="Wingdings" w:hint="default"/>
      </w:rPr>
    </w:lvl>
    <w:lvl w:ilvl="6" w:tplc="400A0001" w:tentative="1">
      <w:start w:val="1"/>
      <w:numFmt w:val="bullet"/>
      <w:lvlText w:val=""/>
      <w:lvlJc w:val="left"/>
      <w:pPr>
        <w:ind w:left="6807" w:hanging="360"/>
      </w:pPr>
      <w:rPr>
        <w:rFonts w:ascii="Symbol" w:hAnsi="Symbol" w:hint="default"/>
      </w:rPr>
    </w:lvl>
    <w:lvl w:ilvl="7" w:tplc="400A0003" w:tentative="1">
      <w:start w:val="1"/>
      <w:numFmt w:val="bullet"/>
      <w:lvlText w:val="o"/>
      <w:lvlJc w:val="left"/>
      <w:pPr>
        <w:ind w:left="7527" w:hanging="360"/>
      </w:pPr>
      <w:rPr>
        <w:rFonts w:ascii="Courier New" w:hAnsi="Courier New" w:cs="Courier New" w:hint="default"/>
      </w:rPr>
    </w:lvl>
    <w:lvl w:ilvl="8" w:tplc="400A0005" w:tentative="1">
      <w:start w:val="1"/>
      <w:numFmt w:val="bullet"/>
      <w:lvlText w:val=""/>
      <w:lvlJc w:val="left"/>
      <w:pPr>
        <w:ind w:left="8247" w:hanging="360"/>
      </w:pPr>
      <w:rPr>
        <w:rFonts w:ascii="Wingdings" w:hAnsi="Wingding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BA7F8B"/>
    <w:multiLevelType w:val="hybridMultilevel"/>
    <w:tmpl w:val="ED7C35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20617454"/>
    <w:multiLevelType w:val="hybridMultilevel"/>
    <w:tmpl w:val="0462A1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CA0FC8"/>
    <w:multiLevelType w:val="hybridMultilevel"/>
    <w:tmpl w:val="631EF9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3"/>
  </w:num>
  <w:num w:numId="3">
    <w:abstractNumId w:val="45"/>
  </w:num>
  <w:num w:numId="4">
    <w:abstractNumId w:val="10"/>
  </w:num>
  <w:num w:numId="5">
    <w:abstractNumId w:val="33"/>
  </w:num>
  <w:num w:numId="6">
    <w:abstractNumId w:val="35"/>
  </w:num>
  <w:num w:numId="7">
    <w:abstractNumId w:val="0"/>
  </w:num>
  <w:num w:numId="8">
    <w:abstractNumId w:val="49"/>
  </w:num>
  <w:num w:numId="9">
    <w:abstractNumId w:val="9"/>
  </w:num>
  <w:num w:numId="10">
    <w:abstractNumId w:val="11"/>
  </w:num>
  <w:num w:numId="11">
    <w:abstractNumId w:val="41"/>
  </w:num>
  <w:num w:numId="12">
    <w:abstractNumId w:val="40"/>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31"/>
  </w:num>
  <w:num w:numId="18">
    <w:abstractNumId w:val="5"/>
  </w:num>
  <w:num w:numId="19">
    <w:abstractNumId w:val="54"/>
  </w:num>
  <w:num w:numId="20">
    <w:abstractNumId w:val="53"/>
  </w:num>
  <w:num w:numId="21">
    <w:abstractNumId w:val="46"/>
  </w:num>
  <w:num w:numId="22">
    <w:abstractNumId w:val="36"/>
  </w:num>
  <w:num w:numId="23">
    <w:abstractNumId w:val="26"/>
  </w:num>
  <w:num w:numId="24">
    <w:abstractNumId w:val="56"/>
  </w:num>
  <w:num w:numId="25">
    <w:abstractNumId w:val="57"/>
  </w:num>
  <w:num w:numId="26">
    <w:abstractNumId w:val="13"/>
  </w:num>
  <w:num w:numId="27">
    <w:abstractNumId w:val="24"/>
  </w:num>
  <w:num w:numId="28">
    <w:abstractNumId w:val="50"/>
  </w:num>
  <w:num w:numId="29">
    <w:abstractNumId w:val="16"/>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34"/>
  </w:num>
  <w:num w:numId="35">
    <w:abstractNumId w:val="1"/>
  </w:num>
  <w:num w:numId="36">
    <w:abstractNumId w:val="37"/>
  </w:num>
  <w:num w:numId="37">
    <w:abstractNumId w:val="4"/>
  </w:num>
  <w:num w:numId="38">
    <w:abstractNumId w:val="20"/>
  </w:num>
  <w:num w:numId="39">
    <w:abstractNumId w:val="51"/>
  </w:num>
  <w:num w:numId="40">
    <w:abstractNumId w:val="15"/>
  </w:num>
  <w:num w:numId="41">
    <w:abstractNumId w:val="43"/>
  </w:num>
  <w:num w:numId="42">
    <w:abstractNumId w:val="38"/>
  </w:num>
  <w:num w:numId="43">
    <w:abstractNumId w:val="28"/>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44"/>
  </w:num>
  <w:num w:numId="50">
    <w:abstractNumId w:val="47"/>
  </w:num>
  <w:num w:numId="51">
    <w:abstractNumId w:val="39"/>
  </w:num>
  <w:num w:numId="52">
    <w:abstractNumId w:val="55"/>
  </w:num>
  <w:num w:numId="53">
    <w:abstractNumId w:val="25"/>
  </w:num>
  <w:num w:numId="54">
    <w:abstractNumId w:val="17"/>
  </w:num>
  <w:num w:numId="55">
    <w:abstractNumId w:val="52"/>
  </w:num>
  <w:num w:numId="56">
    <w:abstractNumId w:val="12"/>
  </w:num>
  <w:num w:numId="57">
    <w:abstractNumId w:val="22"/>
  </w:num>
  <w:num w:numId="58">
    <w:abstractNumId w:val="48"/>
  </w:num>
  <w:num w:numId="59">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0A"/>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6927"/>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C64"/>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172"/>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1CA9"/>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8BC"/>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773"/>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19"/>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7F9"/>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3DBF"/>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02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323"/>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09E"/>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5D9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7A3"/>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77BC7"/>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864"/>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4E6219"/>
    <w:pPr>
      <w:numPr>
        <w:numId w:val="42"/>
      </w:numPr>
      <w:jc w:val="both"/>
    </w:pPr>
    <w:rPr>
      <w:rFonts w:ascii="Arial" w:hAnsi="Arial"/>
      <w:b/>
      <w:bCs/>
      <w:sz w:val="22"/>
      <w:szCs w:val="22"/>
      <w:lang w:val="x-none" w:eastAsia="x-none"/>
    </w:rPr>
  </w:style>
  <w:style w:type="character" w:customStyle="1" w:styleId="ApendiceACar">
    <w:name w:val="Apendice A Car"/>
    <w:link w:val="ApendiceA"/>
    <w:rsid w:val="004E6219"/>
    <w:rPr>
      <w:rFonts w:ascii="Arial" w:hAnsi="Arial"/>
      <w:b/>
      <w:bCs/>
      <w:sz w:val="22"/>
      <w:szCs w:val="22"/>
      <w:lang w:val="x-none" w:eastAsia="x-none"/>
    </w:rPr>
  </w:style>
  <w:style w:type="paragraph" w:customStyle="1" w:styleId="ApendiceA2">
    <w:name w:val="Apendice A2"/>
    <w:basedOn w:val="Normal"/>
    <w:link w:val="ApendiceA2Car"/>
    <w:rsid w:val="004E6219"/>
    <w:pPr>
      <w:jc w:val="both"/>
    </w:pPr>
    <w:rPr>
      <w:rFonts w:ascii="Arial" w:hAnsi="Arial"/>
      <w:sz w:val="22"/>
      <w:szCs w:val="22"/>
      <w:lang w:eastAsia="es-ES"/>
    </w:rPr>
  </w:style>
  <w:style w:type="character" w:customStyle="1" w:styleId="ApendiceA2Car">
    <w:name w:val="Apendice A2 Car"/>
    <w:link w:val="ApendiceA2"/>
    <w:rsid w:val="004E6219"/>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A073D-8606-481C-AADD-296D0F4E0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59</Pages>
  <Words>20513</Words>
  <Characters>112822</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133069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8</cp:revision>
  <cp:lastPrinted>2015-02-19T14:27:00Z</cp:lastPrinted>
  <dcterms:created xsi:type="dcterms:W3CDTF">2017-09-19T22:12:00Z</dcterms:created>
  <dcterms:modified xsi:type="dcterms:W3CDTF">2017-09-20T20:54:00Z</dcterms:modified>
</cp:coreProperties>
</file>