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F46A1" w:rsidRDefault="000F46A1"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F46A1" w:rsidRDefault="000F46A1" w:rsidP="00B8304E">
                            <w:pPr>
                              <w:ind w:left="142"/>
                              <w:jc w:val="center"/>
                              <w:rPr>
                                <w:rFonts w:ascii="Verdana" w:hAnsi="Verdana"/>
                                <w:b/>
                              </w:rPr>
                            </w:pPr>
                          </w:p>
                          <w:p w:rsidR="000F46A1" w:rsidRDefault="000F46A1"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F46A1" w:rsidRPr="00103622" w:rsidRDefault="000F46A1" w:rsidP="00B8304E">
                            <w:pPr>
                              <w:ind w:left="142"/>
                              <w:jc w:val="center"/>
                              <w:rPr>
                                <w:rFonts w:ascii="Century Gothic" w:hAnsi="Century Gothic" w:cs="Arial"/>
                                <w:b/>
                                <w:sz w:val="32"/>
                                <w:szCs w:val="32"/>
                                <w:lang w:val="es-MX"/>
                              </w:rPr>
                            </w:pPr>
                          </w:p>
                          <w:p w:rsidR="000F46A1" w:rsidRPr="00103622" w:rsidRDefault="000F46A1"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F46A1" w:rsidRDefault="000F46A1"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F46A1" w:rsidRDefault="000F46A1" w:rsidP="00B8304E">
                            <w:pPr>
                              <w:jc w:val="center"/>
                              <w:rPr>
                                <w:rFonts w:ascii="Century Gothic" w:hAnsi="Century Gothic" w:cs="Arial"/>
                                <w:b/>
                                <w:sz w:val="28"/>
                                <w:szCs w:val="32"/>
                              </w:rPr>
                            </w:pPr>
                          </w:p>
                          <w:p w:rsidR="000F46A1" w:rsidRDefault="000F46A1" w:rsidP="00B8304E">
                            <w:pPr>
                              <w:jc w:val="center"/>
                              <w:rPr>
                                <w:rFonts w:ascii="Century Gothic" w:hAnsi="Century Gothic" w:cs="Arial"/>
                                <w:b/>
                                <w:sz w:val="28"/>
                                <w:szCs w:val="32"/>
                              </w:rPr>
                            </w:pPr>
                          </w:p>
                          <w:p w:rsidR="000F46A1" w:rsidRPr="00D94CE2" w:rsidRDefault="000F46A1"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F46A1" w:rsidRPr="00D94CE2" w:rsidRDefault="000F46A1"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F46A1" w:rsidRPr="00F40D69" w:rsidRDefault="000F46A1" w:rsidP="00B8304E">
                            <w:pPr>
                              <w:ind w:left="142"/>
                              <w:jc w:val="center"/>
                              <w:rPr>
                                <w:rFonts w:ascii="Century Gothic" w:hAnsi="Century Gothic" w:cs="Arial"/>
                                <w:b/>
                                <w:sz w:val="28"/>
                                <w:szCs w:val="28"/>
                              </w:rPr>
                            </w:pPr>
                          </w:p>
                          <w:p w:rsidR="000F46A1" w:rsidRDefault="000F46A1" w:rsidP="00B8304E">
                            <w:pPr>
                              <w:ind w:left="142"/>
                              <w:jc w:val="center"/>
                              <w:rPr>
                                <w:rFonts w:ascii="Century Gothic" w:hAnsi="Century Gothic" w:cs="Arial"/>
                                <w:b/>
                                <w:sz w:val="28"/>
                                <w:szCs w:val="28"/>
                                <w:lang w:val="es-MX"/>
                              </w:rPr>
                            </w:pPr>
                          </w:p>
                          <w:p w:rsidR="000F46A1" w:rsidRPr="00103622" w:rsidRDefault="000F46A1"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F46A1" w:rsidRPr="005F6C94" w:rsidRDefault="000F46A1" w:rsidP="00B8304E">
                            <w:pPr>
                              <w:ind w:left="142"/>
                              <w:rPr>
                                <w:rFonts w:ascii="Century Gothic" w:hAnsi="Century Gothic"/>
                                <w:b/>
                                <w:sz w:val="28"/>
                                <w:szCs w:val="28"/>
                                <w:lang w:val="es-MX"/>
                              </w:rPr>
                            </w:pPr>
                          </w:p>
                          <w:p w:rsidR="000F46A1" w:rsidRPr="00A2457F" w:rsidRDefault="000F46A1"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2457F">
                              <w:rPr>
                                <w:rFonts w:ascii="Century Gothic" w:hAnsi="Century Gothic" w:cs="Century Gothic"/>
                                <w:b/>
                                <w:bCs/>
                                <w:sz w:val="28"/>
                                <w:szCs w:val="28"/>
                              </w:rPr>
                              <w:t>FLETES COMPRENDE VARIAS RUTAS INTERDEPARTAMENTALES DEL PAIS – GESTION 2017</w:t>
                            </w:r>
                          </w:p>
                          <w:p w:rsidR="000F46A1" w:rsidRPr="00A2457F" w:rsidRDefault="000F46A1" w:rsidP="00B8304E">
                            <w:pPr>
                              <w:jc w:val="center"/>
                              <w:rPr>
                                <w:rFonts w:ascii="Century Gothic" w:hAnsi="Century Gothic" w:cs="Century Gothic"/>
                                <w:b/>
                                <w:bCs/>
                                <w:sz w:val="28"/>
                                <w:szCs w:val="28"/>
                              </w:rPr>
                            </w:pPr>
                          </w:p>
                          <w:p w:rsidR="000F46A1" w:rsidRPr="00A2457F" w:rsidRDefault="000F46A1" w:rsidP="00B8304E">
                            <w:pPr>
                              <w:jc w:val="center"/>
                              <w:rPr>
                                <w:rFonts w:ascii="Century Gothic" w:hAnsi="Century Gothic" w:cs="Century Gothic"/>
                                <w:b/>
                                <w:bCs/>
                                <w:sz w:val="28"/>
                                <w:szCs w:val="28"/>
                              </w:rPr>
                            </w:pPr>
                            <w:r w:rsidRPr="00A2457F">
                              <w:rPr>
                                <w:rFonts w:ascii="Century Gothic" w:hAnsi="Century Gothic" w:cs="Century Gothic"/>
                                <w:b/>
                                <w:bCs/>
                                <w:sz w:val="28"/>
                                <w:szCs w:val="28"/>
                              </w:rPr>
                              <w:t>CODIGO: DCO-CDL-GRGD-60-17</w:t>
                            </w:r>
                          </w:p>
                          <w:p w:rsidR="000F46A1" w:rsidRPr="00A2457F" w:rsidRDefault="000F46A1" w:rsidP="00B8304E">
                            <w:pPr>
                              <w:jc w:val="center"/>
                              <w:rPr>
                                <w:rFonts w:ascii="Century Gothic" w:hAnsi="Century Gothic" w:cs="Century Gothic"/>
                                <w:b/>
                                <w:bCs/>
                                <w:sz w:val="28"/>
                                <w:szCs w:val="28"/>
                              </w:rPr>
                            </w:pPr>
                          </w:p>
                          <w:p w:rsidR="000F46A1" w:rsidRPr="00A2457F" w:rsidRDefault="000F46A1" w:rsidP="00B8304E">
                            <w:pPr>
                              <w:jc w:val="center"/>
                              <w:rPr>
                                <w:rFonts w:ascii="Century Gothic" w:hAnsi="Century Gothic"/>
                                <w:b/>
                                <w:sz w:val="28"/>
                                <w:szCs w:val="28"/>
                                <w:lang w:val="es-ES_tradnl"/>
                              </w:rPr>
                            </w:pPr>
                            <w:r w:rsidRPr="00A2457F">
                              <w:rPr>
                                <w:rFonts w:ascii="Century Gothic" w:hAnsi="Century Gothic" w:cs="Century Gothic"/>
                                <w:b/>
                                <w:bCs/>
                                <w:sz w:val="28"/>
                                <w:szCs w:val="28"/>
                              </w:rPr>
                              <w:t>(SEGUNDA CONVOCATORIA</w:t>
                            </w:r>
                            <w:r w:rsidRPr="00A2457F">
                              <w:rPr>
                                <w:rFonts w:ascii="Century Gothic" w:hAnsi="Century Gothic"/>
                                <w:b/>
                                <w:sz w:val="28"/>
                                <w:szCs w:val="28"/>
                                <w:lang w:val="es-ES_tradnl"/>
                              </w:rPr>
                              <w:t>)</w:t>
                            </w:r>
                          </w:p>
                          <w:p w:rsidR="000F46A1" w:rsidRPr="00103622" w:rsidRDefault="000F46A1" w:rsidP="00B8304E">
                            <w:pPr>
                              <w:jc w:val="center"/>
                              <w:rPr>
                                <w:rFonts w:ascii="Century Gothic" w:hAnsi="Century Gothic"/>
                                <w:sz w:val="32"/>
                                <w:szCs w:val="32"/>
                                <w:lang w:val="es-ES_tradnl"/>
                              </w:rPr>
                            </w:pPr>
                          </w:p>
                          <w:p w:rsidR="000F46A1" w:rsidRPr="00103622" w:rsidRDefault="000F46A1" w:rsidP="00B8304E">
                            <w:pPr>
                              <w:ind w:right="930"/>
                              <w:jc w:val="center"/>
                              <w:rPr>
                                <w:rFonts w:ascii="Century Gothic" w:hAnsi="Century Gothic"/>
                                <w:sz w:val="32"/>
                                <w:szCs w:val="32"/>
                                <w:lang w:val="es-ES_tradnl"/>
                              </w:rPr>
                            </w:pPr>
                          </w:p>
                          <w:p w:rsidR="000F46A1" w:rsidRPr="00103622" w:rsidRDefault="000F46A1" w:rsidP="00B8304E">
                            <w:pPr>
                              <w:ind w:right="930"/>
                              <w:jc w:val="center"/>
                              <w:rPr>
                                <w:rFonts w:ascii="Century Gothic" w:hAnsi="Century Gothic"/>
                                <w:sz w:val="32"/>
                                <w:szCs w:val="32"/>
                                <w:lang w:val="es-ES_tradnl"/>
                              </w:rPr>
                            </w:pPr>
                          </w:p>
                          <w:p w:rsidR="000F46A1" w:rsidRDefault="000F46A1" w:rsidP="00B8304E">
                            <w:pPr>
                              <w:ind w:right="930"/>
                              <w:jc w:val="center"/>
                              <w:rPr>
                                <w:rFonts w:ascii="Century Gothic" w:hAnsi="Century Gothic"/>
                                <w:lang w:val="es-ES_tradnl"/>
                              </w:rPr>
                            </w:pPr>
                          </w:p>
                          <w:p w:rsidR="000F46A1" w:rsidRPr="009C5A35" w:rsidRDefault="000F46A1"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left:0;text-align:left;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0F46A1" w:rsidRDefault="000F46A1"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F46A1" w:rsidRDefault="000F46A1" w:rsidP="00B8304E">
                      <w:pPr>
                        <w:ind w:left="142"/>
                        <w:jc w:val="center"/>
                        <w:rPr>
                          <w:rFonts w:ascii="Verdana" w:hAnsi="Verdana"/>
                          <w:b/>
                        </w:rPr>
                      </w:pPr>
                    </w:p>
                    <w:p w:rsidR="000F46A1" w:rsidRDefault="000F46A1"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F46A1" w:rsidRPr="00103622" w:rsidRDefault="000F46A1" w:rsidP="00B8304E">
                      <w:pPr>
                        <w:ind w:left="142"/>
                        <w:jc w:val="center"/>
                        <w:rPr>
                          <w:rFonts w:ascii="Century Gothic" w:hAnsi="Century Gothic" w:cs="Arial"/>
                          <w:b/>
                          <w:sz w:val="32"/>
                          <w:szCs w:val="32"/>
                          <w:lang w:val="es-MX"/>
                        </w:rPr>
                      </w:pPr>
                    </w:p>
                    <w:p w:rsidR="000F46A1" w:rsidRPr="00103622" w:rsidRDefault="000F46A1"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F46A1" w:rsidRDefault="000F46A1"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F46A1" w:rsidRDefault="000F46A1" w:rsidP="00B8304E">
                      <w:pPr>
                        <w:jc w:val="center"/>
                        <w:rPr>
                          <w:rFonts w:ascii="Century Gothic" w:hAnsi="Century Gothic" w:cs="Arial"/>
                          <w:b/>
                          <w:sz w:val="28"/>
                          <w:szCs w:val="32"/>
                        </w:rPr>
                      </w:pPr>
                    </w:p>
                    <w:p w:rsidR="000F46A1" w:rsidRDefault="000F46A1" w:rsidP="00B8304E">
                      <w:pPr>
                        <w:jc w:val="center"/>
                        <w:rPr>
                          <w:rFonts w:ascii="Century Gothic" w:hAnsi="Century Gothic" w:cs="Arial"/>
                          <w:b/>
                          <w:sz w:val="28"/>
                          <w:szCs w:val="32"/>
                        </w:rPr>
                      </w:pPr>
                    </w:p>
                    <w:p w:rsidR="000F46A1" w:rsidRPr="00D94CE2" w:rsidRDefault="000F46A1"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F46A1" w:rsidRPr="00D94CE2" w:rsidRDefault="000F46A1"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F46A1" w:rsidRPr="00F40D69" w:rsidRDefault="000F46A1" w:rsidP="00B8304E">
                      <w:pPr>
                        <w:ind w:left="142"/>
                        <w:jc w:val="center"/>
                        <w:rPr>
                          <w:rFonts w:ascii="Century Gothic" w:hAnsi="Century Gothic" w:cs="Arial"/>
                          <w:b/>
                          <w:sz w:val="28"/>
                          <w:szCs w:val="28"/>
                        </w:rPr>
                      </w:pPr>
                    </w:p>
                    <w:p w:rsidR="000F46A1" w:rsidRDefault="000F46A1" w:rsidP="00B8304E">
                      <w:pPr>
                        <w:ind w:left="142"/>
                        <w:jc w:val="center"/>
                        <w:rPr>
                          <w:rFonts w:ascii="Century Gothic" w:hAnsi="Century Gothic" w:cs="Arial"/>
                          <w:b/>
                          <w:sz w:val="28"/>
                          <w:szCs w:val="28"/>
                          <w:lang w:val="es-MX"/>
                        </w:rPr>
                      </w:pPr>
                    </w:p>
                    <w:p w:rsidR="000F46A1" w:rsidRPr="00103622" w:rsidRDefault="000F46A1"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F46A1" w:rsidRPr="005F6C94" w:rsidRDefault="000F46A1" w:rsidP="00B8304E">
                      <w:pPr>
                        <w:ind w:left="142"/>
                        <w:rPr>
                          <w:rFonts w:ascii="Century Gothic" w:hAnsi="Century Gothic"/>
                          <w:b/>
                          <w:sz w:val="28"/>
                          <w:szCs w:val="28"/>
                          <w:lang w:val="es-MX"/>
                        </w:rPr>
                      </w:pPr>
                    </w:p>
                    <w:p w:rsidR="000F46A1" w:rsidRPr="00A2457F" w:rsidRDefault="000F46A1"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2457F">
                        <w:rPr>
                          <w:rFonts w:ascii="Century Gothic" w:hAnsi="Century Gothic" w:cs="Century Gothic"/>
                          <w:b/>
                          <w:bCs/>
                          <w:sz w:val="28"/>
                          <w:szCs w:val="28"/>
                        </w:rPr>
                        <w:t>FLETES COMPRENDE VARIAS RUTAS INTERDEPARTAMENTALES DEL PAIS – GESTION 2017</w:t>
                      </w:r>
                    </w:p>
                    <w:p w:rsidR="000F46A1" w:rsidRPr="00A2457F" w:rsidRDefault="000F46A1" w:rsidP="00B8304E">
                      <w:pPr>
                        <w:jc w:val="center"/>
                        <w:rPr>
                          <w:rFonts w:ascii="Century Gothic" w:hAnsi="Century Gothic" w:cs="Century Gothic"/>
                          <w:b/>
                          <w:bCs/>
                          <w:sz w:val="28"/>
                          <w:szCs w:val="28"/>
                        </w:rPr>
                      </w:pPr>
                    </w:p>
                    <w:p w:rsidR="000F46A1" w:rsidRPr="00A2457F" w:rsidRDefault="000F46A1" w:rsidP="00B8304E">
                      <w:pPr>
                        <w:jc w:val="center"/>
                        <w:rPr>
                          <w:rFonts w:ascii="Century Gothic" w:hAnsi="Century Gothic" w:cs="Century Gothic"/>
                          <w:b/>
                          <w:bCs/>
                          <w:sz w:val="28"/>
                          <w:szCs w:val="28"/>
                        </w:rPr>
                      </w:pPr>
                      <w:r w:rsidRPr="00A2457F">
                        <w:rPr>
                          <w:rFonts w:ascii="Century Gothic" w:hAnsi="Century Gothic" w:cs="Century Gothic"/>
                          <w:b/>
                          <w:bCs/>
                          <w:sz w:val="28"/>
                          <w:szCs w:val="28"/>
                        </w:rPr>
                        <w:t>CODIGO: DCO-CDL-GRGD-60-17</w:t>
                      </w:r>
                    </w:p>
                    <w:p w:rsidR="000F46A1" w:rsidRPr="00A2457F" w:rsidRDefault="000F46A1" w:rsidP="00B8304E">
                      <w:pPr>
                        <w:jc w:val="center"/>
                        <w:rPr>
                          <w:rFonts w:ascii="Century Gothic" w:hAnsi="Century Gothic" w:cs="Century Gothic"/>
                          <w:b/>
                          <w:bCs/>
                          <w:sz w:val="28"/>
                          <w:szCs w:val="28"/>
                        </w:rPr>
                      </w:pPr>
                    </w:p>
                    <w:p w:rsidR="000F46A1" w:rsidRPr="00A2457F" w:rsidRDefault="000F46A1" w:rsidP="00B8304E">
                      <w:pPr>
                        <w:jc w:val="center"/>
                        <w:rPr>
                          <w:rFonts w:ascii="Century Gothic" w:hAnsi="Century Gothic"/>
                          <w:b/>
                          <w:sz w:val="28"/>
                          <w:szCs w:val="28"/>
                          <w:lang w:val="es-ES_tradnl"/>
                        </w:rPr>
                      </w:pPr>
                      <w:r w:rsidRPr="00A2457F">
                        <w:rPr>
                          <w:rFonts w:ascii="Century Gothic" w:hAnsi="Century Gothic" w:cs="Century Gothic"/>
                          <w:b/>
                          <w:bCs/>
                          <w:sz w:val="28"/>
                          <w:szCs w:val="28"/>
                        </w:rPr>
                        <w:t>(SEGUNDA CONVOCATORIA</w:t>
                      </w:r>
                      <w:r w:rsidRPr="00A2457F">
                        <w:rPr>
                          <w:rFonts w:ascii="Century Gothic" w:hAnsi="Century Gothic"/>
                          <w:b/>
                          <w:sz w:val="28"/>
                          <w:szCs w:val="28"/>
                          <w:lang w:val="es-ES_tradnl"/>
                        </w:rPr>
                        <w:t>)</w:t>
                      </w:r>
                    </w:p>
                    <w:p w:rsidR="000F46A1" w:rsidRPr="00103622" w:rsidRDefault="000F46A1" w:rsidP="00B8304E">
                      <w:pPr>
                        <w:jc w:val="center"/>
                        <w:rPr>
                          <w:rFonts w:ascii="Century Gothic" w:hAnsi="Century Gothic"/>
                          <w:sz w:val="32"/>
                          <w:szCs w:val="32"/>
                          <w:lang w:val="es-ES_tradnl"/>
                        </w:rPr>
                      </w:pPr>
                    </w:p>
                    <w:p w:rsidR="000F46A1" w:rsidRPr="00103622" w:rsidRDefault="000F46A1" w:rsidP="00B8304E">
                      <w:pPr>
                        <w:ind w:right="930"/>
                        <w:jc w:val="center"/>
                        <w:rPr>
                          <w:rFonts w:ascii="Century Gothic" w:hAnsi="Century Gothic"/>
                          <w:sz w:val="32"/>
                          <w:szCs w:val="32"/>
                          <w:lang w:val="es-ES_tradnl"/>
                        </w:rPr>
                      </w:pPr>
                    </w:p>
                    <w:p w:rsidR="000F46A1" w:rsidRPr="00103622" w:rsidRDefault="000F46A1" w:rsidP="00B8304E">
                      <w:pPr>
                        <w:ind w:right="930"/>
                        <w:jc w:val="center"/>
                        <w:rPr>
                          <w:rFonts w:ascii="Century Gothic" w:hAnsi="Century Gothic"/>
                          <w:sz w:val="32"/>
                          <w:szCs w:val="32"/>
                          <w:lang w:val="es-ES_tradnl"/>
                        </w:rPr>
                      </w:pPr>
                    </w:p>
                    <w:p w:rsidR="000F46A1" w:rsidRDefault="000F46A1" w:rsidP="00B8304E">
                      <w:pPr>
                        <w:ind w:right="930"/>
                        <w:jc w:val="center"/>
                        <w:rPr>
                          <w:rFonts w:ascii="Century Gothic" w:hAnsi="Century Gothic"/>
                          <w:lang w:val="es-ES_tradnl"/>
                        </w:rPr>
                      </w:pPr>
                    </w:p>
                    <w:p w:rsidR="000F46A1" w:rsidRPr="009C5A35" w:rsidRDefault="000F46A1"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31F825"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F46A1" w:rsidRPr="00AD6AF2" w:rsidRDefault="000F46A1" w:rsidP="00B26F20">
                            <w:pPr>
                              <w:ind w:right="930"/>
                              <w:jc w:val="center"/>
                              <w:rPr>
                                <w:rFonts w:ascii="Century Gothic" w:hAnsi="Century Gothic"/>
                                <w:sz w:val="14"/>
                                <w:lang w:val="es-ES_tradnl"/>
                              </w:rPr>
                            </w:pPr>
                          </w:p>
                          <w:p w:rsidR="000F46A1" w:rsidRDefault="000F46A1" w:rsidP="00B26F20">
                            <w:pPr>
                              <w:ind w:right="2"/>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0F46A1" w:rsidRPr="00AD6AF2" w:rsidRDefault="000F46A1"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left:0;text-align:left;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0F46A1" w:rsidRPr="00AD6AF2" w:rsidRDefault="000F46A1" w:rsidP="00B26F20">
                      <w:pPr>
                        <w:ind w:right="930"/>
                        <w:jc w:val="center"/>
                        <w:rPr>
                          <w:rFonts w:ascii="Century Gothic" w:hAnsi="Century Gothic"/>
                          <w:sz w:val="14"/>
                          <w:lang w:val="es-ES_tradnl"/>
                        </w:rPr>
                      </w:pPr>
                    </w:p>
                    <w:p w:rsidR="000F46A1" w:rsidRDefault="000F46A1" w:rsidP="00B26F20">
                      <w:pPr>
                        <w:ind w:right="2"/>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0F46A1" w:rsidRPr="00AD6AF2" w:rsidRDefault="000F46A1"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1E1944"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825855"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825855"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825855"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825855"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Default="00A73638" w:rsidP="00B37050">
      <w:pPr>
        <w:jc w:val="center"/>
        <w:rPr>
          <w:rFonts w:asciiTheme="minorHAnsi" w:hAnsiTheme="minorHAnsi" w:cstheme="minorHAnsi"/>
          <w:b/>
          <w:sz w:val="8"/>
          <w:szCs w:val="22"/>
        </w:rPr>
      </w:pPr>
    </w:p>
    <w:p w:rsidR="00825855" w:rsidRDefault="00825855"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074"/>
        <w:gridCol w:w="3267"/>
      </w:tblGrid>
      <w:tr w:rsidR="00825855" w:rsidRPr="00552079" w:rsidTr="00E1243C">
        <w:trPr>
          <w:trHeight w:val="410"/>
        </w:trPr>
        <w:tc>
          <w:tcPr>
            <w:tcW w:w="9039" w:type="dxa"/>
            <w:gridSpan w:val="5"/>
            <w:shd w:val="clear" w:color="auto" w:fill="D9D9D9"/>
            <w:vAlign w:val="center"/>
          </w:tcPr>
          <w:p w:rsidR="00825855" w:rsidRPr="00552079" w:rsidRDefault="00825855" w:rsidP="00E1243C">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25855" w:rsidRPr="00552079" w:rsidTr="00E1243C">
        <w:trPr>
          <w:trHeight w:val="410"/>
        </w:trPr>
        <w:tc>
          <w:tcPr>
            <w:tcW w:w="433" w:type="dxa"/>
            <w:shd w:val="clear" w:color="auto" w:fill="D9D9D9"/>
            <w:vAlign w:val="center"/>
          </w:tcPr>
          <w:p w:rsidR="00825855" w:rsidRPr="00552079" w:rsidRDefault="00825855" w:rsidP="00E1243C">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7" w:type="dxa"/>
            <w:shd w:val="clear" w:color="auto" w:fill="D9D9D9"/>
            <w:vAlign w:val="center"/>
          </w:tcPr>
          <w:p w:rsidR="00825855" w:rsidRPr="00552079" w:rsidRDefault="00825855" w:rsidP="00E1243C">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2" w:type="dxa"/>
            <w:gridSpan w:val="2"/>
            <w:shd w:val="clear" w:color="auto" w:fill="D9D9D9"/>
            <w:vAlign w:val="center"/>
          </w:tcPr>
          <w:p w:rsidR="00825855" w:rsidRPr="00552079" w:rsidRDefault="00825855" w:rsidP="00E1243C">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7" w:type="dxa"/>
            <w:shd w:val="clear" w:color="auto" w:fill="D9D9D9"/>
            <w:vAlign w:val="center"/>
          </w:tcPr>
          <w:p w:rsidR="00825855" w:rsidRPr="00552079" w:rsidRDefault="00825855" w:rsidP="00E1243C">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25855" w:rsidRPr="00552079" w:rsidTr="00E1243C">
        <w:trPr>
          <w:trHeight w:val="64"/>
        </w:trPr>
        <w:tc>
          <w:tcPr>
            <w:tcW w:w="433" w:type="dxa"/>
          </w:tcPr>
          <w:p w:rsidR="00825855" w:rsidRPr="00552079" w:rsidRDefault="00825855" w:rsidP="00E1243C">
            <w:pPr>
              <w:rPr>
                <w:rFonts w:asciiTheme="minorHAnsi" w:hAnsiTheme="minorHAnsi" w:cstheme="minorHAnsi"/>
                <w:sz w:val="22"/>
                <w:szCs w:val="22"/>
              </w:rPr>
            </w:pPr>
          </w:p>
        </w:tc>
        <w:tc>
          <w:tcPr>
            <w:tcW w:w="2987" w:type="dxa"/>
          </w:tcPr>
          <w:p w:rsidR="00825855" w:rsidRPr="00552079" w:rsidRDefault="00825855" w:rsidP="00E1243C">
            <w:pPr>
              <w:rPr>
                <w:rFonts w:asciiTheme="minorHAnsi" w:hAnsiTheme="minorHAnsi" w:cstheme="minorHAnsi"/>
                <w:sz w:val="22"/>
                <w:szCs w:val="22"/>
              </w:rPr>
            </w:pPr>
          </w:p>
        </w:tc>
        <w:tc>
          <w:tcPr>
            <w:tcW w:w="2352" w:type="dxa"/>
            <w:gridSpan w:val="2"/>
          </w:tcPr>
          <w:p w:rsidR="00825855" w:rsidRPr="00552079" w:rsidRDefault="00825855" w:rsidP="00E1243C">
            <w:pPr>
              <w:rPr>
                <w:rFonts w:asciiTheme="minorHAnsi" w:hAnsiTheme="minorHAnsi" w:cstheme="minorHAnsi"/>
                <w:sz w:val="22"/>
                <w:szCs w:val="22"/>
                <w:highlight w:val="yellow"/>
              </w:rPr>
            </w:pPr>
          </w:p>
        </w:tc>
        <w:tc>
          <w:tcPr>
            <w:tcW w:w="3267" w:type="dxa"/>
          </w:tcPr>
          <w:p w:rsidR="00825855" w:rsidRPr="00552079" w:rsidRDefault="00825855" w:rsidP="00E1243C">
            <w:pPr>
              <w:rPr>
                <w:rFonts w:asciiTheme="minorHAnsi" w:hAnsiTheme="minorHAnsi" w:cstheme="minorHAnsi"/>
                <w:sz w:val="22"/>
                <w:szCs w:val="22"/>
              </w:rPr>
            </w:pPr>
          </w:p>
        </w:tc>
      </w:tr>
      <w:tr w:rsidR="00825855" w:rsidRPr="00552079" w:rsidTr="00E1243C">
        <w:trPr>
          <w:trHeight w:val="300"/>
        </w:trPr>
        <w:tc>
          <w:tcPr>
            <w:tcW w:w="433" w:type="dxa"/>
            <w:vAlign w:val="center"/>
          </w:tcPr>
          <w:p w:rsidR="00825855" w:rsidRPr="00552079" w:rsidRDefault="00825855" w:rsidP="00E1243C">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7" w:type="dxa"/>
            <w:vAlign w:val="center"/>
          </w:tcPr>
          <w:p w:rsidR="00825855" w:rsidRPr="00552079" w:rsidRDefault="00825855" w:rsidP="00E1243C">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825855" w:rsidRPr="00552079" w:rsidRDefault="00825855" w:rsidP="00E1243C">
            <w:pPr>
              <w:rPr>
                <w:rFonts w:asciiTheme="minorHAnsi" w:hAnsiTheme="minorHAnsi" w:cstheme="minorHAnsi"/>
                <w:sz w:val="22"/>
                <w:szCs w:val="22"/>
              </w:rPr>
            </w:pPr>
            <w:r w:rsidRPr="00552079">
              <w:rPr>
                <w:rFonts w:asciiTheme="minorHAnsi" w:hAnsiTheme="minorHAnsi" w:cstheme="minorHAnsi"/>
                <w:sz w:val="22"/>
                <w:szCs w:val="22"/>
              </w:rPr>
              <w:t>Fecha:</w:t>
            </w:r>
          </w:p>
          <w:p w:rsidR="00825855" w:rsidRPr="00552079" w:rsidRDefault="00825855" w:rsidP="00E1243C">
            <w:pPr>
              <w:rPr>
                <w:rFonts w:asciiTheme="minorHAnsi" w:hAnsiTheme="minorHAnsi" w:cstheme="minorHAnsi"/>
                <w:sz w:val="22"/>
                <w:szCs w:val="22"/>
              </w:rPr>
            </w:pPr>
          </w:p>
        </w:tc>
        <w:tc>
          <w:tcPr>
            <w:tcW w:w="1074" w:type="dxa"/>
            <w:vAlign w:val="center"/>
          </w:tcPr>
          <w:p w:rsidR="00825855" w:rsidRPr="00552079" w:rsidRDefault="00825855" w:rsidP="00E1243C">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25855" w:rsidRPr="00552079" w:rsidRDefault="00825855" w:rsidP="00E1243C">
            <w:pPr>
              <w:jc w:val="center"/>
              <w:rPr>
                <w:rFonts w:asciiTheme="minorHAnsi" w:hAnsiTheme="minorHAnsi" w:cstheme="minorHAnsi"/>
                <w:color w:val="000000"/>
                <w:sz w:val="22"/>
                <w:szCs w:val="22"/>
              </w:rPr>
            </w:pPr>
          </w:p>
        </w:tc>
        <w:tc>
          <w:tcPr>
            <w:tcW w:w="3267" w:type="dxa"/>
            <w:vAlign w:val="center"/>
          </w:tcPr>
          <w:p w:rsidR="00825855" w:rsidRPr="00A2457F" w:rsidRDefault="00825855" w:rsidP="00E1243C">
            <w:pPr>
              <w:jc w:val="both"/>
              <w:rPr>
                <w:rFonts w:asciiTheme="minorHAnsi" w:hAnsiTheme="minorHAnsi" w:cstheme="minorHAnsi"/>
                <w:sz w:val="22"/>
                <w:szCs w:val="22"/>
                <w:lang w:val="es-ES_tradnl"/>
              </w:rPr>
            </w:pPr>
            <w:r w:rsidRPr="00A2457F">
              <w:rPr>
                <w:rFonts w:asciiTheme="minorHAnsi" w:hAnsiTheme="minorHAnsi" w:cstheme="minorHAnsi"/>
                <w:sz w:val="22"/>
                <w:szCs w:val="16"/>
              </w:rPr>
              <w:t>No aplica</w:t>
            </w:r>
            <w:r w:rsidRPr="00A2457F">
              <w:rPr>
                <w:rFonts w:asciiTheme="minorHAnsi" w:hAnsiTheme="minorHAnsi" w:cstheme="minorHAnsi"/>
                <w:sz w:val="32"/>
                <w:szCs w:val="22"/>
                <w:lang w:val="es-ES_tradnl"/>
              </w:rPr>
              <w:t xml:space="preserve"> </w:t>
            </w:r>
          </w:p>
        </w:tc>
      </w:tr>
      <w:tr w:rsidR="00825855" w:rsidRPr="00552079" w:rsidTr="00E1243C">
        <w:trPr>
          <w:trHeight w:val="155"/>
        </w:trPr>
        <w:tc>
          <w:tcPr>
            <w:tcW w:w="433" w:type="dxa"/>
            <w:vAlign w:val="center"/>
          </w:tcPr>
          <w:p w:rsidR="00825855" w:rsidRPr="00552079" w:rsidRDefault="00825855" w:rsidP="00E1243C">
            <w:pPr>
              <w:rPr>
                <w:rFonts w:asciiTheme="minorHAnsi" w:hAnsiTheme="minorHAnsi" w:cstheme="minorHAnsi"/>
                <w:sz w:val="22"/>
                <w:szCs w:val="22"/>
              </w:rPr>
            </w:pPr>
          </w:p>
        </w:tc>
        <w:tc>
          <w:tcPr>
            <w:tcW w:w="2987" w:type="dxa"/>
            <w:vAlign w:val="center"/>
          </w:tcPr>
          <w:p w:rsidR="00825855" w:rsidRPr="00552079" w:rsidRDefault="00825855" w:rsidP="00E1243C">
            <w:pPr>
              <w:jc w:val="both"/>
              <w:rPr>
                <w:rFonts w:asciiTheme="minorHAnsi" w:hAnsiTheme="minorHAnsi" w:cstheme="minorHAnsi"/>
                <w:sz w:val="22"/>
                <w:szCs w:val="22"/>
              </w:rPr>
            </w:pPr>
          </w:p>
        </w:tc>
        <w:tc>
          <w:tcPr>
            <w:tcW w:w="2352" w:type="dxa"/>
            <w:gridSpan w:val="2"/>
          </w:tcPr>
          <w:p w:rsidR="00825855" w:rsidRPr="00552079" w:rsidRDefault="00825855" w:rsidP="00E1243C">
            <w:pPr>
              <w:jc w:val="center"/>
              <w:rPr>
                <w:rFonts w:asciiTheme="minorHAnsi" w:hAnsiTheme="minorHAnsi" w:cstheme="minorHAnsi"/>
                <w:sz w:val="22"/>
                <w:szCs w:val="22"/>
              </w:rPr>
            </w:pPr>
          </w:p>
        </w:tc>
        <w:tc>
          <w:tcPr>
            <w:tcW w:w="3267" w:type="dxa"/>
          </w:tcPr>
          <w:p w:rsidR="00825855" w:rsidRPr="00A2457F" w:rsidRDefault="00825855" w:rsidP="00E1243C">
            <w:pPr>
              <w:jc w:val="both"/>
              <w:rPr>
                <w:rFonts w:asciiTheme="minorHAnsi" w:hAnsiTheme="minorHAnsi" w:cstheme="minorHAnsi"/>
                <w:sz w:val="22"/>
                <w:szCs w:val="22"/>
              </w:rPr>
            </w:pPr>
          </w:p>
        </w:tc>
      </w:tr>
      <w:tr w:rsidR="00825855" w:rsidRPr="00552079" w:rsidTr="00E1243C">
        <w:trPr>
          <w:trHeight w:val="433"/>
        </w:trPr>
        <w:tc>
          <w:tcPr>
            <w:tcW w:w="433" w:type="dxa"/>
            <w:shd w:val="clear" w:color="auto" w:fill="auto"/>
            <w:vAlign w:val="center"/>
          </w:tcPr>
          <w:p w:rsidR="00825855" w:rsidRPr="00552079" w:rsidRDefault="00825855" w:rsidP="00E1243C">
            <w:pPr>
              <w:jc w:val="center"/>
              <w:rPr>
                <w:rFonts w:asciiTheme="minorHAnsi" w:hAnsiTheme="minorHAnsi" w:cstheme="minorHAnsi"/>
                <w:sz w:val="22"/>
                <w:szCs w:val="22"/>
              </w:rPr>
            </w:pPr>
            <w:r>
              <w:rPr>
                <w:rFonts w:asciiTheme="minorHAnsi" w:hAnsiTheme="minorHAnsi" w:cstheme="minorHAnsi"/>
                <w:sz w:val="22"/>
                <w:szCs w:val="22"/>
              </w:rPr>
              <w:t>2</w:t>
            </w:r>
          </w:p>
        </w:tc>
        <w:tc>
          <w:tcPr>
            <w:tcW w:w="2987" w:type="dxa"/>
            <w:vAlign w:val="center"/>
          </w:tcPr>
          <w:p w:rsidR="00825855" w:rsidRPr="00552079" w:rsidRDefault="00825855" w:rsidP="00E1243C">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278" w:type="dxa"/>
            <w:vAlign w:val="center"/>
          </w:tcPr>
          <w:p w:rsidR="00825855" w:rsidRPr="00552079" w:rsidRDefault="00825855" w:rsidP="00E1243C">
            <w:pPr>
              <w:rPr>
                <w:rFonts w:asciiTheme="minorHAnsi" w:hAnsiTheme="minorHAnsi" w:cstheme="minorHAnsi"/>
                <w:sz w:val="22"/>
                <w:szCs w:val="22"/>
              </w:rPr>
            </w:pPr>
            <w:r>
              <w:rPr>
                <w:rFonts w:asciiTheme="minorHAnsi" w:hAnsiTheme="minorHAnsi" w:cstheme="minorHAnsi"/>
                <w:sz w:val="22"/>
                <w:szCs w:val="22"/>
              </w:rPr>
              <w:t>Fecha:</w:t>
            </w:r>
          </w:p>
        </w:tc>
        <w:tc>
          <w:tcPr>
            <w:tcW w:w="1074" w:type="dxa"/>
            <w:vAlign w:val="center"/>
          </w:tcPr>
          <w:p w:rsidR="00825855" w:rsidRPr="00552079" w:rsidRDefault="00825855" w:rsidP="00E1243C">
            <w:pPr>
              <w:jc w:val="center"/>
              <w:rPr>
                <w:rFonts w:asciiTheme="minorHAnsi" w:hAnsiTheme="minorHAnsi" w:cstheme="minorHAnsi"/>
                <w:sz w:val="22"/>
                <w:szCs w:val="22"/>
              </w:rPr>
            </w:pPr>
            <w:r>
              <w:rPr>
                <w:rFonts w:asciiTheme="minorHAnsi" w:hAnsiTheme="minorHAnsi" w:cstheme="minorHAnsi"/>
                <w:sz w:val="22"/>
                <w:szCs w:val="22"/>
              </w:rPr>
              <w:t>Hora</w:t>
            </w:r>
          </w:p>
        </w:tc>
        <w:tc>
          <w:tcPr>
            <w:tcW w:w="3267" w:type="dxa"/>
            <w:vAlign w:val="center"/>
          </w:tcPr>
          <w:p w:rsidR="00825855" w:rsidRPr="00A2457F" w:rsidRDefault="00825855" w:rsidP="00E1243C">
            <w:pPr>
              <w:jc w:val="both"/>
              <w:rPr>
                <w:rFonts w:asciiTheme="minorHAnsi" w:hAnsiTheme="minorHAnsi" w:cstheme="minorHAnsi"/>
                <w:b/>
                <w:sz w:val="18"/>
                <w:szCs w:val="22"/>
              </w:rPr>
            </w:pPr>
            <w:r w:rsidRPr="00A2457F">
              <w:rPr>
                <w:rFonts w:asciiTheme="minorHAnsi" w:hAnsiTheme="minorHAnsi" w:cstheme="minorHAnsi"/>
                <w:sz w:val="22"/>
                <w:szCs w:val="16"/>
              </w:rPr>
              <w:t>No aplica</w:t>
            </w:r>
          </w:p>
        </w:tc>
      </w:tr>
      <w:tr w:rsidR="00825855" w:rsidRPr="00552079" w:rsidTr="00E1243C">
        <w:trPr>
          <w:trHeight w:val="433"/>
        </w:trPr>
        <w:tc>
          <w:tcPr>
            <w:tcW w:w="433" w:type="dxa"/>
            <w:shd w:val="clear" w:color="auto" w:fill="auto"/>
            <w:vAlign w:val="center"/>
          </w:tcPr>
          <w:p w:rsidR="00825855" w:rsidRPr="00552079" w:rsidRDefault="00825855" w:rsidP="00E1243C">
            <w:pPr>
              <w:jc w:val="center"/>
              <w:rPr>
                <w:rFonts w:asciiTheme="minorHAnsi" w:hAnsiTheme="minorHAnsi" w:cstheme="minorHAnsi"/>
                <w:sz w:val="22"/>
                <w:szCs w:val="22"/>
              </w:rPr>
            </w:pPr>
            <w:r>
              <w:rPr>
                <w:rFonts w:asciiTheme="minorHAnsi" w:hAnsiTheme="minorHAnsi" w:cstheme="minorHAnsi"/>
                <w:sz w:val="22"/>
                <w:szCs w:val="22"/>
              </w:rPr>
              <w:t>3</w:t>
            </w:r>
          </w:p>
        </w:tc>
        <w:tc>
          <w:tcPr>
            <w:tcW w:w="2987" w:type="dxa"/>
            <w:vAlign w:val="center"/>
          </w:tcPr>
          <w:p w:rsidR="00825855" w:rsidRPr="0053179E" w:rsidRDefault="00825855" w:rsidP="00E1243C">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825855" w:rsidRPr="00552079" w:rsidRDefault="00825855" w:rsidP="00E1243C">
            <w:pPr>
              <w:rPr>
                <w:rFonts w:asciiTheme="minorHAnsi" w:hAnsiTheme="minorHAnsi" w:cstheme="minorHAnsi"/>
                <w:sz w:val="22"/>
                <w:szCs w:val="22"/>
              </w:rPr>
            </w:pPr>
            <w:r w:rsidRPr="00552079">
              <w:rPr>
                <w:rFonts w:asciiTheme="minorHAnsi" w:hAnsiTheme="minorHAnsi" w:cstheme="minorHAnsi"/>
                <w:sz w:val="22"/>
                <w:szCs w:val="22"/>
              </w:rPr>
              <w:t>Fecha:</w:t>
            </w:r>
          </w:p>
          <w:p w:rsidR="00825855" w:rsidRPr="00552079" w:rsidRDefault="001E3A00" w:rsidP="00E1243C">
            <w:pPr>
              <w:rPr>
                <w:rFonts w:asciiTheme="minorHAnsi" w:hAnsiTheme="minorHAnsi" w:cstheme="minorHAnsi"/>
                <w:sz w:val="22"/>
                <w:szCs w:val="22"/>
              </w:rPr>
            </w:pPr>
            <w:r>
              <w:rPr>
                <w:rFonts w:asciiTheme="minorHAnsi" w:hAnsiTheme="minorHAnsi" w:cstheme="minorHAnsi"/>
                <w:sz w:val="22"/>
                <w:szCs w:val="22"/>
              </w:rPr>
              <w:t>02/10/2017</w:t>
            </w:r>
          </w:p>
        </w:tc>
        <w:tc>
          <w:tcPr>
            <w:tcW w:w="1074" w:type="dxa"/>
            <w:vAlign w:val="center"/>
          </w:tcPr>
          <w:p w:rsidR="00825855" w:rsidRPr="00552079" w:rsidRDefault="00825855" w:rsidP="00E1243C">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25855" w:rsidRPr="00552079" w:rsidRDefault="001E3A00" w:rsidP="001E3A00">
            <w:pPr>
              <w:jc w:val="center"/>
              <w:rPr>
                <w:rFonts w:asciiTheme="minorHAnsi" w:hAnsiTheme="minorHAnsi" w:cstheme="minorHAnsi"/>
                <w:sz w:val="22"/>
                <w:szCs w:val="22"/>
              </w:rPr>
            </w:pPr>
            <w:r>
              <w:rPr>
                <w:rFonts w:asciiTheme="minorHAnsi" w:hAnsiTheme="minorHAnsi" w:cstheme="minorHAnsi"/>
                <w:sz w:val="22"/>
                <w:szCs w:val="22"/>
              </w:rPr>
              <w:t>12</w:t>
            </w:r>
            <w:r w:rsidR="00207F8F">
              <w:rPr>
                <w:rFonts w:asciiTheme="minorHAnsi" w:hAnsiTheme="minorHAnsi" w:cstheme="minorHAnsi"/>
                <w:sz w:val="22"/>
                <w:szCs w:val="22"/>
              </w:rPr>
              <w:t>:</w:t>
            </w:r>
            <w:r>
              <w:rPr>
                <w:rFonts w:asciiTheme="minorHAnsi" w:hAnsiTheme="minorHAnsi" w:cstheme="minorHAnsi"/>
                <w:sz w:val="22"/>
                <w:szCs w:val="22"/>
              </w:rPr>
              <w:t>3</w:t>
            </w:r>
            <w:r w:rsidR="00207F8F">
              <w:rPr>
                <w:rFonts w:asciiTheme="minorHAnsi" w:hAnsiTheme="minorHAnsi" w:cstheme="minorHAnsi"/>
                <w:sz w:val="22"/>
                <w:szCs w:val="22"/>
              </w:rPr>
              <w:t>0</w:t>
            </w:r>
          </w:p>
        </w:tc>
        <w:tc>
          <w:tcPr>
            <w:tcW w:w="3267" w:type="dxa"/>
            <w:vAlign w:val="center"/>
          </w:tcPr>
          <w:p w:rsidR="00825855" w:rsidRPr="00A2457F" w:rsidRDefault="00207F8F" w:rsidP="00E1243C">
            <w:pPr>
              <w:jc w:val="both"/>
              <w:rPr>
                <w:rFonts w:asciiTheme="minorHAnsi" w:hAnsiTheme="minorHAnsi" w:cstheme="minorHAnsi"/>
                <w:sz w:val="22"/>
                <w:szCs w:val="22"/>
              </w:rPr>
            </w:pPr>
            <w:r w:rsidRPr="00A2457F">
              <w:rPr>
                <w:rFonts w:asciiTheme="minorHAnsi" w:hAnsiTheme="minorHAnsi" w:cstheme="minorHAnsi"/>
                <w:sz w:val="22"/>
                <w:szCs w:val="16"/>
              </w:rPr>
              <w:t>jlcopa@ypfb.gob.bo</w:t>
            </w:r>
          </w:p>
        </w:tc>
      </w:tr>
      <w:tr w:rsidR="00825855" w:rsidRPr="00552079" w:rsidTr="00E1243C">
        <w:trPr>
          <w:trHeight w:val="65"/>
        </w:trPr>
        <w:tc>
          <w:tcPr>
            <w:tcW w:w="433" w:type="dxa"/>
            <w:vAlign w:val="center"/>
          </w:tcPr>
          <w:p w:rsidR="00825855" w:rsidRPr="00552079" w:rsidRDefault="00825855" w:rsidP="00E1243C">
            <w:pPr>
              <w:jc w:val="center"/>
              <w:rPr>
                <w:rFonts w:asciiTheme="minorHAnsi" w:hAnsiTheme="minorHAnsi" w:cstheme="minorHAnsi"/>
                <w:sz w:val="22"/>
                <w:szCs w:val="22"/>
              </w:rPr>
            </w:pPr>
          </w:p>
        </w:tc>
        <w:tc>
          <w:tcPr>
            <w:tcW w:w="2987" w:type="dxa"/>
            <w:vAlign w:val="center"/>
          </w:tcPr>
          <w:p w:rsidR="00825855" w:rsidRPr="00A72F2D" w:rsidRDefault="00825855" w:rsidP="00E1243C">
            <w:pPr>
              <w:rPr>
                <w:rFonts w:asciiTheme="minorHAnsi" w:hAnsiTheme="minorHAnsi" w:cstheme="minorHAnsi"/>
                <w:sz w:val="22"/>
                <w:szCs w:val="22"/>
              </w:rPr>
            </w:pPr>
          </w:p>
        </w:tc>
        <w:tc>
          <w:tcPr>
            <w:tcW w:w="2352" w:type="dxa"/>
            <w:gridSpan w:val="2"/>
          </w:tcPr>
          <w:p w:rsidR="00825855" w:rsidRPr="00552079" w:rsidRDefault="00825855" w:rsidP="00E1243C">
            <w:pPr>
              <w:rPr>
                <w:rFonts w:asciiTheme="minorHAnsi" w:hAnsiTheme="minorHAnsi" w:cstheme="minorHAnsi"/>
                <w:sz w:val="22"/>
                <w:szCs w:val="22"/>
              </w:rPr>
            </w:pPr>
          </w:p>
        </w:tc>
        <w:tc>
          <w:tcPr>
            <w:tcW w:w="3267" w:type="dxa"/>
            <w:vAlign w:val="center"/>
          </w:tcPr>
          <w:p w:rsidR="00825855" w:rsidRPr="00552079" w:rsidRDefault="00825855" w:rsidP="00E1243C">
            <w:pPr>
              <w:jc w:val="both"/>
              <w:rPr>
                <w:rFonts w:asciiTheme="minorHAnsi" w:hAnsiTheme="minorHAnsi" w:cstheme="minorHAnsi"/>
                <w:sz w:val="22"/>
                <w:szCs w:val="22"/>
              </w:rPr>
            </w:pPr>
          </w:p>
        </w:tc>
      </w:tr>
      <w:tr w:rsidR="00825855" w:rsidRPr="00552079" w:rsidTr="00E1243C">
        <w:trPr>
          <w:trHeight w:val="370"/>
        </w:trPr>
        <w:tc>
          <w:tcPr>
            <w:tcW w:w="433" w:type="dxa"/>
            <w:vAlign w:val="center"/>
          </w:tcPr>
          <w:p w:rsidR="00825855" w:rsidRPr="00552079" w:rsidRDefault="00825855" w:rsidP="00E1243C">
            <w:pPr>
              <w:jc w:val="center"/>
              <w:rPr>
                <w:rFonts w:asciiTheme="minorHAnsi" w:hAnsiTheme="minorHAnsi" w:cstheme="minorHAnsi"/>
                <w:sz w:val="22"/>
                <w:szCs w:val="22"/>
              </w:rPr>
            </w:pPr>
            <w:r>
              <w:rPr>
                <w:rFonts w:asciiTheme="minorHAnsi" w:hAnsiTheme="minorHAnsi" w:cstheme="minorHAnsi"/>
                <w:sz w:val="22"/>
                <w:szCs w:val="22"/>
              </w:rPr>
              <w:t>4</w:t>
            </w:r>
          </w:p>
        </w:tc>
        <w:tc>
          <w:tcPr>
            <w:tcW w:w="2987" w:type="dxa"/>
            <w:vAlign w:val="center"/>
          </w:tcPr>
          <w:p w:rsidR="00825855" w:rsidRPr="00A72F2D" w:rsidRDefault="00825855" w:rsidP="00E1243C">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825855" w:rsidRPr="00552079" w:rsidRDefault="00825855" w:rsidP="00E1243C">
            <w:pPr>
              <w:rPr>
                <w:rFonts w:asciiTheme="minorHAnsi" w:hAnsiTheme="minorHAnsi" w:cstheme="minorHAnsi"/>
                <w:sz w:val="22"/>
                <w:szCs w:val="22"/>
              </w:rPr>
            </w:pPr>
            <w:r w:rsidRPr="00552079">
              <w:rPr>
                <w:rFonts w:asciiTheme="minorHAnsi" w:hAnsiTheme="minorHAnsi" w:cstheme="minorHAnsi"/>
                <w:sz w:val="22"/>
                <w:szCs w:val="22"/>
              </w:rPr>
              <w:t>Fecha:</w:t>
            </w:r>
          </w:p>
          <w:p w:rsidR="00825855" w:rsidRPr="00552079" w:rsidRDefault="001E3A00" w:rsidP="00E1243C">
            <w:pPr>
              <w:rPr>
                <w:rFonts w:asciiTheme="minorHAnsi" w:hAnsiTheme="minorHAnsi" w:cstheme="minorHAnsi"/>
                <w:sz w:val="22"/>
                <w:szCs w:val="22"/>
              </w:rPr>
            </w:pPr>
            <w:r>
              <w:rPr>
                <w:rFonts w:asciiTheme="minorHAnsi" w:hAnsiTheme="minorHAnsi" w:cstheme="minorHAnsi"/>
                <w:sz w:val="22"/>
                <w:szCs w:val="22"/>
              </w:rPr>
              <w:t>03/10/2017</w:t>
            </w:r>
          </w:p>
        </w:tc>
        <w:tc>
          <w:tcPr>
            <w:tcW w:w="1074" w:type="dxa"/>
            <w:vAlign w:val="center"/>
          </w:tcPr>
          <w:p w:rsidR="00825855" w:rsidRPr="00552079" w:rsidRDefault="00825855" w:rsidP="00E1243C">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25855" w:rsidRPr="00552079" w:rsidRDefault="00207F8F" w:rsidP="001E3A00">
            <w:pPr>
              <w:jc w:val="center"/>
              <w:rPr>
                <w:rFonts w:asciiTheme="minorHAnsi" w:hAnsiTheme="minorHAnsi" w:cstheme="minorHAnsi"/>
                <w:sz w:val="22"/>
                <w:szCs w:val="22"/>
              </w:rPr>
            </w:pPr>
            <w:r>
              <w:rPr>
                <w:rFonts w:asciiTheme="minorHAnsi" w:hAnsiTheme="minorHAnsi" w:cstheme="minorHAnsi"/>
                <w:sz w:val="22"/>
                <w:szCs w:val="22"/>
              </w:rPr>
              <w:t>1</w:t>
            </w:r>
            <w:r w:rsidR="001E3A00">
              <w:rPr>
                <w:rFonts w:asciiTheme="minorHAnsi" w:hAnsiTheme="minorHAnsi" w:cstheme="minorHAnsi"/>
                <w:sz w:val="22"/>
                <w:szCs w:val="22"/>
              </w:rPr>
              <w:t>0</w:t>
            </w:r>
            <w:r>
              <w:rPr>
                <w:rFonts w:asciiTheme="minorHAnsi" w:hAnsiTheme="minorHAnsi" w:cstheme="minorHAnsi"/>
                <w:sz w:val="22"/>
                <w:szCs w:val="22"/>
              </w:rPr>
              <w:t>:00</w:t>
            </w:r>
          </w:p>
        </w:tc>
        <w:tc>
          <w:tcPr>
            <w:tcW w:w="3267" w:type="dxa"/>
            <w:vAlign w:val="center"/>
          </w:tcPr>
          <w:p w:rsidR="00207F8F" w:rsidRPr="00234E90" w:rsidRDefault="00207F8F" w:rsidP="00207F8F">
            <w:pPr>
              <w:jc w:val="both"/>
              <w:rPr>
                <w:rFonts w:ascii="Calibri" w:hAnsi="Calibri" w:cs="Arial"/>
                <w:sz w:val="22"/>
                <w:szCs w:val="22"/>
              </w:rPr>
            </w:pPr>
            <w:r w:rsidRPr="00234E90">
              <w:rPr>
                <w:rFonts w:ascii="Calibri" w:hAnsi="Calibri" w:cs="Arial"/>
                <w:sz w:val="22"/>
                <w:szCs w:val="22"/>
              </w:rPr>
              <w:t xml:space="preserve">Calle Bueno N° 185 Edificio YPFB Piso 1° Gerencia de Contrataciones Corporativas </w:t>
            </w:r>
          </w:p>
          <w:p w:rsidR="00825855" w:rsidRPr="001B5615" w:rsidRDefault="00207F8F" w:rsidP="00207F8F">
            <w:pPr>
              <w:jc w:val="both"/>
              <w:rPr>
                <w:rFonts w:asciiTheme="minorHAnsi" w:hAnsiTheme="minorHAnsi" w:cstheme="minorHAnsi"/>
                <w:color w:val="FF0000"/>
                <w:sz w:val="22"/>
                <w:szCs w:val="22"/>
              </w:rPr>
            </w:pPr>
            <w:r w:rsidRPr="00234E90">
              <w:rPr>
                <w:rFonts w:ascii="Calibri" w:hAnsi="Calibri" w:cs="Arial"/>
                <w:sz w:val="22"/>
                <w:szCs w:val="22"/>
              </w:rPr>
              <w:t>La Paz – Bolivia.</w:t>
            </w:r>
          </w:p>
        </w:tc>
      </w:tr>
      <w:tr w:rsidR="00825855" w:rsidRPr="00552079" w:rsidTr="00E1243C">
        <w:trPr>
          <w:trHeight w:val="64"/>
        </w:trPr>
        <w:tc>
          <w:tcPr>
            <w:tcW w:w="433" w:type="dxa"/>
            <w:vAlign w:val="center"/>
          </w:tcPr>
          <w:p w:rsidR="00825855" w:rsidRPr="00552079" w:rsidRDefault="00825855" w:rsidP="00E1243C">
            <w:pPr>
              <w:jc w:val="center"/>
              <w:rPr>
                <w:rFonts w:asciiTheme="minorHAnsi" w:hAnsiTheme="minorHAnsi" w:cstheme="minorHAnsi"/>
                <w:sz w:val="22"/>
                <w:szCs w:val="22"/>
              </w:rPr>
            </w:pPr>
          </w:p>
        </w:tc>
        <w:tc>
          <w:tcPr>
            <w:tcW w:w="2987" w:type="dxa"/>
            <w:vAlign w:val="center"/>
          </w:tcPr>
          <w:p w:rsidR="00825855" w:rsidRPr="00552079" w:rsidRDefault="00825855" w:rsidP="00E1243C">
            <w:pPr>
              <w:jc w:val="center"/>
              <w:rPr>
                <w:rFonts w:asciiTheme="minorHAnsi" w:hAnsiTheme="minorHAnsi" w:cstheme="minorHAnsi"/>
                <w:sz w:val="22"/>
                <w:szCs w:val="22"/>
              </w:rPr>
            </w:pPr>
          </w:p>
        </w:tc>
        <w:tc>
          <w:tcPr>
            <w:tcW w:w="2352" w:type="dxa"/>
            <w:gridSpan w:val="2"/>
            <w:vAlign w:val="center"/>
          </w:tcPr>
          <w:p w:rsidR="00825855" w:rsidRPr="00552079" w:rsidRDefault="00825855" w:rsidP="00E1243C">
            <w:pPr>
              <w:jc w:val="center"/>
              <w:rPr>
                <w:rFonts w:asciiTheme="minorHAnsi" w:hAnsiTheme="minorHAnsi" w:cstheme="minorHAnsi"/>
                <w:sz w:val="22"/>
                <w:szCs w:val="22"/>
              </w:rPr>
            </w:pPr>
          </w:p>
        </w:tc>
        <w:tc>
          <w:tcPr>
            <w:tcW w:w="3267" w:type="dxa"/>
            <w:vAlign w:val="center"/>
          </w:tcPr>
          <w:p w:rsidR="00825855" w:rsidRPr="001B5615" w:rsidRDefault="00825855" w:rsidP="00E1243C">
            <w:pPr>
              <w:jc w:val="both"/>
              <w:rPr>
                <w:rFonts w:asciiTheme="minorHAnsi" w:hAnsiTheme="minorHAnsi" w:cstheme="minorHAnsi"/>
                <w:color w:val="FF0000"/>
                <w:sz w:val="22"/>
                <w:szCs w:val="22"/>
              </w:rPr>
            </w:pPr>
          </w:p>
        </w:tc>
      </w:tr>
      <w:tr w:rsidR="00825855" w:rsidRPr="00552079" w:rsidTr="00E1243C">
        <w:trPr>
          <w:trHeight w:val="370"/>
        </w:trPr>
        <w:tc>
          <w:tcPr>
            <w:tcW w:w="433" w:type="dxa"/>
            <w:vAlign w:val="center"/>
          </w:tcPr>
          <w:p w:rsidR="00825855" w:rsidRPr="00552079" w:rsidRDefault="00825855" w:rsidP="00E1243C">
            <w:pPr>
              <w:jc w:val="center"/>
              <w:rPr>
                <w:rFonts w:asciiTheme="minorHAnsi" w:hAnsiTheme="minorHAnsi" w:cstheme="minorHAnsi"/>
                <w:sz w:val="22"/>
                <w:szCs w:val="22"/>
              </w:rPr>
            </w:pPr>
            <w:r>
              <w:rPr>
                <w:rFonts w:asciiTheme="minorHAnsi" w:hAnsiTheme="minorHAnsi" w:cstheme="minorHAnsi"/>
                <w:sz w:val="22"/>
                <w:szCs w:val="22"/>
              </w:rPr>
              <w:t>5</w:t>
            </w:r>
          </w:p>
        </w:tc>
        <w:tc>
          <w:tcPr>
            <w:tcW w:w="2987" w:type="dxa"/>
            <w:vAlign w:val="center"/>
          </w:tcPr>
          <w:p w:rsidR="00825855" w:rsidRPr="00552079" w:rsidRDefault="00825855" w:rsidP="00E1243C">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825855" w:rsidRPr="00552079" w:rsidRDefault="00825855" w:rsidP="00E1243C">
            <w:pPr>
              <w:rPr>
                <w:rFonts w:asciiTheme="minorHAnsi" w:hAnsiTheme="minorHAnsi" w:cstheme="minorHAnsi"/>
                <w:sz w:val="22"/>
                <w:szCs w:val="22"/>
              </w:rPr>
            </w:pPr>
            <w:r w:rsidRPr="00552079">
              <w:rPr>
                <w:rFonts w:asciiTheme="minorHAnsi" w:hAnsiTheme="minorHAnsi" w:cstheme="minorHAnsi"/>
                <w:sz w:val="22"/>
                <w:szCs w:val="22"/>
              </w:rPr>
              <w:t>Fecha:</w:t>
            </w:r>
          </w:p>
          <w:p w:rsidR="00825855" w:rsidRPr="00552079" w:rsidRDefault="001E3A00" w:rsidP="00E1243C">
            <w:pPr>
              <w:rPr>
                <w:rFonts w:asciiTheme="minorHAnsi" w:hAnsiTheme="minorHAnsi" w:cstheme="minorHAnsi"/>
                <w:sz w:val="22"/>
                <w:szCs w:val="22"/>
              </w:rPr>
            </w:pPr>
            <w:r>
              <w:rPr>
                <w:rFonts w:asciiTheme="minorHAnsi" w:hAnsiTheme="minorHAnsi" w:cstheme="minorHAnsi"/>
                <w:sz w:val="22"/>
                <w:szCs w:val="22"/>
              </w:rPr>
              <w:t>06/10</w:t>
            </w:r>
            <w:r w:rsidR="00825855">
              <w:rPr>
                <w:rFonts w:asciiTheme="minorHAnsi" w:hAnsiTheme="minorHAnsi" w:cstheme="minorHAnsi"/>
                <w:sz w:val="22"/>
                <w:szCs w:val="22"/>
              </w:rPr>
              <w:t>/2017</w:t>
            </w:r>
          </w:p>
        </w:tc>
        <w:tc>
          <w:tcPr>
            <w:tcW w:w="1074" w:type="dxa"/>
            <w:vAlign w:val="center"/>
          </w:tcPr>
          <w:p w:rsidR="00825855" w:rsidRPr="00552079" w:rsidRDefault="00825855" w:rsidP="00E1243C">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25855" w:rsidRPr="00552079" w:rsidRDefault="00825855" w:rsidP="00E1243C">
            <w:pPr>
              <w:jc w:val="center"/>
              <w:rPr>
                <w:rFonts w:asciiTheme="minorHAnsi" w:hAnsiTheme="minorHAnsi" w:cstheme="minorHAnsi"/>
                <w:sz w:val="22"/>
                <w:szCs w:val="22"/>
              </w:rPr>
            </w:pPr>
            <w:r>
              <w:rPr>
                <w:rFonts w:asciiTheme="minorHAnsi" w:hAnsiTheme="minorHAnsi" w:cstheme="minorHAnsi"/>
                <w:sz w:val="22"/>
                <w:szCs w:val="22"/>
              </w:rPr>
              <w:t>10:00</w:t>
            </w:r>
          </w:p>
        </w:tc>
        <w:tc>
          <w:tcPr>
            <w:tcW w:w="3267" w:type="dxa"/>
          </w:tcPr>
          <w:p w:rsidR="00825855" w:rsidRPr="003A15DB" w:rsidRDefault="00825855" w:rsidP="001A5902">
            <w:pPr>
              <w:jc w:val="left"/>
              <w:rPr>
                <w:rFonts w:asciiTheme="minorHAnsi" w:hAnsiTheme="minorHAnsi" w:cstheme="minorHAnsi"/>
                <w:sz w:val="22"/>
                <w:lang w:val="es-BO"/>
              </w:rPr>
            </w:pPr>
            <w:bookmarkStart w:id="0" w:name="_GoBack"/>
            <w:r w:rsidRPr="003A15DB">
              <w:rPr>
                <w:rFonts w:asciiTheme="minorHAnsi" w:hAnsiTheme="minorHAnsi" w:cstheme="minorHAnsi"/>
                <w:sz w:val="22"/>
              </w:rPr>
              <w:t xml:space="preserve">Calle Bueno N° 185 Edificio YPFB, </w:t>
            </w:r>
          </w:p>
          <w:p w:rsidR="00825855" w:rsidRDefault="00825855" w:rsidP="001A5902">
            <w:pPr>
              <w:jc w:val="left"/>
              <w:rPr>
                <w:rFonts w:asciiTheme="minorHAnsi" w:hAnsiTheme="minorHAnsi" w:cstheme="minorHAnsi"/>
                <w:sz w:val="22"/>
              </w:rPr>
            </w:pPr>
            <w:r w:rsidRPr="003A15DB">
              <w:rPr>
                <w:rFonts w:asciiTheme="minorHAnsi" w:hAnsiTheme="minorHAnsi" w:cstheme="minorHAnsi"/>
                <w:sz w:val="22"/>
              </w:rPr>
              <w:t>La Paz –Bolivia</w:t>
            </w:r>
          </w:p>
          <w:p w:rsidR="00825855" w:rsidRPr="001B5615" w:rsidRDefault="00825855" w:rsidP="001A5902">
            <w:pPr>
              <w:jc w:val="left"/>
              <w:rPr>
                <w:rFonts w:asciiTheme="minorHAnsi" w:hAnsiTheme="minorHAnsi" w:cstheme="minorHAnsi"/>
                <w:color w:val="FF0000"/>
                <w:sz w:val="22"/>
                <w:szCs w:val="22"/>
              </w:rPr>
            </w:pPr>
            <w:r w:rsidRPr="000774B1">
              <w:rPr>
                <w:rFonts w:asciiTheme="minorHAnsi" w:hAnsiTheme="minorHAnsi" w:cstheme="minorHAnsi"/>
                <w:b/>
                <w:sz w:val="22"/>
              </w:rPr>
              <w:t xml:space="preserve">Lic. Jose Luis Copa L. </w:t>
            </w:r>
            <w:r>
              <w:rPr>
                <w:rFonts w:asciiTheme="minorHAnsi" w:hAnsiTheme="minorHAnsi" w:cstheme="minorHAnsi"/>
                <w:b/>
                <w:sz w:val="22"/>
              </w:rPr>
              <w:t xml:space="preserve">                           </w:t>
            </w:r>
            <w:proofErr w:type="spellStart"/>
            <w:r w:rsidRPr="000774B1">
              <w:rPr>
                <w:rFonts w:asciiTheme="minorHAnsi" w:hAnsiTheme="minorHAnsi" w:cstheme="minorHAnsi"/>
                <w:b/>
                <w:sz w:val="22"/>
              </w:rPr>
              <w:t>Int</w:t>
            </w:r>
            <w:proofErr w:type="spellEnd"/>
            <w:r w:rsidRPr="000774B1">
              <w:rPr>
                <w:rFonts w:asciiTheme="minorHAnsi" w:hAnsiTheme="minorHAnsi" w:cstheme="minorHAnsi"/>
                <w:b/>
                <w:sz w:val="22"/>
              </w:rPr>
              <w:t xml:space="preserve">. 1142 </w:t>
            </w:r>
            <w:r w:rsidR="00207F8F">
              <w:rPr>
                <w:rFonts w:asciiTheme="minorHAnsi" w:hAnsiTheme="minorHAnsi" w:cstheme="minorHAnsi"/>
                <w:b/>
                <w:sz w:val="22"/>
              </w:rPr>
              <w:t>y/o</w:t>
            </w:r>
            <w:r>
              <w:rPr>
                <w:rFonts w:asciiTheme="minorHAnsi" w:hAnsiTheme="minorHAnsi" w:cstheme="minorHAnsi"/>
                <w:b/>
                <w:sz w:val="22"/>
              </w:rPr>
              <w:t xml:space="preserve"> </w:t>
            </w:r>
            <w:r w:rsidRPr="000774B1">
              <w:rPr>
                <w:rFonts w:asciiTheme="minorHAnsi" w:hAnsiTheme="minorHAnsi" w:cstheme="minorHAnsi"/>
                <w:b/>
                <w:sz w:val="22"/>
              </w:rPr>
              <w:t>1123</w:t>
            </w:r>
            <w:bookmarkEnd w:id="0"/>
          </w:p>
        </w:tc>
      </w:tr>
      <w:tr w:rsidR="00825855" w:rsidRPr="00552079" w:rsidTr="00E1243C">
        <w:trPr>
          <w:trHeight w:val="64"/>
        </w:trPr>
        <w:tc>
          <w:tcPr>
            <w:tcW w:w="433" w:type="dxa"/>
            <w:vAlign w:val="center"/>
          </w:tcPr>
          <w:p w:rsidR="00825855" w:rsidRPr="00552079" w:rsidRDefault="00825855" w:rsidP="00E1243C">
            <w:pPr>
              <w:jc w:val="center"/>
              <w:rPr>
                <w:rFonts w:asciiTheme="minorHAnsi" w:hAnsiTheme="minorHAnsi" w:cstheme="minorHAnsi"/>
                <w:sz w:val="22"/>
                <w:szCs w:val="22"/>
              </w:rPr>
            </w:pPr>
          </w:p>
        </w:tc>
        <w:tc>
          <w:tcPr>
            <w:tcW w:w="2987" w:type="dxa"/>
            <w:vAlign w:val="center"/>
          </w:tcPr>
          <w:p w:rsidR="00825855" w:rsidRPr="00552079" w:rsidRDefault="00825855" w:rsidP="00E1243C">
            <w:pPr>
              <w:rPr>
                <w:rFonts w:asciiTheme="minorHAnsi" w:hAnsiTheme="minorHAnsi" w:cstheme="minorHAnsi"/>
                <w:sz w:val="22"/>
                <w:szCs w:val="22"/>
              </w:rPr>
            </w:pPr>
          </w:p>
        </w:tc>
        <w:tc>
          <w:tcPr>
            <w:tcW w:w="2352" w:type="dxa"/>
            <w:gridSpan w:val="2"/>
            <w:vAlign w:val="center"/>
          </w:tcPr>
          <w:p w:rsidR="00825855" w:rsidRPr="00552079" w:rsidRDefault="00825855" w:rsidP="00E1243C">
            <w:pPr>
              <w:jc w:val="center"/>
              <w:rPr>
                <w:rFonts w:asciiTheme="minorHAnsi" w:hAnsiTheme="minorHAnsi" w:cstheme="minorHAnsi"/>
                <w:sz w:val="22"/>
                <w:szCs w:val="22"/>
              </w:rPr>
            </w:pPr>
          </w:p>
        </w:tc>
        <w:tc>
          <w:tcPr>
            <w:tcW w:w="3267" w:type="dxa"/>
          </w:tcPr>
          <w:p w:rsidR="00825855" w:rsidRPr="001B5615" w:rsidRDefault="00825855" w:rsidP="00E1243C">
            <w:pPr>
              <w:jc w:val="both"/>
              <w:rPr>
                <w:rFonts w:asciiTheme="minorHAnsi" w:hAnsiTheme="minorHAnsi" w:cstheme="minorHAnsi"/>
                <w:color w:val="FF0000"/>
                <w:sz w:val="22"/>
                <w:szCs w:val="22"/>
              </w:rPr>
            </w:pPr>
          </w:p>
        </w:tc>
      </w:tr>
      <w:tr w:rsidR="00825855" w:rsidRPr="00552079" w:rsidTr="00E1243C">
        <w:trPr>
          <w:trHeight w:val="601"/>
        </w:trPr>
        <w:tc>
          <w:tcPr>
            <w:tcW w:w="433" w:type="dxa"/>
            <w:vAlign w:val="center"/>
          </w:tcPr>
          <w:p w:rsidR="00825855" w:rsidRPr="00552079" w:rsidRDefault="00825855" w:rsidP="00E1243C">
            <w:pPr>
              <w:jc w:val="center"/>
              <w:rPr>
                <w:rFonts w:asciiTheme="minorHAnsi" w:hAnsiTheme="minorHAnsi" w:cstheme="minorHAnsi"/>
                <w:sz w:val="22"/>
                <w:szCs w:val="22"/>
              </w:rPr>
            </w:pPr>
            <w:r>
              <w:rPr>
                <w:rFonts w:asciiTheme="minorHAnsi" w:hAnsiTheme="minorHAnsi" w:cstheme="minorHAnsi"/>
                <w:sz w:val="22"/>
                <w:szCs w:val="22"/>
              </w:rPr>
              <w:t>6</w:t>
            </w:r>
          </w:p>
        </w:tc>
        <w:tc>
          <w:tcPr>
            <w:tcW w:w="2987" w:type="dxa"/>
            <w:vAlign w:val="center"/>
          </w:tcPr>
          <w:p w:rsidR="00825855" w:rsidRPr="00552079" w:rsidRDefault="00825855" w:rsidP="00E1243C">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825855" w:rsidRPr="00552079" w:rsidRDefault="00825855" w:rsidP="00E1243C">
            <w:pPr>
              <w:rPr>
                <w:rFonts w:asciiTheme="minorHAnsi" w:hAnsiTheme="minorHAnsi" w:cstheme="minorHAnsi"/>
                <w:sz w:val="22"/>
                <w:szCs w:val="22"/>
              </w:rPr>
            </w:pPr>
            <w:r w:rsidRPr="00552079">
              <w:rPr>
                <w:rFonts w:asciiTheme="minorHAnsi" w:hAnsiTheme="minorHAnsi" w:cstheme="minorHAnsi"/>
                <w:sz w:val="22"/>
                <w:szCs w:val="22"/>
              </w:rPr>
              <w:t>Fecha:</w:t>
            </w:r>
          </w:p>
          <w:p w:rsidR="00825855" w:rsidRPr="00552079" w:rsidRDefault="001E3A00" w:rsidP="00E1243C">
            <w:pPr>
              <w:rPr>
                <w:rFonts w:asciiTheme="minorHAnsi" w:hAnsiTheme="minorHAnsi" w:cstheme="minorHAnsi"/>
                <w:sz w:val="22"/>
                <w:szCs w:val="22"/>
              </w:rPr>
            </w:pPr>
            <w:r>
              <w:rPr>
                <w:rFonts w:asciiTheme="minorHAnsi" w:hAnsiTheme="minorHAnsi" w:cstheme="minorHAnsi"/>
                <w:sz w:val="22"/>
                <w:szCs w:val="22"/>
              </w:rPr>
              <w:t>06/10</w:t>
            </w:r>
            <w:r w:rsidR="00825855">
              <w:rPr>
                <w:rFonts w:asciiTheme="minorHAnsi" w:hAnsiTheme="minorHAnsi" w:cstheme="minorHAnsi"/>
                <w:sz w:val="22"/>
                <w:szCs w:val="22"/>
              </w:rPr>
              <w:t>/2017</w:t>
            </w:r>
          </w:p>
        </w:tc>
        <w:tc>
          <w:tcPr>
            <w:tcW w:w="1074" w:type="dxa"/>
            <w:vAlign w:val="center"/>
          </w:tcPr>
          <w:p w:rsidR="00825855" w:rsidRPr="00552079" w:rsidRDefault="00825855" w:rsidP="00E1243C">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25855" w:rsidRPr="00552079" w:rsidRDefault="00825855" w:rsidP="00E1243C">
            <w:pPr>
              <w:jc w:val="center"/>
              <w:rPr>
                <w:rFonts w:asciiTheme="minorHAnsi" w:hAnsiTheme="minorHAnsi" w:cstheme="minorHAnsi"/>
                <w:sz w:val="22"/>
                <w:szCs w:val="22"/>
              </w:rPr>
            </w:pPr>
            <w:r>
              <w:rPr>
                <w:rFonts w:asciiTheme="minorHAnsi" w:hAnsiTheme="minorHAnsi" w:cstheme="minorHAnsi"/>
                <w:sz w:val="22"/>
                <w:szCs w:val="22"/>
              </w:rPr>
              <w:t>10:15</w:t>
            </w:r>
          </w:p>
        </w:tc>
        <w:tc>
          <w:tcPr>
            <w:tcW w:w="3267" w:type="dxa"/>
            <w:vAlign w:val="center"/>
          </w:tcPr>
          <w:p w:rsidR="00825855" w:rsidRPr="00234E90" w:rsidRDefault="00825855" w:rsidP="00E1243C">
            <w:pPr>
              <w:jc w:val="both"/>
              <w:rPr>
                <w:rFonts w:ascii="Calibri" w:hAnsi="Calibri" w:cs="Arial"/>
                <w:sz w:val="22"/>
                <w:szCs w:val="22"/>
              </w:rPr>
            </w:pPr>
            <w:r w:rsidRPr="00234E90">
              <w:rPr>
                <w:rFonts w:ascii="Calibri" w:hAnsi="Calibri" w:cs="Arial"/>
                <w:sz w:val="22"/>
                <w:szCs w:val="22"/>
              </w:rPr>
              <w:t xml:space="preserve">Calle Bueno N° 185 Edificio YPFB Piso 1° Gerencia de Contrataciones Corporativas </w:t>
            </w:r>
          </w:p>
          <w:p w:rsidR="00825855" w:rsidRPr="001B5615" w:rsidRDefault="00825855" w:rsidP="00E1243C">
            <w:pPr>
              <w:jc w:val="both"/>
              <w:rPr>
                <w:rFonts w:asciiTheme="minorHAnsi" w:hAnsiTheme="minorHAnsi" w:cstheme="minorHAnsi"/>
                <w:color w:val="FF0000"/>
                <w:sz w:val="22"/>
                <w:szCs w:val="22"/>
                <w:lang w:val="es-BO"/>
              </w:rPr>
            </w:pPr>
            <w:r w:rsidRPr="00234E90">
              <w:rPr>
                <w:rFonts w:ascii="Calibri" w:hAnsi="Calibri" w:cs="Arial"/>
                <w:sz w:val="22"/>
                <w:szCs w:val="22"/>
              </w:rPr>
              <w:t>La Paz – Bolivia.</w:t>
            </w:r>
          </w:p>
        </w:tc>
      </w:tr>
      <w:tr w:rsidR="00825855" w:rsidRPr="00552079" w:rsidTr="00E1243C">
        <w:trPr>
          <w:trHeight w:val="246"/>
        </w:trPr>
        <w:tc>
          <w:tcPr>
            <w:tcW w:w="433" w:type="dxa"/>
            <w:vAlign w:val="center"/>
          </w:tcPr>
          <w:p w:rsidR="00825855" w:rsidRPr="00552079" w:rsidRDefault="00825855" w:rsidP="00E1243C">
            <w:pPr>
              <w:jc w:val="center"/>
              <w:rPr>
                <w:rFonts w:asciiTheme="minorHAnsi" w:hAnsiTheme="minorHAnsi" w:cstheme="minorHAnsi"/>
                <w:sz w:val="22"/>
                <w:szCs w:val="22"/>
              </w:rPr>
            </w:pPr>
            <w:r>
              <w:rPr>
                <w:rFonts w:asciiTheme="minorHAnsi" w:hAnsiTheme="minorHAnsi" w:cstheme="minorHAnsi"/>
                <w:sz w:val="22"/>
                <w:szCs w:val="22"/>
              </w:rPr>
              <w:t>7</w:t>
            </w:r>
          </w:p>
        </w:tc>
        <w:tc>
          <w:tcPr>
            <w:tcW w:w="2987" w:type="dxa"/>
            <w:vAlign w:val="center"/>
          </w:tcPr>
          <w:p w:rsidR="00825855" w:rsidRPr="00552079" w:rsidRDefault="00825855" w:rsidP="00E1243C">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2" w:type="dxa"/>
            <w:gridSpan w:val="2"/>
            <w:vAlign w:val="center"/>
          </w:tcPr>
          <w:p w:rsidR="00825855" w:rsidRDefault="00825855" w:rsidP="00E1243C">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825855" w:rsidRPr="0053179E" w:rsidRDefault="001E3A00" w:rsidP="00A2457F">
            <w:pPr>
              <w:jc w:val="left"/>
              <w:rPr>
                <w:rFonts w:asciiTheme="minorHAnsi" w:hAnsiTheme="minorHAnsi" w:cstheme="minorHAnsi"/>
                <w:sz w:val="22"/>
                <w:szCs w:val="22"/>
              </w:rPr>
            </w:pPr>
            <w:r>
              <w:rPr>
                <w:rFonts w:asciiTheme="minorHAnsi" w:hAnsiTheme="minorHAnsi" w:cstheme="minorHAnsi"/>
                <w:sz w:val="22"/>
                <w:szCs w:val="16"/>
              </w:rPr>
              <w:t>06/12</w:t>
            </w:r>
            <w:r w:rsidR="00825855" w:rsidRPr="0053179E">
              <w:rPr>
                <w:rFonts w:asciiTheme="minorHAnsi" w:hAnsiTheme="minorHAnsi" w:cstheme="minorHAnsi"/>
                <w:sz w:val="22"/>
                <w:szCs w:val="16"/>
              </w:rPr>
              <w:t>/2017</w:t>
            </w:r>
          </w:p>
        </w:tc>
        <w:tc>
          <w:tcPr>
            <w:tcW w:w="3267" w:type="dxa"/>
            <w:vAlign w:val="center"/>
          </w:tcPr>
          <w:p w:rsidR="00825855" w:rsidRPr="00A72210" w:rsidRDefault="00825855" w:rsidP="00E1243C">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825855" w:rsidRPr="00552079" w:rsidTr="00E1243C">
        <w:trPr>
          <w:trHeight w:val="246"/>
        </w:trPr>
        <w:tc>
          <w:tcPr>
            <w:tcW w:w="433" w:type="dxa"/>
            <w:vAlign w:val="center"/>
          </w:tcPr>
          <w:p w:rsidR="00825855" w:rsidRDefault="00825855" w:rsidP="00E1243C">
            <w:pPr>
              <w:jc w:val="center"/>
              <w:rPr>
                <w:rFonts w:asciiTheme="minorHAnsi" w:hAnsiTheme="minorHAnsi" w:cstheme="minorHAnsi"/>
                <w:sz w:val="22"/>
                <w:szCs w:val="22"/>
              </w:rPr>
            </w:pPr>
          </w:p>
        </w:tc>
        <w:tc>
          <w:tcPr>
            <w:tcW w:w="2987" w:type="dxa"/>
            <w:vAlign w:val="center"/>
          </w:tcPr>
          <w:p w:rsidR="00825855" w:rsidRDefault="00825855" w:rsidP="00E1243C">
            <w:pPr>
              <w:rPr>
                <w:rFonts w:asciiTheme="minorHAnsi" w:hAnsiTheme="minorHAnsi" w:cstheme="minorHAnsi"/>
                <w:sz w:val="22"/>
                <w:szCs w:val="22"/>
              </w:rPr>
            </w:pPr>
          </w:p>
        </w:tc>
        <w:tc>
          <w:tcPr>
            <w:tcW w:w="2352" w:type="dxa"/>
            <w:gridSpan w:val="2"/>
            <w:vAlign w:val="center"/>
          </w:tcPr>
          <w:p w:rsidR="00825855" w:rsidRPr="00D62DD9" w:rsidRDefault="00825855" w:rsidP="00E1243C">
            <w:pPr>
              <w:jc w:val="center"/>
              <w:rPr>
                <w:rFonts w:asciiTheme="minorHAnsi" w:hAnsiTheme="minorHAnsi" w:cstheme="minorHAnsi"/>
                <w:sz w:val="22"/>
                <w:szCs w:val="22"/>
              </w:rPr>
            </w:pPr>
          </w:p>
        </w:tc>
        <w:tc>
          <w:tcPr>
            <w:tcW w:w="3267" w:type="dxa"/>
            <w:vAlign w:val="center"/>
          </w:tcPr>
          <w:p w:rsidR="00825855" w:rsidRPr="00D62DD9" w:rsidRDefault="00825855" w:rsidP="00E1243C">
            <w:pPr>
              <w:rPr>
                <w:rFonts w:asciiTheme="minorHAnsi" w:hAnsiTheme="minorHAnsi" w:cstheme="minorHAnsi"/>
                <w:color w:val="000000"/>
                <w:sz w:val="22"/>
                <w:szCs w:val="22"/>
                <w:lang w:val="es-BO"/>
              </w:rPr>
            </w:pPr>
          </w:p>
        </w:tc>
      </w:tr>
      <w:tr w:rsidR="00825855" w:rsidRPr="00552079" w:rsidTr="00E1243C">
        <w:trPr>
          <w:trHeight w:val="295"/>
        </w:trPr>
        <w:tc>
          <w:tcPr>
            <w:tcW w:w="433" w:type="dxa"/>
            <w:vAlign w:val="center"/>
          </w:tcPr>
          <w:p w:rsidR="00825855" w:rsidRDefault="00825855" w:rsidP="00E1243C">
            <w:pPr>
              <w:jc w:val="center"/>
              <w:rPr>
                <w:rFonts w:asciiTheme="minorHAnsi" w:hAnsiTheme="minorHAnsi" w:cstheme="minorHAnsi"/>
                <w:sz w:val="22"/>
                <w:szCs w:val="22"/>
              </w:rPr>
            </w:pPr>
            <w:r>
              <w:rPr>
                <w:rFonts w:asciiTheme="minorHAnsi" w:hAnsiTheme="minorHAnsi" w:cstheme="minorHAnsi"/>
                <w:sz w:val="22"/>
                <w:szCs w:val="22"/>
              </w:rPr>
              <w:t>8</w:t>
            </w:r>
          </w:p>
        </w:tc>
        <w:tc>
          <w:tcPr>
            <w:tcW w:w="2987" w:type="dxa"/>
            <w:vAlign w:val="center"/>
          </w:tcPr>
          <w:p w:rsidR="00825855" w:rsidRDefault="00825855" w:rsidP="00E1243C">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619" w:type="dxa"/>
            <w:gridSpan w:val="3"/>
            <w:vAlign w:val="center"/>
          </w:tcPr>
          <w:p w:rsidR="00825855" w:rsidRPr="00D62DD9" w:rsidRDefault="00825855" w:rsidP="00A2457F">
            <w:pPr>
              <w:jc w:val="left"/>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A2457F">
              <w:rPr>
                <w:rFonts w:asciiTheme="minorHAnsi" w:hAnsiTheme="minorHAnsi" w:cstheme="minorHAnsi"/>
                <w:sz w:val="22"/>
                <w:szCs w:val="16"/>
              </w:rPr>
              <w:t>26/12</w:t>
            </w:r>
            <w:r w:rsidRPr="0053179E">
              <w:rPr>
                <w:rFonts w:asciiTheme="minorHAnsi" w:hAnsiTheme="minorHAnsi" w:cstheme="minorHAnsi"/>
                <w:sz w:val="22"/>
                <w:szCs w:val="16"/>
              </w:rPr>
              <w:t>/201</w:t>
            </w:r>
            <w:r w:rsidR="009A417F">
              <w:rPr>
                <w:rFonts w:asciiTheme="minorHAnsi" w:hAnsiTheme="minorHAnsi" w:cstheme="minorHAnsi"/>
                <w:sz w:val="22"/>
                <w:szCs w:val="16"/>
              </w:rPr>
              <w:t>7</w:t>
            </w:r>
          </w:p>
        </w:tc>
      </w:tr>
      <w:tr w:rsidR="00825855" w:rsidRPr="00552079" w:rsidTr="00E1243C">
        <w:trPr>
          <w:trHeight w:val="295"/>
        </w:trPr>
        <w:tc>
          <w:tcPr>
            <w:tcW w:w="433" w:type="dxa"/>
            <w:vAlign w:val="center"/>
          </w:tcPr>
          <w:p w:rsidR="00825855" w:rsidRDefault="00825855" w:rsidP="00E1243C">
            <w:pPr>
              <w:jc w:val="center"/>
              <w:rPr>
                <w:rFonts w:asciiTheme="minorHAnsi" w:hAnsiTheme="minorHAnsi" w:cstheme="minorHAnsi"/>
                <w:sz w:val="22"/>
                <w:szCs w:val="22"/>
              </w:rPr>
            </w:pPr>
          </w:p>
        </w:tc>
        <w:tc>
          <w:tcPr>
            <w:tcW w:w="2987" w:type="dxa"/>
            <w:vAlign w:val="center"/>
          </w:tcPr>
          <w:p w:rsidR="00825855" w:rsidRDefault="00825855" w:rsidP="00E1243C">
            <w:pPr>
              <w:rPr>
                <w:rFonts w:asciiTheme="minorHAnsi" w:hAnsiTheme="minorHAnsi" w:cstheme="minorHAnsi"/>
                <w:sz w:val="22"/>
                <w:szCs w:val="22"/>
              </w:rPr>
            </w:pPr>
          </w:p>
        </w:tc>
        <w:tc>
          <w:tcPr>
            <w:tcW w:w="5619" w:type="dxa"/>
            <w:gridSpan w:val="3"/>
            <w:vAlign w:val="center"/>
          </w:tcPr>
          <w:p w:rsidR="00825855" w:rsidRDefault="00825855" w:rsidP="00E1243C">
            <w:pPr>
              <w:jc w:val="center"/>
              <w:rPr>
                <w:rFonts w:asciiTheme="minorHAnsi" w:hAnsiTheme="minorHAnsi" w:cstheme="minorHAnsi"/>
                <w:sz w:val="22"/>
                <w:szCs w:val="22"/>
              </w:rPr>
            </w:pPr>
          </w:p>
        </w:tc>
      </w:tr>
    </w:tbl>
    <w:p w:rsidR="00825855" w:rsidRDefault="00825855" w:rsidP="00B37050">
      <w:pPr>
        <w:jc w:val="center"/>
        <w:rPr>
          <w:rFonts w:asciiTheme="minorHAnsi" w:hAnsiTheme="minorHAnsi" w:cstheme="minorHAnsi"/>
          <w:b/>
          <w:sz w:val="8"/>
          <w:szCs w:val="22"/>
        </w:rPr>
      </w:pPr>
    </w:p>
    <w:p w:rsidR="00825855" w:rsidRDefault="00825855" w:rsidP="00B37050">
      <w:pPr>
        <w:jc w:val="center"/>
        <w:rPr>
          <w:rFonts w:asciiTheme="minorHAnsi" w:hAnsiTheme="minorHAnsi" w:cstheme="minorHAnsi"/>
          <w:b/>
          <w:sz w:val="8"/>
          <w:szCs w:val="22"/>
        </w:rPr>
      </w:pPr>
    </w:p>
    <w:p w:rsidR="00825855" w:rsidRDefault="00825855" w:rsidP="00B37050">
      <w:pPr>
        <w:jc w:val="center"/>
        <w:rPr>
          <w:rFonts w:asciiTheme="minorHAnsi" w:hAnsiTheme="minorHAnsi" w:cstheme="minorHAnsi"/>
          <w:b/>
          <w:sz w:val="8"/>
          <w:szCs w:val="22"/>
        </w:rPr>
      </w:pPr>
    </w:p>
    <w:p w:rsidR="00825855" w:rsidRDefault="00825855" w:rsidP="00B37050">
      <w:pPr>
        <w:jc w:val="center"/>
        <w:rPr>
          <w:rFonts w:asciiTheme="minorHAnsi" w:hAnsiTheme="minorHAnsi" w:cstheme="minorHAnsi"/>
          <w:b/>
          <w:sz w:val="8"/>
          <w:szCs w:val="22"/>
        </w:rPr>
      </w:pPr>
    </w:p>
    <w:p w:rsidR="00825855" w:rsidRDefault="00825855" w:rsidP="00B37050">
      <w:pPr>
        <w:jc w:val="center"/>
        <w:rPr>
          <w:rFonts w:asciiTheme="minorHAnsi" w:hAnsiTheme="minorHAnsi" w:cstheme="minorHAnsi"/>
          <w:b/>
          <w:sz w:val="8"/>
          <w:szCs w:val="22"/>
        </w:rPr>
      </w:pPr>
    </w:p>
    <w:p w:rsidR="00825855" w:rsidRDefault="00825855" w:rsidP="00B37050">
      <w:pPr>
        <w:jc w:val="center"/>
        <w:rPr>
          <w:rFonts w:asciiTheme="minorHAnsi" w:hAnsiTheme="minorHAnsi" w:cstheme="minorHAnsi"/>
          <w:b/>
          <w:sz w:val="8"/>
          <w:szCs w:val="22"/>
        </w:rPr>
      </w:pPr>
    </w:p>
    <w:p w:rsidR="00825855" w:rsidRDefault="00825855" w:rsidP="00B37050">
      <w:pPr>
        <w:jc w:val="center"/>
        <w:rPr>
          <w:rFonts w:asciiTheme="minorHAnsi" w:hAnsiTheme="minorHAnsi" w:cstheme="minorHAnsi"/>
          <w:b/>
          <w:sz w:val="8"/>
          <w:szCs w:val="22"/>
        </w:rPr>
      </w:pPr>
    </w:p>
    <w:p w:rsidR="00825855" w:rsidRDefault="00825855" w:rsidP="00B37050">
      <w:pPr>
        <w:jc w:val="center"/>
        <w:rPr>
          <w:rFonts w:asciiTheme="minorHAnsi" w:hAnsiTheme="minorHAnsi" w:cstheme="minorHAnsi"/>
          <w:b/>
          <w:sz w:val="8"/>
          <w:szCs w:val="22"/>
        </w:rPr>
      </w:pPr>
    </w:p>
    <w:p w:rsidR="00825855" w:rsidRDefault="00825855" w:rsidP="00B37050">
      <w:pPr>
        <w:jc w:val="center"/>
        <w:rPr>
          <w:rFonts w:asciiTheme="minorHAnsi" w:hAnsiTheme="minorHAnsi" w:cstheme="minorHAnsi"/>
          <w:b/>
          <w:sz w:val="8"/>
          <w:szCs w:val="22"/>
        </w:rPr>
      </w:pPr>
    </w:p>
    <w:p w:rsidR="00825855" w:rsidRDefault="00825855" w:rsidP="00B37050">
      <w:pPr>
        <w:jc w:val="center"/>
        <w:rPr>
          <w:rFonts w:asciiTheme="minorHAnsi" w:hAnsiTheme="minorHAnsi" w:cstheme="minorHAnsi"/>
          <w:b/>
          <w:sz w:val="8"/>
          <w:szCs w:val="22"/>
        </w:rPr>
      </w:pPr>
    </w:p>
    <w:p w:rsidR="00CE7B5F" w:rsidRDefault="00CE7B5F" w:rsidP="00552079">
      <w:pPr>
        <w:rPr>
          <w:rFonts w:asciiTheme="minorHAnsi" w:hAnsiTheme="minorHAnsi" w:cstheme="minorHAnsi"/>
          <w:b/>
          <w:sz w:val="22"/>
          <w:szCs w:val="22"/>
        </w:rPr>
      </w:pP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
        <w:gridCol w:w="1181"/>
        <w:gridCol w:w="3807"/>
        <w:gridCol w:w="1134"/>
        <w:gridCol w:w="1134"/>
        <w:gridCol w:w="1151"/>
      </w:tblGrid>
      <w:tr w:rsidR="0041029C" w:rsidRPr="007E00D9" w:rsidTr="0041029C">
        <w:trPr>
          <w:trHeight w:val="315"/>
          <w:jc w:val="center"/>
        </w:trPr>
        <w:tc>
          <w:tcPr>
            <w:tcW w:w="9339" w:type="dxa"/>
            <w:gridSpan w:val="6"/>
            <w:shd w:val="clear" w:color="auto" w:fill="ACB9CA"/>
            <w:noWrap/>
            <w:vAlign w:val="center"/>
          </w:tcPr>
          <w:p w:rsidR="0041029C" w:rsidRPr="0041029C" w:rsidRDefault="0041029C" w:rsidP="00E40FE6">
            <w:pPr>
              <w:jc w:val="center"/>
              <w:rPr>
                <w:rFonts w:asciiTheme="minorHAnsi" w:hAnsiTheme="minorHAnsi" w:cstheme="minorHAnsi"/>
                <w:b/>
                <w:szCs w:val="22"/>
              </w:rPr>
            </w:pPr>
            <w:r w:rsidRPr="0041029C">
              <w:rPr>
                <w:rFonts w:asciiTheme="minorHAnsi" w:hAnsiTheme="minorHAnsi" w:cstheme="minorHAnsi"/>
                <w:b/>
                <w:szCs w:val="22"/>
              </w:rPr>
              <w:t xml:space="preserve">PRECIO REFERENCIAL DE ACUERDO A LA MONEDA ESTABLECIDA EN EL PROCESO DE CONTRATACIÓN </w:t>
            </w:r>
          </w:p>
          <w:p w:rsidR="0041029C" w:rsidRPr="007E00D9" w:rsidRDefault="0041029C" w:rsidP="00E40FE6">
            <w:pPr>
              <w:jc w:val="center"/>
              <w:rPr>
                <w:rFonts w:ascii="Calibri" w:hAnsi="Calibri" w:cs="Arial"/>
                <w:b/>
                <w:bCs/>
                <w:sz w:val="16"/>
                <w:szCs w:val="16"/>
              </w:rPr>
            </w:pPr>
            <w:r w:rsidRPr="0041029C">
              <w:rPr>
                <w:rFonts w:asciiTheme="minorHAnsi" w:hAnsiTheme="minorHAnsi" w:cstheme="minorHAnsi"/>
                <w:b/>
                <w:szCs w:val="22"/>
              </w:rPr>
              <w:t>EN BOLIVIANOS (Bs)</w:t>
            </w:r>
          </w:p>
        </w:tc>
      </w:tr>
      <w:tr w:rsidR="001E3A00" w:rsidRPr="007E00D9" w:rsidTr="0041029C">
        <w:trPr>
          <w:trHeight w:val="315"/>
          <w:jc w:val="center"/>
        </w:trPr>
        <w:tc>
          <w:tcPr>
            <w:tcW w:w="5920" w:type="dxa"/>
            <w:gridSpan w:val="3"/>
            <w:shd w:val="clear" w:color="auto" w:fill="ACB9CA"/>
            <w:noWrap/>
            <w:vAlign w:val="center"/>
            <w:hideMark/>
          </w:tcPr>
          <w:p w:rsidR="001E3A00" w:rsidRPr="007E00D9" w:rsidRDefault="001E3A00" w:rsidP="00E40FE6">
            <w:pPr>
              <w:jc w:val="center"/>
              <w:rPr>
                <w:rFonts w:ascii="Calibri" w:hAnsi="Calibri" w:cs="Arial"/>
                <w:b/>
                <w:bCs/>
                <w:sz w:val="16"/>
                <w:szCs w:val="16"/>
                <w:lang w:val="es-BO"/>
              </w:rPr>
            </w:pPr>
            <w:r w:rsidRPr="007E00D9">
              <w:rPr>
                <w:rFonts w:ascii="Calibri" w:hAnsi="Calibri" w:cs="Arial"/>
                <w:b/>
                <w:bCs/>
                <w:sz w:val="16"/>
                <w:szCs w:val="16"/>
              </w:rPr>
              <w:t>RUTAS INTERDEPARTAMENTALES</w:t>
            </w:r>
          </w:p>
        </w:tc>
        <w:tc>
          <w:tcPr>
            <w:tcW w:w="3419" w:type="dxa"/>
            <w:gridSpan w:val="3"/>
            <w:shd w:val="clear" w:color="auto" w:fill="ACB9CA"/>
            <w:vAlign w:val="center"/>
            <w:hideMark/>
          </w:tcPr>
          <w:p w:rsidR="001E3A00" w:rsidRPr="007E00D9" w:rsidRDefault="001E3A00" w:rsidP="00E40FE6">
            <w:pPr>
              <w:jc w:val="center"/>
              <w:rPr>
                <w:rFonts w:ascii="Calibri" w:hAnsi="Calibri" w:cs="Arial"/>
                <w:b/>
                <w:bCs/>
                <w:sz w:val="16"/>
                <w:szCs w:val="16"/>
              </w:rPr>
            </w:pPr>
            <w:r w:rsidRPr="007E00D9">
              <w:rPr>
                <w:rFonts w:ascii="Calibri" w:hAnsi="Calibri" w:cs="Arial"/>
                <w:b/>
                <w:bCs/>
                <w:sz w:val="16"/>
                <w:szCs w:val="16"/>
              </w:rPr>
              <w:t>PRECIO REFERENCIAL</w:t>
            </w:r>
          </w:p>
        </w:tc>
      </w:tr>
      <w:tr w:rsidR="001E3A00" w:rsidRPr="007E00D9" w:rsidTr="0041029C">
        <w:trPr>
          <w:trHeight w:val="900"/>
          <w:jc w:val="center"/>
        </w:trPr>
        <w:tc>
          <w:tcPr>
            <w:tcW w:w="932" w:type="dxa"/>
            <w:vMerge w:val="restart"/>
            <w:shd w:val="clear" w:color="auto" w:fill="ACB9CA"/>
            <w:vAlign w:val="center"/>
            <w:hideMark/>
          </w:tcPr>
          <w:p w:rsidR="001E3A00" w:rsidRPr="007E00D9" w:rsidRDefault="001E3A00" w:rsidP="00E40FE6">
            <w:pPr>
              <w:jc w:val="center"/>
              <w:rPr>
                <w:rFonts w:ascii="Calibri" w:hAnsi="Calibri" w:cs="Arial"/>
                <w:b/>
                <w:bCs/>
                <w:sz w:val="16"/>
                <w:szCs w:val="16"/>
              </w:rPr>
            </w:pPr>
            <w:r w:rsidRPr="007E00D9">
              <w:rPr>
                <w:rFonts w:ascii="Calibri" w:hAnsi="Calibri" w:cs="Arial"/>
                <w:b/>
                <w:bCs/>
                <w:sz w:val="16"/>
                <w:szCs w:val="16"/>
              </w:rPr>
              <w:t>ORIGEN</w:t>
            </w:r>
          </w:p>
        </w:tc>
        <w:tc>
          <w:tcPr>
            <w:tcW w:w="1181" w:type="dxa"/>
            <w:vMerge w:val="restart"/>
            <w:shd w:val="clear" w:color="auto" w:fill="ACB9CA"/>
            <w:noWrap/>
            <w:vAlign w:val="center"/>
            <w:hideMark/>
          </w:tcPr>
          <w:p w:rsidR="001E3A00" w:rsidRPr="007E00D9" w:rsidRDefault="001E3A00" w:rsidP="00E40FE6">
            <w:pPr>
              <w:jc w:val="center"/>
              <w:rPr>
                <w:rFonts w:ascii="Calibri" w:hAnsi="Calibri" w:cs="Arial"/>
                <w:b/>
                <w:bCs/>
                <w:sz w:val="16"/>
                <w:szCs w:val="16"/>
              </w:rPr>
            </w:pPr>
            <w:r w:rsidRPr="007E00D9">
              <w:rPr>
                <w:rFonts w:ascii="Calibri" w:hAnsi="Calibri" w:cs="Arial"/>
                <w:b/>
                <w:bCs/>
                <w:sz w:val="16"/>
                <w:szCs w:val="16"/>
              </w:rPr>
              <w:t>DESTINO</w:t>
            </w:r>
          </w:p>
        </w:tc>
        <w:tc>
          <w:tcPr>
            <w:tcW w:w="3807" w:type="dxa"/>
            <w:vMerge w:val="restart"/>
            <w:shd w:val="clear" w:color="auto" w:fill="ACB9CA"/>
            <w:vAlign w:val="center"/>
            <w:hideMark/>
          </w:tcPr>
          <w:p w:rsidR="001E3A00" w:rsidRPr="007E00D9" w:rsidRDefault="001E3A00" w:rsidP="00E40FE6">
            <w:pPr>
              <w:jc w:val="center"/>
              <w:rPr>
                <w:rFonts w:ascii="Calibri" w:hAnsi="Calibri" w:cs="Arial"/>
                <w:b/>
                <w:bCs/>
                <w:sz w:val="16"/>
                <w:szCs w:val="16"/>
              </w:rPr>
            </w:pPr>
            <w:r w:rsidRPr="007E00D9">
              <w:rPr>
                <w:rFonts w:ascii="Calibri" w:hAnsi="Calibri" w:cs="Arial"/>
                <w:b/>
                <w:bCs/>
                <w:sz w:val="16"/>
                <w:szCs w:val="16"/>
              </w:rPr>
              <w:t>DIRECCION</w:t>
            </w:r>
          </w:p>
        </w:tc>
        <w:tc>
          <w:tcPr>
            <w:tcW w:w="1134" w:type="dxa"/>
            <w:shd w:val="clear" w:color="auto" w:fill="ACB9CA"/>
            <w:vAlign w:val="center"/>
            <w:hideMark/>
          </w:tcPr>
          <w:p w:rsidR="001E3A00" w:rsidRPr="007E00D9" w:rsidRDefault="001E3A00" w:rsidP="00E40FE6">
            <w:pPr>
              <w:jc w:val="center"/>
              <w:rPr>
                <w:rFonts w:ascii="Calibri" w:hAnsi="Calibri" w:cs="Arial"/>
                <w:b/>
                <w:bCs/>
                <w:sz w:val="14"/>
                <w:szCs w:val="16"/>
              </w:rPr>
            </w:pPr>
            <w:r w:rsidRPr="007E00D9">
              <w:rPr>
                <w:rFonts w:ascii="Calibri" w:hAnsi="Calibri" w:cs="Arial"/>
                <w:b/>
                <w:bCs/>
                <w:sz w:val="14"/>
                <w:szCs w:val="16"/>
              </w:rPr>
              <w:t>Camión de 6 toneladas que incluye carguío y des carguío</w:t>
            </w:r>
          </w:p>
        </w:tc>
        <w:tc>
          <w:tcPr>
            <w:tcW w:w="1134" w:type="dxa"/>
            <w:shd w:val="clear" w:color="auto" w:fill="ACB9CA"/>
            <w:vAlign w:val="center"/>
            <w:hideMark/>
          </w:tcPr>
          <w:p w:rsidR="001E3A00" w:rsidRPr="007E00D9" w:rsidRDefault="001E3A00" w:rsidP="00E40FE6">
            <w:pPr>
              <w:jc w:val="center"/>
              <w:rPr>
                <w:rFonts w:ascii="Calibri" w:hAnsi="Calibri" w:cs="Arial"/>
                <w:b/>
                <w:bCs/>
                <w:sz w:val="14"/>
                <w:szCs w:val="16"/>
              </w:rPr>
            </w:pPr>
            <w:r w:rsidRPr="007E00D9">
              <w:rPr>
                <w:rFonts w:ascii="Calibri" w:hAnsi="Calibri" w:cs="Arial"/>
                <w:b/>
                <w:bCs/>
                <w:sz w:val="14"/>
                <w:szCs w:val="16"/>
              </w:rPr>
              <w:t>Camión de 12 a 14 toneladas que incluye carguío y des carguío</w:t>
            </w:r>
          </w:p>
        </w:tc>
        <w:tc>
          <w:tcPr>
            <w:tcW w:w="1151" w:type="dxa"/>
            <w:shd w:val="clear" w:color="auto" w:fill="ACB9CA"/>
            <w:vAlign w:val="center"/>
            <w:hideMark/>
          </w:tcPr>
          <w:p w:rsidR="001E3A00" w:rsidRPr="007E00D9" w:rsidRDefault="001E3A00" w:rsidP="00E40FE6">
            <w:pPr>
              <w:jc w:val="center"/>
              <w:rPr>
                <w:rFonts w:ascii="Calibri" w:hAnsi="Calibri" w:cs="Arial"/>
                <w:b/>
                <w:bCs/>
                <w:sz w:val="14"/>
                <w:szCs w:val="16"/>
              </w:rPr>
            </w:pPr>
            <w:r w:rsidRPr="007E00D9">
              <w:rPr>
                <w:rFonts w:ascii="Calibri" w:hAnsi="Calibri" w:cs="Arial"/>
                <w:b/>
                <w:bCs/>
                <w:sz w:val="14"/>
                <w:szCs w:val="16"/>
              </w:rPr>
              <w:t>Camión de 28 toneladas o superior que  incluye carguío y des carguío</w:t>
            </w:r>
          </w:p>
        </w:tc>
      </w:tr>
      <w:tr w:rsidR="001E3A00" w:rsidRPr="007E00D9" w:rsidTr="0041029C">
        <w:trPr>
          <w:trHeight w:val="315"/>
          <w:jc w:val="center"/>
        </w:trPr>
        <w:tc>
          <w:tcPr>
            <w:tcW w:w="932" w:type="dxa"/>
            <w:vMerge/>
            <w:shd w:val="clear" w:color="auto" w:fill="ACB9CA"/>
            <w:vAlign w:val="center"/>
            <w:hideMark/>
          </w:tcPr>
          <w:p w:rsidR="001E3A00" w:rsidRPr="007E00D9" w:rsidRDefault="001E3A00" w:rsidP="00E40FE6">
            <w:pPr>
              <w:jc w:val="center"/>
              <w:rPr>
                <w:rFonts w:ascii="Calibri" w:hAnsi="Calibri" w:cs="Arial"/>
                <w:b/>
                <w:bCs/>
                <w:sz w:val="14"/>
                <w:szCs w:val="16"/>
              </w:rPr>
            </w:pPr>
          </w:p>
        </w:tc>
        <w:tc>
          <w:tcPr>
            <w:tcW w:w="1181" w:type="dxa"/>
            <w:vMerge/>
            <w:shd w:val="clear" w:color="auto" w:fill="ACB9CA"/>
            <w:vAlign w:val="center"/>
            <w:hideMark/>
          </w:tcPr>
          <w:p w:rsidR="001E3A00" w:rsidRPr="007E00D9" w:rsidRDefault="001E3A00" w:rsidP="00E40FE6">
            <w:pPr>
              <w:jc w:val="center"/>
              <w:rPr>
                <w:rFonts w:ascii="Calibri" w:hAnsi="Calibri" w:cs="Arial"/>
                <w:b/>
                <w:bCs/>
                <w:sz w:val="14"/>
                <w:szCs w:val="16"/>
              </w:rPr>
            </w:pPr>
          </w:p>
        </w:tc>
        <w:tc>
          <w:tcPr>
            <w:tcW w:w="3807" w:type="dxa"/>
            <w:vMerge/>
            <w:shd w:val="clear" w:color="auto" w:fill="ACB9CA"/>
            <w:vAlign w:val="center"/>
            <w:hideMark/>
          </w:tcPr>
          <w:p w:rsidR="001E3A00" w:rsidRPr="007E00D9" w:rsidRDefault="001E3A00" w:rsidP="00E40FE6">
            <w:pPr>
              <w:jc w:val="center"/>
              <w:rPr>
                <w:rFonts w:ascii="Calibri" w:hAnsi="Calibri" w:cs="Arial"/>
                <w:b/>
                <w:bCs/>
                <w:sz w:val="14"/>
                <w:szCs w:val="16"/>
              </w:rPr>
            </w:pPr>
          </w:p>
        </w:tc>
        <w:tc>
          <w:tcPr>
            <w:tcW w:w="1134" w:type="dxa"/>
            <w:shd w:val="clear" w:color="auto" w:fill="ACB9CA"/>
            <w:vAlign w:val="center"/>
            <w:hideMark/>
          </w:tcPr>
          <w:p w:rsidR="001E3A00" w:rsidRPr="007E00D9" w:rsidRDefault="001E3A00" w:rsidP="00E40FE6">
            <w:pPr>
              <w:jc w:val="center"/>
              <w:rPr>
                <w:rFonts w:ascii="Calibri" w:hAnsi="Calibri" w:cs="Arial"/>
                <w:b/>
                <w:bCs/>
                <w:sz w:val="14"/>
                <w:szCs w:val="16"/>
              </w:rPr>
            </w:pPr>
            <w:r w:rsidRPr="007E00D9">
              <w:rPr>
                <w:rFonts w:ascii="Calibri" w:hAnsi="Calibri" w:cs="Arial"/>
                <w:b/>
                <w:bCs/>
                <w:sz w:val="14"/>
                <w:szCs w:val="16"/>
              </w:rPr>
              <w:t>Bs./Ruta</w:t>
            </w:r>
          </w:p>
        </w:tc>
        <w:tc>
          <w:tcPr>
            <w:tcW w:w="1134" w:type="dxa"/>
            <w:shd w:val="clear" w:color="auto" w:fill="ACB9CA"/>
            <w:vAlign w:val="center"/>
            <w:hideMark/>
          </w:tcPr>
          <w:p w:rsidR="001E3A00" w:rsidRPr="007E00D9" w:rsidRDefault="001E3A00" w:rsidP="00E40FE6">
            <w:pPr>
              <w:jc w:val="center"/>
              <w:rPr>
                <w:rFonts w:ascii="Calibri" w:hAnsi="Calibri" w:cs="Arial"/>
                <w:b/>
                <w:bCs/>
                <w:sz w:val="14"/>
                <w:szCs w:val="16"/>
              </w:rPr>
            </w:pPr>
            <w:r w:rsidRPr="007E00D9">
              <w:rPr>
                <w:rFonts w:ascii="Calibri" w:hAnsi="Calibri" w:cs="Arial"/>
                <w:b/>
                <w:bCs/>
                <w:sz w:val="14"/>
                <w:szCs w:val="16"/>
              </w:rPr>
              <w:t>Bs./Ruta</w:t>
            </w:r>
          </w:p>
        </w:tc>
        <w:tc>
          <w:tcPr>
            <w:tcW w:w="1151" w:type="dxa"/>
            <w:shd w:val="clear" w:color="auto" w:fill="ACB9CA"/>
            <w:vAlign w:val="center"/>
            <w:hideMark/>
          </w:tcPr>
          <w:p w:rsidR="001E3A00" w:rsidRPr="007E00D9" w:rsidRDefault="001E3A00" w:rsidP="00E40FE6">
            <w:pPr>
              <w:jc w:val="center"/>
              <w:rPr>
                <w:rFonts w:ascii="Calibri" w:hAnsi="Calibri" w:cs="Arial"/>
                <w:b/>
                <w:bCs/>
                <w:sz w:val="14"/>
                <w:szCs w:val="16"/>
              </w:rPr>
            </w:pPr>
            <w:r w:rsidRPr="007E00D9">
              <w:rPr>
                <w:rFonts w:ascii="Calibri" w:hAnsi="Calibri" w:cs="Arial"/>
                <w:b/>
                <w:bCs/>
                <w:sz w:val="14"/>
                <w:szCs w:val="16"/>
              </w:rPr>
              <w:t>Bs./Ruta</w:t>
            </w:r>
          </w:p>
        </w:tc>
      </w:tr>
      <w:tr w:rsidR="001E3A00" w:rsidRPr="007E00D9" w:rsidTr="0041029C">
        <w:trPr>
          <w:trHeight w:val="1095"/>
          <w:jc w:val="center"/>
        </w:trPr>
        <w:tc>
          <w:tcPr>
            <w:tcW w:w="932" w:type="dxa"/>
            <w:vMerge w:val="restart"/>
            <w:shd w:val="clear" w:color="auto" w:fill="auto"/>
            <w:noWrap/>
            <w:textDirection w:val="btLr"/>
            <w:vAlign w:val="center"/>
            <w:hideMark/>
          </w:tcPr>
          <w:p w:rsidR="001E3A00" w:rsidRPr="007E00D9" w:rsidRDefault="001E3A00" w:rsidP="00E40FE6">
            <w:pPr>
              <w:jc w:val="center"/>
              <w:rPr>
                <w:rFonts w:ascii="Calibri" w:hAnsi="Calibri" w:cs="Arial"/>
                <w:b/>
                <w:bCs/>
                <w:sz w:val="16"/>
                <w:szCs w:val="16"/>
              </w:rPr>
            </w:pPr>
            <w:r w:rsidRPr="007E00D9">
              <w:rPr>
                <w:rFonts w:ascii="Calibri" w:hAnsi="Calibri" w:cs="Arial"/>
                <w:b/>
                <w:bCs/>
                <w:sz w:val="16"/>
                <w:szCs w:val="16"/>
              </w:rPr>
              <w:t>LA PAZ</w:t>
            </w: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EL ALTO</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lang w:val="es-BO" w:eastAsia="es-BO"/>
              </w:rPr>
            </w:pPr>
            <w:r w:rsidRPr="00B80CEE">
              <w:rPr>
                <w:rFonts w:ascii="Calibri" w:hAnsi="Calibri"/>
                <w:color w:val="000000"/>
                <w:sz w:val="18"/>
                <w:szCs w:val="18"/>
              </w:rPr>
              <w:t xml:space="preserve">                  583,00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2.365,00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2.750,00 </w:t>
            </w:r>
          </w:p>
        </w:tc>
      </w:tr>
      <w:tr w:rsidR="001E3A00" w:rsidRPr="007E00D9" w:rsidTr="0041029C">
        <w:trPr>
          <w:trHeight w:val="55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CHUQUISACA</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CHUQUISACA CALLE MUTÚN N/151 AV. MARCELO QUIROGA SANTA CRUZ, ZONA ALTO MEZA VERDE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1.650,00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3.267,00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7.689,00 </w:t>
            </w:r>
          </w:p>
        </w:tc>
      </w:tr>
      <w:tr w:rsidR="001E3A00" w:rsidRPr="007E00D9" w:rsidTr="0041029C">
        <w:trPr>
          <w:trHeight w:val="91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ORURO</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330,00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2.244,00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5.775,00 </w:t>
            </w:r>
          </w:p>
        </w:tc>
      </w:tr>
      <w:tr w:rsidR="001E3A00" w:rsidRPr="007E00D9" w:rsidTr="0041029C">
        <w:trPr>
          <w:trHeight w:val="73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2.233,00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7.238,00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11.550,00 </w:t>
            </w:r>
          </w:p>
        </w:tc>
      </w:tr>
      <w:tr w:rsidR="001E3A00" w:rsidRPr="007E00D9" w:rsidTr="0041029C">
        <w:trPr>
          <w:trHeight w:val="73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POTOSI</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POTOSI AV. H. PLAYERS S/N ESQUINA TOMAS TORRES, ENTRE RENE GABRIEL MORENO Y H. PLAYERS, SONA SAN CLEMENTE FRENTE AL ESTADIUM VICTOR AUGUSTIN UGARTE, PLANTA DE YPFB. EDIFICIO NUEVO.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1.485,00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3.850,00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7.282,00 </w:t>
            </w:r>
          </w:p>
        </w:tc>
      </w:tr>
      <w:tr w:rsidR="001E3A00" w:rsidRPr="007E00D9" w:rsidTr="0041029C">
        <w:trPr>
          <w:trHeight w:val="73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COCHABAMBA</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COCHABAMBA: HANGAR: AV. RAFAEL PAVÓN ESQ. VILOMA -ZONA AEREOPUERTO Y VALLE HERMOSO: AV. HUMBERTO ASIN RIVERO ESQ. AV. JAPÓN - ZONA REFINERÍA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1.815,00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5.929,00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8.899,00 </w:t>
            </w:r>
          </w:p>
        </w:tc>
      </w:tr>
      <w:tr w:rsidR="001E3A00" w:rsidRPr="007E00D9" w:rsidTr="0041029C">
        <w:trPr>
          <w:trHeight w:val="37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BENI (TRINIDAD)</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ALMACEN DE YPFB U OTRO ALMACEN INDICADO DENTRO DEL DEPARTAMENTO.</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4.950,00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13.310,00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17.325,00 </w:t>
            </w:r>
          </w:p>
        </w:tc>
      </w:tr>
      <w:tr w:rsidR="001E3A00" w:rsidRPr="007E00D9" w:rsidTr="0041029C">
        <w:trPr>
          <w:trHeight w:val="37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RIBERALTA</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 xml:space="preserve">DISTRITO COMERCIAL AMAZONICO: AV. HEROES DEL CHACO S/N ZONA LOS ALMENDROS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12.540,00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16.445,00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18.480,00 </w:t>
            </w:r>
          </w:p>
        </w:tc>
      </w:tr>
      <w:tr w:rsidR="001E3A00" w:rsidRPr="007E00D9" w:rsidTr="0041029C">
        <w:trPr>
          <w:trHeight w:val="555"/>
          <w:jc w:val="center"/>
        </w:trPr>
        <w:tc>
          <w:tcPr>
            <w:tcW w:w="932" w:type="dxa"/>
            <w:vMerge w:val="restart"/>
            <w:shd w:val="clear" w:color="auto" w:fill="auto"/>
            <w:noWrap/>
            <w:textDirection w:val="btLr"/>
            <w:vAlign w:val="center"/>
            <w:hideMark/>
          </w:tcPr>
          <w:p w:rsidR="001E3A00" w:rsidRPr="007E00D9" w:rsidRDefault="001E3A00" w:rsidP="00E40FE6">
            <w:pPr>
              <w:jc w:val="center"/>
              <w:rPr>
                <w:rFonts w:ascii="Calibri" w:hAnsi="Calibri" w:cs="Arial"/>
                <w:b/>
                <w:bCs/>
                <w:sz w:val="16"/>
                <w:szCs w:val="16"/>
              </w:rPr>
            </w:pPr>
            <w:r w:rsidRPr="007E00D9">
              <w:rPr>
                <w:rFonts w:ascii="Calibri" w:hAnsi="Calibri" w:cs="Arial"/>
                <w:b/>
                <w:bCs/>
                <w:sz w:val="16"/>
                <w:szCs w:val="16"/>
              </w:rPr>
              <w:t>EL ALTO</w:t>
            </w: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LA PAZ</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LA PAZ, ZONA CEMENTERIO, CALLE FINAL PICADA CHACO ESQUINA SEBASTIÁN PAGADOR S/N,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583,00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Pr>
                <w:rFonts w:ascii="Calibri" w:hAnsi="Calibri"/>
                <w:color w:val="000000"/>
                <w:sz w:val="18"/>
                <w:szCs w:val="18"/>
              </w:rPr>
              <w:t xml:space="preserve">               2.359,50</w:t>
            </w:r>
            <w:r w:rsidRPr="00B80CEE">
              <w:rPr>
                <w:rFonts w:ascii="Calibri" w:hAnsi="Calibri"/>
                <w:color w:val="000000"/>
                <w:sz w:val="18"/>
                <w:szCs w:val="18"/>
              </w:rPr>
              <w:t xml:space="preserve">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2.750,00 </w:t>
            </w:r>
          </w:p>
        </w:tc>
      </w:tr>
      <w:tr w:rsidR="001E3A00" w:rsidRPr="007E00D9" w:rsidTr="0041029C">
        <w:trPr>
          <w:trHeight w:val="109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EL ALTO</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363,00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2.541,00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2.893,00 </w:t>
            </w:r>
          </w:p>
        </w:tc>
      </w:tr>
      <w:tr w:rsidR="001E3A00" w:rsidRPr="007E00D9" w:rsidTr="0041029C">
        <w:trPr>
          <w:trHeight w:val="55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CHUQUISACA</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CHUQUISACA CALLE MUTÚN N/151 AV. MARCELO QUIROGA SANTA CRUZ, ZONA ALTO MEZA VERDE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1.650,00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3.267,00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7.689,00 </w:t>
            </w:r>
          </w:p>
        </w:tc>
      </w:tr>
      <w:tr w:rsidR="001E3A00" w:rsidRPr="007E00D9" w:rsidTr="0041029C">
        <w:trPr>
          <w:trHeight w:val="91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ORURO</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330,00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2.244,00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5.775,00 </w:t>
            </w:r>
          </w:p>
        </w:tc>
      </w:tr>
      <w:tr w:rsidR="001E3A00" w:rsidRPr="007E00D9" w:rsidTr="000F46A1">
        <w:trPr>
          <w:trHeight w:val="274"/>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 xml:space="preserve">DISTRITO REDES DE GAS SANTA CRUZ 1, 6to ANILLO ENTRE AV. MUTUALISTA Y VIRGEN DE LUJAN DETRAS CURTIEMBRE KULLJIS  2, AV, 23 DE MARZO CASI ESQ, 3 PASOS AL FRENTE PASOS  3er </w:t>
            </w:r>
            <w:r w:rsidRPr="007E00D9">
              <w:rPr>
                <w:rFonts w:ascii="Calibri" w:hAnsi="Calibri" w:cs="Arial"/>
                <w:sz w:val="14"/>
                <w:szCs w:val="16"/>
              </w:rPr>
              <w:lastRenderedPageBreak/>
              <w:t>ANILLO EXTERNO U OTRO ALMACEN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lastRenderedPageBreak/>
              <w:t xml:space="preserve">               2.233,00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7.238,00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11.550,00 </w:t>
            </w:r>
          </w:p>
        </w:tc>
      </w:tr>
      <w:tr w:rsidR="001E3A00" w:rsidRPr="007E00D9" w:rsidTr="0041029C">
        <w:trPr>
          <w:trHeight w:val="73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POTOSI</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POTOSI AV, H, PLAYERS S/N ESQUINA TOMAS TORRES, ENTRE RENE GABRIEL MORENO Y H, PLAYERS, SONA SAN CLEMENTE FRENTE AL ESTADIUM VICTOR AUGUSTIN UGARTE, PLANTA DE YPFB, EDIFICIO NUEVO,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1.485,00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3.850,00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7.282,00 </w:t>
            </w:r>
          </w:p>
        </w:tc>
      </w:tr>
      <w:tr w:rsidR="001E3A00" w:rsidRPr="007E00D9" w:rsidTr="0041029C">
        <w:trPr>
          <w:trHeight w:val="73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COCHABAMBA</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COCHABAMBA: HANGAR: AV, RAFAEL PAVÓN ESQ, VILOMA -ZONA AEREOPUERTO Y VALLE HERMOSO: AV, HUMBERTO ASIN RIVERO ESQ, AV, JAPÓN - ZONA REFINERÍA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1.815,00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5.929,00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8.899,00 </w:t>
            </w:r>
          </w:p>
        </w:tc>
      </w:tr>
      <w:tr w:rsidR="001E3A00" w:rsidRPr="007E00D9" w:rsidTr="0041029C">
        <w:trPr>
          <w:trHeight w:val="37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BENI</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ALMACEN DE YPFB U OTRO ALMACEN INDICADO DENTRO DEL DEPARTAMENTO,</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4.950,00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13.310,00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17.325,00 </w:t>
            </w:r>
          </w:p>
        </w:tc>
      </w:tr>
      <w:tr w:rsidR="001E3A00" w:rsidRPr="007E00D9" w:rsidTr="0041029C">
        <w:trPr>
          <w:trHeight w:val="37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RIBERALTA</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 xml:space="preserve">DISTRITO COMERCIAL AMAZONICO: AV. HEROES DEL CHACO S/N ZONA LOS ALMENDROS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12.540,00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16.445,00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18.480,00 </w:t>
            </w:r>
          </w:p>
        </w:tc>
      </w:tr>
      <w:tr w:rsidR="001E3A00" w:rsidRPr="007E00D9" w:rsidTr="0041029C">
        <w:trPr>
          <w:trHeight w:val="555"/>
          <w:jc w:val="center"/>
        </w:trPr>
        <w:tc>
          <w:tcPr>
            <w:tcW w:w="932" w:type="dxa"/>
            <w:vMerge w:val="restart"/>
            <w:shd w:val="clear" w:color="auto" w:fill="auto"/>
            <w:noWrap/>
            <w:textDirection w:val="btLr"/>
            <w:vAlign w:val="center"/>
            <w:hideMark/>
          </w:tcPr>
          <w:p w:rsidR="001E3A00" w:rsidRPr="007E00D9" w:rsidRDefault="001E3A00" w:rsidP="00E40FE6">
            <w:pPr>
              <w:jc w:val="center"/>
              <w:rPr>
                <w:rFonts w:ascii="Calibri" w:hAnsi="Calibri" w:cs="Arial"/>
                <w:b/>
                <w:bCs/>
                <w:sz w:val="16"/>
                <w:szCs w:val="16"/>
              </w:rPr>
            </w:pPr>
            <w:r w:rsidRPr="007E00D9">
              <w:rPr>
                <w:rFonts w:ascii="Calibri" w:hAnsi="Calibri" w:cs="Arial"/>
                <w:b/>
                <w:bCs/>
                <w:sz w:val="16"/>
                <w:szCs w:val="16"/>
              </w:rPr>
              <w:t>CHUQUISACA</w:t>
            </w: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LA PAZ</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LA PAZ, ZONA CEMENTERIO, CALLE FINAL PICADA CHACO ESQUINA SEBASTIÁN PAGADOR S/N,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2.310,00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7.260,00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10.978,00 </w:t>
            </w:r>
          </w:p>
        </w:tc>
      </w:tr>
      <w:tr w:rsidR="001E3A00" w:rsidRPr="007E00D9" w:rsidTr="0041029C">
        <w:trPr>
          <w:trHeight w:val="109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EL ALTO</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2.310,00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7.260,00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10.978,00 </w:t>
            </w:r>
          </w:p>
        </w:tc>
      </w:tr>
      <w:tr w:rsidR="001E3A00" w:rsidRPr="007E00D9" w:rsidTr="0041029C">
        <w:trPr>
          <w:trHeight w:val="91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ORURO</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1.980,00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5.687,00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6.930,00 </w:t>
            </w:r>
          </w:p>
        </w:tc>
      </w:tr>
      <w:tr w:rsidR="001E3A00" w:rsidRPr="007E00D9" w:rsidTr="0041029C">
        <w:trPr>
          <w:trHeight w:val="73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2.475,00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3.630,00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10.395,00 </w:t>
            </w:r>
          </w:p>
        </w:tc>
      </w:tr>
      <w:tr w:rsidR="001E3A00" w:rsidRPr="007E00D9" w:rsidTr="0041029C">
        <w:trPr>
          <w:trHeight w:val="73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POTOSI</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POTOSI AV, H, PLAYERS S/N ESQUINA TOMAS TORRES, ENTRE RENE GABRIEL MORENO Y H, PLAYERS, SONA SAN CLEMENTE FRENTE AL ESTADIUM VICTOR AUGUSTIN UGARTE, PLANTA DE YPFB, EDIFICIO NUEVO,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1.155,00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5.324,00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6.127,00 </w:t>
            </w:r>
          </w:p>
        </w:tc>
      </w:tr>
      <w:tr w:rsidR="001E3A00" w:rsidRPr="007E00D9" w:rsidTr="0041029C">
        <w:trPr>
          <w:trHeight w:val="73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COCHABAMBA</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COCHABAMBA: HANGAR: AV, RAFAEL PAVÓN ESQ, VILOMA -ZONA AEREOPUERTO Y VALLE HERMOSO: AV, HUMBERTO ASIN RIVERO ESQ, AV, JAPÓN - ZONA REFINERÍA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1.980,00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4.840,00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9.823,00 </w:t>
            </w:r>
          </w:p>
        </w:tc>
      </w:tr>
      <w:tr w:rsidR="001E3A00" w:rsidRPr="007E00D9" w:rsidTr="0041029C">
        <w:trPr>
          <w:trHeight w:val="37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BENI (TRINIDAD)</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ALMACEN DE YPFB U OTRO ALMACEN INDICADO DENTRO DEL DEPARTAMENTO.</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3.300,00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21.780,00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23.100,00 </w:t>
            </w:r>
          </w:p>
        </w:tc>
      </w:tr>
      <w:tr w:rsidR="001E3A00" w:rsidRPr="007E00D9" w:rsidTr="0041029C">
        <w:trPr>
          <w:trHeight w:val="37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RIBERALTA</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 xml:space="preserve">DISTRITO COMERCIAL AMAZONICO: AV. HEROES DEL CHACO S/N ZONA LOS ALMENDROS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16.005,00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20.020,00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20.845,00 </w:t>
            </w:r>
          </w:p>
        </w:tc>
      </w:tr>
      <w:tr w:rsidR="001E3A00" w:rsidRPr="007E00D9" w:rsidTr="0041029C">
        <w:trPr>
          <w:trHeight w:val="555"/>
          <w:jc w:val="center"/>
        </w:trPr>
        <w:tc>
          <w:tcPr>
            <w:tcW w:w="932" w:type="dxa"/>
            <w:vMerge w:val="restart"/>
            <w:shd w:val="clear" w:color="auto" w:fill="auto"/>
            <w:noWrap/>
            <w:textDirection w:val="btLr"/>
            <w:vAlign w:val="center"/>
            <w:hideMark/>
          </w:tcPr>
          <w:p w:rsidR="001E3A00" w:rsidRPr="007E00D9" w:rsidRDefault="001E3A00" w:rsidP="00E40FE6">
            <w:pPr>
              <w:jc w:val="center"/>
              <w:rPr>
                <w:rFonts w:ascii="Calibri" w:hAnsi="Calibri" w:cs="Arial"/>
                <w:b/>
                <w:bCs/>
                <w:sz w:val="16"/>
                <w:szCs w:val="16"/>
              </w:rPr>
            </w:pPr>
            <w:r w:rsidRPr="007E00D9">
              <w:rPr>
                <w:rFonts w:ascii="Calibri" w:hAnsi="Calibri" w:cs="Arial"/>
                <w:b/>
                <w:bCs/>
                <w:sz w:val="16"/>
                <w:szCs w:val="16"/>
              </w:rPr>
              <w:t>ORURO</w:t>
            </w: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LA PAZ</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LA PAZ, ZONA CEMENTERIO, CALLE FINAL PICADA CHACO ESQUINA SEBASTIÁN PAGADOR S/N,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1.650,00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4.840,00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6.358,00 </w:t>
            </w:r>
          </w:p>
        </w:tc>
      </w:tr>
      <w:tr w:rsidR="001E3A00" w:rsidRPr="007E00D9" w:rsidTr="0041029C">
        <w:trPr>
          <w:trHeight w:val="109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EL ALTO</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1.650,00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4.840,00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6.358,00 </w:t>
            </w:r>
          </w:p>
        </w:tc>
      </w:tr>
      <w:tr w:rsidR="001E3A00" w:rsidRPr="007E00D9" w:rsidTr="0041029C">
        <w:trPr>
          <w:trHeight w:val="55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CHUQUISACA</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CHUQUISACA CALLE MUTÚN N/151 AV, MARCELO QUIROGA SANTA CRUZ, ZONA ALTO MEZA VERDE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2.277,00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7.260,00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7.744,00 </w:t>
            </w:r>
          </w:p>
        </w:tc>
      </w:tr>
      <w:tr w:rsidR="001E3A00" w:rsidRPr="007E00D9" w:rsidTr="0041029C">
        <w:trPr>
          <w:trHeight w:val="73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1.650,00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7.260,00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9.823,00 </w:t>
            </w:r>
          </w:p>
        </w:tc>
      </w:tr>
      <w:tr w:rsidR="001E3A00" w:rsidRPr="007E00D9" w:rsidTr="0041029C">
        <w:trPr>
          <w:trHeight w:val="73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POTOSI</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POTOSI AV, H, PLAYERS S/N ESQUINA TOMAS TORRES, ENTRE RENE GABRIEL MORENO Y H, PLAYERS, SONA SAN CLEMENTE FRENTE AL ESTADIUM VICTOR AUGUSTIN UGARTE, PLANTA DE YPFB, EDIFICIO NUEVO,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2.475,00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5.687,00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8.668,00 </w:t>
            </w:r>
          </w:p>
        </w:tc>
      </w:tr>
      <w:tr w:rsidR="001E3A00" w:rsidRPr="007E00D9" w:rsidTr="0041029C">
        <w:trPr>
          <w:trHeight w:val="73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COCHABAMBA</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COCHABAMBA: HANGAR: AV, RAFAEL PAVÓN ESQ, VILOMA -ZONA AEREOPUERTO Y VALLE HERMOSO: AV, HUMBERTO ASIN RIVERO ESQ, AV, JAPÓN - ZONA REFINERÍA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1.650,00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6.171,00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8.206,00 </w:t>
            </w:r>
          </w:p>
        </w:tc>
      </w:tr>
      <w:tr w:rsidR="001E3A00" w:rsidRPr="007E00D9" w:rsidTr="0041029C">
        <w:trPr>
          <w:trHeight w:val="37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BENI (TRINIDAD)</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ALMACEN DE YPFB U OTRO ALMACEN INDICADO DENTRO DEL DEPARTAMENTO.</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3.300,00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18.150,00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20.790,00 </w:t>
            </w:r>
          </w:p>
        </w:tc>
      </w:tr>
      <w:tr w:rsidR="001E3A00" w:rsidRPr="007E00D9" w:rsidTr="0041029C">
        <w:trPr>
          <w:trHeight w:val="37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RIBERALTA</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 xml:space="preserve">DISTRITO COMERCIAL AMAZONICO: AV. HEROES DEL CHACO S/N ZONA LOS ALMENDROS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14.300,00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18.150,00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20.350,00 </w:t>
            </w:r>
          </w:p>
        </w:tc>
      </w:tr>
      <w:tr w:rsidR="001E3A00" w:rsidRPr="007E00D9" w:rsidTr="0041029C">
        <w:trPr>
          <w:trHeight w:val="555"/>
          <w:jc w:val="center"/>
        </w:trPr>
        <w:tc>
          <w:tcPr>
            <w:tcW w:w="932" w:type="dxa"/>
            <w:vMerge w:val="restart"/>
            <w:shd w:val="clear" w:color="auto" w:fill="auto"/>
            <w:noWrap/>
            <w:textDirection w:val="btLr"/>
            <w:vAlign w:val="center"/>
            <w:hideMark/>
          </w:tcPr>
          <w:p w:rsidR="001E3A00" w:rsidRPr="007E00D9" w:rsidRDefault="001E3A00" w:rsidP="00E40FE6">
            <w:pPr>
              <w:jc w:val="center"/>
              <w:rPr>
                <w:rFonts w:ascii="Calibri" w:hAnsi="Calibri" w:cs="Arial"/>
                <w:b/>
                <w:bCs/>
                <w:sz w:val="16"/>
                <w:szCs w:val="16"/>
              </w:rPr>
            </w:pPr>
            <w:r w:rsidRPr="007E00D9">
              <w:rPr>
                <w:rFonts w:ascii="Calibri" w:hAnsi="Calibri" w:cs="Arial"/>
                <w:b/>
                <w:bCs/>
                <w:sz w:val="16"/>
                <w:szCs w:val="16"/>
              </w:rPr>
              <w:t>SANTA CRUZ</w:t>
            </w: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LA PAZ</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LA PAZ, ZONA CEMENTERIO, CALLE FINAL PICADA CHACO ESQUINA SEBASTIÁN PAGADOR S/N,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3.300,00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7.744,00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11.781,00 </w:t>
            </w:r>
          </w:p>
        </w:tc>
      </w:tr>
      <w:tr w:rsidR="001E3A00" w:rsidRPr="007E00D9" w:rsidTr="0041029C">
        <w:trPr>
          <w:trHeight w:val="109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EL ALTO</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3.300,00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7.744,00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11.781,00 </w:t>
            </w:r>
          </w:p>
        </w:tc>
      </w:tr>
      <w:tr w:rsidR="001E3A00" w:rsidRPr="007E00D9" w:rsidTr="0041029C">
        <w:trPr>
          <w:trHeight w:val="55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CHUQUISACA</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CHUQUISACA CALLE MUTÚN N/151 AV, MARCELO QUIROGA SANTA CRUZ, ZONA ALTO MEZA VERDE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2.310,00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8.470,00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11.550,00 </w:t>
            </w:r>
          </w:p>
        </w:tc>
      </w:tr>
      <w:tr w:rsidR="001E3A00" w:rsidRPr="007E00D9" w:rsidTr="0041029C">
        <w:trPr>
          <w:trHeight w:val="91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ORURO</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2.475,00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8.107,00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10.164,00 </w:t>
            </w:r>
          </w:p>
        </w:tc>
      </w:tr>
      <w:tr w:rsidR="001E3A00" w:rsidRPr="007E00D9" w:rsidTr="0041029C">
        <w:trPr>
          <w:trHeight w:val="73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1.980,00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2.637,80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3.179,00 </w:t>
            </w:r>
          </w:p>
        </w:tc>
      </w:tr>
      <w:tr w:rsidR="001E3A00" w:rsidRPr="007E00D9" w:rsidTr="0041029C">
        <w:trPr>
          <w:trHeight w:val="73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POTOSI</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POTOSI AV, H, PLAYERS S/N ESQUINA TOMAS TORRES, ENTRE RENE GABRIEL MORENO Y H, PLAYERS, SONA SAN CLEMENTE FRENTE AL ESTADIUM VICTOR AUGUSTIN UGARTE, PLANTA DE YPFB, EDIFICIO NUEVO,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1.650,00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7.018,00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11.209,00 </w:t>
            </w:r>
          </w:p>
        </w:tc>
      </w:tr>
      <w:tr w:rsidR="001E3A00" w:rsidRPr="007E00D9" w:rsidTr="0041029C">
        <w:trPr>
          <w:trHeight w:val="73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COCHABAMBA</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COCHABAMBA: HANGAR: AV, RAFAEL PAVÓN ESQ, VILOMA -ZONA AEREOPUERTO Y VALLE HERMOSO: AV, HUMBERTO ASIN RIVERO ESQ, AV, JAPÓN - ZONA REFINERÍA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2.805,00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9.196,00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10.516,00 </w:t>
            </w:r>
          </w:p>
        </w:tc>
      </w:tr>
      <w:tr w:rsidR="001E3A00" w:rsidRPr="007E00D9" w:rsidTr="0041029C">
        <w:trPr>
          <w:trHeight w:val="37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BENI (TRINIDAD)</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ALMACEN DE YPFB U OTRO ALMACEN INDICADO DENTRO DEL DEPARTAMENTO.</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5.775,00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13.310,00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18.480,00 </w:t>
            </w:r>
          </w:p>
        </w:tc>
      </w:tr>
      <w:tr w:rsidR="001E3A00" w:rsidRPr="007E00D9" w:rsidTr="0041029C">
        <w:trPr>
          <w:trHeight w:val="37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RIBERALTA</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 xml:space="preserve">DISTRITO COMERCIAL AMAZONICO: AV. HEROES DEL CHACO S/N ZONA LOS ALMENDROS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14.960,00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20.020,00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20.845,00 </w:t>
            </w:r>
          </w:p>
        </w:tc>
      </w:tr>
      <w:tr w:rsidR="001E3A00" w:rsidRPr="007E00D9" w:rsidTr="0041029C">
        <w:trPr>
          <w:trHeight w:val="31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COBIJA</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ALMACEN DE YPFB U OTRO ALMACEN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9.900,00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36.300,00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43.890,00 </w:t>
            </w:r>
          </w:p>
        </w:tc>
      </w:tr>
      <w:tr w:rsidR="001E3A00" w:rsidRPr="007E00D9" w:rsidTr="0041029C">
        <w:trPr>
          <w:trHeight w:val="555"/>
          <w:jc w:val="center"/>
        </w:trPr>
        <w:tc>
          <w:tcPr>
            <w:tcW w:w="932" w:type="dxa"/>
            <w:vMerge w:val="restart"/>
            <w:shd w:val="clear" w:color="auto" w:fill="auto"/>
            <w:noWrap/>
            <w:textDirection w:val="btLr"/>
            <w:vAlign w:val="center"/>
            <w:hideMark/>
          </w:tcPr>
          <w:p w:rsidR="001E3A00" w:rsidRPr="007E00D9" w:rsidRDefault="001E3A00" w:rsidP="00E40FE6">
            <w:pPr>
              <w:jc w:val="center"/>
              <w:rPr>
                <w:rFonts w:ascii="Calibri" w:hAnsi="Calibri" w:cs="Arial"/>
                <w:b/>
                <w:bCs/>
                <w:sz w:val="16"/>
                <w:szCs w:val="16"/>
              </w:rPr>
            </w:pPr>
            <w:r w:rsidRPr="007E00D9">
              <w:rPr>
                <w:rFonts w:ascii="Calibri" w:hAnsi="Calibri" w:cs="Arial"/>
                <w:b/>
                <w:bCs/>
                <w:sz w:val="16"/>
                <w:szCs w:val="16"/>
              </w:rPr>
              <w:t>POTOSI</w:t>
            </w: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LA PAZ</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LA PAZ, ZONA CEMENTERIO, CALLE FINAL PICADA CHACO ESQUINA SEBASTIÁN PAGADOR S/N,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495,00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4.235,00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10.054,00 </w:t>
            </w:r>
          </w:p>
        </w:tc>
      </w:tr>
      <w:tr w:rsidR="001E3A00" w:rsidRPr="007E00D9" w:rsidTr="0041029C">
        <w:trPr>
          <w:trHeight w:val="109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EL ALTO</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Pr>
                <w:rFonts w:ascii="Calibri" w:hAnsi="Calibri"/>
                <w:color w:val="000000"/>
                <w:sz w:val="18"/>
                <w:szCs w:val="18"/>
              </w:rPr>
              <w:t xml:space="preserve">               495</w:t>
            </w:r>
            <w:r w:rsidRPr="00B80CEE">
              <w:rPr>
                <w:rFonts w:ascii="Calibri" w:hAnsi="Calibri"/>
                <w:color w:val="000000"/>
                <w:sz w:val="18"/>
                <w:szCs w:val="18"/>
              </w:rPr>
              <w:t xml:space="preserve">,00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Pr>
                <w:rFonts w:ascii="Calibri" w:hAnsi="Calibri"/>
                <w:color w:val="000000"/>
                <w:sz w:val="18"/>
                <w:szCs w:val="18"/>
              </w:rPr>
              <w:t xml:space="preserve">               4.235</w:t>
            </w:r>
            <w:r w:rsidRPr="00B80CEE">
              <w:rPr>
                <w:rFonts w:ascii="Calibri" w:hAnsi="Calibri"/>
                <w:color w:val="000000"/>
                <w:sz w:val="18"/>
                <w:szCs w:val="18"/>
              </w:rPr>
              <w:t xml:space="preserve">,00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Pr>
                <w:rFonts w:ascii="Calibri" w:hAnsi="Calibri"/>
                <w:color w:val="000000"/>
                <w:sz w:val="18"/>
                <w:szCs w:val="18"/>
              </w:rPr>
              <w:t xml:space="preserve">               10.054</w:t>
            </w:r>
            <w:r w:rsidRPr="00B80CEE">
              <w:rPr>
                <w:rFonts w:ascii="Calibri" w:hAnsi="Calibri"/>
                <w:color w:val="000000"/>
                <w:sz w:val="18"/>
                <w:szCs w:val="18"/>
              </w:rPr>
              <w:t xml:space="preserve">,00 </w:t>
            </w:r>
          </w:p>
        </w:tc>
      </w:tr>
      <w:tr w:rsidR="001E3A00" w:rsidRPr="007E00D9" w:rsidTr="0041029C">
        <w:trPr>
          <w:trHeight w:val="55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CHUQUISACA</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CHUQUISACA CALLE MUTÚN N/151 AV, MARCELO QUIROGA SANTA CRUZ, ZONA ALTO MEZA VERDE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1.155,00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5.082,00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5.841,00 </w:t>
            </w:r>
          </w:p>
        </w:tc>
      </w:tr>
      <w:tr w:rsidR="001E3A00" w:rsidRPr="007E00D9" w:rsidTr="0041029C">
        <w:trPr>
          <w:trHeight w:val="91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ORURO</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2.475,00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5.566,00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7.854,00 </w:t>
            </w:r>
          </w:p>
        </w:tc>
      </w:tr>
      <w:tr w:rsidR="001E3A00" w:rsidRPr="007E00D9" w:rsidTr="0041029C">
        <w:trPr>
          <w:trHeight w:val="73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1.155,00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4.235,00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5.775,00 </w:t>
            </w:r>
          </w:p>
        </w:tc>
      </w:tr>
      <w:tr w:rsidR="001E3A00" w:rsidRPr="007E00D9" w:rsidTr="0041029C">
        <w:trPr>
          <w:trHeight w:val="73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COCHABAMBA</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COCHABAMBA: HANGAR: AV, RAFAEL PAVÓN ESQ, VILOMA -ZONA AEREOPUERTO Y VALLE HERMOSO: AV, HUMBERTO ASIN RIVERO ESQ, AV, JAPÓN - ZONA REFINERÍA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1.155,00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5.445,00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8.668,00 </w:t>
            </w:r>
          </w:p>
        </w:tc>
      </w:tr>
      <w:tr w:rsidR="001E3A00" w:rsidRPr="007E00D9" w:rsidTr="0041029C">
        <w:trPr>
          <w:trHeight w:val="37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BENI</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ALMACEN DE YPFB U OTRO ALMACEN INDICADO DENTRO DEL DEPARTAMENTO.</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3.300,00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19.360,00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24.255,00 </w:t>
            </w:r>
          </w:p>
        </w:tc>
      </w:tr>
      <w:tr w:rsidR="001E3A00" w:rsidRPr="007E00D9" w:rsidTr="0041029C">
        <w:trPr>
          <w:trHeight w:val="37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RIBERALTA</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 xml:space="preserve">DISTRITO COMERCIAL AMAZONICO: AV. HEROES DEL CHACO S/N ZONA LOS ALMENDROS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14.850,00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18.260,00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19.250,00 </w:t>
            </w:r>
          </w:p>
        </w:tc>
      </w:tr>
      <w:tr w:rsidR="001E3A00" w:rsidRPr="007E00D9" w:rsidTr="0041029C">
        <w:trPr>
          <w:trHeight w:val="555"/>
          <w:jc w:val="center"/>
        </w:trPr>
        <w:tc>
          <w:tcPr>
            <w:tcW w:w="932" w:type="dxa"/>
            <w:vMerge w:val="restart"/>
            <w:shd w:val="clear" w:color="auto" w:fill="auto"/>
            <w:noWrap/>
            <w:textDirection w:val="btLr"/>
            <w:vAlign w:val="center"/>
            <w:hideMark/>
          </w:tcPr>
          <w:p w:rsidR="001E3A00" w:rsidRPr="007E00D9" w:rsidRDefault="001E3A00" w:rsidP="00E40FE6">
            <w:pPr>
              <w:jc w:val="center"/>
              <w:rPr>
                <w:rFonts w:ascii="Calibri" w:hAnsi="Calibri" w:cs="Arial"/>
                <w:b/>
                <w:bCs/>
                <w:sz w:val="16"/>
                <w:szCs w:val="16"/>
              </w:rPr>
            </w:pPr>
            <w:r w:rsidRPr="007E00D9">
              <w:rPr>
                <w:rFonts w:ascii="Calibri" w:hAnsi="Calibri" w:cs="Arial"/>
                <w:b/>
                <w:bCs/>
                <w:sz w:val="16"/>
                <w:szCs w:val="16"/>
              </w:rPr>
              <w:t>COCHABAMBA</w:t>
            </w: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LA PAZ</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LA PAZ, ZONA CEMENTERIO, CALLE FINAL PICADA CHACO ESQUINA SEBASTIÁN PAGADOR S/N,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2.145,00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6.171,00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9.240,00 </w:t>
            </w:r>
          </w:p>
        </w:tc>
      </w:tr>
      <w:tr w:rsidR="001E3A00" w:rsidRPr="007E00D9" w:rsidTr="0041029C">
        <w:trPr>
          <w:trHeight w:val="109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EL ALTO</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2.145,00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6.171,00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9.240,00 </w:t>
            </w:r>
          </w:p>
        </w:tc>
      </w:tr>
      <w:tr w:rsidR="001E3A00" w:rsidRPr="007E00D9" w:rsidTr="0041029C">
        <w:trPr>
          <w:trHeight w:val="55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CHUQUISACA</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CHUQUISACA CALLE MUTÚN N/151 AV, MARCELO QUIROGA SANTA CRUZ, ZONA ALTO MEZA VERDE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2.310,00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8.470,00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9.240,00 </w:t>
            </w:r>
          </w:p>
        </w:tc>
      </w:tr>
      <w:tr w:rsidR="001E3A00" w:rsidRPr="007E00D9" w:rsidTr="0041029C">
        <w:trPr>
          <w:trHeight w:val="91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ORURO</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1.650,00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6.534,00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8.437,00 </w:t>
            </w:r>
          </w:p>
        </w:tc>
      </w:tr>
      <w:tr w:rsidR="001E3A00" w:rsidRPr="007E00D9" w:rsidTr="0041029C">
        <w:trPr>
          <w:trHeight w:val="73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2.805,00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Pr>
                <w:rFonts w:ascii="Calibri" w:hAnsi="Calibri"/>
                <w:color w:val="000000"/>
                <w:sz w:val="18"/>
                <w:szCs w:val="18"/>
              </w:rPr>
              <w:t xml:space="preserve">               8.808,8</w:t>
            </w:r>
            <w:r w:rsidRPr="00B80CEE">
              <w:rPr>
                <w:rFonts w:ascii="Calibri" w:hAnsi="Calibri"/>
                <w:color w:val="000000"/>
                <w:sz w:val="18"/>
                <w:szCs w:val="18"/>
              </w:rPr>
              <w:t xml:space="preserve">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7.700,00 </w:t>
            </w:r>
          </w:p>
        </w:tc>
      </w:tr>
      <w:tr w:rsidR="001E3A00" w:rsidRPr="007E00D9" w:rsidTr="0041029C">
        <w:trPr>
          <w:trHeight w:val="73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POTOSI</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POTOSI AV, H, PLAYERS S/N ESQUINA TOMAS TORRES, ENTRE RENE GABRIEL MORENO Y H, PLAYERS, SONA SAN CLEMENTE FRENTE AL ESTADIUM VICTOR AUGUSTIN UGARTE, PLANTA DE YPFB, EDIFICIO NUEVO, U OTRO ALMACÉN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1.650,00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6.050,00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8.668,00 </w:t>
            </w:r>
          </w:p>
        </w:tc>
      </w:tr>
      <w:tr w:rsidR="001E3A00" w:rsidRPr="007E00D9" w:rsidTr="0041029C">
        <w:trPr>
          <w:trHeight w:val="37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BENI (TRINIDAD)</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ALMACEN DE YPFB U OTRO ALMACEN INDICADO DENTRO DEL DEPARTAMENTO.</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3.300,00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21.780,00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23.100,00 </w:t>
            </w:r>
          </w:p>
        </w:tc>
      </w:tr>
      <w:tr w:rsidR="001E3A00" w:rsidRPr="007E00D9" w:rsidTr="0041029C">
        <w:trPr>
          <w:trHeight w:val="37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RIBERALTA</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 xml:space="preserve">DISTRITO COMERCIAL AMAZONICO: AV. HEROES DEL CHACO S/N ZONA LOS ALMENDROS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14.850,00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18.260,00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19.250,00 </w:t>
            </w:r>
          </w:p>
        </w:tc>
      </w:tr>
      <w:tr w:rsidR="001E3A00" w:rsidRPr="007E00D9" w:rsidTr="0041029C">
        <w:trPr>
          <w:trHeight w:val="735"/>
          <w:jc w:val="center"/>
        </w:trPr>
        <w:tc>
          <w:tcPr>
            <w:tcW w:w="932" w:type="dxa"/>
            <w:vMerge w:val="restart"/>
            <w:shd w:val="clear" w:color="auto" w:fill="auto"/>
            <w:textDirection w:val="btLr"/>
            <w:vAlign w:val="center"/>
            <w:hideMark/>
          </w:tcPr>
          <w:p w:rsidR="001E3A00" w:rsidRPr="007E00D9" w:rsidRDefault="001E3A00" w:rsidP="00E40FE6">
            <w:pPr>
              <w:jc w:val="center"/>
              <w:rPr>
                <w:rFonts w:ascii="Calibri" w:hAnsi="Calibri" w:cs="Arial"/>
                <w:b/>
                <w:bCs/>
                <w:sz w:val="16"/>
                <w:szCs w:val="16"/>
              </w:rPr>
            </w:pPr>
            <w:r w:rsidRPr="007E00D9">
              <w:rPr>
                <w:rFonts w:ascii="Calibri" w:hAnsi="Calibri" w:cs="Arial"/>
                <w:b/>
                <w:bCs/>
                <w:sz w:val="16"/>
                <w:szCs w:val="16"/>
              </w:rPr>
              <w:t>BENI (TRINIDAD)</w:t>
            </w: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3.300,00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10.890,00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12.705,00 </w:t>
            </w:r>
          </w:p>
        </w:tc>
      </w:tr>
      <w:tr w:rsidR="001E3A00" w:rsidRPr="007E00D9" w:rsidTr="0041029C">
        <w:trPr>
          <w:trHeight w:val="570"/>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RIBERALTA</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 xml:space="preserve">DISTRITO COMERCIAL AMAZONICO: AV. HEROES DEL CHACO S/N ZONA LOS ALMENDROS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12.650,00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16.445,00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18.480,00 </w:t>
            </w:r>
          </w:p>
        </w:tc>
      </w:tr>
      <w:tr w:rsidR="001E3A00" w:rsidRPr="007E00D9" w:rsidTr="0041029C">
        <w:trPr>
          <w:trHeight w:val="615"/>
          <w:jc w:val="center"/>
        </w:trPr>
        <w:tc>
          <w:tcPr>
            <w:tcW w:w="932" w:type="dxa"/>
            <w:vMerge/>
            <w:shd w:val="clear" w:color="auto" w:fill="auto"/>
            <w:vAlign w:val="center"/>
            <w:hideMark/>
          </w:tcPr>
          <w:p w:rsidR="001E3A00" w:rsidRPr="007E00D9" w:rsidRDefault="001E3A00" w:rsidP="00E40FE6">
            <w:pPr>
              <w:jc w:val="center"/>
              <w:rPr>
                <w:rFonts w:ascii="Calibri" w:hAnsi="Calibri" w:cs="Arial"/>
                <w:b/>
                <w:bCs/>
                <w:sz w:val="16"/>
                <w:szCs w:val="16"/>
              </w:rPr>
            </w:pP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COBIJA</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ALMACEN DE YPFB U OTRO ALMACEN INDICADO DENTRO DE COBIJA</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3.300,00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18.150,00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23.100,00 </w:t>
            </w:r>
          </w:p>
        </w:tc>
      </w:tr>
      <w:tr w:rsidR="001E3A00" w:rsidRPr="007E00D9" w:rsidTr="0041029C">
        <w:trPr>
          <w:trHeight w:val="900"/>
          <w:jc w:val="center"/>
        </w:trPr>
        <w:tc>
          <w:tcPr>
            <w:tcW w:w="932" w:type="dxa"/>
            <w:shd w:val="clear" w:color="auto" w:fill="auto"/>
            <w:textDirection w:val="btLr"/>
            <w:vAlign w:val="center"/>
            <w:hideMark/>
          </w:tcPr>
          <w:p w:rsidR="001E3A00" w:rsidRPr="007E00D9" w:rsidRDefault="001E3A00" w:rsidP="00E40FE6">
            <w:pPr>
              <w:jc w:val="center"/>
              <w:rPr>
                <w:rFonts w:ascii="Calibri" w:hAnsi="Calibri" w:cs="Arial"/>
                <w:b/>
                <w:bCs/>
                <w:sz w:val="16"/>
                <w:szCs w:val="16"/>
              </w:rPr>
            </w:pPr>
            <w:r w:rsidRPr="007E00D9">
              <w:rPr>
                <w:rFonts w:ascii="Calibri" w:hAnsi="Calibri" w:cs="Arial"/>
                <w:b/>
                <w:bCs/>
                <w:sz w:val="16"/>
                <w:szCs w:val="16"/>
              </w:rPr>
              <w:t>RIBERALTA</w:t>
            </w: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12.650,00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18.445,00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28.480,00 </w:t>
            </w:r>
          </w:p>
        </w:tc>
      </w:tr>
      <w:tr w:rsidR="001E3A00" w:rsidRPr="007E00D9" w:rsidTr="0041029C">
        <w:trPr>
          <w:trHeight w:val="735"/>
          <w:jc w:val="center"/>
        </w:trPr>
        <w:tc>
          <w:tcPr>
            <w:tcW w:w="932" w:type="dxa"/>
            <w:shd w:val="clear" w:color="auto" w:fill="auto"/>
            <w:textDirection w:val="btLr"/>
            <w:vAlign w:val="center"/>
            <w:hideMark/>
          </w:tcPr>
          <w:p w:rsidR="001E3A00" w:rsidRPr="007E00D9" w:rsidRDefault="001E3A00" w:rsidP="00E40FE6">
            <w:pPr>
              <w:jc w:val="center"/>
              <w:rPr>
                <w:rFonts w:ascii="Calibri" w:hAnsi="Calibri" w:cs="Arial"/>
                <w:b/>
                <w:bCs/>
                <w:sz w:val="16"/>
                <w:szCs w:val="16"/>
              </w:rPr>
            </w:pPr>
            <w:r w:rsidRPr="007E00D9">
              <w:rPr>
                <w:rFonts w:ascii="Calibri" w:hAnsi="Calibri" w:cs="Arial"/>
                <w:b/>
                <w:bCs/>
                <w:sz w:val="16"/>
                <w:szCs w:val="16"/>
              </w:rPr>
              <w:lastRenderedPageBreak/>
              <w:t>COBIJA</w:t>
            </w:r>
          </w:p>
        </w:tc>
        <w:tc>
          <w:tcPr>
            <w:tcW w:w="1181" w:type="dxa"/>
            <w:shd w:val="clear" w:color="auto" w:fill="auto"/>
            <w:vAlign w:val="center"/>
            <w:hideMark/>
          </w:tcPr>
          <w:p w:rsidR="001E3A00" w:rsidRPr="007E00D9" w:rsidRDefault="001E3A00" w:rsidP="00E40FE6">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1E3A00" w:rsidRPr="007E00D9" w:rsidRDefault="001E3A00" w:rsidP="00E40FE6">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8.300,00 </w:t>
            </w:r>
          </w:p>
        </w:tc>
        <w:tc>
          <w:tcPr>
            <w:tcW w:w="1134"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18.150,00 </w:t>
            </w:r>
          </w:p>
        </w:tc>
        <w:tc>
          <w:tcPr>
            <w:tcW w:w="1151" w:type="dxa"/>
            <w:shd w:val="clear" w:color="auto" w:fill="auto"/>
            <w:noWrap/>
            <w:vAlign w:val="center"/>
            <w:hideMark/>
          </w:tcPr>
          <w:p w:rsidR="001E3A00" w:rsidRPr="00B80CEE" w:rsidRDefault="001E3A00" w:rsidP="00E40FE6">
            <w:pPr>
              <w:rPr>
                <w:rFonts w:ascii="Calibri" w:hAnsi="Calibri"/>
                <w:color w:val="000000"/>
                <w:sz w:val="18"/>
                <w:szCs w:val="18"/>
              </w:rPr>
            </w:pPr>
            <w:r w:rsidRPr="00B80CEE">
              <w:rPr>
                <w:rFonts w:ascii="Calibri" w:hAnsi="Calibri"/>
                <w:color w:val="000000"/>
                <w:sz w:val="18"/>
                <w:szCs w:val="18"/>
              </w:rPr>
              <w:t xml:space="preserve">            25.100,00 </w:t>
            </w:r>
          </w:p>
        </w:tc>
      </w:tr>
      <w:tr w:rsidR="0041029C" w:rsidRPr="007E00D9" w:rsidTr="0041029C">
        <w:trPr>
          <w:trHeight w:val="735"/>
          <w:jc w:val="center"/>
        </w:trPr>
        <w:tc>
          <w:tcPr>
            <w:tcW w:w="9339" w:type="dxa"/>
            <w:gridSpan w:val="6"/>
            <w:shd w:val="clear" w:color="auto" w:fill="auto"/>
            <w:vAlign w:val="center"/>
          </w:tcPr>
          <w:p w:rsidR="0041029C" w:rsidRDefault="0041029C" w:rsidP="0041029C">
            <w:pPr>
              <w:jc w:val="center"/>
              <w:outlineLvl w:val="0"/>
              <w:rPr>
                <w:rFonts w:ascii="Calibri" w:hAnsi="Calibri"/>
                <w:color w:val="000000"/>
                <w:sz w:val="18"/>
                <w:szCs w:val="18"/>
              </w:rPr>
            </w:pPr>
            <w:r w:rsidRPr="00273AE2">
              <w:rPr>
                <w:rFonts w:ascii="Verdana" w:hAnsi="Verdana"/>
                <w:b/>
                <w:bCs/>
                <w:color w:val="000000"/>
                <w:sz w:val="16"/>
                <w:szCs w:val="16"/>
              </w:rPr>
              <w:t>HASTA UN  TOTAL PARA LA GESTION 201</w:t>
            </w:r>
            <w:r>
              <w:rPr>
                <w:rFonts w:ascii="Verdana" w:hAnsi="Verdana"/>
                <w:b/>
                <w:bCs/>
                <w:color w:val="000000"/>
                <w:sz w:val="16"/>
                <w:szCs w:val="16"/>
              </w:rPr>
              <w:t>7</w:t>
            </w:r>
            <w:r w:rsidRPr="00273AE2">
              <w:rPr>
                <w:rFonts w:ascii="Verdana" w:hAnsi="Verdana"/>
                <w:b/>
                <w:bCs/>
                <w:color w:val="000000"/>
                <w:sz w:val="16"/>
                <w:szCs w:val="16"/>
              </w:rPr>
              <w:t xml:space="preserve">  DE  B</w:t>
            </w:r>
            <w:r>
              <w:rPr>
                <w:rFonts w:ascii="Verdana" w:hAnsi="Verdana"/>
                <w:b/>
                <w:bCs/>
                <w:color w:val="000000"/>
                <w:sz w:val="16"/>
                <w:szCs w:val="16"/>
              </w:rPr>
              <w:t>s.</w:t>
            </w:r>
            <w:r>
              <w:rPr>
                <w:rFonts w:ascii="Verdana" w:hAnsi="Verdana" w:cs="Calibri"/>
                <w:b/>
                <w:bCs/>
                <w:sz w:val="16"/>
                <w:szCs w:val="16"/>
                <w:lang w:val="es-BO"/>
              </w:rPr>
              <w:t>2.200.000</w:t>
            </w:r>
            <w:proofErr w:type="gramStart"/>
            <w:r>
              <w:rPr>
                <w:rFonts w:ascii="Verdana" w:hAnsi="Verdana" w:cs="Calibri"/>
                <w:b/>
                <w:bCs/>
                <w:sz w:val="16"/>
                <w:szCs w:val="16"/>
                <w:lang w:val="es-BO"/>
              </w:rPr>
              <w:t>,00</w:t>
            </w:r>
            <w:proofErr w:type="gramEnd"/>
            <w:r>
              <w:rPr>
                <w:rFonts w:ascii="Verdana" w:hAnsi="Verdana" w:cs="Calibri"/>
                <w:b/>
                <w:bCs/>
                <w:sz w:val="16"/>
                <w:szCs w:val="16"/>
                <w:lang w:val="es-BO"/>
              </w:rPr>
              <w:t xml:space="preserve">                                                                                </w:t>
            </w:r>
            <w:r>
              <w:rPr>
                <w:rFonts w:ascii="Verdana" w:hAnsi="Verdana" w:cs="Calibri"/>
                <w:b/>
                <w:bCs/>
                <w:sz w:val="16"/>
                <w:szCs w:val="18"/>
                <w:lang w:val="es-BO"/>
              </w:rPr>
              <w:t>(Dos millones doscientos mil 0</w:t>
            </w:r>
            <w:r w:rsidRPr="0070350D">
              <w:rPr>
                <w:rFonts w:ascii="Verdana" w:hAnsi="Verdana" w:cs="Calibri"/>
                <w:b/>
                <w:bCs/>
                <w:sz w:val="16"/>
                <w:szCs w:val="18"/>
                <w:lang w:val="es-BO"/>
              </w:rPr>
              <w:t>0/100</w:t>
            </w:r>
            <w:r>
              <w:rPr>
                <w:rFonts w:ascii="Verdana" w:hAnsi="Verdana" w:cs="Calibri"/>
                <w:b/>
                <w:bCs/>
                <w:sz w:val="16"/>
                <w:szCs w:val="18"/>
                <w:lang w:val="es-BO"/>
              </w:rPr>
              <w:t xml:space="preserve"> Bolivianos</w:t>
            </w:r>
            <w:r w:rsidRPr="0070350D">
              <w:rPr>
                <w:rFonts w:ascii="Verdana" w:hAnsi="Verdana" w:cs="Calibri"/>
                <w:b/>
                <w:bCs/>
                <w:sz w:val="16"/>
                <w:szCs w:val="18"/>
                <w:lang w:val="es-BO"/>
              </w:rPr>
              <w:t>)</w:t>
            </w:r>
            <w:r>
              <w:rPr>
                <w:rFonts w:ascii="Verdana" w:hAnsi="Verdana" w:cs="Calibri"/>
                <w:b/>
                <w:bCs/>
                <w:sz w:val="16"/>
                <w:szCs w:val="18"/>
                <w:lang w:val="es-BO"/>
              </w:rPr>
              <w:t>.</w:t>
            </w:r>
          </w:p>
        </w:tc>
      </w:tr>
    </w:tbl>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207F8F" w:rsidRDefault="00207F8F" w:rsidP="00552079">
      <w:pPr>
        <w:rPr>
          <w:rFonts w:asciiTheme="minorHAnsi" w:hAnsiTheme="minorHAnsi" w:cstheme="minorHAnsi"/>
          <w:b/>
          <w:sz w:val="22"/>
          <w:szCs w:val="22"/>
        </w:rPr>
      </w:pPr>
    </w:p>
    <w:p w:rsidR="00207F8F" w:rsidRDefault="00207F8F" w:rsidP="00552079">
      <w:pPr>
        <w:rPr>
          <w:rFonts w:asciiTheme="minorHAnsi" w:hAnsiTheme="minorHAnsi" w:cstheme="minorHAnsi"/>
          <w:b/>
          <w:sz w:val="22"/>
          <w:szCs w:val="22"/>
        </w:rPr>
      </w:pPr>
    </w:p>
    <w:p w:rsidR="00207F8F" w:rsidRDefault="00207F8F" w:rsidP="00552079">
      <w:pPr>
        <w:rPr>
          <w:rFonts w:asciiTheme="minorHAnsi" w:hAnsiTheme="minorHAnsi" w:cstheme="minorHAnsi"/>
          <w:b/>
          <w:sz w:val="22"/>
          <w:szCs w:val="22"/>
        </w:rPr>
      </w:pPr>
    </w:p>
    <w:p w:rsidR="00207F8F" w:rsidRDefault="00207F8F" w:rsidP="00552079">
      <w:pPr>
        <w:rPr>
          <w:rFonts w:asciiTheme="minorHAnsi" w:hAnsiTheme="minorHAnsi" w:cstheme="minorHAnsi"/>
          <w:b/>
          <w:sz w:val="22"/>
          <w:szCs w:val="22"/>
        </w:rPr>
      </w:pPr>
    </w:p>
    <w:p w:rsidR="00207F8F" w:rsidRDefault="00207F8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A1803" w:rsidRDefault="00FA1803" w:rsidP="00552079">
      <w:pPr>
        <w:rPr>
          <w:rFonts w:asciiTheme="minorHAnsi" w:hAnsiTheme="minorHAnsi" w:cstheme="minorHAnsi"/>
          <w:b/>
          <w:sz w:val="22"/>
          <w:szCs w:val="22"/>
        </w:rPr>
      </w:pPr>
    </w:p>
    <w:p w:rsidR="00E40FE6" w:rsidRDefault="00E40FE6" w:rsidP="00552079">
      <w:pPr>
        <w:rPr>
          <w:rFonts w:asciiTheme="minorHAnsi" w:hAnsiTheme="minorHAnsi" w:cstheme="minorHAnsi"/>
          <w:b/>
          <w:sz w:val="22"/>
          <w:szCs w:val="22"/>
        </w:rPr>
      </w:pPr>
    </w:p>
    <w:p w:rsidR="00E40FE6" w:rsidRDefault="00E40FE6" w:rsidP="00552079">
      <w:pPr>
        <w:rPr>
          <w:rFonts w:asciiTheme="minorHAnsi" w:hAnsiTheme="minorHAnsi" w:cstheme="minorHAnsi"/>
          <w:b/>
          <w:sz w:val="22"/>
          <w:szCs w:val="22"/>
        </w:rPr>
      </w:pPr>
    </w:p>
    <w:p w:rsidR="00E40FE6" w:rsidRDefault="00E40FE6" w:rsidP="00552079">
      <w:pPr>
        <w:rPr>
          <w:rFonts w:asciiTheme="minorHAnsi" w:hAnsiTheme="minorHAnsi" w:cstheme="minorHAnsi"/>
          <w:b/>
          <w:sz w:val="22"/>
          <w:szCs w:val="22"/>
        </w:rPr>
      </w:pPr>
    </w:p>
    <w:p w:rsidR="00E40FE6" w:rsidRDefault="00E40FE6" w:rsidP="00552079">
      <w:pPr>
        <w:rPr>
          <w:rFonts w:asciiTheme="minorHAnsi" w:hAnsiTheme="minorHAnsi" w:cstheme="minorHAnsi"/>
          <w:b/>
          <w:sz w:val="22"/>
          <w:szCs w:val="22"/>
        </w:rPr>
      </w:pPr>
    </w:p>
    <w:p w:rsidR="00E40FE6" w:rsidRDefault="00E40FE6" w:rsidP="00552079">
      <w:pPr>
        <w:rPr>
          <w:rFonts w:asciiTheme="minorHAnsi" w:hAnsiTheme="minorHAnsi" w:cstheme="minorHAnsi"/>
          <w:b/>
          <w:sz w:val="22"/>
          <w:szCs w:val="22"/>
        </w:rPr>
      </w:pPr>
    </w:p>
    <w:p w:rsidR="00E40FE6" w:rsidRDefault="00E40FE6" w:rsidP="00552079">
      <w:pPr>
        <w:rPr>
          <w:rFonts w:asciiTheme="minorHAnsi" w:hAnsiTheme="minorHAnsi" w:cstheme="minorHAnsi"/>
          <w:b/>
          <w:sz w:val="22"/>
          <w:szCs w:val="22"/>
        </w:rPr>
      </w:pPr>
    </w:p>
    <w:p w:rsidR="00E40FE6" w:rsidRDefault="00E40FE6" w:rsidP="00552079">
      <w:pPr>
        <w:rPr>
          <w:rFonts w:asciiTheme="minorHAnsi" w:hAnsiTheme="minorHAnsi" w:cstheme="minorHAnsi"/>
          <w:b/>
          <w:sz w:val="22"/>
          <w:szCs w:val="22"/>
        </w:rPr>
      </w:pPr>
    </w:p>
    <w:p w:rsidR="00E40FE6" w:rsidRDefault="00E40FE6" w:rsidP="00552079">
      <w:pPr>
        <w:rPr>
          <w:rFonts w:asciiTheme="minorHAnsi" w:hAnsiTheme="minorHAnsi" w:cstheme="minorHAnsi"/>
          <w:b/>
          <w:sz w:val="22"/>
          <w:szCs w:val="22"/>
        </w:rPr>
      </w:pPr>
    </w:p>
    <w:p w:rsidR="00E40FE6" w:rsidRDefault="00E40FE6" w:rsidP="00552079">
      <w:pPr>
        <w:rPr>
          <w:rFonts w:asciiTheme="minorHAnsi" w:hAnsiTheme="minorHAnsi" w:cstheme="minorHAnsi"/>
          <w:b/>
          <w:sz w:val="22"/>
          <w:szCs w:val="22"/>
        </w:rPr>
      </w:pPr>
    </w:p>
    <w:p w:rsidR="00E40FE6" w:rsidRDefault="00E40FE6" w:rsidP="00552079">
      <w:pPr>
        <w:rPr>
          <w:rFonts w:asciiTheme="minorHAnsi" w:hAnsiTheme="minorHAnsi" w:cstheme="minorHAnsi"/>
          <w:b/>
          <w:sz w:val="22"/>
          <w:szCs w:val="22"/>
        </w:rPr>
      </w:pPr>
    </w:p>
    <w:p w:rsidR="00FA1803" w:rsidRDefault="00FA1803" w:rsidP="00552079">
      <w:pPr>
        <w:rPr>
          <w:rFonts w:asciiTheme="minorHAnsi" w:hAnsiTheme="minorHAnsi" w:cstheme="minorHAnsi"/>
          <w:b/>
          <w:sz w:val="22"/>
          <w:szCs w:val="22"/>
        </w:rPr>
      </w:pPr>
    </w:p>
    <w:p w:rsidR="000F46A1" w:rsidRDefault="000F46A1" w:rsidP="00552079">
      <w:pPr>
        <w:rPr>
          <w:rFonts w:asciiTheme="minorHAnsi" w:hAnsiTheme="minorHAnsi" w:cstheme="minorHAnsi"/>
          <w:b/>
          <w:sz w:val="22"/>
          <w:szCs w:val="22"/>
        </w:rPr>
      </w:pPr>
    </w:p>
    <w:p w:rsidR="000F46A1" w:rsidRDefault="000F46A1" w:rsidP="00552079">
      <w:pPr>
        <w:rPr>
          <w:rFonts w:asciiTheme="minorHAnsi" w:hAnsiTheme="minorHAnsi" w:cstheme="minorHAnsi"/>
          <w:b/>
          <w:sz w:val="22"/>
          <w:szCs w:val="22"/>
        </w:rPr>
      </w:pPr>
    </w:p>
    <w:p w:rsidR="000F46A1" w:rsidRDefault="000F46A1"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683D44">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683D44">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683D44">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683D4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683D4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683D4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683D4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683D44">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683D44">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683D44">
      <w:pPr>
        <w:pStyle w:val="Sinespaciado4"/>
        <w:numPr>
          <w:ilvl w:val="0"/>
          <w:numId w:val="21"/>
        </w:numPr>
        <w:ind w:left="851"/>
        <w:jc w:val="both"/>
      </w:pPr>
      <w:r w:rsidRPr="008842A3">
        <w:t>Que tengan sentencia ejecutoriada, con impedimento para ejercer el comercio.</w:t>
      </w:r>
    </w:p>
    <w:p w:rsidR="00983825" w:rsidRDefault="00983825" w:rsidP="00683D44">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683D44">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683D44">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683D44">
      <w:pPr>
        <w:pStyle w:val="Sinespaciado4"/>
        <w:numPr>
          <w:ilvl w:val="0"/>
          <w:numId w:val="21"/>
        </w:numPr>
        <w:ind w:left="851"/>
        <w:jc w:val="both"/>
      </w:pPr>
      <w:r w:rsidRPr="008842A3">
        <w:t>Que hubiesen declarado su disolución o quiebra.</w:t>
      </w:r>
    </w:p>
    <w:p w:rsidR="00983825" w:rsidRDefault="00983825" w:rsidP="00683D44">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683D44">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683D44">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683D44">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683D44">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683D44">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683D44">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683D44">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683D44">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683D44">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4439E5" w:rsidRDefault="004439E5" w:rsidP="004439E5">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683D44">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683D44">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683D44">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85A76" w:rsidRDefault="00485A76" w:rsidP="00452B99">
      <w:pPr>
        <w:ind w:left="426"/>
        <w:jc w:val="both"/>
        <w:rPr>
          <w:rFonts w:asciiTheme="minorHAnsi" w:hAnsiTheme="minorHAnsi" w:cstheme="minorHAnsi"/>
          <w:sz w:val="22"/>
          <w:szCs w:val="22"/>
        </w:rPr>
      </w:pPr>
    </w:p>
    <w:p w:rsidR="00452B99" w:rsidRDefault="00452B99" w:rsidP="00683D4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683D44">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683D44">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683D44">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lastRenderedPageBreak/>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683D4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683D44">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781EAD" w:rsidRDefault="00781EAD" w:rsidP="00A72F2D">
      <w:pPr>
        <w:ind w:left="1134"/>
        <w:jc w:val="both"/>
        <w:rPr>
          <w:rFonts w:asciiTheme="minorHAnsi" w:eastAsiaTheme="minorHAnsi" w:hAnsiTheme="minorHAnsi" w:cstheme="minorHAnsi"/>
          <w:sz w:val="22"/>
          <w:szCs w:val="22"/>
          <w:lang w:val="es-BO"/>
        </w:rPr>
      </w:pPr>
    </w:p>
    <w:p w:rsidR="00781EAD" w:rsidRPr="00781EAD" w:rsidRDefault="000D253C" w:rsidP="00781EAD">
      <w:pPr>
        <w:numPr>
          <w:ilvl w:val="0"/>
          <w:numId w:val="3"/>
        </w:numPr>
        <w:ind w:left="426" w:hanging="426"/>
        <w:jc w:val="both"/>
        <w:rPr>
          <w:rFonts w:asciiTheme="minorHAnsi" w:hAnsiTheme="minorHAnsi" w:cstheme="minorHAnsi"/>
          <w:color w:val="FF0000"/>
          <w:sz w:val="24"/>
          <w:szCs w:val="24"/>
          <w:lang w:val="es-BO" w:eastAsia="es-BO"/>
        </w:rPr>
      </w:pPr>
      <w:r w:rsidRPr="00781EAD">
        <w:rPr>
          <w:rFonts w:asciiTheme="minorHAnsi" w:hAnsiTheme="minorHAnsi" w:cstheme="minorHAnsi"/>
          <w:b/>
          <w:sz w:val="22"/>
          <w:szCs w:val="22"/>
        </w:rPr>
        <w:t>ACUERDO</w:t>
      </w:r>
      <w:r w:rsidR="009E2493" w:rsidRPr="00781EAD">
        <w:rPr>
          <w:rFonts w:asciiTheme="minorHAnsi" w:hAnsiTheme="minorHAnsi" w:cstheme="minorHAnsi"/>
          <w:b/>
          <w:sz w:val="22"/>
          <w:szCs w:val="22"/>
        </w:rPr>
        <w:t xml:space="preserve"> DE CONFIDENCIALIDAD</w:t>
      </w:r>
      <w:r w:rsidR="00A35855" w:rsidRPr="00781EAD">
        <w:rPr>
          <w:rFonts w:asciiTheme="minorHAnsi" w:hAnsiTheme="minorHAnsi" w:cstheme="minorHAnsi"/>
          <w:b/>
          <w:sz w:val="22"/>
          <w:szCs w:val="22"/>
        </w:rPr>
        <w:t>.-</w:t>
      </w:r>
      <w:r w:rsidR="004439E5" w:rsidRPr="00781EAD">
        <w:rPr>
          <w:rFonts w:asciiTheme="minorHAnsi" w:hAnsiTheme="minorHAnsi" w:cstheme="minorHAnsi"/>
          <w:b/>
          <w:sz w:val="22"/>
          <w:szCs w:val="22"/>
        </w:rPr>
        <w:t xml:space="preserve"> </w:t>
      </w:r>
      <w:r w:rsidR="009A417F">
        <w:rPr>
          <w:rFonts w:asciiTheme="minorHAnsi" w:hAnsiTheme="minorHAnsi" w:cstheme="minorHAnsi"/>
          <w:b/>
          <w:bCs/>
          <w:i/>
          <w:iCs/>
          <w:color w:val="FF0000"/>
          <w:lang w:eastAsia="es-BO"/>
        </w:rPr>
        <w:t xml:space="preserve"> “No corresponde”</w:t>
      </w:r>
      <w:r w:rsidR="000C146F" w:rsidRPr="00781EAD">
        <w:rPr>
          <w:rFonts w:asciiTheme="minorHAnsi" w:hAnsiTheme="minorHAnsi" w:cstheme="minorHAnsi"/>
          <w:b/>
          <w:bCs/>
          <w:i/>
          <w:iCs/>
          <w:color w:val="FF0000"/>
          <w:lang w:eastAsia="es-BO"/>
        </w:rPr>
        <w:t>.</w:t>
      </w:r>
    </w:p>
    <w:p w:rsidR="00781EAD" w:rsidRPr="00781EAD" w:rsidRDefault="00781EAD" w:rsidP="00A2457F">
      <w:pPr>
        <w:ind w:left="426"/>
        <w:jc w:val="both"/>
        <w:rPr>
          <w:rFonts w:asciiTheme="minorHAnsi" w:hAnsiTheme="minorHAnsi" w:cstheme="minorHAnsi"/>
          <w:color w:val="FF0000"/>
          <w:sz w:val="24"/>
          <w:szCs w:val="24"/>
          <w:lang w:val="es-BO" w:eastAsia="es-BO"/>
        </w:rPr>
      </w:pPr>
    </w:p>
    <w:p w:rsidR="000C146F" w:rsidRPr="004439E5" w:rsidRDefault="00900663" w:rsidP="004439E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4439E5" w:rsidRPr="004439E5">
        <w:rPr>
          <w:rFonts w:asciiTheme="minorHAnsi" w:hAnsiTheme="minorHAnsi" w:cstheme="minorHAnsi"/>
          <w:b/>
          <w:bCs/>
          <w:i/>
          <w:iCs/>
          <w:color w:val="FF0000"/>
          <w:lang w:eastAsia="es-BO"/>
        </w:rPr>
        <w:t xml:space="preserve"> “No corresponde”</w:t>
      </w:r>
      <w:r w:rsidR="000C146F" w:rsidRPr="004439E5">
        <w:rPr>
          <w:rFonts w:asciiTheme="minorHAnsi" w:hAnsiTheme="minorHAnsi" w:cstheme="minorHAnsi"/>
          <w:b/>
          <w:bCs/>
          <w:i/>
          <w:iCs/>
          <w:color w:val="FF0000"/>
          <w:lang w:eastAsia="es-BO"/>
        </w:rPr>
        <w:t>.</w:t>
      </w:r>
    </w:p>
    <w:p w:rsidR="004439E5" w:rsidRDefault="004439E5" w:rsidP="004439E5">
      <w:pPr>
        <w:jc w:val="both"/>
        <w:rPr>
          <w:rFonts w:asciiTheme="minorHAnsi" w:hAnsiTheme="minorHAnsi" w:cstheme="minorHAnsi"/>
          <w:b/>
          <w:sz w:val="22"/>
          <w:szCs w:val="22"/>
        </w:rPr>
      </w:pPr>
    </w:p>
    <w:p w:rsidR="00781EAD" w:rsidRDefault="00781EAD" w:rsidP="004439E5">
      <w:pPr>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CONSULTAS ESCRITAS AL DBC</w:t>
      </w:r>
      <w:r w:rsidR="00BB604C">
        <w:rPr>
          <w:rFonts w:asciiTheme="minorHAnsi" w:hAnsiTheme="minorHAnsi" w:cstheme="minorHAnsi"/>
          <w:b/>
          <w:sz w:val="22"/>
          <w:szCs w:val="22"/>
        </w:rPr>
        <w:t>.-</w:t>
      </w:r>
    </w:p>
    <w:p w:rsidR="004439E5" w:rsidRDefault="004439E5"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4439E5" w:rsidRDefault="004439E5"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683D44">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683D44">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683D44">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4439E5" w:rsidRDefault="004439E5"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w:t>
      </w:r>
      <w:r w:rsidRPr="00365997">
        <w:rPr>
          <w:rFonts w:asciiTheme="minorHAnsi" w:hAnsiTheme="minorHAnsi" w:cstheme="minorHAnsi"/>
          <w:sz w:val="22"/>
          <w:szCs w:val="22"/>
        </w:rPr>
        <w:lastRenderedPageBreak/>
        <w:t xml:space="preserve">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683D44">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683D44">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683D44">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683D44">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683D44">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lastRenderedPageBreak/>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b/>
          <w:i/>
          <w:color w:val="FF0000"/>
          <w:sz w:val="22"/>
          <w:szCs w:val="22"/>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781EAD" w:rsidRDefault="00781EAD" w:rsidP="00301799">
      <w:pPr>
        <w:tabs>
          <w:tab w:val="left" w:pos="7133"/>
        </w:tabs>
        <w:jc w:val="center"/>
        <w:rPr>
          <w:rFonts w:asciiTheme="minorHAnsi" w:hAnsiTheme="minorHAnsi" w:cstheme="minorHAnsi"/>
          <w:b/>
          <w:sz w:val="22"/>
          <w:szCs w:val="22"/>
        </w:rPr>
      </w:pPr>
    </w:p>
    <w:p w:rsidR="00781EAD" w:rsidRDefault="00781EAD" w:rsidP="00301799">
      <w:pPr>
        <w:tabs>
          <w:tab w:val="left" w:pos="7133"/>
        </w:tabs>
        <w:jc w:val="center"/>
        <w:rPr>
          <w:rFonts w:asciiTheme="minorHAnsi" w:hAnsiTheme="minorHAnsi" w:cstheme="minorHAnsi"/>
          <w:b/>
          <w:sz w:val="22"/>
          <w:szCs w:val="22"/>
        </w:rPr>
      </w:pPr>
    </w:p>
    <w:p w:rsidR="00781EAD" w:rsidRDefault="00781EAD" w:rsidP="00301799">
      <w:pPr>
        <w:tabs>
          <w:tab w:val="left" w:pos="7133"/>
        </w:tabs>
        <w:jc w:val="center"/>
        <w:rPr>
          <w:rFonts w:asciiTheme="minorHAnsi" w:hAnsiTheme="minorHAnsi" w:cstheme="minorHAnsi"/>
          <w:b/>
          <w:sz w:val="22"/>
          <w:szCs w:val="22"/>
        </w:rPr>
      </w:pPr>
    </w:p>
    <w:p w:rsidR="00781EAD" w:rsidRDefault="00781EAD" w:rsidP="00301799">
      <w:pPr>
        <w:tabs>
          <w:tab w:val="left" w:pos="7133"/>
        </w:tabs>
        <w:jc w:val="center"/>
        <w:rPr>
          <w:rFonts w:asciiTheme="minorHAnsi" w:hAnsiTheme="minorHAnsi" w:cstheme="minorHAnsi"/>
          <w:b/>
          <w:sz w:val="22"/>
          <w:szCs w:val="22"/>
        </w:rPr>
      </w:pPr>
    </w:p>
    <w:p w:rsidR="00781EAD" w:rsidRDefault="00781EAD" w:rsidP="00301799">
      <w:pPr>
        <w:tabs>
          <w:tab w:val="left" w:pos="7133"/>
        </w:tabs>
        <w:jc w:val="center"/>
        <w:rPr>
          <w:rFonts w:asciiTheme="minorHAnsi" w:hAnsiTheme="minorHAnsi" w:cstheme="minorHAnsi"/>
          <w:b/>
          <w:sz w:val="22"/>
          <w:szCs w:val="22"/>
        </w:rPr>
      </w:pPr>
    </w:p>
    <w:p w:rsidR="00781EAD" w:rsidRDefault="00781EAD" w:rsidP="00301799">
      <w:pPr>
        <w:tabs>
          <w:tab w:val="left" w:pos="7133"/>
        </w:tabs>
        <w:jc w:val="center"/>
        <w:rPr>
          <w:rFonts w:asciiTheme="minorHAnsi" w:hAnsiTheme="minorHAnsi" w:cstheme="minorHAnsi"/>
          <w:b/>
          <w:sz w:val="22"/>
          <w:szCs w:val="22"/>
        </w:rPr>
      </w:pPr>
    </w:p>
    <w:p w:rsidR="00781EAD" w:rsidRDefault="00781EAD" w:rsidP="00301799">
      <w:pPr>
        <w:tabs>
          <w:tab w:val="left" w:pos="7133"/>
        </w:tabs>
        <w:jc w:val="center"/>
        <w:rPr>
          <w:rFonts w:asciiTheme="minorHAnsi" w:hAnsiTheme="minorHAnsi" w:cstheme="minorHAnsi"/>
          <w:b/>
          <w:sz w:val="22"/>
          <w:szCs w:val="22"/>
        </w:rPr>
      </w:pPr>
    </w:p>
    <w:p w:rsidR="00781EAD" w:rsidRDefault="00781EAD" w:rsidP="00301799">
      <w:pPr>
        <w:tabs>
          <w:tab w:val="left" w:pos="7133"/>
        </w:tabs>
        <w:jc w:val="center"/>
        <w:rPr>
          <w:rFonts w:asciiTheme="minorHAnsi" w:hAnsiTheme="minorHAnsi" w:cstheme="minorHAnsi"/>
          <w:b/>
          <w:sz w:val="22"/>
          <w:szCs w:val="22"/>
        </w:rPr>
      </w:pPr>
    </w:p>
    <w:p w:rsidR="00781EAD" w:rsidRDefault="00781EAD" w:rsidP="00301799">
      <w:pPr>
        <w:tabs>
          <w:tab w:val="left" w:pos="7133"/>
        </w:tabs>
        <w:jc w:val="center"/>
        <w:rPr>
          <w:rFonts w:asciiTheme="minorHAnsi" w:hAnsiTheme="minorHAnsi" w:cstheme="minorHAnsi"/>
          <w:b/>
          <w:sz w:val="22"/>
          <w:szCs w:val="22"/>
        </w:rPr>
      </w:pPr>
    </w:p>
    <w:p w:rsidR="00781EAD" w:rsidRDefault="00781EAD" w:rsidP="00301799">
      <w:pPr>
        <w:tabs>
          <w:tab w:val="left" w:pos="7133"/>
        </w:tabs>
        <w:jc w:val="center"/>
        <w:rPr>
          <w:rFonts w:asciiTheme="minorHAnsi" w:hAnsiTheme="minorHAnsi" w:cstheme="minorHAnsi"/>
          <w:b/>
          <w:sz w:val="22"/>
          <w:szCs w:val="22"/>
        </w:rPr>
      </w:pPr>
    </w:p>
    <w:p w:rsidR="00781EAD" w:rsidRDefault="00781EAD" w:rsidP="00301799">
      <w:pPr>
        <w:tabs>
          <w:tab w:val="left" w:pos="7133"/>
        </w:tabs>
        <w:jc w:val="center"/>
        <w:rPr>
          <w:rFonts w:asciiTheme="minorHAnsi" w:hAnsiTheme="minorHAnsi" w:cstheme="minorHAnsi"/>
          <w:b/>
          <w:sz w:val="22"/>
          <w:szCs w:val="22"/>
        </w:rPr>
      </w:pPr>
    </w:p>
    <w:p w:rsidR="00781EAD" w:rsidRDefault="00781EAD" w:rsidP="00301799">
      <w:pPr>
        <w:tabs>
          <w:tab w:val="left" w:pos="7133"/>
        </w:tabs>
        <w:jc w:val="center"/>
        <w:rPr>
          <w:rFonts w:asciiTheme="minorHAnsi" w:hAnsiTheme="minorHAnsi" w:cstheme="minorHAnsi"/>
          <w:b/>
          <w:sz w:val="22"/>
          <w:szCs w:val="22"/>
        </w:rPr>
      </w:pPr>
    </w:p>
    <w:p w:rsidR="00781EAD" w:rsidRDefault="00781EAD" w:rsidP="00301799">
      <w:pPr>
        <w:tabs>
          <w:tab w:val="left" w:pos="7133"/>
        </w:tabs>
        <w:jc w:val="center"/>
        <w:rPr>
          <w:rFonts w:asciiTheme="minorHAnsi" w:hAnsiTheme="minorHAnsi" w:cstheme="minorHAnsi"/>
          <w:b/>
          <w:sz w:val="22"/>
          <w:szCs w:val="22"/>
        </w:rPr>
      </w:pPr>
    </w:p>
    <w:p w:rsidR="00781EAD" w:rsidRDefault="00781EAD" w:rsidP="00301799">
      <w:pPr>
        <w:tabs>
          <w:tab w:val="left" w:pos="7133"/>
        </w:tabs>
        <w:jc w:val="center"/>
        <w:rPr>
          <w:rFonts w:asciiTheme="minorHAnsi" w:hAnsiTheme="minorHAnsi" w:cstheme="minorHAnsi"/>
          <w:b/>
          <w:sz w:val="22"/>
          <w:szCs w:val="22"/>
        </w:rPr>
      </w:pPr>
    </w:p>
    <w:p w:rsidR="00781EAD" w:rsidRDefault="00781EAD" w:rsidP="00301799">
      <w:pPr>
        <w:tabs>
          <w:tab w:val="left" w:pos="7133"/>
        </w:tabs>
        <w:jc w:val="center"/>
        <w:rPr>
          <w:rFonts w:asciiTheme="minorHAnsi" w:hAnsiTheme="minorHAnsi" w:cstheme="minorHAnsi"/>
          <w:b/>
          <w:sz w:val="22"/>
          <w:szCs w:val="22"/>
        </w:rPr>
      </w:pPr>
    </w:p>
    <w:p w:rsidR="00781EAD" w:rsidRDefault="00781EAD" w:rsidP="00301799">
      <w:pPr>
        <w:tabs>
          <w:tab w:val="left" w:pos="7133"/>
        </w:tabs>
        <w:jc w:val="center"/>
        <w:rPr>
          <w:rFonts w:asciiTheme="minorHAnsi" w:hAnsiTheme="minorHAnsi" w:cstheme="minorHAnsi"/>
          <w:b/>
          <w:sz w:val="22"/>
          <w:szCs w:val="22"/>
        </w:rPr>
      </w:pPr>
    </w:p>
    <w:p w:rsidR="00781EAD" w:rsidRDefault="00781EAD" w:rsidP="00301799">
      <w:pPr>
        <w:tabs>
          <w:tab w:val="left" w:pos="7133"/>
        </w:tabs>
        <w:jc w:val="center"/>
        <w:rPr>
          <w:rFonts w:asciiTheme="minorHAnsi" w:hAnsiTheme="minorHAnsi" w:cstheme="minorHAnsi"/>
          <w:b/>
          <w:sz w:val="22"/>
          <w:szCs w:val="22"/>
        </w:rPr>
      </w:pPr>
    </w:p>
    <w:p w:rsidR="00781EAD" w:rsidRDefault="00781EAD" w:rsidP="00301799">
      <w:pPr>
        <w:tabs>
          <w:tab w:val="left" w:pos="7133"/>
        </w:tabs>
        <w:jc w:val="center"/>
        <w:rPr>
          <w:rFonts w:asciiTheme="minorHAnsi" w:hAnsiTheme="minorHAnsi" w:cstheme="minorHAnsi"/>
          <w:b/>
          <w:sz w:val="22"/>
          <w:szCs w:val="22"/>
        </w:rPr>
      </w:pPr>
    </w:p>
    <w:p w:rsidR="00781EAD" w:rsidRDefault="00781EAD"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683D4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683D4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683D4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683D4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683D4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683D44">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683D44">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683D4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683D4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683D44">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Pr="00781EAD" w:rsidRDefault="00FE00FF" w:rsidP="00683D4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683D4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E40FE6">
      <w:pPr>
        <w:ind w:left="142"/>
        <w:jc w:val="left"/>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683D4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683D4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683D4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del Poder General amplio y suficiente del representante Legal del proponente, con facultades para presentar propuestas y suscribir contratos. </w:t>
      </w:r>
    </w:p>
    <w:p w:rsidR="00FE00FF" w:rsidRDefault="00FE00FF" w:rsidP="00683D4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683D4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683D4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683D4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683D4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683D44">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683D4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683D4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683D4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683D4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683D4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683D44">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683D44">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683D44">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lastRenderedPageBreak/>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E40FE6" w:rsidRPr="00552079" w:rsidRDefault="00E40FE6" w:rsidP="00E40FE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E40FE6" w:rsidRPr="00552079" w:rsidRDefault="00E40FE6" w:rsidP="00E40FE6">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E40FE6" w:rsidRDefault="00E40FE6" w:rsidP="00E40FE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E40FE6" w:rsidRDefault="00E40FE6" w:rsidP="00FA78A9">
      <w:pPr>
        <w:jc w:val="center"/>
        <w:rPr>
          <w:rFonts w:asciiTheme="minorHAnsi" w:hAnsiTheme="minorHAnsi" w:cstheme="minorHAnsi"/>
          <w:b/>
          <w:sz w:val="22"/>
          <w:szCs w:val="22"/>
        </w:rPr>
      </w:pP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
        <w:gridCol w:w="1181"/>
        <w:gridCol w:w="3807"/>
        <w:gridCol w:w="1134"/>
        <w:gridCol w:w="1134"/>
        <w:gridCol w:w="1151"/>
      </w:tblGrid>
      <w:tr w:rsidR="00E40FE6" w:rsidRPr="007E00D9" w:rsidTr="00E40FE6">
        <w:trPr>
          <w:trHeight w:val="315"/>
          <w:jc w:val="center"/>
        </w:trPr>
        <w:tc>
          <w:tcPr>
            <w:tcW w:w="5920" w:type="dxa"/>
            <w:gridSpan w:val="3"/>
            <w:shd w:val="clear" w:color="auto" w:fill="ACB9CA"/>
            <w:noWrap/>
            <w:vAlign w:val="center"/>
            <w:hideMark/>
          </w:tcPr>
          <w:p w:rsidR="00E40FE6" w:rsidRPr="007E00D9" w:rsidRDefault="00E40FE6" w:rsidP="00E40FE6">
            <w:pPr>
              <w:jc w:val="center"/>
              <w:rPr>
                <w:rFonts w:ascii="Calibri" w:hAnsi="Calibri" w:cs="Arial"/>
                <w:b/>
                <w:bCs/>
                <w:sz w:val="16"/>
                <w:szCs w:val="16"/>
                <w:lang w:val="es-BO"/>
              </w:rPr>
            </w:pPr>
            <w:r w:rsidRPr="007E00D9">
              <w:rPr>
                <w:rFonts w:ascii="Calibri" w:hAnsi="Calibri" w:cs="Arial"/>
                <w:b/>
                <w:bCs/>
                <w:sz w:val="16"/>
                <w:szCs w:val="16"/>
              </w:rPr>
              <w:t>RUTAS INTERDEPARTAMENTALES</w:t>
            </w:r>
          </w:p>
        </w:tc>
        <w:tc>
          <w:tcPr>
            <w:tcW w:w="3419" w:type="dxa"/>
            <w:gridSpan w:val="3"/>
            <w:shd w:val="clear" w:color="auto" w:fill="ACB9CA"/>
            <w:vAlign w:val="center"/>
            <w:hideMark/>
          </w:tcPr>
          <w:p w:rsidR="00E40FE6" w:rsidRPr="007E00D9" w:rsidRDefault="00E40FE6" w:rsidP="00E40FE6">
            <w:pPr>
              <w:jc w:val="center"/>
              <w:rPr>
                <w:rFonts w:ascii="Calibri" w:hAnsi="Calibri" w:cs="Arial"/>
                <w:b/>
                <w:bCs/>
                <w:sz w:val="16"/>
                <w:szCs w:val="16"/>
              </w:rPr>
            </w:pPr>
            <w:r w:rsidRPr="007E00D9">
              <w:rPr>
                <w:rFonts w:ascii="Calibri" w:hAnsi="Calibri" w:cs="Arial"/>
                <w:b/>
                <w:bCs/>
                <w:sz w:val="16"/>
                <w:szCs w:val="16"/>
              </w:rPr>
              <w:t>PRECIO REFERENCIAL</w:t>
            </w:r>
          </w:p>
        </w:tc>
      </w:tr>
      <w:tr w:rsidR="00E40FE6" w:rsidRPr="007E00D9" w:rsidTr="00E40FE6">
        <w:trPr>
          <w:trHeight w:val="900"/>
          <w:jc w:val="center"/>
        </w:trPr>
        <w:tc>
          <w:tcPr>
            <w:tcW w:w="932" w:type="dxa"/>
            <w:vMerge w:val="restart"/>
            <w:shd w:val="clear" w:color="auto" w:fill="ACB9CA"/>
            <w:vAlign w:val="center"/>
            <w:hideMark/>
          </w:tcPr>
          <w:p w:rsidR="00E40FE6" w:rsidRPr="007E00D9" w:rsidRDefault="00E40FE6" w:rsidP="00E40FE6">
            <w:pPr>
              <w:jc w:val="center"/>
              <w:rPr>
                <w:rFonts w:ascii="Calibri" w:hAnsi="Calibri" w:cs="Arial"/>
                <w:b/>
                <w:bCs/>
                <w:sz w:val="16"/>
                <w:szCs w:val="16"/>
              </w:rPr>
            </w:pPr>
            <w:r w:rsidRPr="007E00D9">
              <w:rPr>
                <w:rFonts w:ascii="Calibri" w:hAnsi="Calibri" w:cs="Arial"/>
                <w:b/>
                <w:bCs/>
                <w:sz w:val="16"/>
                <w:szCs w:val="16"/>
              </w:rPr>
              <w:t>ORIGEN</w:t>
            </w:r>
          </w:p>
        </w:tc>
        <w:tc>
          <w:tcPr>
            <w:tcW w:w="1181" w:type="dxa"/>
            <w:vMerge w:val="restart"/>
            <w:shd w:val="clear" w:color="auto" w:fill="ACB9CA"/>
            <w:noWrap/>
            <w:vAlign w:val="center"/>
            <w:hideMark/>
          </w:tcPr>
          <w:p w:rsidR="00E40FE6" w:rsidRPr="007E00D9" w:rsidRDefault="00E40FE6" w:rsidP="00E40FE6">
            <w:pPr>
              <w:jc w:val="center"/>
              <w:rPr>
                <w:rFonts w:ascii="Calibri" w:hAnsi="Calibri" w:cs="Arial"/>
                <w:b/>
                <w:bCs/>
                <w:sz w:val="16"/>
                <w:szCs w:val="16"/>
              </w:rPr>
            </w:pPr>
            <w:r w:rsidRPr="007E00D9">
              <w:rPr>
                <w:rFonts w:ascii="Calibri" w:hAnsi="Calibri" w:cs="Arial"/>
                <w:b/>
                <w:bCs/>
                <w:sz w:val="16"/>
                <w:szCs w:val="16"/>
              </w:rPr>
              <w:t>DESTINO</w:t>
            </w:r>
          </w:p>
        </w:tc>
        <w:tc>
          <w:tcPr>
            <w:tcW w:w="3807" w:type="dxa"/>
            <w:vMerge w:val="restart"/>
            <w:shd w:val="clear" w:color="auto" w:fill="ACB9CA"/>
            <w:vAlign w:val="center"/>
            <w:hideMark/>
          </w:tcPr>
          <w:p w:rsidR="00E40FE6" w:rsidRPr="007E00D9" w:rsidRDefault="00E40FE6" w:rsidP="00E40FE6">
            <w:pPr>
              <w:jc w:val="center"/>
              <w:rPr>
                <w:rFonts w:ascii="Calibri" w:hAnsi="Calibri" w:cs="Arial"/>
                <w:b/>
                <w:bCs/>
                <w:sz w:val="16"/>
                <w:szCs w:val="16"/>
              </w:rPr>
            </w:pPr>
            <w:r w:rsidRPr="007E00D9">
              <w:rPr>
                <w:rFonts w:ascii="Calibri" w:hAnsi="Calibri" w:cs="Arial"/>
                <w:b/>
                <w:bCs/>
                <w:sz w:val="16"/>
                <w:szCs w:val="16"/>
              </w:rPr>
              <w:t>DIRECCION</w:t>
            </w:r>
          </w:p>
        </w:tc>
        <w:tc>
          <w:tcPr>
            <w:tcW w:w="1134" w:type="dxa"/>
            <w:shd w:val="clear" w:color="auto" w:fill="ACB9CA"/>
            <w:vAlign w:val="center"/>
            <w:hideMark/>
          </w:tcPr>
          <w:p w:rsidR="00E40FE6" w:rsidRPr="007E00D9" w:rsidRDefault="00E40FE6" w:rsidP="00E40FE6">
            <w:pPr>
              <w:jc w:val="center"/>
              <w:rPr>
                <w:rFonts w:ascii="Calibri" w:hAnsi="Calibri" w:cs="Arial"/>
                <w:b/>
                <w:bCs/>
                <w:sz w:val="14"/>
                <w:szCs w:val="16"/>
              </w:rPr>
            </w:pPr>
            <w:r w:rsidRPr="007E00D9">
              <w:rPr>
                <w:rFonts w:ascii="Calibri" w:hAnsi="Calibri" w:cs="Arial"/>
                <w:b/>
                <w:bCs/>
                <w:sz w:val="14"/>
                <w:szCs w:val="16"/>
              </w:rPr>
              <w:t>Camión de 6 toneladas que incluye carguío y des carguío</w:t>
            </w:r>
          </w:p>
        </w:tc>
        <w:tc>
          <w:tcPr>
            <w:tcW w:w="1134" w:type="dxa"/>
            <w:shd w:val="clear" w:color="auto" w:fill="ACB9CA"/>
            <w:vAlign w:val="center"/>
            <w:hideMark/>
          </w:tcPr>
          <w:p w:rsidR="00E40FE6" w:rsidRPr="007E00D9" w:rsidRDefault="00E40FE6" w:rsidP="00E40FE6">
            <w:pPr>
              <w:jc w:val="center"/>
              <w:rPr>
                <w:rFonts w:ascii="Calibri" w:hAnsi="Calibri" w:cs="Arial"/>
                <w:b/>
                <w:bCs/>
                <w:sz w:val="14"/>
                <w:szCs w:val="16"/>
              </w:rPr>
            </w:pPr>
            <w:r w:rsidRPr="007E00D9">
              <w:rPr>
                <w:rFonts w:ascii="Calibri" w:hAnsi="Calibri" w:cs="Arial"/>
                <w:b/>
                <w:bCs/>
                <w:sz w:val="14"/>
                <w:szCs w:val="16"/>
              </w:rPr>
              <w:t>Camión de 12 a 14 toneladas que incluye carguío y des carguío</w:t>
            </w:r>
          </w:p>
        </w:tc>
        <w:tc>
          <w:tcPr>
            <w:tcW w:w="1151" w:type="dxa"/>
            <w:shd w:val="clear" w:color="auto" w:fill="ACB9CA"/>
            <w:vAlign w:val="center"/>
            <w:hideMark/>
          </w:tcPr>
          <w:p w:rsidR="00E40FE6" w:rsidRPr="007E00D9" w:rsidRDefault="00E40FE6" w:rsidP="00E40FE6">
            <w:pPr>
              <w:jc w:val="center"/>
              <w:rPr>
                <w:rFonts w:ascii="Calibri" w:hAnsi="Calibri" w:cs="Arial"/>
                <w:b/>
                <w:bCs/>
                <w:sz w:val="14"/>
                <w:szCs w:val="16"/>
              </w:rPr>
            </w:pPr>
            <w:r w:rsidRPr="007E00D9">
              <w:rPr>
                <w:rFonts w:ascii="Calibri" w:hAnsi="Calibri" w:cs="Arial"/>
                <w:b/>
                <w:bCs/>
                <w:sz w:val="14"/>
                <w:szCs w:val="16"/>
              </w:rPr>
              <w:t>Camión de 28 toneladas o superior que  incluye carguío y des carguío</w:t>
            </w:r>
          </w:p>
        </w:tc>
      </w:tr>
      <w:tr w:rsidR="00E40FE6" w:rsidRPr="007E00D9" w:rsidTr="00E40FE6">
        <w:trPr>
          <w:trHeight w:val="315"/>
          <w:jc w:val="center"/>
        </w:trPr>
        <w:tc>
          <w:tcPr>
            <w:tcW w:w="932" w:type="dxa"/>
            <w:vMerge/>
            <w:shd w:val="clear" w:color="auto" w:fill="ACB9CA"/>
            <w:vAlign w:val="center"/>
            <w:hideMark/>
          </w:tcPr>
          <w:p w:rsidR="00E40FE6" w:rsidRPr="007E00D9" w:rsidRDefault="00E40FE6" w:rsidP="00E40FE6">
            <w:pPr>
              <w:jc w:val="center"/>
              <w:rPr>
                <w:rFonts w:ascii="Calibri" w:hAnsi="Calibri" w:cs="Arial"/>
                <w:b/>
                <w:bCs/>
                <w:sz w:val="14"/>
                <w:szCs w:val="16"/>
              </w:rPr>
            </w:pPr>
          </w:p>
        </w:tc>
        <w:tc>
          <w:tcPr>
            <w:tcW w:w="1181" w:type="dxa"/>
            <w:vMerge/>
            <w:shd w:val="clear" w:color="auto" w:fill="ACB9CA"/>
            <w:vAlign w:val="center"/>
            <w:hideMark/>
          </w:tcPr>
          <w:p w:rsidR="00E40FE6" w:rsidRPr="007E00D9" w:rsidRDefault="00E40FE6" w:rsidP="00E40FE6">
            <w:pPr>
              <w:jc w:val="center"/>
              <w:rPr>
                <w:rFonts w:ascii="Calibri" w:hAnsi="Calibri" w:cs="Arial"/>
                <w:b/>
                <w:bCs/>
                <w:sz w:val="14"/>
                <w:szCs w:val="16"/>
              </w:rPr>
            </w:pPr>
          </w:p>
        </w:tc>
        <w:tc>
          <w:tcPr>
            <w:tcW w:w="3807" w:type="dxa"/>
            <w:vMerge/>
            <w:shd w:val="clear" w:color="auto" w:fill="ACB9CA"/>
            <w:vAlign w:val="center"/>
            <w:hideMark/>
          </w:tcPr>
          <w:p w:rsidR="00E40FE6" w:rsidRPr="007E00D9" w:rsidRDefault="00E40FE6" w:rsidP="00E40FE6">
            <w:pPr>
              <w:jc w:val="center"/>
              <w:rPr>
                <w:rFonts w:ascii="Calibri" w:hAnsi="Calibri" w:cs="Arial"/>
                <w:b/>
                <w:bCs/>
                <w:sz w:val="14"/>
                <w:szCs w:val="16"/>
              </w:rPr>
            </w:pPr>
          </w:p>
        </w:tc>
        <w:tc>
          <w:tcPr>
            <w:tcW w:w="1134" w:type="dxa"/>
            <w:shd w:val="clear" w:color="auto" w:fill="ACB9CA"/>
            <w:vAlign w:val="center"/>
            <w:hideMark/>
          </w:tcPr>
          <w:p w:rsidR="00E40FE6" w:rsidRPr="007E00D9" w:rsidRDefault="00E40FE6" w:rsidP="00E40FE6">
            <w:pPr>
              <w:jc w:val="center"/>
              <w:rPr>
                <w:rFonts w:ascii="Calibri" w:hAnsi="Calibri" w:cs="Arial"/>
                <w:b/>
                <w:bCs/>
                <w:sz w:val="14"/>
                <w:szCs w:val="16"/>
              </w:rPr>
            </w:pPr>
            <w:r w:rsidRPr="007E00D9">
              <w:rPr>
                <w:rFonts w:ascii="Calibri" w:hAnsi="Calibri" w:cs="Arial"/>
                <w:b/>
                <w:bCs/>
                <w:sz w:val="14"/>
                <w:szCs w:val="16"/>
              </w:rPr>
              <w:t>Bs./Ruta</w:t>
            </w:r>
          </w:p>
        </w:tc>
        <w:tc>
          <w:tcPr>
            <w:tcW w:w="1134" w:type="dxa"/>
            <w:shd w:val="clear" w:color="auto" w:fill="ACB9CA"/>
            <w:vAlign w:val="center"/>
            <w:hideMark/>
          </w:tcPr>
          <w:p w:rsidR="00E40FE6" w:rsidRPr="007E00D9" w:rsidRDefault="00E40FE6" w:rsidP="00E40FE6">
            <w:pPr>
              <w:jc w:val="center"/>
              <w:rPr>
                <w:rFonts w:ascii="Calibri" w:hAnsi="Calibri" w:cs="Arial"/>
                <w:b/>
                <w:bCs/>
                <w:sz w:val="14"/>
                <w:szCs w:val="16"/>
              </w:rPr>
            </w:pPr>
            <w:r w:rsidRPr="007E00D9">
              <w:rPr>
                <w:rFonts w:ascii="Calibri" w:hAnsi="Calibri" w:cs="Arial"/>
                <w:b/>
                <w:bCs/>
                <w:sz w:val="14"/>
                <w:szCs w:val="16"/>
              </w:rPr>
              <w:t>Bs./Ruta</w:t>
            </w:r>
          </w:p>
        </w:tc>
        <w:tc>
          <w:tcPr>
            <w:tcW w:w="1151" w:type="dxa"/>
            <w:shd w:val="clear" w:color="auto" w:fill="ACB9CA"/>
            <w:vAlign w:val="center"/>
            <w:hideMark/>
          </w:tcPr>
          <w:p w:rsidR="00E40FE6" w:rsidRPr="007E00D9" w:rsidRDefault="00E40FE6" w:rsidP="00E40FE6">
            <w:pPr>
              <w:jc w:val="center"/>
              <w:rPr>
                <w:rFonts w:ascii="Calibri" w:hAnsi="Calibri" w:cs="Arial"/>
                <w:b/>
                <w:bCs/>
                <w:sz w:val="14"/>
                <w:szCs w:val="16"/>
              </w:rPr>
            </w:pPr>
            <w:r w:rsidRPr="007E00D9">
              <w:rPr>
                <w:rFonts w:ascii="Calibri" w:hAnsi="Calibri" w:cs="Arial"/>
                <w:b/>
                <w:bCs/>
                <w:sz w:val="14"/>
                <w:szCs w:val="16"/>
              </w:rPr>
              <w:t>Bs./Ruta</w:t>
            </w:r>
          </w:p>
        </w:tc>
      </w:tr>
      <w:tr w:rsidR="00E40FE6" w:rsidRPr="007E00D9" w:rsidTr="00A2457F">
        <w:trPr>
          <w:trHeight w:val="1095"/>
          <w:jc w:val="center"/>
        </w:trPr>
        <w:tc>
          <w:tcPr>
            <w:tcW w:w="932" w:type="dxa"/>
            <w:vMerge w:val="restart"/>
            <w:shd w:val="clear" w:color="auto" w:fill="auto"/>
            <w:noWrap/>
            <w:textDirection w:val="btLr"/>
            <w:vAlign w:val="center"/>
            <w:hideMark/>
          </w:tcPr>
          <w:p w:rsidR="00E40FE6" w:rsidRPr="007E00D9" w:rsidRDefault="00E40FE6" w:rsidP="00E40FE6">
            <w:pPr>
              <w:jc w:val="center"/>
              <w:rPr>
                <w:rFonts w:ascii="Calibri" w:hAnsi="Calibri" w:cs="Arial"/>
                <w:b/>
                <w:bCs/>
                <w:sz w:val="16"/>
                <w:szCs w:val="16"/>
              </w:rPr>
            </w:pPr>
            <w:r w:rsidRPr="007E00D9">
              <w:rPr>
                <w:rFonts w:ascii="Calibri" w:hAnsi="Calibri" w:cs="Arial"/>
                <w:b/>
                <w:bCs/>
                <w:sz w:val="16"/>
                <w:szCs w:val="16"/>
              </w:rPr>
              <w:t>LA PAZ</w:t>
            </w: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EL ALTO</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lang w:val="es-BO" w:eastAsia="es-BO"/>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55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CHUQUISACA</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CHUQUISACA CALLE MUTÚN N/151 AV. MARCELO QUIROGA SANTA CRUZ, ZONA ALTO MEZA VERDE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91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ORURO</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73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73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POTOSI</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POTOSI AV. H. PLAYERS S/N ESQUINA TOMAS TORRES, ENTRE RENE GABRIEL MORENO Y H. PLAYERS, SONA SAN CLEMENTE FRENTE AL ESTADIUM VICTOR AUGUSTIN UGARTE, PLANTA DE YPFB. EDIFICIO NUEVO.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73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COCHABAMBA</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COCHABAMBA: HANGAR: AV. RAFAEL PAVÓN ESQ. VILOMA -ZONA AEREOPUERTO Y VALLE HERMOSO: AV. HUMBERTO ASIN RIVERO ESQ. AV. JAPÓN - ZONA REFINERÍA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37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BENI (TRINIDAD)</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ALMACEN DE YPFB U OTRO ALMACEN INDICADO DENTRO DEL DEPARTAMENTO.</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37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RIBERALTA</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 xml:space="preserve">DISTRITO COMERCIAL AMAZONICO: AV. HEROES DEL CHACO S/N ZONA LOS ALMENDROS </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555"/>
          <w:jc w:val="center"/>
        </w:trPr>
        <w:tc>
          <w:tcPr>
            <w:tcW w:w="932" w:type="dxa"/>
            <w:vMerge w:val="restart"/>
            <w:shd w:val="clear" w:color="auto" w:fill="auto"/>
            <w:noWrap/>
            <w:textDirection w:val="btLr"/>
            <w:vAlign w:val="center"/>
            <w:hideMark/>
          </w:tcPr>
          <w:p w:rsidR="00E40FE6" w:rsidRPr="007E00D9" w:rsidRDefault="00E40FE6" w:rsidP="00E40FE6">
            <w:pPr>
              <w:jc w:val="center"/>
              <w:rPr>
                <w:rFonts w:ascii="Calibri" w:hAnsi="Calibri" w:cs="Arial"/>
                <w:b/>
                <w:bCs/>
                <w:sz w:val="16"/>
                <w:szCs w:val="16"/>
              </w:rPr>
            </w:pPr>
            <w:r w:rsidRPr="007E00D9">
              <w:rPr>
                <w:rFonts w:ascii="Calibri" w:hAnsi="Calibri" w:cs="Arial"/>
                <w:b/>
                <w:bCs/>
                <w:sz w:val="16"/>
                <w:szCs w:val="16"/>
              </w:rPr>
              <w:t>EL ALTO</w:t>
            </w: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LA PAZ</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LA PAZ, ZONA CEMENTERIO, CALLE FINAL PICADA CHACO ESQUINA SEBASTIÁN PAGADOR S/N,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109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EL ALTO</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55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CHUQUISACA</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CHUQUISACA CALLE MUTÚN N/151 AV. MARCELO QUIROGA SANTA CRUZ, ZONA ALTO MEZA VERDE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91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ORURO</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73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73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POTOSI</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POTOSI AV, H, PLAYERS S/N ESQUINA TOMAS TORRES, ENTRE RENE GABRIEL MORENO Y H, PLAYERS, SONA SAN CLEMENTE FRENTE AL ESTADIUM VICTOR AUGUSTIN UGARTE, PLANTA DE YPFB, EDIFICIO NUEVO,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73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COCHABAMBA</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COCHABAMBA: HANGAR: AV, RAFAEL PAVÓN ESQ, VILOMA -ZONA AEREOPUERTO Y VALLE HERMOSO: AV, HUMBERTO ASIN RIVERO ESQ, AV, JAPÓN - ZONA REFINERÍA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37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BENI</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ALMACEN DE YPFB U OTRO ALMACEN INDICADO DENTRO DEL DEPARTAMENTO,</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37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RIBERALTA</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 xml:space="preserve">DISTRITO COMERCIAL AMAZONICO: AV. HEROES DEL CHACO S/N ZONA LOS ALMENDROS </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555"/>
          <w:jc w:val="center"/>
        </w:trPr>
        <w:tc>
          <w:tcPr>
            <w:tcW w:w="932" w:type="dxa"/>
            <w:vMerge w:val="restart"/>
            <w:shd w:val="clear" w:color="auto" w:fill="auto"/>
            <w:noWrap/>
            <w:textDirection w:val="btLr"/>
            <w:vAlign w:val="center"/>
            <w:hideMark/>
          </w:tcPr>
          <w:p w:rsidR="00E40FE6" w:rsidRPr="007E00D9" w:rsidRDefault="00E40FE6" w:rsidP="00E40FE6">
            <w:pPr>
              <w:jc w:val="center"/>
              <w:rPr>
                <w:rFonts w:ascii="Calibri" w:hAnsi="Calibri" w:cs="Arial"/>
                <w:b/>
                <w:bCs/>
                <w:sz w:val="16"/>
                <w:szCs w:val="16"/>
              </w:rPr>
            </w:pPr>
            <w:r w:rsidRPr="007E00D9">
              <w:rPr>
                <w:rFonts w:ascii="Calibri" w:hAnsi="Calibri" w:cs="Arial"/>
                <w:b/>
                <w:bCs/>
                <w:sz w:val="16"/>
                <w:szCs w:val="16"/>
              </w:rPr>
              <w:t>CHUQUISACA</w:t>
            </w: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LA PAZ</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LA PAZ, ZONA CEMENTERIO, CALLE FINAL PICADA CHACO ESQUINA SEBASTIÁN PAGADOR S/N,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109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EL ALTO</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91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ORURO</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73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73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POTOSI</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POTOSI AV, H, PLAYERS S/N ESQUINA TOMAS TORRES, ENTRE RENE GABRIEL MORENO Y H, PLAYERS, SONA SAN CLEMENTE FRENTE AL ESTADIUM VICTOR AUGUSTIN UGARTE, PLANTA DE YPFB, EDIFICIO NUEVO,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73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COCHABAMBA</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COCHABAMBA: HANGAR: AV, RAFAEL PAVÓN ESQ, VILOMA -ZONA AEREOPUERTO Y VALLE HERMOSO: AV, HUMBERTO ASIN RIVERO ESQ, AV, JAPÓN - ZONA REFINERÍA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37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BENI (TRINIDAD)</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ALMACEN DE YPFB U OTRO ALMACEN INDICADO DENTRO DEL DEPARTAMENTO.</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37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RIBERALTA</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 xml:space="preserve">DISTRITO COMERCIAL AMAZONICO: AV. HEROES DEL CHACO S/N ZONA LOS ALMENDROS </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555"/>
          <w:jc w:val="center"/>
        </w:trPr>
        <w:tc>
          <w:tcPr>
            <w:tcW w:w="932" w:type="dxa"/>
            <w:vMerge w:val="restart"/>
            <w:shd w:val="clear" w:color="auto" w:fill="auto"/>
            <w:noWrap/>
            <w:textDirection w:val="btLr"/>
            <w:vAlign w:val="center"/>
            <w:hideMark/>
          </w:tcPr>
          <w:p w:rsidR="00E40FE6" w:rsidRPr="007E00D9" w:rsidRDefault="00E40FE6" w:rsidP="00E40FE6">
            <w:pPr>
              <w:jc w:val="center"/>
              <w:rPr>
                <w:rFonts w:ascii="Calibri" w:hAnsi="Calibri" w:cs="Arial"/>
                <w:b/>
                <w:bCs/>
                <w:sz w:val="16"/>
                <w:szCs w:val="16"/>
              </w:rPr>
            </w:pPr>
            <w:r w:rsidRPr="007E00D9">
              <w:rPr>
                <w:rFonts w:ascii="Calibri" w:hAnsi="Calibri" w:cs="Arial"/>
                <w:b/>
                <w:bCs/>
                <w:sz w:val="16"/>
                <w:szCs w:val="16"/>
              </w:rPr>
              <w:t>ORURO</w:t>
            </w: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LA PAZ</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LA PAZ, ZONA CEMENTERIO, CALLE FINAL PICADA CHACO ESQUINA SEBASTIÁN PAGADOR S/N,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109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EL ALTO</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55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CHUQUISACA</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CHUQUISACA CALLE MUTÚN N/151 AV, MARCELO QUIROGA SANTA CRUZ, ZONA ALTO MEZA VERDE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73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73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POTOSI</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POTOSI AV, H, PLAYERS S/N ESQUINA TOMAS TORRES, ENTRE RENE GABRIEL MORENO Y H, PLAYERS, SONA SAN CLEMENTE FRENTE AL ESTADIUM VICTOR AUGUSTIN UGARTE, PLANTA DE YPFB, EDIFICIO NUEVO,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73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COCHABAMBA</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COCHABAMBA: HANGAR: AV, RAFAEL PAVÓN ESQ, VILOMA -ZONA AEREOPUERTO Y VALLE HERMOSO: AV, HUMBERTO ASIN RIVERO ESQ, AV, JAPÓN - ZONA REFINERÍA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37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BENI (TRINIDAD)</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ALMACEN DE YPFB U OTRO ALMACEN INDICADO DENTRO DEL DEPARTAMENTO.</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37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RIBERALTA</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 xml:space="preserve">DISTRITO COMERCIAL AMAZONICO: AV. HEROES DEL CHACO S/N ZONA LOS ALMENDROS </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555"/>
          <w:jc w:val="center"/>
        </w:trPr>
        <w:tc>
          <w:tcPr>
            <w:tcW w:w="932" w:type="dxa"/>
            <w:vMerge w:val="restart"/>
            <w:shd w:val="clear" w:color="auto" w:fill="auto"/>
            <w:noWrap/>
            <w:textDirection w:val="btLr"/>
            <w:vAlign w:val="center"/>
            <w:hideMark/>
          </w:tcPr>
          <w:p w:rsidR="00E40FE6" w:rsidRPr="007E00D9" w:rsidRDefault="00E40FE6" w:rsidP="00E40FE6">
            <w:pPr>
              <w:jc w:val="center"/>
              <w:rPr>
                <w:rFonts w:ascii="Calibri" w:hAnsi="Calibri" w:cs="Arial"/>
                <w:b/>
                <w:bCs/>
                <w:sz w:val="16"/>
                <w:szCs w:val="16"/>
              </w:rPr>
            </w:pPr>
            <w:r w:rsidRPr="007E00D9">
              <w:rPr>
                <w:rFonts w:ascii="Calibri" w:hAnsi="Calibri" w:cs="Arial"/>
                <w:b/>
                <w:bCs/>
                <w:sz w:val="16"/>
                <w:szCs w:val="16"/>
              </w:rPr>
              <w:t>SANTA CRUZ</w:t>
            </w: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LA PAZ</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LA PAZ, ZONA CEMENTERIO, CALLE FINAL PICADA CHACO ESQUINA SEBASTIÁN PAGADOR S/N,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109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EL ALTO</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55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CHUQUISACA</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CHUQUISACA CALLE MUTÚN N/151 AV, MARCELO QUIROGA SANTA CRUZ, ZONA ALTO MEZA VERDE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91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ORURO</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73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73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POTOSI</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POTOSI AV, H, PLAYERS S/N ESQUINA TOMAS TORRES, ENTRE RENE GABRIEL MORENO Y H, PLAYERS, SONA SAN CLEMENTE FRENTE AL ESTADIUM VICTOR AUGUSTIN UGARTE, PLANTA DE YPFB, EDIFICIO NUEVO,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73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COCHABAMBA</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COCHABAMBA: HANGAR: AV, RAFAEL PAVÓN ESQ, VILOMA -ZONA AEREOPUERTO Y VALLE HERMOSO: AV, HUMBERTO ASIN RIVERO ESQ, AV, JAPÓN - ZONA REFINERÍA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37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BENI (TRINIDAD)</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ALMACEN DE YPFB U OTRO ALMACEN INDICADO DENTRO DEL DEPARTAMENTO.</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37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RIBERALTA</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 xml:space="preserve">DISTRITO COMERCIAL AMAZONICO: AV. HEROES DEL CHACO S/N ZONA LOS ALMENDROS </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31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COBIJA</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ALMACEN DE YPFB U OTRO ALMACEN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555"/>
          <w:jc w:val="center"/>
        </w:trPr>
        <w:tc>
          <w:tcPr>
            <w:tcW w:w="932" w:type="dxa"/>
            <w:vMerge w:val="restart"/>
            <w:shd w:val="clear" w:color="auto" w:fill="auto"/>
            <w:noWrap/>
            <w:textDirection w:val="btLr"/>
            <w:vAlign w:val="center"/>
            <w:hideMark/>
          </w:tcPr>
          <w:p w:rsidR="00E40FE6" w:rsidRPr="007E00D9" w:rsidRDefault="00E40FE6" w:rsidP="00E40FE6">
            <w:pPr>
              <w:jc w:val="center"/>
              <w:rPr>
                <w:rFonts w:ascii="Calibri" w:hAnsi="Calibri" w:cs="Arial"/>
                <w:b/>
                <w:bCs/>
                <w:sz w:val="16"/>
                <w:szCs w:val="16"/>
              </w:rPr>
            </w:pPr>
            <w:r w:rsidRPr="007E00D9">
              <w:rPr>
                <w:rFonts w:ascii="Calibri" w:hAnsi="Calibri" w:cs="Arial"/>
                <w:b/>
                <w:bCs/>
                <w:sz w:val="16"/>
                <w:szCs w:val="16"/>
              </w:rPr>
              <w:t>POTOSI</w:t>
            </w: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LA PAZ</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LA PAZ, ZONA CEMENTERIO, CALLE FINAL PICADA CHACO ESQUINA SEBASTIÁN PAGADOR S/N,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109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EL ALTO</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55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CHUQUISACA</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CHUQUISACA CALLE MUTÚN N/151 AV, MARCELO QUIROGA SANTA CRUZ, ZONA ALTO MEZA VERDE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91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ORURO</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73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73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COCHABAMBA</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COCHABAMBA: HANGAR: AV, RAFAEL PAVÓN ESQ, VILOMA -ZONA AEREOPUERTO Y VALLE HERMOSO: AV, HUMBERTO ASIN RIVERO ESQ, AV, JAPÓN - ZONA REFINERÍA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37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BENI</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ALMACEN DE YPFB U OTRO ALMACEN INDICADO DENTRO DEL DEPARTAMENTO.</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37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RIBERALTA</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 xml:space="preserve">DISTRITO COMERCIAL AMAZONICO: AV. HEROES DEL CHACO S/N ZONA LOS ALMENDROS </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555"/>
          <w:jc w:val="center"/>
        </w:trPr>
        <w:tc>
          <w:tcPr>
            <w:tcW w:w="932" w:type="dxa"/>
            <w:vMerge w:val="restart"/>
            <w:shd w:val="clear" w:color="auto" w:fill="auto"/>
            <w:noWrap/>
            <w:textDirection w:val="btLr"/>
            <w:vAlign w:val="center"/>
            <w:hideMark/>
          </w:tcPr>
          <w:p w:rsidR="00E40FE6" w:rsidRPr="007E00D9" w:rsidRDefault="00E40FE6" w:rsidP="00E40FE6">
            <w:pPr>
              <w:jc w:val="center"/>
              <w:rPr>
                <w:rFonts w:ascii="Calibri" w:hAnsi="Calibri" w:cs="Arial"/>
                <w:b/>
                <w:bCs/>
                <w:sz w:val="16"/>
                <w:szCs w:val="16"/>
              </w:rPr>
            </w:pPr>
            <w:r w:rsidRPr="007E00D9">
              <w:rPr>
                <w:rFonts w:ascii="Calibri" w:hAnsi="Calibri" w:cs="Arial"/>
                <w:b/>
                <w:bCs/>
                <w:sz w:val="16"/>
                <w:szCs w:val="16"/>
              </w:rPr>
              <w:t>COCHABAMBA</w:t>
            </w: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LA PAZ</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LA PAZ, ZONA CEMENTERIO, CALLE FINAL PICADA CHACO ESQUINA SEBASTIÁN PAGADOR S/N,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109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EL ALTO</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55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CHUQUISACA</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CHUQUISACA CALLE MUTÚN N/151 AV, MARCELO QUIROGA SANTA CRUZ, ZONA ALTO MEZA VERDE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91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ORURO</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73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73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POTOSI</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POTOSI AV, H, PLAYERS S/N ESQUINA TOMAS TORRES, ENTRE RENE GABRIEL MORENO Y H, PLAYERS, SONA SAN CLEMENTE FRENTE AL ESTADIUM VICTOR AUGUSTIN UGARTE, PLANTA DE YPFB, EDIFICIO NUEVO, U OTRO ALMACÉN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37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BENI (TRINIDAD)</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ALMACEN DE YPFB U OTRO ALMACEN INDICADO DENTRO DEL DEPARTAMENTO.</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37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RIBERALTA</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 xml:space="preserve">DISTRITO COMERCIAL AMAZONICO: AV. HEROES DEL CHACO S/N ZONA LOS ALMENDROS </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735"/>
          <w:jc w:val="center"/>
        </w:trPr>
        <w:tc>
          <w:tcPr>
            <w:tcW w:w="932" w:type="dxa"/>
            <w:vMerge w:val="restart"/>
            <w:shd w:val="clear" w:color="auto" w:fill="auto"/>
            <w:textDirection w:val="btLr"/>
            <w:vAlign w:val="center"/>
            <w:hideMark/>
          </w:tcPr>
          <w:p w:rsidR="00E40FE6" w:rsidRPr="007E00D9" w:rsidRDefault="00E40FE6" w:rsidP="00E40FE6">
            <w:pPr>
              <w:jc w:val="center"/>
              <w:rPr>
                <w:rFonts w:ascii="Calibri" w:hAnsi="Calibri" w:cs="Arial"/>
                <w:b/>
                <w:bCs/>
                <w:sz w:val="16"/>
                <w:szCs w:val="16"/>
              </w:rPr>
            </w:pPr>
            <w:r w:rsidRPr="007E00D9">
              <w:rPr>
                <w:rFonts w:ascii="Calibri" w:hAnsi="Calibri" w:cs="Arial"/>
                <w:b/>
                <w:bCs/>
                <w:sz w:val="16"/>
                <w:szCs w:val="16"/>
              </w:rPr>
              <w:t>BENI (TRINIDAD)</w:t>
            </w: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570"/>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RIBERALTA</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 xml:space="preserve">DISTRITO COMERCIAL AMAZONICO: AV. HEROES DEL CHACO S/N ZONA LOS ALMENDROS </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615"/>
          <w:jc w:val="center"/>
        </w:trPr>
        <w:tc>
          <w:tcPr>
            <w:tcW w:w="932" w:type="dxa"/>
            <w:vMerge/>
            <w:shd w:val="clear" w:color="auto" w:fill="auto"/>
            <w:vAlign w:val="center"/>
            <w:hideMark/>
          </w:tcPr>
          <w:p w:rsidR="00E40FE6" w:rsidRPr="007E00D9" w:rsidRDefault="00E40FE6" w:rsidP="00E40FE6">
            <w:pPr>
              <w:jc w:val="center"/>
              <w:rPr>
                <w:rFonts w:ascii="Calibri" w:hAnsi="Calibri" w:cs="Arial"/>
                <w:b/>
                <w:bCs/>
                <w:sz w:val="16"/>
                <w:szCs w:val="16"/>
              </w:rPr>
            </w:pP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COBIJA</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ALMACEN DE YPFB U OTRO ALMACEN INDICADO DENTRO DE COBIJA</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900"/>
          <w:jc w:val="center"/>
        </w:trPr>
        <w:tc>
          <w:tcPr>
            <w:tcW w:w="932" w:type="dxa"/>
            <w:shd w:val="clear" w:color="auto" w:fill="auto"/>
            <w:textDirection w:val="btLr"/>
            <w:vAlign w:val="center"/>
            <w:hideMark/>
          </w:tcPr>
          <w:p w:rsidR="00E40FE6" w:rsidRPr="007E00D9" w:rsidRDefault="00E40FE6" w:rsidP="00E40FE6">
            <w:pPr>
              <w:jc w:val="center"/>
              <w:rPr>
                <w:rFonts w:ascii="Calibri" w:hAnsi="Calibri" w:cs="Arial"/>
                <w:b/>
                <w:bCs/>
                <w:sz w:val="16"/>
                <w:szCs w:val="16"/>
              </w:rPr>
            </w:pPr>
            <w:r w:rsidRPr="007E00D9">
              <w:rPr>
                <w:rFonts w:ascii="Calibri" w:hAnsi="Calibri" w:cs="Arial"/>
                <w:b/>
                <w:bCs/>
                <w:sz w:val="16"/>
                <w:szCs w:val="16"/>
              </w:rPr>
              <w:t>RIBERALTA</w:t>
            </w: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A2457F">
        <w:trPr>
          <w:trHeight w:val="735"/>
          <w:jc w:val="center"/>
        </w:trPr>
        <w:tc>
          <w:tcPr>
            <w:tcW w:w="932" w:type="dxa"/>
            <w:shd w:val="clear" w:color="auto" w:fill="auto"/>
            <w:textDirection w:val="btLr"/>
            <w:vAlign w:val="center"/>
            <w:hideMark/>
          </w:tcPr>
          <w:p w:rsidR="00E40FE6" w:rsidRPr="007E00D9" w:rsidRDefault="00E40FE6" w:rsidP="00E40FE6">
            <w:pPr>
              <w:jc w:val="center"/>
              <w:rPr>
                <w:rFonts w:ascii="Calibri" w:hAnsi="Calibri" w:cs="Arial"/>
                <w:b/>
                <w:bCs/>
                <w:sz w:val="16"/>
                <w:szCs w:val="16"/>
              </w:rPr>
            </w:pPr>
            <w:r w:rsidRPr="007E00D9">
              <w:rPr>
                <w:rFonts w:ascii="Calibri" w:hAnsi="Calibri" w:cs="Arial"/>
                <w:b/>
                <w:bCs/>
                <w:sz w:val="16"/>
                <w:szCs w:val="16"/>
              </w:rPr>
              <w:lastRenderedPageBreak/>
              <w:t>COBIJA</w:t>
            </w:r>
          </w:p>
        </w:tc>
        <w:tc>
          <w:tcPr>
            <w:tcW w:w="1181" w:type="dxa"/>
            <w:shd w:val="clear" w:color="auto" w:fill="auto"/>
            <w:vAlign w:val="center"/>
            <w:hideMark/>
          </w:tcPr>
          <w:p w:rsidR="00E40FE6" w:rsidRPr="007E00D9" w:rsidRDefault="00E40FE6" w:rsidP="00E40FE6">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E40FE6" w:rsidRPr="007E00D9" w:rsidRDefault="00E40FE6" w:rsidP="00E40FE6">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E40FE6">
        <w:trPr>
          <w:trHeight w:val="735"/>
          <w:jc w:val="center"/>
        </w:trPr>
        <w:tc>
          <w:tcPr>
            <w:tcW w:w="5920" w:type="dxa"/>
            <w:gridSpan w:val="3"/>
            <w:shd w:val="clear" w:color="auto" w:fill="auto"/>
            <w:vAlign w:val="center"/>
          </w:tcPr>
          <w:p w:rsidR="00E40FE6" w:rsidRPr="007E00D9" w:rsidRDefault="00E40FE6" w:rsidP="00E40FE6">
            <w:pPr>
              <w:rPr>
                <w:rFonts w:ascii="Calibri" w:hAnsi="Calibri" w:cs="Arial"/>
                <w:sz w:val="14"/>
                <w:szCs w:val="16"/>
              </w:rPr>
            </w:pPr>
            <w:r w:rsidRPr="00F55268">
              <w:rPr>
                <w:rFonts w:ascii="Calibri" w:hAnsi="Calibri" w:cs="Arial"/>
                <w:b/>
                <w:i/>
                <w:szCs w:val="16"/>
              </w:rPr>
              <w:t xml:space="preserve">SUB TOTAL </w:t>
            </w:r>
            <w:r>
              <w:rPr>
                <w:rFonts w:ascii="Calibri" w:hAnsi="Calibri" w:cs="Arial"/>
                <w:b/>
                <w:i/>
                <w:szCs w:val="16"/>
              </w:rPr>
              <w:t>(Bs.)</w:t>
            </w: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34" w:type="dxa"/>
            <w:shd w:val="clear" w:color="auto" w:fill="auto"/>
            <w:noWrap/>
            <w:vAlign w:val="center"/>
          </w:tcPr>
          <w:p w:rsidR="00E40FE6" w:rsidRPr="00B80CEE" w:rsidRDefault="00E40FE6" w:rsidP="00E40FE6">
            <w:pPr>
              <w:rPr>
                <w:rFonts w:ascii="Calibri" w:hAnsi="Calibri"/>
                <w:color w:val="000000"/>
                <w:sz w:val="18"/>
                <w:szCs w:val="18"/>
              </w:rPr>
            </w:pPr>
          </w:p>
        </w:tc>
        <w:tc>
          <w:tcPr>
            <w:tcW w:w="1151" w:type="dxa"/>
            <w:shd w:val="clear" w:color="auto" w:fill="auto"/>
            <w:noWrap/>
            <w:vAlign w:val="center"/>
          </w:tcPr>
          <w:p w:rsidR="00E40FE6" w:rsidRPr="00B80CEE" w:rsidRDefault="00E40FE6" w:rsidP="00E40FE6">
            <w:pPr>
              <w:rPr>
                <w:rFonts w:ascii="Calibri" w:hAnsi="Calibri"/>
                <w:color w:val="000000"/>
                <w:sz w:val="18"/>
                <w:szCs w:val="18"/>
              </w:rPr>
            </w:pPr>
          </w:p>
        </w:tc>
      </w:tr>
      <w:tr w:rsidR="00E40FE6" w:rsidRPr="007E00D9" w:rsidTr="00E40FE6">
        <w:trPr>
          <w:trHeight w:val="735"/>
          <w:jc w:val="center"/>
        </w:trPr>
        <w:tc>
          <w:tcPr>
            <w:tcW w:w="7054" w:type="dxa"/>
            <w:gridSpan w:val="4"/>
            <w:shd w:val="clear" w:color="auto" w:fill="auto"/>
            <w:vAlign w:val="center"/>
          </w:tcPr>
          <w:p w:rsidR="00E40FE6" w:rsidRPr="00B80CEE" w:rsidRDefault="00E40FE6" w:rsidP="00E40FE6">
            <w:pPr>
              <w:rPr>
                <w:rFonts w:ascii="Calibri" w:hAnsi="Calibri"/>
                <w:color w:val="000000"/>
                <w:sz w:val="18"/>
                <w:szCs w:val="18"/>
              </w:rPr>
            </w:pPr>
            <w:r w:rsidRPr="00F55268">
              <w:rPr>
                <w:rFonts w:ascii="Calibri" w:hAnsi="Calibri"/>
                <w:b/>
                <w:i/>
                <w:color w:val="000000"/>
                <w:szCs w:val="18"/>
              </w:rPr>
              <w:t>TOTAL GENERAL</w:t>
            </w:r>
            <w:r>
              <w:rPr>
                <w:rFonts w:ascii="Calibri" w:hAnsi="Calibri"/>
                <w:b/>
                <w:i/>
                <w:color w:val="000000"/>
                <w:szCs w:val="18"/>
              </w:rPr>
              <w:t xml:space="preserve"> </w:t>
            </w:r>
            <w:r>
              <w:rPr>
                <w:rFonts w:ascii="Calibri" w:hAnsi="Calibri" w:cs="Arial"/>
                <w:b/>
                <w:i/>
                <w:szCs w:val="16"/>
              </w:rPr>
              <w:t>(Bs.)</w:t>
            </w:r>
          </w:p>
        </w:tc>
        <w:tc>
          <w:tcPr>
            <w:tcW w:w="2285" w:type="dxa"/>
            <w:gridSpan w:val="2"/>
            <w:shd w:val="clear" w:color="auto" w:fill="auto"/>
            <w:noWrap/>
            <w:vAlign w:val="center"/>
          </w:tcPr>
          <w:p w:rsidR="00E40FE6" w:rsidRPr="00B80CEE" w:rsidRDefault="00E40FE6" w:rsidP="00E40FE6">
            <w:pPr>
              <w:rPr>
                <w:rFonts w:ascii="Calibri" w:hAnsi="Calibri"/>
                <w:color w:val="000000"/>
                <w:sz w:val="18"/>
                <w:szCs w:val="18"/>
              </w:rPr>
            </w:pPr>
          </w:p>
        </w:tc>
      </w:tr>
      <w:tr w:rsidR="00A2457F" w:rsidRPr="007E00D9" w:rsidTr="00A2457F">
        <w:trPr>
          <w:trHeight w:val="735"/>
          <w:jc w:val="center"/>
        </w:trPr>
        <w:tc>
          <w:tcPr>
            <w:tcW w:w="9339" w:type="dxa"/>
            <w:gridSpan w:val="6"/>
            <w:shd w:val="clear" w:color="auto" w:fill="auto"/>
            <w:vAlign w:val="center"/>
          </w:tcPr>
          <w:p w:rsidR="00A2457F" w:rsidRPr="00B80CEE" w:rsidRDefault="00A2457F" w:rsidP="00A2457F">
            <w:pPr>
              <w:jc w:val="left"/>
              <w:rPr>
                <w:rFonts w:ascii="Calibri" w:hAnsi="Calibri"/>
                <w:color w:val="000000"/>
                <w:sz w:val="18"/>
                <w:szCs w:val="18"/>
              </w:rPr>
            </w:pPr>
            <w:r w:rsidRPr="00F55268">
              <w:rPr>
                <w:rFonts w:ascii="Calibri" w:hAnsi="Calibri"/>
                <w:b/>
                <w:i/>
                <w:color w:val="000000"/>
                <w:szCs w:val="18"/>
              </w:rPr>
              <w:t>TOTAL GENERAL</w:t>
            </w:r>
            <w:r>
              <w:rPr>
                <w:rFonts w:ascii="Calibri" w:hAnsi="Calibri"/>
                <w:b/>
                <w:i/>
                <w:color w:val="000000"/>
                <w:szCs w:val="18"/>
              </w:rPr>
              <w:t xml:space="preserve"> </w:t>
            </w:r>
            <w:r>
              <w:rPr>
                <w:rFonts w:ascii="Calibri" w:hAnsi="Calibri" w:cs="Arial"/>
                <w:b/>
                <w:i/>
                <w:szCs w:val="16"/>
              </w:rPr>
              <w:t xml:space="preserve">(Bs.) LITERAL: </w:t>
            </w:r>
          </w:p>
        </w:tc>
      </w:tr>
      <w:tr w:rsidR="00E40FE6" w:rsidRPr="007E00D9" w:rsidTr="00E40FE6">
        <w:trPr>
          <w:trHeight w:val="735"/>
          <w:jc w:val="center"/>
        </w:trPr>
        <w:tc>
          <w:tcPr>
            <w:tcW w:w="9339" w:type="dxa"/>
            <w:gridSpan w:val="6"/>
            <w:shd w:val="clear" w:color="auto" w:fill="auto"/>
            <w:vAlign w:val="center"/>
          </w:tcPr>
          <w:p w:rsidR="00E40FE6" w:rsidRPr="00B80CEE" w:rsidRDefault="00E40FE6" w:rsidP="00E40FE6">
            <w:pPr>
              <w:jc w:val="both"/>
              <w:rPr>
                <w:rFonts w:ascii="Calibri" w:hAnsi="Calibri"/>
                <w:color w:val="000000"/>
                <w:sz w:val="18"/>
                <w:szCs w:val="18"/>
              </w:rPr>
            </w:pPr>
            <w:r>
              <w:rPr>
                <w:rFonts w:ascii="Calibri" w:hAnsi="Calibri" w:cs="Calibri"/>
                <w:b/>
                <w:bCs/>
                <w:color w:val="000000"/>
                <w:sz w:val="18"/>
                <w:szCs w:val="18"/>
                <w:lang w:eastAsia="es-ES"/>
              </w:rPr>
              <w:t xml:space="preserve">(*) </w:t>
            </w:r>
            <w:r w:rsidRPr="00E8241A">
              <w:rPr>
                <w:rFonts w:ascii="Calibri" w:hAnsi="Calibri" w:cs="Calibri"/>
                <w:sz w:val="18"/>
                <w:szCs w:val="18"/>
              </w:rPr>
              <w:t xml:space="preserve">ACLARACION: EL </w:t>
            </w:r>
            <w:r>
              <w:rPr>
                <w:rFonts w:ascii="Calibri" w:hAnsi="Calibri" w:cs="Calibri"/>
                <w:sz w:val="18"/>
                <w:szCs w:val="18"/>
              </w:rPr>
              <w:t>PRECIO TOTAL</w:t>
            </w:r>
            <w:r w:rsidRPr="00E8241A">
              <w:rPr>
                <w:rFonts w:ascii="Calibri" w:hAnsi="Calibri" w:cs="Calibri"/>
                <w:sz w:val="18"/>
                <w:szCs w:val="18"/>
              </w:rPr>
              <w:t xml:space="preserve"> </w:t>
            </w:r>
            <w:r>
              <w:rPr>
                <w:rFonts w:ascii="Calibri" w:hAnsi="Calibri" w:cs="Calibri"/>
                <w:sz w:val="18"/>
                <w:szCs w:val="18"/>
              </w:rPr>
              <w:t xml:space="preserve">GENERAL </w:t>
            </w:r>
            <w:r w:rsidRPr="00E8241A">
              <w:rPr>
                <w:rFonts w:ascii="Calibri" w:hAnsi="Calibri" w:cs="Calibri"/>
                <w:sz w:val="18"/>
                <w:szCs w:val="18"/>
              </w:rPr>
              <w:t>A SER REGISTRADO EN EL PRESENTE FORMULARIO, SERA UTILIZADO POR YPFB SOLAMENTE PARA FINES DE EVALUACION, LOS REQUERIMIENTOS</w:t>
            </w:r>
            <w:r>
              <w:rPr>
                <w:rFonts w:ascii="Calibri" w:hAnsi="Calibri" w:cs="Calibri"/>
                <w:sz w:val="18"/>
                <w:szCs w:val="18"/>
              </w:rPr>
              <w:t xml:space="preserve"> DE LOS SERVICIOS</w:t>
            </w:r>
            <w:r w:rsidRPr="00E8241A">
              <w:rPr>
                <w:rFonts w:ascii="Calibri" w:hAnsi="Calibri" w:cs="Calibri"/>
                <w:sz w:val="18"/>
                <w:szCs w:val="18"/>
              </w:rPr>
              <w:t xml:space="preserve"> A SER EFECTUADO POR YPFB, RESPONDERA</w:t>
            </w:r>
            <w:r>
              <w:rPr>
                <w:rFonts w:ascii="Calibri" w:hAnsi="Calibri" w:cs="Calibri"/>
                <w:sz w:val="18"/>
                <w:szCs w:val="18"/>
              </w:rPr>
              <w:t>N</w:t>
            </w:r>
            <w:r w:rsidRPr="00E8241A">
              <w:rPr>
                <w:rFonts w:ascii="Calibri" w:hAnsi="Calibri" w:cs="Calibri"/>
                <w:sz w:val="18"/>
                <w:szCs w:val="18"/>
              </w:rPr>
              <w:t xml:space="preserve"> A SOLICITUDES ESPECÍFICAS A SER EFECTUAD</w:t>
            </w:r>
            <w:r>
              <w:rPr>
                <w:rFonts w:ascii="Calibri" w:hAnsi="Calibri" w:cs="Calibri"/>
                <w:sz w:val="18"/>
                <w:szCs w:val="18"/>
              </w:rPr>
              <w:t>A</w:t>
            </w:r>
            <w:r w:rsidRPr="00E8241A">
              <w:rPr>
                <w:rFonts w:ascii="Calibri" w:hAnsi="Calibri" w:cs="Calibri"/>
                <w:sz w:val="18"/>
                <w:szCs w:val="18"/>
              </w:rPr>
              <w:t xml:space="preserve">S POR </w:t>
            </w:r>
            <w:r>
              <w:rPr>
                <w:rFonts w:ascii="Calibri" w:hAnsi="Calibri" w:cs="Calibri"/>
                <w:sz w:val="18"/>
                <w:szCs w:val="18"/>
              </w:rPr>
              <w:t>LA GERENCIA DE REDES DE GAS Y DUCTOS, CONSIDERANDO EL PRECIO UNITARIO OFERTADO.</w:t>
            </w:r>
          </w:p>
        </w:tc>
      </w:tr>
    </w:tbl>
    <w:p w:rsidR="00E40FE6" w:rsidRPr="00552079" w:rsidRDefault="00E40FE6" w:rsidP="00E40FE6">
      <w:pPr>
        <w:ind w:left="-851"/>
        <w:jc w:val="center"/>
        <w:rPr>
          <w:rFonts w:asciiTheme="minorHAnsi" w:hAnsiTheme="minorHAnsi" w:cstheme="minorHAnsi"/>
          <w:sz w:val="22"/>
          <w:szCs w:val="22"/>
        </w:rPr>
      </w:pPr>
      <w:r>
        <w:rPr>
          <w:rFonts w:asciiTheme="minorHAnsi" w:hAnsiTheme="minorHAnsi" w:cstheme="minorHAnsi"/>
          <w:b/>
          <w:sz w:val="22"/>
          <w:szCs w:val="22"/>
        </w:rPr>
        <w:t>N</w:t>
      </w:r>
      <w:r w:rsidRPr="00552079">
        <w:rPr>
          <w:rFonts w:asciiTheme="minorHAnsi" w:hAnsiTheme="minorHAnsi" w:cstheme="minorHAnsi"/>
          <w:b/>
          <w:sz w:val="22"/>
          <w:szCs w:val="22"/>
        </w:rPr>
        <w:t xml:space="preserve">ota: </w:t>
      </w:r>
      <w:r w:rsidRPr="00552079">
        <w:rPr>
          <w:rFonts w:asciiTheme="minorHAnsi" w:hAnsiTheme="minorHAnsi" w:cstheme="minorHAnsi"/>
          <w:sz w:val="22"/>
          <w:szCs w:val="22"/>
        </w:rPr>
        <w:t>Los precios cotizados (Unitario y Total) deben ser expresados máximo con dos decimales.</w:t>
      </w:r>
    </w:p>
    <w:p w:rsidR="00E40FE6" w:rsidRDefault="00E40FE6" w:rsidP="00FA78A9">
      <w:pPr>
        <w:jc w:val="center"/>
        <w:rPr>
          <w:rFonts w:asciiTheme="minorHAnsi" w:hAnsiTheme="minorHAnsi" w:cstheme="minorHAnsi"/>
          <w:b/>
          <w:sz w:val="22"/>
          <w:szCs w:val="22"/>
          <w:lang w:val="es-BO"/>
        </w:rPr>
      </w:pPr>
    </w:p>
    <w:p w:rsidR="00E40FE6" w:rsidRDefault="00E40FE6" w:rsidP="00FA78A9">
      <w:pPr>
        <w:jc w:val="center"/>
        <w:rPr>
          <w:rFonts w:asciiTheme="minorHAnsi" w:hAnsiTheme="minorHAnsi" w:cstheme="minorHAnsi"/>
          <w:b/>
          <w:sz w:val="22"/>
          <w:szCs w:val="22"/>
          <w:lang w:val="es-BO"/>
        </w:rPr>
      </w:pPr>
    </w:p>
    <w:p w:rsidR="00E40FE6" w:rsidRDefault="00E40FE6" w:rsidP="00FA78A9">
      <w:pPr>
        <w:jc w:val="center"/>
        <w:rPr>
          <w:rFonts w:asciiTheme="minorHAnsi" w:hAnsiTheme="minorHAnsi" w:cstheme="minorHAnsi"/>
          <w:b/>
          <w:sz w:val="22"/>
          <w:szCs w:val="22"/>
          <w:lang w:val="es-BO"/>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E40FE6" w:rsidRDefault="00E40FE6" w:rsidP="00FA78A9">
      <w:pPr>
        <w:rPr>
          <w:rFonts w:asciiTheme="minorHAnsi" w:hAnsiTheme="minorHAnsi" w:cstheme="minorHAnsi"/>
          <w:sz w:val="22"/>
          <w:szCs w:val="22"/>
          <w:lang w:val="es-MX"/>
        </w:rPr>
      </w:pPr>
    </w:p>
    <w:p w:rsidR="00E40FE6" w:rsidRDefault="00E40FE6" w:rsidP="00FA78A9">
      <w:pPr>
        <w:rPr>
          <w:rFonts w:asciiTheme="minorHAnsi" w:hAnsiTheme="minorHAnsi" w:cstheme="minorHAnsi"/>
          <w:sz w:val="22"/>
          <w:szCs w:val="22"/>
          <w:lang w:val="es-MX"/>
        </w:rPr>
      </w:pPr>
    </w:p>
    <w:p w:rsidR="00E40FE6" w:rsidRDefault="00E40FE6" w:rsidP="00FA78A9">
      <w:pPr>
        <w:rPr>
          <w:rFonts w:asciiTheme="minorHAnsi" w:hAnsiTheme="minorHAnsi" w:cstheme="minorHAnsi"/>
          <w:sz w:val="22"/>
          <w:szCs w:val="22"/>
          <w:lang w:val="es-MX"/>
        </w:rPr>
      </w:pPr>
    </w:p>
    <w:p w:rsidR="00E40FE6" w:rsidRDefault="00E40FE6" w:rsidP="00FA78A9">
      <w:pPr>
        <w:rPr>
          <w:rFonts w:asciiTheme="minorHAnsi" w:hAnsiTheme="minorHAnsi" w:cstheme="minorHAnsi"/>
          <w:sz w:val="22"/>
          <w:szCs w:val="22"/>
          <w:lang w:val="es-MX"/>
        </w:rPr>
      </w:pPr>
    </w:p>
    <w:p w:rsidR="00E40FE6" w:rsidRDefault="00E40FE6" w:rsidP="00FA78A9">
      <w:pPr>
        <w:rPr>
          <w:rFonts w:asciiTheme="minorHAnsi" w:hAnsiTheme="minorHAnsi" w:cstheme="minorHAnsi"/>
          <w:sz w:val="22"/>
          <w:szCs w:val="22"/>
          <w:lang w:val="es-MX"/>
        </w:rPr>
      </w:pPr>
    </w:p>
    <w:p w:rsidR="00E40FE6" w:rsidRDefault="00E40FE6" w:rsidP="00FA78A9">
      <w:pPr>
        <w:rPr>
          <w:rFonts w:asciiTheme="minorHAnsi" w:hAnsiTheme="minorHAnsi" w:cstheme="minorHAnsi"/>
          <w:sz w:val="22"/>
          <w:szCs w:val="22"/>
          <w:lang w:val="es-MX"/>
        </w:rPr>
      </w:pPr>
    </w:p>
    <w:p w:rsidR="00E40FE6" w:rsidRDefault="00E40FE6" w:rsidP="00FA78A9">
      <w:pPr>
        <w:rPr>
          <w:rFonts w:asciiTheme="minorHAnsi" w:hAnsiTheme="minorHAnsi" w:cstheme="minorHAnsi"/>
          <w:sz w:val="22"/>
          <w:szCs w:val="22"/>
          <w:lang w:val="es-MX"/>
        </w:rPr>
      </w:pPr>
    </w:p>
    <w:p w:rsidR="00E40FE6" w:rsidRDefault="00E40FE6"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Default="009C66A8" w:rsidP="009C66A8">
      <w:pPr>
        <w:pStyle w:val="Normal2"/>
        <w:tabs>
          <w:tab w:val="left" w:pos="1701"/>
          <w:tab w:val="left" w:pos="2835"/>
        </w:tabs>
        <w:jc w:val="center"/>
        <w:rPr>
          <w:rFonts w:asciiTheme="minorHAnsi" w:hAnsiTheme="minorHAnsi" w:cstheme="minorHAnsi"/>
          <w:b/>
          <w:i/>
          <w:color w:val="FF0000"/>
          <w:sz w:val="22"/>
          <w:szCs w:val="22"/>
          <w:lang w:val="es-BO"/>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915EFE" w:rsidRPr="008842A3" w:rsidTr="00E1243C">
        <w:trPr>
          <w:trHeight w:val="236"/>
          <w:tblHeader/>
          <w:jc w:val="center"/>
        </w:trPr>
        <w:tc>
          <w:tcPr>
            <w:tcW w:w="4663" w:type="dxa"/>
            <w:vMerge w:val="restart"/>
            <w:shd w:val="clear" w:color="auto" w:fill="D9D9D9" w:themeFill="background1" w:themeFillShade="D9"/>
            <w:vAlign w:val="center"/>
          </w:tcPr>
          <w:p w:rsidR="00915EFE" w:rsidRPr="008842A3" w:rsidRDefault="00915EFE" w:rsidP="00E1243C">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915EFE" w:rsidRDefault="00915EFE" w:rsidP="00E1243C">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915EFE" w:rsidRPr="00316D4A" w:rsidRDefault="00915EFE" w:rsidP="00E1243C">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915EFE" w:rsidRPr="008842A3" w:rsidTr="00E1243C">
        <w:trPr>
          <w:cantSplit/>
          <w:trHeight w:val="708"/>
          <w:jc w:val="center"/>
        </w:trPr>
        <w:tc>
          <w:tcPr>
            <w:tcW w:w="4663" w:type="dxa"/>
            <w:vMerge/>
            <w:shd w:val="clear" w:color="auto" w:fill="D9D9D9" w:themeFill="background1" w:themeFillShade="D9"/>
            <w:vAlign w:val="center"/>
          </w:tcPr>
          <w:p w:rsidR="00915EFE" w:rsidRPr="008842A3" w:rsidRDefault="00915EFE" w:rsidP="00E1243C">
            <w:pPr>
              <w:jc w:val="center"/>
              <w:rPr>
                <w:rFonts w:ascii="Calibri" w:hAnsi="Calibri" w:cs="Calibri"/>
                <w:b/>
                <w:sz w:val="18"/>
                <w:szCs w:val="18"/>
              </w:rPr>
            </w:pPr>
          </w:p>
        </w:tc>
        <w:tc>
          <w:tcPr>
            <w:tcW w:w="4618" w:type="dxa"/>
            <w:vMerge/>
            <w:shd w:val="clear" w:color="auto" w:fill="D9D9D9" w:themeFill="background1" w:themeFillShade="D9"/>
            <w:vAlign w:val="center"/>
          </w:tcPr>
          <w:p w:rsidR="00915EFE" w:rsidRPr="008842A3" w:rsidRDefault="00915EFE" w:rsidP="00E1243C">
            <w:pPr>
              <w:jc w:val="center"/>
              <w:rPr>
                <w:rFonts w:ascii="Calibri" w:hAnsi="Calibri" w:cs="Calibri"/>
                <w:b/>
                <w:sz w:val="18"/>
                <w:szCs w:val="18"/>
              </w:rPr>
            </w:pPr>
          </w:p>
        </w:tc>
      </w:tr>
      <w:tr w:rsidR="00915EFE" w:rsidRPr="008842A3" w:rsidTr="00E1243C">
        <w:trPr>
          <w:trHeight w:val="233"/>
          <w:jc w:val="center"/>
        </w:trPr>
        <w:tc>
          <w:tcPr>
            <w:tcW w:w="4663" w:type="dxa"/>
            <w:vAlign w:val="center"/>
          </w:tcPr>
          <w:p w:rsidR="00915EFE" w:rsidRDefault="00D40389" w:rsidP="00E1243C">
            <w:pPr>
              <w:ind w:left="99" w:right="114"/>
              <w:jc w:val="both"/>
              <w:rPr>
                <w:rFonts w:ascii="Calibri" w:hAnsi="Calibri" w:cs="Calibri"/>
                <w:b/>
                <w:bCs/>
              </w:rPr>
            </w:pPr>
            <w:r w:rsidRPr="00E07EE4">
              <w:rPr>
                <w:rFonts w:ascii="Calibri" w:hAnsi="Calibri" w:cs="Calibri"/>
                <w:b/>
                <w:bCs/>
              </w:rPr>
              <w:t>DESCRIPCIÓN DEL SERVICIO</w:t>
            </w:r>
          </w:p>
          <w:p w:rsidR="00D40389" w:rsidRPr="00F83897" w:rsidRDefault="00D40389" w:rsidP="00D40389">
            <w:pPr>
              <w:autoSpaceDE w:val="0"/>
              <w:autoSpaceDN w:val="0"/>
              <w:adjustRightInd w:val="0"/>
              <w:jc w:val="both"/>
              <w:rPr>
                <w:rFonts w:ascii="Calibri" w:hAnsi="Calibri" w:cs="Calibri"/>
              </w:rPr>
            </w:pPr>
            <w:r w:rsidRPr="00F83897">
              <w:rPr>
                <w:rFonts w:ascii="Calibri" w:hAnsi="Calibri" w:cs="Calibri"/>
              </w:rPr>
              <w:t xml:space="preserve">El servicio consiste en el transporte de los siguientes materiales y/o bienes: Estaciones Distritales De Regulación, City Gates, Tubería De Acero Negro Para Red Primaria, Tubería de Acero Galvanizado para Instalaciones Internas, Tubería de Polietileno y PVC de Diferentes Diámetros en Rollos o Barras, Cofres, Gabinetes, Medidores, Válvulas, Bridas, Accesorios de Acero Negro, Acero Galvanizado, Polietileno, Equipos y otros Activos Fijos, Muebles y otros Bienes Materiales-Suministros y/o Materiales en Desuso de YPFB; el transporte de materiales comprende varios lugares interdepartamentales de origen y destino como ser La Paz, El Alto, Oruro, Potosí, Chuquisaca, Santa Cruz, Cochabamba, Beni, </w:t>
            </w:r>
            <w:proofErr w:type="spellStart"/>
            <w:r w:rsidRPr="00F83897">
              <w:rPr>
                <w:rFonts w:ascii="Calibri" w:hAnsi="Calibri" w:cs="Calibri"/>
              </w:rPr>
              <w:t>Riberalta</w:t>
            </w:r>
            <w:proofErr w:type="spellEnd"/>
            <w:r w:rsidRPr="00F83897">
              <w:rPr>
                <w:rFonts w:ascii="Calibri" w:hAnsi="Calibri" w:cs="Calibri"/>
              </w:rPr>
              <w:t xml:space="preserve"> y Cobija, y viceversa, donde se encuentran los almacenes de Redes de Gas de YPFB. </w:t>
            </w:r>
          </w:p>
          <w:p w:rsidR="00D40389" w:rsidRPr="00F83897" w:rsidRDefault="00D40389" w:rsidP="00D40389">
            <w:pPr>
              <w:autoSpaceDE w:val="0"/>
              <w:autoSpaceDN w:val="0"/>
              <w:adjustRightInd w:val="0"/>
              <w:jc w:val="both"/>
              <w:rPr>
                <w:rFonts w:ascii="Calibri" w:hAnsi="Calibri" w:cs="Calibri"/>
              </w:rPr>
            </w:pPr>
            <w:r w:rsidRPr="00F83897">
              <w:rPr>
                <w:rFonts w:ascii="Calibri" w:hAnsi="Calibri" w:cs="Calibri"/>
              </w:rPr>
              <w:t xml:space="preserve">El Proveedor del Servicio de Transporte adjudicado deberá cubrir e incluir en sus costos el carguío traslado y </w:t>
            </w:r>
            <w:proofErr w:type="spellStart"/>
            <w:r w:rsidRPr="00F83897">
              <w:rPr>
                <w:rFonts w:ascii="Calibri" w:hAnsi="Calibri" w:cs="Calibri"/>
              </w:rPr>
              <w:t>descarguío</w:t>
            </w:r>
            <w:proofErr w:type="spellEnd"/>
            <w:r w:rsidRPr="00F83897">
              <w:rPr>
                <w:rFonts w:ascii="Calibri" w:hAnsi="Calibri" w:cs="Calibri"/>
              </w:rPr>
              <w:t xml:space="preserve"> de materiales y/o bienes con sus estibadores, así como también con la provisión de sus equipos como ser: montacargas, grúas y otros en los lugares de origen y destino. Para la presente especificación técnica el término de “Transportista” es utilizando también como termino similar “Proveedor del Servicio de Transporte”. </w:t>
            </w:r>
          </w:p>
          <w:p w:rsidR="00D40389" w:rsidRPr="00950503" w:rsidRDefault="00D40389" w:rsidP="00D40389">
            <w:pPr>
              <w:ind w:left="99" w:right="114"/>
              <w:jc w:val="both"/>
              <w:rPr>
                <w:rFonts w:ascii="Calibri" w:hAnsi="Calibri" w:cs="Calibri"/>
                <w:b/>
                <w:bCs/>
              </w:rPr>
            </w:pPr>
            <w:r w:rsidRPr="00F83897">
              <w:rPr>
                <w:rFonts w:ascii="Calibri" w:hAnsi="Calibri" w:cs="Calibri"/>
              </w:rPr>
              <w:t xml:space="preserve">Está totalmente prohibido que todo funcionario de YPFB participe en el carguío y </w:t>
            </w:r>
            <w:proofErr w:type="spellStart"/>
            <w:r w:rsidRPr="00F83897">
              <w:rPr>
                <w:rFonts w:ascii="Calibri" w:hAnsi="Calibri" w:cs="Calibri"/>
              </w:rPr>
              <w:t>descarguío</w:t>
            </w:r>
            <w:proofErr w:type="spellEnd"/>
            <w:r w:rsidRPr="00F83897">
              <w:rPr>
                <w:rFonts w:ascii="Calibri" w:hAnsi="Calibri" w:cs="Calibri"/>
              </w:rPr>
              <w:t xml:space="preserve"> de materiales y/o bienes, y el uso de los equipos de la Empresa (</w:t>
            </w:r>
            <w:proofErr w:type="spellStart"/>
            <w:r w:rsidRPr="00F83897">
              <w:rPr>
                <w:rFonts w:ascii="Calibri" w:hAnsi="Calibri" w:cs="Calibri"/>
              </w:rPr>
              <w:t>transpalet</w:t>
            </w:r>
            <w:proofErr w:type="spellEnd"/>
            <w:r w:rsidRPr="00F83897">
              <w:rPr>
                <w:rFonts w:ascii="Calibri" w:hAnsi="Calibri" w:cs="Calibri"/>
              </w:rPr>
              <w:t>, montacargas y otras herramientas), pudiendo establecerse responsabilidad tanto al Proveedor del Servicio de Transporte como al funcionario de YPFB.</w:t>
            </w:r>
          </w:p>
        </w:tc>
        <w:tc>
          <w:tcPr>
            <w:tcW w:w="4618" w:type="dxa"/>
            <w:vAlign w:val="center"/>
          </w:tcPr>
          <w:p w:rsidR="00915EFE" w:rsidRPr="008842A3" w:rsidRDefault="00915EFE" w:rsidP="00E1243C">
            <w:pPr>
              <w:rPr>
                <w:rFonts w:ascii="Calibri" w:hAnsi="Calibri" w:cs="Calibri"/>
                <w:b/>
                <w:sz w:val="18"/>
                <w:szCs w:val="18"/>
              </w:rPr>
            </w:pPr>
          </w:p>
        </w:tc>
      </w:tr>
      <w:tr w:rsidR="00915EFE" w:rsidRPr="008842A3" w:rsidTr="00E1243C">
        <w:trPr>
          <w:trHeight w:val="215"/>
          <w:jc w:val="center"/>
        </w:trPr>
        <w:tc>
          <w:tcPr>
            <w:tcW w:w="4663" w:type="dxa"/>
            <w:vAlign w:val="center"/>
          </w:tcPr>
          <w:p w:rsidR="00915EFE" w:rsidRDefault="00D40389" w:rsidP="00D40389">
            <w:pPr>
              <w:spacing w:before="20" w:after="20"/>
              <w:ind w:right="114"/>
              <w:jc w:val="both"/>
              <w:rPr>
                <w:rFonts w:ascii="Calibri" w:hAnsi="Calibri" w:cs="Calibri"/>
                <w:b/>
              </w:rPr>
            </w:pPr>
            <w:r w:rsidRPr="00E07EE4">
              <w:rPr>
                <w:rFonts w:ascii="Calibri" w:hAnsi="Calibri" w:cs="Calibri"/>
                <w:b/>
                <w:bCs/>
              </w:rPr>
              <w:t>CARACTERÍSTICAS</w:t>
            </w:r>
            <w:r w:rsidRPr="00E07EE4">
              <w:rPr>
                <w:rFonts w:ascii="Calibri" w:hAnsi="Calibri" w:cs="Calibri"/>
                <w:b/>
              </w:rPr>
              <w:t xml:space="preserve"> GENERALES DEL TRANSPORTE DE MATERIALES Y/O BIENES</w:t>
            </w:r>
          </w:p>
          <w:p w:rsidR="00D40389" w:rsidRPr="00F83897" w:rsidRDefault="00D40389" w:rsidP="00D40389">
            <w:pPr>
              <w:jc w:val="both"/>
              <w:rPr>
                <w:rFonts w:ascii="Calibri" w:hAnsi="Calibri" w:cs="Tahoma"/>
                <w:bCs/>
              </w:rPr>
            </w:pPr>
            <w:r w:rsidRPr="00F83897">
              <w:rPr>
                <w:rFonts w:ascii="Calibri" w:hAnsi="Calibri" w:cs="Tahoma"/>
                <w:bCs/>
              </w:rPr>
              <w:t>El Proveedor del Servicio de Transporte adjudicado, entre otros, deberá considerar los procedimientos detallados a continuación:</w:t>
            </w:r>
          </w:p>
          <w:p w:rsidR="00D40389" w:rsidRPr="00F83897" w:rsidRDefault="00D40389" w:rsidP="00683D44">
            <w:pPr>
              <w:numPr>
                <w:ilvl w:val="0"/>
                <w:numId w:val="38"/>
              </w:numPr>
              <w:spacing w:after="160"/>
              <w:ind w:left="993" w:hanging="284"/>
              <w:jc w:val="both"/>
              <w:rPr>
                <w:rFonts w:ascii="Calibri" w:eastAsia="Arial Unicode MS" w:hAnsi="Calibri"/>
              </w:rPr>
            </w:pPr>
            <w:r w:rsidRPr="00F83897">
              <w:rPr>
                <w:rFonts w:ascii="Calibri" w:eastAsia="Arial Unicode MS" w:hAnsi="Calibri"/>
              </w:rPr>
              <w:t xml:space="preserve">Las operaciones de transporte de </w:t>
            </w:r>
            <w:r w:rsidRPr="00F83897">
              <w:rPr>
                <w:rFonts w:ascii="Calibri" w:hAnsi="Calibri"/>
              </w:rPr>
              <w:t xml:space="preserve">materiales y/o bienes </w:t>
            </w:r>
            <w:r w:rsidRPr="00F83897">
              <w:rPr>
                <w:rFonts w:ascii="Calibri" w:eastAsia="Arial Unicode MS" w:hAnsi="Calibri"/>
              </w:rPr>
              <w:t>y otros, especialmente de las barras de tubería, deben ser realizadas de acuerdo a las disposiciones de las autoridades responsables por el tránsito en la región de circulación.</w:t>
            </w:r>
          </w:p>
          <w:p w:rsidR="00D40389" w:rsidRPr="00F83897" w:rsidRDefault="00D40389" w:rsidP="00683D44">
            <w:pPr>
              <w:numPr>
                <w:ilvl w:val="0"/>
                <w:numId w:val="38"/>
              </w:numPr>
              <w:spacing w:after="160"/>
              <w:ind w:left="993" w:hanging="284"/>
              <w:jc w:val="both"/>
              <w:rPr>
                <w:rFonts w:ascii="Calibri" w:eastAsia="Arial Unicode MS" w:hAnsi="Calibri"/>
              </w:rPr>
            </w:pPr>
            <w:r w:rsidRPr="00F83897">
              <w:rPr>
                <w:rFonts w:ascii="Calibri" w:eastAsia="Arial Unicode MS" w:hAnsi="Calibri"/>
              </w:rPr>
              <w:t xml:space="preserve">Para el transporte de tuberías, las cargas deben ser dispuestas de manera que permita </w:t>
            </w:r>
            <w:r w:rsidRPr="00F83897">
              <w:rPr>
                <w:rFonts w:ascii="Calibri" w:eastAsia="Arial Unicode MS" w:hAnsi="Calibri"/>
              </w:rPr>
              <w:lastRenderedPageBreak/>
              <w:t xml:space="preserve">el amarre firme para que </w:t>
            </w:r>
            <w:r w:rsidRPr="00F83897">
              <w:rPr>
                <w:rFonts w:ascii="Calibri" w:eastAsia="Arial Unicode MS" w:hAnsi="Calibri"/>
                <w:b/>
              </w:rPr>
              <w:t xml:space="preserve">no se dañe la </w:t>
            </w:r>
            <w:proofErr w:type="spellStart"/>
            <w:r w:rsidRPr="00F83897">
              <w:rPr>
                <w:rFonts w:ascii="Calibri" w:eastAsia="Arial Unicode MS" w:hAnsi="Calibri"/>
                <w:b/>
              </w:rPr>
              <w:t>tuberia</w:t>
            </w:r>
            <w:proofErr w:type="spellEnd"/>
            <w:r w:rsidRPr="00F83897">
              <w:rPr>
                <w:rFonts w:ascii="Calibri" w:eastAsia="Arial Unicode MS" w:hAnsi="Calibri"/>
                <w:b/>
              </w:rPr>
              <w:t xml:space="preserve"> o su revestimiento</w:t>
            </w:r>
            <w:r w:rsidRPr="00F83897">
              <w:rPr>
                <w:rFonts w:ascii="Calibri" w:eastAsia="Arial Unicode MS" w:hAnsi="Calibri"/>
              </w:rPr>
              <w:t>, Antes de remover el amarre de la pila para descargar, debe ser efectuada una inspección visual a fin de verificar si las tuberías están convenientemente apoyadas, sin riesgo de rodamientos o caídas de las mismas.</w:t>
            </w:r>
          </w:p>
          <w:p w:rsidR="00D40389" w:rsidRPr="00F83897" w:rsidRDefault="00D40389" w:rsidP="00683D44">
            <w:pPr>
              <w:numPr>
                <w:ilvl w:val="0"/>
                <w:numId w:val="38"/>
              </w:numPr>
              <w:spacing w:after="160"/>
              <w:ind w:left="993" w:hanging="284"/>
              <w:jc w:val="both"/>
              <w:rPr>
                <w:rFonts w:ascii="Calibri" w:hAnsi="Calibri" w:cs="Tahoma"/>
                <w:bCs/>
              </w:rPr>
            </w:pPr>
            <w:r w:rsidRPr="00F83897">
              <w:rPr>
                <w:rFonts w:ascii="Calibri" w:hAnsi="Calibri" w:cs="Tahoma"/>
                <w:bCs/>
              </w:rPr>
              <w:t xml:space="preserve">El Proveedor del Servicio de Transporte que se adjudique, deberá coordinar con el </w:t>
            </w:r>
            <w:r w:rsidRPr="00F83897">
              <w:rPr>
                <w:rFonts w:ascii="Calibri" w:hAnsi="Calibri" w:cs="Tahoma"/>
                <w:b/>
                <w:bCs/>
              </w:rPr>
              <w:t xml:space="preserve">personal operativo de YPFB </w:t>
            </w:r>
            <w:r w:rsidRPr="00F83897">
              <w:rPr>
                <w:rFonts w:ascii="Calibri" w:hAnsi="Calibri" w:cs="Tahoma"/>
                <w:bCs/>
              </w:rPr>
              <w:t xml:space="preserve"> a objeto de verificar la seguridad para el transporte de los materiales y/o bienes, en origen y destino.</w:t>
            </w:r>
          </w:p>
          <w:p w:rsidR="00D40389" w:rsidRPr="00F83897" w:rsidRDefault="00D40389" w:rsidP="00683D44">
            <w:pPr>
              <w:numPr>
                <w:ilvl w:val="0"/>
                <w:numId w:val="38"/>
              </w:numPr>
              <w:spacing w:after="160"/>
              <w:ind w:left="993" w:hanging="284"/>
              <w:jc w:val="both"/>
              <w:rPr>
                <w:rFonts w:ascii="Calibri" w:hAnsi="Calibri" w:cs="Tahoma"/>
                <w:bCs/>
              </w:rPr>
            </w:pPr>
            <w:r w:rsidRPr="00F83897">
              <w:rPr>
                <w:rFonts w:ascii="Calibri" w:hAnsi="Calibri" w:cs="Tahoma"/>
                <w:bCs/>
              </w:rPr>
              <w:t>Considerar las normas de seguridad industrial y medio ambiente aplicables para el servicio de transporte.</w:t>
            </w:r>
          </w:p>
          <w:p w:rsidR="00D40389" w:rsidRPr="00F83897" w:rsidRDefault="00D40389" w:rsidP="00D40389">
            <w:pPr>
              <w:jc w:val="both"/>
              <w:rPr>
                <w:rFonts w:ascii="Calibri" w:hAnsi="Calibri" w:cs="Calibri"/>
              </w:rPr>
            </w:pPr>
            <w:r w:rsidRPr="00F83897">
              <w:rPr>
                <w:rFonts w:ascii="Calibri" w:hAnsi="Calibri" w:cs="Calibri"/>
              </w:rPr>
              <w:t xml:space="preserve">El proveedor del servicio de transporte podrá aplicar cualquier otra normativa nacional o internacional de carguío, traslado y </w:t>
            </w:r>
            <w:proofErr w:type="spellStart"/>
            <w:r w:rsidRPr="00F83897">
              <w:rPr>
                <w:rFonts w:ascii="Calibri" w:hAnsi="Calibri" w:cs="Calibri"/>
              </w:rPr>
              <w:t>descarguío</w:t>
            </w:r>
            <w:proofErr w:type="spellEnd"/>
            <w:r w:rsidRPr="00F83897">
              <w:rPr>
                <w:rFonts w:ascii="Calibri" w:hAnsi="Calibri" w:cs="Calibri"/>
              </w:rPr>
              <w:t xml:space="preserve"> de los </w:t>
            </w:r>
            <w:r w:rsidRPr="00F83897">
              <w:rPr>
                <w:rFonts w:ascii="Calibri" w:hAnsi="Calibri"/>
              </w:rPr>
              <w:t xml:space="preserve">materiales y/o bienes </w:t>
            </w:r>
            <w:r w:rsidRPr="00F83897">
              <w:rPr>
                <w:rFonts w:ascii="Calibri" w:hAnsi="Calibri" w:cs="Calibri"/>
              </w:rPr>
              <w:t>a transportar, en coordinación con el o los fiscales de servicio.</w:t>
            </w:r>
          </w:p>
          <w:p w:rsidR="00D40389" w:rsidRPr="00F83897" w:rsidRDefault="00D40389" w:rsidP="00D40389">
            <w:pPr>
              <w:spacing w:before="20" w:after="20"/>
              <w:jc w:val="both"/>
              <w:rPr>
                <w:rFonts w:ascii="Calibri" w:hAnsi="Calibri"/>
              </w:rPr>
            </w:pPr>
            <w:r w:rsidRPr="00F83897">
              <w:rPr>
                <w:rFonts w:ascii="Calibri" w:hAnsi="Calibri"/>
              </w:rPr>
              <w:t>Respecto a las Grúas y Montacargas, los proponentes deberán considerar como mínimo el uso de las siguientes herramientas:</w:t>
            </w:r>
          </w:p>
          <w:p w:rsidR="00D40389" w:rsidRPr="00F83897" w:rsidRDefault="00D40389" w:rsidP="00683D44">
            <w:pPr>
              <w:numPr>
                <w:ilvl w:val="0"/>
                <w:numId w:val="39"/>
              </w:numPr>
              <w:spacing w:before="20" w:after="20"/>
              <w:ind w:left="993" w:hanging="284"/>
              <w:jc w:val="both"/>
              <w:rPr>
                <w:rFonts w:ascii="Calibri" w:hAnsi="Calibri"/>
              </w:rPr>
            </w:pPr>
            <w:r w:rsidRPr="00F83897">
              <w:rPr>
                <w:rFonts w:ascii="Calibri" w:hAnsi="Calibri"/>
              </w:rPr>
              <w:t>Mordazas para descarga de tubería</w:t>
            </w:r>
          </w:p>
          <w:p w:rsidR="00D40389" w:rsidRPr="00F83897" w:rsidRDefault="00D40389" w:rsidP="00683D44">
            <w:pPr>
              <w:numPr>
                <w:ilvl w:val="0"/>
                <w:numId w:val="39"/>
              </w:numPr>
              <w:spacing w:before="20" w:after="20"/>
              <w:ind w:left="993" w:hanging="284"/>
              <w:jc w:val="both"/>
              <w:rPr>
                <w:rFonts w:ascii="Calibri" w:hAnsi="Calibri"/>
              </w:rPr>
            </w:pPr>
            <w:r w:rsidRPr="00F83897">
              <w:rPr>
                <w:rFonts w:ascii="Calibri" w:hAnsi="Calibri"/>
              </w:rPr>
              <w:t>Eslingas</w:t>
            </w:r>
          </w:p>
          <w:p w:rsidR="00D40389" w:rsidRDefault="00D40389" w:rsidP="00683D44">
            <w:pPr>
              <w:numPr>
                <w:ilvl w:val="0"/>
                <w:numId w:val="39"/>
              </w:numPr>
              <w:spacing w:before="20" w:after="20"/>
              <w:ind w:left="993" w:hanging="284"/>
              <w:jc w:val="both"/>
              <w:rPr>
                <w:rFonts w:ascii="Calibri" w:hAnsi="Calibri" w:cs="Calibri"/>
                <w:sz w:val="18"/>
                <w:szCs w:val="18"/>
              </w:rPr>
            </w:pPr>
            <w:proofErr w:type="spellStart"/>
            <w:r w:rsidRPr="00F83897">
              <w:rPr>
                <w:rFonts w:ascii="Calibri" w:hAnsi="Calibri"/>
              </w:rPr>
              <w:t>Patolas</w:t>
            </w:r>
            <w:proofErr w:type="spellEnd"/>
            <w:r>
              <w:rPr>
                <w:rFonts w:ascii="Calibri" w:hAnsi="Calibri" w:cs="Calibri"/>
                <w:sz w:val="18"/>
                <w:szCs w:val="18"/>
              </w:rPr>
              <w:t xml:space="preserve"> </w:t>
            </w:r>
          </w:p>
          <w:p w:rsidR="00D40389" w:rsidRPr="00D40389" w:rsidRDefault="00D40389" w:rsidP="00683D44">
            <w:pPr>
              <w:numPr>
                <w:ilvl w:val="0"/>
                <w:numId w:val="39"/>
              </w:numPr>
              <w:spacing w:before="20" w:after="20"/>
              <w:ind w:left="993" w:hanging="284"/>
              <w:jc w:val="both"/>
              <w:rPr>
                <w:rFonts w:ascii="Calibri" w:hAnsi="Calibri" w:cs="Calibri"/>
                <w:sz w:val="18"/>
                <w:szCs w:val="18"/>
              </w:rPr>
            </w:pPr>
            <w:r w:rsidRPr="00D40389">
              <w:rPr>
                <w:rFonts w:ascii="Calibri" w:hAnsi="Calibri"/>
              </w:rPr>
              <w:t>Gancho de aguja</w:t>
            </w:r>
          </w:p>
        </w:tc>
        <w:tc>
          <w:tcPr>
            <w:tcW w:w="4618" w:type="dxa"/>
            <w:vAlign w:val="center"/>
          </w:tcPr>
          <w:p w:rsidR="00915EFE" w:rsidRPr="008842A3" w:rsidRDefault="00915EFE" w:rsidP="00E1243C">
            <w:pPr>
              <w:rPr>
                <w:rFonts w:ascii="Calibri" w:hAnsi="Calibri" w:cs="Calibri"/>
                <w:b/>
                <w:sz w:val="18"/>
                <w:szCs w:val="18"/>
              </w:rPr>
            </w:pPr>
          </w:p>
        </w:tc>
      </w:tr>
      <w:tr w:rsidR="00915EFE" w:rsidRPr="008842A3" w:rsidTr="00E1243C">
        <w:trPr>
          <w:trHeight w:val="233"/>
          <w:jc w:val="center"/>
        </w:trPr>
        <w:tc>
          <w:tcPr>
            <w:tcW w:w="4663" w:type="dxa"/>
            <w:vAlign w:val="center"/>
          </w:tcPr>
          <w:p w:rsidR="00915EFE" w:rsidRDefault="00D40389" w:rsidP="00D40389">
            <w:pPr>
              <w:ind w:right="114"/>
              <w:jc w:val="both"/>
              <w:rPr>
                <w:rFonts w:ascii="Calibri" w:hAnsi="Calibri" w:cs="Calibri"/>
                <w:b/>
                <w:bCs/>
              </w:rPr>
            </w:pPr>
            <w:r w:rsidRPr="00E07EE4">
              <w:rPr>
                <w:rFonts w:ascii="Calibri" w:hAnsi="Calibri" w:cs="Calibri"/>
                <w:b/>
                <w:bCs/>
              </w:rPr>
              <w:lastRenderedPageBreak/>
              <w:t>RESPONSABILIDAD DE LA EMPRESA</w:t>
            </w:r>
          </w:p>
          <w:p w:rsidR="00D40389" w:rsidRPr="00F83897" w:rsidRDefault="00D40389" w:rsidP="00D40389">
            <w:pPr>
              <w:autoSpaceDE w:val="0"/>
              <w:autoSpaceDN w:val="0"/>
              <w:adjustRightInd w:val="0"/>
              <w:jc w:val="both"/>
              <w:rPr>
                <w:rFonts w:ascii="Calibri" w:hAnsi="Calibri" w:cs="Calibri"/>
              </w:rPr>
            </w:pPr>
            <w:r w:rsidRPr="00F83897">
              <w:rPr>
                <w:rFonts w:ascii="Calibri" w:hAnsi="Calibri" w:cs="Calibri"/>
              </w:rPr>
              <w:t xml:space="preserve">El Proveedor del Servicio de Transporte deberá entregar los materiales y/o bienes en las mismas condiciones en las que fue recibido en el almacén origen, para lo cual deberá realizar el carguío, traslado y </w:t>
            </w:r>
            <w:proofErr w:type="spellStart"/>
            <w:r w:rsidRPr="00F83897">
              <w:rPr>
                <w:rFonts w:ascii="Calibri" w:hAnsi="Calibri" w:cs="Calibri"/>
              </w:rPr>
              <w:t>descarguío</w:t>
            </w:r>
            <w:proofErr w:type="spellEnd"/>
            <w:r w:rsidRPr="00F83897">
              <w:rPr>
                <w:rFonts w:ascii="Calibri" w:hAnsi="Calibri" w:cs="Calibri"/>
              </w:rPr>
              <w:t xml:space="preserve"> adoptando las medidas de resguardo y seguridad correspondiente, llevando un control detallado de las cantidades y condiciones de los materiales y/o bienes entregados, aspectos que deben estar registrados en los Formularios de Manifiesto de Carga de acuerdo al lugar en origen y destino.</w:t>
            </w:r>
          </w:p>
          <w:p w:rsidR="00D40389" w:rsidRPr="00F83897" w:rsidRDefault="00D40389" w:rsidP="00D40389">
            <w:pPr>
              <w:autoSpaceDE w:val="0"/>
              <w:autoSpaceDN w:val="0"/>
              <w:adjustRightInd w:val="0"/>
              <w:jc w:val="both"/>
              <w:rPr>
                <w:rFonts w:ascii="Calibri" w:hAnsi="Calibri" w:cs="Calibri"/>
              </w:rPr>
            </w:pPr>
            <w:r w:rsidRPr="00F83897">
              <w:rPr>
                <w:rFonts w:ascii="Calibri" w:hAnsi="Calibri" w:cs="Calibri"/>
              </w:rPr>
              <w:t xml:space="preserve">El Proveedor del Servicio de Transporte deberá incluir en el servicio: el carguío, traslado y </w:t>
            </w:r>
            <w:proofErr w:type="spellStart"/>
            <w:r w:rsidRPr="00F83897">
              <w:rPr>
                <w:rFonts w:ascii="Calibri" w:hAnsi="Calibri" w:cs="Calibri"/>
              </w:rPr>
              <w:t>descarguío</w:t>
            </w:r>
            <w:proofErr w:type="spellEnd"/>
            <w:r w:rsidRPr="00F83897">
              <w:rPr>
                <w:rFonts w:ascii="Calibri" w:hAnsi="Calibri" w:cs="Calibri"/>
              </w:rPr>
              <w:t xml:space="preserve"> de materiales y/o bienes con sus propios estibadores, así como también con la provisión de montacargas, grúas y otros en el lugar de origen y destino, Está totalmente prohibido que todo funcionario de YPFB  participe en el carguío y </w:t>
            </w:r>
            <w:proofErr w:type="spellStart"/>
            <w:r w:rsidRPr="00F83897">
              <w:rPr>
                <w:rFonts w:ascii="Calibri" w:hAnsi="Calibri" w:cs="Calibri"/>
              </w:rPr>
              <w:t>descarguío</w:t>
            </w:r>
            <w:proofErr w:type="spellEnd"/>
            <w:r w:rsidRPr="00F83897">
              <w:rPr>
                <w:rFonts w:ascii="Calibri" w:hAnsi="Calibri" w:cs="Calibri"/>
              </w:rPr>
              <w:t xml:space="preserve"> </w:t>
            </w:r>
            <w:r w:rsidRPr="00F83897">
              <w:rPr>
                <w:rFonts w:ascii="Calibri" w:hAnsi="Calibri" w:cs="Calibri"/>
              </w:rPr>
              <w:lastRenderedPageBreak/>
              <w:t>de materiales y/o bienes, y el uso de los equipos de YPFB (</w:t>
            </w:r>
            <w:proofErr w:type="spellStart"/>
            <w:r w:rsidRPr="00F83897">
              <w:rPr>
                <w:rFonts w:ascii="Calibri" w:hAnsi="Calibri" w:cs="Calibri"/>
              </w:rPr>
              <w:t>transpalet</w:t>
            </w:r>
            <w:proofErr w:type="spellEnd"/>
            <w:r w:rsidRPr="00F83897">
              <w:rPr>
                <w:rFonts w:ascii="Calibri" w:hAnsi="Calibri" w:cs="Calibri"/>
              </w:rPr>
              <w:t>, montacargas y otras herramientas), pudiendo establecerse responsabilidad tanto al Proveedor del Servicio de Transporte como al funcionario de YPFB, Por otra parte, el Proveedor del Servicio de Transporte deberá cumplir con los procedimientos establecidos por la Gerencia de Redes de Gas y Ductos para la administración de materiales en los almacenes y normas de seguridad industrial, que será comunicado al proveedor del Servicio de Transporte adjudicado en el primer requerimiento de servicio solicitado.</w:t>
            </w:r>
          </w:p>
          <w:p w:rsidR="00D40389" w:rsidRPr="00F83897" w:rsidRDefault="00D40389" w:rsidP="00D40389">
            <w:pPr>
              <w:autoSpaceDE w:val="0"/>
              <w:autoSpaceDN w:val="0"/>
              <w:adjustRightInd w:val="0"/>
              <w:jc w:val="both"/>
              <w:rPr>
                <w:rFonts w:ascii="Calibri" w:hAnsi="Calibri" w:cs="Calibri"/>
              </w:rPr>
            </w:pPr>
            <w:r w:rsidRPr="00F83897">
              <w:rPr>
                <w:rFonts w:ascii="Calibri" w:hAnsi="Calibri" w:cs="Calibri"/>
              </w:rPr>
              <w:t>De detectarse cantidades faltantes en el almacén de destino, el Proveedor del Servicio de Transporte, deberá reponer los materiales y/o bienes de manera física, en un plazo mínimo de 10 (diez) días hábiles, la mencionada reposición debe efectuarse por bienes de igual o mejores características a la del material (es) y/o bien (es) faltantes, reposición que deberá contar con el informe de conformidad de los encargados de almacenes de origen y destino, De no efectuarse la reposición en el plazo establecido, previo informe de los encargados de almacenes de origen y destino y del o los Fiscales de Servicio, la entidad procederá a descontar el importe del materiales y/o bienes de los pagos a efectuarse al Proveedor del Servicio de Transporte.</w:t>
            </w:r>
          </w:p>
          <w:p w:rsidR="00D40389" w:rsidRPr="00950503" w:rsidRDefault="00D40389" w:rsidP="00D40389">
            <w:pPr>
              <w:ind w:left="99" w:right="114"/>
              <w:jc w:val="both"/>
              <w:rPr>
                <w:rFonts w:ascii="Calibri" w:hAnsi="Calibri" w:cs="Calibri"/>
                <w:b/>
                <w:bCs/>
              </w:rPr>
            </w:pPr>
            <w:r w:rsidRPr="00F83897">
              <w:rPr>
                <w:rFonts w:ascii="Calibri" w:hAnsi="Calibri" w:cs="Calibri"/>
              </w:rPr>
              <w:t xml:space="preserve">Asimismo, de producirse daños en los materiales y/o bienes transportados que se encuentren en predios donde se efectúa el carguío, traslado y </w:t>
            </w:r>
            <w:proofErr w:type="spellStart"/>
            <w:r w:rsidRPr="00F83897">
              <w:rPr>
                <w:rFonts w:ascii="Calibri" w:hAnsi="Calibri" w:cs="Calibri"/>
              </w:rPr>
              <w:t>descarguío</w:t>
            </w:r>
            <w:proofErr w:type="spellEnd"/>
            <w:r w:rsidRPr="00F83897">
              <w:rPr>
                <w:rFonts w:ascii="Calibri" w:hAnsi="Calibri" w:cs="Calibri"/>
              </w:rPr>
              <w:t>, o en instalaciones de YPFB en sí, que fueran imputables al Proveedor del Servicio de Transporte, estos deberán ser subsanados a su cuenta o costo en el plazo establecido por el o los Fiscales de Servicio, caso contrario, será atribución del o los Fiscales del Servicio contemplar estos aspectos en los informes correspondientes, a fin de que se proceda a descontar de los pagos del Proveedor del Servicio de Transporte los daños ocasionados.</w:t>
            </w:r>
          </w:p>
        </w:tc>
        <w:tc>
          <w:tcPr>
            <w:tcW w:w="4618" w:type="dxa"/>
            <w:vAlign w:val="center"/>
          </w:tcPr>
          <w:p w:rsidR="00915EFE" w:rsidRPr="008842A3" w:rsidRDefault="00915EFE" w:rsidP="00E1243C">
            <w:pPr>
              <w:rPr>
                <w:rFonts w:ascii="Calibri" w:hAnsi="Calibri" w:cs="Calibri"/>
                <w:b/>
                <w:sz w:val="18"/>
                <w:szCs w:val="18"/>
              </w:rPr>
            </w:pPr>
          </w:p>
        </w:tc>
      </w:tr>
      <w:tr w:rsidR="00915EFE" w:rsidRPr="008842A3" w:rsidTr="00E1243C">
        <w:trPr>
          <w:trHeight w:val="215"/>
          <w:jc w:val="center"/>
        </w:trPr>
        <w:tc>
          <w:tcPr>
            <w:tcW w:w="4663" w:type="dxa"/>
            <w:vAlign w:val="center"/>
          </w:tcPr>
          <w:p w:rsidR="00915EFE" w:rsidRDefault="00D40389" w:rsidP="00E1243C">
            <w:pPr>
              <w:autoSpaceDE w:val="0"/>
              <w:autoSpaceDN w:val="0"/>
              <w:adjustRightInd w:val="0"/>
              <w:ind w:left="99" w:right="114"/>
              <w:jc w:val="both"/>
              <w:rPr>
                <w:rFonts w:ascii="Calibri" w:hAnsi="Calibri" w:cs="Calibri"/>
                <w:b/>
                <w:bCs/>
              </w:rPr>
            </w:pPr>
            <w:r w:rsidRPr="00F83897">
              <w:rPr>
                <w:rFonts w:ascii="Calibri" w:hAnsi="Calibri" w:cs="Calibri"/>
                <w:b/>
                <w:bCs/>
              </w:rPr>
              <w:lastRenderedPageBreak/>
              <w:t>CONTROL DE CARGA EN ORIGEN Y DESTINO</w:t>
            </w:r>
          </w:p>
          <w:p w:rsidR="00D40389" w:rsidRPr="00F83897" w:rsidRDefault="00D40389" w:rsidP="00D40389">
            <w:pPr>
              <w:autoSpaceDE w:val="0"/>
              <w:autoSpaceDN w:val="0"/>
              <w:adjustRightInd w:val="0"/>
              <w:jc w:val="both"/>
              <w:rPr>
                <w:rFonts w:ascii="Calibri" w:hAnsi="Calibri" w:cs="Calibri"/>
              </w:rPr>
            </w:pPr>
            <w:r w:rsidRPr="00F83897">
              <w:rPr>
                <w:rFonts w:ascii="Calibri" w:hAnsi="Calibri" w:cs="Calibri"/>
              </w:rPr>
              <w:t>El proveedor de Servicio de Transporte, para efectos de control, conciliación y proceso de pago, deberá contar con el Formularios Manifiesto de Carga (un original y tres copias), con numeración correlativa pre impresa individualizada, documentación que debe ser entregada conforme al requerimiento de la entidad, asimismo, cada servicio de transporte deberá contar con el formulario con la siguiente información:</w:t>
            </w:r>
          </w:p>
          <w:p w:rsidR="00D40389" w:rsidRPr="00F83897" w:rsidRDefault="00D40389" w:rsidP="00D40389">
            <w:pPr>
              <w:autoSpaceDE w:val="0"/>
              <w:autoSpaceDN w:val="0"/>
              <w:adjustRightInd w:val="0"/>
              <w:jc w:val="both"/>
              <w:rPr>
                <w:rFonts w:ascii="Calibri" w:hAnsi="Calibri" w:cs="Calibri"/>
                <w:b/>
              </w:rPr>
            </w:pPr>
            <w:r w:rsidRPr="00F83897">
              <w:rPr>
                <w:rFonts w:ascii="Calibri" w:hAnsi="Calibri" w:cs="Calibri"/>
                <w:b/>
              </w:rPr>
              <w:t>DATOS REQUERIDOS EN EL FORMULARIO PARA YPFB</w:t>
            </w:r>
          </w:p>
          <w:p w:rsidR="00D40389" w:rsidRPr="00F83897" w:rsidRDefault="00D40389" w:rsidP="00683D44">
            <w:pPr>
              <w:numPr>
                <w:ilvl w:val="0"/>
                <w:numId w:val="35"/>
              </w:numPr>
              <w:autoSpaceDE w:val="0"/>
              <w:autoSpaceDN w:val="0"/>
              <w:adjustRightInd w:val="0"/>
              <w:jc w:val="both"/>
              <w:rPr>
                <w:rFonts w:ascii="Calibri" w:hAnsi="Calibri" w:cs="Calibri"/>
              </w:rPr>
            </w:pPr>
            <w:r w:rsidRPr="00F83897">
              <w:rPr>
                <w:rFonts w:ascii="Calibri" w:hAnsi="Calibri" w:cs="Calibri"/>
              </w:rPr>
              <w:lastRenderedPageBreak/>
              <w:t>Datos del funcionario de YPFB consignatario en origen como ser: Nombre y apellido, número de Cédula de Identidad, teléfono celular, nombre del almacén de origen, firma del funcionario encargado de almacén de origen, fecha y hora de entrega de los materiales y/o bienes registrado por el funcionario de YPFB en origen.</w:t>
            </w:r>
          </w:p>
          <w:p w:rsidR="00D40389" w:rsidRPr="00F83897" w:rsidRDefault="00D40389" w:rsidP="00683D44">
            <w:pPr>
              <w:numPr>
                <w:ilvl w:val="0"/>
                <w:numId w:val="35"/>
              </w:numPr>
              <w:autoSpaceDE w:val="0"/>
              <w:autoSpaceDN w:val="0"/>
              <w:adjustRightInd w:val="0"/>
              <w:jc w:val="both"/>
              <w:rPr>
                <w:rFonts w:ascii="Calibri" w:hAnsi="Calibri" w:cs="Calibri"/>
              </w:rPr>
            </w:pPr>
            <w:r w:rsidRPr="00F83897">
              <w:rPr>
                <w:rFonts w:ascii="Calibri" w:hAnsi="Calibri" w:cs="Calibri"/>
              </w:rPr>
              <w:t>Registro de: cantidad, descripción de los materiales y/o bienes y otros, según las características que correspondan.</w:t>
            </w:r>
          </w:p>
          <w:p w:rsidR="00D40389" w:rsidRPr="00F83897" w:rsidRDefault="00D40389" w:rsidP="00683D44">
            <w:pPr>
              <w:numPr>
                <w:ilvl w:val="0"/>
                <w:numId w:val="35"/>
              </w:numPr>
              <w:autoSpaceDE w:val="0"/>
              <w:autoSpaceDN w:val="0"/>
              <w:adjustRightInd w:val="0"/>
              <w:spacing w:after="160"/>
              <w:jc w:val="both"/>
              <w:rPr>
                <w:rFonts w:ascii="Calibri" w:hAnsi="Calibri" w:cs="Calibri"/>
              </w:rPr>
            </w:pPr>
            <w:r w:rsidRPr="00F83897">
              <w:rPr>
                <w:rFonts w:ascii="Calibri" w:hAnsi="Calibri" w:cs="Calibri"/>
              </w:rPr>
              <w:t xml:space="preserve">   Datos del Funcionario de YPFB en almacén destino como ser: Nombre y apellido, número de Cédula de Identidad, teléfono, nombre del almacén en destino, firma del funcionario encargado de almacén en destino, fecha y hora de arribo de los materiales y/o bienes registrado por el funcionario de YPFB en destino, En caso de que el proveedor del servicio de transporte llegaría fuera de horario de atención, el transportista deberá solicitar al guardia de seguridad de turno del almacén en destino, el registro de la fecha y hora de arribo.</w:t>
            </w:r>
          </w:p>
          <w:p w:rsidR="00D40389" w:rsidRPr="00F83897" w:rsidRDefault="00D40389" w:rsidP="00D40389">
            <w:pPr>
              <w:autoSpaceDE w:val="0"/>
              <w:autoSpaceDN w:val="0"/>
              <w:adjustRightInd w:val="0"/>
              <w:jc w:val="both"/>
              <w:rPr>
                <w:rFonts w:ascii="Calibri" w:hAnsi="Calibri" w:cs="Calibri"/>
              </w:rPr>
            </w:pPr>
            <w:r w:rsidRPr="00F83897">
              <w:rPr>
                <w:rFonts w:ascii="Calibri" w:hAnsi="Calibri" w:cs="Calibri"/>
                <w:b/>
              </w:rPr>
              <w:t>DATOS REQUERIDOS DEL TRANSPORTISTA</w:t>
            </w:r>
          </w:p>
          <w:p w:rsidR="00D40389" w:rsidRPr="00F83897" w:rsidRDefault="00D40389" w:rsidP="00683D44">
            <w:pPr>
              <w:numPr>
                <w:ilvl w:val="0"/>
                <w:numId w:val="36"/>
              </w:numPr>
              <w:autoSpaceDE w:val="0"/>
              <w:autoSpaceDN w:val="0"/>
              <w:adjustRightInd w:val="0"/>
              <w:jc w:val="both"/>
              <w:rPr>
                <w:rFonts w:ascii="Calibri" w:hAnsi="Calibri" w:cs="Calibri"/>
              </w:rPr>
            </w:pPr>
            <w:r w:rsidRPr="00F83897">
              <w:rPr>
                <w:rFonts w:ascii="Calibri" w:hAnsi="Calibri" w:cs="Calibri"/>
              </w:rPr>
              <w:t>Nombre, Nº de Cedula de Identidad, Teléfono celular y Firma del Conductor.</w:t>
            </w:r>
          </w:p>
          <w:p w:rsidR="00D40389" w:rsidRPr="00F83897" w:rsidRDefault="00D40389" w:rsidP="00683D44">
            <w:pPr>
              <w:numPr>
                <w:ilvl w:val="0"/>
                <w:numId w:val="36"/>
              </w:numPr>
              <w:autoSpaceDE w:val="0"/>
              <w:autoSpaceDN w:val="0"/>
              <w:adjustRightInd w:val="0"/>
              <w:jc w:val="both"/>
              <w:rPr>
                <w:rFonts w:ascii="Calibri" w:hAnsi="Calibri" w:cs="Calibri"/>
              </w:rPr>
            </w:pPr>
            <w:r w:rsidRPr="00F83897">
              <w:rPr>
                <w:rFonts w:ascii="Calibri" w:hAnsi="Calibri" w:cs="Calibri"/>
              </w:rPr>
              <w:t xml:space="preserve">Tipo de transporte como ser: Tráiler, Camión - </w:t>
            </w:r>
            <w:proofErr w:type="spellStart"/>
            <w:r w:rsidRPr="00F83897">
              <w:rPr>
                <w:rFonts w:ascii="Calibri" w:hAnsi="Calibri" w:cs="Calibri"/>
              </w:rPr>
              <w:t>Alzapata</w:t>
            </w:r>
            <w:proofErr w:type="spellEnd"/>
            <w:r w:rsidRPr="00F83897">
              <w:rPr>
                <w:rFonts w:ascii="Calibri" w:hAnsi="Calibri" w:cs="Calibri"/>
              </w:rPr>
              <w:t>, Nissan Cóndor, capacidad de tonelaje.</w:t>
            </w:r>
          </w:p>
          <w:p w:rsidR="00D40389" w:rsidRPr="00F83897" w:rsidRDefault="00D40389" w:rsidP="00683D44">
            <w:pPr>
              <w:numPr>
                <w:ilvl w:val="0"/>
                <w:numId w:val="36"/>
              </w:numPr>
              <w:autoSpaceDE w:val="0"/>
              <w:autoSpaceDN w:val="0"/>
              <w:adjustRightInd w:val="0"/>
              <w:jc w:val="both"/>
              <w:rPr>
                <w:rFonts w:ascii="Calibri" w:hAnsi="Calibri" w:cs="Calibri"/>
              </w:rPr>
            </w:pPr>
            <w:r w:rsidRPr="00F83897">
              <w:rPr>
                <w:rFonts w:ascii="Calibri" w:hAnsi="Calibri" w:cs="Calibri"/>
              </w:rPr>
              <w:t>Nº de Placa de vehículo.</w:t>
            </w:r>
          </w:p>
          <w:p w:rsidR="00D40389" w:rsidRPr="00F83897" w:rsidRDefault="00D40389" w:rsidP="00683D44">
            <w:pPr>
              <w:numPr>
                <w:ilvl w:val="0"/>
                <w:numId w:val="36"/>
              </w:numPr>
              <w:autoSpaceDE w:val="0"/>
              <w:autoSpaceDN w:val="0"/>
              <w:adjustRightInd w:val="0"/>
              <w:spacing w:after="160"/>
              <w:jc w:val="both"/>
              <w:rPr>
                <w:rFonts w:ascii="Calibri" w:hAnsi="Calibri" w:cs="Calibri"/>
              </w:rPr>
            </w:pPr>
            <w:r w:rsidRPr="00F83897">
              <w:rPr>
                <w:rFonts w:ascii="Calibri" w:hAnsi="Calibri" w:cs="Calibri"/>
              </w:rPr>
              <w:t>Sello y firma del agente de servicio.</w:t>
            </w:r>
          </w:p>
          <w:p w:rsidR="00D40389" w:rsidRPr="00F83897" w:rsidRDefault="00D40389" w:rsidP="00D40389">
            <w:pPr>
              <w:autoSpaceDE w:val="0"/>
              <w:autoSpaceDN w:val="0"/>
              <w:adjustRightInd w:val="0"/>
              <w:jc w:val="both"/>
              <w:rPr>
                <w:rFonts w:ascii="Calibri" w:hAnsi="Calibri" w:cs="Calibri"/>
              </w:rPr>
            </w:pPr>
            <w:r w:rsidRPr="00F83897">
              <w:rPr>
                <w:rFonts w:ascii="Calibri" w:hAnsi="Calibri" w:cs="Calibri"/>
                <w:b/>
              </w:rPr>
              <w:t>CUADRO O NOTA DE OBSERVACIONES</w:t>
            </w:r>
          </w:p>
          <w:p w:rsidR="00D40389" w:rsidRPr="00F83897" w:rsidRDefault="00D40389" w:rsidP="00683D44">
            <w:pPr>
              <w:numPr>
                <w:ilvl w:val="0"/>
                <w:numId w:val="37"/>
              </w:numPr>
              <w:autoSpaceDE w:val="0"/>
              <w:autoSpaceDN w:val="0"/>
              <w:adjustRightInd w:val="0"/>
              <w:jc w:val="both"/>
              <w:rPr>
                <w:rFonts w:ascii="Calibri" w:hAnsi="Calibri" w:cs="Calibri"/>
              </w:rPr>
            </w:pPr>
            <w:r w:rsidRPr="00F83897">
              <w:rPr>
                <w:rFonts w:ascii="Calibri" w:hAnsi="Calibri" w:cs="Calibri"/>
              </w:rPr>
              <w:t>En este cuadro se deberá registrar todas las observaciones de los funcionarios de YPFB en origen y destino sobre cualquier eventualidad o hecho que ocurriera.</w:t>
            </w:r>
          </w:p>
          <w:p w:rsidR="00D40389" w:rsidRPr="00F83897" w:rsidRDefault="00D40389" w:rsidP="00683D44">
            <w:pPr>
              <w:numPr>
                <w:ilvl w:val="0"/>
                <w:numId w:val="37"/>
              </w:numPr>
              <w:autoSpaceDE w:val="0"/>
              <w:autoSpaceDN w:val="0"/>
              <w:adjustRightInd w:val="0"/>
              <w:jc w:val="both"/>
              <w:rPr>
                <w:rFonts w:ascii="Calibri" w:hAnsi="Calibri" w:cs="Calibri"/>
              </w:rPr>
            </w:pPr>
            <w:r w:rsidRPr="00F83897">
              <w:rPr>
                <w:rFonts w:ascii="Calibri" w:hAnsi="Calibri" w:cs="Calibri"/>
              </w:rPr>
              <w:t>El Proveedor del Servicio de Transporte podrá registrar las observaciones que surgieran antes, durante y después del servicio de transporte.</w:t>
            </w:r>
          </w:p>
          <w:p w:rsidR="00D40389" w:rsidRPr="00F83897" w:rsidRDefault="00D40389" w:rsidP="00683D44">
            <w:pPr>
              <w:numPr>
                <w:ilvl w:val="0"/>
                <w:numId w:val="37"/>
              </w:numPr>
              <w:autoSpaceDE w:val="0"/>
              <w:autoSpaceDN w:val="0"/>
              <w:adjustRightInd w:val="0"/>
              <w:spacing w:after="160"/>
              <w:jc w:val="both"/>
              <w:rPr>
                <w:rFonts w:ascii="Calibri" w:hAnsi="Calibri" w:cs="Calibri"/>
              </w:rPr>
            </w:pPr>
            <w:r w:rsidRPr="00F83897">
              <w:rPr>
                <w:rFonts w:ascii="Calibri" w:hAnsi="Calibri" w:cs="Calibri"/>
              </w:rPr>
              <w:t xml:space="preserve">Las observaciones con relación al estado de los materiales y/o bienes, presentados por el Proveedor del Servicio de Transporte, necesariamente deben contar con la </w:t>
            </w:r>
            <w:r w:rsidRPr="00F83897">
              <w:rPr>
                <w:rFonts w:ascii="Calibri" w:hAnsi="Calibri" w:cs="Calibri"/>
              </w:rPr>
              <w:lastRenderedPageBreak/>
              <w:t>aprobación del encargado de almacén de destino.</w:t>
            </w:r>
          </w:p>
          <w:p w:rsidR="00D40389" w:rsidRPr="00F83897" w:rsidRDefault="00D40389" w:rsidP="00D40389">
            <w:pPr>
              <w:autoSpaceDE w:val="0"/>
              <w:autoSpaceDN w:val="0"/>
              <w:adjustRightInd w:val="0"/>
              <w:jc w:val="both"/>
              <w:rPr>
                <w:rFonts w:ascii="Calibri" w:hAnsi="Calibri" w:cs="Calibri"/>
              </w:rPr>
            </w:pPr>
            <w:r w:rsidRPr="00F83897">
              <w:rPr>
                <w:rFonts w:ascii="Calibri" w:hAnsi="Calibri" w:cs="Calibri"/>
                <w:b/>
              </w:rPr>
              <w:t>FORMULARIO MANIFIESTO DE CARGA</w:t>
            </w:r>
            <w:r w:rsidRPr="00F83897">
              <w:rPr>
                <w:rFonts w:ascii="Calibri" w:hAnsi="Calibri" w:cs="Calibri"/>
              </w:rPr>
              <w:t>, de cada envío, será considerado como “Prueba de entrega”, similar a una nota fiscal o factura, Para que la “Prueba de entrega” sea considerada como válida, el Proveedor del Servicio de Transporte deberá comprometerse a revisar y guardar con debido cuidado este documento y cerciorarse de que cuente con todos los datos descritos anteriormente y las firmas correspondientes, Asimismo, este formulario como “Prueba de entrega” es considerado constancia de los materiales y/o bienes entregados por YPFB al Proveedor del Servicio de Transporte, por consiguiente es responsable de las cantidades y características de los materiales y/o bienes transportados desde Origen a Destino, deslindando YPFB cualquier manipulación, sustracción o cualquier eventualidad del material transportado, por consiguiente el Proveedor del Servicio de Transporte deberá entregar los materiales y/o bienes transportados a destino en las mismas condiciones que le fueron entregados en Origen, YPFB podrá tomar todas las acciones necesarias para el cumplimiento de lo descrito.</w:t>
            </w:r>
          </w:p>
          <w:p w:rsidR="00D40389" w:rsidRPr="00F83897" w:rsidRDefault="00D40389" w:rsidP="00D40389">
            <w:pPr>
              <w:autoSpaceDE w:val="0"/>
              <w:autoSpaceDN w:val="0"/>
              <w:adjustRightInd w:val="0"/>
              <w:jc w:val="both"/>
              <w:rPr>
                <w:rFonts w:ascii="Calibri" w:hAnsi="Calibri" w:cs="Calibri"/>
              </w:rPr>
            </w:pPr>
            <w:r w:rsidRPr="00F83897">
              <w:rPr>
                <w:rFonts w:ascii="Calibri" w:hAnsi="Calibri" w:cs="Calibri"/>
              </w:rPr>
              <w:t xml:space="preserve">En el Formulario Manifiesto de Carga no debe existir ninguna alteración, tachadura, enmendaduras o </w:t>
            </w:r>
            <w:proofErr w:type="spellStart"/>
            <w:r w:rsidRPr="00F83897">
              <w:rPr>
                <w:rFonts w:ascii="Calibri" w:hAnsi="Calibri" w:cs="Calibri"/>
              </w:rPr>
              <w:t>sobrescritura</w:t>
            </w:r>
            <w:proofErr w:type="spellEnd"/>
            <w:r w:rsidRPr="00F83897">
              <w:rPr>
                <w:rFonts w:ascii="Calibri" w:hAnsi="Calibri" w:cs="Calibri"/>
              </w:rPr>
              <w:t>, para la solicitud de pago.</w:t>
            </w:r>
          </w:p>
          <w:p w:rsidR="00D40389" w:rsidRPr="00F83897" w:rsidRDefault="00D40389" w:rsidP="00D40389">
            <w:pPr>
              <w:autoSpaceDE w:val="0"/>
              <w:autoSpaceDN w:val="0"/>
              <w:adjustRightInd w:val="0"/>
              <w:jc w:val="both"/>
              <w:rPr>
                <w:rFonts w:ascii="Calibri" w:hAnsi="Calibri" w:cs="Calibri"/>
              </w:rPr>
            </w:pPr>
            <w:r w:rsidRPr="00F83897">
              <w:rPr>
                <w:rFonts w:ascii="Calibri" w:hAnsi="Calibri" w:cs="Calibri"/>
              </w:rPr>
              <w:t>El incumplimiento de alguno de los aspectos tratados anteriormente, conllevara al no pago del servicio que presente la omisión.</w:t>
            </w:r>
          </w:p>
          <w:p w:rsidR="00D40389" w:rsidRPr="00950503" w:rsidRDefault="00D40389" w:rsidP="00D40389">
            <w:pPr>
              <w:autoSpaceDE w:val="0"/>
              <w:autoSpaceDN w:val="0"/>
              <w:adjustRightInd w:val="0"/>
              <w:ind w:left="99" w:right="114"/>
              <w:jc w:val="both"/>
              <w:rPr>
                <w:rFonts w:ascii="Calibri" w:hAnsi="Calibri" w:cs="Calibri"/>
              </w:rPr>
            </w:pPr>
            <w:r w:rsidRPr="00F83897">
              <w:rPr>
                <w:rFonts w:ascii="Calibri" w:hAnsi="Calibri" w:cs="Calibri"/>
              </w:rPr>
              <w:t>Adicionalmente de la “prueba de entrega”, YPFB entregará al Proveedor del Servicio de Transporte otros documentos internos generados en origen para su recepción y firma en destino.</w:t>
            </w:r>
          </w:p>
        </w:tc>
        <w:tc>
          <w:tcPr>
            <w:tcW w:w="4618" w:type="dxa"/>
            <w:vAlign w:val="center"/>
          </w:tcPr>
          <w:p w:rsidR="00915EFE" w:rsidRPr="008842A3" w:rsidRDefault="00915EFE" w:rsidP="00E1243C">
            <w:pPr>
              <w:rPr>
                <w:rFonts w:ascii="Calibri" w:hAnsi="Calibri" w:cs="Calibri"/>
                <w:b/>
                <w:sz w:val="18"/>
                <w:szCs w:val="18"/>
              </w:rPr>
            </w:pPr>
          </w:p>
        </w:tc>
      </w:tr>
      <w:tr w:rsidR="00915EFE" w:rsidRPr="008842A3" w:rsidTr="00E1243C">
        <w:trPr>
          <w:trHeight w:val="233"/>
          <w:jc w:val="center"/>
        </w:trPr>
        <w:tc>
          <w:tcPr>
            <w:tcW w:w="4663" w:type="dxa"/>
            <w:vAlign w:val="center"/>
          </w:tcPr>
          <w:p w:rsidR="00915EFE" w:rsidRDefault="00D40389" w:rsidP="00E1243C">
            <w:pPr>
              <w:ind w:left="99" w:right="114"/>
              <w:jc w:val="both"/>
              <w:rPr>
                <w:rFonts w:ascii="Calibri" w:hAnsi="Calibri" w:cs="Calibri"/>
                <w:b/>
                <w:bCs/>
              </w:rPr>
            </w:pPr>
            <w:r w:rsidRPr="00F83897">
              <w:rPr>
                <w:rFonts w:ascii="Calibri" w:hAnsi="Calibri" w:cs="Calibri"/>
                <w:b/>
                <w:bCs/>
              </w:rPr>
              <w:lastRenderedPageBreak/>
              <w:t>HORARIO DE CARGUÍO Y DESCARGUÍO</w:t>
            </w:r>
          </w:p>
          <w:p w:rsidR="00D40389" w:rsidRPr="008842A3" w:rsidRDefault="00D40389" w:rsidP="00E1243C">
            <w:pPr>
              <w:ind w:left="99" w:right="114"/>
              <w:jc w:val="both"/>
              <w:rPr>
                <w:rFonts w:ascii="Calibri" w:hAnsi="Calibri" w:cs="Calibri"/>
                <w:b/>
                <w:sz w:val="18"/>
                <w:szCs w:val="18"/>
              </w:rPr>
            </w:pPr>
            <w:r w:rsidRPr="00F83897">
              <w:rPr>
                <w:rFonts w:ascii="Calibri" w:hAnsi="Calibri"/>
              </w:rPr>
              <w:t xml:space="preserve">Los servicios de transporte que incluye el carguío y </w:t>
            </w:r>
            <w:proofErr w:type="spellStart"/>
            <w:r w:rsidRPr="00F83897">
              <w:rPr>
                <w:rFonts w:ascii="Calibri" w:hAnsi="Calibri"/>
              </w:rPr>
              <w:t>descarguío</w:t>
            </w:r>
            <w:proofErr w:type="spellEnd"/>
            <w:r w:rsidRPr="00F83897">
              <w:rPr>
                <w:rFonts w:ascii="Calibri" w:hAnsi="Calibri"/>
              </w:rPr>
              <w:t xml:space="preserve"> de materiales y/o bienes con sus estibadores del Proveedor del Servicio de Transporte; deberá prever y adecuarse al horario de trabajo particular de cada almacén en origen como en destino. Asimismo, el Proveedor del Servicio de Transporte deberá coordinar con el Encargado de Almacén de YPFB, los horarios en los que realizara las actividades de carguío y </w:t>
            </w:r>
            <w:proofErr w:type="spellStart"/>
            <w:r w:rsidRPr="00F83897">
              <w:rPr>
                <w:rFonts w:ascii="Calibri" w:hAnsi="Calibri"/>
              </w:rPr>
              <w:t>descarguío</w:t>
            </w:r>
            <w:proofErr w:type="spellEnd"/>
            <w:r w:rsidRPr="00F83897">
              <w:rPr>
                <w:rFonts w:ascii="Calibri" w:hAnsi="Calibri"/>
              </w:rPr>
              <w:t>.</w:t>
            </w:r>
          </w:p>
        </w:tc>
        <w:tc>
          <w:tcPr>
            <w:tcW w:w="4618" w:type="dxa"/>
            <w:vAlign w:val="center"/>
          </w:tcPr>
          <w:p w:rsidR="00915EFE" w:rsidRPr="008842A3" w:rsidRDefault="00915EFE" w:rsidP="00E1243C">
            <w:pPr>
              <w:rPr>
                <w:rFonts w:ascii="Calibri" w:hAnsi="Calibri" w:cs="Calibri"/>
                <w:b/>
                <w:sz w:val="18"/>
                <w:szCs w:val="18"/>
              </w:rPr>
            </w:pPr>
          </w:p>
        </w:tc>
      </w:tr>
      <w:tr w:rsidR="00915EFE" w:rsidRPr="008842A3" w:rsidTr="00E1243C">
        <w:trPr>
          <w:trHeight w:val="215"/>
          <w:jc w:val="center"/>
        </w:trPr>
        <w:tc>
          <w:tcPr>
            <w:tcW w:w="4663" w:type="dxa"/>
            <w:vAlign w:val="center"/>
          </w:tcPr>
          <w:p w:rsidR="00915EFE" w:rsidRDefault="00D40389" w:rsidP="00E1243C">
            <w:pPr>
              <w:ind w:left="99" w:right="114"/>
              <w:jc w:val="both"/>
              <w:rPr>
                <w:rFonts w:ascii="Calibri" w:hAnsi="Calibri" w:cs="Calibri"/>
                <w:b/>
                <w:bCs/>
              </w:rPr>
            </w:pPr>
            <w:r w:rsidRPr="00F83897">
              <w:rPr>
                <w:rFonts w:ascii="Calibri" w:hAnsi="Calibri" w:cs="Calibri"/>
                <w:b/>
                <w:bCs/>
              </w:rPr>
              <w:t>MATERIALES, HERRAMIENTAS Y EQUIPOS</w:t>
            </w:r>
          </w:p>
          <w:p w:rsidR="00D40389" w:rsidRPr="00D76FDF" w:rsidRDefault="00D40389" w:rsidP="00D40389">
            <w:pPr>
              <w:autoSpaceDE w:val="0"/>
              <w:autoSpaceDN w:val="0"/>
              <w:adjustRightInd w:val="0"/>
              <w:jc w:val="both"/>
              <w:rPr>
                <w:rFonts w:ascii="Calibri" w:hAnsi="Calibri"/>
                <w:color w:val="000000"/>
              </w:rPr>
            </w:pPr>
            <w:r w:rsidRPr="00D76FDF">
              <w:rPr>
                <w:rFonts w:ascii="Calibri" w:hAnsi="Calibri"/>
                <w:color w:val="000000"/>
                <w:shd w:val="clear" w:color="auto" w:fill="FFFFFF"/>
              </w:rPr>
              <w:t>El proveedor de servicio de transporte deberá presentar la nómina, mínimamente de 3 unidades de transporte propias o su</w:t>
            </w:r>
            <w:r>
              <w:rPr>
                <w:rFonts w:ascii="Calibri" w:hAnsi="Calibri"/>
                <w:color w:val="000000"/>
                <w:shd w:val="clear" w:color="auto" w:fill="FFFFFF"/>
              </w:rPr>
              <w:t xml:space="preserve">bcontratadas  preferentemente de </w:t>
            </w:r>
            <w:r>
              <w:rPr>
                <w:rFonts w:ascii="Calibri" w:hAnsi="Calibri"/>
                <w:color w:val="000000"/>
                <w:shd w:val="clear" w:color="auto" w:fill="FFFFFF"/>
              </w:rPr>
              <w:lastRenderedPageBreak/>
              <w:t>capacidades de tonelaje 6, 12 o</w:t>
            </w:r>
            <w:r w:rsidRPr="00D76FDF">
              <w:rPr>
                <w:rFonts w:ascii="Calibri" w:hAnsi="Calibri"/>
                <w:color w:val="000000"/>
                <w:shd w:val="clear" w:color="auto" w:fill="FFFFFF"/>
              </w:rPr>
              <w:t xml:space="preserve"> 28, con las que prestara el servicio</w:t>
            </w:r>
            <w:r w:rsidRPr="00D76FDF">
              <w:rPr>
                <w:rFonts w:ascii="Calibri" w:hAnsi="Calibri"/>
                <w:color w:val="000000"/>
              </w:rPr>
              <w:t>.</w:t>
            </w:r>
          </w:p>
          <w:p w:rsidR="00D40389" w:rsidRPr="00D76FDF" w:rsidRDefault="00D40389" w:rsidP="00D40389">
            <w:pPr>
              <w:autoSpaceDE w:val="0"/>
              <w:autoSpaceDN w:val="0"/>
              <w:adjustRightInd w:val="0"/>
              <w:jc w:val="both"/>
              <w:rPr>
                <w:rFonts w:ascii="Calibri" w:hAnsi="Calibri"/>
                <w:color w:val="000000"/>
              </w:rPr>
            </w:pPr>
            <w:r w:rsidRPr="00D76FDF">
              <w:rPr>
                <w:rFonts w:ascii="Calibri" w:hAnsi="Calibri"/>
                <w:color w:val="000000"/>
              </w:rPr>
              <w:t>El proveedor  deberá presentar la nómina de las unidades de transporte especificando si son propios o subcontratados.</w:t>
            </w:r>
          </w:p>
          <w:p w:rsidR="00D40389" w:rsidRPr="00514F22" w:rsidRDefault="00D40389" w:rsidP="00D40389">
            <w:pPr>
              <w:autoSpaceDE w:val="0"/>
              <w:autoSpaceDN w:val="0"/>
              <w:adjustRightInd w:val="0"/>
              <w:jc w:val="both"/>
              <w:rPr>
                <w:rFonts w:ascii="Calibri" w:hAnsi="Calibri"/>
                <w:color w:val="000000"/>
              </w:rPr>
            </w:pPr>
            <w:r w:rsidRPr="00D76FDF">
              <w:rPr>
                <w:rFonts w:ascii="Calibri" w:hAnsi="Calibri"/>
                <w:color w:val="000000"/>
              </w:rPr>
              <w:t xml:space="preserve">Si las unidades de transporte son subcontratados, deberá presentar el RUAT de cada uno, más la identificación del propietario. Asimismo deberá presentar el contrato de servicio </w:t>
            </w:r>
            <w:r>
              <w:rPr>
                <w:rFonts w:ascii="Calibri" w:hAnsi="Calibri"/>
                <w:color w:val="000000"/>
              </w:rPr>
              <w:t xml:space="preserve">u otro documento legal </w:t>
            </w:r>
            <w:r w:rsidRPr="00D76FDF">
              <w:rPr>
                <w:rFonts w:ascii="Calibri" w:hAnsi="Calibri"/>
                <w:color w:val="000000"/>
              </w:rPr>
              <w:t xml:space="preserve">suscrito con la empresa proponente. </w:t>
            </w:r>
          </w:p>
          <w:p w:rsidR="00D40389" w:rsidRPr="00F83897" w:rsidRDefault="00D40389" w:rsidP="00D40389">
            <w:pPr>
              <w:autoSpaceDE w:val="0"/>
              <w:autoSpaceDN w:val="0"/>
              <w:adjustRightInd w:val="0"/>
              <w:jc w:val="both"/>
              <w:rPr>
                <w:rFonts w:ascii="Calibri" w:hAnsi="Calibri" w:cs="Calibri"/>
              </w:rPr>
            </w:pPr>
            <w:r w:rsidRPr="00514F22">
              <w:rPr>
                <w:rFonts w:ascii="Calibri" w:hAnsi="Calibri" w:cs="Calibri"/>
              </w:rPr>
              <w:t>En caso de que los camiones ofertados por la empresa adjudicada no cubran los volúmenes a ser transportados, la empresa adjudicada podrá contratar por cuenta propia las unidades adicionales necesarias para cubrir el requerimiento, siendo la empresa adjudicada la única responsable por salvaguardar los materiales y/o bienes de YPFB de origen a destino.</w:t>
            </w:r>
          </w:p>
          <w:p w:rsidR="00D40389" w:rsidRDefault="00D40389" w:rsidP="00D40389">
            <w:pPr>
              <w:rPr>
                <w:rFonts w:ascii="Calibri" w:hAnsi="Calibri" w:cs="Arial"/>
                <w:lang w:val="es-ES_tradnl"/>
              </w:rPr>
            </w:pPr>
            <w:r w:rsidRPr="00F83897">
              <w:rPr>
                <w:rFonts w:ascii="Calibri" w:hAnsi="Calibri" w:cs="Arial"/>
                <w:lang w:val="es-ES_tradnl"/>
              </w:rPr>
              <w:t xml:space="preserve">Respecto a las unidades de </w:t>
            </w:r>
            <w:r>
              <w:rPr>
                <w:rFonts w:ascii="Calibri" w:hAnsi="Calibri" w:cs="Arial"/>
                <w:lang w:val="es-ES_tradnl"/>
              </w:rPr>
              <w:t>transporte el proponente deberá</w:t>
            </w:r>
            <w:r w:rsidRPr="00F83897">
              <w:rPr>
                <w:rFonts w:ascii="Calibri" w:hAnsi="Calibri" w:cs="Arial"/>
                <w:lang w:val="es-ES_tradnl"/>
              </w:rPr>
              <w:t xml:space="preserve"> presentar en fotocopia simple los siguientes documentos:</w:t>
            </w:r>
          </w:p>
          <w:p w:rsidR="00D40389" w:rsidRDefault="00D40389" w:rsidP="00683D44">
            <w:pPr>
              <w:pStyle w:val="Prrafodelista"/>
              <w:numPr>
                <w:ilvl w:val="0"/>
                <w:numId w:val="52"/>
              </w:numPr>
              <w:jc w:val="left"/>
              <w:rPr>
                <w:rFonts w:ascii="Calibri" w:hAnsi="Calibri" w:cs="Arial"/>
                <w:lang w:val="es-ES_tradnl"/>
              </w:rPr>
            </w:pPr>
            <w:r w:rsidRPr="00061B86">
              <w:rPr>
                <w:rFonts w:ascii="Calibri" w:hAnsi="Calibri" w:cs="Arial"/>
                <w:lang w:val="es-ES_tradnl"/>
              </w:rPr>
              <w:t>Fotocopia simple del RUAT de los camiones ofertados</w:t>
            </w:r>
          </w:p>
          <w:p w:rsidR="00D40389" w:rsidRPr="00061B86" w:rsidRDefault="00D40389" w:rsidP="00683D44">
            <w:pPr>
              <w:pStyle w:val="Prrafodelista"/>
              <w:numPr>
                <w:ilvl w:val="0"/>
                <w:numId w:val="52"/>
              </w:numPr>
              <w:jc w:val="left"/>
              <w:rPr>
                <w:rFonts w:ascii="Calibri" w:hAnsi="Calibri" w:cs="Arial"/>
                <w:lang w:val="es-ES_tradnl"/>
              </w:rPr>
            </w:pPr>
            <w:r w:rsidRPr="00061B86">
              <w:rPr>
                <w:rFonts w:ascii="Calibri" w:hAnsi="Calibri"/>
                <w:bCs/>
              </w:rPr>
              <w:t xml:space="preserve">Fotocopia simple del </w:t>
            </w:r>
            <w:r w:rsidRPr="00061B86">
              <w:rPr>
                <w:rFonts w:ascii="Calibri" w:hAnsi="Calibri"/>
                <w:b/>
                <w:bCs/>
              </w:rPr>
              <w:t>Certificado de Inspección Técnica Vehicular</w:t>
            </w:r>
            <w:r w:rsidRPr="00061B86">
              <w:rPr>
                <w:rFonts w:ascii="Calibri" w:hAnsi="Calibri"/>
                <w:bCs/>
              </w:rPr>
              <w:t xml:space="preserve"> emitido por el Organismo Operativo de Transito, de la última gestión.</w:t>
            </w:r>
          </w:p>
          <w:p w:rsidR="00D40389" w:rsidRPr="00061B86" w:rsidRDefault="00D40389" w:rsidP="00683D44">
            <w:pPr>
              <w:pStyle w:val="Prrafodelista"/>
              <w:numPr>
                <w:ilvl w:val="0"/>
                <w:numId w:val="52"/>
              </w:numPr>
              <w:jc w:val="left"/>
              <w:rPr>
                <w:rFonts w:ascii="Calibri" w:hAnsi="Calibri" w:cs="Arial"/>
                <w:lang w:val="es-ES_tradnl"/>
              </w:rPr>
            </w:pPr>
            <w:r w:rsidRPr="00061B86">
              <w:rPr>
                <w:rFonts w:ascii="Calibri" w:hAnsi="Calibri"/>
                <w:bCs/>
              </w:rPr>
              <w:t xml:space="preserve">Fotocopia simple del </w:t>
            </w:r>
            <w:r w:rsidRPr="00061B86">
              <w:rPr>
                <w:rFonts w:ascii="Calibri" w:hAnsi="Calibri"/>
                <w:b/>
                <w:bCs/>
              </w:rPr>
              <w:t xml:space="preserve">Seguro Obligatorio de Accidentes de Tránsito (SOAT) </w:t>
            </w:r>
            <w:r w:rsidRPr="00061B86">
              <w:rPr>
                <w:rFonts w:ascii="Calibri" w:hAnsi="Calibri"/>
                <w:bCs/>
              </w:rPr>
              <w:t>gestión 2017.</w:t>
            </w:r>
          </w:p>
          <w:p w:rsidR="00D40389" w:rsidRPr="00F83897" w:rsidRDefault="00D40389" w:rsidP="00D40389">
            <w:pPr>
              <w:jc w:val="both"/>
              <w:rPr>
                <w:rFonts w:ascii="Calibri" w:hAnsi="Calibri"/>
                <w:bCs/>
              </w:rPr>
            </w:pPr>
          </w:p>
          <w:p w:rsidR="00D40389" w:rsidRPr="00950503" w:rsidRDefault="00D40389" w:rsidP="00D40389">
            <w:pPr>
              <w:ind w:left="99" w:right="114"/>
              <w:jc w:val="both"/>
              <w:rPr>
                <w:rFonts w:ascii="Calibri" w:hAnsi="Calibri" w:cs="Calibri"/>
                <w:b/>
                <w:bCs/>
              </w:rPr>
            </w:pPr>
            <w:r w:rsidRPr="00F83897">
              <w:rPr>
                <w:rFonts w:ascii="Calibri" w:hAnsi="Calibri" w:cs="Calibri"/>
              </w:rPr>
              <w:t>Los camiones ofertados por el proponente d</w:t>
            </w:r>
            <w:r>
              <w:rPr>
                <w:rFonts w:ascii="Calibri" w:hAnsi="Calibri" w:cs="Calibri"/>
              </w:rPr>
              <w:t>el Servicio de Transporte, no debe</w:t>
            </w:r>
            <w:r w:rsidRPr="00F83897">
              <w:rPr>
                <w:rFonts w:ascii="Calibri" w:hAnsi="Calibri" w:cs="Calibri"/>
              </w:rPr>
              <w:t>rán tener una antigüedad de fabricación mayor a 15 años a la fecha.</w:t>
            </w:r>
          </w:p>
        </w:tc>
        <w:tc>
          <w:tcPr>
            <w:tcW w:w="4618" w:type="dxa"/>
            <w:vAlign w:val="center"/>
          </w:tcPr>
          <w:p w:rsidR="00915EFE" w:rsidRPr="008842A3" w:rsidRDefault="00915EFE" w:rsidP="00E1243C">
            <w:pPr>
              <w:rPr>
                <w:rFonts w:ascii="Calibri" w:hAnsi="Calibri" w:cs="Calibri"/>
                <w:b/>
                <w:sz w:val="18"/>
                <w:szCs w:val="18"/>
              </w:rPr>
            </w:pPr>
          </w:p>
        </w:tc>
      </w:tr>
      <w:tr w:rsidR="00915EFE" w:rsidRPr="008842A3" w:rsidTr="00E1243C">
        <w:trPr>
          <w:trHeight w:val="215"/>
          <w:jc w:val="center"/>
        </w:trPr>
        <w:tc>
          <w:tcPr>
            <w:tcW w:w="4663" w:type="dxa"/>
            <w:vAlign w:val="center"/>
          </w:tcPr>
          <w:p w:rsidR="00915EFE" w:rsidRDefault="00D40389" w:rsidP="00E1243C">
            <w:pPr>
              <w:ind w:left="99" w:right="114"/>
              <w:jc w:val="both"/>
              <w:rPr>
                <w:rFonts w:ascii="Calibri" w:hAnsi="Calibri" w:cs="Calibri"/>
                <w:b/>
                <w:bCs/>
              </w:rPr>
            </w:pPr>
            <w:r w:rsidRPr="00F83897">
              <w:rPr>
                <w:rFonts w:ascii="Calibri" w:hAnsi="Calibri" w:cs="Calibri"/>
                <w:b/>
                <w:bCs/>
              </w:rPr>
              <w:lastRenderedPageBreak/>
              <w:t>EQUIPO DE PROTECCIÓN PERSONAL</w:t>
            </w:r>
          </w:p>
          <w:p w:rsidR="00D40389" w:rsidRPr="008842A3" w:rsidRDefault="00D40389" w:rsidP="00E1243C">
            <w:pPr>
              <w:ind w:left="99" w:right="114"/>
              <w:jc w:val="both"/>
              <w:rPr>
                <w:rFonts w:ascii="Calibri" w:hAnsi="Calibri" w:cs="Calibri"/>
                <w:b/>
                <w:sz w:val="18"/>
                <w:szCs w:val="18"/>
              </w:rPr>
            </w:pPr>
            <w:r w:rsidRPr="00F83897">
              <w:rPr>
                <w:rFonts w:ascii="Calibri" w:hAnsi="Calibri" w:cs="Calibri"/>
                <w:szCs w:val="18"/>
              </w:rPr>
              <w:t xml:space="preserve">Todo el personal del Proveedor del Servicio de Transporte adjudicado deberá contar con el Equipo de Protección Personal (EPP) durante el carguío y </w:t>
            </w:r>
            <w:proofErr w:type="spellStart"/>
            <w:r w:rsidRPr="00F83897">
              <w:rPr>
                <w:rFonts w:ascii="Calibri" w:hAnsi="Calibri" w:cs="Calibri"/>
                <w:szCs w:val="18"/>
              </w:rPr>
              <w:t>descarguío</w:t>
            </w:r>
            <w:proofErr w:type="spellEnd"/>
            <w:r w:rsidRPr="00F83897">
              <w:rPr>
                <w:rFonts w:ascii="Calibri" w:hAnsi="Calibri" w:cs="Calibri"/>
                <w:szCs w:val="18"/>
              </w:rPr>
              <w:t xml:space="preserve"> del material transportado, tanto en origen y en destino, cumpliendo la normativa de seguridad industrial vigente.</w:t>
            </w:r>
          </w:p>
        </w:tc>
        <w:tc>
          <w:tcPr>
            <w:tcW w:w="4618" w:type="dxa"/>
            <w:vAlign w:val="center"/>
          </w:tcPr>
          <w:p w:rsidR="00915EFE" w:rsidRPr="008842A3" w:rsidRDefault="00915EFE" w:rsidP="00E1243C">
            <w:pPr>
              <w:rPr>
                <w:rFonts w:ascii="Calibri" w:hAnsi="Calibri" w:cs="Calibri"/>
                <w:b/>
                <w:sz w:val="18"/>
                <w:szCs w:val="18"/>
              </w:rPr>
            </w:pPr>
          </w:p>
        </w:tc>
      </w:tr>
      <w:tr w:rsidR="00915EFE" w:rsidRPr="008842A3" w:rsidTr="00E1243C">
        <w:trPr>
          <w:trHeight w:val="233"/>
          <w:jc w:val="center"/>
        </w:trPr>
        <w:tc>
          <w:tcPr>
            <w:tcW w:w="4663" w:type="dxa"/>
            <w:vAlign w:val="center"/>
          </w:tcPr>
          <w:p w:rsidR="00915EFE" w:rsidRDefault="00D40389" w:rsidP="00E1243C">
            <w:pPr>
              <w:ind w:left="99" w:right="114"/>
              <w:jc w:val="both"/>
              <w:rPr>
                <w:rFonts w:ascii="Calibri" w:hAnsi="Calibri" w:cs="Calibri"/>
                <w:b/>
                <w:bCs/>
              </w:rPr>
            </w:pPr>
            <w:r w:rsidRPr="00F83897">
              <w:rPr>
                <w:rFonts w:ascii="Calibri" w:hAnsi="Calibri" w:cs="Calibri"/>
                <w:b/>
                <w:bCs/>
              </w:rPr>
              <w:t>PLAZO DEL SERVICIO</w:t>
            </w:r>
          </w:p>
          <w:p w:rsidR="00D40389" w:rsidRPr="008842A3" w:rsidRDefault="00D40389" w:rsidP="00E1243C">
            <w:pPr>
              <w:ind w:left="99" w:right="114"/>
              <w:jc w:val="both"/>
              <w:rPr>
                <w:rFonts w:ascii="Calibri" w:hAnsi="Calibri" w:cs="Calibri"/>
                <w:sz w:val="18"/>
                <w:szCs w:val="18"/>
              </w:rPr>
            </w:pPr>
            <w:r w:rsidRPr="00F83897">
              <w:rPr>
                <w:rFonts w:ascii="Calibri" w:hAnsi="Calibri" w:cs="Calibri"/>
                <w:bCs/>
              </w:rPr>
              <w:t>El plazo de realización del servicio será a partir de la suscripción de contrato hasta el 31 de diciembre de 2017.</w:t>
            </w:r>
          </w:p>
        </w:tc>
        <w:tc>
          <w:tcPr>
            <w:tcW w:w="4618" w:type="dxa"/>
            <w:vAlign w:val="center"/>
          </w:tcPr>
          <w:p w:rsidR="00915EFE" w:rsidRPr="008842A3" w:rsidRDefault="00915EFE" w:rsidP="00E1243C">
            <w:pPr>
              <w:rPr>
                <w:rFonts w:ascii="Calibri" w:hAnsi="Calibri" w:cs="Calibri"/>
                <w:b/>
                <w:sz w:val="18"/>
                <w:szCs w:val="18"/>
              </w:rPr>
            </w:pPr>
          </w:p>
        </w:tc>
      </w:tr>
      <w:tr w:rsidR="00915EFE" w:rsidRPr="008842A3" w:rsidTr="00E1243C">
        <w:trPr>
          <w:trHeight w:val="215"/>
          <w:jc w:val="center"/>
        </w:trPr>
        <w:tc>
          <w:tcPr>
            <w:tcW w:w="4663" w:type="dxa"/>
            <w:vAlign w:val="center"/>
          </w:tcPr>
          <w:p w:rsidR="00915EFE" w:rsidRDefault="00D40389" w:rsidP="00E1243C">
            <w:pPr>
              <w:ind w:left="99" w:right="114"/>
              <w:jc w:val="both"/>
              <w:rPr>
                <w:rFonts w:ascii="Calibri" w:hAnsi="Calibri" w:cs="Calibri"/>
                <w:b/>
                <w:bCs/>
              </w:rPr>
            </w:pPr>
            <w:r w:rsidRPr="00F83897">
              <w:rPr>
                <w:rFonts w:ascii="Calibri" w:hAnsi="Calibri" w:cs="Calibri"/>
                <w:b/>
                <w:bCs/>
              </w:rPr>
              <w:t>EXPERIENCIA ESPECIFICA DEL PROPONENTE</w:t>
            </w:r>
          </w:p>
          <w:p w:rsidR="00D40389" w:rsidRPr="00A14645" w:rsidRDefault="00D40389" w:rsidP="00E1243C">
            <w:pPr>
              <w:ind w:left="99" w:right="114"/>
              <w:jc w:val="both"/>
              <w:rPr>
                <w:rFonts w:ascii="Calibri" w:hAnsi="Calibri" w:cs="Calibri"/>
                <w:b/>
                <w:bCs/>
              </w:rPr>
            </w:pPr>
            <w:r w:rsidRPr="00F83897">
              <w:rPr>
                <w:rFonts w:ascii="Calibri" w:hAnsi="Calibri"/>
                <w:color w:val="000000"/>
              </w:rPr>
              <w:t xml:space="preserve">La empresa proponente deberá tener experiencia en el rubro de transporte de materiales y/o bienes para lo cual deberá presentar contratos respaldados con cualquiera de los siguientes documentos: certificados de cumplimiento de contrato, ordenes de servicio o </w:t>
            </w:r>
            <w:r w:rsidRPr="00F83897">
              <w:rPr>
                <w:rFonts w:ascii="Calibri" w:hAnsi="Calibri"/>
                <w:color w:val="000000"/>
              </w:rPr>
              <w:lastRenderedPageBreak/>
              <w:t xml:space="preserve">trabajo, facturas, manifiestos de carga, y otros que demuestren los viajes realizados,  mínimamente de </w:t>
            </w:r>
            <w:r w:rsidRPr="00F83897">
              <w:rPr>
                <w:rFonts w:ascii="Calibri" w:hAnsi="Calibri"/>
                <w:color w:val="000000"/>
                <w:shd w:val="clear" w:color="auto" w:fill="FFFFFF"/>
              </w:rPr>
              <w:t>150 viajes a nivel nacional,   entre las gestiones 2015, 2016 y 2017.</w:t>
            </w:r>
          </w:p>
        </w:tc>
        <w:tc>
          <w:tcPr>
            <w:tcW w:w="4618" w:type="dxa"/>
            <w:vAlign w:val="center"/>
          </w:tcPr>
          <w:p w:rsidR="00915EFE" w:rsidRPr="008842A3" w:rsidRDefault="00915EFE" w:rsidP="00E1243C">
            <w:pPr>
              <w:rPr>
                <w:rFonts w:ascii="Calibri" w:hAnsi="Calibri" w:cs="Calibri"/>
                <w:b/>
                <w:sz w:val="18"/>
                <w:szCs w:val="18"/>
              </w:rPr>
            </w:pPr>
          </w:p>
        </w:tc>
      </w:tr>
      <w:tr w:rsidR="00915EFE" w:rsidRPr="008842A3" w:rsidTr="00E1243C">
        <w:trPr>
          <w:trHeight w:val="233"/>
          <w:jc w:val="center"/>
        </w:trPr>
        <w:tc>
          <w:tcPr>
            <w:tcW w:w="4663" w:type="dxa"/>
            <w:vAlign w:val="center"/>
          </w:tcPr>
          <w:p w:rsidR="00915EFE" w:rsidRDefault="00D40389" w:rsidP="00E1243C">
            <w:pPr>
              <w:ind w:left="99" w:right="114"/>
              <w:jc w:val="both"/>
              <w:rPr>
                <w:rFonts w:ascii="Calibri" w:hAnsi="Calibri" w:cs="Calibri"/>
                <w:b/>
                <w:bCs/>
              </w:rPr>
            </w:pPr>
            <w:r w:rsidRPr="00F83897">
              <w:rPr>
                <w:rFonts w:ascii="Calibri" w:hAnsi="Calibri" w:cs="Calibri"/>
                <w:b/>
                <w:bCs/>
              </w:rPr>
              <w:lastRenderedPageBreak/>
              <w:t>PERSONAL REQUERIDO</w:t>
            </w:r>
          </w:p>
          <w:p w:rsidR="00D40389" w:rsidRPr="00F83897" w:rsidRDefault="00D40389" w:rsidP="00D40389">
            <w:pPr>
              <w:autoSpaceDE w:val="0"/>
              <w:autoSpaceDN w:val="0"/>
              <w:adjustRightInd w:val="0"/>
              <w:jc w:val="both"/>
              <w:rPr>
                <w:rFonts w:ascii="Calibri" w:hAnsi="Calibri" w:cs="Calibri"/>
              </w:rPr>
            </w:pPr>
            <w:r w:rsidRPr="00F83897">
              <w:rPr>
                <w:rFonts w:ascii="Calibri" w:hAnsi="Calibri" w:cs="Calibri"/>
              </w:rPr>
              <w:t xml:space="preserve">El Proveedor del Servicio de Transporte designará mediante notificación escrita a un representante para la provisión del servicio, Dicho personero será denominado AGENTE DE SERVICIO y será presentado oficialmente por el PROVEEDOR DEL SERVICIO DE TRANSPORTE antes del inicio del servicio prestado a través de una notificación oficial por escrito dirigida a la Gerencia de Redes de Gas y Ductos </w:t>
            </w:r>
          </w:p>
          <w:p w:rsidR="00D40389" w:rsidRPr="008842A3" w:rsidRDefault="00D40389" w:rsidP="00D40389">
            <w:pPr>
              <w:ind w:left="99" w:right="114"/>
              <w:jc w:val="both"/>
              <w:rPr>
                <w:rFonts w:ascii="Calibri" w:hAnsi="Calibri" w:cs="Calibri"/>
                <w:b/>
                <w:sz w:val="18"/>
                <w:szCs w:val="18"/>
              </w:rPr>
            </w:pPr>
            <w:r w:rsidRPr="00F83897">
              <w:rPr>
                <w:rFonts w:ascii="Calibri" w:hAnsi="Calibri" w:cs="Calibri"/>
              </w:rPr>
              <w:t>El AGENTE DE SERVICIO representará al PROVEEDOR DEL SERVICIO DE TRANSPORTE durante toda la prestación del servicio y coordinara permanentemente con la ENTIDAD a través del o los Fiscales de Servicio, a objeto de atender los requerimientos y dar fiel cumplimiento al CONTRATO y a los Especificaciones Técnicas, mismo que deberá tener residencia permanente en la ciudad de La Paz.</w:t>
            </w:r>
          </w:p>
        </w:tc>
        <w:tc>
          <w:tcPr>
            <w:tcW w:w="4618" w:type="dxa"/>
            <w:vAlign w:val="center"/>
          </w:tcPr>
          <w:p w:rsidR="00915EFE" w:rsidRPr="008842A3" w:rsidRDefault="00915EFE" w:rsidP="00E1243C">
            <w:pPr>
              <w:rPr>
                <w:rFonts w:ascii="Calibri" w:hAnsi="Calibri" w:cs="Calibri"/>
                <w:b/>
                <w:sz w:val="18"/>
                <w:szCs w:val="18"/>
              </w:rPr>
            </w:pPr>
          </w:p>
        </w:tc>
      </w:tr>
      <w:tr w:rsidR="00D40389" w:rsidRPr="008842A3" w:rsidTr="00E1243C">
        <w:trPr>
          <w:trHeight w:val="215"/>
          <w:jc w:val="center"/>
        </w:trPr>
        <w:tc>
          <w:tcPr>
            <w:tcW w:w="4663" w:type="dxa"/>
            <w:vAlign w:val="center"/>
          </w:tcPr>
          <w:p w:rsidR="00D40389" w:rsidRDefault="00D40389" w:rsidP="00D40389">
            <w:pPr>
              <w:ind w:left="99" w:right="114"/>
              <w:jc w:val="both"/>
              <w:rPr>
                <w:rFonts w:ascii="Calibri" w:hAnsi="Calibri" w:cs="Calibri"/>
                <w:b/>
              </w:rPr>
            </w:pPr>
            <w:r w:rsidRPr="00E07EE4">
              <w:rPr>
                <w:rFonts w:ascii="Calibri" w:hAnsi="Calibri" w:cs="Calibri"/>
                <w:b/>
              </w:rPr>
              <w:t>DOCUMENTACIÓN ADICIONAL A PRESENTAR CON LA PROPUESTA</w:t>
            </w:r>
          </w:p>
          <w:p w:rsidR="00D40389" w:rsidRPr="00E07EE4" w:rsidRDefault="00D40389" w:rsidP="00D40389">
            <w:pPr>
              <w:ind w:left="99" w:right="114"/>
              <w:jc w:val="both"/>
              <w:rPr>
                <w:rFonts w:ascii="Calibri" w:hAnsi="Calibri" w:cs="Calibri"/>
                <w:b/>
              </w:rPr>
            </w:pPr>
            <w:r w:rsidRPr="00D40389">
              <w:rPr>
                <w:rFonts w:ascii="Calibri" w:hAnsi="Calibri"/>
                <w:sz w:val="22"/>
              </w:rPr>
              <w:t xml:space="preserve">Certificado </w:t>
            </w:r>
            <w:r w:rsidRPr="00D40389">
              <w:rPr>
                <w:rFonts w:ascii="Calibri" w:hAnsi="Calibri" w:cs="Arial"/>
                <w:sz w:val="22"/>
                <w:shd w:val="clear" w:color="auto" w:fill="FFFFFF"/>
              </w:rPr>
              <w:t>Registro Judicial de Antecedentes Penales</w:t>
            </w:r>
            <w:r w:rsidRPr="00D40389">
              <w:rPr>
                <w:rFonts w:ascii="Calibri" w:hAnsi="Calibri"/>
                <w:sz w:val="22"/>
              </w:rPr>
              <w:t xml:space="preserve"> (REJAPS) del Representante Legal o Propietario, emitido por el Consejo de la Judicatura en original.</w:t>
            </w:r>
          </w:p>
        </w:tc>
        <w:tc>
          <w:tcPr>
            <w:tcW w:w="4618" w:type="dxa"/>
            <w:vAlign w:val="center"/>
          </w:tcPr>
          <w:p w:rsidR="00D40389" w:rsidRPr="008842A3" w:rsidRDefault="00D40389" w:rsidP="00E1243C">
            <w:pPr>
              <w:rPr>
                <w:rFonts w:ascii="Calibri" w:hAnsi="Calibri" w:cs="Calibri"/>
                <w:b/>
                <w:sz w:val="18"/>
                <w:szCs w:val="18"/>
              </w:rPr>
            </w:pPr>
          </w:p>
        </w:tc>
      </w:tr>
    </w:tbl>
    <w:p w:rsidR="00915EFE" w:rsidRDefault="00915EFE" w:rsidP="009C66A8">
      <w:pPr>
        <w:pStyle w:val="Normal2"/>
        <w:tabs>
          <w:tab w:val="left" w:pos="1701"/>
          <w:tab w:val="left" w:pos="2835"/>
        </w:tabs>
        <w:jc w:val="center"/>
        <w:rPr>
          <w:rFonts w:asciiTheme="minorHAnsi" w:hAnsiTheme="minorHAnsi" w:cstheme="minorHAnsi"/>
          <w:b/>
          <w:i/>
          <w:color w:val="FF0000"/>
          <w:sz w:val="22"/>
          <w:szCs w:val="22"/>
          <w:lang w:val="es-BO"/>
        </w:rPr>
      </w:pPr>
    </w:p>
    <w:p w:rsidR="00915EFE" w:rsidRDefault="00915EFE" w:rsidP="009C66A8">
      <w:pPr>
        <w:pStyle w:val="Normal2"/>
        <w:tabs>
          <w:tab w:val="left" w:pos="1701"/>
          <w:tab w:val="left" w:pos="2835"/>
        </w:tabs>
        <w:jc w:val="center"/>
        <w:rPr>
          <w:rFonts w:asciiTheme="minorHAnsi" w:hAnsiTheme="minorHAnsi" w:cstheme="minorHAnsi"/>
          <w:b/>
          <w:i/>
          <w:color w:val="FF0000"/>
          <w:sz w:val="22"/>
          <w:szCs w:val="22"/>
          <w:lang w:val="es-BO"/>
        </w:rPr>
      </w:pPr>
    </w:p>
    <w:p w:rsidR="00915EFE" w:rsidRPr="009C66A8" w:rsidRDefault="00915EFE" w:rsidP="009C66A8">
      <w:pPr>
        <w:pStyle w:val="Normal2"/>
        <w:tabs>
          <w:tab w:val="left" w:pos="1701"/>
          <w:tab w:val="left" w:pos="2835"/>
        </w:tabs>
        <w:jc w:val="center"/>
        <w:rPr>
          <w:rFonts w:asciiTheme="minorHAnsi" w:hAnsiTheme="minorHAnsi" w:cstheme="minorHAnsi"/>
          <w:b/>
          <w:sz w:val="22"/>
          <w:szCs w:val="22"/>
          <w:lang w:val="es-BO"/>
        </w:rPr>
      </w:pPr>
    </w:p>
    <w:p w:rsidR="00596B5C" w:rsidRPr="00DB5AAF" w:rsidRDefault="00596B5C" w:rsidP="00596B5C">
      <w:pPr>
        <w:jc w:val="center"/>
        <w:rPr>
          <w:rFonts w:ascii="Calibri" w:hAnsi="Calibri" w:cs="Calibri"/>
          <w:b/>
          <w:sz w:val="18"/>
          <w:szCs w:val="18"/>
        </w:rPr>
      </w:pPr>
    </w:p>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D40389">
      <w:pPr>
        <w:ind w:left="-709" w:firstLine="709"/>
        <w:jc w:val="left"/>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D40389" w:rsidRDefault="00D40389" w:rsidP="00AF2036">
      <w:pPr>
        <w:jc w:val="center"/>
        <w:rPr>
          <w:rFonts w:asciiTheme="minorHAnsi" w:hAnsiTheme="minorHAnsi" w:cstheme="minorHAnsi"/>
          <w:b/>
          <w:sz w:val="22"/>
          <w:szCs w:val="22"/>
        </w:rPr>
      </w:pPr>
    </w:p>
    <w:p w:rsidR="00D40389" w:rsidRDefault="00D40389" w:rsidP="00AF2036">
      <w:pPr>
        <w:jc w:val="center"/>
        <w:rPr>
          <w:rFonts w:asciiTheme="minorHAnsi" w:hAnsiTheme="minorHAnsi" w:cstheme="minorHAnsi"/>
          <w:b/>
          <w:sz w:val="22"/>
          <w:szCs w:val="22"/>
        </w:rPr>
      </w:pPr>
    </w:p>
    <w:p w:rsidR="00D40389" w:rsidRDefault="00D40389"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683D44">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683D4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683D4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683D4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Default="00BF5D45" w:rsidP="00F44111">
      <w:pPr>
        <w:pStyle w:val="Sinespaciado"/>
        <w:ind w:left="709"/>
        <w:jc w:val="both"/>
        <w:rPr>
          <w:rFonts w:asciiTheme="minorHAnsi" w:hAnsiTheme="minorHAnsi" w:cstheme="minorHAnsi"/>
        </w:rPr>
      </w:pPr>
    </w:p>
    <w:p w:rsidR="009A417F" w:rsidRDefault="009A417F" w:rsidP="00F44111">
      <w:pPr>
        <w:pStyle w:val="Sinespaciado"/>
        <w:ind w:left="709"/>
        <w:jc w:val="both"/>
        <w:rPr>
          <w:rFonts w:asciiTheme="minorHAnsi" w:hAnsiTheme="minorHAnsi" w:cstheme="minorHAnsi"/>
        </w:rPr>
      </w:pPr>
    </w:p>
    <w:p w:rsidR="009A417F" w:rsidRDefault="009A417F" w:rsidP="00F44111">
      <w:pPr>
        <w:pStyle w:val="Sinespaciado"/>
        <w:ind w:left="709"/>
        <w:jc w:val="both"/>
        <w:rPr>
          <w:rFonts w:asciiTheme="minorHAnsi" w:hAnsiTheme="minorHAnsi" w:cstheme="minorHAnsi"/>
        </w:rPr>
      </w:pPr>
    </w:p>
    <w:p w:rsidR="009A417F" w:rsidRDefault="009A417F" w:rsidP="00F44111">
      <w:pPr>
        <w:pStyle w:val="Sinespaciado"/>
        <w:ind w:left="709"/>
        <w:jc w:val="both"/>
        <w:rPr>
          <w:rFonts w:asciiTheme="minorHAnsi" w:hAnsiTheme="minorHAnsi" w:cstheme="minorHAnsi"/>
        </w:rPr>
      </w:pPr>
    </w:p>
    <w:p w:rsidR="009A417F" w:rsidRPr="00365997" w:rsidRDefault="009A417F" w:rsidP="00F44111">
      <w:pPr>
        <w:pStyle w:val="Sinespaciado"/>
        <w:ind w:left="709"/>
        <w:jc w:val="both"/>
        <w:rPr>
          <w:rFonts w:asciiTheme="minorHAnsi" w:hAnsiTheme="minorHAnsi" w:cstheme="minorHAnsi"/>
        </w:rPr>
      </w:pPr>
    </w:p>
    <w:p w:rsidR="00F44111" w:rsidRDefault="00F44111" w:rsidP="00683D4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1E182E" w:rsidRPr="00365997" w:rsidRDefault="001E182E" w:rsidP="001E182E">
      <w:pPr>
        <w:pStyle w:val="Sinespaciado"/>
        <w:tabs>
          <w:tab w:val="left" w:pos="709"/>
        </w:tabs>
        <w:ind w:left="993"/>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683D44">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683D44">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683D44">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683D44">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683D4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83D4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DA28F2"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683D4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683D4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83D4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83D4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E1243C" w:rsidRDefault="00E1243C" w:rsidP="00E1243C">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p w:rsidR="00601AAE" w:rsidRPr="00601AAE" w:rsidRDefault="00601AAE" w:rsidP="00601AAE">
      <w:pPr>
        <w:rPr>
          <w:rFonts w:eastAsia="Arial Unicode MS"/>
        </w:rPr>
      </w:pPr>
    </w:p>
    <w:bookmarkEnd w:id="4"/>
    <w:bookmarkEnd w:id="5"/>
    <w:bookmarkEnd w:id="6"/>
    <w:p w:rsidR="00E1243C" w:rsidRDefault="00E1243C" w:rsidP="00E1243C">
      <w:pPr>
        <w:jc w:val="center"/>
        <w:rPr>
          <w:rFonts w:ascii="Calibri" w:eastAsia="Arial Unicode MS" w:hAnsi="Calibri" w:cs="Calibri"/>
          <w:b/>
          <w:sz w:val="22"/>
          <w:szCs w:val="18"/>
          <w:lang w:val="es-MX"/>
        </w:rPr>
      </w:pPr>
      <w:r w:rsidRPr="00601AAE">
        <w:rPr>
          <w:rFonts w:ascii="Calibri" w:eastAsia="Arial Unicode MS" w:hAnsi="Calibri" w:cs="Calibri"/>
          <w:b/>
          <w:sz w:val="22"/>
          <w:szCs w:val="18"/>
          <w:lang w:val="es-MX"/>
        </w:rPr>
        <w:t>FLETES COMPRENDE VARIAS RUTAS INTERDEPARTAMENTALES DEL PAIS – GESTION 2017  (SEGUNDA CONVOCATORIA)</w:t>
      </w:r>
    </w:p>
    <w:p w:rsidR="00601AAE" w:rsidRPr="00601AAE" w:rsidRDefault="00601AAE" w:rsidP="00E1243C">
      <w:pPr>
        <w:jc w:val="center"/>
        <w:rPr>
          <w:rFonts w:ascii="Calibri" w:hAnsi="Calibri" w:cs="Calibri"/>
          <w:b/>
          <w:sz w:val="22"/>
          <w:szCs w:val="18"/>
          <w:lang w:val="es-MX"/>
        </w:rPr>
      </w:pPr>
    </w:p>
    <w:tbl>
      <w:tblPr>
        <w:tblW w:w="8925" w:type="dxa"/>
        <w:tblInd w:w="212" w:type="dxa"/>
        <w:tblCellMar>
          <w:left w:w="70" w:type="dxa"/>
          <w:right w:w="70" w:type="dxa"/>
        </w:tblCellMar>
        <w:tblLook w:val="04A0" w:firstRow="1" w:lastRow="0" w:firstColumn="1" w:lastColumn="0" w:noHBand="0" w:noVBand="1"/>
      </w:tblPr>
      <w:tblGrid>
        <w:gridCol w:w="1002"/>
        <w:gridCol w:w="7923"/>
      </w:tblGrid>
      <w:tr w:rsidR="00E1243C" w:rsidRPr="00E07EE4" w:rsidTr="00A2457F">
        <w:trPr>
          <w:trHeight w:val="625"/>
        </w:trPr>
        <w:tc>
          <w:tcPr>
            <w:tcW w:w="1002" w:type="dxa"/>
            <w:tcBorders>
              <w:top w:val="single" w:sz="4" w:space="0" w:color="auto"/>
              <w:left w:val="single" w:sz="4" w:space="0" w:color="auto"/>
              <w:bottom w:val="single" w:sz="4" w:space="0" w:color="auto"/>
              <w:right w:val="single" w:sz="4" w:space="0" w:color="000000"/>
            </w:tcBorders>
            <w:shd w:val="clear" w:color="auto" w:fill="95B3D7" w:themeFill="accent1" w:themeFillTint="99"/>
            <w:vAlign w:val="center"/>
          </w:tcPr>
          <w:p w:rsidR="00E1243C" w:rsidRPr="00E07EE4" w:rsidRDefault="00E1243C" w:rsidP="00E1243C">
            <w:pPr>
              <w:spacing w:before="60" w:after="60"/>
              <w:jc w:val="center"/>
              <w:rPr>
                <w:rFonts w:ascii="Calibri" w:hAnsi="Calibri" w:cs="Calibri"/>
                <w:b/>
                <w:bCs/>
              </w:rPr>
            </w:pPr>
            <w:r w:rsidRPr="00E07EE4">
              <w:rPr>
                <w:rFonts w:ascii="Calibri" w:hAnsi="Calibri" w:cs="Calibri"/>
                <w:b/>
                <w:bCs/>
              </w:rPr>
              <w:t>N° ÍTEM</w:t>
            </w:r>
          </w:p>
        </w:tc>
        <w:tc>
          <w:tcPr>
            <w:tcW w:w="7923" w:type="dxa"/>
            <w:tcBorders>
              <w:top w:val="single" w:sz="4" w:space="0" w:color="auto"/>
              <w:left w:val="single" w:sz="4" w:space="0" w:color="auto"/>
              <w:bottom w:val="single" w:sz="4" w:space="0" w:color="auto"/>
              <w:right w:val="single" w:sz="4" w:space="0" w:color="000000"/>
            </w:tcBorders>
            <w:shd w:val="clear" w:color="auto" w:fill="95B3D7" w:themeFill="accent1" w:themeFillTint="99"/>
            <w:noWrap/>
            <w:vAlign w:val="center"/>
            <w:hideMark/>
          </w:tcPr>
          <w:p w:rsidR="00E1243C" w:rsidRPr="00E07EE4" w:rsidRDefault="00E1243C" w:rsidP="00E1243C">
            <w:pPr>
              <w:spacing w:before="60" w:after="60"/>
              <w:jc w:val="center"/>
              <w:rPr>
                <w:rFonts w:ascii="Calibri" w:hAnsi="Calibri" w:cs="Calibri"/>
                <w:b/>
                <w:bCs/>
              </w:rPr>
            </w:pPr>
            <w:r w:rsidRPr="00E07EE4">
              <w:rPr>
                <w:rFonts w:ascii="Calibri" w:hAnsi="Calibri" w:cs="Calibri"/>
                <w:b/>
                <w:bCs/>
              </w:rPr>
              <w:t xml:space="preserve">DESCRIPCIÓN DETALLADA DEL SERVICIO </w:t>
            </w:r>
          </w:p>
        </w:tc>
      </w:tr>
      <w:tr w:rsidR="00E1243C" w:rsidRPr="00E07EE4" w:rsidTr="00A2457F">
        <w:trPr>
          <w:trHeight w:val="494"/>
        </w:trPr>
        <w:tc>
          <w:tcPr>
            <w:tcW w:w="1002" w:type="dxa"/>
            <w:tcBorders>
              <w:top w:val="single" w:sz="4" w:space="0" w:color="auto"/>
              <w:left w:val="single" w:sz="4" w:space="0" w:color="auto"/>
              <w:bottom w:val="single" w:sz="4" w:space="0" w:color="auto"/>
              <w:right w:val="single" w:sz="4" w:space="0" w:color="000000"/>
            </w:tcBorders>
            <w:vAlign w:val="center"/>
          </w:tcPr>
          <w:p w:rsidR="00E1243C" w:rsidRPr="00E07EE4" w:rsidRDefault="00E1243C" w:rsidP="00E1243C">
            <w:pPr>
              <w:spacing w:before="60" w:after="60"/>
              <w:jc w:val="center"/>
              <w:rPr>
                <w:rFonts w:ascii="Calibri" w:hAnsi="Calibri" w:cs="Calibri"/>
                <w:b/>
                <w:bCs/>
              </w:rPr>
            </w:pPr>
            <w:r w:rsidRPr="00E07EE4">
              <w:rPr>
                <w:rFonts w:ascii="Calibri" w:hAnsi="Calibri" w:cs="Calibri"/>
                <w:b/>
                <w:bCs/>
              </w:rPr>
              <w:t>1</w:t>
            </w:r>
          </w:p>
        </w:tc>
        <w:tc>
          <w:tcPr>
            <w:tcW w:w="792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1243C" w:rsidRPr="00E05274" w:rsidRDefault="00E1243C" w:rsidP="00E1243C">
            <w:pPr>
              <w:jc w:val="center"/>
              <w:rPr>
                <w:rFonts w:ascii="Calibri" w:hAnsi="Calibri" w:cs="Calibri"/>
                <w:lang w:val="es-MX"/>
              </w:rPr>
            </w:pPr>
            <w:r w:rsidRPr="00E05274">
              <w:rPr>
                <w:rFonts w:ascii="Calibri" w:eastAsia="Arial Unicode MS" w:hAnsi="Calibri" w:cs="Calibri"/>
                <w:lang w:val="es-MX"/>
              </w:rPr>
              <w:t>FLETES COMPRENDE VARIAS RUTAS INTERDEPARTAMENTALES DEL PAIS – GESTION 2017</w:t>
            </w:r>
            <w:r>
              <w:rPr>
                <w:rFonts w:ascii="Calibri" w:eastAsia="Arial Unicode MS" w:hAnsi="Calibri" w:cs="Calibri"/>
                <w:lang w:val="es-MX"/>
              </w:rPr>
              <w:t xml:space="preserve">         </w:t>
            </w:r>
          </w:p>
        </w:tc>
      </w:tr>
    </w:tbl>
    <w:p w:rsidR="00E1243C" w:rsidRPr="00601AAE" w:rsidRDefault="00E1243C" w:rsidP="00E1243C">
      <w:pPr>
        <w:spacing w:before="240"/>
        <w:jc w:val="both"/>
        <w:rPr>
          <w:rFonts w:ascii="Calibri" w:hAnsi="Calibri" w:cs="Arial"/>
          <w:sz w:val="22"/>
        </w:rPr>
      </w:pPr>
      <w:r w:rsidRPr="00601AAE">
        <w:rPr>
          <w:rFonts w:ascii="Calibri" w:hAnsi="Calibri" w:cs="Arial"/>
          <w:sz w:val="22"/>
        </w:rPr>
        <w:t xml:space="preserve">Con el objeto de llegar a la consecución de objetivos de la forma más eficiente y en el tiempo oportuno previsto, se requiere el servicio de transporte calificado, que cumpla con todos los  requisitos exigidos para la ejecución de un servicio de calidad que permita efectivizar los objetivos formulados en el POA de la institución. En este sentido, se ve la necesidad de contar con el servicio de transporte interdepartamental, que permita el traslado de los materiales y/o  bienes requeridos por los distritos operativos para la ejecución de los proyectos. </w:t>
      </w:r>
    </w:p>
    <w:p w:rsidR="00E1243C" w:rsidRDefault="00E1243C" w:rsidP="00E1243C">
      <w:pPr>
        <w:spacing w:before="240"/>
        <w:jc w:val="both"/>
        <w:rPr>
          <w:rFonts w:ascii="Calibri" w:hAnsi="Calibri" w:cs="Arial"/>
          <w:sz w:val="22"/>
        </w:rPr>
      </w:pPr>
      <w:r w:rsidRPr="00601AAE">
        <w:rPr>
          <w:rFonts w:ascii="Calibri" w:hAnsi="Calibri" w:cs="Arial"/>
          <w:sz w:val="22"/>
        </w:rPr>
        <w:t xml:space="preserve">Considerando que el servicio de transporte es un servicio que debe brindarse de manera </w:t>
      </w:r>
      <w:proofErr w:type="spellStart"/>
      <w:r w:rsidR="009A417F" w:rsidRPr="00601AAE">
        <w:rPr>
          <w:rFonts w:ascii="Calibri" w:hAnsi="Calibri" w:cs="Arial"/>
          <w:sz w:val="22"/>
        </w:rPr>
        <w:t>continúa</w:t>
      </w:r>
      <w:proofErr w:type="spellEnd"/>
      <w:r w:rsidRPr="00601AAE">
        <w:rPr>
          <w:rFonts w:ascii="Calibri" w:hAnsi="Calibri" w:cs="Arial"/>
          <w:sz w:val="22"/>
        </w:rPr>
        <w:t xml:space="preserve"> ya que existe un constante movimiento de materiales que se requieren para cumplir los objetivos de la empresa, por lo que existe la necesidad de la contratación del servicio de transporte, de materiales y/o bienes de la GRGD y los Distritos a nivel nacional.</w:t>
      </w:r>
    </w:p>
    <w:p w:rsidR="00601AAE" w:rsidRPr="00601AAE" w:rsidRDefault="00601AAE" w:rsidP="00601AAE">
      <w:pPr>
        <w:jc w:val="both"/>
        <w:rPr>
          <w:rFonts w:ascii="Calibri" w:hAnsi="Calibri" w:cs="Arial"/>
          <w:sz w:val="22"/>
        </w:rPr>
      </w:pPr>
    </w:p>
    <w:p w:rsidR="00E1243C" w:rsidRPr="006929BD" w:rsidRDefault="00E1243C" w:rsidP="00683D44">
      <w:pPr>
        <w:pStyle w:val="Prrafodelista"/>
        <w:numPr>
          <w:ilvl w:val="0"/>
          <w:numId w:val="34"/>
        </w:numPr>
        <w:autoSpaceDE w:val="0"/>
        <w:autoSpaceDN w:val="0"/>
        <w:adjustRightInd w:val="0"/>
        <w:ind w:left="567" w:hanging="567"/>
        <w:contextualSpacing/>
        <w:jc w:val="both"/>
        <w:rPr>
          <w:rFonts w:ascii="Calibri" w:hAnsi="Calibri" w:cs="Calibri"/>
          <w:sz w:val="22"/>
        </w:rPr>
      </w:pPr>
      <w:r w:rsidRPr="006929BD">
        <w:rPr>
          <w:rFonts w:ascii="Calibri" w:hAnsi="Calibri" w:cs="Calibri"/>
          <w:b/>
          <w:bCs/>
          <w:sz w:val="22"/>
          <w:lang w:eastAsia="es-BO"/>
        </w:rPr>
        <w:t>CARACTERÍSTICAS DEL SERVICIO  (Sujeto a Evaluación)</w:t>
      </w:r>
    </w:p>
    <w:p w:rsidR="00E1243C" w:rsidRPr="00BA20D8" w:rsidRDefault="00E1243C" w:rsidP="00E1243C">
      <w:pPr>
        <w:pStyle w:val="Prrafodelista"/>
        <w:autoSpaceDE w:val="0"/>
        <w:autoSpaceDN w:val="0"/>
        <w:adjustRightInd w:val="0"/>
        <w:ind w:left="567"/>
        <w:contextualSpacing/>
        <w:jc w:val="both"/>
        <w:rPr>
          <w:rFonts w:ascii="Calibri" w:hAnsi="Calibri" w:cs="Calibri"/>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1243C" w:rsidRPr="00601AAE" w:rsidTr="00601AAE">
        <w:trPr>
          <w:trHeight w:val="388"/>
        </w:trPr>
        <w:tc>
          <w:tcPr>
            <w:tcW w:w="9113" w:type="dxa"/>
            <w:shd w:val="clear" w:color="auto" w:fill="95B3D7" w:themeFill="accent1" w:themeFillTint="99"/>
            <w:noWrap/>
            <w:vAlign w:val="center"/>
          </w:tcPr>
          <w:p w:rsidR="00E1243C" w:rsidRPr="00601AAE" w:rsidRDefault="00E1243C" w:rsidP="00601AAE">
            <w:pPr>
              <w:autoSpaceDE w:val="0"/>
              <w:autoSpaceDN w:val="0"/>
              <w:adjustRightInd w:val="0"/>
              <w:jc w:val="left"/>
              <w:rPr>
                <w:rFonts w:asciiTheme="minorHAnsi" w:hAnsiTheme="minorHAnsi" w:cstheme="minorHAnsi"/>
                <w:sz w:val="22"/>
                <w:szCs w:val="22"/>
              </w:rPr>
            </w:pPr>
            <w:r w:rsidRPr="00601AAE">
              <w:rPr>
                <w:rFonts w:asciiTheme="minorHAnsi" w:hAnsiTheme="minorHAnsi" w:cstheme="minorHAnsi"/>
                <w:b/>
                <w:bCs/>
                <w:sz w:val="22"/>
                <w:szCs w:val="22"/>
              </w:rPr>
              <w:t>DESCRIPCIÓN DEL SERVICIO</w:t>
            </w:r>
          </w:p>
        </w:tc>
      </w:tr>
      <w:tr w:rsidR="00E1243C" w:rsidRPr="00601AAE" w:rsidTr="00601AAE">
        <w:trPr>
          <w:trHeight w:val="710"/>
        </w:trPr>
        <w:tc>
          <w:tcPr>
            <w:tcW w:w="9113" w:type="dxa"/>
            <w:shd w:val="clear" w:color="auto" w:fill="auto"/>
            <w:noWrap/>
            <w:vAlign w:val="center"/>
          </w:tcPr>
          <w:p w:rsidR="00E1243C" w:rsidRPr="00601AAE" w:rsidRDefault="00E1243C" w:rsidP="00E1243C">
            <w:p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sz w:val="22"/>
                <w:szCs w:val="22"/>
              </w:rPr>
              <w:t xml:space="preserve">El servicio consiste en el transporte de los siguientes materiales y/o bienes: Estaciones Distritales De Regulación, City Gates, Tubería De Acero Negro Para Red Primaria, Tubería de Acero Galvanizado para Instalaciones Internas, Tubería de Polietileno y PVC de Diferentes Diámetros en Rollos o Barras, Cofres, Gabinetes, Medidores, Válvulas, Bridas, Accesorios de Acero Negro, Acero Galvanizado, Polietileno, Equipos y otros Activos Fijos, Muebles y otros Bienes Materiales-Suministros y/o Materiales en Desuso de YPFB; el transporte de materiales comprende varios lugares interdepartamentales de origen y destino como ser La Paz, El Alto, Oruro, Potosí, Chuquisaca, Santa Cruz, Cochabamba, Beni, </w:t>
            </w:r>
            <w:proofErr w:type="spellStart"/>
            <w:r w:rsidRPr="00601AAE">
              <w:rPr>
                <w:rFonts w:asciiTheme="minorHAnsi" w:hAnsiTheme="minorHAnsi" w:cstheme="minorHAnsi"/>
                <w:sz w:val="22"/>
                <w:szCs w:val="22"/>
              </w:rPr>
              <w:t>Riberalta</w:t>
            </w:r>
            <w:proofErr w:type="spellEnd"/>
            <w:r w:rsidRPr="00601AAE">
              <w:rPr>
                <w:rFonts w:asciiTheme="minorHAnsi" w:hAnsiTheme="minorHAnsi" w:cstheme="minorHAnsi"/>
                <w:sz w:val="22"/>
                <w:szCs w:val="22"/>
              </w:rPr>
              <w:t xml:space="preserve"> y Cobija, y viceversa, donde se encuentran los almacenes de Redes de Gas de YPFB. </w:t>
            </w:r>
          </w:p>
          <w:p w:rsidR="00E1243C" w:rsidRPr="00601AAE" w:rsidRDefault="00E1243C" w:rsidP="00E1243C">
            <w:p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sz w:val="22"/>
                <w:szCs w:val="22"/>
              </w:rPr>
              <w:t xml:space="preserve">El Proveedor del Servicio de Transporte adjudicado deberá cubrir e incluir en sus costos el carguío traslado y </w:t>
            </w:r>
            <w:proofErr w:type="spellStart"/>
            <w:r w:rsidRPr="00601AAE">
              <w:rPr>
                <w:rFonts w:asciiTheme="minorHAnsi" w:hAnsiTheme="minorHAnsi" w:cstheme="minorHAnsi"/>
                <w:sz w:val="22"/>
                <w:szCs w:val="22"/>
              </w:rPr>
              <w:t>descarguío</w:t>
            </w:r>
            <w:proofErr w:type="spellEnd"/>
            <w:r w:rsidRPr="00601AAE">
              <w:rPr>
                <w:rFonts w:asciiTheme="minorHAnsi" w:hAnsiTheme="minorHAnsi" w:cstheme="minorHAnsi"/>
                <w:sz w:val="22"/>
                <w:szCs w:val="22"/>
              </w:rPr>
              <w:t xml:space="preserve"> de materiales y/o bienes con sus estibadores, así como también con la provisión de sus equipos como ser: montacargas, grúas y otros en los lugares de origen y destino. Para la presente especificación técnica el término de “Transportista” es utilizando también como termino similar “Proveedor del Servicio de Transporte”. </w:t>
            </w:r>
          </w:p>
          <w:p w:rsidR="00E1243C" w:rsidRPr="00601AAE" w:rsidRDefault="00E1243C" w:rsidP="00E1243C">
            <w:p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sz w:val="22"/>
                <w:szCs w:val="22"/>
              </w:rPr>
              <w:t xml:space="preserve">Está totalmente prohibido que todo funcionario de YPFB participe en el carguío y </w:t>
            </w:r>
            <w:proofErr w:type="spellStart"/>
            <w:r w:rsidRPr="00601AAE">
              <w:rPr>
                <w:rFonts w:asciiTheme="minorHAnsi" w:hAnsiTheme="minorHAnsi" w:cstheme="minorHAnsi"/>
                <w:sz w:val="22"/>
                <w:szCs w:val="22"/>
              </w:rPr>
              <w:t>descarguío</w:t>
            </w:r>
            <w:proofErr w:type="spellEnd"/>
            <w:r w:rsidRPr="00601AAE">
              <w:rPr>
                <w:rFonts w:asciiTheme="minorHAnsi" w:hAnsiTheme="minorHAnsi" w:cstheme="minorHAnsi"/>
                <w:sz w:val="22"/>
                <w:szCs w:val="22"/>
              </w:rPr>
              <w:t xml:space="preserve"> de materiales y/o bienes, y el uso de los equipos de la Empresa (</w:t>
            </w:r>
            <w:proofErr w:type="spellStart"/>
            <w:r w:rsidRPr="00601AAE">
              <w:rPr>
                <w:rFonts w:asciiTheme="minorHAnsi" w:hAnsiTheme="minorHAnsi" w:cstheme="minorHAnsi"/>
                <w:sz w:val="22"/>
                <w:szCs w:val="22"/>
              </w:rPr>
              <w:t>transpalet</w:t>
            </w:r>
            <w:proofErr w:type="spellEnd"/>
            <w:r w:rsidRPr="00601AAE">
              <w:rPr>
                <w:rFonts w:asciiTheme="minorHAnsi" w:hAnsiTheme="minorHAnsi" w:cstheme="minorHAnsi"/>
                <w:sz w:val="22"/>
                <w:szCs w:val="22"/>
              </w:rPr>
              <w:t>, montacargas y otras herramientas), pudiendo establecerse responsabilidad tanto al Proveedor del Servicio de Transporte como al funcionario de YPFB.</w:t>
            </w:r>
          </w:p>
        </w:tc>
      </w:tr>
      <w:tr w:rsidR="00E1243C" w:rsidRPr="00601AAE" w:rsidTr="00601AAE">
        <w:trPr>
          <w:trHeight w:val="567"/>
        </w:trPr>
        <w:tc>
          <w:tcPr>
            <w:tcW w:w="9113" w:type="dxa"/>
            <w:shd w:val="clear" w:color="auto" w:fill="95B3D7" w:themeFill="accent1" w:themeFillTint="99"/>
            <w:noWrap/>
            <w:vAlign w:val="center"/>
          </w:tcPr>
          <w:p w:rsidR="00E1243C" w:rsidRPr="00601AAE" w:rsidRDefault="00E1243C" w:rsidP="00601AAE">
            <w:pPr>
              <w:jc w:val="left"/>
              <w:rPr>
                <w:rFonts w:asciiTheme="minorHAnsi" w:hAnsiTheme="minorHAnsi" w:cstheme="minorHAnsi"/>
                <w:sz w:val="22"/>
                <w:szCs w:val="22"/>
              </w:rPr>
            </w:pPr>
            <w:r w:rsidRPr="00601AAE">
              <w:rPr>
                <w:rFonts w:asciiTheme="minorHAnsi" w:hAnsiTheme="minorHAnsi" w:cstheme="minorHAnsi"/>
                <w:b/>
                <w:bCs/>
                <w:sz w:val="22"/>
                <w:szCs w:val="22"/>
              </w:rPr>
              <w:lastRenderedPageBreak/>
              <w:t>CARACTERÍSTICAS</w:t>
            </w:r>
            <w:r w:rsidRPr="00601AAE">
              <w:rPr>
                <w:rFonts w:asciiTheme="minorHAnsi" w:hAnsiTheme="minorHAnsi" w:cstheme="minorHAnsi"/>
                <w:b/>
                <w:sz w:val="22"/>
                <w:szCs w:val="22"/>
              </w:rPr>
              <w:t xml:space="preserve"> GENERALES DEL TRANSPORTE DE MATERIALES Y/O BIENES</w:t>
            </w:r>
          </w:p>
        </w:tc>
      </w:tr>
      <w:tr w:rsidR="00E1243C" w:rsidRPr="00601AAE" w:rsidTr="00601AAE">
        <w:trPr>
          <w:trHeight w:val="8160"/>
        </w:trPr>
        <w:tc>
          <w:tcPr>
            <w:tcW w:w="9113" w:type="dxa"/>
            <w:shd w:val="clear" w:color="auto" w:fill="auto"/>
            <w:noWrap/>
            <w:vAlign w:val="center"/>
          </w:tcPr>
          <w:p w:rsidR="00E1243C" w:rsidRPr="00601AAE" w:rsidRDefault="00E1243C" w:rsidP="00E1243C">
            <w:pPr>
              <w:pStyle w:val="Ttulo2"/>
              <w:spacing w:before="20" w:after="20"/>
              <w:jc w:val="both"/>
              <w:rPr>
                <w:rFonts w:asciiTheme="minorHAnsi" w:hAnsiTheme="minorHAnsi" w:cstheme="minorHAnsi"/>
                <w:i w:val="0"/>
                <w:sz w:val="22"/>
                <w:szCs w:val="22"/>
              </w:rPr>
            </w:pPr>
            <w:r w:rsidRPr="00601AAE">
              <w:rPr>
                <w:rFonts w:asciiTheme="minorHAnsi" w:hAnsiTheme="minorHAnsi" w:cstheme="minorHAnsi"/>
                <w:i w:val="0"/>
                <w:sz w:val="22"/>
                <w:szCs w:val="22"/>
              </w:rPr>
              <w:t>CARACTERÍSTICAS TÉCNICAS</w:t>
            </w:r>
          </w:p>
          <w:p w:rsidR="00E1243C" w:rsidRPr="00601AAE" w:rsidRDefault="00E1243C" w:rsidP="00E1243C">
            <w:pPr>
              <w:ind w:left="113"/>
              <w:jc w:val="both"/>
              <w:rPr>
                <w:rFonts w:asciiTheme="minorHAnsi" w:hAnsiTheme="minorHAnsi" w:cstheme="minorHAnsi"/>
                <w:bCs/>
                <w:sz w:val="22"/>
                <w:szCs w:val="22"/>
              </w:rPr>
            </w:pPr>
            <w:r w:rsidRPr="00601AAE">
              <w:rPr>
                <w:rFonts w:asciiTheme="minorHAnsi" w:hAnsiTheme="minorHAnsi" w:cstheme="minorHAnsi"/>
                <w:bCs/>
                <w:sz w:val="22"/>
                <w:szCs w:val="22"/>
              </w:rPr>
              <w:t>El Proveedor del Servicio de Transporte adjudicado, entre otros, deberá considerar los procedimientos detallados a continuación:</w:t>
            </w:r>
          </w:p>
          <w:p w:rsidR="00E1243C" w:rsidRPr="00601AAE" w:rsidRDefault="00E1243C" w:rsidP="00683D44">
            <w:pPr>
              <w:numPr>
                <w:ilvl w:val="0"/>
                <w:numId w:val="38"/>
              </w:numPr>
              <w:spacing w:after="160"/>
              <w:ind w:left="993" w:hanging="284"/>
              <w:jc w:val="both"/>
              <w:rPr>
                <w:rFonts w:asciiTheme="minorHAnsi" w:eastAsia="Arial Unicode MS" w:hAnsiTheme="minorHAnsi" w:cstheme="minorHAnsi"/>
                <w:sz w:val="22"/>
                <w:szCs w:val="22"/>
              </w:rPr>
            </w:pPr>
            <w:r w:rsidRPr="00601AAE">
              <w:rPr>
                <w:rFonts w:asciiTheme="minorHAnsi" w:eastAsia="Arial Unicode MS" w:hAnsiTheme="minorHAnsi" w:cstheme="minorHAnsi"/>
                <w:sz w:val="22"/>
                <w:szCs w:val="22"/>
              </w:rPr>
              <w:t xml:space="preserve">Las operaciones de transporte de </w:t>
            </w:r>
            <w:r w:rsidRPr="00601AAE">
              <w:rPr>
                <w:rFonts w:asciiTheme="minorHAnsi" w:hAnsiTheme="minorHAnsi" w:cstheme="minorHAnsi"/>
                <w:sz w:val="22"/>
                <w:szCs w:val="22"/>
              </w:rPr>
              <w:t xml:space="preserve">materiales y/o bienes </w:t>
            </w:r>
            <w:r w:rsidRPr="00601AAE">
              <w:rPr>
                <w:rFonts w:asciiTheme="minorHAnsi" w:eastAsia="Arial Unicode MS" w:hAnsiTheme="minorHAnsi" w:cstheme="minorHAnsi"/>
                <w:sz w:val="22"/>
                <w:szCs w:val="22"/>
              </w:rPr>
              <w:t>y otros, especialmente de las barras de tubería, deben ser realizadas de acuerdo a las disposiciones de las autoridades responsables por el tránsito en la región de circulación.</w:t>
            </w:r>
          </w:p>
          <w:p w:rsidR="00E1243C" w:rsidRPr="00601AAE" w:rsidRDefault="00E1243C" w:rsidP="00683D44">
            <w:pPr>
              <w:numPr>
                <w:ilvl w:val="0"/>
                <w:numId w:val="38"/>
              </w:numPr>
              <w:spacing w:after="160"/>
              <w:ind w:left="993" w:hanging="284"/>
              <w:jc w:val="both"/>
              <w:rPr>
                <w:rFonts w:asciiTheme="minorHAnsi" w:eastAsia="Arial Unicode MS" w:hAnsiTheme="minorHAnsi" w:cstheme="minorHAnsi"/>
                <w:sz w:val="22"/>
                <w:szCs w:val="22"/>
              </w:rPr>
            </w:pPr>
            <w:r w:rsidRPr="00601AAE">
              <w:rPr>
                <w:rFonts w:asciiTheme="minorHAnsi" w:eastAsia="Arial Unicode MS" w:hAnsiTheme="minorHAnsi" w:cstheme="minorHAnsi"/>
                <w:sz w:val="22"/>
                <w:szCs w:val="22"/>
              </w:rPr>
              <w:t xml:space="preserve">Para el transporte de tuberías, las cargas deben ser dispuestas de manera que permita el amarre firme para que </w:t>
            </w:r>
            <w:r w:rsidRPr="00601AAE">
              <w:rPr>
                <w:rFonts w:asciiTheme="minorHAnsi" w:eastAsia="Arial Unicode MS" w:hAnsiTheme="minorHAnsi" w:cstheme="minorHAnsi"/>
                <w:b/>
                <w:sz w:val="22"/>
                <w:szCs w:val="22"/>
              </w:rPr>
              <w:t xml:space="preserve">no se dañe la </w:t>
            </w:r>
            <w:proofErr w:type="spellStart"/>
            <w:r w:rsidRPr="00601AAE">
              <w:rPr>
                <w:rFonts w:asciiTheme="minorHAnsi" w:eastAsia="Arial Unicode MS" w:hAnsiTheme="minorHAnsi" w:cstheme="minorHAnsi"/>
                <w:b/>
                <w:sz w:val="22"/>
                <w:szCs w:val="22"/>
              </w:rPr>
              <w:t>tuberia</w:t>
            </w:r>
            <w:proofErr w:type="spellEnd"/>
            <w:r w:rsidRPr="00601AAE">
              <w:rPr>
                <w:rFonts w:asciiTheme="minorHAnsi" w:eastAsia="Arial Unicode MS" w:hAnsiTheme="minorHAnsi" w:cstheme="minorHAnsi"/>
                <w:b/>
                <w:sz w:val="22"/>
                <w:szCs w:val="22"/>
              </w:rPr>
              <w:t xml:space="preserve"> o su revestimiento</w:t>
            </w:r>
            <w:r w:rsidRPr="00601AAE">
              <w:rPr>
                <w:rFonts w:asciiTheme="minorHAnsi" w:eastAsia="Arial Unicode MS" w:hAnsiTheme="minorHAnsi" w:cstheme="minorHAnsi"/>
                <w:sz w:val="22"/>
                <w:szCs w:val="22"/>
              </w:rPr>
              <w:t>, Antes de remover el amarre de la pila para descargar, debe ser efectuada una inspección visual a fin de verificar si las tuberías están convenientemente apoyadas, sin riesgo de rodamientos o caídas de las mismas.</w:t>
            </w:r>
          </w:p>
          <w:p w:rsidR="00E1243C" w:rsidRPr="00601AAE" w:rsidRDefault="00E1243C" w:rsidP="00683D44">
            <w:pPr>
              <w:numPr>
                <w:ilvl w:val="0"/>
                <w:numId w:val="38"/>
              </w:numPr>
              <w:spacing w:after="160"/>
              <w:ind w:left="993" w:hanging="284"/>
              <w:jc w:val="both"/>
              <w:rPr>
                <w:rFonts w:asciiTheme="minorHAnsi" w:hAnsiTheme="minorHAnsi" w:cstheme="minorHAnsi"/>
                <w:bCs/>
                <w:sz w:val="22"/>
                <w:szCs w:val="22"/>
              </w:rPr>
            </w:pPr>
            <w:r w:rsidRPr="00601AAE">
              <w:rPr>
                <w:rFonts w:asciiTheme="minorHAnsi" w:hAnsiTheme="minorHAnsi" w:cstheme="minorHAnsi"/>
                <w:bCs/>
                <w:sz w:val="22"/>
                <w:szCs w:val="22"/>
              </w:rPr>
              <w:t xml:space="preserve">El Proveedor del Servicio de Transporte que se adjudique, deberá coordinar con el </w:t>
            </w:r>
            <w:r w:rsidRPr="00601AAE">
              <w:rPr>
                <w:rFonts w:asciiTheme="minorHAnsi" w:hAnsiTheme="minorHAnsi" w:cstheme="minorHAnsi"/>
                <w:b/>
                <w:bCs/>
                <w:sz w:val="22"/>
                <w:szCs w:val="22"/>
              </w:rPr>
              <w:t xml:space="preserve">personal operativo de YPFB </w:t>
            </w:r>
            <w:r w:rsidRPr="00601AAE">
              <w:rPr>
                <w:rFonts w:asciiTheme="minorHAnsi" w:hAnsiTheme="minorHAnsi" w:cstheme="minorHAnsi"/>
                <w:bCs/>
                <w:sz w:val="22"/>
                <w:szCs w:val="22"/>
              </w:rPr>
              <w:t xml:space="preserve"> a objeto de verificar la seguridad para el transporte de los materiales y/o bienes, en origen y destino.</w:t>
            </w:r>
          </w:p>
          <w:p w:rsidR="00E1243C" w:rsidRPr="00601AAE" w:rsidRDefault="00E1243C" w:rsidP="00683D44">
            <w:pPr>
              <w:numPr>
                <w:ilvl w:val="0"/>
                <w:numId w:val="38"/>
              </w:numPr>
              <w:spacing w:after="160"/>
              <w:ind w:left="993" w:hanging="284"/>
              <w:jc w:val="both"/>
              <w:rPr>
                <w:rFonts w:asciiTheme="minorHAnsi" w:hAnsiTheme="minorHAnsi" w:cstheme="minorHAnsi"/>
                <w:bCs/>
                <w:sz w:val="22"/>
                <w:szCs w:val="22"/>
              </w:rPr>
            </w:pPr>
            <w:r w:rsidRPr="00601AAE">
              <w:rPr>
                <w:rFonts w:asciiTheme="minorHAnsi" w:hAnsiTheme="minorHAnsi" w:cstheme="minorHAnsi"/>
                <w:bCs/>
                <w:sz w:val="22"/>
                <w:szCs w:val="22"/>
              </w:rPr>
              <w:t>Considerar las normas de seguridad industrial y medio ambiente aplicables para el servicio de transporte.</w:t>
            </w:r>
          </w:p>
          <w:p w:rsidR="00E1243C" w:rsidRPr="00601AAE" w:rsidRDefault="00E1243C" w:rsidP="00E1243C">
            <w:pPr>
              <w:jc w:val="both"/>
              <w:rPr>
                <w:rFonts w:asciiTheme="minorHAnsi" w:hAnsiTheme="minorHAnsi" w:cstheme="minorHAnsi"/>
                <w:sz w:val="22"/>
                <w:szCs w:val="22"/>
              </w:rPr>
            </w:pPr>
            <w:r w:rsidRPr="00601AAE">
              <w:rPr>
                <w:rFonts w:asciiTheme="minorHAnsi" w:hAnsiTheme="minorHAnsi" w:cstheme="minorHAnsi"/>
                <w:sz w:val="22"/>
                <w:szCs w:val="22"/>
              </w:rPr>
              <w:t xml:space="preserve">El proveedor del servicio de transporte podrá aplicar cualquier otra normativa nacional o internacional de carguío, traslado y </w:t>
            </w:r>
            <w:proofErr w:type="spellStart"/>
            <w:r w:rsidRPr="00601AAE">
              <w:rPr>
                <w:rFonts w:asciiTheme="minorHAnsi" w:hAnsiTheme="minorHAnsi" w:cstheme="minorHAnsi"/>
                <w:sz w:val="22"/>
                <w:szCs w:val="22"/>
              </w:rPr>
              <w:t>descarguío</w:t>
            </w:r>
            <w:proofErr w:type="spellEnd"/>
            <w:r w:rsidRPr="00601AAE">
              <w:rPr>
                <w:rFonts w:asciiTheme="minorHAnsi" w:hAnsiTheme="minorHAnsi" w:cstheme="minorHAnsi"/>
                <w:sz w:val="22"/>
                <w:szCs w:val="22"/>
              </w:rPr>
              <w:t xml:space="preserve"> de los materiales y/o bienes a transportar, en coordinación con el o los fiscales de servicio.</w:t>
            </w:r>
          </w:p>
          <w:p w:rsidR="00E1243C" w:rsidRPr="00601AAE" w:rsidRDefault="00E1243C" w:rsidP="00E1243C">
            <w:pPr>
              <w:spacing w:before="20" w:after="20"/>
              <w:jc w:val="both"/>
              <w:rPr>
                <w:rFonts w:asciiTheme="minorHAnsi" w:hAnsiTheme="minorHAnsi" w:cstheme="minorHAnsi"/>
                <w:sz w:val="22"/>
                <w:szCs w:val="22"/>
              </w:rPr>
            </w:pPr>
            <w:r w:rsidRPr="00601AAE">
              <w:rPr>
                <w:rFonts w:asciiTheme="minorHAnsi" w:hAnsiTheme="minorHAnsi" w:cstheme="minorHAnsi"/>
                <w:sz w:val="22"/>
                <w:szCs w:val="22"/>
              </w:rPr>
              <w:t>Respecto a las Grúas y Montacargas, los proponentes deberán considerar como mínimo el uso de las siguientes herramientas:</w:t>
            </w:r>
          </w:p>
          <w:p w:rsidR="00E1243C" w:rsidRPr="00601AAE" w:rsidRDefault="00E1243C" w:rsidP="00683D44">
            <w:pPr>
              <w:numPr>
                <w:ilvl w:val="0"/>
                <w:numId w:val="39"/>
              </w:numPr>
              <w:spacing w:before="20" w:after="20"/>
              <w:ind w:left="993" w:hanging="284"/>
              <w:jc w:val="both"/>
              <w:rPr>
                <w:rFonts w:asciiTheme="minorHAnsi" w:hAnsiTheme="minorHAnsi" w:cstheme="minorHAnsi"/>
                <w:sz w:val="22"/>
                <w:szCs w:val="22"/>
              </w:rPr>
            </w:pPr>
            <w:r w:rsidRPr="00601AAE">
              <w:rPr>
                <w:rFonts w:asciiTheme="minorHAnsi" w:hAnsiTheme="minorHAnsi" w:cstheme="minorHAnsi"/>
                <w:sz w:val="22"/>
                <w:szCs w:val="22"/>
              </w:rPr>
              <w:t>Mordazas para descarga de tubería</w:t>
            </w:r>
          </w:p>
          <w:p w:rsidR="00E1243C" w:rsidRPr="00601AAE" w:rsidRDefault="00E1243C" w:rsidP="00683D44">
            <w:pPr>
              <w:numPr>
                <w:ilvl w:val="0"/>
                <w:numId w:val="39"/>
              </w:numPr>
              <w:spacing w:before="20" w:after="20"/>
              <w:ind w:left="993" w:hanging="284"/>
              <w:jc w:val="both"/>
              <w:rPr>
                <w:rFonts w:asciiTheme="minorHAnsi" w:hAnsiTheme="minorHAnsi" w:cstheme="minorHAnsi"/>
                <w:sz w:val="22"/>
                <w:szCs w:val="22"/>
              </w:rPr>
            </w:pPr>
            <w:r w:rsidRPr="00601AAE">
              <w:rPr>
                <w:rFonts w:asciiTheme="minorHAnsi" w:hAnsiTheme="minorHAnsi" w:cstheme="minorHAnsi"/>
                <w:sz w:val="22"/>
                <w:szCs w:val="22"/>
              </w:rPr>
              <w:t>Eslingas</w:t>
            </w:r>
          </w:p>
          <w:p w:rsidR="00E1243C" w:rsidRPr="00601AAE" w:rsidRDefault="00E1243C" w:rsidP="00683D44">
            <w:pPr>
              <w:numPr>
                <w:ilvl w:val="0"/>
                <w:numId w:val="39"/>
              </w:numPr>
              <w:spacing w:before="20" w:after="20"/>
              <w:ind w:left="993" w:hanging="284"/>
              <w:jc w:val="both"/>
              <w:rPr>
                <w:rFonts w:asciiTheme="minorHAnsi" w:hAnsiTheme="minorHAnsi" w:cstheme="minorHAnsi"/>
                <w:sz w:val="22"/>
                <w:szCs w:val="22"/>
              </w:rPr>
            </w:pPr>
            <w:proofErr w:type="spellStart"/>
            <w:r w:rsidRPr="00601AAE">
              <w:rPr>
                <w:rFonts w:asciiTheme="minorHAnsi" w:hAnsiTheme="minorHAnsi" w:cstheme="minorHAnsi"/>
                <w:sz w:val="22"/>
                <w:szCs w:val="22"/>
              </w:rPr>
              <w:t>Patolas</w:t>
            </w:r>
            <w:proofErr w:type="spellEnd"/>
          </w:p>
          <w:p w:rsidR="00E1243C" w:rsidRPr="00601AAE" w:rsidRDefault="00E1243C" w:rsidP="00683D44">
            <w:pPr>
              <w:numPr>
                <w:ilvl w:val="0"/>
                <w:numId w:val="39"/>
              </w:numPr>
              <w:ind w:left="993" w:hanging="284"/>
              <w:jc w:val="both"/>
              <w:rPr>
                <w:rFonts w:asciiTheme="minorHAnsi" w:eastAsia="Arial Unicode MS" w:hAnsiTheme="minorHAnsi" w:cstheme="minorHAnsi"/>
                <w:sz w:val="22"/>
                <w:szCs w:val="22"/>
              </w:rPr>
            </w:pPr>
            <w:r w:rsidRPr="00601AAE">
              <w:rPr>
                <w:rFonts w:asciiTheme="minorHAnsi" w:hAnsiTheme="minorHAnsi" w:cstheme="minorHAnsi"/>
                <w:sz w:val="22"/>
                <w:szCs w:val="22"/>
              </w:rPr>
              <w:t>Gancho de aguja</w:t>
            </w:r>
          </w:p>
        </w:tc>
      </w:tr>
      <w:tr w:rsidR="00E1243C" w:rsidRPr="00601AAE" w:rsidTr="00601AAE">
        <w:trPr>
          <w:trHeight w:val="710"/>
        </w:trPr>
        <w:tc>
          <w:tcPr>
            <w:tcW w:w="9113" w:type="dxa"/>
            <w:shd w:val="clear" w:color="auto" w:fill="95B3D7" w:themeFill="accent1" w:themeFillTint="99"/>
            <w:noWrap/>
            <w:vAlign w:val="center"/>
          </w:tcPr>
          <w:p w:rsidR="00E1243C" w:rsidRPr="00601AAE" w:rsidRDefault="00E1243C" w:rsidP="00E1243C">
            <w:p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b/>
                <w:bCs/>
                <w:sz w:val="22"/>
                <w:szCs w:val="22"/>
              </w:rPr>
              <w:t>RESPONSABILIDAD DE LA EMPRESA</w:t>
            </w:r>
          </w:p>
        </w:tc>
      </w:tr>
      <w:tr w:rsidR="00E1243C" w:rsidRPr="00601AAE" w:rsidTr="00601AAE">
        <w:trPr>
          <w:trHeight w:val="710"/>
        </w:trPr>
        <w:tc>
          <w:tcPr>
            <w:tcW w:w="9113" w:type="dxa"/>
            <w:shd w:val="clear" w:color="auto" w:fill="auto"/>
            <w:noWrap/>
            <w:vAlign w:val="center"/>
          </w:tcPr>
          <w:p w:rsidR="00E1243C" w:rsidRPr="00601AAE" w:rsidRDefault="00E1243C" w:rsidP="00E1243C">
            <w:p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sz w:val="22"/>
                <w:szCs w:val="22"/>
              </w:rPr>
              <w:t xml:space="preserve">El Proveedor del Servicio de Transporte deberá entregar los materiales y/o bienes en las mismas condiciones en las que fue recibido en el almacén origen, para lo cual deberá realizar el carguío, traslado y </w:t>
            </w:r>
            <w:proofErr w:type="spellStart"/>
            <w:r w:rsidRPr="00601AAE">
              <w:rPr>
                <w:rFonts w:asciiTheme="minorHAnsi" w:hAnsiTheme="minorHAnsi" w:cstheme="minorHAnsi"/>
                <w:sz w:val="22"/>
                <w:szCs w:val="22"/>
              </w:rPr>
              <w:t>descarguío</w:t>
            </w:r>
            <w:proofErr w:type="spellEnd"/>
            <w:r w:rsidRPr="00601AAE">
              <w:rPr>
                <w:rFonts w:asciiTheme="minorHAnsi" w:hAnsiTheme="minorHAnsi" w:cstheme="minorHAnsi"/>
                <w:sz w:val="22"/>
                <w:szCs w:val="22"/>
              </w:rPr>
              <w:t xml:space="preserve"> adoptando las medidas de resguardo y seguridad correspondiente, llevando un control detallado de las cantidades y condiciones de los materiales y/o bienes entregados, aspectos que deben estar registrados en los Formularios de Manifiesto de Carga de acuerdo al lugar en origen y destino.</w:t>
            </w:r>
          </w:p>
          <w:p w:rsidR="00E1243C" w:rsidRPr="00601AAE" w:rsidRDefault="00E1243C" w:rsidP="00E1243C">
            <w:p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sz w:val="22"/>
                <w:szCs w:val="22"/>
              </w:rPr>
              <w:t xml:space="preserve">El Proveedor del Servicio de Transporte deberá incluir en el servicio: el carguío, traslado y </w:t>
            </w:r>
            <w:proofErr w:type="spellStart"/>
            <w:r w:rsidRPr="00601AAE">
              <w:rPr>
                <w:rFonts w:asciiTheme="minorHAnsi" w:hAnsiTheme="minorHAnsi" w:cstheme="minorHAnsi"/>
                <w:sz w:val="22"/>
                <w:szCs w:val="22"/>
              </w:rPr>
              <w:t>descarguío</w:t>
            </w:r>
            <w:proofErr w:type="spellEnd"/>
            <w:r w:rsidRPr="00601AAE">
              <w:rPr>
                <w:rFonts w:asciiTheme="minorHAnsi" w:hAnsiTheme="minorHAnsi" w:cstheme="minorHAnsi"/>
                <w:sz w:val="22"/>
                <w:szCs w:val="22"/>
              </w:rPr>
              <w:t xml:space="preserve"> de materiales y/o bienes con sus propios estibadores, así como también con la provisión de montacargas, grúas y otros en el lugar de origen y destino, Está totalmente prohibido que todo funcionario de YPFB  participe en el carguío y </w:t>
            </w:r>
            <w:proofErr w:type="spellStart"/>
            <w:r w:rsidRPr="00601AAE">
              <w:rPr>
                <w:rFonts w:asciiTheme="minorHAnsi" w:hAnsiTheme="minorHAnsi" w:cstheme="minorHAnsi"/>
                <w:sz w:val="22"/>
                <w:szCs w:val="22"/>
              </w:rPr>
              <w:t>descarguío</w:t>
            </w:r>
            <w:proofErr w:type="spellEnd"/>
            <w:r w:rsidRPr="00601AAE">
              <w:rPr>
                <w:rFonts w:asciiTheme="minorHAnsi" w:hAnsiTheme="minorHAnsi" w:cstheme="minorHAnsi"/>
                <w:sz w:val="22"/>
                <w:szCs w:val="22"/>
              </w:rPr>
              <w:t xml:space="preserve"> de materiales y/o bienes, y el uso de los equipos de YPFB (</w:t>
            </w:r>
            <w:proofErr w:type="spellStart"/>
            <w:r w:rsidRPr="00601AAE">
              <w:rPr>
                <w:rFonts w:asciiTheme="minorHAnsi" w:hAnsiTheme="minorHAnsi" w:cstheme="minorHAnsi"/>
                <w:sz w:val="22"/>
                <w:szCs w:val="22"/>
              </w:rPr>
              <w:t>transpalet</w:t>
            </w:r>
            <w:proofErr w:type="spellEnd"/>
            <w:r w:rsidRPr="00601AAE">
              <w:rPr>
                <w:rFonts w:asciiTheme="minorHAnsi" w:hAnsiTheme="minorHAnsi" w:cstheme="minorHAnsi"/>
                <w:sz w:val="22"/>
                <w:szCs w:val="22"/>
              </w:rPr>
              <w:t xml:space="preserve">, montacargas y otras herramientas), pudiendo establecerse responsabilidad tanto al Proveedor del Servicio de Transporte como al funcionario de YPFB, Por otra </w:t>
            </w:r>
            <w:r w:rsidRPr="00601AAE">
              <w:rPr>
                <w:rFonts w:asciiTheme="minorHAnsi" w:hAnsiTheme="minorHAnsi" w:cstheme="minorHAnsi"/>
                <w:sz w:val="22"/>
                <w:szCs w:val="22"/>
              </w:rPr>
              <w:lastRenderedPageBreak/>
              <w:t>parte, el Proveedor del Servicio de Transporte deberá cumplir con los procedimientos establecidos por la Gerencia de Redes de Gas y Ductos para la administración de materiales en los almacenes y normas de seguridad industrial, que será comunicado al proveedor del Servicio de Transporte adjudicado en el primer requerimiento de servicio solicitado.</w:t>
            </w:r>
          </w:p>
          <w:p w:rsidR="00E1243C" w:rsidRPr="00601AAE" w:rsidRDefault="00E1243C" w:rsidP="00E1243C">
            <w:p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sz w:val="22"/>
                <w:szCs w:val="22"/>
              </w:rPr>
              <w:t>De detectarse cantidades faltantes en el almacén de destino, el Proveedor del Servicio de Transporte, deberá reponer los materiales y/o bienes de manera física, en un plazo mínimo de 10 (diez) días hábiles, la mencionada reposición debe efectuarse por bienes de igual o mejores características a la del material (es) y/o bien (es) faltantes, reposición que deberá contar con el informe de conformidad de los encargados de almacenes de origen y destino, De no efectuarse la reposición en el plazo establecido, previo informe de los encargados de almacenes de origen y destino y del o los Fiscales de Servicio, la entidad procederá a descontar el importe del materiales y/o bienes de los pagos a efectuarse al Proveedor del Servicio de Transporte.</w:t>
            </w:r>
          </w:p>
          <w:p w:rsidR="00E1243C" w:rsidRPr="00601AAE" w:rsidRDefault="00E1243C" w:rsidP="00E1243C">
            <w:p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sz w:val="22"/>
                <w:szCs w:val="22"/>
              </w:rPr>
              <w:t xml:space="preserve">Asimismo, de producirse daños en los materiales y/o bienes transportados que se encuentren en predios donde se efectúa el carguío, traslado y </w:t>
            </w:r>
            <w:proofErr w:type="spellStart"/>
            <w:r w:rsidRPr="00601AAE">
              <w:rPr>
                <w:rFonts w:asciiTheme="minorHAnsi" w:hAnsiTheme="minorHAnsi" w:cstheme="minorHAnsi"/>
                <w:sz w:val="22"/>
                <w:szCs w:val="22"/>
              </w:rPr>
              <w:t>descarguío</w:t>
            </w:r>
            <w:proofErr w:type="spellEnd"/>
            <w:r w:rsidRPr="00601AAE">
              <w:rPr>
                <w:rFonts w:asciiTheme="minorHAnsi" w:hAnsiTheme="minorHAnsi" w:cstheme="minorHAnsi"/>
                <w:sz w:val="22"/>
                <w:szCs w:val="22"/>
              </w:rPr>
              <w:t>, o en instalaciones de YPFB en sí, que fueran imputables al Proveedor del Servicio de Transporte, estos deberán ser subsanados a su cuenta o costo en el plazo establecido por el o los Fiscales de Servicio, caso contrario, será atribución del o los Fiscales del Servicio contemplar estos aspectos en los informes correspondientes, a fin de que se proceda a descontar de los pagos del Proveedor del Servicio de Transporte los daños ocasionados.</w:t>
            </w:r>
          </w:p>
        </w:tc>
      </w:tr>
      <w:tr w:rsidR="00E1243C" w:rsidRPr="00601AAE" w:rsidTr="00601AAE">
        <w:trPr>
          <w:trHeight w:val="710"/>
        </w:trPr>
        <w:tc>
          <w:tcPr>
            <w:tcW w:w="9113" w:type="dxa"/>
            <w:shd w:val="clear" w:color="auto" w:fill="95B3D7" w:themeFill="accent1" w:themeFillTint="99"/>
            <w:noWrap/>
            <w:vAlign w:val="center"/>
          </w:tcPr>
          <w:p w:rsidR="00E1243C" w:rsidRPr="00601AAE" w:rsidRDefault="00E1243C" w:rsidP="00E1243C">
            <w:p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b/>
                <w:bCs/>
                <w:sz w:val="22"/>
                <w:szCs w:val="22"/>
              </w:rPr>
              <w:lastRenderedPageBreak/>
              <w:t>CONTROL DE CARGA EN ORIGEN Y DESTINO</w:t>
            </w:r>
          </w:p>
        </w:tc>
      </w:tr>
      <w:tr w:rsidR="00E1243C" w:rsidRPr="00601AAE" w:rsidTr="00601AAE">
        <w:trPr>
          <w:trHeight w:val="710"/>
        </w:trPr>
        <w:tc>
          <w:tcPr>
            <w:tcW w:w="9113" w:type="dxa"/>
            <w:shd w:val="clear" w:color="auto" w:fill="auto"/>
            <w:noWrap/>
            <w:vAlign w:val="center"/>
          </w:tcPr>
          <w:p w:rsidR="00E1243C" w:rsidRPr="00601AAE" w:rsidRDefault="00E1243C" w:rsidP="00E1243C">
            <w:p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sz w:val="22"/>
                <w:szCs w:val="22"/>
              </w:rPr>
              <w:t>El proveedor de Servicio de Transporte, para efectos de control, conciliación y proceso de pago, deberá contar con el Formularios Manifiesto de Carga (un original y tres copias), con numeración correlativa pre impresa individualizada, documentación que debe ser entregada conforme al requerimiento de la entidad, asimismo, cada servicio de transporte deberá contar con el formulario con la siguiente información:</w:t>
            </w:r>
          </w:p>
          <w:p w:rsidR="00E1243C" w:rsidRPr="00601AAE" w:rsidRDefault="00E1243C" w:rsidP="00E1243C">
            <w:pPr>
              <w:autoSpaceDE w:val="0"/>
              <w:autoSpaceDN w:val="0"/>
              <w:adjustRightInd w:val="0"/>
              <w:jc w:val="both"/>
              <w:rPr>
                <w:rFonts w:asciiTheme="minorHAnsi" w:hAnsiTheme="minorHAnsi" w:cstheme="minorHAnsi"/>
                <w:b/>
                <w:sz w:val="22"/>
                <w:szCs w:val="22"/>
              </w:rPr>
            </w:pPr>
            <w:r w:rsidRPr="00601AAE">
              <w:rPr>
                <w:rFonts w:asciiTheme="minorHAnsi" w:hAnsiTheme="minorHAnsi" w:cstheme="minorHAnsi"/>
                <w:b/>
                <w:sz w:val="22"/>
                <w:szCs w:val="22"/>
              </w:rPr>
              <w:t>DATOS REQUERIDOS EN EL FORMULARIO PARA YPFB</w:t>
            </w:r>
          </w:p>
          <w:p w:rsidR="00E1243C" w:rsidRPr="00601AAE" w:rsidRDefault="00E1243C" w:rsidP="00683D44">
            <w:pPr>
              <w:numPr>
                <w:ilvl w:val="0"/>
                <w:numId w:val="35"/>
              </w:num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sz w:val="22"/>
                <w:szCs w:val="22"/>
              </w:rPr>
              <w:t>Datos del funcionario de YPFB consignatario en origen como ser: Nombre y apellido, número de Cédula de Identidad, teléfono celular, nombre del almacén de origen, firma del funcionario encargado de almacén de origen, fecha y hora de entrega de los materiales y/o bienes registrado por el funcionario de YPFB en origen.</w:t>
            </w:r>
          </w:p>
          <w:p w:rsidR="00E1243C" w:rsidRPr="00601AAE" w:rsidRDefault="00E1243C" w:rsidP="00683D44">
            <w:pPr>
              <w:numPr>
                <w:ilvl w:val="0"/>
                <w:numId w:val="35"/>
              </w:num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sz w:val="22"/>
                <w:szCs w:val="22"/>
              </w:rPr>
              <w:t>Registro de: cantidad, descripción de los materiales y/o bienes y otros, según las características que correspondan.</w:t>
            </w:r>
          </w:p>
          <w:p w:rsidR="00E1243C" w:rsidRPr="00601AAE" w:rsidRDefault="00E1243C" w:rsidP="00683D44">
            <w:pPr>
              <w:numPr>
                <w:ilvl w:val="0"/>
                <w:numId w:val="35"/>
              </w:numPr>
              <w:autoSpaceDE w:val="0"/>
              <w:autoSpaceDN w:val="0"/>
              <w:adjustRightInd w:val="0"/>
              <w:spacing w:after="160"/>
              <w:jc w:val="both"/>
              <w:rPr>
                <w:rFonts w:asciiTheme="minorHAnsi" w:hAnsiTheme="minorHAnsi" w:cstheme="minorHAnsi"/>
                <w:sz w:val="22"/>
                <w:szCs w:val="22"/>
              </w:rPr>
            </w:pPr>
            <w:r w:rsidRPr="00601AAE">
              <w:rPr>
                <w:rFonts w:asciiTheme="minorHAnsi" w:hAnsiTheme="minorHAnsi" w:cstheme="minorHAnsi"/>
                <w:sz w:val="22"/>
                <w:szCs w:val="22"/>
              </w:rPr>
              <w:t xml:space="preserve">   Datos del Funcionario de YPFB en almacén destino como ser: Nombre y apellido, número de Cédula de Identidad, teléfono, nombre del almacén en destino, firma del funcionario encargado de almacén en destino, fecha y hora de arribo de los materiales y/o bienes registrado por el funcionario de YPFB en destino, En caso de que el proveedor del servicio de transporte llegaría fuera de horario de atención, el transportista deberá solicitar al guardia de seguridad de turno del almacén en destino, el registro de la fecha y hora de arribo.</w:t>
            </w:r>
          </w:p>
          <w:p w:rsidR="00E1243C" w:rsidRPr="00601AAE" w:rsidRDefault="00E1243C" w:rsidP="00E1243C">
            <w:p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b/>
                <w:sz w:val="22"/>
                <w:szCs w:val="22"/>
              </w:rPr>
              <w:t>DATOS REQUERIDOS DEL TRANSPORTISTA</w:t>
            </w:r>
          </w:p>
          <w:p w:rsidR="00E1243C" w:rsidRPr="00601AAE" w:rsidRDefault="00E1243C" w:rsidP="00683D44">
            <w:pPr>
              <w:numPr>
                <w:ilvl w:val="0"/>
                <w:numId w:val="36"/>
              </w:num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sz w:val="22"/>
                <w:szCs w:val="22"/>
              </w:rPr>
              <w:t>Nombre, Nº de Cedula de Identidad, Teléfono celular y Firma del Conductor.</w:t>
            </w:r>
          </w:p>
          <w:p w:rsidR="00E1243C" w:rsidRPr="00601AAE" w:rsidRDefault="00E1243C" w:rsidP="00683D44">
            <w:pPr>
              <w:numPr>
                <w:ilvl w:val="0"/>
                <w:numId w:val="36"/>
              </w:num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sz w:val="22"/>
                <w:szCs w:val="22"/>
              </w:rPr>
              <w:t xml:space="preserve">Tipo de transporte como ser: Tráiler, Camión - </w:t>
            </w:r>
            <w:proofErr w:type="spellStart"/>
            <w:r w:rsidRPr="00601AAE">
              <w:rPr>
                <w:rFonts w:asciiTheme="minorHAnsi" w:hAnsiTheme="minorHAnsi" w:cstheme="minorHAnsi"/>
                <w:sz w:val="22"/>
                <w:szCs w:val="22"/>
              </w:rPr>
              <w:t>Alzapata</w:t>
            </w:r>
            <w:proofErr w:type="spellEnd"/>
            <w:r w:rsidRPr="00601AAE">
              <w:rPr>
                <w:rFonts w:asciiTheme="minorHAnsi" w:hAnsiTheme="minorHAnsi" w:cstheme="minorHAnsi"/>
                <w:sz w:val="22"/>
                <w:szCs w:val="22"/>
              </w:rPr>
              <w:t>, Nissan Cóndor, capacidad de tonelaje.</w:t>
            </w:r>
          </w:p>
          <w:p w:rsidR="00E1243C" w:rsidRPr="00601AAE" w:rsidRDefault="00E1243C" w:rsidP="00683D44">
            <w:pPr>
              <w:numPr>
                <w:ilvl w:val="0"/>
                <w:numId w:val="36"/>
              </w:num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sz w:val="22"/>
                <w:szCs w:val="22"/>
              </w:rPr>
              <w:t>Nº de Placa de vehículo.</w:t>
            </w:r>
          </w:p>
          <w:p w:rsidR="00E1243C" w:rsidRPr="00601AAE" w:rsidRDefault="00E1243C" w:rsidP="00683D44">
            <w:pPr>
              <w:numPr>
                <w:ilvl w:val="0"/>
                <w:numId w:val="36"/>
              </w:numPr>
              <w:autoSpaceDE w:val="0"/>
              <w:autoSpaceDN w:val="0"/>
              <w:adjustRightInd w:val="0"/>
              <w:spacing w:after="160"/>
              <w:jc w:val="both"/>
              <w:rPr>
                <w:rFonts w:asciiTheme="minorHAnsi" w:hAnsiTheme="minorHAnsi" w:cstheme="minorHAnsi"/>
                <w:sz w:val="22"/>
                <w:szCs w:val="22"/>
              </w:rPr>
            </w:pPr>
            <w:r w:rsidRPr="00601AAE">
              <w:rPr>
                <w:rFonts w:asciiTheme="minorHAnsi" w:hAnsiTheme="minorHAnsi" w:cstheme="minorHAnsi"/>
                <w:sz w:val="22"/>
                <w:szCs w:val="22"/>
              </w:rPr>
              <w:t>Sello y firma del agente de servicio.</w:t>
            </w:r>
          </w:p>
          <w:p w:rsidR="00E1243C" w:rsidRPr="00601AAE" w:rsidRDefault="00E1243C" w:rsidP="00E1243C">
            <w:p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b/>
                <w:sz w:val="22"/>
                <w:szCs w:val="22"/>
              </w:rPr>
              <w:lastRenderedPageBreak/>
              <w:t>CUADRO O NOTA DE OBSERVACIONES</w:t>
            </w:r>
          </w:p>
          <w:p w:rsidR="00E1243C" w:rsidRPr="00601AAE" w:rsidRDefault="00E1243C" w:rsidP="00683D44">
            <w:pPr>
              <w:numPr>
                <w:ilvl w:val="0"/>
                <w:numId w:val="37"/>
              </w:num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sz w:val="22"/>
                <w:szCs w:val="22"/>
              </w:rPr>
              <w:t>En este cuadro se deberá registrar todas las observaciones de los funcionarios de YPFB en origen y destino sobre cualquier eventualidad o hecho que ocurriera.</w:t>
            </w:r>
          </w:p>
          <w:p w:rsidR="00E1243C" w:rsidRPr="00601AAE" w:rsidRDefault="00E1243C" w:rsidP="00683D44">
            <w:pPr>
              <w:numPr>
                <w:ilvl w:val="0"/>
                <w:numId w:val="37"/>
              </w:num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sz w:val="22"/>
                <w:szCs w:val="22"/>
              </w:rPr>
              <w:t>El Proveedor del Servicio de Transporte podrá registrar las observaciones que surgieran antes, durante y después del servicio de transporte.</w:t>
            </w:r>
          </w:p>
          <w:p w:rsidR="00E1243C" w:rsidRPr="00601AAE" w:rsidRDefault="00E1243C" w:rsidP="00683D44">
            <w:pPr>
              <w:numPr>
                <w:ilvl w:val="0"/>
                <w:numId w:val="37"/>
              </w:numPr>
              <w:autoSpaceDE w:val="0"/>
              <w:autoSpaceDN w:val="0"/>
              <w:adjustRightInd w:val="0"/>
              <w:spacing w:after="160"/>
              <w:jc w:val="both"/>
              <w:rPr>
                <w:rFonts w:asciiTheme="minorHAnsi" w:hAnsiTheme="minorHAnsi" w:cstheme="minorHAnsi"/>
                <w:sz w:val="22"/>
                <w:szCs w:val="22"/>
              </w:rPr>
            </w:pPr>
            <w:r w:rsidRPr="00601AAE">
              <w:rPr>
                <w:rFonts w:asciiTheme="minorHAnsi" w:hAnsiTheme="minorHAnsi" w:cstheme="minorHAnsi"/>
                <w:sz w:val="22"/>
                <w:szCs w:val="22"/>
              </w:rPr>
              <w:t>Las observaciones con relación al estado de los materiales y/o bienes, presentados por el Proveedor del Servicio de Transporte, necesariamente deben contar con la aprobación del encargado de almacén de destino.</w:t>
            </w:r>
          </w:p>
          <w:p w:rsidR="00E1243C" w:rsidRPr="00601AAE" w:rsidRDefault="00E1243C" w:rsidP="00E1243C">
            <w:p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b/>
                <w:sz w:val="22"/>
                <w:szCs w:val="22"/>
              </w:rPr>
              <w:t>FORMULARIO MANIFIESTO DE CARGA</w:t>
            </w:r>
            <w:r w:rsidRPr="00601AAE">
              <w:rPr>
                <w:rFonts w:asciiTheme="minorHAnsi" w:hAnsiTheme="minorHAnsi" w:cstheme="minorHAnsi"/>
                <w:sz w:val="22"/>
                <w:szCs w:val="22"/>
              </w:rPr>
              <w:t>, de cada envío, será considerado como “Prueba de entrega”, similar a una nota fiscal o factura, Para que la “Prueba de entrega” sea considerada como válida, el Proveedor del Servicio de Transporte deberá comprometerse a revisar y guardar con debido cuidado este documento y cerciorarse de que cuente con todos los datos descritos anteriormente y las firmas correspondientes, Asimismo, este formulario como “Prueba de entrega” es considerado constancia de los materiales y/o bienes entregados por YPFB al Proveedor del Servicio de Transporte, por consiguiente es responsable de las cantidades y características de los materiales y/o bienes transportados desde Origen a Destino, deslindando YPFB cualquier manipulación, sustracción o cualquier eventualidad del material transportado, por consiguiente el Proveedor del Servicio de Transporte deberá entregar los materiales y/o bienes transportados a destino en las mismas condiciones que le fueron entregados en Origen, YPFB podrá tomar todas las acciones necesarias para el cumplimiento de lo descrito.</w:t>
            </w:r>
          </w:p>
          <w:p w:rsidR="00E1243C" w:rsidRPr="00601AAE" w:rsidRDefault="00E1243C" w:rsidP="00E1243C">
            <w:p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sz w:val="22"/>
                <w:szCs w:val="22"/>
              </w:rPr>
              <w:t xml:space="preserve">En el Formulario Manifiesto de Carga no debe existir ninguna alteración, tachadura, enmendaduras o </w:t>
            </w:r>
            <w:proofErr w:type="spellStart"/>
            <w:r w:rsidRPr="00601AAE">
              <w:rPr>
                <w:rFonts w:asciiTheme="minorHAnsi" w:hAnsiTheme="minorHAnsi" w:cstheme="minorHAnsi"/>
                <w:sz w:val="22"/>
                <w:szCs w:val="22"/>
              </w:rPr>
              <w:t>sobrescritura</w:t>
            </w:r>
            <w:proofErr w:type="spellEnd"/>
            <w:r w:rsidRPr="00601AAE">
              <w:rPr>
                <w:rFonts w:asciiTheme="minorHAnsi" w:hAnsiTheme="minorHAnsi" w:cstheme="minorHAnsi"/>
                <w:sz w:val="22"/>
                <w:szCs w:val="22"/>
              </w:rPr>
              <w:t>, para la solicitud de pago.</w:t>
            </w:r>
          </w:p>
          <w:p w:rsidR="00E1243C" w:rsidRPr="00601AAE" w:rsidRDefault="00E1243C" w:rsidP="00E1243C">
            <w:p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sz w:val="22"/>
                <w:szCs w:val="22"/>
              </w:rPr>
              <w:t>El incumplimiento de alguno de los aspectos tratados anteriormente, conllevara al no pago del servicio que presente la omisión.</w:t>
            </w:r>
          </w:p>
          <w:p w:rsidR="00E1243C" w:rsidRPr="00601AAE" w:rsidRDefault="00E1243C" w:rsidP="00E1243C">
            <w:p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sz w:val="22"/>
                <w:szCs w:val="22"/>
              </w:rPr>
              <w:t>Adicionalmente de la “prueba de entrega”, YPFB entregará al Proveedor del Servicio de Transporte otros documentos internos generados en origen para su recepción y firma en destino.</w:t>
            </w:r>
          </w:p>
        </w:tc>
      </w:tr>
      <w:tr w:rsidR="00E1243C" w:rsidRPr="00601AAE" w:rsidTr="00601AAE">
        <w:trPr>
          <w:trHeight w:val="710"/>
        </w:trPr>
        <w:tc>
          <w:tcPr>
            <w:tcW w:w="9113" w:type="dxa"/>
            <w:shd w:val="clear" w:color="auto" w:fill="95B3D7" w:themeFill="accent1" w:themeFillTint="99"/>
            <w:noWrap/>
            <w:vAlign w:val="center"/>
          </w:tcPr>
          <w:p w:rsidR="00E1243C" w:rsidRPr="00601AAE" w:rsidRDefault="00E1243C" w:rsidP="00601AAE">
            <w:pPr>
              <w:jc w:val="left"/>
              <w:rPr>
                <w:rFonts w:asciiTheme="minorHAnsi" w:hAnsiTheme="minorHAnsi" w:cstheme="minorHAnsi"/>
                <w:sz w:val="22"/>
                <w:szCs w:val="22"/>
              </w:rPr>
            </w:pPr>
            <w:r w:rsidRPr="00601AAE">
              <w:rPr>
                <w:rFonts w:asciiTheme="minorHAnsi" w:hAnsiTheme="minorHAnsi" w:cstheme="minorHAnsi"/>
                <w:b/>
                <w:bCs/>
                <w:sz w:val="22"/>
                <w:szCs w:val="22"/>
              </w:rPr>
              <w:lastRenderedPageBreak/>
              <w:t>HORARIO DE CARGUÍO Y DESCARGUÍO</w:t>
            </w:r>
          </w:p>
        </w:tc>
      </w:tr>
      <w:tr w:rsidR="00E1243C" w:rsidRPr="00601AAE" w:rsidTr="00601AAE">
        <w:trPr>
          <w:trHeight w:val="710"/>
        </w:trPr>
        <w:tc>
          <w:tcPr>
            <w:tcW w:w="9113" w:type="dxa"/>
            <w:shd w:val="clear" w:color="auto" w:fill="auto"/>
            <w:noWrap/>
            <w:vAlign w:val="center"/>
          </w:tcPr>
          <w:p w:rsidR="00E1243C" w:rsidRPr="00601AAE" w:rsidRDefault="00E1243C" w:rsidP="00E1243C">
            <w:pPr>
              <w:jc w:val="both"/>
              <w:rPr>
                <w:rFonts w:asciiTheme="minorHAnsi" w:hAnsiTheme="minorHAnsi" w:cstheme="minorHAnsi"/>
                <w:sz w:val="22"/>
                <w:szCs w:val="22"/>
              </w:rPr>
            </w:pPr>
            <w:r w:rsidRPr="00601AAE">
              <w:rPr>
                <w:rFonts w:asciiTheme="minorHAnsi" w:hAnsiTheme="minorHAnsi" w:cstheme="minorHAnsi"/>
                <w:sz w:val="22"/>
                <w:szCs w:val="22"/>
              </w:rPr>
              <w:t xml:space="preserve">Los servicios de transporte que incluye el carguío y </w:t>
            </w:r>
            <w:proofErr w:type="spellStart"/>
            <w:r w:rsidRPr="00601AAE">
              <w:rPr>
                <w:rFonts w:asciiTheme="minorHAnsi" w:hAnsiTheme="minorHAnsi" w:cstheme="minorHAnsi"/>
                <w:sz w:val="22"/>
                <w:szCs w:val="22"/>
              </w:rPr>
              <w:t>descarguío</w:t>
            </w:r>
            <w:proofErr w:type="spellEnd"/>
            <w:r w:rsidRPr="00601AAE">
              <w:rPr>
                <w:rFonts w:asciiTheme="minorHAnsi" w:hAnsiTheme="minorHAnsi" w:cstheme="minorHAnsi"/>
                <w:sz w:val="22"/>
                <w:szCs w:val="22"/>
              </w:rPr>
              <w:t xml:space="preserve"> de materiales y/o bienes con sus estibadores del Proveedor del Servicio de Transporte; deberá prever y adecuarse al horario de trabajo particular de cada almacén en origen como en destino. Asimismo, el Proveedor del Servicio de Transporte deberá coordinar con el Encargado de Almacén de YPFB, los horarios en los que realizara las actividades de carguío y </w:t>
            </w:r>
            <w:proofErr w:type="spellStart"/>
            <w:r w:rsidRPr="00601AAE">
              <w:rPr>
                <w:rFonts w:asciiTheme="minorHAnsi" w:hAnsiTheme="minorHAnsi" w:cstheme="minorHAnsi"/>
                <w:sz w:val="22"/>
                <w:szCs w:val="22"/>
              </w:rPr>
              <w:t>descarguío</w:t>
            </w:r>
            <w:proofErr w:type="spellEnd"/>
            <w:r w:rsidRPr="00601AAE">
              <w:rPr>
                <w:rFonts w:asciiTheme="minorHAnsi" w:hAnsiTheme="minorHAnsi" w:cstheme="minorHAnsi"/>
                <w:sz w:val="22"/>
                <w:szCs w:val="22"/>
              </w:rPr>
              <w:t>.</w:t>
            </w:r>
          </w:p>
        </w:tc>
      </w:tr>
      <w:tr w:rsidR="00E1243C" w:rsidRPr="00601AAE" w:rsidTr="00601AAE">
        <w:trPr>
          <w:trHeight w:val="710"/>
        </w:trPr>
        <w:tc>
          <w:tcPr>
            <w:tcW w:w="9113" w:type="dxa"/>
            <w:shd w:val="clear" w:color="auto" w:fill="95B3D7" w:themeFill="accent1" w:themeFillTint="99"/>
            <w:noWrap/>
            <w:vAlign w:val="center"/>
          </w:tcPr>
          <w:p w:rsidR="00E1243C" w:rsidRPr="00601AAE" w:rsidRDefault="00E1243C" w:rsidP="00601AAE">
            <w:pPr>
              <w:jc w:val="left"/>
              <w:rPr>
                <w:rFonts w:asciiTheme="minorHAnsi" w:hAnsiTheme="minorHAnsi" w:cstheme="minorHAnsi"/>
                <w:sz w:val="22"/>
                <w:szCs w:val="22"/>
              </w:rPr>
            </w:pPr>
            <w:r w:rsidRPr="00601AAE">
              <w:rPr>
                <w:rFonts w:asciiTheme="minorHAnsi" w:hAnsiTheme="minorHAnsi" w:cstheme="minorHAnsi"/>
                <w:b/>
                <w:bCs/>
                <w:sz w:val="22"/>
                <w:szCs w:val="22"/>
              </w:rPr>
              <w:t>MATERIALES, HERRAMIENTAS Y EQUIPOS</w:t>
            </w:r>
          </w:p>
        </w:tc>
      </w:tr>
      <w:tr w:rsidR="00E1243C" w:rsidRPr="00601AAE" w:rsidTr="00601AAE">
        <w:trPr>
          <w:trHeight w:val="710"/>
        </w:trPr>
        <w:tc>
          <w:tcPr>
            <w:tcW w:w="9113" w:type="dxa"/>
            <w:shd w:val="clear" w:color="auto" w:fill="auto"/>
            <w:noWrap/>
            <w:vAlign w:val="center"/>
          </w:tcPr>
          <w:p w:rsidR="00E1243C" w:rsidRPr="00601AAE" w:rsidRDefault="00E1243C" w:rsidP="00E1243C">
            <w:pPr>
              <w:autoSpaceDE w:val="0"/>
              <w:autoSpaceDN w:val="0"/>
              <w:adjustRightInd w:val="0"/>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shd w:val="clear" w:color="auto" w:fill="FFFFFF"/>
              </w:rPr>
              <w:t>El proveedor de servicio de transporte deberá presentar la nómina, mínimamente de 3 unidades de transporte propias o subcontratadas  preferentemente de capacidades de tonelaje 6, 12 o 28, con las que prestara el servicio</w:t>
            </w:r>
            <w:r w:rsidRPr="00601AAE">
              <w:rPr>
                <w:rFonts w:asciiTheme="minorHAnsi" w:hAnsiTheme="minorHAnsi" w:cstheme="minorHAnsi"/>
                <w:color w:val="000000"/>
                <w:sz w:val="22"/>
                <w:szCs w:val="22"/>
              </w:rPr>
              <w:t>.</w:t>
            </w:r>
          </w:p>
          <w:p w:rsidR="00E1243C" w:rsidRPr="00601AAE" w:rsidRDefault="00E1243C" w:rsidP="00E1243C">
            <w:pPr>
              <w:autoSpaceDE w:val="0"/>
              <w:autoSpaceDN w:val="0"/>
              <w:adjustRightInd w:val="0"/>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El proveedor  deberá presentar la nómina de las unidades de transporte especificando si son propios o subcontratados.</w:t>
            </w:r>
          </w:p>
          <w:p w:rsidR="00E1243C" w:rsidRPr="00601AAE" w:rsidRDefault="00E1243C" w:rsidP="00E1243C">
            <w:pPr>
              <w:autoSpaceDE w:val="0"/>
              <w:autoSpaceDN w:val="0"/>
              <w:adjustRightInd w:val="0"/>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 xml:space="preserve">Si las unidades de transporte son subcontratados, deberá presentar el RUAT de cada uno, más la identificación del propietario. Asimismo deberá presentar el contrato de servicio u otro documento legal suscrito con la empresa proponente. </w:t>
            </w:r>
          </w:p>
          <w:p w:rsidR="00E1243C" w:rsidRPr="00601AAE" w:rsidRDefault="00E1243C" w:rsidP="00E1243C">
            <w:p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sz w:val="22"/>
                <w:szCs w:val="22"/>
              </w:rPr>
              <w:t xml:space="preserve">En caso de que los camiones ofertados por la empresa adjudicada no cubran los volúmenes a ser transportados, la empresa adjudicada podrá contratar por cuenta propia las unidades adicionales </w:t>
            </w:r>
            <w:r w:rsidRPr="00601AAE">
              <w:rPr>
                <w:rFonts w:asciiTheme="minorHAnsi" w:hAnsiTheme="minorHAnsi" w:cstheme="minorHAnsi"/>
                <w:sz w:val="22"/>
                <w:szCs w:val="22"/>
              </w:rPr>
              <w:lastRenderedPageBreak/>
              <w:t>necesarias para cubrir el requerimiento, siendo la empresa adjudicada la única responsable por salvaguardar los materiales y/o bienes de YPFB de origen a destino.</w:t>
            </w:r>
          </w:p>
          <w:p w:rsidR="00E1243C" w:rsidRPr="00601AAE" w:rsidRDefault="00E1243C" w:rsidP="00402C07">
            <w:pPr>
              <w:jc w:val="both"/>
              <w:rPr>
                <w:rFonts w:asciiTheme="minorHAnsi" w:hAnsiTheme="minorHAnsi" w:cstheme="minorHAnsi"/>
                <w:sz w:val="22"/>
                <w:szCs w:val="22"/>
                <w:lang w:val="es-ES_tradnl"/>
              </w:rPr>
            </w:pPr>
            <w:r w:rsidRPr="00601AAE">
              <w:rPr>
                <w:rFonts w:asciiTheme="minorHAnsi" w:hAnsiTheme="minorHAnsi" w:cstheme="minorHAnsi"/>
                <w:sz w:val="22"/>
                <w:szCs w:val="22"/>
                <w:lang w:val="es-ES_tradnl"/>
              </w:rPr>
              <w:t>Respecto a las unidades de transporte el proponente deberá presentar en fotocopia simple los siguientes documentos:</w:t>
            </w:r>
          </w:p>
          <w:p w:rsidR="00E1243C" w:rsidRPr="00601AAE" w:rsidRDefault="00E1243C" w:rsidP="00683D44">
            <w:pPr>
              <w:pStyle w:val="Prrafodelista"/>
              <w:numPr>
                <w:ilvl w:val="0"/>
                <w:numId w:val="52"/>
              </w:numPr>
              <w:jc w:val="both"/>
              <w:rPr>
                <w:rFonts w:asciiTheme="minorHAnsi" w:hAnsiTheme="minorHAnsi" w:cstheme="minorHAnsi"/>
                <w:sz w:val="22"/>
                <w:szCs w:val="22"/>
                <w:lang w:val="es-ES_tradnl"/>
              </w:rPr>
            </w:pPr>
            <w:r w:rsidRPr="00601AAE">
              <w:rPr>
                <w:rFonts w:asciiTheme="minorHAnsi" w:hAnsiTheme="minorHAnsi" w:cstheme="minorHAnsi"/>
                <w:sz w:val="22"/>
                <w:szCs w:val="22"/>
                <w:lang w:val="es-ES_tradnl"/>
              </w:rPr>
              <w:t>Fotocopia simple del RUAT de los camiones ofertados</w:t>
            </w:r>
          </w:p>
          <w:p w:rsidR="00E1243C" w:rsidRPr="00601AAE" w:rsidRDefault="00E1243C" w:rsidP="00683D44">
            <w:pPr>
              <w:pStyle w:val="Prrafodelista"/>
              <w:numPr>
                <w:ilvl w:val="0"/>
                <w:numId w:val="52"/>
              </w:numPr>
              <w:jc w:val="both"/>
              <w:rPr>
                <w:rFonts w:asciiTheme="minorHAnsi" w:hAnsiTheme="minorHAnsi" w:cstheme="minorHAnsi"/>
                <w:sz w:val="22"/>
                <w:szCs w:val="22"/>
                <w:lang w:val="es-ES_tradnl"/>
              </w:rPr>
            </w:pPr>
            <w:r w:rsidRPr="00601AAE">
              <w:rPr>
                <w:rFonts w:asciiTheme="minorHAnsi" w:hAnsiTheme="minorHAnsi" w:cstheme="minorHAnsi"/>
                <w:bCs/>
                <w:sz w:val="22"/>
                <w:szCs w:val="22"/>
              </w:rPr>
              <w:t xml:space="preserve">Fotocopia simple del </w:t>
            </w:r>
            <w:r w:rsidRPr="00601AAE">
              <w:rPr>
                <w:rFonts w:asciiTheme="minorHAnsi" w:hAnsiTheme="minorHAnsi" w:cstheme="minorHAnsi"/>
                <w:b/>
                <w:bCs/>
                <w:sz w:val="22"/>
                <w:szCs w:val="22"/>
              </w:rPr>
              <w:t>Certificado de Inspección Técnica Vehicular</w:t>
            </w:r>
            <w:r w:rsidRPr="00601AAE">
              <w:rPr>
                <w:rFonts w:asciiTheme="minorHAnsi" w:hAnsiTheme="minorHAnsi" w:cstheme="minorHAnsi"/>
                <w:bCs/>
                <w:sz w:val="22"/>
                <w:szCs w:val="22"/>
              </w:rPr>
              <w:t xml:space="preserve"> emitido por el Organismo Operativo de Transito, de la última gestión.</w:t>
            </w:r>
          </w:p>
          <w:p w:rsidR="00E1243C" w:rsidRPr="00601AAE" w:rsidRDefault="00E1243C" w:rsidP="00683D44">
            <w:pPr>
              <w:pStyle w:val="Prrafodelista"/>
              <w:numPr>
                <w:ilvl w:val="0"/>
                <w:numId w:val="52"/>
              </w:numPr>
              <w:jc w:val="both"/>
              <w:rPr>
                <w:rFonts w:asciiTheme="minorHAnsi" w:hAnsiTheme="minorHAnsi" w:cstheme="minorHAnsi"/>
                <w:sz w:val="22"/>
                <w:szCs w:val="22"/>
                <w:lang w:val="es-ES_tradnl"/>
              </w:rPr>
            </w:pPr>
            <w:r w:rsidRPr="00601AAE">
              <w:rPr>
                <w:rFonts w:asciiTheme="minorHAnsi" w:hAnsiTheme="minorHAnsi" w:cstheme="minorHAnsi"/>
                <w:bCs/>
                <w:sz w:val="22"/>
                <w:szCs w:val="22"/>
              </w:rPr>
              <w:t xml:space="preserve">Fotocopia simple del </w:t>
            </w:r>
            <w:r w:rsidRPr="00601AAE">
              <w:rPr>
                <w:rFonts w:asciiTheme="minorHAnsi" w:hAnsiTheme="minorHAnsi" w:cstheme="minorHAnsi"/>
                <w:b/>
                <w:bCs/>
                <w:sz w:val="22"/>
                <w:szCs w:val="22"/>
              </w:rPr>
              <w:t xml:space="preserve">Seguro Obligatorio de Accidentes de Tránsito (SOAT) </w:t>
            </w:r>
            <w:r w:rsidRPr="00601AAE">
              <w:rPr>
                <w:rFonts w:asciiTheme="minorHAnsi" w:hAnsiTheme="minorHAnsi" w:cstheme="minorHAnsi"/>
                <w:bCs/>
                <w:sz w:val="22"/>
                <w:szCs w:val="22"/>
              </w:rPr>
              <w:t>gestión 2017.</w:t>
            </w:r>
          </w:p>
          <w:p w:rsidR="00E1243C" w:rsidRPr="00601AAE" w:rsidRDefault="00E1243C" w:rsidP="00402C07">
            <w:pPr>
              <w:jc w:val="both"/>
              <w:rPr>
                <w:rFonts w:asciiTheme="minorHAnsi" w:hAnsiTheme="minorHAnsi" w:cstheme="minorHAnsi"/>
                <w:bCs/>
                <w:sz w:val="22"/>
                <w:szCs w:val="22"/>
              </w:rPr>
            </w:pPr>
          </w:p>
          <w:p w:rsidR="00E1243C" w:rsidRPr="00601AAE" w:rsidRDefault="00E1243C" w:rsidP="00402C07">
            <w:pPr>
              <w:jc w:val="both"/>
              <w:rPr>
                <w:rFonts w:asciiTheme="minorHAnsi" w:hAnsiTheme="minorHAnsi" w:cstheme="minorHAnsi"/>
                <w:sz w:val="22"/>
                <w:szCs w:val="22"/>
                <w:lang w:val="es-ES_tradnl"/>
              </w:rPr>
            </w:pPr>
            <w:r w:rsidRPr="00601AAE">
              <w:rPr>
                <w:rFonts w:asciiTheme="minorHAnsi" w:hAnsiTheme="minorHAnsi" w:cstheme="minorHAnsi"/>
                <w:sz w:val="22"/>
                <w:szCs w:val="22"/>
              </w:rPr>
              <w:t>Los camiones ofertados por el proponente del Servicio de Transporte, no deberán tener una antigüedad de fabricación mayor a 15 años a la fecha.</w:t>
            </w:r>
          </w:p>
        </w:tc>
      </w:tr>
      <w:tr w:rsidR="00E1243C" w:rsidRPr="00601AAE" w:rsidTr="00601AAE">
        <w:trPr>
          <w:trHeight w:val="710"/>
        </w:trPr>
        <w:tc>
          <w:tcPr>
            <w:tcW w:w="9113" w:type="dxa"/>
            <w:shd w:val="clear" w:color="auto" w:fill="95B3D7" w:themeFill="accent1" w:themeFillTint="99"/>
            <w:noWrap/>
            <w:vAlign w:val="center"/>
          </w:tcPr>
          <w:p w:rsidR="00E1243C" w:rsidRPr="00601AAE" w:rsidRDefault="00E1243C" w:rsidP="00601AAE">
            <w:pPr>
              <w:jc w:val="left"/>
              <w:rPr>
                <w:rFonts w:asciiTheme="minorHAnsi" w:hAnsiTheme="minorHAnsi" w:cstheme="minorHAnsi"/>
                <w:sz w:val="22"/>
                <w:szCs w:val="22"/>
              </w:rPr>
            </w:pPr>
            <w:r w:rsidRPr="00601AAE">
              <w:rPr>
                <w:rFonts w:asciiTheme="minorHAnsi" w:hAnsiTheme="minorHAnsi" w:cstheme="minorHAnsi"/>
                <w:b/>
                <w:bCs/>
                <w:sz w:val="22"/>
                <w:szCs w:val="22"/>
              </w:rPr>
              <w:lastRenderedPageBreak/>
              <w:t>EQUIPO DE PROTECCIÓN PERSONAL</w:t>
            </w:r>
          </w:p>
        </w:tc>
      </w:tr>
      <w:tr w:rsidR="00E1243C" w:rsidRPr="00601AAE" w:rsidTr="00601AAE">
        <w:trPr>
          <w:trHeight w:val="710"/>
        </w:trPr>
        <w:tc>
          <w:tcPr>
            <w:tcW w:w="9113" w:type="dxa"/>
            <w:shd w:val="clear" w:color="auto" w:fill="auto"/>
            <w:noWrap/>
            <w:vAlign w:val="center"/>
          </w:tcPr>
          <w:p w:rsidR="00E1243C" w:rsidRPr="00601AAE" w:rsidRDefault="00E1243C" w:rsidP="00E1243C">
            <w:p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sz w:val="22"/>
                <w:szCs w:val="22"/>
              </w:rPr>
              <w:t xml:space="preserve">Todo el personal del Proveedor del Servicio de Transporte adjudicado deberá contar con el Equipo de Protección Personal (EPP) durante el carguío y </w:t>
            </w:r>
            <w:proofErr w:type="spellStart"/>
            <w:r w:rsidRPr="00601AAE">
              <w:rPr>
                <w:rFonts w:asciiTheme="minorHAnsi" w:hAnsiTheme="minorHAnsi" w:cstheme="minorHAnsi"/>
                <w:sz w:val="22"/>
                <w:szCs w:val="22"/>
              </w:rPr>
              <w:t>descarguío</w:t>
            </w:r>
            <w:proofErr w:type="spellEnd"/>
            <w:r w:rsidRPr="00601AAE">
              <w:rPr>
                <w:rFonts w:asciiTheme="minorHAnsi" w:hAnsiTheme="minorHAnsi" w:cstheme="minorHAnsi"/>
                <w:sz w:val="22"/>
                <w:szCs w:val="22"/>
              </w:rPr>
              <w:t xml:space="preserve"> del material transportado, tanto en origen y en destino, cumpliendo la normativa de seguridad industrial vigente.</w:t>
            </w:r>
          </w:p>
        </w:tc>
      </w:tr>
      <w:tr w:rsidR="00E1243C" w:rsidRPr="00601AAE" w:rsidTr="00601AAE">
        <w:trPr>
          <w:trHeight w:val="416"/>
        </w:trPr>
        <w:tc>
          <w:tcPr>
            <w:tcW w:w="9113" w:type="dxa"/>
            <w:shd w:val="clear" w:color="auto" w:fill="95B3D7" w:themeFill="accent1" w:themeFillTint="99"/>
            <w:noWrap/>
            <w:vAlign w:val="center"/>
          </w:tcPr>
          <w:p w:rsidR="00E1243C" w:rsidRPr="00601AAE" w:rsidRDefault="00E1243C" w:rsidP="00601AAE">
            <w:pPr>
              <w:jc w:val="left"/>
              <w:rPr>
                <w:rFonts w:asciiTheme="minorHAnsi" w:hAnsiTheme="minorHAnsi" w:cstheme="minorHAnsi"/>
                <w:sz w:val="22"/>
                <w:szCs w:val="22"/>
              </w:rPr>
            </w:pPr>
            <w:r w:rsidRPr="00601AAE">
              <w:rPr>
                <w:rFonts w:asciiTheme="minorHAnsi" w:hAnsiTheme="minorHAnsi" w:cstheme="minorHAnsi"/>
                <w:b/>
                <w:bCs/>
                <w:sz w:val="22"/>
                <w:szCs w:val="22"/>
              </w:rPr>
              <w:t>PLAZO DEL SERVICIO</w:t>
            </w:r>
          </w:p>
        </w:tc>
      </w:tr>
      <w:tr w:rsidR="00E1243C" w:rsidRPr="00601AAE" w:rsidTr="00601AAE">
        <w:trPr>
          <w:trHeight w:val="564"/>
        </w:trPr>
        <w:tc>
          <w:tcPr>
            <w:tcW w:w="9113" w:type="dxa"/>
            <w:shd w:val="clear" w:color="auto" w:fill="auto"/>
            <w:noWrap/>
            <w:vAlign w:val="center"/>
          </w:tcPr>
          <w:p w:rsidR="00E1243C" w:rsidRPr="00601AAE" w:rsidRDefault="00E1243C" w:rsidP="00E1243C">
            <w:pPr>
              <w:jc w:val="both"/>
              <w:rPr>
                <w:rFonts w:asciiTheme="minorHAnsi" w:hAnsiTheme="minorHAnsi" w:cstheme="minorHAnsi"/>
                <w:bCs/>
                <w:sz w:val="22"/>
                <w:szCs w:val="22"/>
              </w:rPr>
            </w:pPr>
            <w:r w:rsidRPr="00601AAE">
              <w:rPr>
                <w:rFonts w:asciiTheme="minorHAnsi" w:hAnsiTheme="minorHAnsi" w:cstheme="minorHAnsi"/>
                <w:bCs/>
                <w:sz w:val="22"/>
                <w:szCs w:val="22"/>
              </w:rPr>
              <w:t>El plazo de realización del servicio será a partir de la suscripción de contrato hasta el 31 de diciembre de 2017.</w:t>
            </w:r>
          </w:p>
        </w:tc>
      </w:tr>
      <w:tr w:rsidR="00E1243C" w:rsidRPr="00601AAE" w:rsidTr="00601AAE">
        <w:trPr>
          <w:trHeight w:val="391"/>
        </w:trPr>
        <w:tc>
          <w:tcPr>
            <w:tcW w:w="9113" w:type="dxa"/>
            <w:shd w:val="clear" w:color="auto" w:fill="8DB3E2"/>
            <w:noWrap/>
            <w:vAlign w:val="center"/>
          </w:tcPr>
          <w:p w:rsidR="00E1243C" w:rsidRPr="00601AAE" w:rsidRDefault="00E1243C" w:rsidP="00601AAE">
            <w:pPr>
              <w:jc w:val="left"/>
              <w:rPr>
                <w:rFonts w:asciiTheme="minorHAnsi" w:hAnsiTheme="minorHAnsi" w:cstheme="minorHAnsi"/>
                <w:sz w:val="22"/>
                <w:szCs w:val="22"/>
              </w:rPr>
            </w:pPr>
            <w:r w:rsidRPr="00601AAE">
              <w:rPr>
                <w:rFonts w:asciiTheme="minorHAnsi" w:hAnsiTheme="minorHAnsi" w:cstheme="minorHAnsi"/>
                <w:b/>
                <w:bCs/>
                <w:sz w:val="22"/>
                <w:szCs w:val="22"/>
              </w:rPr>
              <w:t>EXPERIENCIA ESPECIFICA DEL PROPONENTE</w:t>
            </w:r>
          </w:p>
        </w:tc>
      </w:tr>
      <w:tr w:rsidR="00E1243C" w:rsidRPr="00601AAE" w:rsidTr="00601AAE">
        <w:trPr>
          <w:trHeight w:val="1118"/>
        </w:trPr>
        <w:tc>
          <w:tcPr>
            <w:tcW w:w="9113" w:type="dxa"/>
            <w:shd w:val="clear" w:color="auto" w:fill="auto"/>
            <w:noWrap/>
            <w:vAlign w:val="center"/>
          </w:tcPr>
          <w:p w:rsidR="00E1243C" w:rsidRPr="00601AAE" w:rsidRDefault="00E1243C" w:rsidP="00E1243C">
            <w:pPr>
              <w:jc w:val="both"/>
              <w:rPr>
                <w:rFonts w:asciiTheme="minorHAnsi" w:hAnsiTheme="minorHAnsi" w:cstheme="minorHAnsi"/>
                <w:sz w:val="22"/>
                <w:szCs w:val="22"/>
              </w:rPr>
            </w:pPr>
            <w:r w:rsidRPr="00601AAE">
              <w:rPr>
                <w:rFonts w:asciiTheme="minorHAnsi" w:hAnsiTheme="minorHAnsi" w:cstheme="minorHAnsi"/>
                <w:color w:val="000000"/>
                <w:sz w:val="22"/>
                <w:szCs w:val="22"/>
              </w:rPr>
              <w:t xml:space="preserve">La empresa proponente deberá tener experiencia en el rubro de transporte de materiales y/o bienes para lo cual deberá presentar contratos respaldados con cualquiera de los siguientes documentos: certificados de cumplimiento de contrato, ordenes de servicio o trabajo, facturas, manifiestos de carga, y otros que demuestren los viajes realizados,  mínimamente de </w:t>
            </w:r>
            <w:r w:rsidRPr="00601AAE">
              <w:rPr>
                <w:rFonts w:asciiTheme="minorHAnsi" w:hAnsiTheme="minorHAnsi" w:cstheme="minorHAnsi"/>
                <w:color w:val="000000"/>
                <w:sz w:val="22"/>
                <w:szCs w:val="22"/>
                <w:shd w:val="clear" w:color="auto" w:fill="FFFFFF"/>
              </w:rPr>
              <w:t>150 viajes a nivel nacional,   entre las gestiones 2015, 2016 y 2017.</w:t>
            </w:r>
          </w:p>
        </w:tc>
      </w:tr>
      <w:tr w:rsidR="00E1243C" w:rsidRPr="00601AAE" w:rsidTr="00601AAE">
        <w:trPr>
          <w:trHeight w:val="425"/>
        </w:trPr>
        <w:tc>
          <w:tcPr>
            <w:tcW w:w="9113" w:type="dxa"/>
            <w:tcBorders>
              <w:bottom w:val="single" w:sz="4" w:space="0" w:color="auto"/>
            </w:tcBorders>
            <w:shd w:val="clear" w:color="auto" w:fill="95B3D7" w:themeFill="accent1" w:themeFillTint="99"/>
            <w:noWrap/>
            <w:vAlign w:val="center"/>
          </w:tcPr>
          <w:p w:rsidR="00E1243C" w:rsidRPr="00601AAE" w:rsidRDefault="00E1243C" w:rsidP="00402C07">
            <w:pPr>
              <w:jc w:val="left"/>
              <w:rPr>
                <w:rFonts w:asciiTheme="minorHAnsi" w:hAnsiTheme="minorHAnsi" w:cstheme="minorHAnsi"/>
                <w:sz w:val="22"/>
                <w:szCs w:val="22"/>
              </w:rPr>
            </w:pPr>
            <w:r w:rsidRPr="00601AAE">
              <w:rPr>
                <w:rFonts w:asciiTheme="minorHAnsi" w:hAnsiTheme="minorHAnsi" w:cstheme="minorHAnsi"/>
                <w:b/>
                <w:bCs/>
                <w:sz w:val="22"/>
                <w:szCs w:val="22"/>
              </w:rPr>
              <w:t>PERSONAL REQUERIDO</w:t>
            </w:r>
          </w:p>
        </w:tc>
      </w:tr>
      <w:tr w:rsidR="00E1243C" w:rsidRPr="00601AAE" w:rsidTr="00601AAE">
        <w:trPr>
          <w:trHeight w:val="789"/>
        </w:trPr>
        <w:tc>
          <w:tcPr>
            <w:tcW w:w="9113" w:type="dxa"/>
            <w:tcBorders>
              <w:bottom w:val="single" w:sz="4" w:space="0" w:color="auto"/>
            </w:tcBorders>
            <w:shd w:val="clear" w:color="auto" w:fill="auto"/>
            <w:noWrap/>
            <w:vAlign w:val="center"/>
          </w:tcPr>
          <w:p w:rsidR="00E1243C" w:rsidRPr="00601AAE" w:rsidRDefault="00E1243C" w:rsidP="00E1243C">
            <w:p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sz w:val="22"/>
                <w:szCs w:val="22"/>
              </w:rPr>
              <w:t xml:space="preserve">El Proveedor del Servicio de Transporte designará mediante notificación escrita a un representante para la provisión del servicio, Dicho personero será denominado AGENTE DE SERVICIO y será presentado oficialmente por el PROVEEDOR DEL SERVICIO DE TRANSPORTE antes del inicio del servicio prestado a través de una notificación oficial por escrito dirigida a la Gerencia de Redes de Gas y Ductos </w:t>
            </w:r>
          </w:p>
          <w:p w:rsidR="00E1243C" w:rsidRPr="00601AAE" w:rsidRDefault="00E1243C" w:rsidP="00E1243C">
            <w:p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sz w:val="22"/>
                <w:szCs w:val="22"/>
              </w:rPr>
              <w:t>El AGENTE DE SERVICIO representará al PROVEEDOR DEL SERVICIO DE TRANSPORTE durante toda la prestación del servicio y coordinara permanentemente con la ENTIDAD a través del o los Fiscales de Servicio, a objeto de atender los requerimientos y dar fiel cumplimiento al CONTRATO y a los Especificaciones Técnicas, mismo que deberá tener residencia permanente en la ciudad de La Paz.</w:t>
            </w:r>
          </w:p>
        </w:tc>
      </w:tr>
      <w:tr w:rsidR="00E1243C" w:rsidRPr="00601AAE" w:rsidTr="00601AAE">
        <w:trPr>
          <w:trHeight w:val="789"/>
        </w:trPr>
        <w:tc>
          <w:tcPr>
            <w:tcW w:w="9113" w:type="dxa"/>
            <w:tcBorders>
              <w:bottom w:val="single" w:sz="4" w:space="0" w:color="auto"/>
            </w:tcBorders>
            <w:shd w:val="clear" w:color="auto" w:fill="95B3D7" w:themeFill="accent1" w:themeFillTint="99"/>
            <w:noWrap/>
            <w:vAlign w:val="center"/>
          </w:tcPr>
          <w:p w:rsidR="00E1243C" w:rsidRPr="00601AAE" w:rsidRDefault="00E1243C" w:rsidP="00402C07">
            <w:pPr>
              <w:jc w:val="left"/>
              <w:rPr>
                <w:rFonts w:asciiTheme="minorHAnsi" w:hAnsiTheme="minorHAnsi" w:cstheme="minorHAnsi"/>
                <w:sz w:val="22"/>
                <w:szCs w:val="22"/>
              </w:rPr>
            </w:pPr>
            <w:r w:rsidRPr="00601AAE">
              <w:rPr>
                <w:rFonts w:asciiTheme="minorHAnsi" w:hAnsiTheme="minorHAnsi" w:cstheme="minorHAnsi"/>
                <w:b/>
                <w:sz w:val="22"/>
                <w:szCs w:val="22"/>
              </w:rPr>
              <w:t>DOCUMENTACIÓN ADICIONAL A PRESENTAR CON LA PROPUESTA</w:t>
            </w:r>
          </w:p>
        </w:tc>
      </w:tr>
      <w:tr w:rsidR="00E1243C" w:rsidRPr="00601AAE" w:rsidTr="00601AAE">
        <w:trPr>
          <w:trHeight w:val="789"/>
        </w:trPr>
        <w:tc>
          <w:tcPr>
            <w:tcW w:w="9113" w:type="dxa"/>
            <w:tcBorders>
              <w:bottom w:val="single" w:sz="4" w:space="0" w:color="auto"/>
            </w:tcBorders>
            <w:shd w:val="clear" w:color="auto" w:fill="auto"/>
            <w:noWrap/>
            <w:vAlign w:val="center"/>
          </w:tcPr>
          <w:p w:rsidR="00E1243C" w:rsidRPr="00601AAE" w:rsidRDefault="00E1243C" w:rsidP="00402C07">
            <w:pPr>
              <w:jc w:val="both"/>
              <w:rPr>
                <w:rFonts w:asciiTheme="minorHAnsi" w:hAnsiTheme="minorHAnsi" w:cstheme="minorHAnsi"/>
                <w:sz w:val="22"/>
                <w:szCs w:val="22"/>
              </w:rPr>
            </w:pPr>
            <w:r w:rsidRPr="00601AAE">
              <w:rPr>
                <w:rFonts w:asciiTheme="minorHAnsi" w:hAnsiTheme="minorHAnsi" w:cstheme="minorHAnsi"/>
                <w:sz w:val="22"/>
                <w:szCs w:val="22"/>
              </w:rPr>
              <w:t xml:space="preserve">Certificado </w:t>
            </w:r>
            <w:r w:rsidRPr="00601AAE">
              <w:rPr>
                <w:rFonts w:asciiTheme="minorHAnsi" w:hAnsiTheme="minorHAnsi" w:cstheme="minorHAnsi"/>
                <w:sz w:val="22"/>
                <w:szCs w:val="22"/>
                <w:shd w:val="clear" w:color="auto" w:fill="FFFFFF"/>
              </w:rPr>
              <w:t>Registro Judicial de Antecedentes Penales</w:t>
            </w:r>
            <w:r w:rsidRPr="00601AAE">
              <w:rPr>
                <w:rFonts w:asciiTheme="minorHAnsi" w:hAnsiTheme="minorHAnsi" w:cstheme="minorHAnsi"/>
                <w:sz w:val="22"/>
                <w:szCs w:val="22"/>
              </w:rPr>
              <w:t xml:space="preserve"> (REJAPS) del Representante Legal o Propietario, emitido por el Consejo de la Judicatura en original.</w:t>
            </w:r>
          </w:p>
        </w:tc>
      </w:tr>
      <w:tr w:rsidR="00E1243C" w:rsidRPr="00601AAE" w:rsidTr="00601AAE">
        <w:trPr>
          <w:trHeight w:val="397"/>
        </w:trPr>
        <w:tc>
          <w:tcPr>
            <w:tcW w:w="9113" w:type="dxa"/>
            <w:tcBorders>
              <w:top w:val="single" w:sz="4" w:space="0" w:color="auto"/>
              <w:left w:val="nil"/>
              <w:bottom w:val="single" w:sz="4" w:space="0" w:color="auto"/>
              <w:right w:val="nil"/>
            </w:tcBorders>
            <w:shd w:val="clear" w:color="auto" w:fill="auto"/>
            <w:noWrap/>
            <w:vAlign w:val="center"/>
          </w:tcPr>
          <w:p w:rsidR="00601AAE" w:rsidRPr="00601AAE" w:rsidRDefault="00E1243C" w:rsidP="00601AAE">
            <w:pPr>
              <w:pStyle w:val="Prrafodelista"/>
              <w:numPr>
                <w:ilvl w:val="0"/>
                <w:numId w:val="34"/>
              </w:numPr>
              <w:autoSpaceDE w:val="0"/>
              <w:autoSpaceDN w:val="0"/>
              <w:adjustRightInd w:val="0"/>
              <w:spacing w:before="240"/>
              <w:ind w:left="596" w:hanging="709"/>
              <w:jc w:val="both"/>
              <w:rPr>
                <w:rFonts w:asciiTheme="minorHAnsi" w:hAnsiTheme="minorHAnsi" w:cstheme="minorHAnsi"/>
                <w:b/>
                <w:bCs/>
                <w:sz w:val="22"/>
                <w:szCs w:val="22"/>
              </w:rPr>
            </w:pPr>
            <w:r w:rsidRPr="00601AAE">
              <w:rPr>
                <w:rFonts w:asciiTheme="minorHAnsi" w:hAnsiTheme="minorHAnsi" w:cstheme="minorHAnsi"/>
                <w:b/>
                <w:bCs/>
                <w:sz w:val="22"/>
                <w:szCs w:val="22"/>
              </w:rPr>
              <w:t xml:space="preserve">CONDICIONES REQUERIDAS PARA EL SERVICIO </w:t>
            </w:r>
            <w:proofErr w:type="gramStart"/>
            <w:r w:rsidRPr="00601AAE">
              <w:rPr>
                <w:rFonts w:asciiTheme="minorHAnsi" w:hAnsiTheme="minorHAnsi" w:cstheme="minorHAnsi"/>
                <w:b/>
                <w:bCs/>
                <w:sz w:val="22"/>
                <w:szCs w:val="22"/>
              </w:rPr>
              <w:t>( De</w:t>
            </w:r>
            <w:proofErr w:type="gramEnd"/>
            <w:r w:rsidRPr="00601AAE">
              <w:rPr>
                <w:rFonts w:asciiTheme="minorHAnsi" w:hAnsiTheme="minorHAnsi" w:cstheme="minorHAnsi"/>
                <w:b/>
                <w:bCs/>
                <w:sz w:val="22"/>
                <w:szCs w:val="22"/>
              </w:rPr>
              <w:t xml:space="preserve"> cumplimiento obligatorio por el proponent</w:t>
            </w:r>
            <w:r w:rsidR="00601AAE">
              <w:rPr>
                <w:rFonts w:asciiTheme="minorHAnsi" w:hAnsiTheme="minorHAnsi" w:cstheme="minorHAnsi"/>
                <w:b/>
                <w:bCs/>
                <w:sz w:val="22"/>
                <w:szCs w:val="22"/>
              </w:rPr>
              <w:t>e).</w:t>
            </w:r>
          </w:p>
        </w:tc>
      </w:tr>
      <w:tr w:rsidR="00E1243C" w:rsidRPr="00601AAE" w:rsidTr="00601AAE">
        <w:trPr>
          <w:trHeight w:val="454"/>
        </w:trPr>
        <w:tc>
          <w:tcPr>
            <w:tcW w:w="9113" w:type="dxa"/>
            <w:shd w:val="clear" w:color="auto" w:fill="95B3D7" w:themeFill="accent1" w:themeFillTint="99"/>
            <w:noWrap/>
            <w:vAlign w:val="center"/>
          </w:tcPr>
          <w:p w:rsidR="00E1243C" w:rsidRPr="00601AAE" w:rsidRDefault="00E1243C" w:rsidP="00601AAE">
            <w:pPr>
              <w:jc w:val="left"/>
              <w:rPr>
                <w:rFonts w:asciiTheme="minorHAnsi" w:hAnsiTheme="minorHAnsi" w:cstheme="minorHAnsi"/>
                <w:sz w:val="22"/>
                <w:szCs w:val="22"/>
              </w:rPr>
            </w:pPr>
            <w:r w:rsidRPr="00601AAE">
              <w:rPr>
                <w:rFonts w:asciiTheme="minorHAnsi" w:hAnsiTheme="minorHAnsi" w:cstheme="minorHAnsi"/>
                <w:b/>
                <w:bCs/>
                <w:sz w:val="22"/>
                <w:szCs w:val="22"/>
              </w:rPr>
              <w:lastRenderedPageBreak/>
              <w:t xml:space="preserve">FORMA DE PAGO  </w:t>
            </w:r>
          </w:p>
        </w:tc>
      </w:tr>
      <w:tr w:rsidR="00E1243C" w:rsidRPr="00601AAE" w:rsidTr="00601AAE">
        <w:trPr>
          <w:trHeight w:val="626"/>
        </w:trPr>
        <w:tc>
          <w:tcPr>
            <w:tcW w:w="9113" w:type="dxa"/>
            <w:shd w:val="clear" w:color="auto" w:fill="auto"/>
            <w:noWrap/>
            <w:vAlign w:val="center"/>
          </w:tcPr>
          <w:p w:rsidR="00E1243C" w:rsidRPr="00601AAE" w:rsidRDefault="00E1243C" w:rsidP="00E1243C">
            <w:pPr>
              <w:autoSpaceDE w:val="0"/>
              <w:autoSpaceDN w:val="0"/>
              <w:adjustRightInd w:val="0"/>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Para el pago se deberá considerar los siguientes aspectos:</w:t>
            </w:r>
          </w:p>
          <w:p w:rsidR="00E1243C" w:rsidRPr="00601AAE" w:rsidRDefault="00E1243C" w:rsidP="00E1243C">
            <w:pPr>
              <w:ind w:left="142" w:hanging="142"/>
              <w:jc w:val="both"/>
              <w:rPr>
                <w:rFonts w:asciiTheme="minorHAnsi" w:hAnsiTheme="minorHAnsi" w:cstheme="minorHAnsi"/>
                <w:sz w:val="22"/>
                <w:szCs w:val="22"/>
              </w:rPr>
            </w:pPr>
            <w:r w:rsidRPr="00601AAE">
              <w:rPr>
                <w:rFonts w:asciiTheme="minorHAnsi" w:hAnsiTheme="minorHAnsi" w:cstheme="minorHAnsi"/>
                <w:sz w:val="22"/>
                <w:szCs w:val="22"/>
              </w:rPr>
              <w:t>-El pago se efectuará a través de transferencia electrónica vía sistema SIGEP, estos pagos corresponden a pagos de acuerdo al servicio efectivamente prestado por cada ruta y/o servicio solicitado por YPFB.</w:t>
            </w:r>
          </w:p>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 xml:space="preserve">-Para proceder al pago, la empresa proveedora del servicio de transporte remitirá a la Gerencia de Redes de Gas y Ductos la solicitud de pago adjuntando la factura correspondiente consignada a nombre de Yacimientos Petrolíferos Fiscales Bolivianos, con número de NIT 1020269020, hasta el 10 (diez) décimo día hábil posterior a la entrega del material en el almacén destino, el formulario original de </w:t>
            </w:r>
            <w:r w:rsidRPr="00601AAE">
              <w:rPr>
                <w:rFonts w:asciiTheme="minorHAnsi" w:hAnsiTheme="minorHAnsi" w:cstheme="minorHAnsi"/>
                <w:sz w:val="22"/>
                <w:szCs w:val="22"/>
              </w:rPr>
              <w:t>Manifiestos de Carga con todas las firmas y documentos de respaldo emitidos por YPFB respectivos, Si la factura tiene errores no subsanables y es remitida a la fecha de declaración jurada de la Empresa será de entera responsabilidad del Proveedor del Servicio de Transporte, por el cual el o los Fiscales de Servicio reportaran en su informe para que en el momento del pago sea deducido cuando corresponda, La facturación por servicios de transporte retrasados deberá estar debidamente respaldados con documentos en la solicitud de pago del Proveedor del Servicio de Transporte y serán aprobados por él o los Fiscales de Servicio.</w:t>
            </w:r>
          </w:p>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Él o los Fiscales de Servicio designado, deberá elaborar un Informe de Conformidad sobre el servicio prestado el cual debe contemplar el servicio realizado, la ruta asignada, el monto de pago que corresponda y el importe por las multas establecidas por retraso en la entrega de los materiales o retraso en atención a la solicitud de medio de transporte en el caso que exista un retraso en el servicio, este importe será descontado del importe facturado por el servicio.</w:t>
            </w:r>
          </w:p>
          <w:p w:rsidR="00E1243C" w:rsidRPr="00601AAE" w:rsidRDefault="00E1243C" w:rsidP="00E1243C">
            <w:pPr>
              <w:autoSpaceDE w:val="0"/>
              <w:autoSpaceDN w:val="0"/>
              <w:adjustRightInd w:val="0"/>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En caso que el Proveedor del Servicio de Transporte incurra en multas, deberá facturar el servicio por el monto total sin ninguna deducción.</w:t>
            </w:r>
          </w:p>
          <w:p w:rsidR="00E1243C" w:rsidRPr="00601AAE" w:rsidRDefault="00E1243C" w:rsidP="00E1243C">
            <w:pPr>
              <w:autoSpaceDE w:val="0"/>
              <w:autoSpaceDN w:val="0"/>
              <w:adjustRightInd w:val="0"/>
              <w:jc w:val="both"/>
              <w:rPr>
                <w:rFonts w:asciiTheme="minorHAnsi" w:hAnsiTheme="minorHAnsi" w:cstheme="minorHAnsi"/>
                <w:color w:val="000000"/>
                <w:sz w:val="22"/>
                <w:szCs w:val="22"/>
              </w:rPr>
            </w:pPr>
          </w:p>
        </w:tc>
      </w:tr>
      <w:tr w:rsidR="00E1243C" w:rsidRPr="00601AAE" w:rsidTr="00601AAE">
        <w:trPr>
          <w:trHeight w:val="422"/>
        </w:trPr>
        <w:tc>
          <w:tcPr>
            <w:tcW w:w="9113" w:type="dxa"/>
            <w:tcBorders>
              <w:bottom w:val="single" w:sz="4" w:space="0" w:color="auto"/>
            </w:tcBorders>
            <w:shd w:val="clear" w:color="auto" w:fill="95B3D7" w:themeFill="accent1" w:themeFillTint="99"/>
            <w:noWrap/>
            <w:vAlign w:val="center"/>
          </w:tcPr>
          <w:p w:rsidR="00E1243C" w:rsidRPr="00601AAE" w:rsidRDefault="00E1243C" w:rsidP="00601AAE">
            <w:pPr>
              <w:jc w:val="left"/>
              <w:rPr>
                <w:rFonts w:asciiTheme="minorHAnsi" w:hAnsiTheme="minorHAnsi" w:cstheme="minorHAnsi"/>
                <w:sz w:val="22"/>
                <w:szCs w:val="22"/>
              </w:rPr>
            </w:pPr>
            <w:r w:rsidRPr="00601AAE">
              <w:rPr>
                <w:rFonts w:asciiTheme="minorHAnsi" w:hAnsiTheme="minorHAnsi" w:cstheme="minorHAnsi"/>
                <w:b/>
                <w:bCs/>
                <w:sz w:val="22"/>
                <w:szCs w:val="22"/>
              </w:rPr>
              <w:t>LUGAR DE PRESTACIÓN DEL SERVICIO</w:t>
            </w:r>
          </w:p>
        </w:tc>
      </w:tr>
      <w:tr w:rsidR="00E1243C" w:rsidRPr="00601AAE" w:rsidTr="00601AAE">
        <w:trPr>
          <w:trHeight w:val="422"/>
        </w:trPr>
        <w:tc>
          <w:tcPr>
            <w:tcW w:w="9113" w:type="dxa"/>
            <w:tcBorders>
              <w:top w:val="single" w:sz="4" w:space="0" w:color="auto"/>
              <w:left w:val="single" w:sz="4" w:space="0" w:color="auto"/>
              <w:bottom w:val="nil"/>
              <w:right w:val="single" w:sz="4" w:space="0" w:color="auto"/>
            </w:tcBorders>
            <w:shd w:val="clear" w:color="auto" w:fill="FFFFFF" w:themeFill="background1"/>
            <w:noWrap/>
            <w:vAlign w:val="center"/>
          </w:tcPr>
          <w:p w:rsidR="00E1243C" w:rsidRPr="00601AAE" w:rsidRDefault="00E1243C" w:rsidP="00E1243C">
            <w:pPr>
              <w:pStyle w:val="Encabezado"/>
              <w:jc w:val="both"/>
              <w:rPr>
                <w:rFonts w:asciiTheme="minorHAnsi" w:eastAsia="Arial Unicode MS" w:hAnsiTheme="minorHAnsi" w:cstheme="minorHAnsi"/>
                <w:sz w:val="22"/>
                <w:szCs w:val="22"/>
                <w:lang w:val="es-MX"/>
              </w:rPr>
            </w:pPr>
          </w:p>
          <w:p w:rsidR="00E1243C" w:rsidRPr="00601AAE" w:rsidRDefault="00E1243C" w:rsidP="00E1243C">
            <w:pPr>
              <w:pStyle w:val="Encabezado"/>
              <w:jc w:val="both"/>
              <w:rPr>
                <w:rFonts w:asciiTheme="minorHAnsi" w:eastAsia="Arial Unicode MS" w:hAnsiTheme="minorHAnsi" w:cstheme="minorHAnsi"/>
                <w:sz w:val="22"/>
                <w:szCs w:val="22"/>
                <w:lang w:val="es-MX"/>
              </w:rPr>
            </w:pPr>
            <w:r w:rsidRPr="00601AAE">
              <w:rPr>
                <w:rFonts w:asciiTheme="minorHAnsi" w:eastAsia="Arial Unicode MS" w:hAnsiTheme="minorHAnsi" w:cstheme="minorHAnsi"/>
                <w:sz w:val="22"/>
                <w:szCs w:val="22"/>
                <w:lang w:val="es-MX"/>
              </w:rPr>
              <w:t>El servicio de transporte comprende varios lugares donde se encuentran ubicados los almacenes de Yacimientos Petrolíferos Fiscales Bolivianos, describiéndose a continuación como sigue:</w:t>
            </w:r>
          </w:p>
          <w:p w:rsidR="00E1243C" w:rsidRPr="00601AAE" w:rsidRDefault="00E1243C" w:rsidP="00E1243C">
            <w:pPr>
              <w:pStyle w:val="Encabezado"/>
              <w:jc w:val="both"/>
              <w:rPr>
                <w:rFonts w:asciiTheme="minorHAnsi" w:eastAsia="Arial Unicode MS" w:hAnsiTheme="minorHAnsi" w:cstheme="minorHAnsi"/>
                <w:sz w:val="22"/>
                <w:szCs w:val="22"/>
                <w:lang w:val="es-MX"/>
              </w:rPr>
            </w:pPr>
          </w:p>
        </w:tc>
      </w:tr>
      <w:tr w:rsidR="00E1243C" w:rsidRPr="00601AAE" w:rsidTr="00D11E80">
        <w:trPr>
          <w:trHeight w:val="6242"/>
        </w:trPr>
        <w:tc>
          <w:tcPr>
            <w:tcW w:w="9113" w:type="dxa"/>
            <w:tcBorders>
              <w:top w:val="nil"/>
            </w:tcBorders>
            <w:shd w:val="clear" w:color="auto" w:fill="auto"/>
            <w:noWrap/>
            <w:vAlign w:val="center"/>
          </w:tcPr>
          <w:tbl>
            <w:tblPr>
              <w:tblW w:w="8813" w:type="dxa"/>
              <w:jc w:val="center"/>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7"/>
              <w:gridCol w:w="1495"/>
              <w:gridCol w:w="1562"/>
              <w:gridCol w:w="1529"/>
              <w:gridCol w:w="3580"/>
            </w:tblGrid>
            <w:tr w:rsidR="00E1243C" w:rsidRPr="00601AAE" w:rsidTr="00D11E80">
              <w:trPr>
                <w:trHeight w:val="300"/>
                <w:tblCellSpacing w:w="11" w:type="dxa"/>
                <w:jc w:val="center"/>
              </w:trPr>
              <w:tc>
                <w:tcPr>
                  <w:tcW w:w="8769" w:type="dxa"/>
                  <w:gridSpan w:val="5"/>
                  <w:shd w:val="clear" w:color="000000" w:fill="D9D9D9"/>
                  <w:vAlign w:val="center"/>
                  <w:hideMark/>
                </w:tcPr>
                <w:p w:rsidR="00E1243C" w:rsidRPr="00601AAE" w:rsidRDefault="00E1243C" w:rsidP="00683D44">
                  <w:pPr>
                    <w:pStyle w:val="Prrafodelista"/>
                    <w:numPr>
                      <w:ilvl w:val="0"/>
                      <w:numId w:val="51"/>
                    </w:num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lastRenderedPageBreak/>
                    <w:t xml:space="preserve">DESCRIPCIÓN </w:t>
                  </w:r>
                </w:p>
              </w:tc>
            </w:tr>
            <w:tr w:rsidR="00E1243C" w:rsidRPr="00601AAE" w:rsidTr="00D11E80">
              <w:trPr>
                <w:trHeight w:val="300"/>
                <w:tblCellSpacing w:w="11" w:type="dxa"/>
                <w:jc w:val="center"/>
              </w:trPr>
              <w:tc>
                <w:tcPr>
                  <w:tcW w:w="669" w:type="dxa"/>
                  <w:shd w:val="clear" w:color="auto" w:fill="auto"/>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1.a</w:t>
                  </w:r>
                </w:p>
              </w:tc>
              <w:tc>
                <w:tcPr>
                  <w:tcW w:w="1453" w:type="dxa"/>
                  <w:shd w:val="clear" w:color="auto" w:fill="auto"/>
                  <w:noWrap/>
                  <w:vAlign w:val="center"/>
                  <w:hideMark/>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 xml:space="preserve"> Producto</w:t>
                  </w:r>
                </w:p>
              </w:tc>
              <w:tc>
                <w:tcPr>
                  <w:tcW w:w="6603" w:type="dxa"/>
                  <w:gridSpan w:val="3"/>
                  <w:shd w:val="clear" w:color="auto" w:fill="auto"/>
                  <w:noWrap/>
                  <w:vAlign w:val="center"/>
                  <w:hideMark/>
                </w:tcPr>
                <w:p w:rsidR="00E1243C" w:rsidRPr="00601AAE" w:rsidRDefault="00E1243C" w:rsidP="00D11E80">
                  <w:pPr>
                    <w:ind w:right="324"/>
                    <w:jc w:val="both"/>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 xml:space="preserve">TRANSPORTE DE MATERIALES Y/ BIENES CON ORIGEN y DESTINO; LA PAZ, EL ALTO, ORURO, POTOSI, CHUQUISACA, SANTA CRUZ, COCHABAMBA, BENI, </w:t>
                  </w:r>
                  <w:r w:rsidRPr="00601AAE">
                    <w:rPr>
                      <w:rFonts w:asciiTheme="minorHAnsi" w:hAnsiTheme="minorHAnsi" w:cstheme="minorHAnsi"/>
                      <w:b/>
                      <w:bCs/>
                      <w:sz w:val="22"/>
                      <w:szCs w:val="22"/>
                    </w:rPr>
                    <w:t>RIBERALTA</w:t>
                  </w:r>
                  <w:r w:rsidRPr="00601AAE">
                    <w:rPr>
                      <w:rFonts w:asciiTheme="minorHAnsi" w:hAnsiTheme="minorHAnsi" w:cstheme="minorHAnsi"/>
                      <w:b/>
                      <w:bCs/>
                      <w:color w:val="FF0000"/>
                      <w:sz w:val="22"/>
                      <w:szCs w:val="22"/>
                    </w:rPr>
                    <w:t xml:space="preserve"> </w:t>
                  </w:r>
                  <w:r w:rsidRPr="00601AAE">
                    <w:rPr>
                      <w:rFonts w:asciiTheme="minorHAnsi" w:hAnsiTheme="minorHAnsi" w:cstheme="minorHAnsi"/>
                      <w:b/>
                      <w:bCs/>
                      <w:color w:val="000000"/>
                      <w:sz w:val="22"/>
                      <w:szCs w:val="22"/>
                    </w:rPr>
                    <w:t>Y COBIJA</w:t>
                  </w:r>
                </w:p>
              </w:tc>
            </w:tr>
            <w:tr w:rsidR="00E1243C" w:rsidRPr="00601AAE" w:rsidTr="00D11E80">
              <w:trPr>
                <w:trHeight w:val="300"/>
                <w:tblCellSpacing w:w="11" w:type="dxa"/>
                <w:jc w:val="center"/>
              </w:trPr>
              <w:tc>
                <w:tcPr>
                  <w:tcW w:w="669" w:type="dxa"/>
                  <w:shd w:val="clear" w:color="auto" w:fill="auto"/>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1.b</w:t>
                  </w:r>
                </w:p>
              </w:tc>
              <w:tc>
                <w:tcPr>
                  <w:tcW w:w="1453" w:type="dxa"/>
                  <w:shd w:val="clear" w:color="auto" w:fill="auto"/>
                  <w:noWrap/>
                  <w:vAlign w:val="center"/>
                  <w:hideMark/>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Cantidad</w:t>
                  </w:r>
                </w:p>
              </w:tc>
              <w:tc>
                <w:tcPr>
                  <w:tcW w:w="6603" w:type="dxa"/>
                  <w:gridSpan w:val="3"/>
                  <w:shd w:val="clear" w:color="auto" w:fill="auto"/>
                  <w:noWrap/>
                  <w:vAlign w:val="center"/>
                  <w:hideMark/>
                </w:tcPr>
                <w:p w:rsidR="00E1243C" w:rsidRPr="00601AAE" w:rsidRDefault="00E1243C" w:rsidP="00D11E80">
                  <w:pPr>
                    <w:jc w:val="left"/>
                    <w:rPr>
                      <w:rFonts w:asciiTheme="minorHAnsi" w:hAnsiTheme="minorHAnsi" w:cstheme="minorHAnsi"/>
                      <w:color w:val="000099"/>
                      <w:sz w:val="22"/>
                      <w:szCs w:val="22"/>
                    </w:rPr>
                  </w:pPr>
                  <w:r w:rsidRPr="00601AAE">
                    <w:rPr>
                      <w:rFonts w:asciiTheme="minorHAnsi" w:hAnsiTheme="minorHAnsi" w:cstheme="minorHAnsi"/>
                      <w:color w:val="000000"/>
                      <w:sz w:val="22"/>
                      <w:szCs w:val="22"/>
                    </w:rPr>
                    <w:t>A</w:t>
                  </w:r>
                  <w:r w:rsidRPr="00601AAE">
                    <w:rPr>
                      <w:rFonts w:asciiTheme="minorHAnsi" w:hAnsiTheme="minorHAnsi" w:cstheme="minorHAnsi"/>
                      <w:sz w:val="22"/>
                      <w:szCs w:val="22"/>
                    </w:rPr>
                    <w:t xml:space="preserve"> requerimiento</w:t>
                  </w:r>
                </w:p>
              </w:tc>
            </w:tr>
            <w:tr w:rsidR="00E1243C" w:rsidRPr="00601AAE" w:rsidTr="00D11E80">
              <w:trPr>
                <w:trHeight w:val="300"/>
                <w:tblCellSpacing w:w="11" w:type="dxa"/>
                <w:jc w:val="center"/>
              </w:trPr>
              <w:tc>
                <w:tcPr>
                  <w:tcW w:w="8769" w:type="dxa"/>
                  <w:gridSpan w:val="5"/>
                  <w:shd w:val="clear" w:color="000000" w:fill="D9D9D9"/>
                  <w:vAlign w:val="center"/>
                  <w:hideMark/>
                </w:tcPr>
                <w:p w:rsidR="00E1243C" w:rsidRPr="00601AAE" w:rsidRDefault="00E1243C" w:rsidP="00E1243C">
                  <w:pPr>
                    <w:ind w:firstLineChars="300" w:firstLine="663"/>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2.     CARACTERISTICAS GENERALES</w:t>
                  </w:r>
                </w:p>
              </w:tc>
            </w:tr>
            <w:tr w:rsidR="00E1243C" w:rsidRPr="00601AAE" w:rsidTr="00D11E80">
              <w:trPr>
                <w:trHeight w:val="675"/>
                <w:tblCellSpacing w:w="11" w:type="dxa"/>
                <w:jc w:val="center"/>
              </w:trPr>
              <w:tc>
                <w:tcPr>
                  <w:tcW w:w="669" w:type="dxa"/>
                  <w:shd w:val="clear" w:color="auto" w:fill="auto"/>
                  <w:vAlign w:val="center"/>
                  <w:hideMark/>
                </w:tcPr>
                <w:p w:rsidR="00E1243C" w:rsidRPr="00601AAE" w:rsidRDefault="00E1243C" w:rsidP="00E1243C">
                  <w:pPr>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2.a</w:t>
                  </w:r>
                </w:p>
              </w:tc>
              <w:tc>
                <w:tcPr>
                  <w:tcW w:w="1453" w:type="dxa"/>
                  <w:shd w:val="clear" w:color="auto" w:fill="auto"/>
                  <w:vAlign w:val="center"/>
                  <w:hideMark/>
                </w:tcPr>
                <w:p w:rsidR="00E1243C" w:rsidRPr="00601AAE" w:rsidRDefault="00E1243C" w:rsidP="00E1243C">
                  <w:pPr>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Descripción de los materiales y/o  bienes a ser transportados</w:t>
                  </w:r>
                </w:p>
              </w:tc>
              <w:tc>
                <w:tcPr>
                  <w:tcW w:w="6603" w:type="dxa"/>
                  <w:gridSpan w:val="3"/>
                  <w:shd w:val="clear" w:color="auto" w:fill="auto"/>
                  <w:vAlign w:val="center"/>
                  <w:hideMark/>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 xml:space="preserve">Estaciones Distritales de Regulación, City Gates, Tubería de Acero Negro para Red Primaria, Tubería de Acero Galvanizado para Instalaciones Internas, Tubería de Polietileno  y PVC de diferentes diámetros en rollos o barras, Cofres, gabinetes, medidores, Válvulas, Bridas y otros accesorios (de acero negro, acero galvanizado y Polietileno), activos fijos, y otros </w:t>
                  </w:r>
                  <w:r w:rsidRPr="00601AAE">
                    <w:rPr>
                      <w:rFonts w:asciiTheme="minorHAnsi" w:hAnsiTheme="minorHAnsi" w:cstheme="minorHAnsi"/>
                      <w:sz w:val="22"/>
                      <w:szCs w:val="22"/>
                    </w:rPr>
                    <w:t>a requerimiento</w:t>
                  </w:r>
                  <w:r w:rsidRPr="00601AAE">
                    <w:rPr>
                      <w:rFonts w:asciiTheme="minorHAnsi" w:hAnsiTheme="minorHAnsi" w:cstheme="minorHAnsi"/>
                      <w:color w:val="000000"/>
                      <w:sz w:val="22"/>
                      <w:szCs w:val="22"/>
                    </w:rPr>
                    <w:t xml:space="preserve"> de YPFB. </w:t>
                  </w:r>
                </w:p>
              </w:tc>
            </w:tr>
            <w:tr w:rsidR="00E1243C" w:rsidRPr="00601AAE" w:rsidTr="00D11E80">
              <w:trPr>
                <w:trHeight w:val="300"/>
                <w:tblCellSpacing w:w="11" w:type="dxa"/>
                <w:jc w:val="center"/>
              </w:trPr>
              <w:tc>
                <w:tcPr>
                  <w:tcW w:w="669" w:type="dxa"/>
                  <w:vMerge w:val="restart"/>
                  <w:shd w:val="clear" w:color="auto" w:fill="auto"/>
                  <w:vAlign w:val="center"/>
                  <w:hideMark/>
                </w:tcPr>
                <w:p w:rsidR="00E1243C" w:rsidRPr="00601AAE" w:rsidRDefault="00E1243C" w:rsidP="00E1243C">
                  <w:pPr>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2.b</w:t>
                  </w:r>
                </w:p>
              </w:tc>
              <w:tc>
                <w:tcPr>
                  <w:tcW w:w="1453" w:type="dxa"/>
                  <w:vMerge w:val="restart"/>
                  <w:shd w:val="clear" w:color="auto" w:fill="auto"/>
                  <w:vAlign w:val="center"/>
                  <w:hideMark/>
                </w:tcPr>
                <w:p w:rsidR="00E1243C" w:rsidRPr="00601AAE" w:rsidRDefault="00E1243C" w:rsidP="00E1243C">
                  <w:pPr>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PUNTOS DE ORIGEN Y DESTINO DE LOS BIENES</w:t>
                  </w:r>
                </w:p>
              </w:tc>
              <w:tc>
                <w:tcPr>
                  <w:tcW w:w="1520" w:type="dxa"/>
                  <w:shd w:val="clear" w:color="auto" w:fill="95B3D7" w:themeFill="accent1" w:themeFillTint="99"/>
                  <w:noWrap/>
                  <w:vAlign w:val="center"/>
                  <w:hideMark/>
                </w:tcPr>
                <w:p w:rsidR="00E1243C" w:rsidRPr="00601AAE" w:rsidRDefault="00E1243C" w:rsidP="00E1243C">
                  <w:pPr>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ORIGEN</w:t>
                  </w:r>
                </w:p>
              </w:tc>
              <w:tc>
                <w:tcPr>
                  <w:tcW w:w="1487" w:type="dxa"/>
                  <w:shd w:val="clear" w:color="auto" w:fill="95B3D7" w:themeFill="accent1" w:themeFillTint="99"/>
                  <w:noWrap/>
                  <w:vAlign w:val="center"/>
                  <w:hideMark/>
                </w:tcPr>
                <w:p w:rsidR="00E1243C" w:rsidRPr="00601AAE" w:rsidRDefault="00E1243C" w:rsidP="00E1243C">
                  <w:pPr>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DESTINO</w:t>
                  </w:r>
                </w:p>
              </w:tc>
              <w:tc>
                <w:tcPr>
                  <w:tcW w:w="3552" w:type="dxa"/>
                  <w:shd w:val="clear" w:color="auto" w:fill="95B3D7" w:themeFill="accent1" w:themeFillTint="99"/>
                  <w:vAlign w:val="center"/>
                  <w:hideMark/>
                </w:tcPr>
                <w:p w:rsidR="00E1243C" w:rsidRPr="00601AAE" w:rsidRDefault="00E1243C" w:rsidP="00E1243C">
                  <w:pPr>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 xml:space="preserve">DIRECCION </w:t>
                  </w:r>
                  <w:r w:rsidRPr="00601AAE">
                    <w:rPr>
                      <w:rFonts w:asciiTheme="minorHAnsi" w:hAnsiTheme="minorHAnsi" w:cstheme="minorHAnsi"/>
                      <w:b/>
                      <w:bCs/>
                      <w:sz w:val="22"/>
                      <w:szCs w:val="22"/>
                    </w:rPr>
                    <w:t>DE LOS ALMACENES EN DESTINO</w:t>
                  </w:r>
                </w:p>
              </w:tc>
            </w:tr>
            <w:tr w:rsidR="00E1243C" w:rsidRPr="00601AAE" w:rsidTr="00D11E80">
              <w:trPr>
                <w:trHeight w:val="450"/>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noWrap/>
                  <w:vAlign w:val="center"/>
                  <w:hideMark/>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LA PAZ</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EL ALTO</w:t>
                  </w:r>
                </w:p>
              </w:tc>
              <w:tc>
                <w:tcPr>
                  <w:tcW w:w="3552" w:type="dxa"/>
                  <w:shd w:val="clear" w:color="auto" w:fill="auto"/>
                  <w:vAlign w:val="center"/>
                  <w:hideMark/>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r>
            <w:tr w:rsidR="00E1243C" w:rsidRPr="00601AAE" w:rsidTr="00D11E80">
              <w:trPr>
                <w:trHeight w:val="139"/>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hideMark/>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LA PAZ</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CHUQUISACA</w:t>
                  </w:r>
                </w:p>
              </w:tc>
              <w:tc>
                <w:tcPr>
                  <w:tcW w:w="3552" w:type="dxa"/>
                  <w:shd w:val="clear" w:color="auto" w:fill="auto"/>
                  <w:vAlign w:val="center"/>
                  <w:hideMark/>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CHUQUISACA CALLE MUTÚN N/151 AV. MARCELO QUIROGA SANTA CRUZ, ZONA ALTO MEZA VERDE U OTRO ALMACÉN INDICADO DENTRO DE LA CIUDAD.</w:t>
                  </w:r>
                </w:p>
              </w:tc>
            </w:tr>
            <w:tr w:rsidR="00E1243C" w:rsidRPr="00601AAE" w:rsidTr="00D11E80">
              <w:trPr>
                <w:trHeight w:val="675"/>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hideMark/>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LA PAZ</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ORURO</w:t>
                  </w:r>
                </w:p>
              </w:tc>
              <w:tc>
                <w:tcPr>
                  <w:tcW w:w="3552" w:type="dxa"/>
                  <w:shd w:val="clear" w:color="auto" w:fill="auto"/>
                  <w:vAlign w:val="center"/>
                  <w:hideMark/>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r>
            <w:tr w:rsidR="00E1243C" w:rsidRPr="00601AAE" w:rsidTr="00D11E80">
              <w:trPr>
                <w:trHeight w:val="675"/>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hideMark/>
                </w:tcPr>
                <w:p w:rsidR="00E1243C" w:rsidRPr="00601AAE" w:rsidRDefault="00E1243C" w:rsidP="00E1243C">
                  <w:pPr>
                    <w:rPr>
                      <w:rFonts w:asciiTheme="minorHAnsi" w:hAnsiTheme="minorHAnsi" w:cstheme="minorHAnsi"/>
                      <w:sz w:val="22"/>
                      <w:szCs w:val="22"/>
                    </w:rPr>
                  </w:pPr>
                  <w:r w:rsidRPr="00601AAE">
                    <w:rPr>
                      <w:rFonts w:asciiTheme="minorHAnsi" w:hAnsiTheme="minorHAnsi" w:cstheme="minorHAnsi"/>
                      <w:b/>
                      <w:bCs/>
                      <w:color w:val="000000"/>
                      <w:sz w:val="22"/>
                      <w:szCs w:val="22"/>
                    </w:rPr>
                    <w:t>LA PAZ</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SANTA CRUZ</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 xml:space="preserve">DISTRITO REDES DE GAS SANTA CRUZ 1, 6to ANILLO ENTRE AV. MUTUALISTA Y VIRGEN DE LUJAN DETRAS CURTIEMBRE KULLJIS  2, AV. 23 DE MARZO CASI ESQ. 3 PASOS AL </w:t>
                  </w:r>
                  <w:r w:rsidRPr="00601AAE">
                    <w:rPr>
                      <w:rFonts w:asciiTheme="minorHAnsi" w:hAnsiTheme="minorHAnsi" w:cstheme="minorHAnsi"/>
                      <w:color w:val="000000"/>
                      <w:sz w:val="22"/>
                      <w:szCs w:val="22"/>
                    </w:rPr>
                    <w:lastRenderedPageBreak/>
                    <w:t>FRENTE PASOS  3er ANILLO EXTERNO U OTRO ALMACEN INDICADO DENTRO DE LA CIUDAD.</w:t>
                  </w:r>
                </w:p>
              </w:tc>
            </w:tr>
            <w:tr w:rsidR="00E1243C" w:rsidRPr="00601AAE" w:rsidTr="00D11E80">
              <w:trPr>
                <w:trHeight w:val="450"/>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hideMark/>
                </w:tcPr>
                <w:p w:rsidR="00E1243C" w:rsidRPr="00601AAE" w:rsidRDefault="00E1243C" w:rsidP="00E1243C">
                  <w:pPr>
                    <w:rPr>
                      <w:rFonts w:asciiTheme="minorHAnsi" w:hAnsiTheme="minorHAnsi" w:cstheme="minorHAnsi"/>
                      <w:sz w:val="22"/>
                      <w:szCs w:val="22"/>
                    </w:rPr>
                  </w:pPr>
                  <w:r w:rsidRPr="00601AAE">
                    <w:rPr>
                      <w:rFonts w:asciiTheme="minorHAnsi" w:hAnsiTheme="minorHAnsi" w:cstheme="minorHAnsi"/>
                      <w:b/>
                      <w:bCs/>
                      <w:color w:val="000000"/>
                      <w:sz w:val="22"/>
                      <w:szCs w:val="22"/>
                    </w:rPr>
                    <w:t>LA PAZ</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POTOSI</w:t>
                  </w:r>
                </w:p>
              </w:tc>
              <w:tc>
                <w:tcPr>
                  <w:tcW w:w="3552" w:type="dxa"/>
                  <w:shd w:val="clear" w:color="auto" w:fill="auto"/>
                  <w:vAlign w:val="center"/>
                  <w:hideMark/>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POTOSI AV. H. PLAYERS S/N ESQUINA TOMAS TORRES, ENTRE RENE GABRIEL MORENO Y H. PLAYERS, SONA SAN CLEMENTE FRENTE AL ESTADIUM VICTOR AUGUSTIN UGARTE, PLANTA DE YPFB. EDIFICIO NUEVO. U OTRO ALMACÉN INDICADO DENTRO DE LA CIUDAD.</w:t>
                  </w:r>
                </w:p>
              </w:tc>
            </w:tr>
            <w:tr w:rsidR="00E1243C" w:rsidRPr="00601AAE" w:rsidTr="00D11E80">
              <w:trPr>
                <w:trHeight w:val="450"/>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hideMark/>
                </w:tcPr>
                <w:p w:rsidR="00E1243C" w:rsidRPr="00601AAE" w:rsidRDefault="00E1243C" w:rsidP="00E1243C">
                  <w:pPr>
                    <w:rPr>
                      <w:rFonts w:asciiTheme="minorHAnsi" w:hAnsiTheme="minorHAnsi" w:cstheme="minorHAnsi"/>
                      <w:sz w:val="22"/>
                      <w:szCs w:val="22"/>
                    </w:rPr>
                  </w:pPr>
                  <w:r w:rsidRPr="00601AAE">
                    <w:rPr>
                      <w:rFonts w:asciiTheme="minorHAnsi" w:hAnsiTheme="minorHAnsi" w:cstheme="minorHAnsi"/>
                      <w:b/>
                      <w:bCs/>
                      <w:color w:val="000000"/>
                      <w:sz w:val="22"/>
                      <w:szCs w:val="22"/>
                    </w:rPr>
                    <w:t>LA PAZ</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COCHABAMBA</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COCHABAMBA: HANGAR: AV. RAFAEL PAVÓN ESQ. VILOMA -ZONA AEREOPUERTO Y VALLE HERMOSO: AV. HUMBERTO ASIN RIVERO ESQ. AV. JAPÓN - ZONA REFINERÍA U OTRO ALMACÉN INDICADO DENTRO DE LA CIUDAD.</w:t>
                  </w:r>
                </w:p>
              </w:tc>
            </w:tr>
            <w:tr w:rsidR="00E1243C" w:rsidRPr="00601AAE" w:rsidTr="00D11E80">
              <w:trPr>
                <w:trHeight w:val="266"/>
                <w:tblCellSpacing w:w="11" w:type="dxa"/>
                <w:jc w:val="center"/>
              </w:trPr>
              <w:tc>
                <w:tcPr>
                  <w:tcW w:w="669"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520" w:type="dxa"/>
                  <w:tcBorders>
                    <w:top w:val="nil"/>
                  </w:tcBorders>
                  <w:vAlign w:val="center"/>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LA PAZ</w:t>
                  </w:r>
                </w:p>
              </w:tc>
              <w:tc>
                <w:tcPr>
                  <w:tcW w:w="1487" w:type="dxa"/>
                  <w:shd w:val="clear" w:color="auto" w:fill="auto"/>
                  <w:vAlign w:val="center"/>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BENI</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ALMACEN DE YPFB U OTRO ALMACEN INDICADO DENTRO LA CIUDAD.</w:t>
                  </w:r>
                </w:p>
              </w:tc>
            </w:tr>
            <w:tr w:rsidR="00E1243C" w:rsidRPr="00601AAE" w:rsidTr="00D11E80">
              <w:trPr>
                <w:trHeight w:val="450"/>
                <w:tblCellSpacing w:w="11" w:type="dxa"/>
                <w:jc w:val="center"/>
              </w:trPr>
              <w:tc>
                <w:tcPr>
                  <w:tcW w:w="669"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520" w:type="dxa"/>
                  <w:tcBorders>
                    <w:top w:val="nil"/>
                  </w:tcBorders>
                  <w:vAlign w:val="center"/>
                </w:tcPr>
                <w:p w:rsidR="00E1243C" w:rsidRPr="00601AAE" w:rsidRDefault="00E1243C" w:rsidP="00E1243C">
                  <w:pPr>
                    <w:rPr>
                      <w:rFonts w:asciiTheme="minorHAnsi" w:hAnsiTheme="minorHAnsi" w:cstheme="minorHAnsi"/>
                      <w:b/>
                      <w:bCs/>
                      <w:sz w:val="22"/>
                      <w:szCs w:val="22"/>
                    </w:rPr>
                  </w:pPr>
                  <w:r w:rsidRPr="00601AAE">
                    <w:rPr>
                      <w:rFonts w:asciiTheme="minorHAnsi" w:hAnsiTheme="minorHAnsi" w:cstheme="minorHAnsi"/>
                      <w:b/>
                      <w:bCs/>
                      <w:sz w:val="22"/>
                      <w:szCs w:val="22"/>
                    </w:rPr>
                    <w:t>LA PAZ</w:t>
                  </w:r>
                </w:p>
              </w:tc>
              <w:tc>
                <w:tcPr>
                  <w:tcW w:w="1487" w:type="dxa"/>
                  <w:shd w:val="clear" w:color="auto" w:fill="auto"/>
                  <w:vAlign w:val="center"/>
                </w:tcPr>
                <w:p w:rsidR="00E1243C" w:rsidRPr="00601AAE" w:rsidRDefault="00E1243C" w:rsidP="00E1243C">
                  <w:pPr>
                    <w:rPr>
                      <w:rFonts w:asciiTheme="minorHAnsi" w:hAnsiTheme="minorHAnsi" w:cstheme="minorHAnsi"/>
                      <w:sz w:val="22"/>
                      <w:szCs w:val="22"/>
                    </w:rPr>
                  </w:pPr>
                  <w:r w:rsidRPr="00601AAE">
                    <w:rPr>
                      <w:rFonts w:asciiTheme="minorHAnsi" w:hAnsiTheme="minorHAnsi" w:cstheme="minorHAnsi"/>
                      <w:sz w:val="22"/>
                      <w:szCs w:val="22"/>
                    </w:rPr>
                    <w:t>RIBERALTA</w:t>
                  </w:r>
                </w:p>
              </w:tc>
              <w:tc>
                <w:tcPr>
                  <w:tcW w:w="3552" w:type="dxa"/>
                  <w:shd w:val="clear" w:color="auto" w:fill="auto"/>
                  <w:vAlign w:val="center"/>
                </w:tcPr>
                <w:p w:rsidR="00E1243C" w:rsidRPr="00601AAE" w:rsidRDefault="00E1243C" w:rsidP="00E1243C">
                  <w:pPr>
                    <w:jc w:val="both"/>
                    <w:rPr>
                      <w:rFonts w:asciiTheme="minorHAnsi" w:hAnsiTheme="minorHAnsi" w:cstheme="minorHAnsi"/>
                      <w:sz w:val="22"/>
                      <w:szCs w:val="22"/>
                    </w:rPr>
                  </w:pPr>
                  <w:r w:rsidRPr="00601AAE">
                    <w:rPr>
                      <w:rFonts w:asciiTheme="minorHAnsi" w:hAnsiTheme="minorHAnsi" w:cstheme="minorHAnsi"/>
                      <w:sz w:val="22"/>
                      <w:szCs w:val="22"/>
                    </w:rPr>
                    <w:t xml:space="preserve">DISTRITO COMERCIAL AMAZONICO: AV. HEROES DEL CHACO S/N ZONA LOS ALMENDROS </w:t>
                  </w:r>
                </w:p>
              </w:tc>
            </w:tr>
            <w:tr w:rsidR="00E1243C" w:rsidRPr="00601AAE" w:rsidTr="00D11E80">
              <w:trPr>
                <w:trHeight w:val="450"/>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noWrap/>
                  <w:vAlign w:val="center"/>
                  <w:hideMark/>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EL ALTO</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LA PAZ</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LA PAZ, ZONA CEMENTERIO, CALLE FINAL PICADA CHACO ESQUINA SEBASTIÁN PAGADOR S/N, U OTRO ALMACÉN INDICADO DENTRO DE LA CIUDAD.</w:t>
                  </w:r>
                </w:p>
              </w:tc>
            </w:tr>
            <w:tr w:rsidR="00E1243C" w:rsidRPr="00601AAE" w:rsidTr="00D11E80">
              <w:trPr>
                <w:trHeight w:val="450"/>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hideMark/>
                </w:tcPr>
                <w:p w:rsidR="00E1243C" w:rsidRPr="00601AAE" w:rsidRDefault="00E1243C" w:rsidP="00E1243C">
                  <w:pPr>
                    <w:rPr>
                      <w:rFonts w:asciiTheme="minorHAnsi" w:hAnsiTheme="minorHAnsi" w:cstheme="minorHAnsi"/>
                      <w:sz w:val="22"/>
                      <w:szCs w:val="22"/>
                    </w:rPr>
                  </w:pPr>
                  <w:r w:rsidRPr="00601AAE">
                    <w:rPr>
                      <w:rFonts w:asciiTheme="minorHAnsi" w:hAnsiTheme="minorHAnsi" w:cstheme="minorHAnsi"/>
                      <w:b/>
                      <w:bCs/>
                      <w:color w:val="000000"/>
                      <w:sz w:val="22"/>
                      <w:szCs w:val="22"/>
                    </w:rPr>
                    <w:t>EL ALTO</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EL ALTO</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r>
            <w:tr w:rsidR="00E1243C" w:rsidRPr="00601AAE" w:rsidTr="00D11E80">
              <w:trPr>
                <w:trHeight w:val="450"/>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hideMark/>
                </w:tcPr>
                <w:p w:rsidR="00E1243C" w:rsidRPr="00601AAE" w:rsidRDefault="00E1243C" w:rsidP="00E1243C">
                  <w:pPr>
                    <w:rPr>
                      <w:rFonts w:asciiTheme="minorHAnsi" w:hAnsiTheme="minorHAnsi" w:cstheme="minorHAnsi"/>
                      <w:sz w:val="22"/>
                      <w:szCs w:val="22"/>
                    </w:rPr>
                  </w:pPr>
                  <w:r w:rsidRPr="00601AAE">
                    <w:rPr>
                      <w:rFonts w:asciiTheme="minorHAnsi" w:hAnsiTheme="minorHAnsi" w:cstheme="minorHAnsi"/>
                      <w:b/>
                      <w:bCs/>
                      <w:color w:val="000000"/>
                      <w:sz w:val="22"/>
                      <w:szCs w:val="22"/>
                    </w:rPr>
                    <w:t>EL ALTO</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CHUQUISACA</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CHUQUISACA CALLE MUTÚN N/151 AV. MARCELO QUIROGA SANTA CRUZ, ZONA ALTO MEZA VERDE U OTRO ALMACÉN INDICADO DENTRO DE LA CIUDAD.</w:t>
                  </w:r>
                </w:p>
              </w:tc>
            </w:tr>
            <w:tr w:rsidR="00E1243C" w:rsidRPr="00601AAE" w:rsidTr="00D11E80">
              <w:trPr>
                <w:trHeight w:val="675"/>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hideMark/>
                </w:tcPr>
                <w:p w:rsidR="00E1243C" w:rsidRPr="00601AAE" w:rsidRDefault="00E1243C" w:rsidP="00E1243C">
                  <w:pPr>
                    <w:rPr>
                      <w:rFonts w:asciiTheme="minorHAnsi" w:hAnsiTheme="minorHAnsi" w:cstheme="minorHAnsi"/>
                      <w:sz w:val="22"/>
                      <w:szCs w:val="22"/>
                    </w:rPr>
                  </w:pPr>
                  <w:r w:rsidRPr="00601AAE">
                    <w:rPr>
                      <w:rFonts w:asciiTheme="minorHAnsi" w:hAnsiTheme="minorHAnsi" w:cstheme="minorHAnsi"/>
                      <w:b/>
                      <w:bCs/>
                      <w:color w:val="000000"/>
                      <w:sz w:val="22"/>
                      <w:szCs w:val="22"/>
                    </w:rPr>
                    <w:t>EL ALTO</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ORURO</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r>
            <w:tr w:rsidR="00E1243C" w:rsidRPr="00601AAE" w:rsidTr="00D11E80">
              <w:trPr>
                <w:trHeight w:val="675"/>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hideMark/>
                </w:tcPr>
                <w:p w:rsidR="00E1243C" w:rsidRPr="00601AAE" w:rsidRDefault="00E1243C" w:rsidP="00E1243C">
                  <w:pPr>
                    <w:rPr>
                      <w:rFonts w:asciiTheme="minorHAnsi" w:hAnsiTheme="minorHAnsi" w:cstheme="minorHAnsi"/>
                      <w:sz w:val="22"/>
                      <w:szCs w:val="22"/>
                    </w:rPr>
                  </w:pPr>
                  <w:r w:rsidRPr="00601AAE">
                    <w:rPr>
                      <w:rFonts w:asciiTheme="minorHAnsi" w:hAnsiTheme="minorHAnsi" w:cstheme="minorHAnsi"/>
                      <w:b/>
                      <w:bCs/>
                      <w:color w:val="000000"/>
                      <w:sz w:val="22"/>
                      <w:szCs w:val="22"/>
                    </w:rPr>
                    <w:t>EL ALTO</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SANTA CRUZ</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SANTA CRUZ 1, 6to ANILLO ENTRE AV. MUTUALISTA Y VIRGEN DE LUJAN DETRAS CURTIEMBRE KULLJIS  2, AV. 23 DE MARZO CASI ESQ. 3 PASOS AL FRENTE PASOS  3er ANILLO EXTERNO U OTRO ALMACEN INDICADO DENTRO DE LA CIUDAD.</w:t>
                  </w:r>
                </w:p>
              </w:tc>
            </w:tr>
            <w:tr w:rsidR="00E1243C" w:rsidRPr="00601AAE" w:rsidTr="00D11E80">
              <w:trPr>
                <w:trHeight w:val="139"/>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hideMark/>
                </w:tcPr>
                <w:p w:rsidR="00E1243C" w:rsidRPr="00601AAE" w:rsidRDefault="00E1243C" w:rsidP="00E1243C">
                  <w:pPr>
                    <w:rPr>
                      <w:rFonts w:asciiTheme="minorHAnsi" w:hAnsiTheme="minorHAnsi" w:cstheme="minorHAnsi"/>
                      <w:sz w:val="22"/>
                      <w:szCs w:val="22"/>
                    </w:rPr>
                  </w:pPr>
                  <w:r w:rsidRPr="00601AAE">
                    <w:rPr>
                      <w:rFonts w:asciiTheme="minorHAnsi" w:hAnsiTheme="minorHAnsi" w:cstheme="minorHAnsi"/>
                      <w:b/>
                      <w:bCs/>
                      <w:color w:val="000000"/>
                      <w:sz w:val="22"/>
                      <w:szCs w:val="22"/>
                    </w:rPr>
                    <w:t>EL ALTO</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POTOSI</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POTOSI AV. H. PLAYERS S/N ESQUINA TOMAS TORRES, ENTRE RENE GABRIEL MORENO Y H. PLAYERS, SONA SAN CLEMENTE FRENTE AL ESTADIUM VICTOR AUGUSTIN UGARTE, PLANTA DE YPFB. EDIFICIO NUEVO. U OTRO ALMACÉN INDICADO DENTRO DE LA CIUDAD.</w:t>
                  </w:r>
                </w:p>
              </w:tc>
            </w:tr>
            <w:tr w:rsidR="00E1243C" w:rsidRPr="00601AAE" w:rsidTr="00D11E80">
              <w:trPr>
                <w:trHeight w:val="450"/>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hideMark/>
                </w:tcPr>
                <w:p w:rsidR="00E1243C" w:rsidRPr="00601AAE" w:rsidRDefault="00E1243C" w:rsidP="00E1243C">
                  <w:pPr>
                    <w:rPr>
                      <w:rFonts w:asciiTheme="minorHAnsi" w:hAnsiTheme="minorHAnsi" w:cstheme="minorHAnsi"/>
                      <w:sz w:val="22"/>
                      <w:szCs w:val="22"/>
                    </w:rPr>
                  </w:pPr>
                  <w:r w:rsidRPr="00601AAE">
                    <w:rPr>
                      <w:rFonts w:asciiTheme="minorHAnsi" w:hAnsiTheme="minorHAnsi" w:cstheme="minorHAnsi"/>
                      <w:b/>
                      <w:bCs/>
                      <w:color w:val="000000"/>
                      <w:sz w:val="22"/>
                      <w:szCs w:val="22"/>
                    </w:rPr>
                    <w:t>EL ALTO</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COCHABAMBA</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COCHABAMBA: HANGAR: AV. RAFAEL PAVÓN ESQ. VILOMA -ZONA AEREOPUERTO Y VALLE HERMOSO: AV. HUMBERTO ASIN RIVERO ESQ. AV. JAPÓN - ZONA REFINERÍA U OTRO ALMACÉN INDICADO DENTRO DE LA CIUDAD.</w:t>
                  </w:r>
                </w:p>
              </w:tc>
            </w:tr>
            <w:tr w:rsidR="00E1243C" w:rsidRPr="00601AAE" w:rsidTr="00D11E80">
              <w:trPr>
                <w:trHeight w:val="242"/>
                <w:tblCellSpacing w:w="11" w:type="dxa"/>
                <w:jc w:val="center"/>
              </w:trPr>
              <w:tc>
                <w:tcPr>
                  <w:tcW w:w="669"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tcPr>
                <w:p w:rsidR="00E1243C" w:rsidRPr="00601AAE" w:rsidRDefault="00E1243C" w:rsidP="00E1243C">
                  <w:pPr>
                    <w:rPr>
                      <w:rFonts w:asciiTheme="minorHAnsi" w:hAnsiTheme="minorHAnsi" w:cstheme="minorHAnsi"/>
                      <w:sz w:val="22"/>
                      <w:szCs w:val="22"/>
                    </w:rPr>
                  </w:pPr>
                  <w:r w:rsidRPr="00601AAE">
                    <w:rPr>
                      <w:rFonts w:asciiTheme="minorHAnsi" w:hAnsiTheme="minorHAnsi" w:cstheme="minorHAnsi"/>
                      <w:b/>
                      <w:bCs/>
                      <w:color w:val="000000"/>
                      <w:sz w:val="22"/>
                      <w:szCs w:val="22"/>
                    </w:rPr>
                    <w:t>EL ALTO</w:t>
                  </w:r>
                </w:p>
              </w:tc>
              <w:tc>
                <w:tcPr>
                  <w:tcW w:w="1487" w:type="dxa"/>
                  <w:shd w:val="clear" w:color="auto" w:fill="auto"/>
                  <w:vAlign w:val="center"/>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BENI</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ALMACEN DE YPFB U OTRO ALMACEN INDICADO DENTRO LA CIUDAD.</w:t>
                  </w:r>
                </w:p>
              </w:tc>
            </w:tr>
            <w:tr w:rsidR="00E1243C" w:rsidRPr="00601AAE" w:rsidTr="00D11E80">
              <w:trPr>
                <w:trHeight w:val="450"/>
                <w:tblCellSpacing w:w="11" w:type="dxa"/>
                <w:jc w:val="center"/>
              </w:trPr>
              <w:tc>
                <w:tcPr>
                  <w:tcW w:w="669"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tcPr>
                <w:p w:rsidR="00E1243C" w:rsidRPr="00601AAE" w:rsidRDefault="00E1243C" w:rsidP="00E1243C">
                  <w:pPr>
                    <w:rPr>
                      <w:rFonts w:asciiTheme="minorHAnsi" w:hAnsiTheme="minorHAnsi" w:cstheme="minorHAnsi"/>
                      <w:b/>
                      <w:bCs/>
                      <w:sz w:val="22"/>
                      <w:szCs w:val="22"/>
                    </w:rPr>
                  </w:pPr>
                  <w:r w:rsidRPr="00601AAE">
                    <w:rPr>
                      <w:rFonts w:asciiTheme="minorHAnsi" w:hAnsiTheme="minorHAnsi" w:cstheme="minorHAnsi"/>
                      <w:b/>
                      <w:bCs/>
                      <w:sz w:val="22"/>
                      <w:szCs w:val="22"/>
                    </w:rPr>
                    <w:t>EL ALTO</w:t>
                  </w:r>
                </w:p>
              </w:tc>
              <w:tc>
                <w:tcPr>
                  <w:tcW w:w="1487" w:type="dxa"/>
                  <w:shd w:val="clear" w:color="auto" w:fill="auto"/>
                  <w:vAlign w:val="center"/>
                </w:tcPr>
                <w:p w:rsidR="00E1243C" w:rsidRPr="00601AAE" w:rsidRDefault="00E1243C" w:rsidP="00E1243C">
                  <w:pPr>
                    <w:rPr>
                      <w:rFonts w:asciiTheme="minorHAnsi" w:hAnsiTheme="minorHAnsi" w:cstheme="minorHAnsi"/>
                      <w:sz w:val="22"/>
                      <w:szCs w:val="22"/>
                    </w:rPr>
                  </w:pPr>
                  <w:r w:rsidRPr="00601AAE">
                    <w:rPr>
                      <w:rFonts w:asciiTheme="minorHAnsi" w:hAnsiTheme="minorHAnsi" w:cstheme="minorHAnsi"/>
                      <w:sz w:val="22"/>
                      <w:szCs w:val="22"/>
                    </w:rPr>
                    <w:t>RIBERALTA</w:t>
                  </w:r>
                </w:p>
              </w:tc>
              <w:tc>
                <w:tcPr>
                  <w:tcW w:w="3552" w:type="dxa"/>
                  <w:shd w:val="clear" w:color="auto" w:fill="auto"/>
                  <w:vAlign w:val="center"/>
                </w:tcPr>
                <w:p w:rsidR="00E1243C" w:rsidRPr="00601AAE" w:rsidRDefault="00E1243C" w:rsidP="00E1243C">
                  <w:pPr>
                    <w:jc w:val="both"/>
                    <w:rPr>
                      <w:rFonts w:asciiTheme="minorHAnsi" w:hAnsiTheme="minorHAnsi" w:cstheme="minorHAnsi"/>
                      <w:sz w:val="22"/>
                      <w:szCs w:val="22"/>
                    </w:rPr>
                  </w:pPr>
                  <w:r w:rsidRPr="00601AAE">
                    <w:rPr>
                      <w:rFonts w:asciiTheme="minorHAnsi" w:hAnsiTheme="minorHAnsi" w:cstheme="minorHAnsi"/>
                      <w:sz w:val="22"/>
                      <w:szCs w:val="22"/>
                    </w:rPr>
                    <w:t xml:space="preserve">DISTRITO COMERCIAL AMAZONICO: AV. HEROES DEL CHACO S/N ZONA LOS ALMENDROS </w:t>
                  </w:r>
                </w:p>
              </w:tc>
            </w:tr>
            <w:tr w:rsidR="00E1243C" w:rsidRPr="00601AAE" w:rsidTr="00D11E80">
              <w:trPr>
                <w:trHeight w:val="450"/>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noWrap/>
                  <w:vAlign w:val="center"/>
                  <w:hideMark/>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CHUQUISACA</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LA PAZ</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LA PAZ, ZONA CEMENTERIO, CALLE FINAL PICADA CHACO ESQUINA SEBASTIÁN PAGADOR S/N, U OTRO ALMACÉN INDICADO DENTRO DE LA CIUDAD.</w:t>
                  </w:r>
                </w:p>
              </w:tc>
            </w:tr>
            <w:tr w:rsidR="00E1243C" w:rsidRPr="00601AAE" w:rsidTr="00D11E80">
              <w:trPr>
                <w:trHeight w:val="450"/>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hideMark/>
                </w:tcPr>
                <w:p w:rsidR="00E1243C" w:rsidRPr="00601AAE" w:rsidRDefault="00E1243C" w:rsidP="00E1243C">
                  <w:pPr>
                    <w:rPr>
                      <w:rFonts w:asciiTheme="minorHAnsi" w:hAnsiTheme="minorHAnsi" w:cstheme="minorHAnsi"/>
                      <w:b/>
                      <w:bCs/>
                      <w:color w:val="000000"/>
                      <w:sz w:val="22"/>
                      <w:szCs w:val="22"/>
                    </w:rPr>
                  </w:pPr>
                </w:p>
                <w:p w:rsidR="00E1243C" w:rsidRPr="00601AAE" w:rsidRDefault="00E1243C" w:rsidP="00E1243C">
                  <w:pPr>
                    <w:rPr>
                      <w:rFonts w:asciiTheme="minorHAnsi" w:hAnsiTheme="minorHAnsi" w:cstheme="minorHAnsi"/>
                      <w:b/>
                      <w:bCs/>
                      <w:color w:val="000000"/>
                      <w:sz w:val="22"/>
                      <w:szCs w:val="22"/>
                    </w:rPr>
                  </w:pPr>
                </w:p>
                <w:p w:rsidR="00E1243C" w:rsidRPr="00601AAE" w:rsidRDefault="00E1243C" w:rsidP="00E1243C">
                  <w:pPr>
                    <w:rPr>
                      <w:rFonts w:asciiTheme="minorHAnsi" w:hAnsiTheme="minorHAnsi" w:cstheme="minorHAnsi"/>
                      <w:b/>
                      <w:bCs/>
                      <w:color w:val="000000"/>
                      <w:sz w:val="22"/>
                      <w:szCs w:val="22"/>
                    </w:rPr>
                  </w:pPr>
                </w:p>
                <w:p w:rsidR="00E1243C" w:rsidRPr="00601AAE" w:rsidRDefault="00E1243C" w:rsidP="00E1243C">
                  <w:pPr>
                    <w:rPr>
                      <w:rFonts w:asciiTheme="minorHAnsi" w:hAnsiTheme="minorHAnsi" w:cstheme="minorHAnsi"/>
                      <w:sz w:val="22"/>
                      <w:szCs w:val="22"/>
                    </w:rPr>
                  </w:pPr>
                  <w:r w:rsidRPr="00601AAE">
                    <w:rPr>
                      <w:rFonts w:asciiTheme="minorHAnsi" w:hAnsiTheme="minorHAnsi" w:cstheme="minorHAnsi"/>
                      <w:b/>
                      <w:bCs/>
                      <w:color w:val="000000"/>
                      <w:sz w:val="22"/>
                      <w:szCs w:val="22"/>
                    </w:rPr>
                    <w:t>CHUQUISACA</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EL ALTO</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r>
            <w:tr w:rsidR="00E1243C" w:rsidRPr="00601AAE" w:rsidTr="00D11E80">
              <w:trPr>
                <w:trHeight w:val="675"/>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hideMark/>
                </w:tcPr>
                <w:p w:rsidR="00E1243C" w:rsidRPr="00601AAE" w:rsidRDefault="00E1243C" w:rsidP="00E1243C">
                  <w:pPr>
                    <w:rPr>
                      <w:rFonts w:asciiTheme="minorHAnsi" w:hAnsiTheme="minorHAnsi" w:cstheme="minorHAnsi"/>
                      <w:b/>
                      <w:bCs/>
                      <w:color w:val="000000"/>
                      <w:sz w:val="22"/>
                      <w:szCs w:val="22"/>
                    </w:rPr>
                  </w:pPr>
                </w:p>
                <w:p w:rsidR="00E1243C" w:rsidRPr="00601AAE" w:rsidRDefault="00E1243C" w:rsidP="00E1243C">
                  <w:pPr>
                    <w:rPr>
                      <w:rFonts w:asciiTheme="minorHAnsi" w:hAnsiTheme="minorHAnsi" w:cstheme="minorHAnsi"/>
                      <w:b/>
                      <w:bCs/>
                      <w:color w:val="000000"/>
                      <w:sz w:val="22"/>
                      <w:szCs w:val="22"/>
                    </w:rPr>
                  </w:pPr>
                </w:p>
                <w:p w:rsidR="00E1243C" w:rsidRPr="00601AAE" w:rsidRDefault="00E1243C" w:rsidP="00E1243C">
                  <w:pPr>
                    <w:rPr>
                      <w:rFonts w:asciiTheme="minorHAnsi" w:hAnsiTheme="minorHAnsi" w:cstheme="minorHAnsi"/>
                      <w:sz w:val="22"/>
                      <w:szCs w:val="22"/>
                    </w:rPr>
                  </w:pPr>
                  <w:r w:rsidRPr="00601AAE">
                    <w:rPr>
                      <w:rFonts w:asciiTheme="minorHAnsi" w:hAnsiTheme="minorHAnsi" w:cstheme="minorHAnsi"/>
                      <w:b/>
                      <w:bCs/>
                      <w:color w:val="000000"/>
                      <w:sz w:val="22"/>
                      <w:szCs w:val="22"/>
                    </w:rPr>
                    <w:t>CHUQUISACA</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ORURO</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r>
            <w:tr w:rsidR="00E1243C" w:rsidRPr="00601AAE" w:rsidTr="00D11E80">
              <w:trPr>
                <w:trHeight w:val="675"/>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hideMark/>
                </w:tcPr>
                <w:p w:rsidR="00E1243C" w:rsidRPr="00601AAE" w:rsidRDefault="00E1243C" w:rsidP="00E1243C">
                  <w:pPr>
                    <w:rPr>
                      <w:rFonts w:asciiTheme="minorHAnsi" w:hAnsiTheme="minorHAnsi" w:cstheme="minorHAnsi"/>
                      <w:b/>
                      <w:bCs/>
                      <w:color w:val="000000"/>
                      <w:sz w:val="22"/>
                      <w:szCs w:val="22"/>
                    </w:rPr>
                  </w:pPr>
                </w:p>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CHUQUISACA</w:t>
                  </w:r>
                </w:p>
                <w:p w:rsidR="00E1243C" w:rsidRPr="00601AAE" w:rsidRDefault="00E1243C" w:rsidP="00E1243C">
                  <w:pPr>
                    <w:rPr>
                      <w:rFonts w:asciiTheme="minorHAnsi" w:hAnsiTheme="minorHAnsi" w:cstheme="minorHAnsi"/>
                      <w:sz w:val="22"/>
                      <w:szCs w:val="22"/>
                    </w:rPr>
                  </w:pP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SANTA CRUZ</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SANTA CRUZ 1, 6to ANILLO ENTRE AV. MUTUALISTA Y VIRGEN DE LUJAN DETRAS CURTIEMBRE KULLJIS  2, AV. 23 DE MARZO CASI ESQ. 3 PASOS AL FRENTE PASOS  3er ANILLO EXTERNO U OTRO ALMACEN INDICADO DENTRO DE LA CIUDAD.</w:t>
                  </w:r>
                </w:p>
              </w:tc>
            </w:tr>
            <w:tr w:rsidR="00E1243C" w:rsidRPr="00601AAE" w:rsidTr="00D11E80">
              <w:trPr>
                <w:trHeight w:val="450"/>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hideMark/>
                </w:tcPr>
                <w:p w:rsidR="00E1243C" w:rsidRPr="00601AAE" w:rsidRDefault="00E1243C" w:rsidP="00E1243C">
                  <w:pPr>
                    <w:rPr>
                      <w:rFonts w:asciiTheme="minorHAnsi" w:hAnsiTheme="minorHAnsi" w:cstheme="minorHAnsi"/>
                      <w:b/>
                      <w:bCs/>
                      <w:color w:val="000000"/>
                      <w:sz w:val="22"/>
                      <w:szCs w:val="22"/>
                    </w:rPr>
                  </w:pPr>
                </w:p>
                <w:p w:rsidR="00E1243C" w:rsidRPr="00601AAE" w:rsidRDefault="00E1243C" w:rsidP="00E1243C">
                  <w:pPr>
                    <w:rPr>
                      <w:rFonts w:asciiTheme="minorHAnsi" w:hAnsiTheme="minorHAnsi" w:cstheme="minorHAnsi"/>
                      <w:sz w:val="22"/>
                      <w:szCs w:val="22"/>
                    </w:rPr>
                  </w:pPr>
                  <w:r w:rsidRPr="00601AAE">
                    <w:rPr>
                      <w:rFonts w:asciiTheme="minorHAnsi" w:hAnsiTheme="minorHAnsi" w:cstheme="minorHAnsi"/>
                      <w:b/>
                      <w:bCs/>
                      <w:color w:val="000000"/>
                      <w:sz w:val="22"/>
                      <w:szCs w:val="22"/>
                    </w:rPr>
                    <w:t>CHUQUISACA</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POTOSI</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POTOSI AV. H. PLAYERS S/N ESQUINA TOMAS TORRES, ENTRE RENE GABRIEL MORENO Y H. PLAYERS, SONA SAN CLEMENTE FRENTE AL ESTADIUM VICTOR AUGUSTIN UGARTE, PLANTA DE YPFB. EDIFICIO NUEVO. U OTRO ALMACÉN INDICADO DENTRO DE LA CIUDAD.</w:t>
                  </w:r>
                </w:p>
              </w:tc>
            </w:tr>
            <w:tr w:rsidR="00E1243C" w:rsidRPr="00601AAE" w:rsidTr="00D11E80">
              <w:trPr>
                <w:trHeight w:val="450"/>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hideMark/>
                </w:tcPr>
                <w:p w:rsidR="00E1243C" w:rsidRPr="00601AAE" w:rsidRDefault="00E1243C" w:rsidP="00E1243C">
                  <w:pPr>
                    <w:rPr>
                      <w:rFonts w:asciiTheme="minorHAnsi" w:hAnsiTheme="minorHAnsi" w:cstheme="minorHAnsi"/>
                      <w:b/>
                      <w:bCs/>
                      <w:color w:val="000000"/>
                      <w:sz w:val="22"/>
                      <w:szCs w:val="22"/>
                    </w:rPr>
                  </w:pPr>
                </w:p>
                <w:p w:rsidR="00E1243C" w:rsidRPr="00601AAE" w:rsidRDefault="00E1243C" w:rsidP="00E1243C">
                  <w:pPr>
                    <w:rPr>
                      <w:rFonts w:asciiTheme="minorHAnsi" w:hAnsiTheme="minorHAnsi" w:cstheme="minorHAnsi"/>
                      <w:sz w:val="22"/>
                      <w:szCs w:val="22"/>
                    </w:rPr>
                  </w:pPr>
                  <w:r w:rsidRPr="00601AAE">
                    <w:rPr>
                      <w:rFonts w:asciiTheme="minorHAnsi" w:hAnsiTheme="minorHAnsi" w:cstheme="minorHAnsi"/>
                      <w:b/>
                      <w:bCs/>
                      <w:color w:val="000000"/>
                      <w:sz w:val="22"/>
                      <w:szCs w:val="22"/>
                    </w:rPr>
                    <w:t>CHUQUISACA</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COCHABAMBA</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COCHABAMBA: HANGAR: AV. RAFAEL PAVÓN ESQ. VILOMA -ZONA AEREOPUERTO Y VALLE HERMOSO: AV. HUMBERTO ASIN RIVERO ESQ. AV. JAPÓN - ZONA REFINERÍA U OTRO ALMACÉN INDICADO DENTRO DE LA CIUDAD.</w:t>
                  </w:r>
                </w:p>
              </w:tc>
            </w:tr>
            <w:tr w:rsidR="00E1243C" w:rsidRPr="00601AAE" w:rsidTr="00D11E80">
              <w:trPr>
                <w:trHeight w:val="450"/>
                <w:tblCellSpacing w:w="11" w:type="dxa"/>
                <w:jc w:val="center"/>
              </w:trPr>
              <w:tc>
                <w:tcPr>
                  <w:tcW w:w="669"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520" w:type="dxa"/>
                  <w:tcBorders>
                    <w:top w:val="nil"/>
                  </w:tcBorders>
                </w:tcPr>
                <w:p w:rsidR="00E1243C" w:rsidRPr="00601AAE" w:rsidRDefault="00E1243C" w:rsidP="00E1243C">
                  <w:pPr>
                    <w:rPr>
                      <w:rFonts w:asciiTheme="minorHAnsi" w:hAnsiTheme="minorHAnsi" w:cstheme="minorHAnsi"/>
                      <w:b/>
                      <w:bCs/>
                      <w:color w:val="000000"/>
                      <w:sz w:val="22"/>
                      <w:szCs w:val="22"/>
                    </w:rPr>
                  </w:pPr>
                </w:p>
                <w:p w:rsidR="00E1243C" w:rsidRPr="00601AAE" w:rsidRDefault="00E1243C" w:rsidP="00E1243C">
                  <w:pPr>
                    <w:rPr>
                      <w:rFonts w:asciiTheme="minorHAnsi" w:hAnsiTheme="minorHAnsi" w:cstheme="minorHAnsi"/>
                      <w:sz w:val="22"/>
                      <w:szCs w:val="22"/>
                    </w:rPr>
                  </w:pPr>
                  <w:r w:rsidRPr="00601AAE">
                    <w:rPr>
                      <w:rFonts w:asciiTheme="minorHAnsi" w:hAnsiTheme="minorHAnsi" w:cstheme="minorHAnsi"/>
                      <w:b/>
                      <w:bCs/>
                      <w:color w:val="000000"/>
                      <w:sz w:val="22"/>
                      <w:szCs w:val="22"/>
                    </w:rPr>
                    <w:t>CHUQUISACA</w:t>
                  </w:r>
                </w:p>
              </w:tc>
              <w:tc>
                <w:tcPr>
                  <w:tcW w:w="1487" w:type="dxa"/>
                  <w:shd w:val="clear" w:color="auto" w:fill="auto"/>
                  <w:vAlign w:val="center"/>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BENI</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ALMACEN DE YPFB U OTRO ALMACEN INDICADO DENTRO LA CIUDAD.</w:t>
                  </w:r>
                </w:p>
              </w:tc>
            </w:tr>
            <w:tr w:rsidR="00E1243C" w:rsidRPr="00601AAE" w:rsidTr="00D11E80">
              <w:trPr>
                <w:trHeight w:val="450"/>
                <w:tblCellSpacing w:w="11" w:type="dxa"/>
                <w:jc w:val="center"/>
              </w:trPr>
              <w:tc>
                <w:tcPr>
                  <w:tcW w:w="669"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520" w:type="dxa"/>
                  <w:tcBorders>
                    <w:top w:val="nil"/>
                  </w:tcBorders>
                  <w:vAlign w:val="center"/>
                </w:tcPr>
                <w:p w:rsidR="00E1243C" w:rsidRPr="00601AAE" w:rsidRDefault="00E1243C" w:rsidP="00E1243C">
                  <w:pPr>
                    <w:rPr>
                      <w:rFonts w:asciiTheme="minorHAnsi" w:hAnsiTheme="minorHAnsi" w:cstheme="minorHAnsi"/>
                      <w:b/>
                      <w:bCs/>
                      <w:sz w:val="22"/>
                      <w:szCs w:val="22"/>
                    </w:rPr>
                  </w:pPr>
                  <w:r w:rsidRPr="00601AAE">
                    <w:rPr>
                      <w:rFonts w:asciiTheme="minorHAnsi" w:hAnsiTheme="minorHAnsi" w:cstheme="minorHAnsi"/>
                      <w:b/>
                      <w:bCs/>
                      <w:sz w:val="22"/>
                      <w:szCs w:val="22"/>
                    </w:rPr>
                    <w:t>CHUQUISACA</w:t>
                  </w:r>
                </w:p>
              </w:tc>
              <w:tc>
                <w:tcPr>
                  <w:tcW w:w="1487" w:type="dxa"/>
                  <w:shd w:val="clear" w:color="auto" w:fill="auto"/>
                  <w:vAlign w:val="center"/>
                </w:tcPr>
                <w:p w:rsidR="00E1243C" w:rsidRPr="00601AAE" w:rsidRDefault="00E1243C" w:rsidP="00E1243C">
                  <w:pPr>
                    <w:rPr>
                      <w:rFonts w:asciiTheme="minorHAnsi" w:hAnsiTheme="minorHAnsi" w:cstheme="minorHAnsi"/>
                      <w:sz w:val="22"/>
                      <w:szCs w:val="22"/>
                    </w:rPr>
                  </w:pPr>
                  <w:r w:rsidRPr="00601AAE">
                    <w:rPr>
                      <w:rFonts w:asciiTheme="minorHAnsi" w:hAnsiTheme="minorHAnsi" w:cstheme="minorHAnsi"/>
                      <w:sz w:val="22"/>
                      <w:szCs w:val="22"/>
                    </w:rPr>
                    <w:t>RIBERALTA</w:t>
                  </w:r>
                </w:p>
              </w:tc>
              <w:tc>
                <w:tcPr>
                  <w:tcW w:w="3552" w:type="dxa"/>
                  <w:shd w:val="clear" w:color="auto" w:fill="auto"/>
                  <w:vAlign w:val="center"/>
                </w:tcPr>
                <w:p w:rsidR="00E1243C" w:rsidRPr="00601AAE" w:rsidRDefault="00E1243C" w:rsidP="00E1243C">
                  <w:pPr>
                    <w:jc w:val="both"/>
                    <w:rPr>
                      <w:rFonts w:asciiTheme="minorHAnsi" w:hAnsiTheme="minorHAnsi" w:cstheme="minorHAnsi"/>
                      <w:sz w:val="22"/>
                      <w:szCs w:val="22"/>
                    </w:rPr>
                  </w:pPr>
                  <w:r w:rsidRPr="00601AAE">
                    <w:rPr>
                      <w:rFonts w:asciiTheme="minorHAnsi" w:hAnsiTheme="minorHAnsi" w:cstheme="minorHAnsi"/>
                      <w:sz w:val="22"/>
                      <w:szCs w:val="22"/>
                    </w:rPr>
                    <w:t xml:space="preserve">DISTRITO COMERCIAL AMAZONICO: AV. HEROES DEL CHACO S/N ZONA LOS ALMENDROS </w:t>
                  </w:r>
                </w:p>
              </w:tc>
            </w:tr>
            <w:tr w:rsidR="00E1243C" w:rsidRPr="00601AAE" w:rsidTr="00D11E80">
              <w:trPr>
                <w:trHeight w:val="450"/>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noWrap/>
                  <w:vAlign w:val="center"/>
                  <w:hideMark/>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ORURO</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LA PAZ</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LA PAZ, ZONA CEMENTERIO, CALLE FINAL PICADA CHACO ESQUINA SEBASTIÁN PAGADOR S/N, U OTRO ALMACÉN INDICADO DENTRO DE LA CIUDAD.</w:t>
                  </w:r>
                </w:p>
              </w:tc>
            </w:tr>
            <w:tr w:rsidR="00E1243C" w:rsidRPr="00601AAE" w:rsidTr="00D11E80">
              <w:trPr>
                <w:trHeight w:val="450"/>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hideMark/>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ORURO</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EL ALTO</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r>
            <w:tr w:rsidR="00E1243C" w:rsidRPr="00601AAE" w:rsidTr="00D11E80">
              <w:trPr>
                <w:trHeight w:val="450"/>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hideMark/>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ORURO</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CHUQUISACA</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CHUQUISACA CALLE MUTÚN N/151 AV. MARCELO QUIROGA SANTA CRUZ, ZONA ALTO MEZA VERDE U OTRO ALMACÉN INDICADO DENTRO DE LA CIUDAD.</w:t>
                  </w:r>
                </w:p>
              </w:tc>
            </w:tr>
            <w:tr w:rsidR="00E1243C" w:rsidRPr="00601AAE" w:rsidTr="00D11E80">
              <w:trPr>
                <w:trHeight w:val="675"/>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hideMark/>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ORURO</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SANTA CRUZ</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SANTA CRUZ 1, 6to ANILLO ENTRE Av. MUTUALISTA Y VIRGEN DE LUJAN DETRAS CURTIEMBRE KULLJIS  2, Av. 23 DE MARZO CASI ESQ. 3 PASOS AL FRENTE PASOS  3er ANILLO EXTERNO U OTRO ALMACEN INDICADO DENTRO DE LA CIUDAD.</w:t>
                  </w:r>
                </w:p>
              </w:tc>
            </w:tr>
            <w:tr w:rsidR="00E1243C" w:rsidRPr="00601AAE" w:rsidTr="00D11E80">
              <w:trPr>
                <w:trHeight w:val="139"/>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hideMark/>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ORURO</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POTOSI</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POTOSI AV. H. PLAYERS S/N ESQUINA TOMAS TORRES, ENTRE RENE GABRIEL MORENO Y H. PLAYERS, SONA SAN CLEMENTE FRENTE AL ESTADIUM VICTOR AUGUSTIN UGARTE, PLANTA DE YPFB. EDIFICIO NUEVO. U OTRO ALMACÉN INDICADO DENTRO DE LA CIUDAD.</w:t>
                  </w:r>
                </w:p>
              </w:tc>
            </w:tr>
            <w:tr w:rsidR="00E1243C" w:rsidRPr="00601AAE" w:rsidTr="00D11E80">
              <w:trPr>
                <w:trHeight w:val="450"/>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hideMark/>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ORURO</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COCHABAMBA</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 xml:space="preserve">DISTRITO REDES DE GAS COCHABAMBA: HANGAR: AV. RAFAEL PAVÓN ESQ. VILOMA -ZONA </w:t>
                  </w:r>
                  <w:r w:rsidRPr="00601AAE">
                    <w:rPr>
                      <w:rFonts w:asciiTheme="minorHAnsi" w:hAnsiTheme="minorHAnsi" w:cstheme="minorHAnsi"/>
                      <w:color w:val="000000"/>
                      <w:sz w:val="22"/>
                      <w:szCs w:val="22"/>
                    </w:rPr>
                    <w:lastRenderedPageBreak/>
                    <w:t>AEREOPUERTO Y VALLE HERMOSO: AV. HUMBERTO ASIN RIVERO ESQ. AV. JAPÓN - ZONA REFINERÍA U OTRO ALMACÉN INDICADO DENTRO DE LA CIUDAD.</w:t>
                  </w:r>
                </w:p>
              </w:tc>
            </w:tr>
            <w:tr w:rsidR="00E1243C" w:rsidRPr="00601AAE" w:rsidTr="00D11E80">
              <w:trPr>
                <w:trHeight w:val="450"/>
                <w:tblCellSpacing w:w="11" w:type="dxa"/>
                <w:jc w:val="center"/>
              </w:trPr>
              <w:tc>
                <w:tcPr>
                  <w:tcW w:w="669"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ORURO</w:t>
                  </w:r>
                </w:p>
              </w:tc>
              <w:tc>
                <w:tcPr>
                  <w:tcW w:w="1487" w:type="dxa"/>
                  <w:shd w:val="clear" w:color="auto" w:fill="auto"/>
                  <w:vAlign w:val="center"/>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BENI</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ALMACEN DE YPFB U OTRO ALMACEN INDICADO DENTRO LA CIUDAD.</w:t>
                  </w:r>
                </w:p>
              </w:tc>
            </w:tr>
            <w:tr w:rsidR="00E1243C" w:rsidRPr="00601AAE" w:rsidTr="00D11E80">
              <w:trPr>
                <w:trHeight w:val="450"/>
                <w:tblCellSpacing w:w="11" w:type="dxa"/>
                <w:jc w:val="center"/>
              </w:trPr>
              <w:tc>
                <w:tcPr>
                  <w:tcW w:w="669"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tcPr>
                <w:p w:rsidR="00E1243C" w:rsidRPr="00601AAE" w:rsidRDefault="00E1243C" w:rsidP="00E1243C">
                  <w:pPr>
                    <w:rPr>
                      <w:rFonts w:asciiTheme="minorHAnsi" w:hAnsiTheme="minorHAnsi" w:cstheme="minorHAnsi"/>
                      <w:b/>
                      <w:bCs/>
                      <w:sz w:val="22"/>
                      <w:szCs w:val="22"/>
                    </w:rPr>
                  </w:pPr>
                  <w:r w:rsidRPr="00601AAE">
                    <w:rPr>
                      <w:rFonts w:asciiTheme="minorHAnsi" w:hAnsiTheme="minorHAnsi" w:cstheme="minorHAnsi"/>
                      <w:b/>
                      <w:bCs/>
                      <w:sz w:val="22"/>
                      <w:szCs w:val="22"/>
                    </w:rPr>
                    <w:t>ORURO</w:t>
                  </w:r>
                </w:p>
              </w:tc>
              <w:tc>
                <w:tcPr>
                  <w:tcW w:w="1487" w:type="dxa"/>
                  <w:shd w:val="clear" w:color="auto" w:fill="auto"/>
                  <w:vAlign w:val="center"/>
                </w:tcPr>
                <w:p w:rsidR="00E1243C" w:rsidRPr="00601AAE" w:rsidRDefault="00E1243C" w:rsidP="00E1243C">
                  <w:pPr>
                    <w:rPr>
                      <w:rFonts w:asciiTheme="minorHAnsi" w:hAnsiTheme="minorHAnsi" w:cstheme="minorHAnsi"/>
                      <w:sz w:val="22"/>
                      <w:szCs w:val="22"/>
                    </w:rPr>
                  </w:pPr>
                  <w:r w:rsidRPr="00601AAE">
                    <w:rPr>
                      <w:rFonts w:asciiTheme="minorHAnsi" w:hAnsiTheme="minorHAnsi" w:cstheme="minorHAnsi"/>
                      <w:sz w:val="22"/>
                      <w:szCs w:val="22"/>
                    </w:rPr>
                    <w:t>RIBERALTA</w:t>
                  </w:r>
                </w:p>
              </w:tc>
              <w:tc>
                <w:tcPr>
                  <w:tcW w:w="3552" w:type="dxa"/>
                  <w:shd w:val="clear" w:color="auto" w:fill="auto"/>
                  <w:vAlign w:val="center"/>
                </w:tcPr>
                <w:p w:rsidR="00E1243C" w:rsidRPr="00601AAE" w:rsidRDefault="00E1243C" w:rsidP="00E1243C">
                  <w:pPr>
                    <w:jc w:val="both"/>
                    <w:rPr>
                      <w:rFonts w:asciiTheme="minorHAnsi" w:hAnsiTheme="minorHAnsi" w:cstheme="minorHAnsi"/>
                      <w:sz w:val="22"/>
                      <w:szCs w:val="22"/>
                    </w:rPr>
                  </w:pPr>
                  <w:r w:rsidRPr="00601AAE">
                    <w:rPr>
                      <w:rFonts w:asciiTheme="minorHAnsi" w:hAnsiTheme="minorHAnsi" w:cstheme="minorHAnsi"/>
                      <w:sz w:val="22"/>
                      <w:szCs w:val="22"/>
                    </w:rPr>
                    <w:t xml:space="preserve">DISTRITO COMERCIAL AMAZONICO: AV. HEROES DEL CHACO S/N ZONA LOS ALMENDROS </w:t>
                  </w:r>
                </w:p>
              </w:tc>
            </w:tr>
            <w:tr w:rsidR="00E1243C" w:rsidRPr="00601AAE" w:rsidTr="00D11E80">
              <w:trPr>
                <w:trHeight w:val="450"/>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noWrap/>
                  <w:vAlign w:val="center"/>
                  <w:hideMark/>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SANTA CRUZ</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LA PAZ</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LA PAZ, ZONA CEMENTERIO, CALLE FINAL PICADA CHACO ESQUINA SEBASTIÁN PAGADOR S/N, U OTRO ALMACÉN INDICADO DENTRO DE LA CIUDAD.</w:t>
                  </w:r>
                </w:p>
              </w:tc>
            </w:tr>
            <w:tr w:rsidR="00E1243C" w:rsidRPr="00601AAE" w:rsidTr="00D11E80">
              <w:trPr>
                <w:trHeight w:val="450"/>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hideMark/>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SANTA CRUZ</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EL ALTO</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r>
            <w:tr w:rsidR="00E1243C" w:rsidRPr="00601AAE" w:rsidTr="00D11E80">
              <w:trPr>
                <w:trHeight w:val="450"/>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hideMark/>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SANTA CRUZ</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CHUQUISACA</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CHUQUISACA CALLE MUTÚN N/151 AV. MARCELO QUIROGA SANTA CRUZ, ZONA ALTO MEZA VERDE U OTRO ALMACÉN INDICADO DENTRO DE LA CIUDAD.</w:t>
                  </w:r>
                </w:p>
              </w:tc>
            </w:tr>
            <w:tr w:rsidR="00E1243C" w:rsidRPr="00601AAE" w:rsidTr="00D11E80">
              <w:trPr>
                <w:trHeight w:val="675"/>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hideMark/>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SANTA CRUZ</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ORURO</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r>
            <w:tr w:rsidR="00E1243C" w:rsidRPr="00601AAE" w:rsidTr="00D11E80">
              <w:trPr>
                <w:trHeight w:val="675"/>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hideMark/>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SANTA CRUZ</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SANTA CRUZ</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 xml:space="preserve">DISTRITO REDES DE GAS SANTA CRUZ 1, 6to ANILLO ENTRE AV. MUTUALISTA Y VIRGEN DE LUJAN DETRAS CURTIEMBRE KULLJIS  2, AV. 23 DE MARZO CASI ESQ. 3 PASOS AL </w:t>
                  </w:r>
                  <w:r w:rsidRPr="00601AAE">
                    <w:rPr>
                      <w:rFonts w:asciiTheme="minorHAnsi" w:hAnsiTheme="minorHAnsi" w:cstheme="minorHAnsi"/>
                      <w:color w:val="000000"/>
                      <w:sz w:val="22"/>
                      <w:szCs w:val="22"/>
                    </w:rPr>
                    <w:lastRenderedPageBreak/>
                    <w:t>FRENTE PASOS  3er ANILLO EXTERNO U OTRO ALMACEN INDICADO DENTRO DE LA CIUDAD.</w:t>
                  </w:r>
                </w:p>
              </w:tc>
            </w:tr>
            <w:tr w:rsidR="00E1243C" w:rsidRPr="00601AAE" w:rsidTr="00D11E80">
              <w:trPr>
                <w:trHeight w:val="215"/>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hideMark/>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SANTA CRUZ</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POTOSI</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POTOSI AV. H. PLAYERS S/N ESQUINA TOMAS TORRES, ENTRE RENE GABRIEL MORENO Y H. PLAYERS, SONA SAN CLEMENTE FRENTE AL ESTADIUM VICTOR AUGUSTIN UGARTE, PLANTA DE YPFB. EDIFICIO NUEVO. U OTRO ALMACÉN INDICADO DENTRO DE LA CIUDAD.</w:t>
                  </w:r>
                </w:p>
              </w:tc>
            </w:tr>
            <w:tr w:rsidR="00E1243C" w:rsidRPr="00601AAE" w:rsidTr="00D11E80">
              <w:trPr>
                <w:trHeight w:val="450"/>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hideMark/>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SANTA CRUZ</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COCHABAMBA</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COCHABAMBA: HANGAR: AV. RAFAEL PAVÓN ESQ. VILOMA -ZONA AEREOPUERTO Y VALLE HERMOSO: AV. HUMBERTO ASIN RIVERO ESQ. AV. JAPÓN - ZONA REFINERÍA U OTRO ALMACÉN INDICADO DENTRO DE LA CIUDAD.</w:t>
                  </w:r>
                </w:p>
              </w:tc>
            </w:tr>
            <w:tr w:rsidR="00E1243C" w:rsidRPr="00601AAE" w:rsidTr="00D11E80">
              <w:trPr>
                <w:trHeight w:val="450"/>
                <w:tblCellSpacing w:w="11" w:type="dxa"/>
                <w:jc w:val="center"/>
              </w:trPr>
              <w:tc>
                <w:tcPr>
                  <w:tcW w:w="669"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520" w:type="dxa"/>
                  <w:tcBorders>
                    <w:top w:val="nil"/>
                  </w:tcBorders>
                  <w:vAlign w:val="center"/>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SANTA CRUZ</w:t>
                  </w:r>
                </w:p>
              </w:tc>
              <w:tc>
                <w:tcPr>
                  <w:tcW w:w="1487" w:type="dxa"/>
                  <w:shd w:val="clear" w:color="auto" w:fill="auto"/>
                  <w:vAlign w:val="center"/>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BENI</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ALMACEN DE YPFB U OTRO ALMACEN INDICADO DENTRO LA CIUDAD.</w:t>
                  </w:r>
                </w:p>
              </w:tc>
            </w:tr>
            <w:tr w:rsidR="00E1243C" w:rsidRPr="00601AAE" w:rsidTr="00D11E80">
              <w:trPr>
                <w:trHeight w:val="450"/>
                <w:tblCellSpacing w:w="11" w:type="dxa"/>
                <w:jc w:val="center"/>
              </w:trPr>
              <w:tc>
                <w:tcPr>
                  <w:tcW w:w="669"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520" w:type="dxa"/>
                  <w:tcBorders>
                    <w:top w:val="nil"/>
                  </w:tcBorders>
                  <w:vAlign w:val="center"/>
                </w:tcPr>
                <w:p w:rsidR="00E1243C" w:rsidRPr="00601AAE" w:rsidRDefault="00E1243C" w:rsidP="00E1243C">
                  <w:pPr>
                    <w:rPr>
                      <w:rFonts w:asciiTheme="minorHAnsi" w:hAnsiTheme="minorHAnsi" w:cstheme="minorHAnsi"/>
                      <w:b/>
                      <w:bCs/>
                      <w:sz w:val="22"/>
                      <w:szCs w:val="22"/>
                    </w:rPr>
                  </w:pPr>
                  <w:r w:rsidRPr="00601AAE">
                    <w:rPr>
                      <w:rFonts w:asciiTheme="minorHAnsi" w:hAnsiTheme="minorHAnsi" w:cstheme="minorHAnsi"/>
                      <w:b/>
                      <w:bCs/>
                      <w:sz w:val="22"/>
                      <w:szCs w:val="22"/>
                    </w:rPr>
                    <w:t>SANTA CRUZ</w:t>
                  </w:r>
                </w:p>
              </w:tc>
              <w:tc>
                <w:tcPr>
                  <w:tcW w:w="1487" w:type="dxa"/>
                  <w:shd w:val="clear" w:color="auto" w:fill="auto"/>
                  <w:vAlign w:val="center"/>
                </w:tcPr>
                <w:p w:rsidR="00E1243C" w:rsidRPr="00601AAE" w:rsidRDefault="00E1243C" w:rsidP="00E1243C">
                  <w:pPr>
                    <w:rPr>
                      <w:rFonts w:asciiTheme="minorHAnsi" w:hAnsiTheme="minorHAnsi" w:cstheme="minorHAnsi"/>
                      <w:sz w:val="22"/>
                      <w:szCs w:val="22"/>
                    </w:rPr>
                  </w:pPr>
                  <w:r w:rsidRPr="00601AAE">
                    <w:rPr>
                      <w:rFonts w:asciiTheme="minorHAnsi" w:hAnsiTheme="minorHAnsi" w:cstheme="minorHAnsi"/>
                      <w:sz w:val="22"/>
                      <w:szCs w:val="22"/>
                    </w:rPr>
                    <w:t>RIBERALTA</w:t>
                  </w:r>
                </w:p>
              </w:tc>
              <w:tc>
                <w:tcPr>
                  <w:tcW w:w="3552" w:type="dxa"/>
                  <w:shd w:val="clear" w:color="auto" w:fill="auto"/>
                  <w:vAlign w:val="center"/>
                </w:tcPr>
                <w:p w:rsidR="00E1243C" w:rsidRPr="00601AAE" w:rsidRDefault="00E1243C" w:rsidP="00E1243C">
                  <w:pPr>
                    <w:jc w:val="both"/>
                    <w:rPr>
                      <w:rFonts w:asciiTheme="minorHAnsi" w:hAnsiTheme="minorHAnsi" w:cstheme="minorHAnsi"/>
                      <w:sz w:val="22"/>
                      <w:szCs w:val="22"/>
                    </w:rPr>
                  </w:pPr>
                  <w:r w:rsidRPr="00601AAE">
                    <w:rPr>
                      <w:rFonts w:asciiTheme="minorHAnsi" w:hAnsiTheme="minorHAnsi" w:cstheme="minorHAnsi"/>
                      <w:sz w:val="22"/>
                      <w:szCs w:val="22"/>
                    </w:rPr>
                    <w:t xml:space="preserve">DISTRITO COMERCIAL AMAZONICO: AV. HEROES DEL CHACO S/N ZONA LOS ALMENDROS </w:t>
                  </w:r>
                </w:p>
              </w:tc>
            </w:tr>
            <w:tr w:rsidR="00E1243C" w:rsidRPr="00601AAE" w:rsidTr="00D11E80">
              <w:trPr>
                <w:trHeight w:val="450"/>
                <w:tblCellSpacing w:w="11" w:type="dxa"/>
                <w:jc w:val="center"/>
              </w:trPr>
              <w:tc>
                <w:tcPr>
                  <w:tcW w:w="669"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520" w:type="dxa"/>
                  <w:tcBorders>
                    <w:top w:val="nil"/>
                  </w:tcBorders>
                  <w:vAlign w:val="center"/>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SANTA CRUZ</w:t>
                  </w:r>
                </w:p>
              </w:tc>
              <w:tc>
                <w:tcPr>
                  <w:tcW w:w="1487" w:type="dxa"/>
                  <w:shd w:val="clear" w:color="auto" w:fill="auto"/>
                  <w:vAlign w:val="center"/>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COBIJA</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ALMACEN DE YPFB U OTRO ALMACEN INDICADO DENTRO DE LA CIUDAD.</w:t>
                  </w:r>
                </w:p>
              </w:tc>
            </w:tr>
            <w:tr w:rsidR="00E1243C" w:rsidRPr="00601AAE" w:rsidTr="00D11E80">
              <w:trPr>
                <w:trHeight w:val="450"/>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noWrap/>
                  <w:vAlign w:val="center"/>
                  <w:hideMark/>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POTOSI</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LA PAZ</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LA PAZ, ZONA CEMENTERIO, CALLE FINAL PICADA CHACO ESQUINA SEBASTIÁN PAGADOR S/N, U OTRO ALMACÉN INDICADO DENTRO DE LA CIUDAD.</w:t>
                  </w:r>
                </w:p>
              </w:tc>
            </w:tr>
            <w:tr w:rsidR="00E1243C" w:rsidRPr="00601AAE" w:rsidTr="00D11E80">
              <w:trPr>
                <w:trHeight w:val="450"/>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hideMark/>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POTOSI</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EL ALTO</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r>
            <w:tr w:rsidR="00E1243C" w:rsidRPr="00601AAE" w:rsidTr="00D11E80">
              <w:trPr>
                <w:trHeight w:val="450"/>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hideMark/>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POTOSI</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CHUQUISACA</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 xml:space="preserve">DISTRITO REDES DE GAS CHUQUISACA CALLE MUTÚN N/151 AV. MARCELO QUIROGA SANTA CRUZ, ZONA ALTO </w:t>
                  </w:r>
                  <w:r w:rsidRPr="00601AAE">
                    <w:rPr>
                      <w:rFonts w:asciiTheme="minorHAnsi" w:hAnsiTheme="minorHAnsi" w:cstheme="minorHAnsi"/>
                      <w:color w:val="000000"/>
                      <w:sz w:val="22"/>
                      <w:szCs w:val="22"/>
                    </w:rPr>
                    <w:lastRenderedPageBreak/>
                    <w:t>MEZA VERDE U OTRO ALMACÉN INDICADO DENTRO DE LA CIUDAD.</w:t>
                  </w:r>
                </w:p>
              </w:tc>
            </w:tr>
            <w:tr w:rsidR="00E1243C" w:rsidRPr="00601AAE" w:rsidTr="00D11E80">
              <w:trPr>
                <w:trHeight w:val="288"/>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hideMark/>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POTOSI</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ORURO</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r>
            <w:tr w:rsidR="00E1243C" w:rsidRPr="00601AAE" w:rsidTr="00D11E80">
              <w:trPr>
                <w:trHeight w:val="675"/>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hideMark/>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POTOSI</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SANTA CRUZ</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SANTA CRUZ 1, 6to ANILLO ENTRE A. MUTUALISTA Y VIRGEN DE LUJAN DETRAS CURTIEMBRE KULLJIS  2, AV. 23 DE MARZO CASI ESQ. 3 PASOS AL FRENTE PASOS  3er ANILLO EXTERNO U OTRO ALMACEN INDICADO DENTRO DE LA CIUDAD.</w:t>
                  </w:r>
                </w:p>
              </w:tc>
            </w:tr>
            <w:tr w:rsidR="00E1243C" w:rsidRPr="00601AAE" w:rsidTr="00D11E80">
              <w:trPr>
                <w:trHeight w:val="450"/>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hideMark/>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POTOSI</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COCHABAMBA</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COCHABAMBA: HANGAR: AV. RAFAEL PAVÓN ESQ. VILOMA -ZONA AEREOPUERTO Y VALLE HERMOSO: AV. HUMBERTO ASIN RIVERO ESQ. AV. JAPÓN - ZONA REFINERÍA U OTRO ALMACÉN INDICADO DENTRO DE LA CIUDAD.</w:t>
                  </w:r>
                </w:p>
              </w:tc>
            </w:tr>
            <w:tr w:rsidR="00E1243C" w:rsidRPr="00601AAE" w:rsidTr="00D11E80">
              <w:trPr>
                <w:trHeight w:val="450"/>
                <w:tblCellSpacing w:w="11" w:type="dxa"/>
                <w:jc w:val="center"/>
              </w:trPr>
              <w:tc>
                <w:tcPr>
                  <w:tcW w:w="669"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POTOSI</w:t>
                  </w:r>
                </w:p>
              </w:tc>
              <w:tc>
                <w:tcPr>
                  <w:tcW w:w="1487" w:type="dxa"/>
                  <w:shd w:val="clear" w:color="auto" w:fill="auto"/>
                  <w:vAlign w:val="center"/>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BENI</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ALMACEN DE YPFB U OTRO ALMACEN INDICADO DENTRO LA CIUDAD.</w:t>
                  </w:r>
                </w:p>
              </w:tc>
            </w:tr>
            <w:tr w:rsidR="00E1243C" w:rsidRPr="00601AAE" w:rsidTr="00D11E80">
              <w:trPr>
                <w:trHeight w:val="450"/>
                <w:tblCellSpacing w:w="11" w:type="dxa"/>
                <w:jc w:val="center"/>
              </w:trPr>
              <w:tc>
                <w:tcPr>
                  <w:tcW w:w="669"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tcPr>
                <w:p w:rsidR="00E1243C" w:rsidRPr="00601AAE" w:rsidRDefault="00E1243C" w:rsidP="00E1243C">
                  <w:pPr>
                    <w:rPr>
                      <w:rFonts w:asciiTheme="minorHAnsi" w:hAnsiTheme="minorHAnsi" w:cstheme="minorHAnsi"/>
                      <w:b/>
                      <w:bCs/>
                      <w:sz w:val="22"/>
                      <w:szCs w:val="22"/>
                    </w:rPr>
                  </w:pPr>
                  <w:r w:rsidRPr="00601AAE">
                    <w:rPr>
                      <w:rFonts w:asciiTheme="minorHAnsi" w:hAnsiTheme="minorHAnsi" w:cstheme="minorHAnsi"/>
                      <w:b/>
                      <w:bCs/>
                      <w:sz w:val="22"/>
                      <w:szCs w:val="22"/>
                    </w:rPr>
                    <w:t>POTOSI</w:t>
                  </w:r>
                </w:p>
              </w:tc>
              <w:tc>
                <w:tcPr>
                  <w:tcW w:w="1487" w:type="dxa"/>
                  <w:shd w:val="clear" w:color="auto" w:fill="auto"/>
                  <w:vAlign w:val="center"/>
                </w:tcPr>
                <w:p w:rsidR="00E1243C" w:rsidRPr="00601AAE" w:rsidRDefault="00E1243C" w:rsidP="00E1243C">
                  <w:pPr>
                    <w:rPr>
                      <w:rFonts w:asciiTheme="minorHAnsi" w:hAnsiTheme="minorHAnsi" w:cstheme="minorHAnsi"/>
                      <w:sz w:val="22"/>
                      <w:szCs w:val="22"/>
                    </w:rPr>
                  </w:pPr>
                  <w:r w:rsidRPr="00601AAE">
                    <w:rPr>
                      <w:rFonts w:asciiTheme="minorHAnsi" w:hAnsiTheme="minorHAnsi" w:cstheme="minorHAnsi"/>
                      <w:sz w:val="22"/>
                      <w:szCs w:val="22"/>
                    </w:rPr>
                    <w:t>RIBERALTA</w:t>
                  </w:r>
                </w:p>
              </w:tc>
              <w:tc>
                <w:tcPr>
                  <w:tcW w:w="3552" w:type="dxa"/>
                  <w:shd w:val="clear" w:color="auto" w:fill="auto"/>
                  <w:vAlign w:val="center"/>
                </w:tcPr>
                <w:p w:rsidR="00E1243C" w:rsidRPr="00601AAE" w:rsidRDefault="00E1243C" w:rsidP="00E1243C">
                  <w:pPr>
                    <w:jc w:val="both"/>
                    <w:rPr>
                      <w:rFonts w:asciiTheme="minorHAnsi" w:hAnsiTheme="minorHAnsi" w:cstheme="minorHAnsi"/>
                      <w:sz w:val="22"/>
                      <w:szCs w:val="22"/>
                    </w:rPr>
                  </w:pPr>
                  <w:r w:rsidRPr="00601AAE">
                    <w:rPr>
                      <w:rFonts w:asciiTheme="minorHAnsi" w:hAnsiTheme="minorHAnsi" w:cstheme="minorHAnsi"/>
                      <w:sz w:val="22"/>
                      <w:szCs w:val="22"/>
                    </w:rPr>
                    <w:t xml:space="preserve">DISTRITO COMERCIAL AMAZONICO: AV. HEROES DEL CHACO S/N ZONA LOS ALMENDROS </w:t>
                  </w:r>
                </w:p>
              </w:tc>
            </w:tr>
            <w:tr w:rsidR="00E1243C" w:rsidRPr="00601AAE" w:rsidTr="00D11E80">
              <w:trPr>
                <w:trHeight w:val="450"/>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noWrap/>
                  <w:vAlign w:val="center"/>
                  <w:hideMark/>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COCHABAMBA</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LA PAZ</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LA PAZ, ZONA CEMENTERIO, CALLE FINAL PICADA CHACO ESQUINA SEBASTIÁN PAGADOR S/N, U OTRO ALMACÉN INDICADO DENTRO DE LA CIUDAD.</w:t>
                  </w:r>
                </w:p>
              </w:tc>
            </w:tr>
            <w:tr w:rsidR="00E1243C" w:rsidRPr="00601AAE" w:rsidTr="00D11E80">
              <w:trPr>
                <w:trHeight w:val="450"/>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hideMark/>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COCHABAMBA</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EL ALTO</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 xml:space="preserve">ALMACEN CENTRAL GRGD Y DISTRITO REDES DE GAS EL ALTO: AV. JUAN PABLO II (ANTES DE LA CRUZ PAPAL, LADO SEGIP), SENKATA, AV 6 DE MARZO (PLANTA SENKATA), ZONA EX TRANCA SENKATA AV. PERIFÉRICA ENTRE CALLES JOSÉ MANUEL PANDO Y SAN CRISTOBAL S/N (EX </w:t>
                  </w:r>
                  <w:r w:rsidRPr="00601AAE">
                    <w:rPr>
                      <w:rFonts w:asciiTheme="minorHAnsi" w:hAnsiTheme="minorHAnsi" w:cstheme="minorHAnsi"/>
                      <w:color w:val="000000"/>
                      <w:sz w:val="22"/>
                      <w:szCs w:val="22"/>
                    </w:rPr>
                    <w:lastRenderedPageBreak/>
                    <w:t>INSTALACIONES RANSA)  Y ADUANA NACIONAL U OTRO ALMACÉN INDICADO DENTRO DE LA CIUDAD.</w:t>
                  </w:r>
                </w:p>
              </w:tc>
            </w:tr>
            <w:tr w:rsidR="00E1243C" w:rsidRPr="00601AAE" w:rsidTr="00D11E80">
              <w:trPr>
                <w:trHeight w:val="450"/>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hideMark/>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COCHABAMBA</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CHUQUISACA</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CHUQUISACA CALLE MUTÚN N/151 AV. MARCELO QUIROGA SANTA CRUZ, ZONA ALTO MEZA VERDE U OTRO ALMACÉN INDICADO DENTRO DE LA CIUDAD.</w:t>
                  </w:r>
                </w:p>
              </w:tc>
            </w:tr>
            <w:tr w:rsidR="00E1243C" w:rsidRPr="00601AAE" w:rsidTr="00D11E80">
              <w:trPr>
                <w:trHeight w:val="675"/>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hideMark/>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COCHABAMBA</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ORURO</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r>
            <w:tr w:rsidR="00E1243C" w:rsidRPr="00601AAE" w:rsidTr="00D11E80">
              <w:trPr>
                <w:trHeight w:val="675"/>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hideMark/>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COCHABAMBA</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SANTA CRUZ</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SANTA CRUZ 1, 6to ANILLO ENTRE AV. MUTUALISTA Y VIRGEN DE LUJAN DETRAS CURTIEMBRE KULLJIS  2, AV. 23 DE MARZO CASI ESQ. 3 PASOS AL FRENTE PASOS  3er ANILLO EXTERNO U OTRO ALMACEN INDICADO DENTRO DE LA CIUDAD.</w:t>
                  </w:r>
                </w:p>
              </w:tc>
            </w:tr>
            <w:tr w:rsidR="00E1243C" w:rsidRPr="00601AAE" w:rsidTr="00D11E80">
              <w:trPr>
                <w:trHeight w:val="450"/>
                <w:tblCellSpacing w:w="11" w:type="dxa"/>
                <w:jc w:val="center"/>
              </w:trPr>
              <w:tc>
                <w:tcPr>
                  <w:tcW w:w="669"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hideMark/>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COCHABAMBA</w:t>
                  </w:r>
                </w:p>
              </w:tc>
              <w:tc>
                <w:tcPr>
                  <w:tcW w:w="1487" w:type="dxa"/>
                  <w:shd w:val="clear" w:color="auto" w:fill="auto"/>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POTOSI</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POTOSI AV. H. PLAYERS S/N ESQUINA TOMAS TORRES, ENTRE RENE GABRIEL MORENO Y H. PLAYERS, SONA SAN CLEMENTE FRENTE AL ESTADIUM VICTOR AUGUSTIN UGARTE, PLANTA DE YPFB. EDIFICIO NUEVO. U OTRO ALMACÉN INDICADO DENTRO DE LA CIUDAD.</w:t>
                  </w:r>
                </w:p>
              </w:tc>
            </w:tr>
            <w:tr w:rsidR="00E1243C" w:rsidRPr="00601AAE" w:rsidTr="00D11E80">
              <w:trPr>
                <w:trHeight w:val="450"/>
                <w:tblCellSpacing w:w="11" w:type="dxa"/>
                <w:jc w:val="center"/>
              </w:trPr>
              <w:tc>
                <w:tcPr>
                  <w:tcW w:w="669"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COCHABAMBA</w:t>
                  </w:r>
                </w:p>
              </w:tc>
              <w:tc>
                <w:tcPr>
                  <w:tcW w:w="1487" w:type="dxa"/>
                  <w:shd w:val="clear" w:color="auto" w:fill="auto"/>
                  <w:vAlign w:val="center"/>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BENI</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ALMACEN DE YPFB U OTRO ALMACEN INDICADO DENTRO LA CIUDAD.</w:t>
                  </w:r>
                </w:p>
              </w:tc>
            </w:tr>
            <w:tr w:rsidR="00E1243C" w:rsidRPr="00601AAE" w:rsidTr="00D11E80">
              <w:trPr>
                <w:trHeight w:val="450"/>
                <w:tblCellSpacing w:w="11" w:type="dxa"/>
                <w:jc w:val="center"/>
              </w:trPr>
              <w:tc>
                <w:tcPr>
                  <w:tcW w:w="669"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520" w:type="dxa"/>
                  <w:shd w:val="clear" w:color="auto" w:fill="auto"/>
                  <w:vAlign w:val="center"/>
                </w:tcPr>
                <w:p w:rsidR="00E1243C" w:rsidRPr="00601AAE" w:rsidRDefault="00E1243C" w:rsidP="00E1243C">
                  <w:pPr>
                    <w:rPr>
                      <w:rFonts w:asciiTheme="minorHAnsi" w:hAnsiTheme="minorHAnsi" w:cstheme="minorHAnsi"/>
                      <w:b/>
                      <w:bCs/>
                      <w:sz w:val="22"/>
                      <w:szCs w:val="22"/>
                    </w:rPr>
                  </w:pPr>
                  <w:r w:rsidRPr="00601AAE">
                    <w:rPr>
                      <w:rFonts w:asciiTheme="minorHAnsi" w:hAnsiTheme="minorHAnsi" w:cstheme="minorHAnsi"/>
                      <w:b/>
                      <w:bCs/>
                      <w:sz w:val="22"/>
                      <w:szCs w:val="22"/>
                    </w:rPr>
                    <w:t>COCHABAMBA</w:t>
                  </w:r>
                </w:p>
              </w:tc>
              <w:tc>
                <w:tcPr>
                  <w:tcW w:w="1487" w:type="dxa"/>
                  <w:shd w:val="clear" w:color="auto" w:fill="auto"/>
                  <w:vAlign w:val="center"/>
                </w:tcPr>
                <w:p w:rsidR="00E1243C" w:rsidRPr="00601AAE" w:rsidRDefault="00E1243C" w:rsidP="00E1243C">
                  <w:pPr>
                    <w:rPr>
                      <w:rFonts w:asciiTheme="minorHAnsi" w:hAnsiTheme="minorHAnsi" w:cstheme="minorHAnsi"/>
                      <w:sz w:val="22"/>
                      <w:szCs w:val="22"/>
                    </w:rPr>
                  </w:pPr>
                  <w:r w:rsidRPr="00601AAE">
                    <w:rPr>
                      <w:rFonts w:asciiTheme="minorHAnsi" w:hAnsiTheme="minorHAnsi" w:cstheme="minorHAnsi"/>
                      <w:sz w:val="22"/>
                      <w:szCs w:val="22"/>
                    </w:rPr>
                    <w:t>RIBERALTA</w:t>
                  </w:r>
                </w:p>
              </w:tc>
              <w:tc>
                <w:tcPr>
                  <w:tcW w:w="3552" w:type="dxa"/>
                  <w:shd w:val="clear" w:color="auto" w:fill="auto"/>
                  <w:vAlign w:val="center"/>
                </w:tcPr>
                <w:p w:rsidR="00E1243C" w:rsidRPr="00601AAE" w:rsidRDefault="00E1243C" w:rsidP="00E1243C">
                  <w:pPr>
                    <w:jc w:val="both"/>
                    <w:rPr>
                      <w:rFonts w:asciiTheme="minorHAnsi" w:hAnsiTheme="minorHAnsi" w:cstheme="minorHAnsi"/>
                      <w:sz w:val="22"/>
                      <w:szCs w:val="22"/>
                    </w:rPr>
                  </w:pPr>
                  <w:r w:rsidRPr="00601AAE">
                    <w:rPr>
                      <w:rFonts w:asciiTheme="minorHAnsi" w:hAnsiTheme="minorHAnsi" w:cstheme="minorHAnsi"/>
                      <w:sz w:val="22"/>
                      <w:szCs w:val="22"/>
                    </w:rPr>
                    <w:t xml:space="preserve">DISTRITO COMERCIAL AMAZONICO: AV. HEROES DEL CHACO S/N ZONA LOS ALMENDROS </w:t>
                  </w:r>
                </w:p>
              </w:tc>
            </w:tr>
            <w:tr w:rsidR="00E1243C" w:rsidRPr="00601AAE" w:rsidTr="00D11E80">
              <w:trPr>
                <w:trHeight w:val="300"/>
                <w:tblCellSpacing w:w="11" w:type="dxa"/>
                <w:jc w:val="center"/>
              </w:trPr>
              <w:tc>
                <w:tcPr>
                  <w:tcW w:w="669" w:type="dxa"/>
                  <w:vMerge w:val="restart"/>
                  <w:vAlign w:val="center"/>
                </w:tcPr>
                <w:p w:rsidR="00E1243C" w:rsidRPr="00601AAE" w:rsidRDefault="00E1243C" w:rsidP="00E1243C">
                  <w:pPr>
                    <w:rPr>
                      <w:rFonts w:asciiTheme="minorHAnsi" w:hAnsiTheme="minorHAnsi" w:cstheme="minorHAnsi"/>
                      <w:b/>
                      <w:bCs/>
                      <w:color w:val="000000"/>
                      <w:sz w:val="22"/>
                      <w:szCs w:val="22"/>
                    </w:rPr>
                  </w:pPr>
                </w:p>
              </w:tc>
              <w:tc>
                <w:tcPr>
                  <w:tcW w:w="1453" w:type="dxa"/>
                  <w:vMerge w:val="restart"/>
                  <w:vAlign w:val="center"/>
                </w:tcPr>
                <w:p w:rsidR="00E1243C" w:rsidRPr="00601AAE" w:rsidRDefault="00E1243C" w:rsidP="00E1243C">
                  <w:pPr>
                    <w:rPr>
                      <w:rFonts w:asciiTheme="minorHAnsi" w:hAnsiTheme="minorHAnsi" w:cstheme="minorHAnsi"/>
                      <w:b/>
                      <w:bCs/>
                      <w:color w:val="000000"/>
                      <w:sz w:val="22"/>
                      <w:szCs w:val="22"/>
                    </w:rPr>
                  </w:pPr>
                </w:p>
              </w:tc>
              <w:tc>
                <w:tcPr>
                  <w:tcW w:w="1520" w:type="dxa"/>
                  <w:vAlign w:val="center"/>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BENI</w:t>
                  </w:r>
                </w:p>
              </w:tc>
              <w:tc>
                <w:tcPr>
                  <w:tcW w:w="1487" w:type="dxa"/>
                  <w:shd w:val="clear" w:color="auto" w:fill="auto"/>
                  <w:vAlign w:val="center"/>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SANTA CRUZ</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 xml:space="preserve">DISTRITO REDES DE GAS SANTA CRUZ 1, 6to ANILLO ENTRE AV. MUTUALISTA Y VIRGEN DE LUJAN DETRAS CURTIEMBRE KULLJIS  2, AV. 23 DE MARZO CASI ESQ. 3 PASOS AL FRENTE PASOS  3er ANILLO EXTERNO </w:t>
                  </w:r>
                  <w:r w:rsidRPr="00601AAE">
                    <w:rPr>
                      <w:rFonts w:asciiTheme="minorHAnsi" w:hAnsiTheme="minorHAnsi" w:cstheme="minorHAnsi"/>
                      <w:color w:val="000000"/>
                      <w:sz w:val="22"/>
                      <w:szCs w:val="22"/>
                    </w:rPr>
                    <w:lastRenderedPageBreak/>
                    <w:t>U OTRO ALMACEN INDICADO DENTRO DE LA CIUDAD.</w:t>
                  </w:r>
                </w:p>
              </w:tc>
            </w:tr>
            <w:tr w:rsidR="00E1243C" w:rsidRPr="00601AAE" w:rsidTr="00D11E80">
              <w:trPr>
                <w:trHeight w:val="300"/>
                <w:tblCellSpacing w:w="11" w:type="dxa"/>
                <w:jc w:val="center"/>
              </w:trPr>
              <w:tc>
                <w:tcPr>
                  <w:tcW w:w="669"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520" w:type="dxa"/>
                  <w:vAlign w:val="center"/>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RIBERALTA</w:t>
                  </w:r>
                </w:p>
              </w:tc>
              <w:tc>
                <w:tcPr>
                  <w:tcW w:w="1487" w:type="dxa"/>
                  <w:shd w:val="clear" w:color="auto" w:fill="auto"/>
                  <w:vAlign w:val="center"/>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SANTA CRUZ</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SANTA CRUZ 1, 6to ANILLO ENTRE AV. MUTUALISTA Y VIRGEN DE LUJAN DETRAS CURTIEMBRE KULLJIS  2, AV. 23 DE MARZO CASI ESQ. 3 PASOS AL FRENTE PASOS  3er ANILLO EXTERNO U OTRO ALMACEN INDICADO DENTRO DE LA CIUDAD.</w:t>
                  </w:r>
                </w:p>
              </w:tc>
            </w:tr>
            <w:tr w:rsidR="00E1243C" w:rsidRPr="00601AAE" w:rsidTr="00D11E80">
              <w:trPr>
                <w:trHeight w:val="300"/>
                <w:tblCellSpacing w:w="11" w:type="dxa"/>
                <w:jc w:val="center"/>
              </w:trPr>
              <w:tc>
                <w:tcPr>
                  <w:tcW w:w="669"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453" w:type="dxa"/>
                  <w:vMerge/>
                  <w:vAlign w:val="center"/>
                </w:tcPr>
                <w:p w:rsidR="00E1243C" w:rsidRPr="00601AAE" w:rsidRDefault="00E1243C" w:rsidP="00E1243C">
                  <w:pPr>
                    <w:rPr>
                      <w:rFonts w:asciiTheme="minorHAnsi" w:hAnsiTheme="minorHAnsi" w:cstheme="minorHAnsi"/>
                      <w:b/>
                      <w:bCs/>
                      <w:color w:val="000000"/>
                      <w:sz w:val="22"/>
                      <w:szCs w:val="22"/>
                    </w:rPr>
                  </w:pPr>
                </w:p>
              </w:tc>
              <w:tc>
                <w:tcPr>
                  <w:tcW w:w="1520" w:type="dxa"/>
                  <w:vAlign w:val="center"/>
                </w:tcPr>
                <w:p w:rsidR="00E1243C" w:rsidRPr="00601AAE" w:rsidRDefault="00E1243C" w:rsidP="00E1243C">
                  <w:pP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COBIJA</w:t>
                  </w:r>
                </w:p>
              </w:tc>
              <w:tc>
                <w:tcPr>
                  <w:tcW w:w="1487" w:type="dxa"/>
                  <w:shd w:val="clear" w:color="auto" w:fill="auto"/>
                  <w:vAlign w:val="center"/>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SANTA CRUZ</w:t>
                  </w:r>
                </w:p>
              </w:tc>
              <w:tc>
                <w:tcPr>
                  <w:tcW w:w="3552" w:type="dxa"/>
                  <w:shd w:val="clear" w:color="auto" w:fill="auto"/>
                  <w:vAlign w:val="center"/>
                </w:tcPr>
                <w:p w:rsidR="00E1243C" w:rsidRPr="00601AAE"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DISTRITO REDES DE GAS SANTA CRUZ 1, 6to ANILLO ENTRE AV. MUTUALISTA Y VIRGEN DE LUJAN DETRAS CURTIEMBRE KULLJIS  2, AV. 23 DE MARZO CASI ESQ. 3 PASOS AL FRENTE PASOS  3er ANILLO EXTERNO U OTRO ALMACEN INDICADO DENTRO DE LA CIUDAD.</w:t>
                  </w:r>
                </w:p>
              </w:tc>
            </w:tr>
          </w:tbl>
          <w:p w:rsidR="00E1243C" w:rsidRPr="00601AAE" w:rsidRDefault="00E1243C" w:rsidP="00E1243C">
            <w:pPr>
              <w:jc w:val="both"/>
              <w:rPr>
                <w:rFonts w:asciiTheme="minorHAnsi" w:hAnsiTheme="minorHAnsi" w:cstheme="minorHAnsi"/>
                <w:color w:val="FF0000"/>
                <w:sz w:val="22"/>
                <w:szCs w:val="22"/>
              </w:rPr>
            </w:pPr>
          </w:p>
          <w:p w:rsidR="00E1243C" w:rsidRPr="00601AAE" w:rsidRDefault="00E1243C" w:rsidP="00E1243C">
            <w:pPr>
              <w:jc w:val="both"/>
              <w:rPr>
                <w:rFonts w:asciiTheme="minorHAnsi" w:hAnsiTheme="minorHAnsi" w:cstheme="minorHAnsi"/>
                <w:sz w:val="22"/>
                <w:szCs w:val="22"/>
              </w:rPr>
            </w:pPr>
            <w:r w:rsidRPr="00601AAE">
              <w:rPr>
                <w:rFonts w:asciiTheme="minorHAnsi" w:hAnsiTheme="minorHAnsi" w:cstheme="minorHAnsi"/>
                <w:sz w:val="22"/>
                <w:szCs w:val="22"/>
              </w:rPr>
              <w:t xml:space="preserve">Queda prohibido que los vehículos de transporte estén fuera de los predios de los almacenes de YPFB, para el efecto, el proveedor del servicio de transporte será responsable de la custodia del material y/o bien entregado en origen hasta el </w:t>
            </w:r>
            <w:proofErr w:type="spellStart"/>
            <w:r w:rsidRPr="00601AAE">
              <w:rPr>
                <w:rFonts w:asciiTheme="minorHAnsi" w:hAnsiTheme="minorHAnsi" w:cstheme="minorHAnsi"/>
                <w:sz w:val="22"/>
                <w:szCs w:val="22"/>
              </w:rPr>
              <w:t>descarguío</w:t>
            </w:r>
            <w:proofErr w:type="spellEnd"/>
            <w:r w:rsidRPr="00601AAE">
              <w:rPr>
                <w:rFonts w:asciiTheme="minorHAnsi" w:hAnsiTheme="minorHAnsi" w:cstheme="minorHAnsi"/>
                <w:sz w:val="22"/>
                <w:szCs w:val="22"/>
              </w:rPr>
              <w:t xml:space="preserve"> en destino. </w:t>
            </w:r>
          </w:p>
        </w:tc>
      </w:tr>
      <w:tr w:rsidR="00E1243C" w:rsidRPr="00601AAE" w:rsidTr="00601AAE">
        <w:trPr>
          <w:trHeight w:val="420"/>
        </w:trPr>
        <w:tc>
          <w:tcPr>
            <w:tcW w:w="9113" w:type="dxa"/>
            <w:shd w:val="clear" w:color="auto" w:fill="95B3D7" w:themeFill="accent1" w:themeFillTint="99"/>
            <w:noWrap/>
            <w:vAlign w:val="center"/>
          </w:tcPr>
          <w:p w:rsidR="00E1243C" w:rsidRPr="00601AAE" w:rsidRDefault="00E1243C" w:rsidP="00601AAE">
            <w:pPr>
              <w:autoSpaceDE w:val="0"/>
              <w:autoSpaceDN w:val="0"/>
              <w:adjustRightInd w:val="0"/>
              <w:jc w:val="left"/>
              <w:rPr>
                <w:rFonts w:asciiTheme="minorHAnsi" w:hAnsiTheme="minorHAnsi" w:cstheme="minorHAnsi"/>
                <w:b/>
                <w:sz w:val="22"/>
                <w:szCs w:val="22"/>
              </w:rPr>
            </w:pPr>
            <w:r w:rsidRPr="00601AAE">
              <w:rPr>
                <w:rFonts w:asciiTheme="minorHAnsi" w:hAnsiTheme="minorHAnsi" w:cstheme="minorHAnsi"/>
                <w:b/>
                <w:bCs/>
                <w:sz w:val="22"/>
                <w:szCs w:val="22"/>
              </w:rPr>
              <w:lastRenderedPageBreak/>
              <w:t>FISCAL DEL SERVICIO</w:t>
            </w:r>
          </w:p>
        </w:tc>
      </w:tr>
      <w:tr w:rsidR="00E1243C" w:rsidRPr="00601AAE" w:rsidTr="00601AAE">
        <w:trPr>
          <w:trHeight w:val="554"/>
        </w:trPr>
        <w:tc>
          <w:tcPr>
            <w:tcW w:w="9113" w:type="dxa"/>
            <w:shd w:val="clear" w:color="auto" w:fill="auto"/>
            <w:noWrap/>
            <w:vAlign w:val="center"/>
          </w:tcPr>
          <w:p w:rsidR="00E1243C" w:rsidRPr="00601AAE" w:rsidRDefault="00E1243C" w:rsidP="00E1243C">
            <w:p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sz w:val="22"/>
                <w:szCs w:val="22"/>
              </w:rPr>
              <w:t>El o los Fiscales de Servicio serán designados por la unidad solicitante de acuerdo al Reglamento de Contrataciones Directas en el marco del D.S. 29506, para el correspondiente seguimiento y control de la adecuada ejecución del servicio contratado, la designación del o los Fiscales de Servicio será comunicada oficialmente al proveedor del Servicio de Transporte.</w:t>
            </w:r>
          </w:p>
          <w:p w:rsidR="00E1243C" w:rsidRPr="00601AAE" w:rsidRDefault="00E1243C" w:rsidP="00E1243C">
            <w:p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sz w:val="22"/>
                <w:szCs w:val="22"/>
              </w:rPr>
              <w:t>Las funciones del o los FISCALES DE SERVICIO son:</w:t>
            </w:r>
          </w:p>
          <w:p w:rsidR="00E1243C" w:rsidRPr="00601AAE" w:rsidRDefault="00E1243C" w:rsidP="00683D44">
            <w:pPr>
              <w:numPr>
                <w:ilvl w:val="0"/>
                <w:numId w:val="40"/>
              </w:numPr>
              <w:spacing w:after="160"/>
              <w:ind w:left="426" w:hanging="426"/>
              <w:jc w:val="both"/>
              <w:rPr>
                <w:rFonts w:asciiTheme="minorHAnsi" w:hAnsiTheme="minorHAnsi" w:cstheme="minorHAnsi"/>
                <w:sz w:val="22"/>
                <w:szCs w:val="22"/>
                <w:lang w:val="es-ES_tradnl"/>
              </w:rPr>
            </w:pPr>
            <w:r w:rsidRPr="00601AAE">
              <w:rPr>
                <w:rFonts w:asciiTheme="minorHAnsi" w:hAnsiTheme="minorHAnsi" w:cstheme="minorHAnsi"/>
                <w:sz w:val="22"/>
                <w:szCs w:val="22"/>
                <w:lang w:val="es-ES_tradnl"/>
              </w:rPr>
              <w:t>Controlar la vigencia de la Garantía de Cumplimiento de Contrato.</w:t>
            </w:r>
          </w:p>
          <w:p w:rsidR="00E1243C" w:rsidRPr="00601AAE" w:rsidRDefault="00E1243C" w:rsidP="00683D44">
            <w:pPr>
              <w:numPr>
                <w:ilvl w:val="0"/>
                <w:numId w:val="40"/>
              </w:numPr>
              <w:spacing w:after="160"/>
              <w:ind w:left="426" w:hanging="426"/>
              <w:jc w:val="both"/>
              <w:rPr>
                <w:rFonts w:asciiTheme="minorHAnsi" w:hAnsiTheme="minorHAnsi" w:cstheme="minorHAnsi"/>
                <w:sz w:val="22"/>
                <w:szCs w:val="22"/>
                <w:lang w:val="es-ES_tradnl"/>
              </w:rPr>
            </w:pPr>
            <w:r w:rsidRPr="00601AAE">
              <w:rPr>
                <w:rFonts w:asciiTheme="minorHAnsi" w:hAnsiTheme="minorHAnsi" w:cstheme="minorHAnsi"/>
                <w:sz w:val="22"/>
                <w:szCs w:val="22"/>
                <w:lang w:val="es-ES_tradnl"/>
              </w:rPr>
              <w:t>Atender reclamos del Proveedor del Servicio de Transporte, tomar conocimiento y analizar el mismo, debiendo emitir su informe – recomendación al Gerente de Redes de Gas y Ductos.  Si el reclamo es complejo, él o los Fiscales de Servicio podrán solicitar el análisis del reclamo y del informe de recomendación a las dependencias técnicas, financieras o legales de la Gerencia de Redes de Gas y Ductos, según corresponda.</w:t>
            </w:r>
          </w:p>
          <w:p w:rsidR="00E1243C" w:rsidRPr="00601AAE" w:rsidRDefault="00E1243C" w:rsidP="00683D44">
            <w:pPr>
              <w:numPr>
                <w:ilvl w:val="0"/>
                <w:numId w:val="40"/>
              </w:numPr>
              <w:spacing w:after="160"/>
              <w:ind w:left="426" w:hanging="426"/>
              <w:jc w:val="both"/>
              <w:rPr>
                <w:rFonts w:asciiTheme="minorHAnsi" w:hAnsiTheme="minorHAnsi" w:cstheme="minorHAnsi"/>
                <w:sz w:val="22"/>
                <w:szCs w:val="22"/>
                <w:lang w:val="es-ES_tradnl"/>
              </w:rPr>
            </w:pPr>
            <w:r w:rsidRPr="00601AAE">
              <w:rPr>
                <w:rFonts w:asciiTheme="minorHAnsi" w:hAnsiTheme="minorHAnsi" w:cstheme="minorHAnsi"/>
                <w:sz w:val="22"/>
                <w:szCs w:val="22"/>
                <w:lang w:val="es-ES_tradnl"/>
              </w:rPr>
              <w:t>Emitir un Certificado de Constancia de Impedimentos en caso de existir causas de fuerza mayor y/o caso fortuito que obstaculicen la prestación de servicio de transporte, siempre que esté debidamente acreditado a través de la documentación pertinente.</w:t>
            </w:r>
          </w:p>
          <w:p w:rsidR="00E1243C" w:rsidRPr="00601AAE" w:rsidRDefault="00E1243C" w:rsidP="00683D44">
            <w:pPr>
              <w:numPr>
                <w:ilvl w:val="0"/>
                <w:numId w:val="40"/>
              </w:numPr>
              <w:spacing w:after="160"/>
              <w:ind w:left="426" w:hanging="426"/>
              <w:jc w:val="both"/>
              <w:rPr>
                <w:rFonts w:asciiTheme="minorHAnsi" w:hAnsiTheme="minorHAnsi" w:cstheme="minorHAnsi"/>
                <w:sz w:val="22"/>
                <w:szCs w:val="22"/>
                <w:lang w:val="es-ES_tradnl"/>
              </w:rPr>
            </w:pPr>
            <w:r w:rsidRPr="00601AAE">
              <w:rPr>
                <w:rFonts w:asciiTheme="minorHAnsi" w:hAnsiTheme="minorHAnsi" w:cstheme="minorHAnsi"/>
                <w:sz w:val="22"/>
                <w:szCs w:val="22"/>
                <w:lang w:val="es-ES_tradnl"/>
              </w:rPr>
              <w:t>Velar por el cumplimiento oportuno y eficiente del servicio de transporte, Tomar conocimiento de negligencias y pronunciarse por escrito, y si corresponde, efectuar las llamadas de atención correspondientes al Proveedor del Servicio de Transporte.</w:t>
            </w:r>
          </w:p>
          <w:p w:rsidR="00E1243C" w:rsidRPr="00601AAE" w:rsidRDefault="00E1243C" w:rsidP="00683D44">
            <w:pPr>
              <w:numPr>
                <w:ilvl w:val="0"/>
                <w:numId w:val="40"/>
              </w:numPr>
              <w:spacing w:after="160"/>
              <w:ind w:left="426" w:hanging="426"/>
              <w:jc w:val="both"/>
              <w:rPr>
                <w:rFonts w:asciiTheme="minorHAnsi" w:hAnsiTheme="minorHAnsi" w:cstheme="minorHAnsi"/>
                <w:sz w:val="22"/>
                <w:szCs w:val="22"/>
                <w:lang w:val="es-ES_tradnl"/>
              </w:rPr>
            </w:pPr>
            <w:r w:rsidRPr="00601AAE">
              <w:rPr>
                <w:rFonts w:asciiTheme="minorHAnsi" w:hAnsiTheme="minorHAnsi" w:cstheme="minorHAnsi"/>
                <w:sz w:val="22"/>
                <w:szCs w:val="22"/>
                <w:lang w:val="es-ES_tradnl"/>
              </w:rPr>
              <w:t>Verificar en cualquier momento, la documentación generada durante y posterior al servicio prestado en los Almacenes descritos en el Contrato según corresponda.</w:t>
            </w:r>
          </w:p>
          <w:p w:rsidR="00E1243C" w:rsidRPr="00601AAE" w:rsidRDefault="00E1243C" w:rsidP="00683D44">
            <w:pPr>
              <w:numPr>
                <w:ilvl w:val="0"/>
                <w:numId w:val="40"/>
              </w:numPr>
              <w:spacing w:after="160"/>
              <w:ind w:left="426" w:hanging="426"/>
              <w:jc w:val="both"/>
              <w:rPr>
                <w:rFonts w:asciiTheme="minorHAnsi" w:hAnsiTheme="minorHAnsi" w:cstheme="minorHAnsi"/>
                <w:sz w:val="22"/>
                <w:szCs w:val="22"/>
                <w:lang w:val="es-ES_tradnl"/>
              </w:rPr>
            </w:pPr>
            <w:r w:rsidRPr="00601AAE">
              <w:rPr>
                <w:rFonts w:asciiTheme="minorHAnsi" w:hAnsiTheme="minorHAnsi" w:cstheme="minorHAnsi"/>
                <w:sz w:val="22"/>
                <w:szCs w:val="22"/>
                <w:lang w:val="es-ES_tradnl"/>
              </w:rPr>
              <w:lastRenderedPageBreak/>
              <w:t xml:space="preserve">Supervisar en los almacenes de la Gerencia de Redes de Gas y Ductos, observando y verificando el carguío y </w:t>
            </w:r>
            <w:proofErr w:type="spellStart"/>
            <w:r w:rsidRPr="00601AAE">
              <w:rPr>
                <w:rFonts w:asciiTheme="minorHAnsi" w:hAnsiTheme="minorHAnsi" w:cstheme="minorHAnsi"/>
                <w:sz w:val="22"/>
                <w:szCs w:val="22"/>
                <w:lang w:val="es-ES_tradnl"/>
              </w:rPr>
              <w:t>descarguío</w:t>
            </w:r>
            <w:proofErr w:type="spellEnd"/>
            <w:r w:rsidRPr="00601AAE">
              <w:rPr>
                <w:rFonts w:asciiTheme="minorHAnsi" w:hAnsiTheme="minorHAnsi" w:cstheme="minorHAnsi"/>
                <w:sz w:val="22"/>
                <w:szCs w:val="22"/>
                <w:lang w:val="es-ES_tradnl"/>
              </w:rPr>
              <w:t xml:space="preserve"> cuando el o los Fiscales lo consideren necesario.</w:t>
            </w:r>
          </w:p>
          <w:p w:rsidR="00E1243C" w:rsidRPr="00601AAE" w:rsidRDefault="00E1243C" w:rsidP="00683D44">
            <w:pPr>
              <w:numPr>
                <w:ilvl w:val="0"/>
                <w:numId w:val="40"/>
              </w:numPr>
              <w:spacing w:after="160"/>
              <w:ind w:left="426" w:hanging="426"/>
              <w:jc w:val="both"/>
              <w:rPr>
                <w:rFonts w:asciiTheme="minorHAnsi" w:hAnsiTheme="minorHAnsi" w:cstheme="minorHAnsi"/>
                <w:sz w:val="22"/>
                <w:szCs w:val="22"/>
                <w:lang w:val="es-ES_tradnl"/>
              </w:rPr>
            </w:pPr>
            <w:r w:rsidRPr="00601AAE">
              <w:rPr>
                <w:rFonts w:asciiTheme="minorHAnsi" w:hAnsiTheme="minorHAnsi" w:cstheme="minorHAnsi"/>
                <w:sz w:val="22"/>
                <w:szCs w:val="22"/>
                <w:lang w:val="es-ES_tradnl"/>
              </w:rPr>
              <w:t>Coordinar durante toda la prestación del servicio con el Agente del Servicio a objeto de atender satisfactoriamente los requerimientos y dar cumplimiento al contrato.</w:t>
            </w:r>
          </w:p>
          <w:p w:rsidR="00E1243C" w:rsidRPr="00601AAE" w:rsidRDefault="00E1243C" w:rsidP="00683D44">
            <w:pPr>
              <w:numPr>
                <w:ilvl w:val="0"/>
                <w:numId w:val="40"/>
              </w:numPr>
              <w:spacing w:after="160"/>
              <w:ind w:left="426" w:hanging="426"/>
              <w:jc w:val="both"/>
              <w:rPr>
                <w:rFonts w:asciiTheme="minorHAnsi" w:hAnsiTheme="minorHAnsi" w:cstheme="minorHAnsi"/>
                <w:sz w:val="22"/>
                <w:szCs w:val="22"/>
                <w:lang w:val="es-ES_tradnl"/>
              </w:rPr>
            </w:pPr>
            <w:r w:rsidRPr="00601AAE">
              <w:rPr>
                <w:rFonts w:asciiTheme="minorHAnsi" w:hAnsiTheme="minorHAnsi" w:cstheme="minorHAnsi"/>
                <w:sz w:val="22"/>
                <w:szCs w:val="22"/>
                <w:lang w:val="es-ES_tradnl"/>
              </w:rPr>
              <w:t xml:space="preserve">Coordinar con el personal de YPFB involucrado en la gestión del servicio de transporte de </w:t>
            </w:r>
            <w:r w:rsidRPr="00601AAE">
              <w:rPr>
                <w:rFonts w:asciiTheme="minorHAnsi" w:hAnsiTheme="minorHAnsi" w:cstheme="minorHAnsi"/>
                <w:sz w:val="22"/>
                <w:szCs w:val="22"/>
              </w:rPr>
              <w:t xml:space="preserve">materiales y/o bienes, </w:t>
            </w:r>
            <w:r w:rsidRPr="00601AAE">
              <w:rPr>
                <w:rFonts w:asciiTheme="minorHAnsi" w:hAnsiTheme="minorHAnsi" w:cstheme="minorHAnsi"/>
                <w:sz w:val="22"/>
                <w:szCs w:val="22"/>
                <w:lang w:val="es-ES_tradnl"/>
              </w:rPr>
              <w:t>para que el servicio prestado sea optimizado de la mejor manera.</w:t>
            </w:r>
          </w:p>
          <w:p w:rsidR="00E1243C" w:rsidRPr="00601AAE" w:rsidRDefault="00E1243C" w:rsidP="00683D44">
            <w:pPr>
              <w:numPr>
                <w:ilvl w:val="0"/>
                <w:numId w:val="40"/>
              </w:numPr>
              <w:spacing w:after="160"/>
              <w:ind w:left="426" w:hanging="426"/>
              <w:jc w:val="both"/>
              <w:rPr>
                <w:rFonts w:asciiTheme="minorHAnsi" w:hAnsiTheme="minorHAnsi" w:cstheme="minorHAnsi"/>
                <w:sz w:val="22"/>
                <w:szCs w:val="22"/>
                <w:lang w:val="es-ES_tradnl"/>
              </w:rPr>
            </w:pPr>
            <w:r w:rsidRPr="00601AAE">
              <w:rPr>
                <w:rFonts w:asciiTheme="minorHAnsi" w:hAnsiTheme="minorHAnsi" w:cstheme="minorHAnsi"/>
                <w:sz w:val="22"/>
                <w:szCs w:val="22"/>
                <w:lang w:val="es-ES_tradnl"/>
              </w:rPr>
              <w:t>Aplicar los procedimientos que considere necesario para el cumplimiento del contrato.</w:t>
            </w:r>
          </w:p>
          <w:p w:rsidR="00E1243C" w:rsidRPr="00601AAE" w:rsidRDefault="00E1243C" w:rsidP="00683D44">
            <w:pPr>
              <w:numPr>
                <w:ilvl w:val="0"/>
                <w:numId w:val="40"/>
              </w:numPr>
              <w:spacing w:after="160"/>
              <w:ind w:left="426" w:hanging="426"/>
              <w:jc w:val="both"/>
              <w:rPr>
                <w:rFonts w:asciiTheme="minorHAnsi" w:hAnsiTheme="minorHAnsi" w:cstheme="minorHAnsi"/>
                <w:sz w:val="22"/>
                <w:szCs w:val="22"/>
                <w:lang w:val="es-ES_tradnl"/>
              </w:rPr>
            </w:pPr>
            <w:r w:rsidRPr="00601AAE">
              <w:rPr>
                <w:rFonts w:asciiTheme="minorHAnsi" w:hAnsiTheme="minorHAnsi" w:cstheme="minorHAnsi"/>
                <w:sz w:val="22"/>
                <w:szCs w:val="22"/>
                <w:lang w:val="es-ES_tradnl"/>
              </w:rPr>
              <w:t>Emitir el Informe de Conformidad por el servicio prestado.</w:t>
            </w:r>
          </w:p>
          <w:p w:rsidR="00E1243C" w:rsidRPr="00601AAE" w:rsidRDefault="00E1243C" w:rsidP="00683D44">
            <w:pPr>
              <w:numPr>
                <w:ilvl w:val="0"/>
                <w:numId w:val="40"/>
              </w:numPr>
              <w:spacing w:after="160"/>
              <w:ind w:left="426" w:hanging="426"/>
              <w:jc w:val="both"/>
              <w:rPr>
                <w:rFonts w:asciiTheme="minorHAnsi" w:hAnsiTheme="minorHAnsi" w:cstheme="minorHAnsi"/>
                <w:sz w:val="22"/>
                <w:szCs w:val="22"/>
                <w:lang w:val="es-ES_tradnl"/>
              </w:rPr>
            </w:pPr>
            <w:r w:rsidRPr="00601AAE">
              <w:rPr>
                <w:rFonts w:asciiTheme="minorHAnsi" w:hAnsiTheme="minorHAnsi" w:cstheme="minorHAnsi"/>
                <w:sz w:val="22"/>
                <w:szCs w:val="22"/>
                <w:lang w:val="es-ES_tradnl"/>
              </w:rPr>
              <w:t>Controlar que el servicio se enmarque dentro los precios unitarios adjudicados por ruta de origen y destino.</w:t>
            </w:r>
          </w:p>
          <w:p w:rsidR="00E1243C" w:rsidRPr="00601AAE" w:rsidRDefault="00E1243C" w:rsidP="00683D44">
            <w:pPr>
              <w:numPr>
                <w:ilvl w:val="0"/>
                <w:numId w:val="40"/>
              </w:numPr>
              <w:autoSpaceDE w:val="0"/>
              <w:autoSpaceDN w:val="0"/>
              <w:adjustRightInd w:val="0"/>
              <w:spacing w:after="160"/>
              <w:ind w:left="426" w:hanging="426"/>
              <w:jc w:val="both"/>
              <w:rPr>
                <w:rFonts w:asciiTheme="minorHAnsi" w:hAnsiTheme="minorHAnsi" w:cstheme="minorHAnsi"/>
                <w:sz w:val="22"/>
                <w:szCs w:val="22"/>
                <w:lang w:val="es-ES_tradnl"/>
              </w:rPr>
            </w:pPr>
            <w:r w:rsidRPr="00601AAE">
              <w:rPr>
                <w:rFonts w:asciiTheme="minorHAnsi" w:hAnsiTheme="minorHAnsi" w:cstheme="minorHAnsi"/>
                <w:sz w:val="22"/>
                <w:szCs w:val="22"/>
                <w:lang w:val="es-ES_tradnl"/>
              </w:rPr>
              <w:t>Llevar el registro, control y seguimiento de los montos cancelados y de las frecuencias de viajes del servicio prestado por rutas.</w:t>
            </w:r>
          </w:p>
          <w:p w:rsidR="00E1243C" w:rsidRPr="00601AAE" w:rsidRDefault="00E1243C" w:rsidP="00683D44">
            <w:pPr>
              <w:numPr>
                <w:ilvl w:val="0"/>
                <w:numId w:val="40"/>
              </w:numPr>
              <w:autoSpaceDE w:val="0"/>
              <w:autoSpaceDN w:val="0"/>
              <w:adjustRightInd w:val="0"/>
              <w:spacing w:after="160"/>
              <w:ind w:left="426" w:hanging="426"/>
              <w:jc w:val="both"/>
              <w:rPr>
                <w:rFonts w:asciiTheme="minorHAnsi" w:hAnsiTheme="minorHAnsi" w:cstheme="minorHAnsi"/>
                <w:sz w:val="22"/>
                <w:szCs w:val="22"/>
              </w:rPr>
            </w:pPr>
            <w:r w:rsidRPr="00601AAE">
              <w:rPr>
                <w:rFonts w:asciiTheme="minorHAnsi" w:hAnsiTheme="minorHAnsi" w:cstheme="minorHAnsi"/>
                <w:sz w:val="22"/>
                <w:szCs w:val="22"/>
                <w:lang w:val="es-ES_tradnl"/>
              </w:rPr>
              <w:t>Otros con relación al servicio prestado</w:t>
            </w:r>
          </w:p>
        </w:tc>
      </w:tr>
      <w:tr w:rsidR="00E1243C" w:rsidRPr="00601AAE" w:rsidTr="00601AAE">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rsidR="00E1243C" w:rsidRPr="00601AAE" w:rsidRDefault="00E1243C" w:rsidP="00601AAE">
            <w:pPr>
              <w:autoSpaceDE w:val="0"/>
              <w:autoSpaceDN w:val="0"/>
              <w:adjustRightInd w:val="0"/>
              <w:jc w:val="left"/>
              <w:rPr>
                <w:rFonts w:asciiTheme="minorHAnsi" w:hAnsiTheme="minorHAnsi" w:cstheme="minorHAnsi"/>
                <w:b/>
                <w:sz w:val="22"/>
                <w:szCs w:val="22"/>
              </w:rPr>
            </w:pPr>
            <w:r w:rsidRPr="00601AAE">
              <w:rPr>
                <w:rFonts w:asciiTheme="minorHAnsi" w:hAnsiTheme="minorHAnsi" w:cstheme="minorHAnsi"/>
                <w:b/>
                <w:bCs/>
                <w:sz w:val="22"/>
                <w:szCs w:val="22"/>
              </w:rPr>
              <w:lastRenderedPageBreak/>
              <w:t xml:space="preserve">CAPACIDAD DE CARGA DE TRANSPORTE  </w:t>
            </w:r>
          </w:p>
        </w:tc>
      </w:tr>
      <w:tr w:rsidR="00E1243C" w:rsidRPr="00601AAE" w:rsidTr="00601AAE">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243C" w:rsidRPr="00601AAE" w:rsidRDefault="00E1243C" w:rsidP="00E1243C">
            <w:pPr>
              <w:autoSpaceDE w:val="0"/>
              <w:autoSpaceDN w:val="0"/>
              <w:adjustRightInd w:val="0"/>
              <w:rPr>
                <w:rFonts w:asciiTheme="minorHAnsi" w:hAnsiTheme="minorHAnsi" w:cstheme="minorHAnsi"/>
                <w:sz w:val="22"/>
                <w:szCs w:val="22"/>
              </w:rPr>
            </w:pPr>
          </w:p>
          <w:p w:rsidR="00E1243C" w:rsidRPr="00601AAE" w:rsidRDefault="00E1243C" w:rsidP="00601AAE">
            <w:p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sz w:val="22"/>
                <w:szCs w:val="22"/>
              </w:rPr>
              <w:t>El Proponente del Servicio de Transporte debe considerar la capacidad de carga por tipo de materiales y/o bienes y el medio de transporte, de acuerdo al siguiente cuadro:</w:t>
            </w:r>
          </w:p>
          <w:tbl>
            <w:tblPr>
              <w:tblW w:w="9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838"/>
              <w:gridCol w:w="2232"/>
              <w:gridCol w:w="1294"/>
              <w:gridCol w:w="1266"/>
              <w:gridCol w:w="1251"/>
            </w:tblGrid>
            <w:tr w:rsidR="00E1243C" w:rsidRPr="00601AAE" w:rsidTr="00E1243C">
              <w:trPr>
                <w:trHeight w:val="630"/>
              </w:trPr>
              <w:tc>
                <w:tcPr>
                  <w:tcW w:w="9107" w:type="dxa"/>
                  <w:gridSpan w:val="5"/>
                  <w:shd w:val="clear" w:color="auto" w:fill="9CC2E5"/>
                  <w:noWrap/>
                  <w:vAlign w:val="center"/>
                </w:tcPr>
                <w:p w:rsidR="00E1243C" w:rsidRPr="00601AAE" w:rsidRDefault="00E1243C" w:rsidP="00E1243C">
                  <w:pPr>
                    <w:jc w:val="center"/>
                    <w:rPr>
                      <w:rFonts w:asciiTheme="minorHAnsi" w:hAnsiTheme="minorHAnsi" w:cstheme="minorHAnsi"/>
                      <w:b/>
                      <w:sz w:val="22"/>
                      <w:szCs w:val="22"/>
                    </w:rPr>
                  </w:pPr>
                  <w:r w:rsidRPr="00601AAE">
                    <w:rPr>
                      <w:rFonts w:asciiTheme="minorHAnsi" w:hAnsiTheme="minorHAnsi" w:cstheme="minorHAnsi"/>
                      <w:b/>
                      <w:sz w:val="22"/>
                      <w:szCs w:val="22"/>
                    </w:rPr>
                    <w:t xml:space="preserve">CUADRO DE CAPACIDAD DE TRANSPORTE </w:t>
                  </w:r>
                </w:p>
                <w:p w:rsidR="00E1243C" w:rsidRPr="00601AAE" w:rsidRDefault="00E1243C" w:rsidP="00E1243C">
                  <w:pPr>
                    <w:jc w:val="center"/>
                    <w:rPr>
                      <w:rFonts w:asciiTheme="minorHAnsi" w:hAnsiTheme="minorHAnsi" w:cstheme="minorHAnsi"/>
                      <w:b/>
                      <w:bCs/>
                      <w:color w:val="000000"/>
                      <w:sz w:val="22"/>
                      <w:szCs w:val="22"/>
                    </w:rPr>
                  </w:pPr>
                  <w:r w:rsidRPr="00601AAE">
                    <w:rPr>
                      <w:rFonts w:asciiTheme="minorHAnsi" w:hAnsiTheme="minorHAnsi" w:cstheme="minorHAnsi"/>
                      <w:b/>
                      <w:sz w:val="22"/>
                      <w:szCs w:val="22"/>
                    </w:rPr>
                    <w:t>EXPRESADO EN TONELADAS</w:t>
                  </w:r>
                </w:p>
              </w:tc>
            </w:tr>
            <w:tr w:rsidR="00E1243C" w:rsidRPr="00601AAE" w:rsidTr="00E1243C">
              <w:trPr>
                <w:trHeight w:val="245"/>
              </w:trPr>
              <w:tc>
                <w:tcPr>
                  <w:tcW w:w="2912" w:type="dxa"/>
                  <w:shd w:val="clear" w:color="auto" w:fill="9CC2E5"/>
                  <w:noWrap/>
                  <w:vAlign w:val="center"/>
                  <w:hideMark/>
                </w:tcPr>
                <w:p w:rsidR="00E1243C" w:rsidRPr="00601AAE" w:rsidRDefault="00E1243C" w:rsidP="00E1243C">
                  <w:pPr>
                    <w:jc w:val="center"/>
                    <w:rPr>
                      <w:rFonts w:asciiTheme="minorHAnsi" w:hAnsiTheme="minorHAnsi" w:cstheme="minorHAnsi"/>
                      <w:b/>
                      <w:color w:val="000000"/>
                      <w:sz w:val="22"/>
                      <w:szCs w:val="22"/>
                    </w:rPr>
                  </w:pPr>
                  <w:r w:rsidRPr="00601AAE">
                    <w:rPr>
                      <w:rFonts w:asciiTheme="minorHAnsi" w:hAnsiTheme="minorHAnsi" w:cstheme="minorHAnsi"/>
                      <w:b/>
                      <w:color w:val="000000"/>
                      <w:sz w:val="22"/>
                      <w:szCs w:val="22"/>
                    </w:rPr>
                    <w:t>DETALLE</w:t>
                  </w:r>
                </w:p>
                <w:p w:rsidR="00E1243C" w:rsidRPr="00601AAE" w:rsidRDefault="00E1243C" w:rsidP="00E1243C">
                  <w:pPr>
                    <w:jc w:val="center"/>
                    <w:rPr>
                      <w:rFonts w:asciiTheme="minorHAnsi" w:hAnsiTheme="minorHAnsi" w:cstheme="minorHAnsi"/>
                      <w:b/>
                      <w:color w:val="000000"/>
                      <w:sz w:val="22"/>
                      <w:szCs w:val="22"/>
                    </w:rPr>
                  </w:pPr>
                </w:p>
              </w:tc>
              <w:tc>
                <w:tcPr>
                  <w:tcW w:w="2290" w:type="dxa"/>
                  <w:shd w:val="clear" w:color="auto" w:fill="9CC2E5"/>
                  <w:noWrap/>
                  <w:vAlign w:val="center"/>
                  <w:hideMark/>
                </w:tcPr>
                <w:p w:rsidR="00E1243C" w:rsidRPr="00601AAE" w:rsidRDefault="00E1243C" w:rsidP="00E1243C">
                  <w:pPr>
                    <w:jc w:val="center"/>
                    <w:rPr>
                      <w:rFonts w:asciiTheme="minorHAnsi" w:hAnsiTheme="minorHAnsi" w:cstheme="minorHAnsi"/>
                      <w:b/>
                      <w:color w:val="000000"/>
                      <w:sz w:val="22"/>
                      <w:szCs w:val="22"/>
                    </w:rPr>
                  </w:pPr>
                  <w:r w:rsidRPr="00601AAE">
                    <w:rPr>
                      <w:rFonts w:asciiTheme="minorHAnsi" w:hAnsiTheme="minorHAnsi" w:cstheme="minorHAnsi"/>
                      <w:b/>
                      <w:color w:val="000000"/>
                      <w:sz w:val="22"/>
                      <w:szCs w:val="22"/>
                    </w:rPr>
                    <w:t>DETALLE</w:t>
                  </w:r>
                </w:p>
                <w:p w:rsidR="00E1243C" w:rsidRPr="00601AAE" w:rsidRDefault="00E1243C" w:rsidP="00E1243C">
                  <w:pPr>
                    <w:jc w:val="center"/>
                    <w:rPr>
                      <w:rFonts w:asciiTheme="minorHAnsi" w:hAnsiTheme="minorHAnsi" w:cstheme="minorHAnsi"/>
                      <w:b/>
                      <w:color w:val="000000"/>
                      <w:sz w:val="22"/>
                      <w:szCs w:val="22"/>
                    </w:rPr>
                  </w:pPr>
                </w:p>
              </w:tc>
              <w:tc>
                <w:tcPr>
                  <w:tcW w:w="3905" w:type="dxa"/>
                  <w:gridSpan w:val="3"/>
                  <w:shd w:val="clear" w:color="auto" w:fill="9CC2E5"/>
                  <w:vAlign w:val="center"/>
                  <w:hideMark/>
                </w:tcPr>
                <w:p w:rsidR="00E1243C" w:rsidRPr="00601AAE" w:rsidRDefault="00E1243C" w:rsidP="00E1243C">
                  <w:pPr>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CAPACIDAD MINIMA DE CARGA</w:t>
                  </w:r>
                  <w:r w:rsidRPr="00601AAE">
                    <w:rPr>
                      <w:rFonts w:asciiTheme="minorHAnsi" w:hAnsiTheme="minorHAnsi" w:cstheme="minorHAnsi"/>
                      <w:b/>
                      <w:bCs/>
                      <w:color w:val="000000"/>
                      <w:sz w:val="22"/>
                      <w:szCs w:val="22"/>
                    </w:rPr>
                    <w:br/>
                    <w:t>POR MEDIO DE TRANSPORTE</w:t>
                  </w:r>
                </w:p>
              </w:tc>
            </w:tr>
            <w:tr w:rsidR="00E1243C" w:rsidRPr="00601AAE" w:rsidTr="00E1243C">
              <w:trPr>
                <w:trHeight w:val="453"/>
              </w:trPr>
              <w:tc>
                <w:tcPr>
                  <w:tcW w:w="2912" w:type="dxa"/>
                  <w:shd w:val="clear" w:color="auto" w:fill="9CC2E5"/>
                  <w:noWrap/>
                  <w:vAlign w:val="center"/>
                  <w:hideMark/>
                </w:tcPr>
                <w:p w:rsidR="00E1243C" w:rsidRPr="00601AAE" w:rsidRDefault="00E1243C" w:rsidP="00E1243C">
                  <w:pPr>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MATERIAL y/o BIEN</w:t>
                  </w:r>
                </w:p>
              </w:tc>
              <w:tc>
                <w:tcPr>
                  <w:tcW w:w="2290" w:type="dxa"/>
                  <w:shd w:val="clear" w:color="auto" w:fill="9CC2E5"/>
                  <w:noWrap/>
                  <w:vAlign w:val="center"/>
                  <w:hideMark/>
                </w:tcPr>
                <w:p w:rsidR="00E1243C" w:rsidRPr="00601AAE" w:rsidRDefault="00E1243C" w:rsidP="00E1243C">
                  <w:pPr>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Presentación</w:t>
                  </w:r>
                </w:p>
                <w:p w:rsidR="00E1243C" w:rsidRPr="00601AAE" w:rsidRDefault="00E1243C" w:rsidP="00E1243C">
                  <w:pPr>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(Aproximación)</w:t>
                  </w:r>
                </w:p>
              </w:tc>
              <w:tc>
                <w:tcPr>
                  <w:tcW w:w="1326" w:type="dxa"/>
                  <w:shd w:val="clear" w:color="auto" w:fill="9CC2E5"/>
                  <w:vAlign w:val="center"/>
                  <w:hideMark/>
                </w:tcPr>
                <w:p w:rsidR="00E1243C" w:rsidRPr="00601AAE" w:rsidRDefault="00E1243C" w:rsidP="00E1243C">
                  <w:pPr>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6 Toneladas</w:t>
                  </w:r>
                </w:p>
              </w:tc>
              <w:tc>
                <w:tcPr>
                  <w:tcW w:w="1297" w:type="dxa"/>
                  <w:shd w:val="clear" w:color="auto" w:fill="9CC2E5"/>
                  <w:vAlign w:val="center"/>
                  <w:hideMark/>
                </w:tcPr>
                <w:p w:rsidR="00E1243C" w:rsidRPr="00601AAE" w:rsidRDefault="00E1243C" w:rsidP="00E1243C">
                  <w:pPr>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12 Toneladas</w:t>
                  </w:r>
                </w:p>
              </w:tc>
              <w:tc>
                <w:tcPr>
                  <w:tcW w:w="1282" w:type="dxa"/>
                  <w:shd w:val="clear" w:color="auto" w:fill="9CC2E5"/>
                  <w:vAlign w:val="center"/>
                  <w:hideMark/>
                </w:tcPr>
                <w:p w:rsidR="00E1243C" w:rsidRPr="00601AAE" w:rsidRDefault="00E1243C" w:rsidP="00E1243C">
                  <w:pPr>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28 Toneladas</w:t>
                  </w:r>
                </w:p>
              </w:tc>
            </w:tr>
            <w:tr w:rsidR="00E1243C" w:rsidRPr="00601AAE" w:rsidTr="00E1243C">
              <w:trPr>
                <w:trHeight w:val="360"/>
              </w:trPr>
              <w:tc>
                <w:tcPr>
                  <w:tcW w:w="2912" w:type="dxa"/>
                  <w:shd w:val="clear" w:color="auto" w:fill="auto"/>
                  <w:noWrap/>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Tubería de acero negro de 8"</w:t>
                  </w:r>
                </w:p>
              </w:tc>
              <w:tc>
                <w:tcPr>
                  <w:tcW w:w="2290" w:type="dxa"/>
                  <w:shd w:val="clear" w:color="auto" w:fill="auto"/>
                  <w:noWrap/>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Barra 12 m</w:t>
                  </w:r>
                </w:p>
              </w:tc>
              <w:tc>
                <w:tcPr>
                  <w:tcW w:w="1326"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c>
                <w:tcPr>
                  <w:tcW w:w="1297"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c>
                <w:tcPr>
                  <w:tcW w:w="1282"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45 - 50 barras</w:t>
                  </w:r>
                </w:p>
              </w:tc>
            </w:tr>
            <w:tr w:rsidR="00E1243C" w:rsidRPr="00601AAE" w:rsidTr="00E1243C">
              <w:trPr>
                <w:trHeight w:val="360"/>
              </w:trPr>
              <w:tc>
                <w:tcPr>
                  <w:tcW w:w="2912" w:type="dxa"/>
                  <w:shd w:val="clear" w:color="auto" w:fill="auto"/>
                  <w:noWrap/>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Tubería de acero negro de 6"</w:t>
                  </w:r>
                </w:p>
              </w:tc>
              <w:tc>
                <w:tcPr>
                  <w:tcW w:w="2290" w:type="dxa"/>
                  <w:shd w:val="clear" w:color="auto" w:fill="auto"/>
                  <w:noWrap/>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Barra 12 m</w:t>
                  </w:r>
                </w:p>
              </w:tc>
              <w:tc>
                <w:tcPr>
                  <w:tcW w:w="1326"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c>
                <w:tcPr>
                  <w:tcW w:w="1297"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c>
                <w:tcPr>
                  <w:tcW w:w="1282"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70 barras</w:t>
                  </w:r>
                </w:p>
              </w:tc>
            </w:tr>
            <w:tr w:rsidR="00E1243C" w:rsidRPr="00601AAE" w:rsidTr="00E1243C">
              <w:trPr>
                <w:trHeight w:val="360"/>
              </w:trPr>
              <w:tc>
                <w:tcPr>
                  <w:tcW w:w="2912" w:type="dxa"/>
                  <w:shd w:val="clear" w:color="auto" w:fill="auto"/>
                  <w:noWrap/>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Tubería de acero negro de 4"</w:t>
                  </w:r>
                </w:p>
              </w:tc>
              <w:tc>
                <w:tcPr>
                  <w:tcW w:w="2290" w:type="dxa"/>
                  <w:shd w:val="clear" w:color="auto" w:fill="auto"/>
                  <w:noWrap/>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Barra 12 m</w:t>
                  </w:r>
                </w:p>
              </w:tc>
              <w:tc>
                <w:tcPr>
                  <w:tcW w:w="1326"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c>
                <w:tcPr>
                  <w:tcW w:w="1297"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c>
                <w:tcPr>
                  <w:tcW w:w="1282"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120 barras</w:t>
                  </w:r>
                </w:p>
              </w:tc>
            </w:tr>
            <w:tr w:rsidR="00E1243C" w:rsidRPr="00601AAE" w:rsidTr="00E1243C">
              <w:trPr>
                <w:trHeight w:val="360"/>
              </w:trPr>
              <w:tc>
                <w:tcPr>
                  <w:tcW w:w="2912" w:type="dxa"/>
                  <w:shd w:val="clear" w:color="auto" w:fill="auto"/>
                  <w:noWrap/>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Tubería de acero negro de 3"</w:t>
                  </w:r>
                </w:p>
              </w:tc>
              <w:tc>
                <w:tcPr>
                  <w:tcW w:w="2290" w:type="dxa"/>
                  <w:shd w:val="clear" w:color="auto" w:fill="auto"/>
                  <w:noWrap/>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Barra 12 m</w:t>
                  </w:r>
                </w:p>
              </w:tc>
              <w:tc>
                <w:tcPr>
                  <w:tcW w:w="1326"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c>
                <w:tcPr>
                  <w:tcW w:w="1297"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c>
                <w:tcPr>
                  <w:tcW w:w="1282"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190 barras</w:t>
                  </w:r>
                </w:p>
              </w:tc>
            </w:tr>
            <w:tr w:rsidR="00E1243C" w:rsidRPr="00601AAE" w:rsidTr="00E1243C">
              <w:trPr>
                <w:trHeight w:val="360"/>
              </w:trPr>
              <w:tc>
                <w:tcPr>
                  <w:tcW w:w="2912" w:type="dxa"/>
                  <w:shd w:val="clear" w:color="auto" w:fill="auto"/>
                  <w:noWrap/>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Tubería de acero negro de 2"</w:t>
                  </w:r>
                </w:p>
              </w:tc>
              <w:tc>
                <w:tcPr>
                  <w:tcW w:w="2290" w:type="dxa"/>
                  <w:shd w:val="clear" w:color="auto" w:fill="auto"/>
                  <w:noWrap/>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Barra 12 m</w:t>
                  </w:r>
                </w:p>
              </w:tc>
              <w:tc>
                <w:tcPr>
                  <w:tcW w:w="1326"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c>
                <w:tcPr>
                  <w:tcW w:w="1297" w:type="dxa"/>
                  <w:shd w:val="clear" w:color="auto" w:fill="auto"/>
                  <w:noWrap/>
                  <w:vAlign w:val="center"/>
                  <w:hideMark/>
                </w:tcPr>
                <w:p w:rsidR="00E1243C" w:rsidRPr="00601AAE" w:rsidRDefault="00E1243C" w:rsidP="00E1243C">
                  <w:pPr>
                    <w:jc w:val="center"/>
                    <w:rPr>
                      <w:rFonts w:asciiTheme="minorHAnsi" w:hAnsiTheme="minorHAnsi" w:cstheme="minorHAnsi"/>
                      <w:sz w:val="22"/>
                      <w:szCs w:val="22"/>
                    </w:rPr>
                  </w:pPr>
                  <w:r w:rsidRPr="00601AAE">
                    <w:rPr>
                      <w:rFonts w:asciiTheme="minorHAnsi" w:hAnsiTheme="minorHAnsi" w:cstheme="minorHAnsi"/>
                      <w:sz w:val="22"/>
                      <w:szCs w:val="22"/>
                    </w:rPr>
                    <w:t>-</w:t>
                  </w:r>
                </w:p>
              </w:tc>
              <w:tc>
                <w:tcPr>
                  <w:tcW w:w="1282" w:type="dxa"/>
                  <w:shd w:val="clear" w:color="auto" w:fill="auto"/>
                  <w:noWrap/>
                  <w:vAlign w:val="center"/>
                  <w:hideMark/>
                </w:tcPr>
                <w:p w:rsidR="00E1243C" w:rsidRPr="00601AAE" w:rsidRDefault="00E1243C" w:rsidP="00E1243C">
                  <w:pPr>
                    <w:jc w:val="center"/>
                    <w:rPr>
                      <w:rFonts w:asciiTheme="minorHAnsi" w:hAnsiTheme="minorHAnsi" w:cstheme="minorHAnsi"/>
                      <w:sz w:val="22"/>
                      <w:szCs w:val="22"/>
                    </w:rPr>
                  </w:pPr>
                  <w:r w:rsidRPr="00601AAE">
                    <w:rPr>
                      <w:rFonts w:asciiTheme="minorHAnsi" w:hAnsiTheme="minorHAnsi" w:cstheme="minorHAnsi"/>
                      <w:sz w:val="22"/>
                      <w:szCs w:val="22"/>
                    </w:rPr>
                    <w:t>500 barras</w:t>
                  </w:r>
                </w:p>
              </w:tc>
            </w:tr>
            <w:tr w:rsidR="00E1243C" w:rsidRPr="00601AAE" w:rsidTr="00E1243C">
              <w:trPr>
                <w:trHeight w:val="285"/>
              </w:trPr>
              <w:tc>
                <w:tcPr>
                  <w:tcW w:w="2912" w:type="dxa"/>
                  <w:shd w:val="clear" w:color="auto" w:fill="auto"/>
                  <w:noWrap/>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Tubería de polietileno de 20 mm</w:t>
                  </w:r>
                </w:p>
              </w:tc>
              <w:tc>
                <w:tcPr>
                  <w:tcW w:w="2290" w:type="dxa"/>
                  <w:shd w:val="clear" w:color="auto" w:fill="auto"/>
                  <w:noWrap/>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Rollo 1 x 1 x 0,40</w:t>
                  </w:r>
                </w:p>
              </w:tc>
              <w:tc>
                <w:tcPr>
                  <w:tcW w:w="1326"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60 rollos</w:t>
                  </w:r>
                </w:p>
              </w:tc>
              <w:tc>
                <w:tcPr>
                  <w:tcW w:w="1297"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80 rollos</w:t>
                  </w:r>
                </w:p>
              </w:tc>
              <w:tc>
                <w:tcPr>
                  <w:tcW w:w="1282"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120 rollos</w:t>
                  </w:r>
                </w:p>
              </w:tc>
            </w:tr>
            <w:tr w:rsidR="00E1243C" w:rsidRPr="00601AAE" w:rsidTr="00E1243C">
              <w:trPr>
                <w:trHeight w:val="285"/>
              </w:trPr>
              <w:tc>
                <w:tcPr>
                  <w:tcW w:w="2912" w:type="dxa"/>
                  <w:shd w:val="clear" w:color="auto" w:fill="auto"/>
                  <w:noWrap/>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Tubería de polietileno de 32 mm</w:t>
                  </w:r>
                </w:p>
              </w:tc>
              <w:tc>
                <w:tcPr>
                  <w:tcW w:w="2290" w:type="dxa"/>
                  <w:shd w:val="clear" w:color="auto" w:fill="auto"/>
                  <w:noWrap/>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Rollo 1,2 x 1,2 x 0,50</w:t>
                  </w:r>
                </w:p>
              </w:tc>
              <w:tc>
                <w:tcPr>
                  <w:tcW w:w="1326"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60 rollos</w:t>
                  </w:r>
                </w:p>
              </w:tc>
              <w:tc>
                <w:tcPr>
                  <w:tcW w:w="1297"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80 rollos</w:t>
                  </w:r>
                </w:p>
              </w:tc>
              <w:tc>
                <w:tcPr>
                  <w:tcW w:w="1282"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120 rollos</w:t>
                  </w:r>
                </w:p>
              </w:tc>
            </w:tr>
            <w:tr w:rsidR="00E1243C" w:rsidRPr="00601AAE" w:rsidTr="00E1243C">
              <w:trPr>
                <w:trHeight w:val="285"/>
              </w:trPr>
              <w:tc>
                <w:tcPr>
                  <w:tcW w:w="2912" w:type="dxa"/>
                  <w:shd w:val="clear" w:color="auto" w:fill="auto"/>
                  <w:noWrap/>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Tubería de polietileno de 40 mm</w:t>
                  </w:r>
                </w:p>
              </w:tc>
              <w:tc>
                <w:tcPr>
                  <w:tcW w:w="2290" w:type="dxa"/>
                  <w:shd w:val="clear" w:color="auto" w:fill="auto"/>
                  <w:noWrap/>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Rollo 1,5 x 1,5 x 0,50</w:t>
                  </w:r>
                </w:p>
              </w:tc>
              <w:tc>
                <w:tcPr>
                  <w:tcW w:w="1326"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48 rollos</w:t>
                  </w:r>
                </w:p>
              </w:tc>
              <w:tc>
                <w:tcPr>
                  <w:tcW w:w="1297"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60 rollos</w:t>
                  </w:r>
                </w:p>
              </w:tc>
              <w:tc>
                <w:tcPr>
                  <w:tcW w:w="1282"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96 rollos</w:t>
                  </w:r>
                </w:p>
              </w:tc>
            </w:tr>
            <w:tr w:rsidR="00E1243C" w:rsidRPr="00601AAE" w:rsidTr="00E1243C">
              <w:trPr>
                <w:trHeight w:val="285"/>
              </w:trPr>
              <w:tc>
                <w:tcPr>
                  <w:tcW w:w="2912" w:type="dxa"/>
                  <w:shd w:val="clear" w:color="auto" w:fill="auto"/>
                  <w:noWrap/>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Tubería de polietileno de 63 mm</w:t>
                  </w:r>
                </w:p>
              </w:tc>
              <w:tc>
                <w:tcPr>
                  <w:tcW w:w="2290" w:type="dxa"/>
                  <w:shd w:val="clear" w:color="auto" w:fill="auto"/>
                  <w:noWrap/>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Rollo 1,8 x 1,8 x 0,60</w:t>
                  </w:r>
                </w:p>
              </w:tc>
              <w:tc>
                <w:tcPr>
                  <w:tcW w:w="1326"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13 rollos</w:t>
                  </w:r>
                </w:p>
              </w:tc>
              <w:tc>
                <w:tcPr>
                  <w:tcW w:w="1297"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27 rollos</w:t>
                  </w:r>
                </w:p>
              </w:tc>
              <w:tc>
                <w:tcPr>
                  <w:tcW w:w="1282"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42 rollos</w:t>
                  </w:r>
                </w:p>
              </w:tc>
            </w:tr>
            <w:tr w:rsidR="00E1243C" w:rsidRPr="00601AAE" w:rsidTr="00E1243C">
              <w:trPr>
                <w:trHeight w:val="285"/>
              </w:trPr>
              <w:tc>
                <w:tcPr>
                  <w:tcW w:w="2912" w:type="dxa"/>
                  <w:shd w:val="clear" w:color="auto" w:fill="auto"/>
                  <w:noWrap/>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Tubería de polietileno de 90 mm</w:t>
                  </w:r>
                </w:p>
              </w:tc>
              <w:tc>
                <w:tcPr>
                  <w:tcW w:w="2290" w:type="dxa"/>
                  <w:shd w:val="clear" w:color="auto" w:fill="auto"/>
                  <w:noWrap/>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Rollo 2,3 x 2,3 x 0,70</w:t>
                  </w:r>
                </w:p>
              </w:tc>
              <w:tc>
                <w:tcPr>
                  <w:tcW w:w="1326"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10 rollos</w:t>
                  </w:r>
                </w:p>
              </w:tc>
              <w:tc>
                <w:tcPr>
                  <w:tcW w:w="1297"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20 rollos</w:t>
                  </w:r>
                </w:p>
              </w:tc>
              <w:tc>
                <w:tcPr>
                  <w:tcW w:w="1282"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40 rollos</w:t>
                  </w:r>
                </w:p>
              </w:tc>
            </w:tr>
            <w:tr w:rsidR="00E1243C" w:rsidRPr="00601AAE" w:rsidTr="00E1243C">
              <w:trPr>
                <w:trHeight w:val="360"/>
              </w:trPr>
              <w:tc>
                <w:tcPr>
                  <w:tcW w:w="2912" w:type="dxa"/>
                  <w:shd w:val="clear" w:color="auto" w:fill="auto"/>
                  <w:noWrap/>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lastRenderedPageBreak/>
                    <w:t>Tubería de polietileno de 110 mm</w:t>
                  </w:r>
                </w:p>
              </w:tc>
              <w:tc>
                <w:tcPr>
                  <w:tcW w:w="2290" w:type="dxa"/>
                  <w:shd w:val="clear" w:color="auto" w:fill="auto"/>
                  <w:noWrap/>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Barra 0,11 x 12 x 0,11</w:t>
                  </w:r>
                </w:p>
              </w:tc>
              <w:tc>
                <w:tcPr>
                  <w:tcW w:w="1326"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c>
                <w:tcPr>
                  <w:tcW w:w="1297"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c>
                <w:tcPr>
                  <w:tcW w:w="1282"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400 barras</w:t>
                  </w:r>
                </w:p>
              </w:tc>
            </w:tr>
            <w:tr w:rsidR="00E1243C" w:rsidRPr="00601AAE" w:rsidTr="00E1243C">
              <w:trPr>
                <w:trHeight w:val="360"/>
              </w:trPr>
              <w:tc>
                <w:tcPr>
                  <w:tcW w:w="2912" w:type="dxa"/>
                  <w:shd w:val="clear" w:color="auto" w:fill="auto"/>
                  <w:noWrap/>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Tubería de polietileno de 125 mm</w:t>
                  </w:r>
                </w:p>
              </w:tc>
              <w:tc>
                <w:tcPr>
                  <w:tcW w:w="2290" w:type="dxa"/>
                  <w:shd w:val="clear" w:color="auto" w:fill="auto"/>
                  <w:noWrap/>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Barra 0,125 x 12 x 0,125</w:t>
                  </w:r>
                </w:p>
              </w:tc>
              <w:tc>
                <w:tcPr>
                  <w:tcW w:w="1326"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c>
                <w:tcPr>
                  <w:tcW w:w="1297"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c>
                <w:tcPr>
                  <w:tcW w:w="1282"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350 barras</w:t>
                  </w:r>
                </w:p>
              </w:tc>
            </w:tr>
            <w:tr w:rsidR="00E1243C" w:rsidRPr="00601AAE" w:rsidTr="00E1243C">
              <w:trPr>
                <w:trHeight w:val="360"/>
              </w:trPr>
              <w:tc>
                <w:tcPr>
                  <w:tcW w:w="2912" w:type="dxa"/>
                  <w:shd w:val="clear" w:color="auto" w:fill="auto"/>
                  <w:noWrap/>
                  <w:vAlign w:val="center"/>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Tubería de acero galvanizado de ½”</w:t>
                  </w:r>
                </w:p>
              </w:tc>
              <w:tc>
                <w:tcPr>
                  <w:tcW w:w="2290" w:type="dxa"/>
                  <w:shd w:val="clear" w:color="auto" w:fill="auto"/>
                  <w:noWrap/>
                  <w:vAlign w:val="center"/>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Barra 5.8 m</w:t>
                  </w:r>
                </w:p>
              </w:tc>
              <w:tc>
                <w:tcPr>
                  <w:tcW w:w="1326" w:type="dxa"/>
                  <w:shd w:val="clear" w:color="auto" w:fill="auto"/>
                  <w:noWrap/>
                  <w:vAlign w:val="center"/>
                </w:tcPr>
                <w:p w:rsidR="00E1243C" w:rsidRPr="00601AAE" w:rsidRDefault="00E1243C" w:rsidP="00E1243C">
                  <w:pPr>
                    <w:jc w:val="center"/>
                    <w:rPr>
                      <w:rFonts w:asciiTheme="minorHAnsi" w:hAnsiTheme="minorHAnsi" w:cstheme="minorHAnsi"/>
                      <w:color w:val="000000"/>
                      <w:sz w:val="22"/>
                      <w:szCs w:val="22"/>
                    </w:rPr>
                  </w:pPr>
                </w:p>
              </w:tc>
              <w:tc>
                <w:tcPr>
                  <w:tcW w:w="1297" w:type="dxa"/>
                  <w:shd w:val="clear" w:color="auto" w:fill="auto"/>
                  <w:noWrap/>
                  <w:vAlign w:val="center"/>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1.524 barras</w:t>
                  </w:r>
                </w:p>
              </w:tc>
              <w:tc>
                <w:tcPr>
                  <w:tcW w:w="1282" w:type="dxa"/>
                  <w:shd w:val="clear" w:color="auto" w:fill="auto"/>
                  <w:noWrap/>
                  <w:vAlign w:val="center"/>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3.048 barras</w:t>
                  </w:r>
                </w:p>
              </w:tc>
            </w:tr>
            <w:tr w:rsidR="00E1243C" w:rsidRPr="00601AAE" w:rsidTr="00E1243C">
              <w:trPr>
                <w:trHeight w:val="360"/>
              </w:trPr>
              <w:tc>
                <w:tcPr>
                  <w:tcW w:w="2912" w:type="dxa"/>
                  <w:shd w:val="clear" w:color="auto" w:fill="auto"/>
                  <w:noWrap/>
                  <w:vAlign w:val="center"/>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Tubería de acero galvanizado de ¾”</w:t>
                  </w:r>
                </w:p>
              </w:tc>
              <w:tc>
                <w:tcPr>
                  <w:tcW w:w="2290" w:type="dxa"/>
                  <w:shd w:val="clear" w:color="auto" w:fill="auto"/>
                  <w:noWrap/>
                  <w:vAlign w:val="center"/>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Barra 5.8 m</w:t>
                  </w:r>
                </w:p>
              </w:tc>
              <w:tc>
                <w:tcPr>
                  <w:tcW w:w="1326" w:type="dxa"/>
                  <w:shd w:val="clear" w:color="auto" w:fill="auto"/>
                  <w:noWrap/>
                  <w:vAlign w:val="center"/>
                </w:tcPr>
                <w:p w:rsidR="00E1243C" w:rsidRPr="00601AAE" w:rsidRDefault="00E1243C" w:rsidP="00E1243C">
                  <w:pPr>
                    <w:jc w:val="center"/>
                    <w:rPr>
                      <w:rFonts w:asciiTheme="minorHAnsi" w:hAnsiTheme="minorHAnsi" w:cstheme="minorHAnsi"/>
                      <w:color w:val="000000"/>
                      <w:sz w:val="22"/>
                      <w:szCs w:val="22"/>
                    </w:rPr>
                  </w:pPr>
                </w:p>
              </w:tc>
              <w:tc>
                <w:tcPr>
                  <w:tcW w:w="1297" w:type="dxa"/>
                  <w:shd w:val="clear" w:color="auto" w:fill="auto"/>
                  <w:noWrap/>
                  <w:vAlign w:val="center"/>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1.274 barras</w:t>
                  </w:r>
                </w:p>
              </w:tc>
              <w:tc>
                <w:tcPr>
                  <w:tcW w:w="1282" w:type="dxa"/>
                  <w:shd w:val="clear" w:color="auto" w:fill="auto"/>
                  <w:noWrap/>
                  <w:vAlign w:val="center"/>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2.548 barras</w:t>
                  </w:r>
                </w:p>
              </w:tc>
            </w:tr>
            <w:tr w:rsidR="00E1243C" w:rsidRPr="00601AAE" w:rsidTr="00E1243C">
              <w:trPr>
                <w:trHeight w:val="285"/>
              </w:trPr>
              <w:tc>
                <w:tcPr>
                  <w:tcW w:w="2912" w:type="dxa"/>
                  <w:shd w:val="clear" w:color="auto" w:fill="auto"/>
                  <w:noWrap/>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Gabinetes de medición S 2300</w:t>
                  </w:r>
                </w:p>
              </w:tc>
              <w:tc>
                <w:tcPr>
                  <w:tcW w:w="2290" w:type="dxa"/>
                  <w:shd w:val="clear" w:color="000000" w:fill="FFFFFF"/>
                  <w:noWrap/>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Unidad 0,21 x 0,35 x 0,48 m</w:t>
                  </w:r>
                </w:p>
              </w:tc>
              <w:tc>
                <w:tcPr>
                  <w:tcW w:w="1326"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450 unidades</w:t>
                  </w:r>
                </w:p>
              </w:tc>
              <w:tc>
                <w:tcPr>
                  <w:tcW w:w="1297"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600 unidades</w:t>
                  </w:r>
                </w:p>
              </w:tc>
              <w:tc>
                <w:tcPr>
                  <w:tcW w:w="1282"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1000 unidades</w:t>
                  </w:r>
                </w:p>
              </w:tc>
            </w:tr>
            <w:tr w:rsidR="00E1243C" w:rsidRPr="00601AAE" w:rsidTr="00E1243C">
              <w:trPr>
                <w:trHeight w:val="285"/>
              </w:trPr>
              <w:tc>
                <w:tcPr>
                  <w:tcW w:w="2912" w:type="dxa"/>
                  <w:shd w:val="clear" w:color="auto" w:fill="auto"/>
                  <w:noWrap/>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CITY GATE DE 2000-3000 M3H</w:t>
                  </w:r>
                </w:p>
              </w:tc>
              <w:tc>
                <w:tcPr>
                  <w:tcW w:w="2290" w:type="dxa"/>
                  <w:shd w:val="clear" w:color="auto" w:fill="auto"/>
                  <w:noWrap/>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Unidad 1,6 x 3,5 x 1,2 m</w:t>
                  </w:r>
                </w:p>
              </w:tc>
              <w:tc>
                <w:tcPr>
                  <w:tcW w:w="1326" w:type="dxa"/>
                  <w:shd w:val="clear" w:color="auto" w:fill="auto"/>
                  <w:noWrap/>
                  <w:vAlign w:val="center"/>
                  <w:hideMark/>
                </w:tcPr>
                <w:p w:rsidR="00E1243C" w:rsidRPr="00601AAE" w:rsidRDefault="00E1243C" w:rsidP="00E1243C">
                  <w:pPr>
                    <w:jc w:val="center"/>
                    <w:rPr>
                      <w:rFonts w:asciiTheme="minorHAnsi" w:hAnsiTheme="minorHAnsi" w:cstheme="minorHAnsi"/>
                      <w:sz w:val="22"/>
                      <w:szCs w:val="22"/>
                    </w:rPr>
                  </w:pPr>
                  <w:r w:rsidRPr="00601AAE">
                    <w:rPr>
                      <w:rFonts w:asciiTheme="minorHAnsi" w:hAnsiTheme="minorHAnsi" w:cstheme="minorHAnsi"/>
                      <w:sz w:val="22"/>
                      <w:szCs w:val="22"/>
                    </w:rPr>
                    <w:t>2 unidades</w:t>
                  </w:r>
                </w:p>
              </w:tc>
              <w:tc>
                <w:tcPr>
                  <w:tcW w:w="1297" w:type="dxa"/>
                  <w:shd w:val="clear" w:color="auto" w:fill="auto"/>
                  <w:noWrap/>
                  <w:vAlign w:val="center"/>
                  <w:hideMark/>
                </w:tcPr>
                <w:p w:rsidR="00E1243C" w:rsidRPr="00601AAE" w:rsidRDefault="00E1243C" w:rsidP="00E1243C">
                  <w:pPr>
                    <w:jc w:val="center"/>
                    <w:rPr>
                      <w:rFonts w:asciiTheme="minorHAnsi" w:hAnsiTheme="minorHAnsi" w:cstheme="minorHAnsi"/>
                      <w:sz w:val="22"/>
                      <w:szCs w:val="22"/>
                    </w:rPr>
                  </w:pPr>
                  <w:r w:rsidRPr="00601AAE">
                    <w:rPr>
                      <w:rFonts w:asciiTheme="minorHAnsi" w:hAnsiTheme="minorHAnsi" w:cstheme="minorHAnsi"/>
                      <w:sz w:val="22"/>
                      <w:szCs w:val="22"/>
                    </w:rPr>
                    <w:t>4 unidades</w:t>
                  </w:r>
                </w:p>
              </w:tc>
              <w:tc>
                <w:tcPr>
                  <w:tcW w:w="1282"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6 unidades</w:t>
                  </w:r>
                </w:p>
              </w:tc>
            </w:tr>
            <w:tr w:rsidR="00E1243C" w:rsidRPr="00601AAE" w:rsidTr="00E1243C">
              <w:trPr>
                <w:trHeight w:val="360"/>
              </w:trPr>
              <w:tc>
                <w:tcPr>
                  <w:tcW w:w="2912" w:type="dxa"/>
                  <w:shd w:val="clear" w:color="auto" w:fill="auto"/>
                  <w:noWrap/>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CITY GATE DE 5000-7000 M3H</w:t>
                  </w:r>
                </w:p>
              </w:tc>
              <w:tc>
                <w:tcPr>
                  <w:tcW w:w="2290" w:type="dxa"/>
                  <w:shd w:val="clear" w:color="auto" w:fill="auto"/>
                  <w:noWrap/>
                  <w:vAlign w:val="center"/>
                  <w:hideMark/>
                </w:tcPr>
                <w:p w:rsidR="00E1243C" w:rsidRPr="00601AAE" w:rsidRDefault="00E1243C" w:rsidP="00E1243C">
                  <w:pPr>
                    <w:rPr>
                      <w:rFonts w:asciiTheme="minorHAnsi" w:hAnsiTheme="minorHAnsi" w:cstheme="minorHAnsi"/>
                      <w:color w:val="000000"/>
                      <w:sz w:val="22"/>
                      <w:szCs w:val="22"/>
                    </w:rPr>
                  </w:pPr>
                  <w:r w:rsidRPr="00601AAE">
                    <w:rPr>
                      <w:rFonts w:asciiTheme="minorHAnsi" w:hAnsiTheme="minorHAnsi" w:cstheme="minorHAnsi"/>
                      <w:color w:val="000000"/>
                      <w:sz w:val="22"/>
                      <w:szCs w:val="22"/>
                    </w:rPr>
                    <w:t>Unidad 1,6 x 8 x 1,2 m</w:t>
                  </w:r>
                </w:p>
              </w:tc>
              <w:tc>
                <w:tcPr>
                  <w:tcW w:w="1326"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c>
                <w:tcPr>
                  <w:tcW w:w="1297"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2 unidades</w:t>
                  </w:r>
                </w:p>
              </w:tc>
              <w:tc>
                <w:tcPr>
                  <w:tcW w:w="1282"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2 unidades</w:t>
                  </w:r>
                </w:p>
              </w:tc>
            </w:tr>
          </w:tbl>
          <w:p w:rsidR="00E1243C" w:rsidRPr="00601AAE" w:rsidRDefault="00E1243C" w:rsidP="00E1243C">
            <w:pPr>
              <w:autoSpaceDE w:val="0"/>
              <w:autoSpaceDN w:val="0"/>
              <w:adjustRightInd w:val="0"/>
              <w:rPr>
                <w:rFonts w:asciiTheme="minorHAnsi" w:hAnsiTheme="minorHAnsi" w:cstheme="minorHAnsi"/>
                <w:sz w:val="22"/>
                <w:szCs w:val="22"/>
              </w:rPr>
            </w:pPr>
          </w:p>
          <w:p w:rsidR="00E1243C" w:rsidRPr="00601AAE" w:rsidRDefault="00E1243C" w:rsidP="00E1243C">
            <w:p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sz w:val="22"/>
                <w:szCs w:val="22"/>
              </w:rPr>
              <w:t>El presente cuadro establece el transporte de material homogéneo únicamente, pudiendo ser combinado con material heterogéneo de acuerdo a requerimiento.</w:t>
            </w:r>
          </w:p>
          <w:p w:rsidR="00E1243C" w:rsidRPr="00601AAE" w:rsidRDefault="00E1243C" w:rsidP="00E1243C">
            <w:p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sz w:val="22"/>
                <w:szCs w:val="22"/>
              </w:rPr>
              <w:t>En caso de que el servicio de transporte requiera varios vehículos, la última unidad podrá transportar menos cantidad de la indicada en el cuadro arriba citado o por efectos de distribución de carga que todas las unidades carguen un porcentaje no mayor o menor del 10% del cuadro.</w:t>
            </w:r>
          </w:p>
        </w:tc>
      </w:tr>
      <w:tr w:rsidR="00E1243C" w:rsidRPr="00601AAE" w:rsidTr="00601AAE">
        <w:trPr>
          <w:trHeight w:val="409"/>
        </w:trPr>
        <w:tc>
          <w:tcPr>
            <w:tcW w:w="9113" w:type="dxa"/>
            <w:shd w:val="clear" w:color="auto" w:fill="95B3D7" w:themeFill="accent1" w:themeFillTint="99"/>
            <w:noWrap/>
            <w:vAlign w:val="center"/>
          </w:tcPr>
          <w:p w:rsidR="00E1243C" w:rsidRPr="00601AAE" w:rsidRDefault="00E1243C" w:rsidP="00601AAE">
            <w:pPr>
              <w:jc w:val="left"/>
              <w:rPr>
                <w:rFonts w:asciiTheme="minorHAnsi" w:hAnsiTheme="minorHAnsi" w:cstheme="minorHAnsi"/>
                <w:sz w:val="22"/>
                <w:szCs w:val="22"/>
              </w:rPr>
            </w:pPr>
            <w:r w:rsidRPr="00601AAE">
              <w:rPr>
                <w:rFonts w:asciiTheme="minorHAnsi" w:hAnsiTheme="minorHAnsi" w:cstheme="minorHAnsi"/>
                <w:b/>
                <w:bCs/>
                <w:sz w:val="22"/>
                <w:szCs w:val="22"/>
              </w:rPr>
              <w:lastRenderedPageBreak/>
              <w:t>TIEMPO DE RESPUESTA</w:t>
            </w:r>
          </w:p>
        </w:tc>
      </w:tr>
      <w:tr w:rsidR="00E1243C" w:rsidRPr="00601AAE" w:rsidTr="00601AAE">
        <w:trPr>
          <w:trHeight w:val="409"/>
        </w:trPr>
        <w:tc>
          <w:tcPr>
            <w:tcW w:w="9113" w:type="dxa"/>
            <w:shd w:val="clear" w:color="auto" w:fill="auto"/>
            <w:noWrap/>
            <w:vAlign w:val="center"/>
          </w:tcPr>
          <w:p w:rsidR="00E1243C" w:rsidRDefault="00E1243C" w:rsidP="00E1243C">
            <w:pPr>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Los plazos para el arribo del servicio de transporte con carga de materiales y/o bienes a destino quedan establecidos en el cuadro “PLAZOS DE TRANSPORTE”, mismo que refleja el tiempo máximo expresado en horas en el que la empresa proveedora deberá prestar el servicio.</w:t>
            </w:r>
          </w:p>
          <w:p w:rsidR="00601AAE" w:rsidRPr="00601AAE" w:rsidRDefault="00601AAE" w:rsidP="00E1243C">
            <w:pPr>
              <w:jc w:val="both"/>
              <w:rPr>
                <w:rFonts w:asciiTheme="minorHAnsi" w:hAnsiTheme="minorHAnsi" w:cstheme="minorHAnsi"/>
                <w:color w:val="000000"/>
                <w:sz w:val="22"/>
                <w:szCs w:val="22"/>
              </w:rPr>
            </w:pPr>
          </w:p>
          <w:p w:rsidR="00E1243C" w:rsidRDefault="00E1243C" w:rsidP="00E1243C">
            <w:pPr>
              <w:jc w:val="center"/>
              <w:rPr>
                <w:rFonts w:asciiTheme="minorHAnsi" w:hAnsiTheme="minorHAnsi" w:cstheme="minorHAnsi"/>
                <w:b/>
                <w:color w:val="000000"/>
                <w:sz w:val="22"/>
                <w:szCs w:val="22"/>
              </w:rPr>
            </w:pPr>
            <w:r w:rsidRPr="00601AAE">
              <w:rPr>
                <w:rFonts w:asciiTheme="minorHAnsi" w:hAnsiTheme="minorHAnsi" w:cstheme="minorHAnsi"/>
                <w:b/>
                <w:color w:val="000000"/>
                <w:sz w:val="22"/>
                <w:szCs w:val="22"/>
              </w:rPr>
              <w:t>PLAZOS DE TRANSPORTE</w:t>
            </w:r>
          </w:p>
          <w:p w:rsidR="00601AAE" w:rsidRPr="00601AAE" w:rsidRDefault="00601AAE" w:rsidP="00E1243C">
            <w:pPr>
              <w:jc w:val="center"/>
              <w:rPr>
                <w:rFonts w:asciiTheme="minorHAnsi" w:hAnsiTheme="minorHAnsi" w:cstheme="minorHAnsi"/>
                <w:b/>
                <w:sz w:val="22"/>
                <w:szCs w:val="22"/>
              </w:rPr>
            </w:pPr>
          </w:p>
          <w:tbl>
            <w:tblPr>
              <w:tblW w:w="94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56"/>
              <w:gridCol w:w="1213"/>
              <w:gridCol w:w="476"/>
              <w:gridCol w:w="523"/>
              <w:gridCol w:w="1118"/>
              <w:gridCol w:w="684"/>
              <w:gridCol w:w="633"/>
              <w:gridCol w:w="682"/>
              <w:gridCol w:w="1213"/>
              <w:gridCol w:w="453"/>
              <w:gridCol w:w="904"/>
              <w:gridCol w:w="626"/>
            </w:tblGrid>
            <w:tr w:rsidR="00E1243C" w:rsidRPr="00601AAE" w:rsidTr="00E1243C">
              <w:trPr>
                <w:trHeight w:val="479"/>
                <w:jc w:val="center"/>
              </w:trPr>
              <w:tc>
                <w:tcPr>
                  <w:tcW w:w="1783" w:type="dxa"/>
                  <w:gridSpan w:val="2"/>
                  <w:vMerge w:val="restart"/>
                  <w:shd w:val="clear" w:color="auto" w:fill="A6A6A6"/>
                  <w:noWrap/>
                  <w:vAlign w:val="bottom"/>
                </w:tcPr>
                <w:p w:rsidR="00E1243C" w:rsidRPr="00601AAE" w:rsidRDefault="00E1243C" w:rsidP="00E1243C">
                  <w:pPr>
                    <w:rPr>
                      <w:rFonts w:asciiTheme="minorHAnsi" w:hAnsiTheme="minorHAnsi" w:cstheme="minorHAnsi"/>
                      <w:color w:val="000000"/>
                      <w:sz w:val="22"/>
                      <w:szCs w:val="22"/>
                    </w:rPr>
                  </w:pPr>
                </w:p>
              </w:tc>
              <w:tc>
                <w:tcPr>
                  <w:tcW w:w="7663" w:type="dxa"/>
                  <w:gridSpan w:val="10"/>
                  <w:shd w:val="clear" w:color="auto" w:fill="auto"/>
                  <w:noWrap/>
                  <w:vAlign w:val="center"/>
                </w:tcPr>
                <w:p w:rsidR="00E1243C" w:rsidRPr="00601AAE" w:rsidRDefault="00E1243C" w:rsidP="00E1243C">
                  <w:pPr>
                    <w:ind w:left="-97" w:right="-34" w:firstLine="59"/>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DESTINOS</w:t>
                  </w:r>
                </w:p>
              </w:tc>
            </w:tr>
            <w:tr w:rsidR="00E1243C" w:rsidRPr="00601AAE" w:rsidTr="00E1243C">
              <w:trPr>
                <w:trHeight w:val="479"/>
                <w:jc w:val="center"/>
              </w:trPr>
              <w:tc>
                <w:tcPr>
                  <w:tcW w:w="1783" w:type="dxa"/>
                  <w:gridSpan w:val="2"/>
                  <w:vMerge/>
                  <w:shd w:val="clear" w:color="auto" w:fill="A6A6A6"/>
                  <w:noWrap/>
                  <w:vAlign w:val="bottom"/>
                  <w:hideMark/>
                </w:tcPr>
                <w:p w:rsidR="00E1243C" w:rsidRPr="00601AAE" w:rsidRDefault="00E1243C" w:rsidP="00E1243C">
                  <w:pPr>
                    <w:rPr>
                      <w:rFonts w:asciiTheme="minorHAnsi" w:hAnsiTheme="minorHAnsi" w:cstheme="minorHAnsi"/>
                      <w:color w:val="000000"/>
                      <w:sz w:val="22"/>
                      <w:szCs w:val="22"/>
                    </w:rPr>
                  </w:pPr>
                </w:p>
              </w:tc>
              <w:tc>
                <w:tcPr>
                  <w:tcW w:w="566" w:type="dxa"/>
                  <w:shd w:val="clear" w:color="auto" w:fill="auto"/>
                  <w:noWrap/>
                  <w:vAlign w:val="center"/>
                  <w:hideMark/>
                </w:tcPr>
                <w:p w:rsidR="00E1243C" w:rsidRPr="00601AAE" w:rsidRDefault="00E1243C" w:rsidP="00E1243C">
                  <w:pPr>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LA PAZ</w:t>
                  </w:r>
                </w:p>
              </w:tc>
              <w:tc>
                <w:tcPr>
                  <w:tcW w:w="585" w:type="dxa"/>
                  <w:shd w:val="clear" w:color="auto" w:fill="auto"/>
                  <w:noWrap/>
                  <w:vAlign w:val="center"/>
                  <w:hideMark/>
                </w:tcPr>
                <w:p w:rsidR="00E1243C" w:rsidRPr="00601AAE" w:rsidRDefault="00E1243C" w:rsidP="00E1243C">
                  <w:pPr>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EL ALTO</w:t>
                  </w:r>
                </w:p>
              </w:tc>
              <w:tc>
                <w:tcPr>
                  <w:tcW w:w="1146" w:type="dxa"/>
                  <w:shd w:val="clear" w:color="auto" w:fill="auto"/>
                  <w:noWrap/>
                  <w:vAlign w:val="center"/>
                  <w:hideMark/>
                </w:tcPr>
                <w:p w:rsidR="00E1243C" w:rsidRPr="00601AAE" w:rsidRDefault="00E1243C" w:rsidP="00E1243C">
                  <w:pPr>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CHUQUISACA</w:t>
                  </w:r>
                </w:p>
              </w:tc>
              <w:tc>
                <w:tcPr>
                  <w:tcW w:w="705" w:type="dxa"/>
                  <w:shd w:val="clear" w:color="auto" w:fill="auto"/>
                  <w:noWrap/>
                  <w:vAlign w:val="center"/>
                  <w:hideMark/>
                </w:tcPr>
                <w:p w:rsidR="00E1243C" w:rsidRPr="00601AAE" w:rsidRDefault="00E1243C" w:rsidP="00E1243C">
                  <w:pPr>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ORURO</w:t>
                  </w:r>
                </w:p>
              </w:tc>
              <w:tc>
                <w:tcPr>
                  <w:tcW w:w="705" w:type="dxa"/>
                  <w:shd w:val="clear" w:color="auto" w:fill="auto"/>
                  <w:noWrap/>
                  <w:vAlign w:val="center"/>
                  <w:hideMark/>
                </w:tcPr>
                <w:p w:rsidR="00E1243C" w:rsidRPr="00601AAE" w:rsidRDefault="00E1243C" w:rsidP="00E1243C">
                  <w:pPr>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SANTA CRUZ</w:t>
                  </w:r>
                </w:p>
              </w:tc>
              <w:tc>
                <w:tcPr>
                  <w:tcW w:w="704" w:type="dxa"/>
                  <w:shd w:val="clear" w:color="auto" w:fill="auto"/>
                  <w:noWrap/>
                  <w:vAlign w:val="center"/>
                  <w:hideMark/>
                </w:tcPr>
                <w:p w:rsidR="00E1243C" w:rsidRPr="00601AAE" w:rsidRDefault="00E1243C" w:rsidP="00E1243C">
                  <w:pPr>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POTOSI</w:t>
                  </w:r>
                </w:p>
              </w:tc>
              <w:tc>
                <w:tcPr>
                  <w:tcW w:w="1244" w:type="dxa"/>
                  <w:shd w:val="clear" w:color="auto" w:fill="auto"/>
                  <w:noWrap/>
                  <w:vAlign w:val="center"/>
                  <w:hideMark/>
                </w:tcPr>
                <w:p w:rsidR="00E1243C" w:rsidRPr="00601AAE" w:rsidRDefault="00E1243C" w:rsidP="00E1243C">
                  <w:pPr>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COCHABAMBA</w:t>
                  </w:r>
                </w:p>
              </w:tc>
              <w:tc>
                <w:tcPr>
                  <w:tcW w:w="456" w:type="dxa"/>
                </w:tcPr>
                <w:p w:rsidR="00E1243C" w:rsidRPr="00601AAE" w:rsidRDefault="00E1243C" w:rsidP="00E1243C">
                  <w:pPr>
                    <w:ind w:left="-97" w:right="-34" w:firstLine="59"/>
                    <w:jc w:val="center"/>
                    <w:rPr>
                      <w:rFonts w:asciiTheme="minorHAnsi" w:hAnsiTheme="minorHAnsi" w:cstheme="minorHAnsi"/>
                      <w:b/>
                      <w:bCs/>
                      <w:color w:val="000000"/>
                      <w:sz w:val="22"/>
                      <w:szCs w:val="22"/>
                    </w:rPr>
                  </w:pPr>
                </w:p>
                <w:p w:rsidR="00E1243C" w:rsidRPr="00601AAE" w:rsidRDefault="00E1243C" w:rsidP="00E1243C">
                  <w:pPr>
                    <w:ind w:left="-97" w:right="-34" w:firstLine="59"/>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BENI</w:t>
                  </w:r>
                </w:p>
              </w:tc>
              <w:tc>
                <w:tcPr>
                  <w:tcW w:w="919" w:type="dxa"/>
                </w:tcPr>
                <w:p w:rsidR="00E1243C" w:rsidRPr="00601AAE" w:rsidRDefault="00E1243C" w:rsidP="00E1243C">
                  <w:pPr>
                    <w:ind w:left="-97" w:right="-34" w:firstLine="59"/>
                    <w:jc w:val="center"/>
                    <w:rPr>
                      <w:rFonts w:asciiTheme="minorHAnsi" w:hAnsiTheme="minorHAnsi" w:cstheme="minorHAnsi"/>
                      <w:b/>
                      <w:bCs/>
                      <w:color w:val="000000"/>
                      <w:sz w:val="22"/>
                      <w:szCs w:val="22"/>
                    </w:rPr>
                  </w:pPr>
                </w:p>
                <w:p w:rsidR="00E1243C" w:rsidRPr="00601AAE" w:rsidRDefault="00E1243C" w:rsidP="00E1243C">
                  <w:pPr>
                    <w:ind w:left="-97" w:right="-34" w:firstLine="59"/>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RIBERALTA</w:t>
                  </w:r>
                </w:p>
              </w:tc>
              <w:tc>
                <w:tcPr>
                  <w:tcW w:w="633" w:type="dxa"/>
                </w:tcPr>
                <w:p w:rsidR="00E1243C" w:rsidRPr="00601AAE" w:rsidRDefault="00E1243C" w:rsidP="00E1243C">
                  <w:pPr>
                    <w:ind w:left="-97" w:right="-34" w:firstLine="59"/>
                    <w:jc w:val="center"/>
                    <w:rPr>
                      <w:rFonts w:asciiTheme="minorHAnsi" w:hAnsiTheme="minorHAnsi" w:cstheme="minorHAnsi"/>
                      <w:b/>
                      <w:bCs/>
                      <w:color w:val="000000"/>
                      <w:sz w:val="22"/>
                      <w:szCs w:val="22"/>
                    </w:rPr>
                  </w:pPr>
                </w:p>
                <w:p w:rsidR="00E1243C" w:rsidRPr="00601AAE" w:rsidRDefault="00E1243C" w:rsidP="00E1243C">
                  <w:pPr>
                    <w:ind w:left="-97" w:right="-34" w:firstLine="59"/>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COBIJA</w:t>
                  </w:r>
                </w:p>
              </w:tc>
            </w:tr>
            <w:tr w:rsidR="00E1243C" w:rsidRPr="00601AAE" w:rsidTr="00E1243C">
              <w:trPr>
                <w:trHeight w:hRule="exact" w:val="284"/>
                <w:jc w:val="center"/>
              </w:trPr>
              <w:tc>
                <w:tcPr>
                  <w:tcW w:w="305" w:type="dxa"/>
                  <w:vMerge w:val="restart"/>
                  <w:shd w:val="clear" w:color="auto" w:fill="auto"/>
                  <w:noWrap/>
                  <w:textDirection w:val="btLr"/>
                  <w:vAlign w:val="center"/>
                  <w:hideMark/>
                </w:tcPr>
                <w:p w:rsidR="00E1243C" w:rsidRPr="00601AAE" w:rsidRDefault="00E1243C" w:rsidP="00E1243C">
                  <w:pPr>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ORIGEN</w:t>
                  </w:r>
                </w:p>
              </w:tc>
              <w:tc>
                <w:tcPr>
                  <w:tcW w:w="1478" w:type="dxa"/>
                  <w:shd w:val="clear" w:color="auto" w:fill="auto"/>
                  <w:noWrap/>
                  <w:vAlign w:val="center"/>
                  <w:hideMark/>
                </w:tcPr>
                <w:p w:rsidR="00E1243C" w:rsidRPr="00601AAE" w:rsidRDefault="00E1243C" w:rsidP="00E1243C">
                  <w:pPr>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LA PAZ</w:t>
                  </w:r>
                </w:p>
              </w:tc>
              <w:tc>
                <w:tcPr>
                  <w:tcW w:w="566" w:type="dxa"/>
                  <w:shd w:val="clear" w:color="000000" w:fill="7F7F7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 </w:t>
                  </w:r>
                </w:p>
              </w:tc>
              <w:tc>
                <w:tcPr>
                  <w:tcW w:w="585"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4</w:t>
                  </w:r>
                </w:p>
              </w:tc>
              <w:tc>
                <w:tcPr>
                  <w:tcW w:w="1146"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36</w:t>
                  </w:r>
                </w:p>
              </w:tc>
              <w:tc>
                <w:tcPr>
                  <w:tcW w:w="705"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20</w:t>
                  </w:r>
                </w:p>
              </w:tc>
              <w:tc>
                <w:tcPr>
                  <w:tcW w:w="705"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36</w:t>
                  </w:r>
                </w:p>
              </w:tc>
              <w:tc>
                <w:tcPr>
                  <w:tcW w:w="704" w:type="dxa"/>
                  <w:shd w:val="clear" w:color="000000" w:fill="FFFFFF"/>
                  <w:noWrap/>
                  <w:vAlign w:val="center"/>
                  <w:hideMark/>
                </w:tcPr>
                <w:p w:rsidR="00E1243C" w:rsidRPr="00601AAE" w:rsidRDefault="00E1243C" w:rsidP="00E1243C">
                  <w:pPr>
                    <w:jc w:val="center"/>
                    <w:rPr>
                      <w:rFonts w:asciiTheme="minorHAnsi" w:hAnsiTheme="minorHAnsi" w:cstheme="minorHAnsi"/>
                      <w:sz w:val="22"/>
                      <w:szCs w:val="22"/>
                    </w:rPr>
                  </w:pPr>
                  <w:r w:rsidRPr="00601AAE">
                    <w:rPr>
                      <w:rFonts w:asciiTheme="minorHAnsi" w:hAnsiTheme="minorHAnsi" w:cstheme="minorHAnsi"/>
                      <w:sz w:val="22"/>
                      <w:szCs w:val="22"/>
                    </w:rPr>
                    <w:t>36</w:t>
                  </w:r>
                </w:p>
              </w:tc>
              <w:tc>
                <w:tcPr>
                  <w:tcW w:w="1244"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24</w:t>
                  </w:r>
                </w:p>
              </w:tc>
              <w:tc>
                <w:tcPr>
                  <w:tcW w:w="456" w:type="dxa"/>
                  <w:shd w:val="clear" w:color="000000" w:fill="FFFFFF"/>
                  <w:vAlign w:val="center"/>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48</w:t>
                  </w:r>
                </w:p>
              </w:tc>
              <w:tc>
                <w:tcPr>
                  <w:tcW w:w="919" w:type="dxa"/>
                  <w:shd w:val="clear" w:color="000000" w:fill="FFFFFF"/>
                  <w:vAlign w:val="center"/>
                </w:tcPr>
                <w:p w:rsidR="00E1243C" w:rsidRPr="00601AAE" w:rsidRDefault="00E1243C" w:rsidP="00E1243C">
                  <w:pPr>
                    <w:jc w:val="center"/>
                    <w:rPr>
                      <w:rFonts w:asciiTheme="minorHAnsi" w:hAnsiTheme="minorHAnsi" w:cstheme="minorHAnsi"/>
                      <w:sz w:val="22"/>
                      <w:szCs w:val="22"/>
                    </w:rPr>
                  </w:pPr>
                  <w:r w:rsidRPr="00601AAE">
                    <w:rPr>
                      <w:rFonts w:asciiTheme="minorHAnsi" w:hAnsiTheme="minorHAnsi" w:cstheme="minorHAnsi"/>
                      <w:sz w:val="22"/>
                      <w:szCs w:val="22"/>
                    </w:rPr>
                    <w:t>120</w:t>
                  </w:r>
                </w:p>
              </w:tc>
              <w:tc>
                <w:tcPr>
                  <w:tcW w:w="633" w:type="dxa"/>
                  <w:shd w:val="clear" w:color="000000" w:fill="FFFFFF"/>
                  <w:vAlign w:val="center"/>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r>
            <w:tr w:rsidR="00E1243C" w:rsidRPr="00601AAE" w:rsidTr="00E1243C">
              <w:trPr>
                <w:trHeight w:hRule="exact" w:val="284"/>
                <w:jc w:val="center"/>
              </w:trPr>
              <w:tc>
                <w:tcPr>
                  <w:tcW w:w="305"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78" w:type="dxa"/>
                  <w:shd w:val="clear" w:color="auto" w:fill="auto"/>
                  <w:noWrap/>
                  <w:vAlign w:val="center"/>
                  <w:hideMark/>
                </w:tcPr>
                <w:p w:rsidR="00E1243C" w:rsidRPr="00601AAE" w:rsidRDefault="00E1243C" w:rsidP="00E1243C">
                  <w:pPr>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EL ALTO</w:t>
                  </w:r>
                </w:p>
              </w:tc>
              <w:tc>
                <w:tcPr>
                  <w:tcW w:w="566"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4</w:t>
                  </w:r>
                </w:p>
              </w:tc>
              <w:tc>
                <w:tcPr>
                  <w:tcW w:w="585" w:type="dxa"/>
                  <w:shd w:val="clear" w:color="auto"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4</w:t>
                  </w:r>
                </w:p>
              </w:tc>
              <w:tc>
                <w:tcPr>
                  <w:tcW w:w="1146"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36</w:t>
                  </w:r>
                </w:p>
              </w:tc>
              <w:tc>
                <w:tcPr>
                  <w:tcW w:w="705"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20</w:t>
                  </w:r>
                </w:p>
              </w:tc>
              <w:tc>
                <w:tcPr>
                  <w:tcW w:w="705"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36</w:t>
                  </w:r>
                </w:p>
              </w:tc>
              <w:tc>
                <w:tcPr>
                  <w:tcW w:w="704" w:type="dxa"/>
                  <w:shd w:val="clear" w:color="000000" w:fill="FFFFFF"/>
                  <w:noWrap/>
                  <w:vAlign w:val="center"/>
                  <w:hideMark/>
                </w:tcPr>
                <w:p w:rsidR="00E1243C" w:rsidRPr="00601AAE" w:rsidRDefault="00E1243C" w:rsidP="00E1243C">
                  <w:pPr>
                    <w:jc w:val="center"/>
                    <w:rPr>
                      <w:rFonts w:asciiTheme="minorHAnsi" w:hAnsiTheme="minorHAnsi" w:cstheme="minorHAnsi"/>
                      <w:sz w:val="22"/>
                      <w:szCs w:val="22"/>
                    </w:rPr>
                  </w:pPr>
                  <w:r w:rsidRPr="00601AAE">
                    <w:rPr>
                      <w:rFonts w:asciiTheme="minorHAnsi" w:hAnsiTheme="minorHAnsi" w:cstheme="minorHAnsi"/>
                      <w:sz w:val="22"/>
                      <w:szCs w:val="22"/>
                    </w:rPr>
                    <w:t>36</w:t>
                  </w:r>
                </w:p>
              </w:tc>
              <w:tc>
                <w:tcPr>
                  <w:tcW w:w="1244"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24</w:t>
                  </w:r>
                </w:p>
              </w:tc>
              <w:tc>
                <w:tcPr>
                  <w:tcW w:w="456" w:type="dxa"/>
                  <w:shd w:val="clear" w:color="000000" w:fill="FFFFFF"/>
                  <w:vAlign w:val="center"/>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48</w:t>
                  </w:r>
                </w:p>
              </w:tc>
              <w:tc>
                <w:tcPr>
                  <w:tcW w:w="919" w:type="dxa"/>
                  <w:shd w:val="clear" w:color="000000" w:fill="FFFFFF"/>
                  <w:vAlign w:val="center"/>
                </w:tcPr>
                <w:p w:rsidR="00E1243C" w:rsidRPr="00601AAE" w:rsidRDefault="00E1243C" w:rsidP="00E1243C">
                  <w:pPr>
                    <w:jc w:val="center"/>
                    <w:rPr>
                      <w:rFonts w:asciiTheme="minorHAnsi" w:hAnsiTheme="minorHAnsi" w:cstheme="minorHAnsi"/>
                      <w:sz w:val="22"/>
                      <w:szCs w:val="22"/>
                    </w:rPr>
                  </w:pPr>
                  <w:r w:rsidRPr="00601AAE">
                    <w:rPr>
                      <w:rFonts w:asciiTheme="minorHAnsi" w:hAnsiTheme="minorHAnsi" w:cstheme="minorHAnsi"/>
                      <w:sz w:val="22"/>
                      <w:szCs w:val="22"/>
                    </w:rPr>
                    <w:t>120</w:t>
                  </w:r>
                </w:p>
              </w:tc>
              <w:tc>
                <w:tcPr>
                  <w:tcW w:w="633" w:type="dxa"/>
                  <w:shd w:val="clear" w:color="000000" w:fill="FFFFFF"/>
                  <w:vAlign w:val="center"/>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r>
            <w:tr w:rsidR="00E1243C" w:rsidRPr="00601AAE" w:rsidTr="00E1243C">
              <w:trPr>
                <w:trHeight w:hRule="exact" w:val="284"/>
                <w:jc w:val="center"/>
              </w:trPr>
              <w:tc>
                <w:tcPr>
                  <w:tcW w:w="305"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78" w:type="dxa"/>
                  <w:shd w:val="clear" w:color="auto" w:fill="auto"/>
                  <w:noWrap/>
                  <w:vAlign w:val="center"/>
                  <w:hideMark/>
                </w:tcPr>
                <w:p w:rsidR="00E1243C" w:rsidRPr="00601AAE" w:rsidRDefault="00E1243C" w:rsidP="00E1243C">
                  <w:pPr>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CHUQUISACA</w:t>
                  </w:r>
                </w:p>
              </w:tc>
              <w:tc>
                <w:tcPr>
                  <w:tcW w:w="566"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36</w:t>
                  </w:r>
                </w:p>
              </w:tc>
              <w:tc>
                <w:tcPr>
                  <w:tcW w:w="585"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36</w:t>
                  </w:r>
                </w:p>
              </w:tc>
              <w:tc>
                <w:tcPr>
                  <w:tcW w:w="1146" w:type="dxa"/>
                  <w:shd w:val="clear" w:color="000000" w:fill="808080"/>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 </w:t>
                  </w:r>
                </w:p>
              </w:tc>
              <w:tc>
                <w:tcPr>
                  <w:tcW w:w="705"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20</w:t>
                  </w:r>
                </w:p>
              </w:tc>
              <w:tc>
                <w:tcPr>
                  <w:tcW w:w="705"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36</w:t>
                  </w:r>
                </w:p>
              </w:tc>
              <w:tc>
                <w:tcPr>
                  <w:tcW w:w="704"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7</w:t>
                  </w:r>
                </w:p>
              </w:tc>
              <w:tc>
                <w:tcPr>
                  <w:tcW w:w="1244"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24</w:t>
                  </w:r>
                </w:p>
              </w:tc>
              <w:tc>
                <w:tcPr>
                  <w:tcW w:w="456" w:type="dxa"/>
                  <w:shd w:val="clear" w:color="000000" w:fill="FFFFFF"/>
                  <w:vAlign w:val="center"/>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72</w:t>
                  </w:r>
                </w:p>
              </w:tc>
              <w:tc>
                <w:tcPr>
                  <w:tcW w:w="919" w:type="dxa"/>
                  <w:shd w:val="clear" w:color="000000" w:fill="FFFFFF"/>
                  <w:vAlign w:val="center"/>
                </w:tcPr>
                <w:p w:rsidR="00E1243C" w:rsidRPr="00601AAE" w:rsidRDefault="00E1243C" w:rsidP="00E1243C">
                  <w:pPr>
                    <w:jc w:val="center"/>
                    <w:rPr>
                      <w:rFonts w:asciiTheme="minorHAnsi" w:hAnsiTheme="minorHAnsi" w:cstheme="minorHAnsi"/>
                      <w:sz w:val="22"/>
                      <w:szCs w:val="22"/>
                    </w:rPr>
                  </w:pPr>
                  <w:r w:rsidRPr="00601AAE">
                    <w:rPr>
                      <w:rFonts w:asciiTheme="minorHAnsi" w:hAnsiTheme="minorHAnsi" w:cstheme="minorHAnsi"/>
                      <w:sz w:val="22"/>
                      <w:szCs w:val="22"/>
                    </w:rPr>
                    <w:t>140</w:t>
                  </w:r>
                </w:p>
              </w:tc>
              <w:tc>
                <w:tcPr>
                  <w:tcW w:w="633" w:type="dxa"/>
                  <w:shd w:val="clear" w:color="000000" w:fill="FFFFFF"/>
                  <w:vAlign w:val="center"/>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r>
            <w:tr w:rsidR="00E1243C" w:rsidRPr="00601AAE" w:rsidTr="00E1243C">
              <w:trPr>
                <w:trHeight w:hRule="exact" w:val="284"/>
                <w:jc w:val="center"/>
              </w:trPr>
              <w:tc>
                <w:tcPr>
                  <w:tcW w:w="305"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78" w:type="dxa"/>
                  <w:shd w:val="clear" w:color="auto" w:fill="auto"/>
                  <w:noWrap/>
                  <w:vAlign w:val="center"/>
                  <w:hideMark/>
                </w:tcPr>
                <w:p w:rsidR="00E1243C" w:rsidRPr="00601AAE" w:rsidRDefault="00E1243C" w:rsidP="00E1243C">
                  <w:pPr>
                    <w:jc w:val="center"/>
                    <w:rPr>
                      <w:rFonts w:asciiTheme="minorHAnsi" w:hAnsiTheme="minorHAnsi" w:cstheme="minorHAnsi"/>
                      <w:b/>
                      <w:bCs/>
                      <w:color w:val="990000"/>
                      <w:sz w:val="22"/>
                      <w:szCs w:val="22"/>
                    </w:rPr>
                  </w:pPr>
                  <w:r w:rsidRPr="00601AAE">
                    <w:rPr>
                      <w:rFonts w:asciiTheme="minorHAnsi" w:hAnsiTheme="minorHAnsi" w:cstheme="minorHAnsi"/>
                      <w:b/>
                      <w:bCs/>
                      <w:color w:val="000000"/>
                      <w:sz w:val="22"/>
                      <w:szCs w:val="22"/>
                    </w:rPr>
                    <w:t>ORURO</w:t>
                  </w:r>
                </w:p>
              </w:tc>
              <w:tc>
                <w:tcPr>
                  <w:tcW w:w="566" w:type="dxa"/>
                  <w:shd w:val="clear" w:color="000000" w:fill="FFFFFF"/>
                  <w:noWrap/>
                  <w:vAlign w:val="center"/>
                  <w:hideMark/>
                </w:tcPr>
                <w:p w:rsidR="00E1243C" w:rsidRPr="00601AAE" w:rsidRDefault="00E1243C" w:rsidP="00E1243C">
                  <w:pPr>
                    <w:jc w:val="center"/>
                    <w:rPr>
                      <w:rFonts w:asciiTheme="minorHAnsi" w:hAnsiTheme="minorHAnsi" w:cstheme="minorHAnsi"/>
                      <w:sz w:val="22"/>
                      <w:szCs w:val="22"/>
                    </w:rPr>
                  </w:pPr>
                  <w:r w:rsidRPr="00601AAE">
                    <w:rPr>
                      <w:rFonts w:asciiTheme="minorHAnsi" w:hAnsiTheme="minorHAnsi" w:cstheme="minorHAnsi"/>
                      <w:sz w:val="22"/>
                      <w:szCs w:val="22"/>
                    </w:rPr>
                    <w:t>20</w:t>
                  </w:r>
                </w:p>
              </w:tc>
              <w:tc>
                <w:tcPr>
                  <w:tcW w:w="585" w:type="dxa"/>
                  <w:shd w:val="clear" w:color="000000" w:fill="FFFFFF"/>
                  <w:noWrap/>
                  <w:vAlign w:val="center"/>
                  <w:hideMark/>
                </w:tcPr>
                <w:p w:rsidR="00E1243C" w:rsidRPr="00601AAE" w:rsidRDefault="00E1243C" w:rsidP="00E1243C">
                  <w:pPr>
                    <w:jc w:val="center"/>
                    <w:rPr>
                      <w:rFonts w:asciiTheme="minorHAnsi" w:hAnsiTheme="minorHAnsi" w:cstheme="minorHAnsi"/>
                      <w:sz w:val="22"/>
                      <w:szCs w:val="22"/>
                    </w:rPr>
                  </w:pPr>
                  <w:r w:rsidRPr="00601AAE">
                    <w:rPr>
                      <w:rFonts w:asciiTheme="minorHAnsi" w:hAnsiTheme="minorHAnsi" w:cstheme="minorHAnsi"/>
                      <w:sz w:val="22"/>
                      <w:szCs w:val="22"/>
                    </w:rPr>
                    <w:t>20</w:t>
                  </w:r>
                </w:p>
              </w:tc>
              <w:tc>
                <w:tcPr>
                  <w:tcW w:w="1146"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20</w:t>
                  </w:r>
                </w:p>
              </w:tc>
              <w:tc>
                <w:tcPr>
                  <w:tcW w:w="705" w:type="dxa"/>
                  <w:shd w:val="clear" w:color="000000" w:fill="7F7F7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 </w:t>
                  </w:r>
                </w:p>
              </w:tc>
              <w:tc>
                <w:tcPr>
                  <w:tcW w:w="705"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30</w:t>
                  </w:r>
                </w:p>
              </w:tc>
              <w:tc>
                <w:tcPr>
                  <w:tcW w:w="704"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12</w:t>
                  </w:r>
                </w:p>
              </w:tc>
              <w:tc>
                <w:tcPr>
                  <w:tcW w:w="1244"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12</w:t>
                  </w:r>
                </w:p>
              </w:tc>
              <w:tc>
                <w:tcPr>
                  <w:tcW w:w="456" w:type="dxa"/>
                  <w:shd w:val="clear" w:color="000000" w:fill="FFFFFF"/>
                  <w:vAlign w:val="center"/>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48</w:t>
                  </w:r>
                </w:p>
              </w:tc>
              <w:tc>
                <w:tcPr>
                  <w:tcW w:w="919" w:type="dxa"/>
                  <w:shd w:val="clear" w:color="000000" w:fill="FFFFFF"/>
                  <w:vAlign w:val="center"/>
                </w:tcPr>
                <w:p w:rsidR="00E1243C" w:rsidRPr="00601AAE" w:rsidRDefault="00E1243C" w:rsidP="00E1243C">
                  <w:pPr>
                    <w:jc w:val="center"/>
                    <w:rPr>
                      <w:rFonts w:asciiTheme="minorHAnsi" w:hAnsiTheme="minorHAnsi" w:cstheme="minorHAnsi"/>
                      <w:sz w:val="22"/>
                      <w:szCs w:val="22"/>
                    </w:rPr>
                  </w:pPr>
                  <w:r w:rsidRPr="00601AAE">
                    <w:rPr>
                      <w:rFonts w:asciiTheme="minorHAnsi" w:hAnsiTheme="minorHAnsi" w:cstheme="minorHAnsi"/>
                      <w:sz w:val="22"/>
                      <w:szCs w:val="22"/>
                    </w:rPr>
                    <w:t>120</w:t>
                  </w:r>
                </w:p>
              </w:tc>
              <w:tc>
                <w:tcPr>
                  <w:tcW w:w="633" w:type="dxa"/>
                  <w:shd w:val="clear" w:color="000000" w:fill="FFFFFF"/>
                  <w:vAlign w:val="center"/>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r>
            <w:tr w:rsidR="00E1243C" w:rsidRPr="00601AAE" w:rsidTr="00E1243C">
              <w:trPr>
                <w:trHeight w:hRule="exact" w:val="284"/>
                <w:jc w:val="center"/>
              </w:trPr>
              <w:tc>
                <w:tcPr>
                  <w:tcW w:w="305"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78" w:type="dxa"/>
                  <w:shd w:val="clear" w:color="auto" w:fill="auto"/>
                  <w:noWrap/>
                  <w:vAlign w:val="center"/>
                  <w:hideMark/>
                </w:tcPr>
                <w:p w:rsidR="00E1243C" w:rsidRPr="00601AAE" w:rsidRDefault="00E1243C" w:rsidP="00E1243C">
                  <w:pPr>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SANTA CRUZ</w:t>
                  </w:r>
                </w:p>
              </w:tc>
              <w:tc>
                <w:tcPr>
                  <w:tcW w:w="566"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36</w:t>
                  </w:r>
                </w:p>
              </w:tc>
              <w:tc>
                <w:tcPr>
                  <w:tcW w:w="585"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36</w:t>
                  </w:r>
                </w:p>
              </w:tc>
              <w:tc>
                <w:tcPr>
                  <w:tcW w:w="1146"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36</w:t>
                  </w:r>
                </w:p>
              </w:tc>
              <w:tc>
                <w:tcPr>
                  <w:tcW w:w="705"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30</w:t>
                  </w:r>
                </w:p>
              </w:tc>
              <w:tc>
                <w:tcPr>
                  <w:tcW w:w="705" w:type="dxa"/>
                  <w:shd w:val="clear" w:color="auto" w:fill="auto"/>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6</w:t>
                  </w:r>
                </w:p>
              </w:tc>
              <w:tc>
                <w:tcPr>
                  <w:tcW w:w="704"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48</w:t>
                  </w:r>
                </w:p>
              </w:tc>
              <w:tc>
                <w:tcPr>
                  <w:tcW w:w="1244"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48</w:t>
                  </w:r>
                </w:p>
              </w:tc>
              <w:tc>
                <w:tcPr>
                  <w:tcW w:w="456" w:type="dxa"/>
                  <w:shd w:val="clear" w:color="000000" w:fill="FFFFFF"/>
                  <w:vAlign w:val="center"/>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36</w:t>
                  </w:r>
                </w:p>
              </w:tc>
              <w:tc>
                <w:tcPr>
                  <w:tcW w:w="919" w:type="dxa"/>
                  <w:shd w:val="clear" w:color="000000" w:fill="FFFFFF"/>
                  <w:vAlign w:val="center"/>
                </w:tcPr>
                <w:p w:rsidR="00E1243C" w:rsidRPr="00601AAE" w:rsidRDefault="00E1243C" w:rsidP="00E1243C">
                  <w:pPr>
                    <w:jc w:val="center"/>
                    <w:rPr>
                      <w:rFonts w:asciiTheme="minorHAnsi" w:hAnsiTheme="minorHAnsi" w:cstheme="minorHAnsi"/>
                      <w:sz w:val="22"/>
                      <w:szCs w:val="22"/>
                    </w:rPr>
                  </w:pPr>
                  <w:r w:rsidRPr="00601AAE">
                    <w:rPr>
                      <w:rFonts w:asciiTheme="minorHAnsi" w:hAnsiTheme="minorHAnsi" w:cstheme="minorHAnsi"/>
                      <w:sz w:val="22"/>
                      <w:szCs w:val="22"/>
                    </w:rPr>
                    <w:t>140</w:t>
                  </w:r>
                </w:p>
              </w:tc>
              <w:tc>
                <w:tcPr>
                  <w:tcW w:w="633" w:type="dxa"/>
                  <w:shd w:val="clear" w:color="000000" w:fill="FFFFFF"/>
                  <w:vAlign w:val="center"/>
                </w:tcPr>
                <w:p w:rsidR="00E1243C" w:rsidRPr="00601AAE" w:rsidRDefault="00E1243C" w:rsidP="00E1243C">
                  <w:pPr>
                    <w:jc w:val="center"/>
                    <w:rPr>
                      <w:rFonts w:asciiTheme="minorHAnsi" w:hAnsiTheme="minorHAnsi" w:cstheme="minorHAnsi"/>
                      <w:sz w:val="22"/>
                      <w:szCs w:val="22"/>
                    </w:rPr>
                  </w:pPr>
                  <w:r w:rsidRPr="00601AAE">
                    <w:rPr>
                      <w:rFonts w:asciiTheme="minorHAnsi" w:hAnsiTheme="minorHAnsi" w:cstheme="minorHAnsi"/>
                      <w:sz w:val="22"/>
                      <w:szCs w:val="22"/>
                    </w:rPr>
                    <w:t>140</w:t>
                  </w:r>
                </w:p>
              </w:tc>
            </w:tr>
            <w:tr w:rsidR="00E1243C" w:rsidRPr="00601AAE" w:rsidTr="00E1243C">
              <w:trPr>
                <w:trHeight w:hRule="exact" w:val="284"/>
                <w:jc w:val="center"/>
              </w:trPr>
              <w:tc>
                <w:tcPr>
                  <w:tcW w:w="305"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78" w:type="dxa"/>
                  <w:shd w:val="clear" w:color="auto" w:fill="auto"/>
                  <w:noWrap/>
                  <w:vAlign w:val="center"/>
                  <w:hideMark/>
                </w:tcPr>
                <w:p w:rsidR="00E1243C" w:rsidRPr="00601AAE" w:rsidRDefault="00E1243C" w:rsidP="00E1243C">
                  <w:pPr>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POTOSI</w:t>
                  </w:r>
                </w:p>
              </w:tc>
              <w:tc>
                <w:tcPr>
                  <w:tcW w:w="566"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36</w:t>
                  </w:r>
                </w:p>
              </w:tc>
              <w:tc>
                <w:tcPr>
                  <w:tcW w:w="585"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36</w:t>
                  </w:r>
                </w:p>
              </w:tc>
              <w:tc>
                <w:tcPr>
                  <w:tcW w:w="1146"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7</w:t>
                  </w:r>
                </w:p>
              </w:tc>
              <w:tc>
                <w:tcPr>
                  <w:tcW w:w="705"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12</w:t>
                  </w:r>
                </w:p>
              </w:tc>
              <w:tc>
                <w:tcPr>
                  <w:tcW w:w="705"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48</w:t>
                  </w:r>
                </w:p>
              </w:tc>
              <w:tc>
                <w:tcPr>
                  <w:tcW w:w="704" w:type="dxa"/>
                  <w:shd w:val="clear" w:color="000000" w:fill="7F7F7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 </w:t>
                  </w:r>
                </w:p>
              </w:tc>
              <w:tc>
                <w:tcPr>
                  <w:tcW w:w="1244"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36</w:t>
                  </w:r>
                </w:p>
              </w:tc>
              <w:tc>
                <w:tcPr>
                  <w:tcW w:w="456" w:type="dxa"/>
                  <w:shd w:val="clear" w:color="000000" w:fill="FFFFFF"/>
                  <w:vAlign w:val="center"/>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50</w:t>
                  </w:r>
                </w:p>
              </w:tc>
              <w:tc>
                <w:tcPr>
                  <w:tcW w:w="919" w:type="dxa"/>
                  <w:shd w:val="clear" w:color="000000" w:fill="FFFFFF"/>
                  <w:vAlign w:val="center"/>
                </w:tcPr>
                <w:p w:rsidR="00E1243C" w:rsidRPr="00601AAE" w:rsidRDefault="00E1243C" w:rsidP="00E1243C">
                  <w:pPr>
                    <w:jc w:val="center"/>
                    <w:rPr>
                      <w:rFonts w:asciiTheme="minorHAnsi" w:hAnsiTheme="minorHAnsi" w:cstheme="minorHAnsi"/>
                      <w:sz w:val="22"/>
                      <w:szCs w:val="22"/>
                    </w:rPr>
                  </w:pPr>
                  <w:r w:rsidRPr="00601AAE">
                    <w:rPr>
                      <w:rFonts w:asciiTheme="minorHAnsi" w:hAnsiTheme="minorHAnsi" w:cstheme="minorHAnsi"/>
                      <w:sz w:val="22"/>
                      <w:szCs w:val="22"/>
                    </w:rPr>
                    <w:t>140</w:t>
                  </w:r>
                </w:p>
              </w:tc>
              <w:tc>
                <w:tcPr>
                  <w:tcW w:w="633" w:type="dxa"/>
                  <w:shd w:val="clear" w:color="000000" w:fill="FFFFFF"/>
                  <w:vAlign w:val="center"/>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r>
            <w:tr w:rsidR="00E1243C" w:rsidRPr="00601AAE" w:rsidTr="00E1243C">
              <w:trPr>
                <w:trHeight w:hRule="exact" w:val="284"/>
                <w:jc w:val="center"/>
              </w:trPr>
              <w:tc>
                <w:tcPr>
                  <w:tcW w:w="305" w:type="dxa"/>
                  <w:vMerge/>
                  <w:vAlign w:val="center"/>
                  <w:hideMark/>
                </w:tcPr>
                <w:p w:rsidR="00E1243C" w:rsidRPr="00601AAE" w:rsidRDefault="00E1243C" w:rsidP="00E1243C">
                  <w:pPr>
                    <w:rPr>
                      <w:rFonts w:asciiTheme="minorHAnsi" w:hAnsiTheme="minorHAnsi" w:cstheme="minorHAnsi"/>
                      <w:b/>
                      <w:bCs/>
                      <w:color w:val="000000"/>
                      <w:sz w:val="22"/>
                      <w:szCs w:val="22"/>
                    </w:rPr>
                  </w:pPr>
                </w:p>
              </w:tc>
              <w:tc>
                <w:tcPr>
                  <w:tcW w:w="1478" w:type="dxa"/>
                  <w:shd w:val="clear" w:color="auto" w:fill="auto"/>
                  <w:noWrap/>
                  <w:vAlign w:val="center"/>
                  <w:hideMark/>
                </w:tcPr>
                <w:p w:rsidR="00E1243C" w:rsidRPr="00601AAE" w:rsidRDefault="00E1243C" w:rsidP="00E1243C">
                  <w:pPr>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COCHABAMBA</w:t>
                  </w:r>
                </w:p>
              </w:tc>
              <w:tc>
                <w:tcPr>
                  <w:tcW w:w="566"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24</w:t>
                  </w:r>
                </w:p>
              </w:tc>
              <w:tc>
                <w:tcPr>
                  <w:tcW w:w="585"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24</w:t>
                  </w:r>
                </w:p>
              </w:tc>
              <w:tc>
                <w:tcPr>
                  <w:tcW w:w="1146"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24</w:t>
                  </w:r>
                </w:p>
              </w:tc>
              <w:tc>
                <w:tcPr>
                  <w:tcW w:w="705"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12</w:t>
                  </w:r>
                </w:p>
              </w:tc>
              <w:tc>
                <w:tcPr>
                  <w:tcW w:w="705"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48</w:t>
                  </w:r>
                </w:p>
              </w:tc>
              <w:tc>
                <w:tcPr>
                  <w:tcW w:w="704" w:type="dxa"/>
                  <w:shd w:val="clear" w:color="000000" w:fill="FFFFF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36</w:t>
                  </w:r>
                </w:p>
              </w:tc>
              <w:tc>
                <w:tcPr>
                  <w:tcW w:w="1244" w:type="dxa"/>
                  <w:shd w:val="clear" w:color="000000" w:fill="7F7F7F"/>
                  <w:noWrap/>
                  <w:vAlign w:val="center"/>
                  <w:hideMark/>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 </w:t>
                  </w:r>
                </w:p>
              </w:tc>
              <w:tc>
                <w:tcPr>
                  <w:tcW w:w="456" w:type="dxa"/>
                  <w:shd w:val="clear" w:color="auto" w:fill="FFFFFF"/>
                  <w:vAlign w:val="center"/>
                </w:tcPr>
                <w:p w:rsidR="00E1243C" w:rsidRPr="00601AAE" w:rsidRDefault="00E1243C" w:rsidP="00E1243C">
                  <w:pPr>
                    <w:jc w:val="center"/>
                    <w:rPr>
                      <w:rFonts w:asciiTheme="minorHAnsi" w:hAnsiTheme="minorHAnsi" w:cstheme="minorHAnsi"/>
                      <w:sz w:val="22"/>
                      <w:szCs w:val="22"/>
                    </w:rPr>
                  </w:pPr>
                  <w:r w:rsidRPr="00601AAE">
                    <w:rPr>
                      <w:rFonts w:asciiTheme="minorHAnsi" w:hAnsiTheme="minorHAnsi" w:cstheme="minorHAnsi"/>
                      <w:sz w:val="22"/>
                      <w:szCs w:val="22"/>
                    </w:rPr>
                    <w:t>50</w:t>
                  </w:r>
                </w:p>
              </w:tc>
              <w:tc>
                <w:tcPr>
                  <w:tcW w:w="919" w:type="dxa"/>
                  <w:shd w:val="clear" w:color="auto" w:fill="FFFFFF"/>
                  <w:vAlign w:val="center"/>
                </w:tcPr>
                <w:p w:rsidR="00E1243C" w:rsidRPr="00601AAE" w:rsidRDefault="00E1243C" w:rsidP="00E1243C">
                  <w:pPr>
                    <w:jc w:val="center"/>
                    <w:rPr>
                      <w:rFonts w:asciiTheme="minorHAnsi" w:hAnsiTheme="minorHAnsi" w:cstheme="minorHAnsi"/>
                      <w:sz w:val="22"/>
                      <w:szCs w:val="22"/>
                    </w:rPr>
                  </w:pPr>
                  <w:r w:rsidRPr="00601AAE">
                    <w:rPr>
                      <w:rFonts w:asciiTheme="minorHAnsi" w:hAnsiTheme="minorHAnsi" w:cstheme="minorHAnsi"/>
                      <w:sz w:val="22"/>
                      <w:szCs w:val="22"/>
                    </w:rPr>
                    <w:t>120</w:t>
                  </w:r>
                </w:p>
              </w:tc>
              <w:tc>
                <w:tcPr>
                  <w:tcW w:w="633" w:type="dxa"/>
                  <w:shd w:val="clear" w:color="auto" w:fill="FFFFFF"/>
                  <w:vAlign w:val="center"/>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r>
            <w:tr w:rsidR="00E1243C" w:rsidRPr="00601AAE" w:rsidTr="00E1243C">
              <w:trPr>
                <w:trHeight w:hRule="exact" w:val="284"/>
                <w:jc w:val="center"/>
              </w:trPr>
              <w:tc>
                <w:tcPr>
                  <w:tcW w:w="305" w:type="dxa"/>
                  <w:vMerge/>
                  <w:vAlign w:val="center"/>
                  <w:hideMark/>
                </w:tcPr>
                <w:p w:rsidR="00E1243C" w:rsidRPr="00601AAE" w:rsidRDefault="00E1243C" w:rsidP="00E1243C">
                  <w:pPr>
                    <w:shd w:val="clear" w:color="auto" w:fill="FFFFFF"/>
                    <w:rPr>
                      <w:rFonts w:asciiTheme="minorHAnsi" w:hAnsiTheme="minorHAnsi" w:cstheme="minorHAnsi"/>
                      <w:b/>
                      <w:bCs/>
                      <w:color w:val="000000"/>
                      <w:sz w:val="22"/>
                      <w:szCs w:val="22"/>
                    </w:rPr>
                  </w:pPr>
                </w:p>
              </w:tc>
              <w:tc>
                <w:tcPr>
                  <w:tcW w:w="1478" w:type="dxa"/>
                  <w:shd w:val="clear" w:color="auto" w:fill="auto"/>
                  <w:noWrap/>
                  <w:vAlign w:val="center"/>
                  <w:hideMark/>
                </w:tcPr>
                <w:p w:rsidR="00E1243C" w:rsidRPr="00601AAE" w:rsidRDefault="00E1243C" w:rsidP="00E1243C">
                  <w:pPr>
                    <w:shd w:val="clear" w:color="auto" w:fill="FFFFFF"/>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BENI</w:t>
                  </w:r>
                </w:p>
              </w:tc>
              <w:tc>
                <w:tcPr>
                  <w:tcW w:w="566" w:type="dxa"/>
                  <w:shd w:val="clear" w:color="000000" w:fill="FFFFFF"/>
                  <w:noWrap/>
                  <w:vAlign w:val="center"/>
                  <w:hideMark/>
                </w:tcPr>
                <w:p w:rsidR="00E1243C" w:rsidRPr="00601AAE" w:rsidRDefault="00E1243C" w:rsidP="00E1243C">
                  <w:pPr>
                    <w:shd w:val="clear" w:color="auto" w:fill="FFFFFF"/>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c>
                <w:tcPr>
                  <w:tcW w:w="585" w:type="dxa"/>
                  <w:shd w:val="clear" w:color="000000" w:fill="FFFFFF"/>
                  <w:noWrap/>
                  <w:vAlign w:val="center"/>
                  <w:hideMark/>
                </w:tcPr>
                <w:p w:rsidR="00E1243C" w:rsidRPr="00601AAE" w:rsidRDefault="00E1243C" w:rsidP="00E1243C">
                  <w:pPr>
                    <w:shd w:val="clear" w:color="auto" w:fill="FFFFFF"/>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c>
                <w:tcPr>
                  <w:tcW w:w="1146" w:type="dxa"/>
                  <w:shd w:val="clear" w:color="000000" w:fill="FFFFFF"/>
                  <w:noWrap/>
                  <w:vAlign w:val="center"/>
                  <w:hideMark/>
                </w:tcPr>
                <w:p w:rsidR="00E1243C" w:rsidRPr="00601AAE" w:rsidRDefault="00E1243C" w:rsidP="00E1243C">
                  <w:pPr>
                    <w:shd w:val="clear" w:color="auto" w:fill="FFFFFF"/>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c>
                <w:tcPr>
                  <w:tcW w:w="705" w:type="dxa"/>
                  <w:shd w:val="clear" w:color="000000" w:fill="FFFFFF"/>
                  <w:noWrap/>
                  <w:vAlign w:val="center"/>
                  <w:hideMark/>
                </w:tcPr>
                <w:p w:rsidR="00E1243C" w:rsidRPr="00601AAE" w:rsidRDefault="00E1243C" w:rsidP="00E1243C">
                  <w:pPr>
                    <w:shd w:val="clear" w:color="auto" w:fill="FFFFFF"/>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c>
                <w:tcPr>
                  <w:tcW w:w="705" w:type="dxa"/>
                  <w:shd w:val="clear" w:color="000000" w:fill="FFFFFF"/>
                  <w:noWrap/>
                  <w:vAlign w:val="center"/>
                  <w:hideMark/>
                </w:tcPr>
                <w:p w:rsidR="00E1243C" w:rsidRPr="00601AAE" w:rsidRDefault="00E1243C" w:rsidP="00E1243C">
                  <w:pPr>
                    <w:shd w:val="clear" w:color="auto" w:fill="FFFFFF"/>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36</w:t>
                  </w:r>
                </w:p>
              </w:tc>
              <w:tc>
                <w:tcPr>
                  <w:tcW w:w="704" w:type="dxa"/>
                  <w:shd w:val="clear" w:color="000000" w:fill="FFFFFF"/>
                  <w:noWrap/>
                  <w:vAlign w:val="center"/>
                  <w:hideMark/>
                </w:tcPr>
                <w:p w:rsidR="00E1243C" w:rsidRPr="00601AAE" w:rsidRDefault="00E1243C" w:rsidP="00E1243C">
                  <w:pPr>
                    <w:shd w:val="clear" w:color="auto" w:fill="FFFFFF"/>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c>
                <w:tcPr>
                  <w:tcW w:w="1244" w:type="dxa"/>
                  <w:shd w:val="clear" w:color="auto" w:fill="FFFFFF"/>
                  <w:noWrap/>
                  <w:vAlign w:val="center"/>
                  <w:hideMark/>
                </w:tcPr>
                <w:p w:rsidR="00E1243C" w:rsidRPr="00601AAE" w:rsidRDefault="00E1243C" w:rsidP="00E1243C">
                  <w:pPr>
                    <w:shd w:val="clear" w:color="auto" w:fill="FFFFFF"/>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c>
                <w:tcPr>
                  <w:tcW w:w="456" w:type="dxa"/>
                  <w:shd w:val="clear" w:color="auto" w:fill="7F7F7F"/>
                  <w:vAlign w:val="center"/>
                </w:tcPr>
                <w:p w:rsidR="00E1243C" w:rsidRPr="00601AAE" w:rsidRDefault="00E1243C" w:rsidP="00E1243C">
                  <w:pPr>
                    <w:jc w:val="center"/>
                    <w:rPr>
                      <w:rFonts w:asciiTheme="minorHAnsi" w:hAnsiTheme="minorHAnsi" w:cstheme="minorHAnsi"/>
                      <w:sz w:val="22"/>
                      <w:szCs w:val="22"/>
                    </w:rPr>
                  </w:pPr>
                  <w:r w:rsidRPr="00601AAE">
                    <w:rPr>
                      <w:rFonts w:asciiTheme="minorHAnsi" w:hAnsiTheme="minorHAnsi" w:cstheme="minorHAnsi"/>
                      <w:sz w:val="22"/>
                      <w:szCs w:val="22"/>
                    </w:rPr>
                    <w:t> </w:t>
                  </w:r>
                </w:p>
              </w:tc>
              <w:tc>
                <w:tcPr>
                  <w:tcW w:w="919" w:type="dxa"/>
                  <w:shd w:val="clear" w:color="auto" w:fill="FFFFFF"/>
                  <w:vAlign w:val="center"/>
                </w:tcPr>
                <w:p w:rsidR="00E1243C" w:rsidRPr="00601AAE" w:rsidRDefault="00E1243C" w:rsidP="00E1243C">
                  <w:pPr>
                    <w:shd w:val="clear" w:color="auto" w:fill="FFFFFF"/>
                    <w:jc w:val="center"/>
                    <w:rPr>
                      <w:rFonts w:asciiTheme="minorHAnsi" w:hAnsiTheme="minorHAnsi" w:cstheme="minorHAnsi"/>
                      <w:sz w:val="22"/>
                      <w:szCs w:val="22"/>
                    </w:rPr>
                  </w:pPr>
                  <w:r w:rsidRPr="00601AAE">
                    <w:rPr>
                      <w:rFonts w:asciiTheme="minorHAnsi" w:hAnsiTheme="minorHAnsi" w:cstheme="minorHAnsi"/>
                      <w:sz w:val="22"/>
                      <w:szCs w:val="22"/>
                    </w:rPr>
                    <w:t>72</w:t>
                  </w:r>
                </w:p>
              </w:tc>
              <w:tc>
                <w:tcPr>
                  <w:tcW w:w="633" w:type="dxa"/>
                  <w:shd w:val="clear" w:color="auto" w:fill="FFFFFF"/>
                  <w:vAlign w:val="center"/>
                </w:tcPr>
                <w:p w:rsidR="00E1243C" w:rsidRPr="00601AAE" w:rsidRDefault="00E1243C" w:rsidP="00E1243C">
                  <w:pPr>
                    <w:shd w:val="clear" w:color="auto" w:fill="FFFFFF"/>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r>
            <w:tr w:rsidR="00E1243C" w:rsidRPr="00601AAE" w:rsidTr="00E1243C">
              <w:trPr>
                <w:trHeight w:hRule="exact" w:val="284"/>
                <w:jc w:val="center"/>
              </w:trPr>
              <w:tc>
                <w:tcPr>
                  <w:tcW w:w="305" w:type="dxa"/>
                  <w:vMerge/>
                  <w:vAlign w:val="center"/>
                </w:tcPr>
                <w:p w:rsidR="00E1243C" w:rsidRPr="00601AAE" w:rsidRDefault="00E1243C" w:rsidP="00E1243C">
                  <w:pPr>
                    <w:shd w:val="clear" w:color="auto" w:fill="FFFFFF"/>
                    <w:rPr>
                      <w:rFonts w:asciiTheme="minorHAnsi" w:hAnsiTheme="minorHAnsi" w:cstheme="minorHAnsi"/>
                      <w:b/>
                      <w:bCs/>
                      <w:color w:val="000000"/>
                      <w:sz w:val="22"/>
                      <w:szCs w:val="22"/>
                    </w:rPr>
                  </w:pPr>
                </w:p>
              </w:tc>
              <w:tc>
                <w:tcPr>
                  <w:tcW w:w="1478" w:type="dxa"/>
                  <w:shd w:val="clear" w:color="auto" w:fill="auto"/>
                  <w:noWrap/>
                  <w:vAlign w:val="center"/>
                </w:tcPr>
                <w:p w:rsidR="00E1243C" w:rsidRPr="00601AAE" w:rsidRDefault="00E1243C" w:rsidP="00E1243C">
                  <w:pPr>
                    <w:shd w:val="clear" w:color="auto" w:fill="FFFFFF"/>
                    <w:jc w:val="center"/>
                    <w:rPr>
                      <w:rFonts w:asciiTheme="minorHAnsi" w:hAnsiTheme="minorHAnsi" w:cstheme="minorHAnsi"/>
                      <w:b/>
                      <w:bCs/>
                      <w:sz w:val="22"/>
                      <w:szCs w:val="22"/>
                    </w:rPr>
                  </w:pPr>
                  <w:r w:rsidRPr="00601AAE">
                    <w:rPr>
                      <w:rFonts w:asciiTheme="minorHAnsi" w:hAnsiTheme="minorHAnsi" w:cstheme="minorHAnsi"/>
                      <w:b/>
                      <w:bCs/>
                      <w:sz w:val="22"/>
                      <w:szCs w:val="22"/>
                    </w:rPr>
                    <w:t>RIBERALTA</w:t>
                  </w:r>
                </w:p>
              </w:tc>
              <w:tc>
                <w:tcPr>
                  <w:tcW w:w="566" w:type="dxa"/>
                  <w:shd w:val="clear" w:color="000000" w:fill="FFFFFF"/>
                  <w:noWrap/>
                  <w:vAlign w:val="center"/>
                </w:tcPr>
                <w:p w:rsidR="00E1243C" w:rsidRPr="00601AAE" w:rsidRDefault="00E1243C" w:rsidP="00E1243C">
                  <w:pPr>
                    <w:shd w:val="clear" w:color="auto" w:fill="FFFFFF"/>
                    <w:jc w:val="center"/>
                    <w:rPr>
                      <w:rFonts w:asciiTheme="minorHAnsi" w:hAnsiTheme="minorHAnsi" w:cstheme="minorHAnsi"/>
                      <w:sz w:val="22"/>
                      <w:szCs w:val="22"/>
                    </w:rPr>
                  </w:pPr>
                  <w:r w:rsidRPr="00601AAE">
                    <w:rPr>
                      <w:rFonts w:asciiTheme="minorHAnsi" w:hAnsiTheme="minorHAnsi" w:cstheme="minorHAnsi"/>
                      <w:sz w:val="22"/>
                      <w:szCs w:val="22"/>
                    </w:rPr>
                    <w:t>96</w:t>
                  </w:r>
                </w:p>
              </w:tc>
              <w:tc>
                <w:tcPr>
                  <w:tcW w:w="585" w:type="dxa"/>
                  <w:shd w:val="clear" w:color="000000" w:fill="FFFFFF"/>
                  <w:noWrap/>
                  <w:vAlign w:val="center"/>
                </w:tcPr>
                <w:p w:rsidR="00E1243C" w:rsidRPr="00601AAE" w:rsidRDefault="00E1243C" w:rsidP="00E1243C">
                  <w:pPr>
                    <w:shd w:val="clear" w:color="auto" w:fill="FFFFFF"/>
                    <w:jc w:val="center"/>
                    <w:rPr>
                      <w:rFonts w:asciiTheme="minorHAnsi" w:hAnsiTheme="minorHAnsi" w:cstheme="minorHAnsi"/>
                      <w:sz w:val="22"/>
                      <w:szCs w:val="22"/>
                    </w:rPr>
                  </w:pPr>
                  <w:r w:rsidRPr="00601AAE">
                    <w:rPr>
                      <w:rFonts w:asciiTheme="minorHAnsi" w:hAnsiTheme="minorHAnsi" w:cstheme="minorHAnsi"/>
                      <w:sz w:val="22"/>
                      <w:szCs w:val="22"/>
                    </w:rPr>
                    <w:t>96</w:t>
                  </w:r>
                </w:p>
              </w:tc>
              <w:tc>
                <w:tcPr>
                  <w:tcW w:w="1146" w:type="dxa"/>
                  <w:shd w:val="clear" w:color="000000" w:fill="FFFFFF"/>
                  <w:noWrap/>
                  <w:vAlign w:val="center"/>
                </w:tcPr>
                <w:p w:rsidR="00E1243C" w:rsidRPr="00601AAE" w:rsidRDefault="00E1243C" w:rsidP="00E1243C">
                  <w:pPr>
                    <w:shd w:val="clear" w:color="auto" w:fill="FFFFFF"/>
                    <w:jc w:val="center"/>
                    <w:rPr>
                      <w:rFonts w:asciiTheme="minorHAnsi" w:hAnsiTheme="minorHAnsi" w:cstheme="minorHAnsi"/>
                      <w:sz w:val="22"/>
                      <w:szCs w:val="22"/>
                    </w:rPr>
                  </w:pPr>
                  <w:r w:rsidRPr="00601AAE">
                    <w:rPr>
                      <w:rFonts w:asciiTheme="minorHAnsi" w:hAnsiTheme="minorHAnsi" w:cstheme="minorHAnsi"/>
                      <w:sz w:val="22"/>
                      <w:szCs w:val="22"/>
                    </w:rPr>
                    <w:t>140</w:t>
                  </w:r>
                </w:p>
              </w:tc>
              <w:tc>
                <w:tcPr>
                  <w:tcW w:w="705" w:type="dxa"/>
                  <w:shd w:val="clear" w:color="000000" w:fill="FFFFFF"/>
                  <w:noWrap/>
                  <w:vAlign w:val="center"/>
                </w:tcPr>
                <w:p w:rsidR="00E1243C" w:rsidRPr="00601AAE" w:rsidRDefault="00E1243C" w:rsidP="00E1243C">
                  <w:pPr>
                    <w:shd w:val="clear" w:color="auto" w:fill="FFFFFF"/>
                    <w:jc w:val="center"/>
                    <w:rPr>
                      <w:rFonts w:asciiTheme="minorHAnsi" w:hAnsiTheme="minorHAnsi" w:cstheme="minorHAnsi"/>
                      <w:sz w:val="22"/>
                      <w:szCs w:val="22"/>
                    </w:rPr>
                  </w:pPr>
                  <w:r w:rsidRPr="00601AAE">
                    <w:rPr>
                      <w:rFonts w:asciiTheme="minorHAnsi" w:hAnsiTheme="minorHAnsi" w:cstheme="minorHAnsi"/>
                      <w:sz w:val="22"/>
                      <w:szCs w:val="22"/>
                    </w:rPr>
                    <w:t>120</w:t>
                  </w:r>
                </w:p>
              </w:tc>
              <w:tc>
                <w:tcPr>
                  <w:tcW w:w="705" w:type="dxa"/>
                  <w:shd w:val="clear" w:color="000000" w:fill="FFFFFF"/>
                  <w:noWrap/>
                  <w:vAlign w:val="center"/>
                </w:tcPr>
                <w:p w:rsidR="00E1243C" w:rsidRPr="00601AAE" w:rsidRDefault="00E1243C" w:rsidP="00E1243C">
                  <w:pPr>
                    <w:shd w:val="clear" w:color="auto" w:fill="FFFFFF"/>
                    <w:jc w:val="center"/>
                    <w:rPr>
                      <w:rFonts w:asciiTheme="minorHAnsi" w:hAnsiTheme="minorHAnsi" w:cstheme="minorHAnsi"/>
                      <w:sz w:val="22"/>
                      <w:szCs w:val="22"/>
                    </w:rPr>
                  </w:pPr>
                  <w:r w:rsidRPr="00601AAE">
                    <w:rPr>
                      <w:rFonts w:asciiTheme="minorHAnsi" w:hAnsiTheme="minorHAnsi" w:cstheme="minorHAnsi"/>
                      <w:sz w:val="22"/>
                      <w:szCs w:val="22"/>
                    </w:rPr>
                    <w:t>140</w:t>
                  </w:r>
                </w:p>
              </w:tc>
              <w:tc>
                <w:tcPr>
                  <w:tcW w:w="704" w:type="dxa"/>
                  <w:shd w:val="clear" w:color="000000" w:fill="FFFFFF"/>
                  <w:noWrap/>
                  <w:vAlign w:val="center"/>
                </w:tcPr>
                <w:p w:rsidR="00E1243C" w:rsidRPr="00601AAE" w:rsidRDefault="00E1243C" w:rsidP="00E1243C">
                  <w:pPr>
                    <w:shd w:val="clear" w:color="auto" w:fill="FFFFFF"/>
                    <w:jc w:val="center"/>
                    <w:rPr>
                      <w:rFonts w:asciiTheme="minorHAnsi" w:hAnsiTheme="minorHAnsi" w:cstheme="minorHAnsi"/>
                      <w:sz w:val="22"/>
                      <w:szCs w:val="22"/>
                    </w:rPr>
                  </w:pPr>
                  <w:r w:rsidRPr="00601AAE">
                    <w:rPr>
                      <w:rFonts w:asciiTheme="minorHAnsi" w:hAnsiTheme="minorHAnsi" w:cstheme="minorHAnsi"/>
                      <w:sz w:val="22"/>
                      <w:szCs w:val="22"/>
                    </w:rPr>
                    <w:t>140</w:t>
                  </w:r>
                </w:p>
              </w:tc>
              <w:tc>
                <w:tcPr>
                  <w:tcW w:w="1244" w:type="dxa"/>
                  <w:shd w:val="clear" w:color="auto" w:fill="FFFFFF"/>
                  <w:noWrap/>
                  <w:vAlign w:val="center"/>
                </w:tcPr>
                <w:p w:rsidR="00E1243C" w:rsidRPr="00601AAE" w:rsidRDefault="00E1243C" w:rsidP="00E1243C">
                  <w:pPr>
                    <w:shd w:val="clear" w:color="auto" w:fill="FFFFFF"/>
                    <w:jc w:val="center"/>
                    <w:rPr>
                      <w:rFonts w:asciiTheme="minorHAnsi" w:hAnsiTheme="minorHAnsi" w:cstheme="minorHAnsi"/>
                      <w:sz w:val="22"/>
                      <w:szCs w:val="22"/>
                    </w:rPr>
                  </w:pPr>
                  <w:r w:rsidRPr="00601AAE">
                    <w:rPr>
                      <w:rFonts w:asciiTheme="minorHAnsi" w:hAnsiTheme="minorHAnsi" w:cstheme="minorHAnsi"/>
                      <w:sz w:val="22"/>
                      <w:szCs w:val="22"/>
                    </w:rPr>
                    <w:t>120</w:t>
                  </w:r>
                </w:p>
              </w:tc>
              <w:tc>
                <w:tcPr>
                  <w:tcW w:w="456" w:type="dxa"/>
                  <w:shd w:val="clear" w:color="auto" w:fill="FFFFFF"/>
                  <w:vAlign w:val="center"/>
                </w:tcPr>
                <w:p w:rsidR="00E1243C" w:rsidRPr="00601AAE" w:rsidRDefault="00E1243C" w:rsidP="00E1243C">
                  <w:pPr>
                    <w:shd w:val="clear" w:color="auto" w:fill="FFFFFF"/>
                    <w:jc w:val="center"/>
                    <w:rPr>
                      <w:rFonts w:asciiTheme="minorHAnsi" w:hAnsiTheme="minorHAnsi" w:cstheme="minorHAnsi"/>
                      <w:sz w:val="22"/>
                      <w:szCs w:val="22"/>
                    </w:rPr>
                  </w:pPr>
                  <w:r w:rsidRPr="00601AAE">
                    <w:rPr>
                      <w:rFonts w:asciiTheme="minorHAnsi" w:hAnsiTheme="minorHAnsi" w:cstheme="minorHAnsi"/>
                      <w:sz w:val="22"/>
                      <w:szCs w:val="22"/>
                    </w:rPr>
                    <w:t>72</w:t>
                  </w:r>
                </w:p>
              </w:tc>
              <w:tc>
                <w:tcPr>
                  <w:tcW w:w="919" w:type="dxa"/>
                  <w:shd w:val="clear" w:color="auto" w:fill="7F7F7F"/>
                  <w:vAlign w:val="center"/>
                </w:tcPr>
                <w:p w:rsidR="00E1243C" w:rsidRPr="00601AAE" w:rsidRDefault="00E1243C" w:rsidP="00E1243C">
                  <w:pPr>
                    <w:jc w:val="center"/>
                    <w:rPr>
                      <w:rFonts w:asciiTheme="minorHAnsi" w:hAnsiTheme="minorHAnsi" w:cstheme="minorHAnsi"/>
                      <w:sz w:val="22"/>
                      <w:szCs w:val="22"/>
                    </w:rPr>
                  </w:pPr>
                  <w:r w:rsidRPr="00601AAE">
                    <w:rPr>
                      <w:rFonts w:asciiTheme="minorHAnsi" w:hAnsiTheme="minorHAnsi" w:cstheme="minorHAnsi"/>
                      <w:sz w:val="22"/>
                      <w:szCs w:val="22"/>
                    </w:rPr>
                    <w:t> </w:t>
                  </w:r>
                </w:p>
              </w:tc>
              <w:tc>
                <w:tcPr>
                  <w:tcW w:w="633" w:type="dxa"/>
                  <w:shd w:val="clear" w:color="auto" w:fill="FFFFFF"/>
                  <w:vAlign w:val="center"/>
                </w:tcPr>
                <w:p w:rsidR="00E1243C" w:rsidRPr="00601AAE" w:rsidRDefault="00E1243C" w:rsidP="00E1243C">
                  <w:pPr>
                    <w:shd w:val="clear" w:color="auto" w:fill="FFFFFF"/>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r>
            <w:tr w:rsidR="00E1243C" w:rsidRPr="00601AAE" w:rsidTr="00E1243C">
              <w:trPr>
                <w:trHeight w:hRule="exact" w:val="284"/>
                <w:jc w:val="center"/>
              </w:trPr>
              <w:tc>
                <w:tcPr>
                  <w:tcW w:w="305" w:type="dxa"/>
                  <w:vMerge/>
                  <w:vAlign w:val="center"/>
                </w:tcPr>
                <w:p w:rsidR="00E1243C" w:rsidRPr="00601AAE" w:rsidRDefault="00E1243C" w:rsidP="00E1243C">
                  <w:pPr>
                    <w:shd w:val="clear" w:color="auto" w:fill="FFFFFF"/>
                    <w:rPr>
                      <w:rFonts w:asciiTheme="minorHAnsi" w:hAnsiTheme="minorHAnsi" w:cstheme="minorHAnsi"/>
                      <w:b/>
                      <w:bCs/>
                      <w:color w:val="000000"/>
                      <w:sz w:val="22"/>
                      <w:szCs w:val="22"/>
                    </w:rPr>
                  </w:pPr>
                </w:p>
              </w:tc>
              <w:tc>
                <w:tcPr>
                  <w:tcW w:w="1478" w:type="dxa"/>
                  <w:shd w:val="clear" w:color="auto" w:fill="auto"/>
                  <w:noWrap/>
                  <w:vAlign w:val="center"/>
                </w:tcPr>
                <w:p w:rsidR="00E1243C" w:rsidRPr="00601AAE" w:rsidRDefault="00E1243C" w:rsidP="00E1243C">
                  <w:pPr>
                    <w:shd w:val="clear" w:color="auto" w:fill="FFFFFF"/>
                    <w:jc w:val="center"/>
                    <w:rPr>
                      <w:rFonts w:asciiTheme="minorHAnsi" w:hAnsiTheme="minorHAnsi" w:cstheme="minorHAnsi"/>
                      <w:b/>
                      <w:bCs/>
                      <w:color w:val="000000"/>
                      <w:sz w:val="22"/>
                      <w:szCs w:val="22"/>
                    </w:rPr>
                  </w:pPr>
                  <w:r w:rsidRPr="00601AAE">
                    <w:rPr>
                      <w:rFonts w:asciiTheme="minorHAnsi" w:hAnsiTheme="minorHAnsi" w:cstheme="minorHAnsi"/>
                      <w:b/>
                      <w:bCs/>
                      <w:color w:val="000000"/>
                      <w:sz w:val="22"/>
                      <w:szCs w:val="22"/>
                    </w:rPr>
                    <w:t>COBIJA</w:t>
                  </w:r>
                </w:p>
              </w:tc>
              <w:tc>
                <w:tcPr>
                  <w:tcW w:w="566" w:type="dxa"/>
                  <w:shd w:val="clear" w:color="000000" w:fill="FFFFFF"/>
                  <w:noWrap/>
                  <w:vAlign w:val="center"/>
                </w:tcPr>
                <w:p w:rsidR="00E1243C" w:rsidRPr="00601AAE" w:rsidRDefault="00E1243C" w:rsidP="00E1243C">
                  <w:pPr>
                    <w:shd w:val="clear" w:color="auto" w:fill="FFFFFF"/>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c>
                <w:tcPr>
                  <w:tcW w:w="585" w:type="dxa"/>
                  <w:shd w:val="clear" w:color="000000" w:fill="FFFFFF"/>
                  <w:noWrap/>
                  <w:vAlign w:val="center"/>
                </w:tcPr>
                <w:p w:rsidR="00E1243C" w:rsidRPr="00601AAE" w:rsidRDefault="00E1243C" w:rsidP="00E1243C">
                  <w:pPr>
                    <w:shd w:val="clear" w:color="auto" w:fill="FFFFFF"/>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c>
                <w:tcPr>
                  <w:tcW w:w="1146" w:type="dxa"/>
                  <w:shd w:val="clear" w:color="000000" w:fill="FFFFFF"/>
                  <w:noWrap/>
                  <w:vAlign w:val="center"/>
                </w:tcPr>
                <w:p w:rsidR="00E1243C" w:rsidRPr="00601AAE" w:rsidRDefault="00E1243C" w:rsidP="00E1243C">
                  <w:pPr>
                    <w:shd w:val="clear" w:color="auto" w:fill="FFFFFF"/>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c>
                <w:tcPr>
                  <w:tcW w:w="705" w:type="dxa"/>
                  <w:shd w:val="clear" w:color="000000" w:fill="FFFFFF"/>
                  <w:noWrap/>
                  <w:vAlign w:val="center"/>
                </w:tcPr>
                <w:p w:rsidR="00E1243C" w:rsidRPr="00601AAE" w:rsidRDefault="00E1243C" w:rsidP="00E1243C">
                  <w:pPr>
                    <w:shd w:val="clear" w:color="auto" w:fill="FFFFFF"/>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c>
                <w:tcPr>
                  <w:tcW w:w="705" w:type="dxa"/>
                  <w:shd w:val="clear" w:color="000000" w:fill="FFFFFF"/>
                  <w:noWrap/>
                  <w:vAlign w:val="center"/>
                </w:tcPr>
                <w:p w:rsidR="00E1243C" w:rsidRPr="00601AAE" w:rsidRDefault="00E1243C" w:rsidP="00E1243C">
                  <w:pPr>
                    <w:shd w:val="clear" w:color="auto" w:fill="FFFFFF"/>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140</w:t>
                  </w:r>
                </w:p>
              </w:tc>
              <w:tc>
                <w:tcPr>
                  <w:tcW w:w="704" w:type="dxa"/>
                  <w:shd w:val="clear" w:color="000000" w:fill="FFFFFF"/>
                  <w:noWrap/>
                  <w:vAlign w:val="center"/>
                </w:tcPr>
                <w:p w:rsidR="00E1243C" w:rsidRPr="00601AAE" w:rsidRDefault="00E1243C" w:rsidP="00E1243C">
                  <w:pPr>
                    <w:shd w:val="clear" w:color="auto" w:fill="FFFFFF"/>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c>
                <w:tcPr>
                  <w:tcW w:w="1244" w:type="dxa"/>
                  <w:shd w:val="clear" w:color="auto" w:fill="FFFFFF"/>
                  <w:noWrap/>
                  <w:vAlign w:val="center"/>
                </w:tcPr>
                <w:p w:rsidR="00E1243C" w:rsidRPr="00601AAE" w:rsidRDefault="00E1243C" w:rsidP="00E1243C">
                  <w:pPr>
                    <w:shd w:val="clear" w:color="auto" w:fill="FFFFFF"/>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w:t>
                  </w:r>
                </w:p>
              </w:tc>
              <w:tc>
                <w:tcPr>
                  <w:tcW w:w="456" w:type="dxa"/>
                  <w:shd w:val="clear" w:color="auto" w:fill="FFFFFF"/>
                  <w:vAlign w:val="center"/>
                </w:tcPr>
                <w:p w:rsidR="00E1243C" w:rsidRPr="00601AAE" w:rsidRDefault="00E1243C" w:rsidP="00E1243C">
                  <w:pPr>
                    <w:shd w:val="clear" w:color="auto" w:fill="FFFFFF"/>
                    <w:jc w:val="center"/>
                    <w:rPr>
                      <w:rFonts w:asciiTheme="minorHAnsi" w:hAnsiTheme="minorHAnsi" w:cstheme="minorHAnsi"/>
                      <w:sz w:val="22"/>
                      <w:szCs w:val="22"/>
                    </w:rPr>
                  </w:pPr>
                  <w:r w:rsidRPr="00601AAE">
                    <w:rPr>
                      <w:rFonts w:asciiTheme="minorHAnsi" w:hAnsiTheme="minorHAnsi" w:cstheme="minorHAnsi"/>
                      <w:sz w:val="22"/>
                      <w:szCs w:val="22"/>
                    </w:rPr>
                    <w:t>-</w:t>
                  </w:r>
                </w:p>
              </w:tc>
              <w:tc>
                <w:tcPr>
                  <w:tcW w:w="919" w:type="dxa"/>
                  <w:shd w:val="clear" w:color="auto" w:fill="FFFFFF"/>
                  <w:vAlign w:val="center"/>
                </w:tcPr>
                <w:p w:rsidR="00E1243C" w:rsidRPr="00601AAE" w:rsidRDefault="00E1243C" w:rsidP="00E1243C">
                  <w:pPr>
                    <w:shd w:val="clear" w:color="auto" w:fill="FFFFFF"/>
                    <w:jc w:val="center"/>
                    <w:rPr>
                      <w:rFonts w:asciiTheme="minorHAnsi" w:hAnsiTheme="minorHAnsi" w:cstheme="minorHAnsi"/>
                      <w:sz w:val="22"/>
                      <w:szCs w:val="22"/>
                    </w:rPr>
                  </w:pPr>
                  <w:r w:rsidRPr="00601AAE">
                    <w:rPr>
                      <w:rFonts w:asciiTheme="minorHAnsi" w:hAnsiTheme="minorHAnsi" w:cstheme="minorHAnsi"/>
                      <w:sz w:val="22"/>
                      <w:szCs w:val="22"/>
                    </w:rPr>
                    <w:t>-</w:t>
                  </w:r>
                </w:p>
              </w:tc>
              <w:tc>
                <w:tcPr>
                  <w:tcW w:w="633" w:type="dxa"/>
                  <w:shd w:val="clear" w:color="auto" w:fill="7F7F7F"/>
                  <w:vAlign w:val="center"/>
                </w:tcPr>
                <w:p w:rsidR="00E1243C" w:rsidRPr="00601AAE" w:rsidRDefault="00E1243C" w:rsidP="00E1243C">
                  <w:pPr>
                    <w:jc w:val="center"/>
                    <w:rPr>
                      <w:rFonts w:asciiTheme="minorHAnsi" w:hAnsiTheme="minorHAnsi" w:cstheme="minorHAnsi"/>
                      <w:color w:val="000000"/>
                      <w:sz w:val="22"/>
                      <w:szCs w:val="22"/>
                    </w:rPr>
                  </w:pPr>
                  <w:r w:rsidRPr="00601AAE">
                    <w:rPr>
                      <w:rFonts w:asciiTheme="minorHAnsi" w:hAnsiTheme="minorHAnsi" w:cstheme="minorHAnsi"/>
                      <w:color w:val="000000"/>
                      <w:sz w:val="22"/>
                      <w:szCs w:val="22"/>
                    </w:rPr>
                    <w:t> </w:t>
                  </w:r>
                </w:p>
              </w:tc>
            </w:tr>
          </w:tbl>
          <w:p w:rsidR="00E1243C" w:rsidRPr="00601AAE" w:rsidRDefault="00E1243C" w:rsidP="00E1243C">
            <w:pPr>
              <w:jc w:val="both"/>
              <w:rPr>
                <w:rFonts w:asciiTheme="minorHAnsi" w:hAnsiTheme="minorHAnsi" w:cstheme="minorHAnsi"/>
                <w:color w:val="000000"/>
                <w:sz w:val="22"/>
                <w:szCs w:val="22"/>
              </w:rPr>
            </w:pPr>
          </w:p>
          <w:p w:rsidR="00E1243C" w:rsidRPr="00601AAE" w:rsidRDefault="00E1243C" w:rsidP="00E1243C">
            <w:pPr>
              <w:jc w:val="both"/>
              <w:rPr>
                <w:rFonts w:asciiTheme="minorHAnsi" w:hAnsiTheme="minorHAnsi" w:cstheme="minorHAnsi"/>
                <w:sz w:val="22"/>
                <w:szCs w:val="22"/>
              </w:rPr>
            </w:pPr>
            <w:r w:rsidRPr="00601AAE">
              <w:rPr>
                <w:rFonts w:asciiTheme="minorHAnsi" w:hAnsiTheme="minorHAnsi" w:cstheme="minorHAnsi"/>
                <w:color w:val="000000"/>
                <w:sz w:val="22"/>
                <w:szCs w:val="22"/>
              </w:rPr>
              <w:t xml:space="preserve">En función al tiempo establecido en el cuadro de “PLAZOS DE TRANSPORTE” y el tiempo efectivo de arribo a destino se aplicará la penalidad correspondiente. Al respecto las horas efectivas son consideradas desde el momento de la salida del camión con los materiales y/o bienes del Almacén </w:t>
            </w:r>
            <w:r w:rsidRPr="00601AAE">
              <w:rPr>
                <w:rFonts w:asciiTheme="minorHAnsi" w:hAnsiTheme="minorHAnsi" w:cstheme="minorHAnsi"/>
                <w:color w:val="000000"/>
                <w:sz w:val="22"/>
                <w:szCs w:val="22"/>
              </w:rPr>
              <w:lastRenderedPageBreak/>
              <w:t xml:space="preserve">de origen y la hora de llegada al almacén de Destino, es decir que no contempla las horas que se insumen en carguío y </w:t>
            </w:r>
            <w:proofErr w:type="spellStart"/>
            <w:r w:rsidRPr="00601AAE">
              <w:rPr>
                <w:rFonts w:asciiTheme="minorHAnsi" w:hAnsiTheme="minorHAnsi" w:cstheme="minorHAnsi"/>
                <w:color w:val="000000"/>
                <w:sz w:val="22"/>
                <w:szCs w:val="22"/>
              </w:rPr>
              <w:t>descarguío</w:t>
            </w:r>
            <w:proofErr w:type="spellEnd"/>
            <w:r w:rsidRPr="00601AAE">
              <w:rPr>
                <w:rFonts w:asciiTheme="minorHAnsi" w:hAnsiTheme="minorHAnsi" w:cstheme="minorHAnsi"/>
                <w:color w:val="000000"/>
                <w:sz w:val="22"/>
                <w:szCs w:val="22"/>
              </w:rPr>
              <w:t>, debiendo el Proveedor del Servicio de Transporte prever esta situación.</w:t>
            </w:r>
          </w:p>
        </w:tc>
      </w:tr>
      <w:tr w:rsidR="00E1243C" w:rsidRPr="00601AAE" w:rsidTr="00601AAE">
        <w:trPr>
          <w:trHeight w:val="409"/>
        </w:trPr>
        <w:tc>
          <w:tcPr>
            <w:tcW w:w="9113" w:type="dxa"/>
            <w:shd w:val="clear" w:color="auto" w:fill="95B3D7" w:themeFill="accent1" w:themeFillTint="99"/>
            <w:noWrap/>
            <w:vAlign w:val="center"/>
          </w:tcPr>
          <w:p w:rsidR="00E1243C" w:rsidRPr="00601AAE" w:rsidRDefault="00E1243C" w:rsidP="00601AAE">
            <w:pPr>
              <w:jc w:val="left"/>
              <w:rPr>
                <w:rFonts w:asciiTheme="minorHAnsi" w:hAnsiTheme="minorHAnsi" w:cstheme="minorHAnsi"/>
                <w:sz w:val="22"/>
                <w:szCs w:val="22"/>
              </w:rPr>
            </w:pPr>
            <w:r w:rsidRPr="00601AAE">
              <w:rPr>
                <w:rFonts w:asciiTheme="minorHAnsi" w:hAnsiTheme="minorHAnsi" w:cstheme="minorHAnsi"/>
                <w:b/>
                <w:sz w:val="22"/>
                <w:szCs w:val="22"/>
              </w:rPr>
              <w:lastRenderedPageBreak/>
              <w:t>MULTAS</w:t>
            </w:r>
          </w:p>
        </w:tc>
      </w:tr>
      <w:tr w:rsidR="00E1243C" w:rsidRPr="00601AAE" w:rsidTr="00601AAE">
        <w:trPr>
          <w:trHeight w:val="409"/>
        </w:trPr>
        <w:tc>
          <w:tcPr>
            <w:tcW w:w="9113" w:type="dxa"/>
            <w:shd w:val="clear" w:color="auto" w:fill="auto"/>
            <w:noWrap/>
            <w:vAlign w:val="center"/>
          </w:tcPr>
          <w:p w:rsidR="00E1243C" w:rsidRPr="00601AAE" w:rsidRDefault="00E1243C" w:rsidP="00E1243C">
            <w:pPr>
              <w:pStyle w:val="Textoindependiente"/>
              <w:jc w:val="both"/>
              <w:rPr>
                <w:rFonts w:asciiTheme="minorHAnsi" w:hAnsiTheme="minorHAnsi" w:cstheme="minorHAnsi"/>
                <w:color w:val="000000"/>
                <w:sz w:val="22"/>
                <w:szCs w:val="22"/>
                <w:lang w:val="es-BO"/>
              </w:rPr>
            </w:pPr>
            <w:r w:rsidRPr="00601AAE">
              <w:rPr>
                <w:rFonts w:asciiTheme="minorHAnsi" w:hAnsiTheme="minorHAnsi" w:cstheme="minorHAnsi"/>
                <w:color w:val="000000"/>
                <w:sz w:val="22"/>
                <w:szCs w:val="22"/>
                <w:lang w:val="es-BO"/>
              </w:rPr>
              <w:t xml:space="preserve">Se aplicará una multa del 1% del costo del servicio, por día calendario de no atención a la solicitud del servicio y/o el 1% del costo del servicio por hora de retraso, a partir de la siguiente hora del plazo de entrega según contrato, no aplicándose dichas penalidades en casos de fuerza mayor </w:t>
            </w:r>
            <w:r w:rsidRPr="00601AAE">
              <w:rPr>
                <w:rFonts w:asciiTheme="minorHAnsi" w:hAnsiTheme="minorHAnsi" w:cstheme="minorHAnsi"/>
                <w:i/>
                <w:color w:val="000000"/>
                <w:sz w:val="22"/>
                <w:szCs w:val="22"/>
                <w:lang w:val="es-BO"/>
              </w:rPr>
              <w:t>(obstáculo externo, imprevisto o inevitable que origina una fuerza extraña al hombre que impide el cumplimiento de la obligación-incendios, inundaciones, desastres naturales y otros)</w:t>
            </w:r>
            <w:r w:rsidRPr="00601AAE">
              <w:rPr>
                <w:rFonts w:asciiTheme="minorHAnsi" w:hAnsiTheme="minorHAnsi" w:cstheme="minorHAnsi"/>
                <w:color w:val="000000"/>
                <w:sz w:val="22"/>
                <w:szCs w:val="22"/>
                <w:lang w:val="es-BO"/>
              </w:rPr>
              <w:t xml:space="preserve"> o caso fortuito </w:t>
            </w:r>
            <w:r w:rsidRPr="00601AAE">
              <w:rPr>
                <w:rFonts w:asciiTheme="minorHAnsi" w:hAnsiTheme="minorHAnsi" w:cstheme="minorHAnsi"/>
                <w:i/>
                <w:color w:val="000000"/>
                <w:sz w:val="22"/>
                <w:szCs w:val="22"/>
                <w:lang w:val="es-BO"/>
              </w:rPr>
              <w:t xml:space="preserve">(obstáculo interno atribuible al hombre, imprevisto o inevitable relativa a las condiciones mismas en la que la obligación debía ser cumplida-conmociones civiles, huelga,  bloqueos, revoluciones u otros), </w:t>
            </w:r>
            <w:r w:rsidRPr="00601AAE">
              <w:rPr>
                <w:rFonts w:asciiTheme="minorHAnsi" w:hAnsiTheme="minorHAnsi" w:cstheme="minorHAnsi"/>
                <w:color w:val="000000"/>
                <w:sz w:val="22"/>
                <w:szCs w:val="22"/>
                <w:lang w:val="es-BO"/>
              </w:rPr>
              <w:t>ambos casos deben  estar debidamente justificados y respaldados a través de la documentación emitidas por las entidades acreditadas.</w:t>
            </w:r>
          </w:p>
          <w:p w:rsidR="00E1243C" w:rsidRPr="00601AAE" w:rsidRDefault="00E1243C" w:rsidP="00E1243C">
            <w:p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color w:val="000000"/>
                <w:sz w:val="22"/>
                <w:szCs w:val="22"/>
              </w:rPr>
              <w:t>La multa  determinada, será deducida del pago del servicio prestado, si el monto acumulado de las multas ascendiera al 10% del monto del contrato se podrá optar por notificar al Proveedor del Servicio de Transporte la intención de Resolución de Contrato, cuando el monto de la multa llegue al 20% del monto del contrato se procederá a la Resolución del Contrato.</w:t>
            </w:r>
          </w:p>
        </w:tc>
      </w:tr>
      <w:tr w:rsidR="00E1243C" w:rsidRPr="00601AAE" w:rsidTr="00601AAE">
        <w:trPr>
          <w:trHeight w:val="409"/>
        </w:trPr>
        <w:tc>
          <w:tcPr>
            <w:tcW w:w="9113" w:type="dxa"/>
            <w:shd w:val="clear" w:color="auto" w:fill="95B3D7" w:themeFill="accent1" w:themeFillTint="99"/>
            <w:noWrap/>
            <w:vAlign w:val="center"/>
          </w:tcPr>
          <w:p w:rsidR="00E1243C" w:rsidRPr="00601AAE" w:rsidRDefault="00E1243C" w:rsidP="00E1243C">
            <w:pPr>
              <w:pStyle w:val="Textoindependiente"/>
              <w:spacing w:after="0"/>
              <w:jc w:val="both"/>
              <w:rPr>
                <w:rFonts w:asciiTheme="minorHAnsi" w:hAnsiTheme="minorHAnsi" w:cstheme="minorHAnsi"/>
                <w:color w:val="000000"/>
                <w:sz w:val="22"/>
                <w:szCs w:val="22"/>
                <w:lang w:val="es-BO"/>
              </w:rPr>
            </w:pPr>
            <w:r w:rsidRPr="00601AAE">
              <w:rPr>
                <w:rFonts w:asciiTheme="minorHAnsi" w:hAnsiTheme="minorHAnsi" w:cstheme="minorHAnsi"/>
                <w:b/>
                <w:sz w:val="22"/>
                <w:szCs w:val="22"/>
              </w:rPr>
              <w:t>NORMATIVA CARGAS</w:t>
            </w:r>
          </w:p>
        </w:tc>
      </w:tr>
      <w:tr w:rsidR="00E1243C" w:rsidRPr="00601AAE" w:rsidTr="00601AAE">
        <w:trPr>
          <w:trHeight w:val="409"/>
        </w:trPr>
        <w:tc>
          <w:tcPr>
            <w:tcW w:w="9113" w:type="dxa"/>
            <w:shd w:val="clear" w:color="auto" w:fill="auto"/>
            <w:noWrap/>
            <w:vAlign w:val="center"/>
          </w:tcPr>
          <w:p w:rsidR="00E1243C" w:rsidRPr="00601AAE" w:rsidRDefault="00E1243C" w:rsidP="00E1243C">
            <w:pPr>
              <w:tabs>
                <w:tab w:val="left" w:pos="567"/>
              </w:tabs>
              <w:jc w:val="both"/>
              <w:rPr>
                <w:rFonts w:asciiTheme="minorHAnsi" w:hAnsiTheme="minorHAnsi" w:cstheme="minorHAnsi"/>
                <w:sz w:val="22"/>
                <w:szCs w:val="22"/>
              </w:rPr>
            </w:pPr>
            <w:r w:rsidRPr="00601AAE">
              <w:rPr>
                <w:rFonts w:asciiTheme="minorHAnsi" w:hAnsiTheme="minorHAnsi" w:cstheme="minorHAnsi"/>
                <w:sz w:val="22"/>
                <w:szCs w:val="22"/>
              </w:rPr>
              <w:t>La empresa de transporte será responsable en su totalidad por el cumplimiento de la normativa vigente según la Ley de Cargas de Bolivia por los cuales realice el tránsito.</w:t>
            </w:r>
          </w:p>
          <w:p w:rsidR="00E1243C" w:rsidRPr="00601AAE" w:rsidRDefault="00E1243C" w:rsidP="00E1243C">
            <w:pPr>
              <w:tabs>
                <w:tab w:val="left" w:pos="567"/>
              </w:tabs>
              <w:jc w:val="both"/>
              <w:rPr>
                <w:rFonts w:asciiTheme="minorHAnsi" w:hAnsiTheme="minorHAnsi" w:cstheme="minorHAnsi"/>
                <w:sz w:val="22"/>
                <w:szCs w:val="22"/>
              </w:rPr>
            </w:pPr>
            <w:r w:rsidRPr="00601AAE">
              <w:rPr>
                <w:rFonts w:asciiTheme="minorHAnsi" w:hAnsiTheme="minorHAnsi" w:cstheme="minorHAnsi"/>
                <w:sz w:val="22"/>
                <w:szCs w:val="22"/>
              </w:rPr>
              <w:t xml:space="preserve">El volumen transportado deberá contemplar el peso permitido normativamente, de manera que no sobrepase el peso máximo en carretera. </w:t>
            </w:r>
          </w:p>
          <w:p w:rsidR="00E1243C" w:rsidRPr="00601AAE" w:rsidRDefault="00E1243C" w:rsidP="00E1243C">
            <w:pPr>
              <w:tabs>
                <w:tab w:val="left" w:pos="567"/>
              </w:tabs>
              <w:jc w:val="both"/>
              <w:rPr>
                <w:rFonts w:asciiTheme="minorHAnsi" w:hAnsiTheme="minorHAnsi" w:cstheme="minorHAnsi"/>
                <w:color w:val="000000"/>
                <w:sz w:val="22"/>
                <w:szCs w:val="22"/>
              </w:rPr>
            </w:pPr>
            <w:r w:rsidRPr="00601AAE">
              <w:rPr>
                <w:rFonts w:asciiTheme="minorHAnsi" w:hAnsiTheme="minorHAnsi" w:cstheme="minorHAns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bl>
    <w:p w:rsidR="00E1243C" w:rsidRDefault="00E1243C" w:rsidP="00E1243C">
      <w:pPr>
        <w:ind w:left="720"/>
        <w:jc w:val="both"/>
        <w:rPr>
          <w:rFonts w:ascii="Verdana" w:hAnsi="Verdana" w:cs="Verdana"/>
          <w:b/>
          <w:bCs/>
          <w:color w:val="000000"/>
          <w:sz w:val="18"/>
          <w:szCs w:val="18"/>
        </w:rPr>
      </w:pPr>
    </w:p>
    <w:p w:rsidR="00E1243C" w:rsidRDefault="00E1243C" w:rsidP="00E1243C">
      <w:pPr>
        <w:jc w:val="center"/>
        <w:rPr>
          <w:rFonts w:asciiTheme="minorHAnsi" w:hAnsiTheme="minorHAnsi" w:cstheme="minorHAnsi"/>
          <w:b/>
          <w:i/>
          <w:snapToGrid w:val="0"/>
          <w:sz w:val="22"/>
        </w:rPr>
      </w:pPr>
      <w:r w:rsidRPr="00E1243C">
        <w:rPr>
          <w:rFonts w:asciiTheme="minorHAnsi" w:hAnsiTheme="minorHAnsi" w:cstheme="minorHAnsi"/>
          <w:b/>
          <w:i/>
          <w:snapToGrid w:val="0"/>
          <w:sz w:val="22"/>
        </w:rPr>
        <w:t>ANEXO A LAS ESPECIFICACIONES TECNICAS</w:t>
      </w:r>
    </w:p>
    <w:p w:rsidR="00E1243C" w:rsidRPr="00E1243C" w:rsidRDefault="00E1243C" w:rsidP="00E1243C">
      <w:pPr>
        <w:jc w:val="center"/>
        <w:rPr>
          <w:rFonts w:asciiTheme="minorHAnsi" w:hAnsiTheme="minorHAnsi" w:cstheme="minorHAnsi"/>
          <w:b/>
          <w:i/>
          <w:snapToGrid w:val="0"/>
          <w:sz w:val="22"/>
        </w:rPr>
      </w:pP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6"/>
      </w:tblGrid>
      <w:tr w:rsidR="00E1243C" w:rsidRPr="00601AAE" w:rsidTr="00601AAE">
        <w:trPr>
          <w:trHeight w:val="409"/>
        </w:trPr>
        <w:tc>
          <w:tcPr>
            <w:tcW w:w="9366" w:type="dxa"/>
            <w:shd w:val="clear" w:color="auto" w:fill="95B3D7" w:themeFill="accent1" w:themeFillTint="99"/>
            <w:vAlign w:val="center"/>
          </w:tcPr>
          <w:p w:rsidR="00E1243C" w:rsidRPr="00601AAE" w:rsidRDefault="00E1243C" w:rsidP="00601AAE">
            <w:pPr>
              <w:autoSpaceDE w:val="0"/>
              <w:autoSpaceDN w:val="0"/>
              <w:adjustRightInd w:val="0"/>
              <w:jc w:val="left"/>
              <w:rPr>
                <w:rFonts w:asciiTheme="minorHAnsi" w:hAnsiTheme="minorHAnsi" w:cstheme="minorHAnsi"/>
                <w:sz w:val="22"/>
                <w:szCs w:val="22"/>
              </w:rPr>
            </w:pPr>
            <w:r w:rsidRPr="00601AAE">
              <w:rPr>
                <w:rFonts w:asciiTheme="minorHAnsi" w:hAnsiTheme="minorHAnsi" w:cstheme="minorHAnsi"/>
                <w:b/>
                <w:sz w:val="22"/>
                <w:szCs w:val="22"/>
              </w:rPr>
              <w:t>VALIDACIONES</w:t>
            </w:r>
          </w:p>
        </w:tc>
      </w:tr>
      <w:tr w:rsidR="00E1243C" w:rsidRPr="00601AAE" w:rsidTr="00601AAE">
        <w:trPr>
          <w:trHeight w:val="409"/>
        </w:trPr>
        <w:tc>
          <w:tcPr>
            <w:tcW w:w="9366" w:type="dxa"/>
            <w:shd w:val="clear" w:color="auto" w:fill="auto"/>
            <w:vAlign w:val="center"/>
          </w:tcPr>
          <w:p w:rsidR="00E1243C" w:rsidRPr="00601AAE" w:rsidRDefault="00E1243C" w:rsidP="00601AAE">
            <w:pPr>
              <w:autoSpaceDE w:val="0"/>
              <w:autoSpaceDN w:val="0"/>
              <w:adjustRightInd w:val="0"/>
              <w:jc w:val="left"/>
              <w:rPr>
                <w:rFonts w:asciiTheme="minorHAnsi" w:hAnsiTheme="minorHAnsi" w:cstheme="minorHAnsi"/>
                <w:sz w:val="22"/>
                <w:szCs w:val="22"/>
              </w:rPr>
            </w:pPr>
            <w:r w:rsidRPr="00601AAE">
              <w:rPr>
                <w:rFonts w:asciiTheme="minorHAnsi" w:hAnsiTheme="minorHAnsi" w:cstheme="minorHAnsi"/>
                <w:sz w:val="22"/>
                <w:szCs w:val="22"/>
              </w:rPr>
              <w:t>Para el presente proceso se detalla las siguientes validaciones de cumplimiento obligatorio por el proveedor del servicio:</w:t>
            </w:r>
          </w:p>
        </w:tc>
      </w:tr>
      <w:tr w:rsidR="00E1243C" w:rsidRPr="00601AAE" w:rsidTr="00601AAE">
        <w:trPr>
          <w:trHeight w:val="409"/>
        </w:trPr>
        <w:tc>
          <w:tcPr>
            <w:tcW w:w="9366" w:type="dxa"/>
            <w:shd w:val="clear" w:color="auto" w:fill="95B3D7" w:themeFill="accent1" w:themeFillTint="99"/>
            <w:vAlign w:val="center"/>
          </w:tcPr>
          <w:p w:rsidR="00E1243C" w:rsidRPr="00601AAE" w:rsidRDefault="00E1243C" w:rsidP="00601AAE">
            <w:pPr>
              <w:jc w:val="both"/>
              <w:rPr>
                <w:rFonts w:asciiTheme="minorHAnsi" w:hAnsiTheme="minorHAnsi" w:cstheme="minorHAnsi"/>
                <w:sz w:val="22"/>
                <w:szCs w:val="22"/>
              </w:rPr>
            </w:pPr>
            <w:r w:rsidRPr="00601AAE">
              <w:rPr>
                <w:rFonts w:asciiTheme="minorHAnsi" w:hAnsiTheme="minorHAnsi" w:cstheme="minorHAnsi"/>
                <w:b/>
                <w:sz w:val="22"/>
                <w:szCs w:val="22"/>
              </w:rPr>
              <w:t>1.- TRIBUTOS</w:t>
            </w:r>
          </w:p>
        </w:tc>
      </w:tr>
      <w:tr w:rsidR="00E1243C" w:rsidRPr="00601AAE" w:rsidTr="00601AAE">
        <w:trPr>
          <w:trHeight w:val="409"/>
        </w:trPr>
        <w:tc>
          <w:tcPr>
            <w:tcW w:w="9366" w:type="dxa"/>
            <w:shd w:val="clear" w:color="auto" w:fill="auto"/>
            <w:vAlign w:val="center"/>
          </w:tcPr>
          <w:p w:rsidR="00E1243C" w:rsidRPr="00601AAE" w:rsidRDefault="00E1243C" w:rsidP="00601AAE">
            <w:pPr>
              <w:autoSpaceDE w:val="0"/>
              <w:autoSpaceDN w:val="0"/>
              <w:adjustRightInd w:val="0"/>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1.1.-FACTURACION:</w:t>
            </w:r>
          </w:p>
          <w:p w:rsidR="00E1243C" w:rsidRPr="00601AAE" w:rsidRDefault="00E1243C" w:rsidP="00601AAE">
            <w:pPr>
              <w:autoSpaceDE w:val="0"/>
              <w:autoSpaceDN w:val="0"/>
              <w:adjustRightInd w:val="0"/>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 xml:space="preserve">La factura debe  ser emitida de acuerdo a normativa vigente a nombre de Yacimiento Petrolíferos Fiscales Bolivianos consignando el Número de Identificación Tributaria (NIT) 1020269020 </w:t>
            </w:r>
          </w:p>
          <w:p w:rsidR="00E1243C" w:rsidRPr="00601AAE" w:rsidRDefault="00E1243C" w:rsidP="00601AAE">
            <w:pPr>
              <w:autoSpaceDE w:val="0"/>
              <w:autoSpaceDN w:val="0"/>
              <w:adjustRightInd w:val="0"/>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La factura deberá emitirse en el momento que finalice la ejecución o la prestación efectiva del servicio o a momento de recibir el pago total o parcial, lo que ocurra primero, sin deducir las multas ni otros cargos.</w:t>
            </w:r>
          </w:p>
          <w:p w:rsidR="00E1243C" w:rsidRPr="00601AAE" w:rsidRDefault="00E1243C" w:rsidP="00601AAE">
            <w:pPr>
              <w:autoSpaceDE w:val="0"/>
              <w:autoSpaceDN w:val="0"/>
              <w:adjustRightInd w:val="0"/>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la actividad económica registrada guarda relación con el objeto del proceso de contratación.</w:t>
            </w:r>
          </w:p>
          <w:p w:rsidR="00E1243C" w:rsidRPr="00601AAE" w:rsidRDefault="00E1243C" w:rsidP="00601AAE">
            <w:pPr>
              <w:autoSpaceDE w:val="0"/>
              <w:autoSpaceDN w:val="0"/>
              <w:adjustRightInd w:val="0"/>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1.2.- TRIBUTOS:</w:t>
            </w:r>
          </w:p>
          <w:p w:rsidR="00E1243C" w:rsidRPr="00601AAE" w:rsidRDefault="00E1243C" w:rsidP="00601AAE">
            <w:p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sz w:val="22"/>
                <w:szCs w:val="22"/>
              </w:rPr>
              <w:lastRenderedPageBreak/>
              <w:t>El adjudicado declara que todos los tributos vigentes a la fecha  y que pueden originarse directa o indirectamente en aplicación del contrato, son de su responsabilidad, no correspondiendo ningún reclamo posterior</w:t>
            </w:r>
          </w:p>
        </w:tc>
      </w:tr>
      <w:tr w:rsidR="00E1243C" w:rsidRPr="00601AAE" w:rsidTr="00601AAE">
        <w:trPr>
          <w:trHeight w:val="409"/>
        </w:trPr>
        <w:tc>
          <w:tcPr>
            <w:tcW w:w="9366" w:type="dxa"/>
            <w:shd w:val="clear" w:color="auto" w:fill="95B3D7" w:themeFill="accent1" w:themeFillTint="99"/>
            <w:vAlign w:val="center"/>
          </w:tcPr>
          <w:p w:rsidR="00E1243C" w:rsidRPr="00601AAE" w:rsidRDefault="00E1243C" w:rsidP="00601AAE">
            <w:pPr>
              <w:autoSpaceDE w:val="0"/>
              <w:autoSpaceDN w:val="0"/>
              <w:adjustRightInd w:val="0"/>
              <w:jc w:val="left"/>
              <w:rPr>
                <w:rFonts w:asciiTheme="minorHAnsi" w:hAnsiTheme="minorHAnsi" w:cstheme="minorHAnsi"/>
                <w:b/>
                <w:sz w:val="22"/>
                <w:szCs w:val="22"/>
              </w:rPr>
            </w:pPr>
            <w:r w:rsidRPr="00601AAE">
              <w:rPr>
                <w:rFonts w:asciiTheme="minorHAnsi" w:hAnsiTheme="minorHAnsi" w:cstheme="minorHAnsi"/>
                <w:b/>
                <w:sz w:val="22"/>
                <w:szCs w:val="22"/>
              </w:rPr>
              <w:lastRenderedPageBreak/>
              <w:t>2.- SEGUROS</w:t>
            </w:r>
          </w:p>
        </w:tc>
      </w:tr>
      <w:tr w:rsidR="00E1243C" w:rsidRPr="00601AAE" w:rsidTr="00601AAE">
        <w:trPr>
          <w:trHeight w:val="409"/>
        </w:trPr>
        <w:tc>
          <w:tcPr>
            <w:tcW w:w="9366" w:type="dxa"/>
            <w:shd w:val="clear" w:color="auto" w:fill="auto"/>
            <w:vAlign w:val="center"/>
          </w:tcPr>
          <w:p w:rsidR="00E1243C" w:rsidRPr="00601AAE" w:rsidRDefault="00E1243C" w:rsidP="00E1243C">
            <w:pPr>
              <w:autoSpaceDE w:val="0"/>
              <w:autoSpaceDN w:val="0"/>
              <w:adjustRightInd w:val="0"/>
              <w:jc w:val="both"/>
              <w:rPr>
                <w:rFonts w:asciiTheme="minorHAnsi" w:hAnsiTheme="minorHAnsi" w:cstheme="minorHAnsi"/>
                <w:b/>
                <w:bCs/>
                <w:iCs/>
                <w:sz w:val="22"/>
                <w:szCs w:val="22"/>
              </w:rPr>
            </w:pPr>
            <w:r w:rsidRPr="00601AAE">
              <w:rPr>
                <w:rFonts w:asciiTheme="minorHAnsi" w:hAnsiTheme="minorHAnsi" w:cstheme="minorHAnsi"/>
                <w:iCs/>
                <w:sz w:val="22"/>
                <w:szCs w:val="22"/>
              </w:rPr>
              <w:t>El transportista que se adjudique, deberá presentar y mantener vigente de forma ininterrumpida durante todo el periodo del contrato las pólizas de seguro especificadas a continuación:</w:t>
            </w:r>
          </w:p>
          <w:p w:rsidR="00E1243C" w:rsidRPr="00601AAE" w:rsidRDefault="00E1243C" w:rsidP="00683D44">
            <w:pPr>
              <w:numPr>
                <w:ilvl w:val="0"/>
                <w:numId w:val="49"/>
              </w:numPr>
              <w:autoSpaceDE w:val="0"/>
              <w:autoSpaceDN w:val="0"/>
              <w:adjustRightInd w:val="0"/>
              <w:jc w:val="both"/>
              <w:rPr>
                <w:rFonts w:asciiTheme="minorHAnsi" w:hAnsiTheme="minorHAnsi" w:cstheme="minorHAnsi"/>
                <w:b/>
                <w:bCs/>
                <w:iCs/>
                <w:sz w:val="22"/>
                <w:szCs w:val="22"/>
              </w:rPr>
            </w:pPr>
            <w:r w:rsidRPr="00601AAE">
              <w:rPr>
                <w:rFonts w:asciiTheme="minorHAnsi" w:hAnsiTheme="minorHAnsi" w:cstheme="minorHAnsi"/>
                <w:b/>
                <w:bCs/>
                <w:iCs/>
                <w:sz w:val="22"/>
                <w:szCs w:val="22"/>
              </w:rPr>
              <w:t>Póliza de Transporte contra todo riesgo de Mercadería</w:t>
            </w:r>
          </w:p>
          <w:p w:rsidR="00E1243C" w:rsidRPr="00601AAE" w:rsidRDefault="00E1243C" w:rsidP="00E1243C">
            <w:pPr>
              <w:autoSpaceDE w:val="0"/>
              <w:autoSpaceDN w:val="0"/>
              <w:adjustRightInd w:val="0"/>
              <w:ind w:left="720"/>
              <w:jc w:val="both"/>
              <w:rPr>
                <w:rFonts w:asciiTheme="minorHAnsi" w:hAnsiTheme="minorHAnsi" w:cstheme="minorHAnsi"/>
                <w:iCs/>
                <w:sz w:val="22"/>
                <w:szCs w:val="22"/>
              </w:rPr>
            </w:pPr>
            <w:r w:rsidRPr="00601AAE">
              <w:rPr>
                <w:rFonts w:asciiTheme="minorHAnsi" w:hAnsiTheme="minorHAnsi" w:cstheme="minorHAnsi"/>
                <w:iCs/>
                <w:sz w:val="22"/>
                <w:szCs w:val="22"/>
              </w:rPr>
              <w:t xml:space="preserve">Con cobertura desde el punto de despacho y/o carguío hasta el punto de recepción y/o </w:t>
            </w:r>
            <w:proofErr w:type="spellStart"/>
            <w:r w:rsidRPr="00601AAE">
              <w:rPr>
                <w:rFonts w:asciiTheme="minorHAnsi" w:hAnsiTheme="minorHAnsi" w:cstheme="minorHAnsi"/>
                <w:iCs/>
                <w:sz w:val="22"/>
                <w:szCs w:val="22"/>
              </w:rPr>
              <w:t>descarguío</w:t>
            </w:r>
            <w:proofErr w:type="spellEnd"/>
            <w:r w:rsidRPr="00601AAE">
              <w:rPr>
                <w:rFonts w:asciiTheme="minorHAnsi" w:hAnsiTheme="minorHAnsi" w:cstheme="minorHAnsi"/>
                <w:iCs/>
                <w:sz w:val="22"/>
                <w:szCs w:val="22"/>
              </w:rPr>
              <w:t xml:space="preserve"> (CLÁUSULA A DEL INSTITUTO DE LONDRES) que cubra el Valor Total del material y/o bien transportado, ante cualquier eventualidad, considerando un límite por travesía o despacho de acuerdo a la capacidad de cada camión. Esta póliza debe estar necesariamente subrogada a favor de YPFB.</w:t>
            </w:r>
          </w:p>
          <w:p w:rsidR="00E1243C" w:rsidRPr="00601AAE" w:rsidRDefault="00E1243C" w:rsidP="00683D44">
            <w:pPr>
              <w:numPr>
                <w:ilvl w:val="0"/>
                <w:numId w:val="49"/>
              </w:numPr>
              <w:autoSpaceDE w:val="0"/>
              <w:autoSpaceDN w:val="0"/>
              <w:adjustRightInd w:val="0"/>
              <w:jc w:val="both"/>
              <w:rPr>
                <w:rFonts w:asciiTheme="minorHAnsi" w:hAnsiTheme="minorHAnsi" w:cstheme="minorHAnsi"/>
                <w:b/>
                <w:bCs/>
                <w:iCs/>
                <w:sz w:val="22"/>
                <w:szCs w:val="22"/>
              </w:rPr>
            </w:pPr>
            <w:r w:rsidRPr="00601AAE">
              <w:rPr>
                <w:rFonts w:asciiTheme="minorHAnsi" w:hAnsiTheme="minorHAnsi" w:cstheme="minorHAnsi"/>
                <w:b/>
                <w:bCs/>
                <w:iCs/>
                <w:sz w:val="22"/>
                <w:szCs w:val="22"/>
              </w:rPr>
              <w:t>Póliza de Accidentes Personales</w:t>
            </w:r>
          </w:p>
          <w:p w:rsidR="00E1243C" w:rsidRPr="00601AAE" w:rsidRDefault="00E1243C" w:rsidP="00E1243C">
            <w:pPr>
              <w:autoSpaceDE w:val="0"/>
              <w:autoSpaceDN w:val="0"/>
              <w:adjustRightInd w:val="0"/>
              <w:ind w:left="720"/>
              <w:jc w:val="both"/>
              <w:rPr>
                <w:rFonts w:asciiTheme="minorHAnsi" w:hAnsiTheme="minorHAnsi" w:cstheme="minorHAnsi"/>
                <w:sz w:val="22"/>
                <w:szCs w:val="22"/>
              </w:rPr>
            </w:pPr>
            <w:r w:rsidRPr="00601AAE">
              <w:rPr>
                <w:rFonts w:asciiTheme="minorHAnsi" w:hAnsiTheme="minorHAnsi" w:cstheme="minorHAnsi"/>
                <w:iCs/>
                <w:sz w:val="22"/>
                <w:szCs w:val="22"/>
              </w:rPr>
              <w:t>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 o en su defecto podrán presentar el certificado de afiliación al Seguro Social Obligatorio.</w:t>
            </w:r>
          </w:p>
          <w:p w:rsidR="00601AAE" w:rsidRDefault="00601AAE" w:rsidP="00601AAE">
            <w:pPr>
              <w:autoSpaceDE w:val="0"/>
              <w:autoSpaceDN w:val="0"/>
              <w:adjustRightInd w:val="0"/>
              <w:jc w:val="left"/>
              <w:rPr>
                <w:rFonts w:asciiTheme="minorHAnsi" w:hAnsiTheme="minorHAnsi" w:cstheme="minorHAnsi"/>
                <w:b/>
                <w:sz w:val="22"/>
                <w:szCs w:val="22"/>
              </w:rPr>
            </w:pPr>
          </w:p>
          <w:p w:rsidR="00E1243C" w:rsidRPr="00601AAE" w:rsidRDefault="00E1243C" w:rsidP="00601AAE">
            <w:pPr>
              <w:autoSpaceDE w:val="0"/>
              <w:autoSpaceDN w:val="0"/>
              <w:adjustRightInd w:val="0"/>
              <w:jc w:val="left"/>
              <w:rPr>
                <w:rFonts w:asciiTheme="minorHAnsi" w:hAnsiTheme="minorHAnsi" w:cstheme="minorHAnsi"/>
                <w:b/>
                <w:sz w:val="22"/>
                <w:szCs w:val="22"/>
              </w:rPr>
            </w:pPr>
            <w:r w:rsidRPr="00601AAE">
              <w:rPr>
                <w:rFonts w:asciiTheme="minorHAnsi" w:hAnsiTheme="minorHAnsi" w:cstheme="minorHAnsi"/>
                <w:b/>
                <w:sz w:val="22"/>
                <w:szCs w:val="22"/>
              </w:rPr>
              <w:t>CONDICIONES ADICIONALES</w:t>
            </w:r>
          </w:p>
          <w:p w:rsidR="00E1243C" w:rsidRPr="00601AAE" w:rsidRDefault="00E1243C" w:rsidP="00E1243C">
            <w:pPr>
              <w:jc w:val="both"/>
              <w:rPr>
                <w:rFonts w:asciiTheme="minorHAnsi" w:eastAsia="Calibri" w:hAnsiTheme="minorHAnsi" w:cstheme="minorHAnsi"/>
                <w:color w:val="000000"/>
                <w:sz w:val="22"/>
                <w:szCs w:val="22"/>
                <w:lang w:eastAsia="es-BO"/>
              </w:rPr>
            </w:pPr>
            <w:r w:rsidRPr="00601AAE">
              <w:rPr>
                <w:rFonts w:asciiTheme="minorHAnsi" w:eastAsia="Calibri" w:hAnsiTheme="minorHAnsi" w:cstheme="minorHAnsi"/>
                <w:iCs/>
                <w:color w:val="000000"/>
                <w:sz w:val="22"/>
                <w:szCs w:val="22"/>
                <w:lang w:eastAsia="es-BO"/>
              </w:rPr>
              <w:t>Todas las Pólizas de Seguros anteriormente mencionadas, deberán cumplir las siguientes condiciones adicionales:</w:t>
            </w:r>
          </w:p>
          <w:p w:rsidR="00E1243C" w:rsidRDefault="00E1243C" w:rsidP="00683D44">
            <w:pPr>
              <w:numPr>
                <w:ilvl w:val="1"/>
                <w:numId w:val="50"/>
              </w:numPr>
              <w:jc w:val="both"/>
              <w:rPr>
                <w:rFonts w:asciiTheme="minorHAnsi" w:eastAsia="Calibri" w:hAnsiTheme="minorHAnsi" w:cstheme="minorHAnsi"/>
                <w:iCs/>
                <w:color w:val="000000"/>
                <w:sz w:val="22"/>
                <w:szCs w:val="22"/>
                <w:lang w:eastAsia="es-BO"/>
              </w:rPr>
            </w:pPr>
            <w:r w:rsidRPr="00601AAE">
              <w:rPr>
                <w:rFonts w:asciiTheme="minorHAnsi" w:eastAsia="Calibri" w:hAnsiTheme="minorHAnsi" w:cstheme="minorHAnsi"/>
                <w:iCs/>
                <w:color w:val="000000"/>
                <w:sz w:val="22"/>
                <w:szCs w:val="22"/>
                <w:lang w:eastAsia="es-BO"/>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materiales y/o bienes en almacén de origen hasta la entrega de los mismos en almacén de destino.</w:t>
            </w:r>
          </w:p>
          <w:p w:rsidR="00601AAE" w:rsidRPr="00601AAE" w:rsidRDefault="00601AAE" w:rsidP="00601AAE">
            <w:pPr>
              <w:ind w:left="1440"/>
              <w:jc w:val="both"/>
              <w:rPr>
                <w:rFonts w:asciiTheme="minorHAnsi" w:eastAsia="Calibri" w:hAnsiTheme="minorHAnsi" w:cstheme="minorHAnsi"/>
                <w:iCs/>
                <w:color w:val="000000"/>
                <w:sz w:val="22"/>
                <w:szCs w:val="22"/>
                <w:lang w:eastAsia="es-BO"/>
              </w:rPr>
            </w:pPr>
          </w:p>
          <w:p w:rsidR="00E1243C" w:rsidRPr="00601AAE" w:rsidRDefault="00E1243C" w:rsidP="00601AAE">
            <w:pPr>
              <w:autoSpaceDE w:val="0"/>
              <w:autoSpaceDN w:val="0"/>
              <w:adjustRightInd w:val="0"/>
              <w:jc w:val="left"/>
              <w:rPr>
                <w:rFonts w:asciiTheme="minorHAnsi" w:hAnsiTheme="minorHAnsi" w:cstheme="minorHAnsi"/>
                <w:sz w:val="22"/>
                <w:szCs w:val="22"/>
              </w:rPr>
            </w:pPr>
            <w:r w:rsidRPr="00601AAE">
              <w:rPr>
                <w:rFonts w:asciiTheme="minorHAnsi" w:eastAsia="Calibri" w:hAnsiTheme="minorHAnsi" w:cstheme="minorHAnsi"/>
                <w:iCs/>
                <w:color w:val="000000"/>
                <w:sz w:val="22"/>
                <w:szCs w:val="22"/>
                <w:lang w:eastAsia="es-BO"/>
              </w:rPr>
              <w:t>El Contratista, una vez adjudicado, deberá entregar una copia legalizada de las citadas pólizas a YPFB antes de la suscripción del contrato.</w:t>
            </w:r>
          </w:p>
        </w:tc>
      </w:tr>
      <w:tr w:rsidR="00E1243C" w:rsidRPr="00601AAE" w:rsidTr="00601AAE">
        <w:trPr>
          <w:trHeight w:val="409"/>
        </w:trPr>
        <w:tc>
          <w:tcPr>
            <w:tcW w:w="9366" w:type="dxa"/>
            <w:shd w:val="clear" w:color="auto" w:fill="95B3D7" w:themeFill="accent1" w:themeFillTint="99"/>
            <w:vAlign w:val="center"/>
          </w:tcPr>
          <w:p w:rsidR="00E1243C" w:rsidRPr="00601AAE" w:rsidRDefault="00E1243C" w:rsidP="00601AAE">
            <w:pPr>
              <w:autoSpaceDE w:val="0"/>
              <w:autoSpaceDN w:val="0"/>
              <w:adjustRightInd w:val="0"/>
              <w:jc w:val="left"/>
              <w:rPr>
                <w:rFonts w:asciiTheme="minorHAnsi" w:hAnsiTheme="minorHAnsi" w:cstheme="minorHAnsi"/>
                <w:b/>
                <w:sz w:val="22"/>
                <w:szCs w:val="22"/>
              </w:rPr>
            </w:pPr>
            <w:r w:rsidRPr="00601AAE">
              <w:rPr>
                <w:rFonts w:asciiTheme="minorHAnsi" w:hAnsiTheme="minorHAnsi" w:cstheme="minorHAnsi"/>
                <w:b/>
                <w:sz w:val="22"/>
                <w:szCs w:val="22"/>
              </w:rPr>
              <w:t>3.- SSMSG</w:t>
            </w:r>
          </w:p>
        </w:tc>
      </w:tr>
      <w:tr w:rsidR="00E1243C" w:rsidRPr="00601AAE" w:rsidTr="00601AAE">
        <w:trPr>
          <w:trHeight w:val="409"/>
        </w:trPr>
        <w:tc>
          <w:tcPr>
            <w:tcW w:w="9366" w:type="dxa"/>
            <w:shd w:val="clear" w:color="auto" w:fill="FFFFFF" w:themeFill="background1"/>
            <w:vAlign w:val="center"/>
          </w:tcPr>
          <w:p w:rsidR="00E1243C" w:rsidRPr="00601AAE" w:rsidRDefault="00E1243C" w:rsidP="00E1243C">
            <w:pPr>
              <w:autoSpaceDE w:val="0"/>
              <w:autoSpaceDN w:val="0"/>
              <w:adjustRightInd w:val="0"/>
              <w:spacing w:before="100" w:beforeAutospacing="1" w:after="100" w:afterAutospacing="1"/>
              <w:contextualSpacing/>
              <w:jc w:val="both"/>
              <w:rPr>
                <w:rFonts w:asciiTheme="minorHAnsi" w:hAnsiTheme="minorHAnsi" w:cstheme="minorHAnsi"/>
                <w:color w:val="000000"/>
                <w:sz w:val="22"/>
                <w:szCs w:val="22"/>
              </w:rPr>
            </w:pPr>
          </w:p>
          <w:p w:rsidR="00E1243C" w:rsidRPr="00601AAE" w:rsidRDefault="00E1243C" w:rsidP="00683D44">
            <w:pPr>
              <w:numPr>
                <w:ilvl w:val="0"/>
                <w:numId w:val="48"/>
              </w:numPr>
              <w:autoSpaceDE w:val="0"/>
              <w:autoSpaceDN w:val="0"/>
              <w:adjustRightInd w:val="0"/>
              <w:spacing w:before="100" w:beforeAutospacing="1" w:after="100" w:afterAutospacing="1"/>
              <w:contextualSpacing/>
              <w:jc w:val="both"/>
              <w:rPr>
                <w:rFonts w:asciiTheme="minorHAnsi" w:hAnsiTheme="minorHAnsi" w:cstheme="minorHAnsi"/>
                <w:color w:val="000000"/>
                <w:sz w:val="22"/>
                <w:szCs w:val="22"/>
              </w:rPr>
            </w:pPr>
            <w:r w:rsidRPr="00601AAE">
              <w:rPr>
                <w:rFonts w:asciiTheme="minorHAnsi" w:hAnsiTheme="minorHAnsi" w:cstheme="minorHAnsi"/>
                <w:b/>
                <w:bCs/>
                <w:sz w:val="22"/>
                <w:szCs w:val="22"/>
              </w:rPr>
              <w:t xml:space="preserve">Posterior a la adjudicación, </w:t>
            </w:r>
            <w:r w:rsidRPr="00601AAE">
              <w:rPr>
                <w:rFonts w:asciiTheme="minorHAnsi" w:hAnsiTheme="minorHAnsi" w:cstheme="minorHAnsi"/>
                <w:color w:val="000000"/>
                <w:sz w:val="22"/>
                <w:szCs w:val="22"/>
              </w:rPr>
              <w:t xml:space="preserve">la Empresa adjudicada deberá presentar el siguiente documento para la </w:t>
            </w:r>
            <w:r w:rsidRPr="00601AAE">
              <w:rPr>
                <w:rFonts w:asciiTheme="minorHAnsi" w:hAnsiTheme="minorHAnsi" w:cstheme="minorHAnsi"/>
                <w:b/>
                <w:bCs/>
                <w:color w:val="000000"/>
                <w:sz w:val="22"/>
                <w:szCs w:val="22"/>
              </w:rPr>
              <w:t xml:space="preserve">aprobación </w:t>
            </w:r>
            <w:r w:rsidRPr="00601AAE">
              <w:rPr>
                <w:rFonts w:asciiTheme="minorHAnsi" w:hAnsiTheme="minorHAnsi" w:cstheme="minorHAnsi"/>
                <w:color w:val="000000"/>
                <w:sz w:val="22"/>
                <w:szCs w:val="22"/>
              </w:rPr>
              <w:t>de la Responsable de SMS de YPFB de la Unidad Solicitante</w:t>
            </w:r>
            <w:r w:rsidRPr="00601AAE">
              <w:rPr>
                <w:rFonts w:asciiTheme="minorHAnsi" w:hAnsiTheme="minorHAnsi" w:cstheme="minorHAnsi"/>
                <w:i/>
                <w:iCs/>
                <w:color w:val="000000"/>
                <w:sz w:val="22"/>
                <w:szCs w:val="22"/>
              </w:rPr>
              <w:t xml:space="preserve">: </w:t>
            </w:r>
          </w:p>
          <w:p w:rsidR="00E1243C" w:rsidRPr="00601AAE" w:rsidRDefault="00E1243C" w:rsidP="00E1243C">
            <w:pPr>
              <w:autoSpaceDE w:val="0"/>
              <w:autoSpaceDN w:val="0"/>
              <w:adjustRightInd w:val="0"/>
              <w:spacing w:before="100" w:beforeAutospacing="1" w:after="100" w:afterAutospacing="1"/>
              <w:jc w:val="both"/>
              <w:rPr>
                <w:rFonts w:asciiTheme="minorHAnsi" w:hAnsiTheme="minorHAnsi" w:cstheme="minorHAnsi"/>
                <w:color w:val="000000"/>
                <w:sz w:val="22"/>
                <w:szCs w:val="22"/>
              </w:rPr>
            </w:pPr>
            <w:r w:rsidRPr="00601AAE">
              <w:rPr>
                <w:rFonts w:asciiTheme="minorHAnsi" w:hAnsiTheme="minorHAnsi" w:cstheme="minorHAnsi"/>
                <w:b/>
                <w:bCs/>
                <w:i/>
                <w:iCs/>
                <w:color w:val="000000"/>
                <w:sz w:val="22"/>
                <w:szCs w:val="22"/>
              </w:rPr>
              <w:t xml:space="preserve"> Declaración jurada </w:t>
            </w:r>
            <w:r w:rsidRPr="00601AAE">
              <w:rPr>
                <w:rFonts w:asciiTheme="minorHAnsi" w:hAnsiTheme="minorHAnsi" w:cstheme="minorHAnsi"/>
                <w:color w:val="000000"/>
                <w:sz w:val="22"/>
                <w:szCs w:val="22"/>
              </w:rPr>
              <w:t>“Compromiso de SMS” para Cumplimiento de los Requisitos de Seguridad Industrial, Salud Ocupacional y Medio Ambiente para contratistas de YPFB Corporación.</w:t>
            </w:r>
          </w:p>
          <w:p w:rsidR="00E1243C" w:rsidRPr="00601AAE" w:rsidRDefault="00E1243C" w:rsidP="00E1243C">
            <w:pPr>
              <w:autoSpaceDE w:val="0"/>
              <w:autoSpaceDN w:val="0"/>
              <w:adjustRightInd w:val="0"/>
              <w:spacing w:before="100" w:beforeAutospacing="1" w:after="100" w:afterAutospacing="1"/>
              <w:jc w:val="both"/>
              <w:rPr>
                <w:rFonts w:asciiTheme="minorHAnsi" w:hAnsiTheme="minorHAnsi" w:cstheme="minorHAnsi"/>
                <w:color w:val="000000"/>
                <w:sz w:val="22"/>
                <w:szCs w:val="22"/>
              </w:rPr>
            </w:pPr>
            <w:r w:rsidRPr="00601AAE">
              <w:rPr>
                <w:rFonts w:asciiTheme="minorHAnsi" w:hAnsiTheme="minorHAnsi" w:cstheme="minorHAnsi"/>
                <w:i/>
                <w:iCs/>
                <w:color w:val="000000"/>
                <w:sz w:val="22"/>
                <w:szCs w:val="22"/>
              </w:rPr>
              <w:t>La empresa Adjudicada deberá dar estricto cumplimento a la legislación aplicable al presente servicio, vigentes en el Estado Plurinacional de Bolivia; siendo también responsable del cumplimiento por parte de los SUBCONTRATISTAS que intervengan a nombre suyo ante YPFB.</w:t>
            </w:r>
          </w:p>
          <w:p w:rsidR="00E1243C" w:rsidRPr="00601AAE" w:rsidRDefault="00E1243C" w:rsidP="00E1243C">
            <w:pPr>
              <w:autoSpaceDE w:val="0"/>
              <w:autoSpaceDN w:val="0"/>
              <w:adjustRightInd w:val="0"/>
              <w:spacing w:before="100" w:beforeAutospacing="1" w:after="100" w:afterAutospacing="1"/>
              <w:jc w:val="both"/>
              <w:rPr>
                <w:rFonts w:asciiTheme="minorHAnsi" w:hAnsiTheme="minorHAnsi" w:cstheme="minorHAnsi"/>
                <w:color w:val="000000"/>
                <w:sz w:val="22"/>
                <w:szCs w:val="22"/>
              </w:rPr>
            </w:pPr>
            <w:r w:rsidRPr="00601AAE">
              <w:rPr>
                <w:rFonts w:asciiTheme="minorHAnsi" w:hAnsiTheme="minorHAnsi" w:cstheme="minorHAnsi"/>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E1243C" w:rsidRPr="00601AAE" w:rsidRDefault="00E1243C" w:rsidP="00683D44">
            <w:pPr>
              <w:numPr>
                <w:ilvl w:val="0"/>
                <w:numId w:val="48"/>
              </w:numPr>
              <w:spacing w:before="240" w:after="120"/>
              <w:contextualSpacing/>
              <w:jc w:val="both"/>
              <w:rPr>
                <w:rFonts w:asciiTheme="minorHAnsi" w:hAnsiTheme="minorHAnsi" w:cstheme="minorHAnsi"/>
                <w:b/>
                <w:bCs/>
                <w:sz w:val="22"/>
                <w:szCs w:val="22"/>
              </w:rPr>
            </w:pPr>
            <w:r w:rsidRPr="00601AAE">
              <w:rPr>
                <w:rFonts w:asciiTheme="minorHAnsi" w:hAnsiTheme="minorHAnsi" w:cstheme="minorHAnsi"/>
                <w:b/>
                <w:bCs/>
                <w:sz w:val="22"/>
                <w:szCs w:val="22"/>
              </w:rPr>
              <w:t>Aspectos Generales</w:t>
            </w:r>
          </w:p>
          <w:p w:rsidR="00E1243C" w:rsidRPr="00601AAE" w:rsidRDefault="00E1243C" w:rsidP="00E1243C">
            <w:pPr>
              <w:spacing w:before="240" w:after="120"/>
              <w:contextualSpacing/>
              <w:jc w:val="both"/>
              <w:rPr>
                <w:rFonts w:asciiTheme="minorHAnsi" w:hAnsiTheme="minorHAnsi" w:cstheme="minorHAnsi"/>
                <w:b/>
                <w:bCs/>
                <w:sz w:val="22"/>
                <w:szCs w:val="22"/>
              </w:rPr>
            </w:pPr>
            <w:r w:rsidRPr="00601AAE">
              <w:rPr>
                <w:rFonts w:asciiTheme="minorHAnsi" w:hAnsiTheme="minorHAnsi" w:cstheme="minorHAnsi"/>
                <w:b/>
                <w:bCs/>
                <w:sz w:val="22"/>
                <w:szCs w:val="22"/>
              </w:rPr>
              <w:lastRenderedPageBreak/>
              <w:t>La Empresa Adjudicada,</w:t>
            </w:r>
            <w:r w:rsidRPr="00601AAE">
              <w:rPr>
                <w:rFonts w:asciiTheme="minorHAnsi" w:hAnsiTheme="minorHAnsi" w:cstheme="minorHAnsi"/>
                <w:bCs/>
                <w:sz w:val="22"/>
                <w:szCs w:val="22"/>
              </w:rPr>
              <w:t xml:space="preserve"> deberá dar cumplimiento a la Legislación vigente - DL 16998 – (Ley de Higiene, Seguridad Ocupacional y Bienestar) y </w:t>
            </w:r>
            <w:r w:rsidRPr="00601AAE">
              <w:rPr>
                <w:rFonts w:asciiTheme="minorHAnsi" w:hAnsiTheme="minorHAnsi" w:cstheme="minorHAnsi"/>
                <w:b/>
                <w:sz w:val="22"/>
                <w:szCs w:val="22"/>
              </w:rPr>
              <w:t>Estándares y requisitos de SYSO para Contratistas de YPFB Corporación</w:t>
            </w:r>
            <w:r w:rsidRPr="00601AAE">
              <w:rPr>
                <w:rFonts w:asciiTheme="minorHAnsi" w:hAnsiTheme="minorHAnsi" w:cstheme="minorHAnsi"/>
                <w:b/>
                <w:bCs/>
                <w:sz w:val="22"/>
                <w:szCs w:val="22"/>
              </w:rPr>
              <w:t>.</w:t>
            </w:r>
          </w:p>
          <w:p w:rsidR="00E1243C" w:rsidRPr="00601AAE" w:rsidRDefault="00E1243C" w:rsidP="00E1243C">
            <w:pPr>
              <w:spacing w:after="120"/>
              <w:jc w:val="both"/>
              <w:rPr>
                <w:rFonts w:asciiTheme="minorHAnsi" w:hAnsiTheme="minorHAnsi" w:cstheme="minorHAnsi"/>
                <w:sz w:val="22"/>
                <w:szCs w:val="22"/>
              </w:rPr>
            </w:pPr>
            <w:r w:rsidRPr="00601AAE">
              <w:rPr>
                <w:rFonts w:asciiTheme="minorHAnsi" w:hAnsiTheme="minorHAnsi" w:cstheme="minorHAnsi"/>
                <w:b/>
                <w:bCs/>
                <w:sz w:val="22"/>
                <w:szCs w:val="22"/>
              </w:rPr>
              <w:t>La empresa Adjudicada</w:t>
            </w:r>
            <w:r w:rsidRPr="00601AAE">
              <w:rPr>
                <w:rFonts w:asciiTheme="minorHAnsi" w:hAnsiTheme="minorHAnsi" w:cstheme="minorHAnsi"/>
                <w:sz w:val="22"/>
                <w:szCs w:val="22"/>
              </w:rPr>
              <w:t xml:space="preserve"> deberá garantizar el cumplimiento de los requisitos y estándares de Seguridad descritos en el </w:t>
            </w:r>
            <w:r w:rsidRPr="00601AAE">
              <w:rPr>
                <w:rFonts w:asciiTheme="minorHAnsi" w:hAnsiTheme="minorHAnsi" w:cstheme="minorHAnsi"/>
                <w:b/>
                <w:bCs/>
                <w:iCs/>
                <w:sz w:val="22"/>
                <w:szCs w:val="22"/>
              </w:rPr>
              <w:t xml:space="preserve">Anexo 1: </w:t>
            </w:r>
            <w:r w:rsidRPr="00601AAE">
              <w:rPr>
                <w:rFonts w:asciiTheme="minorHAnsi" w:hAnsiTheme="minorHAnsi" w:cstheme="minorHAnsi"/>
                <w:b/>
                <w:bCs/>
                <w:sz w:val="22"/>
                <w:szCs w:val="22"/>
              </w:rPr>
              <w:t>“</w:t>
            </w:r>
            <w:r w:rsidRPr="00601AAE">
              <w:rPr>
                <w:rFonts w:asciiTheme="minorHAnsi" w:hAnsiTheme="minorHAnsi" w:cstheme="minorHAnsi"/>
                <w:b/>
                <w:sz w:val="22"/>
                <w:szCs w:val="22"/>
              </w:rPr>
              <w:t>REQUISITOS DE SEGURIDAD INDUSTRIAL PARA CONTRATISTAS</w:t>
            </w:r>
            <w:r w:rsidRPr="00601AAE">
              <w:rPr>
                <w:rFonts w:asciiTheme="minorHAnsi" w:hAnsiTheme="minorHAnsi" w:cstheme="minorHAnsi"/>
                <w:b/>
                <w:bCs/>
                <w:sz w:val="22"/>
                <w:szCs w:val="22"/>
              </w:rPr>
              <w:t>”</w:t>
            </w:r>
            <w:r w:rsidRPr="00601AAE">
              <w:rPr>
                <w:rFonts w:asciiTheme="minorHAnsi" w:hAnsiTheme="minorHAnsi" w:cstheme="minorHAnsi"/>
                <w:sz w:val="22"/>
                <w:szCs w:val="22"/>
              </w:rPr>
              <w:t>, documento elaborado conforme a políticas internas de YPFB y en estricto cumplimiento de la normativa legal vigente (D</w:t>
            </w:r>
            <w:proofErr w:type="gramStart"/>
            <w:r w:rsidRPr="00601AAE">
              <w:rPr>
                <w:rFonts w:asciiTheme="minorHAnsi" w:hAnsiTheme="minorHAnsi" w:cstheme="minorHAnsi"/>
                <w:sz w:val="22"/>
                <w:szCs w:val="22"/>
              </w:rPr>
              <w:t>,L</w:t>
            </w:r>
            <w:proofErr w:type="gramEnd"/>
            <w:r w:rsidRPr="00601AAE">
              <w:rPr>
                <w:rFonts w:asciiTheme="minorHAnsi" w:hAnsiTheme="minorHAnsi" w:cstheme="minorHAnsi"/>
                <w:sz w:val="22"/>
                <w:szCs w:val="22"/>
              </w:rPr>
              <w:t>, 16998).</w:t>
            </w:r>
          </w:p>
          <w:p w:rsidR="00E1243C" w:rsidRPr="00601AAE" w:rsidRDefault="00E1243C" w:rsidP="00683D44">
            <w:pPr>
              <w:numPr>
                <w:ilvl w:val="0"/>
                <w:numId w:val="48"/>
              </w:numPr>
              <w:spacing w:after="240"/>
              <w:contextualSpacing/>
              <w:jc w:val="both"/>
              <w:rPr>
                <w:rFonts w:asciiTheme="minorHAnsi" w:hAnsiTheme="minorHAnsi" w:cstheme="minorHAnsi"/>
                <w:b/>
                <w:bCs/>
                <w:sz w:val="22"/>
                <w:szCs w:val="22"/>
              </w:rPr>
            </w:pPr>
            <w:r w:rsidRPr="00601AAE">
              <w:rPr>
                <w:rFonts w:asciiTheme="minorHAnsi" w:hAnsiTheme="minorHAnsi" w:cstheme="minorHAnsi"/>
                <w:b/>
                <w:bCs/>
                <w:sz w:val="22"/>
                <w:szCs w:val="22"/>
              </w:rPr>
              <w:t>Antes del inicio de actividades o servicio, la empresa adjudicada debe cumplir con los siguientes requisitos de SMS:</w:t>
            </w:r>
          </w:p>
          <w:p w:rsidR="00E1243C" w:rsidRPr="00601AAE" w:rsidRDefault="00E1243C" w:rsidP="00E1243C">
            <w:pPr>
              <w:ind w:left="360"/>
              <w:jc w:val="both"/>
              <w:rPr>
                <w:rFonts w:asciiTheme="minorHAnsi" w:hAnsiTheme="minorHAnsi" w:cstheme="minorHAnsi"/>
                <w:sz w:val="22"/>
                <w:szCs w:val="22"/>
              </w:rPr>
            </w:pPr>
            <w:r w:rsidRPr="00601AAE">
              <w:rPr>
                <w:rFonts w:asciiTheme="minorHAnsi" w:hAnsiTheme="minorHAnsi" w:cstheme="minorHAnsi"/>
                <w:b/>
                <w:sz w:val="22"/>
                <w:szCs w:val="22"/>
              </w:rPr>
              <w:t>2,2</w:t>
            </w:r>
            <w:r w:rsidRPr="00601AAE">
              <w:rPr>
                <w:rFonts w:asciiTheme="minorHAnsi" w:hAnsiTheme="minorHAnsi" w:cstheme="minorHAnsi"/>
                <w:sz w:val="22"/>
                <w:szCs w:val="22"/>
              </w:rPr>
              <w:t xml:space="preserve"> Pólizas contra accidentes personales y muerte</w:t>
            </w:r>
          </w:p>
          <w:p w:rsidR="00E1243C" w:rsidRPr="00601AAE" w:rsidRDefault="00E1243C" w:rsidP="00E1243C">
            <w:pPr>
              <w:ind w:left="360"/>
              <w:jc w:val="both"/>
              <w:rPr>
                <w:rFonts w:asciiTheme="minorHAnsi" w:hAnsiTheme="minorHAnsi" w:cstheme="minorHAnsi"/>
                <w:sz w:val="22"/>
                <w:szCs w:val="22"/>
              </w:rPr>
            </w:pPr>
            <w:r w:rsidRPr="00601AAE">
              <w:rPr>
                <w:rFonts w:asciiTheme="minorHAnsi" w:hAnsiTheme="minorHAnsi" w:cstheme="minorHAnsi"/>
                <w:b/>
                <w:sz w:val="22"/>
                <w:szCs w:val="22"/>
              </w:rPr>
              <w:t>2,3</w:t>
            </w:r>
            <w:r w:rsidRPr="00601AAE">
              <w:rPr>
                <w:rFonts w:asciiTheme="minorHAnsi" w:hAnsiTheme="minorHAnsi" w:cstheme="minorHAnsi"/>
                <w:sz w:val="22"/>
                <w:szCs w:val="22"/>
              </w:rPr>
              <w:t xml:space="preserve"> Uso obligatorio de Ropa de trabajo y EPP</w:t>
            </w:r>
          </w:p>
          <w:p w:rsidR="00E1243C" w:rsidRPr="00601AAE" w:rsidRDefault="00E1243C" w:rsidP="00683D44">
            <w:pPr>
              <w:widowControl w:val="0"/>
              <w:numPr>
                <w:ilvl w:val="0"/>
                <w:numId w:val="46"/>
              </w:numPr>
              <w:tabs>
                <w:tab w:val="left" w:pos="0"/>
              </w:tabs>
              <w:spacing w:before="120" w:after="120"/>
              <w:contextualSpacing/>
              <w:jc w:val="both"/>
              <w:rPr>
                <w:rFonts w:asciiTheme="minorHAnsi" w:hAnsiTheme="minorHAnsi" w:cstheme="minorHAnsi"/>
                <w:b/>
                <w:sz w:val="22"/>
                <w:szCs w:val="22"/>
              </w:rPr>
            </w:pPr>
            <w:r w:rsidRPr="00601AAE">
              <w:rPr>
                <w:rFonts w:asciiTheme="minorHAnsi" w:hAnsiTheme="minorHAnsi" w:cstheme="minorHAnsi"/>
                <w:b/>
                <w:sz w:val="22"/>
                <w:szCs w:val="22"/>
              </w:rPr>
              <w:t>Habilitación del personal</w:t>
            </w:r>
          </w:p>
          <w:p w:rsidR="00E1243C" w:rsidRPr="00601AAE" w:rsidRDefault="00E1243C" w:rsidP="00E1243C">
            <w:pPr>
              <w:widowControl w:val="0"/>
              <w:tabs>
                <w:tab w:val="left" w:pos="0"/>
              </w:tabs>
              <w:spacing w:before="120" w:after="120"/>
              <w:jc w:val="both"/>
              <w:rPr>
                <w:rFonts w:asciiTheme="minorHAnsi" w:hAnsiTheme="minorHAnsi" w:cstheme="minorHAnsi"/>
                <w:sz w:val="22"/>
                <w:szCs w:val="22"/>
              </w:rPr>
            </w:pPr>
            <w:r w:rsidRPr="00601AAE">
              <w:rPr>
                <w:rFonts w:asciiTheme="minorHAnsi" w:hAnsiTheme="minorHAnsi" w:cstheme="minorHAnsi"/>
                <w:sz w:val="22"/>
                <w:szCs w:val="22"/>
              </w:rPr>
              <w:t>La empresa contratista deberá cumplir con los requerimientos que exige Y,P,F,B, para la habilitación del personal a cargo del servicio:</w:t>
            </w:r>
          </w:p>
          <w:p w:rsidR="00E1243C" w:rsidRPr="00601AAE" w:rsidRDefault="00E1243C" w:rsidP="00683D44">
            <w:pPr>
              <w:numPr>
                <w:ilvl w:val="0"/>
                <w:numId w:val="45"/>
              </w:numPr>
              <w:autoSpaceDE w:val="0"/>
              <w:autoSpaceDN w:val="0"/>
              <w:adjustRightInd w:val="0"/>
              <w:spacing w:before="240" w:after="120"/>
              <w:contextualSpacing/>
              <w:jc w:val="both"/>
              <w:rPr>
                <w:rFonts w:asciiTheme="minorHAnsi" w:hAnsiTheme="minorHAnsi" w:cstheme="minorHAnsi"/>
                <w:color w:val="000000"/>
                <w:sz w:val="22"/>
                <w:szCs w:val="22"/>
              </w:rPr>
            </w:pPr>
            <w:r w:rsidRPr="00601AAE">
              <w:rPr>
                <w:rFonts w:asciiTheme="minorHAnsi" w:hAnsiTheme="minorHAnsi" w:cstheme="minorHAnsi"/>
                <w:b/>
                <w:color w:val="000000"/>
                <w:sz w:val="22"/>
                <w:szCs w:val="22"/>
              </w:rPr>
              <w:t>INDUCCIÓN DE SMS</w:t>
            </w:r>
            <w:r w:rsidRPr="00601AAE">
              <w:rPr>
                <w:rFonts w:asciiTheme="minorHAnsi" w:hAnsiTheme="minorHAnsi" w:cstheme="minorHAnsi"/>
                <w:color w:val="000000"/>
                <w:sz w:val="22"/>
                <w:szCs w:val="22"/>
              </w:rPr>
              <w:t xml:space="preserve"> al 100% del personal inmerso en el Servicio de transporte (A cargo de Personal de SMS de YPFB – Unidad Operativa)</w:t>
            </w:r>
          </w:p>
          <w:p w:rsidR="00E1243C" w:rsidRPr="00601AAE" w:rsidRDefault="00E1243C" w:rsidP="00683D44">
            <w:pPr>
              <w:widowControl w:val="0"/>
              <w:numPr>
                <w:ilvl w:val="0"/>
                <w:numId w:val="45"/>
              </w:numPr>
              <w:tabs>
                <w:tab w:val="left" w:pos="0"/>
              </w:tabs>
              <w:spacing w:before="120" w:after="120"/>
              <w:contextualSpacing/>
              <w:jc w:val="both"/>
              <w:rPr>
                <w:rFonts w:asciiTheme="minorHAnsi" w:hAnsiTheme="minorHAnsi" w:cstheme="minorHAnsi"/>
                <w:sz w:val="22"/>
                <w:szCs w:val="22"/>
              </w:rPr>
            </w:pPr>
            <w:r w:rsidRPr="00601AAE">
              <w:rPr>
                <w:rFonts w:asciiTheme="minorHAnsi" w:hAnsiTheme="minorHAnsi" w:cstheme="minorHAnsi"/>
                <w:b/>
                <w:bCs/>
                <w:iCs/>
                <w:color w:val="000000"/>
                <w:sz w:val="22"/>
                <w:szCs w:val="22"/>
              </w:rPr>
              <w:t>CAPACITACIONES BÁSICAS DE SMS</w:t>
            </w:r>
            <w:r w:rsidRPr="00601AAE">
              <w:rPr>
                <w:rFonts w:asciiTheme="minorHAnsi" w:hAnsiTheme="minorHAnsi" w:cstheme="minorHAnsi"/>
                <w:b/>
                <w:bCs/>
                <w:i/>
                <w:iCs/>
                <w:color w:val="000000"/>
                <w:sz w:val="22"/>
                <w:szCs w:val="22"/>
              </w:rPr>
              <w:t xml:space="preserve">: </w:t>
            </w:r>
            <w:r w:rsidRPr="00601AAE">
              <w:rPr>
                <w:rFonts w:asciiTheme="minorHAnsi" w:hAnsiTheme="minorHAnsi" w:cstheme="minorHAnsi"/>
                <w:bCs/>
                <w:iCs/>
                <w:color w:val="000000"/>
                <w:sz w:val="22"/>
                <w:szCs w:val="22"/>
              </w:rPr>
              <w:t>Manejo defensivo,</w:t>
            </w:r>
            <w:r w:rsidRPr="00601AAE">
              <w:rPr>
                <w:rFonts w:asciiTheme="minorHAnsi" w:hAnsiTheme="minorHAnsi" w:cstheme="minorHAnsi"/>
                <w:bCs/>
                <w:i/>
                <w:iCs/>
                <w:color w:val="000000"/>
                <w:sz w:val="22"/>
                <w:szCs w:val="22"/>
              </w:rPr>
              <w:t xml:space="preserve"> </w:t>
            </w:r>
            <w:r w:rsidRPr="00601AAE">
              <w:rPr>
                <w:rFonts w:asciiTheme="minorHAnsi" w:hAnsiTheme="minorHAnsi" w:cstheme="minorHAnsi"/>
                <w:color w:val="000000"/>
                <w:sz w:val="22"/>
                <w:szCs w:val="22"/>
              </w:rPr>
              <w:t>Primeros Auxilios, Manejo de Extintores, Plan de Emergencia, uso de EPP y otros aplicables, Aplica a todo el personal inmerso en el proyecto, (Personal propio, y sub contratistas).</w:t>
            </w:r>
          </w:p>
          <w:p w:rsidR="00E1243C" w:rsidRPr="00601AAE" w:rsidRDefault="00E1243C" w:rsidP="00683D44">
            <w:pPr>
              <w:widowControl w:val="0"/>
              <w:numPr>
                <w:ilvl w:val="0"/>
                <w:numId w:val="45"/>
              </w:numPr>
              <w:tabs>
                <w:tab w:val="left" w:pos="0"/>
              </w:tabs>
              <w:spacing w:before="120" w:after="120"/>
              <w:contextualSpacing/>
              <w:jc w:val="both"/>
              <w:rPr>
                <w:rFonts w:asciiTheme="minorHAnsi" w:hAnsiTheme="minorHAnsi" w:cstheme="minorHAnsi"/>
                <w:sz w:val="22"/>
                <w:szCs w:val="22"/>
              </w:rPr>
            </w:pPr>
            <w:r w:rsidRPr="00601AAE">
              <w:rPr>
                <w:rFonts w:asciiTheme="minorHAnsi" w:eastAsia="Calibri" w:hAnsiTheme="minorHAnsi" w:cstheme="minorHAnsi"/>
                <w:b/>
                <w:bCs/>
                <w:iCs/>
                <w:color w:val="000000"/>
                <w:sz w:val="22"/>
                <w:szCs w:val="22"/>
                <w:lang w:eastAsia="es-BO"/>
              </w:rPr>
              <w:t xml:space="preserve">Copia de Póliza </w:t>
            </w:r>
            <w:r w:rsidRPr="00601AAE">
              <w:rPr>
                <w:rFonts w:asciiTheme="minorHAnsi" w:eastAsia="Calibri" w:hAnsiTheme="minorHAnsi" w:cstheme="minorHAnsi"/>
                <w:b/>
                <w:iCs/>
                <w:color w:val="000000"/>
                <w:sz w:val="22"/>
                <w:szCs w:val="22"/>
                <w:lang w:eastAsia="es-BO"/>
              </w:rPr>
              <w:t>contra accidentes personales – grupal o individual</w:t>
            </w:r>
            <w:r w:rsidRPr="00601AAE">
              <w:rPr>
                <w:rFonts w:asciiTheme="minorHAnsi" w:eastAsia="Calibri" w:hAnsiTheme="minorHAnsi" w:cstheme="minorHAnsi"/>
                <w:iCs/>
                <w:color w:val="000000"/>
                <w:sz w:val="22"/>
                <w:szCs w:val="22"/>
                <w:lang w:eastAsia="es-BO"/>
              </w:rPr>
              <w:t xml:space="preserve"> </w:t>
            </w:r>
            <w:r w:rsidRPr="00601AAE">
              <w:rPr>
                <w:rFonts w:asciiTheme="minorHAnsi" w:hAnsiTheme="minorHAnsi" w:cstheme="minorHAnsi"/>
                <w:i/>
                <w:iCs/>
                <w:color w:val="000000"/>
                <w:sz w:val="22"/>
                <w:szCs w:val="22"/>
              </w:rPr>
              <w:t>(que cubre gastos médicos, invalidez parcial permanente, invalidez total permanente y muerte).</w:t>
            </w:r>
          </w:p>
          <w:p w:rsidR="00E1243C" w:rsidRPr="00601AAE" w:rsidRDefault="00E1243C" w:rsidP="00683D44">
            <w:pPr>
              <w:widowControl w:val="0"/>
              <w:numPr>
                <w:ilvl w:val="0"/>
                <w:numId w:val="46"/>
              </w:numPr>
              <w:tabs>
                <w:tab w:val="left" w:pos="0"/>
              </w:tabs>
              <w:spacing w:before="120" w:after="120"/>
              <w:contextualSpacing/>
              <w:jc w:val="both"/>
              <w:rPr>
                <w:rFonts w:asciiTheme="minorHAnsi" w:hAnsiTheme="minorHAnsi" w:cstheme="minorHAnsi"/>
                <w:b/>
                <w:sz w:val="22"/>
                <w:szCs w:val="22"/>
              </w:rPr>
            </w:pPr>
            <w:r w:rsidRPr="00601AAE">
              <w:rPr>
                <w:rFonts w:asciiTheme="minorHAnsi" w:hAnsiTheme="minorHAnsi" w:cstheme="minorHAnsi"/>
                <w:b/>
                <w:sz w:val="22"/>
                <w:szCs w:val="22"/>
              </w:rPr>
              <w:t>Equipo de Protección Personal</w:t>
            </w:r>
          </w:p>
          <w:p w:rsidR="00E1243C" w:rsidRPr="00601AAE" w:rsidRDefault="00E1243C" w:rsidP="00E1243C">
            <w:pPr>
              <w:widowControl w:val="0"/>
              <w:tabs>
                <w:tab w:val="center" w:pos="4252"/>
                <w:tab w:val="right" w:pos="8504"/>
              </w:tabs>
              <w:spacing w:before="120" w:after="120"/>
              <w:jc w:val="both"/>
              <w:rPr>
                <w:rFonts w:asciiTheme="minorHAnsi" w:eastAsia="Calibri" w:hAnsiTheme="minorHAnsi" w:cstheme="minorHAnsi"/>
                <w:sz w:val="22"/>
                <w:szCs w:val="22"/>
              </w:rPr>
            </w:pPr>
            <w:r w:rsidRPr="00601AAE">
              <w:rPr>
                <w:rFonts w:asciiTheme="minorHAnsi" w:eastAsia="Calibri" w:hAnsiTheme="minorHAnsi" w:cstheme="minorHAnsi"/>
                <w:sz w:val="22"/>
                <w:szCs w:val="22"/>
              </w:rPr>
              <w:t>La empresa deberá dotar a todos los trabajadores del equipo de protección personal acorde con la actividad o servicio.</w:t>
            </w:r>
          </w:p>
          <w:p w:rsidR="00E1243C" w:rsidRPr="00601AAE" w:rsidRDefault="00E1243C" w:rsidP="00683D44">
            <w:pPr>
              <w:numPr>
                <w:ilvl w:val="0"/>
                <w:numId w:val="43"/>
              </w:numPr>
              <w:autoSpaceDE w:val="0"/>
              <w:autoSpaceDN w:val="0"/>
              <w:ind w:left="567"/>
              <w:jc w:val="both"/>
              <w:rPr>
                <w:rFonts w:asciiTheme="minorHAnsi" w:hAnsiTheme="minorHAnsi" w:cstheme="minorHAnsi"/>
                <w:sz w:val="22"/>
                <w:szCs w:val="22"/>
                <w:lang w:eastAsia="es-BO"/>
              </w:rPr>
            </w:pPr>
            <w:r w:rsidRPr="00601AAE">
              <w:rPr>
                <w:rFonts w:asciiTheme="minorHAnsi" w:hAnsiTheme="minorHAnsi" w:cstheme="minorHAnsi"/>
                <w:sz w:val="22"/>
                <w:szCs w:val="22"/>
                <w:lang w:eastAsia="es-BO"/>
              </w:rPr>
              <w:t>Ropa de trabajo o EPP (</w:t>
            </w:r>
            <w:r w:rsidRPr="00601AAE">
              <w:rPr>
                <w:rFonts w:asciiTheme="minorHAnsi" w:hAnsiTheme="minorHAnsi" w:cstheme="minorHAnsi"/>
                <w:sz w:val="22"/>
                <w:szCs w:val="22"/>
              </w:rPr>
              <w:t>Equipo de protección personal):</w:t>
            </w:r>
          </w:p>
          <w:p w:rsidR="00E1243C" w:rsidRPr="00601AAE" w:rsidRDefault="00E1243C" w:rsidP="00683D44">
            <w:pPr>
              <w:numPr>
                <w:ilvl w:val="0"/>
                <w:numId w:val="44"/>
              </w:numPr>
              <w:jc w:val="both"/>
              <w:rPr>
                <w:rFonts w:asciiTheme="minorHAnsi" w:hAnsiTheme="minorHAnsi" w:cstheme="minorHAnsi"/>
                <w:sz w:val="22"/>
                <w:szCs w:val="22"/>
              </w:rPr>
            </w:pPr>
            <w:r w:rsidRPr="00601AAE">
              <w:rPr>
                <w:rFonts w:asciiTheme="minorHAnsi" w:hAnsiTheme="minorHAnsi" w:cstheme="minorHAnsi"/>
                <w:sz w:val="22"/>
                <w:szCs w:val="22"/>
              </w:rPr>
              <w:t>Casco de seguridad</w:t>
            </w:r>
          </w:p>
          <w:p w:rsidR="00E1243C" w:rsidRPr="00601AAE" w:rsidRDefault="00E1243C" w:rsidP="00683D44">
            <w:pPr>
              <w:numPr>
                <w:ilvl w:val="0"/>
                <w:numId w:val="44"/>
              </w:numPr>
              <w:jc w:val="both"/>
              <w:rPr>
                <w:rFonts w:asciiTheme="minorHAnsi" w:hAnsiTheme="minorHAnsi" w:cstheme="minorHAnsi"/>
                <w:sz w:val="22"/>
                <w:szCs w:val="22"/>
              </w:rPr>
            </w:pPr>
            <w:r w:rsidRPr="00601AAE">
              <w:rPr>
                <w:rFonts w:asciiTheme="minorHAnsi" w:hAnsiTheme="minorHAnsi" w:cstheme="minorHAnsi"/>
                <w:sz w:val="22"/>
                <w:szCs w:val="22"/>
              </w:rPr>
              <w:t>Lentes de seguridad</w:t>
            </w:r>
          </w:p>
          <w:p w:rsidR="00E1243C" w:rsidRPr="00601AAE" w:rsidRDefault="00E1243C" w:rsidP="00683D44">
            <w:pPr>
              <w:numPr>
                <w:ilvl w:val="0"/>
                <w:numId w:val="44"/>
              </w:numPr>
              <w:jc w:val="both"/>
              <w:rPr>
                <w:rFonts w:asciiTheme="minorHAnsi" w:hAnsiTheme="minorHAnsi" w:cstheme="minorHAnsi"/>
                <w:sz w:val="22"/>
                <w:szCs w:val="22"/>
              </w:rPr>
            </w:pPr>
            <w:r w:rsidRPr="00601AAE">
              <w:rPr>
                <w:rFonts w:asciiTheme="minorHAnsi" w:hAnsiTheme="minorHAnsi" w:cstheme="minorHAnsi"/>
                <w:sz w:val="22"/>
                <w:szCs w:val="22"/>
              </w:rPr>
              <w:t>Calzados de seguridad</w:t>
            </w:r>
          </w:p>
          <w:p w:rsidR="00E1243C" w:rsidRPr="00601AAE" w:rsidRDefault="00E1243C" w:rsidP="00683D44">
            <w:pPr>
              <w:numPr>
                <w:ilvl w:val="0"/>
                <w:numId w:val="44"/>
              </w:numPr>
              <w:jc w:val="both"/>
              <w:rPr>
                <w:rFonts w:asciiTheme="minorHAnsi" w:hAnsiTheme="minorHAnsi" w:cstheme="minorHAnsi"/>
                <w:sz w:val="22"/>
                <w:szCs w:val="22"/>
              </w:rPr>
            </w:pPr>
            <w:r w:rsidRPr="00601AAE">
              <w:rPr>
                <w:rFonts w:asciiTheme="minorHAnsi" w:hAnsiTheme="minorHAnsi" w:cstheme="minorHAnsi"/>
                <w:sz w:val="22"/>
                <w:szCs w:val="22"/>
              </w:rPr>
              <w:t>Guantes (en caso de ser requeridos)</w:t>
            </w:r>
          </w:p>
          <w:p w:rsidR="00E1243C" w:rsidRPr="00601AAE" w:rsidRDefault="00E1243C" w:rsidP="00683D44">
            <w:pPr>
              <w:numPr>
                <w:ilvl w:val="0"/>
                <w:numId w:val="44"/>
              </w:numPr>
              <w:jc w:val="both"/>
              <w:rPr>
                <w:rFonts w:asciiTheme="minorHAnsi" w:hAnsiTheme="minorHAnsi" w:cstheme="minorHAnsi"/>
                <w:sz w:val="22"/>
                <w:szCs w:val="22"/>
              </w:rPr>
            </w:pPr>
            <w:r w:rsidRPr="00601AAE">
              <w:rPr>
                <w:rFonts w:asciiTheme="minorHAnsi" w:hAnsiTheme="minorHAnsi" w:cstheme="minorHAnsi"/>
                <w:sz w:val="22"/>
                <w:szCs w:val="22"/>
              </w:rPr>
              <w:t>Gafas de Seguridad</w:t>
            </w:r>
          </w:p>
          <w:p w:rsidR="00E1243C" w:rsidRPr="00601AAE" w:rsidRDefault="00E1243C" w:rsidP="00683D44">
            <w:pPr>
              <w:numPr>
                <w:ilvl w:val="0"/>
                <w:numId w:val="44"/>
              </w:numPr>
              <w:jc w:val="both"/>
              <w:rPr>
                <w:rFonts w:asciiTheme="minorHAnsi" w:hAnsiTheme="minorHAnsi" w:cstheme="minorHAnsi"/>
                <w:sz w:val="22"/>
                <w:szCs w:val="22"/>
              </w:rPr>
            </w:pPr>
            <w:r w:rsidRPr="00601AAE">
              <w:rPr>
                <w:rFonts w:asciiTheme="minorHAnsi" w:hAnsiTheme="minorHAnsi" w:cstheme="minorHAnsi"/>
                <w:sz w:val="22"/>
                <w:szCs w:val="22"/>
                <w:lang w:eastAsia="es-BO"/>
              </w:rPr>
              <w:t>El pantalón jean y camisa manga larga, mínimamente 80% algodón</w:t>
            </w:r>
            <w:r w:rsidRPr="00601AAE">
              <w:rPr>
                <w:rFonts w:asciiTheme="minorHAnsi" w:eastAsia="Calibri" w:hAnsiTheme="minorHAnsi" w:cstheme="minorHAnsi"/>
                <w:color w:val="000000"/>
                <w:sz w:val="22"/>
                <w:szCs w:val="22"/>
                <w:lang w:eastAsia="es-BO"/>
              </w:rPr>
              <w:t>.</w:t>
            </w:r>
          </w:p>
          <w:p w:rsidR="00E1243C" w:rsidRPr="00601AAE" w:rsidRDefault="00E1243C" w:rsidP="00E1243C">
            <w:pPr>
              <w:spacing w:before="100" w:beforeAutospacing="1" w:after="200" w:line="240" w:lineRule="atLeast"/>
              <w:contextualSpacing/>
              <w:jc w:val="both"/>
              <w:rPr>
                <w:rFonts w:asciiTheme="minorHAnsi" w:hAnsiTheme="minorHAnsi" w:cstheme="minorHAnsi"/>
                <w:sz w:val="22"/>
                <w:szCs w:val="22"/>
              </w:rPr>
            </w:pPr>
            <w:r w:rsidRPr="00601AAE">
              <w:rPr>
                <w:rFonts w:asciiTheme="minorHAnsi" w:hAnsiTheme="minorHAnsi" w:cstheme="minorHAnsi"/>
                <w:sz w:val="22"/>
                <w:szCs w:val="22"/>
                <w:u w:val="single"/>
              </w:rPr>
              <w:t>En caso de ser requerido</w:t>
            </w:r>
            <w:r w:rsidRPr="00601AAE">
              <w:rPr>
                <w:rFonts w:asciiTheme="minorHAnsi" w:hAnsiTheme="minorHAnsi" w:cstheme="minorHAnsi"/>
                <w:sz w:val="22"/>
                <w:szCs w:val="22"/>
              </w:rPr>
              <w:t xml:space="preserve"> el ingreso de vehículos a Planta, la empresa adjudicada</w:t>
            </w:r>
            <w:r w:rsidRPr="00601AAE">
              <w:rPr>
                <w:rFonts w:asciiTheme="minorHAnsi" w:hAnsiTheme="minorHAnsi" w:cstheme="minorHAnsi"/>
                <w:sz w:val="22"/>
                <w:szCs w:val="22"/>
                <w:lang w:eastAsia="es-BO"/>
              </w:rPr>
              <w:t xml:space="preserve"> deberá asegurar que el vehículo cuente con los siguientes requisitos mínimos para su habilitación previos al ingreso:</w:t>
            </w:r>
          </w:p>
          <w:p w:rsidR="00E1243C" w:rsidRPr="00601AAE" w:rsidRDefault="00E1243C" w:rsidP="00683D44">
            <w:pPr>
              <w:numPr>
                <w:ilvl w:val="0"/>
                <w:numId w:val="47"/>
              </w:numPr>
              <w:spacing w:line="276" w:lineRule="auto"/>
              <w:contextualSpacing/>
              <w:jc w:val="both"/>
              <w:rPr>
                <w:rFonts w:asciiTheme="minorHAnsi" w:hAnsiTheme="minorHAnsi" w:cstheme="minorHAnsi"/>
                <w:sz w:val="22"/>
                <w:szCs w:val="22"/>
              </w:rPr>
            </w:pPr>
            <w:r w:rsidRPr="00601AAE">
              <w:rPr>
                <w:rFonts w:asciiTheme="minorHAnsi" w:hAnsiTheme="minorHAnsi" w:cstheme="minorHAnsi"/>
                <w:sz w:val="22"/>
                <w:szCs w:val="22"/>
                <w:lang w:eastAsia="es-BO"/>
              </w:rPr>
              <w:t>Antigüedad no mayor a 5 años para vehículo liviano, de 15 años para camiones.</w:t>
            </w:r>
          </w:p>
          <w:p w:rsidR="00E1243C" w:rsidRPr="00601AAE" w:rsidRDefault="00E1243C" w:rsidP="00683D44">
            <w:pPr>
              <w:numPr>
                <w:ilvl w:val="0"/>
                <w:numId w:val="47"/>
              </w:numPr>
              <w:spacing w:line="276" w:lineRule="auto"/>
              <w:contextualSpacing/>
              <w:jc w:val="both"/>
              <w:rPr>
                <w:rFonts w:asciiTheme="minorHAnsi" w:hAnsiTheme="minorHAnsi" w:cstheme="minorHAnsi"/>
                <w:sz w:val="22"/>
                <w:szCs w:val="22"/>
              </w:rPr>
            </w:pPr>
            <w:r w:rsidRPr="00601AAE">
              <w:rPr>
                <w:rFonts w:asciiTheme="minorHAnsi" w:hAnsiTheme="minorHAnsi" w:cstheme="minorHAnsi"/>
                <w:sz w:val="22"/>
                <w:szCs w:val="22"/>
                <w:lang w:eastAsia="es-BO"/>
              </w:rPr>
              <w:t>Seguro de accidente vehicular.</w:t>
            </w:r>
          </w:p>
          <w:p w:rsidR="00E1243C" w:rsidRPr="00601AAE" w:rsidRDefault="00E1243C" w:rsidP="00683D44">
            <w:pPr>
              <w:numPr>
                <w:ilvl w:val="0"/>
                <w:numId w:val="47"/>
              </w:numPr>
              <w:spacing w:line="276" w:lineRule="auto"/>
              <w:contextualSpacing/>
              <w:jc w:val="both"/>
              <w:rPr>
                <w:rFonts w:asciiTheme="minorHAnsi" w:hAnsiTheme="minorHAnsi" w:cstheme="minorHAnsi"/>
                <w:sz w:val="22"/>
                <w:szCs w:val="22"/>
              </w:rPr>
            </w:pPr>
            <w:r w:rsidRPr="00601AAE">
              <w:rPr>
                <w:rFonts w:asciiTheme="minorHAnsi" w:hAnsiTheme="minorHAnsi" w:cstheme="minorHAnsi"/>
                <w:sz w:val="22"/>
                <w:szCs w:val="22"/>
                <w:lang w:eastAsia="es-BO"/>
              </w:rPr>
              <w:t>Debe obligatoriamente estar identificado.</w:t>
            </w:r>
          </w:p>
          <w:p w:rsidR="00E1243C" w:rsidRPr="00601AAE" w:rsidRDefault="00E1243C" w:rsidP="00683D44">
            <w:pPr>
              <w:numPr>
                <w:ilvl w:val="0"/>
                <w:numId w:val="47"/>
              </w:numPr>
              <w:spacing w:line="276" w:lineRule="auto"/>
              <w:contextualSpacing/>
              <w:jc w:val="both"/>
              <w:rPr>
                <w:rFonts w:asciiTheme="minorHAnsi" w:hAnsiTheme="minorHAnsi" w:cstheme="minorHAnsi"/>
                <w:b/>
                <w:bCs/>
                <w:iCs/>
                <w:color w:val="000000"/>
                <w:sz w:val="22"/>
                <w:szCs w:val="22"/>
              </w:rPr>
            </w:pPr>
            <w:r w:rsidRPr="00601AAE">
              <w:rPr>
                <w:rFonts w:asciiTheme="minorHAnsi" w:hAnsiTheme="minorHAnsi" w:cstheme="minorHAnsi"/>
                <w:b/>
                <w:bCs/>
                <w:iCs/>
                <w:color w:val="000000"/>
                <w:sz w:val="22"/>
                <w:szCs w:val="22"/>
              </w:rPr>
              <w:t xml:space="preserve">Seguro Obligatorio Contra Accidentes De Tránsito – </w:t>
            </w:r>
            <w:proofErr w:type="spellStart"/>
            <w:r w:rsidRPr="00601AAE">
              <w:rPr>
                <w:rFonts w:asciiTheme="minorHAnsi" w:hAnsiTheme="minorHAnsi" w:cstheme="minorHAnsi"/>
                <w:b/>
                <w:bCs/>
                <w:iCs/>
                <w:color w:val="000000"/>
                <w:sz w:val="22"/>
                <w:szCs w:val="22"/>
              </w:rPr>
              <w:t>Soat</w:t>
            </w:r>
            <w:proofErr w:type="spellEnd"/>
            <w:r w:rsidRPr="00601AAE">
              <w:rPr>
                <w:rFonts w:asciiTheme="minorHAnsi" w:hAnsiTheme="minorHAnsi" w:cstheme="minorHAnsi"/>
                <w:b/>
                <w:bCs/>
                <w:iCs/>
                <w:color w:val="000000"/>
                <w:sz w:val="22"/>
                <w:szCs w:val="22"/>
              </w:rPr>
              <w:t xml:space="preserve">, </w:t>
            </w:r>
          </w:p>
          <w:p w:rsidR="00E1243C" w:rsidRPr="00601AAE" w:rsidRDefault="00E1243C" w:rsidP="00683D44">
            <w:pPr>
              <w:numPr>
                <w:ilvl w:val="0"/>
                <w:numId w:val="47"/>
              </w:numPr>
              <w:spacing w:line="276" w:lineRule="auto"/>
              <w:contextualSpacing/>
              <w:jc w:val="both"/>
              <w:rPr>
                <w:rFonts w:asciiTheme="minorHAnsi" w:hAnsiTheme="minorHAnsi" w:cstheme="minorHAnsi"/>
                <w:sz w:val="22"/>
                <w:szCs w:val="22"/>
              </w:rPr>
            </w:pPr>
            <w:proofErr w:type="spellStart"/>
            <w:r w:rsidRPr="00601AAE">
              <w:rPr>
                <w:rFonts w:asciiTheme="minorHAnsi" w:hAnsiTheme="minorHAnsi" w:cstheme="minorHAnsi"/>
                <w:b/>
                <w:bCs/>
                <w:iCs/>
                <w:color w:val="000000"/>
                <w:sz w:val="22"/>
                <w:szCs w:val="22"/>
              </w:rPr>
              <w:t>Check</w:t>
            </w:r>
            <w:proofErr w:type="spellEnd"/>
            <w:r w:rsidRPr="00601AAE">
              <w:rPr>
                <w:rFonts w:asciiTheme="minorHAnsi" w:hAnsiTheme="minorHAnsi" w:cstheme="minorHAnsi"/>
                <w:b/>
                <w:bCs/>
                <w:iCs/>
                <w:color w:val="000000"/>
                <w:sz w:val="22"/>
                <w:szCs w:val="22"/>
              </w:rPr>
              <w:t xml:space="preserve"> </w:t>
            </w:r>
            <w:proofErr w:type="spellStart"/>
            <w:r w:rsidRPr="00601AAE">
              <w:rPr>
                <w:rFonts w:asciiTheme="minorHAnsi" w:hAnsiTheme="minorHAnsi" w:cstheme="minorHAnsi"/>
                <w:b/>
                <w:bCs/>
                <w:iCs/>
                <w:color w:val="000000"/>
                <w:sz w:val="22"/>
                <w:szCs w:val="22"/>
              </w:rPr>
              <w:t>List</w:t>
            </w:r>
            <w:proofErr w:type="spellEnd"/>
            <w:r w:rsidRPr="00601AAE">
              <w:rPr>
                <w:rFonts w:asciiTheme="minorHAnsi" w:hAnsiTheme="minorHAnsi" w:cstheme="minorHAnsi"/>
                <w:b/>
                <w:bCs/>
                <w:iCs/>
                <w:color w:val="000000"/>
                <w:sz w:val="22"/>
                <w:szCs w:val="22"/>
              </w:rPr>
              <w:t xml:space="preserve"> </w:t>
            </w:r>
            <w:r w:rsidRPr="00601AAE">
              <w:rPr>
                <w:rFonts w:asciiTheme="minorHAnsi" w:hAnsiTheme="minorHAnsi" w:cstheme="minorHAnsi"/>
                <w:color w:val="000000"/>
                <w:sz w:val="22"/>
                <w:szCs w:val="22"/>
              </w:rPr>
              <w:t>de vehículos livianos y pesados.</w:t>
            </w:r>
          </w:p>
          <w:p w:rsidR="00E1243C" w:rsidRPr="00601AAE" w:rsidRDefault="00E1243C" w:rsidP="00683D44">
            <w:pPr>
              <w:numPr>
                <w:ilvl w:val="0"/>
                <w:numId w:val="47"/>
              </w:numPr>
              <w:spacing w:line="276" w:lineRule="auto"/>
              <w:contextualSpacing/>
              <w:jc w:val="both"/>
              <w:rPr>
                <w:rFonts w:asciiTheme="minorHAnsi" w:hAnsiTheme="minorHAnsi" w:cstheme="minorHAnsi"/>
                <w:sz w:val="22"/>
                <w:szCs w:val="22"/>
              </w:rPr>
            </w:pPr>
            <w:r w:rsidRPr="00601AAE">
              <w:rPr>
                <w:rFonts w:asciiTheme="minorHAnsi" w:hAnsiTheme="minorHAnsi" w:cstheme="minorHAnsi"/>
                <w:sz w:val="22"/>
                <w:szCs w:val="22"/>
                <w:lang w:eastAsia="es-BO"/>
              </w:rPr>
              <w:t>Inspección técnica por parte de Personal SMS de la Unidad Solicitante</w:t>
            </w:r>
          </w:p>
          <w:p w:rsidR="00E1243C" w:rsidRPr="00601AAE" w:rsidRDefault="00E1243C" w:rsidP="00683D44">
            <w:pPr>
              <w:numPr>
                <w:ilvl w:val="0"/>
                <w:numId w:val="47"/>
              </w:numPr>
              <w:spacing w:line="276" w:lineRule="auto"/>
              <w:contextualSpacing/>
              <w:jc w:val="both"/>
              <w:rPr>
                <w:rFonts w:asciiTheme="minorHAnsi" w:hAnsiTheme="minorHAnsi" w:cstheme="minorHAnsi"/>
                <w:sz w:val="22"/>
                <w:szCs w:val="22"/>
              </w:rPr>
            </w:pPr>
            <w:r w:rsidRPr="00601AAE">
              <w:rPr>
                <w:rFonts w:asciiTheme="minorHAnsi" w:hAnsiTheme="minorHAnsi" w:cstheme="minorHAnsi"/>
                <w:sz w:val="22"/>
                <w:szCs w:val="22"/>
                <w:lang w:eastAsia="es-BO"/>
              </w:rPr>
              <w:t>Inspección técnica vehicular realizada por la Dirección de Transito de la Policía Boliviana.</w:t>
            </w:r>
          </w:p>
          <w:p w:rsidR="00E1243C" w:rsidRPr="00601AAE" w:rsidRDefault="00E1243C" w:rsidP="00683D44">
            <w:pPr>
              <w:numPr>
                <w:ilvl w:val="0"/>
                <w:numId w:val="47"/>
              </w:numPr>
              <w:spacing w:line="276" w:lineRule="auto"/>
              <w:contextualSpacing/>
              <w:jc w:val="both"/>
              <w:rPr>
                <w:rFonts w:asciiTheme="minorHAnsi" w:hAnsiTheme="minorHAnsi" w:cstheme="minorHAnsi"/>
                <w:sz w:val="22"/>
                <w:szCs w:val="22"/>
              </w:rPr>
            </w:pPr>
            <w:r w:rsidRPr="00601AAE">
              <w:rPr>
                <w:rFonts w:asciiTheme="minorHAnsi" w:hAnsiTheme="minorHAnsi" w:cstheme="minorHAnsi"/>
                <w:sz w:val="22"/>
                <w:szCs w:val="22"/>
                <w:lang w:eastAsia="es-BO"/>
              </w:rPr>
              <w:t>Estar equipados mínimamente con 1 extintor de polvo químico seco tipo ABC de capacidad mínima de 5 lb.</w:t>
            </w:r>
          </w:p>
          <w:p w:rsidR="00E1243C" w:rsidRPr="00601AAE" w:rsidRDefault="00E1243C" w:rsidP="00683D44">
            <w:pPr>
              <w:numPr>
                <w:ilvl w:val="0"/>
                <w:numId w:val="47"/>
              </w:numPr>
              <w:spacing w:line="276" w:lineRule="auto"/>
              <w:contextualSpacing/>
              <w:jc w:val="both"/>
              <w:rPr>
                <w:rFonts w:asciiTheme="minorHAnsi" w:hAnsiTheme="minorHAnsi" w:cstheme="minorHAnsi"/>
                <w:sz w:val="22"/>
                <w:szCs w:val="22"/>
              </w:rPr>
            </w:pPr>
            <w:r w:rsidRPr="00601AAE">
              <w:rPr>
                <w:rFonts w:asciiTheme="minorHAnsi" w:hAnsiTheme="minorHAnsi" w:cstheme="minorHAnsi"/>
                <w:sz w:val="22"/>
                <w:szCs w:val="22"/>
                <w:lang w:eastAsia="es-BO"/>
              </w:rPr>
              <w:t>Disponer de 2 triángulos de emergencia como mínimo.</w:t>
            </w:r>
          </w:p>
          <w:p w:rsidR="00E1243C" w:rsidRPr="00601AAE" w:rsidRDefault="00E1243C" w:rsidP="00683D44">
            <w:pPr>
              <w:numPr>
                <w:ilvl w:val="0"/>
                <w:numId w:val="47"/>
              </w:numPr>
              <w:spacing w:line="276" w:lineRule="auto"/>
              <w:contextualSpacing/>
              <w:jc w:val="both"/>
              <w:rPr>
                <w:rFonts w:asciiTheme="minorHAnsi" w:hAnsiTheme="minorHAnsi" w:cstheme="minorHAnsi"/>
                <w:sz w:val="22"/>
                <w:szCs w:val="22"/>
              </w:rPr>
            </w:pPr>
            <w:r w:rsidRPr="00601AAE">
              <w:rPr>
                <w:rFonts w:asciiTheme="minorHAnsi" w:hAnsiTheme="minorHAnsi" w:cstheme="minorHAnsi"/>
                <w:sz w:val="22"/>
                <w:szCs w:val="22"/>
                <w:lang w:eastAsia="es-BO"/>
              </w:rPr>
              <w:lastRenderedPageBreak/>
              <w:t>Los autoadhesivos, etiquetas de velocidad máxima y rosetas de inspección técnica de la policía de tránsito y SOAT deben estar en una posición de no impedir la visibilidad del conductor.</w:t>
            </w:r>
          </w:p>
          <w:p w:rsidR="00E1243C" w:rsidRPr="00601AAE" w:rsidRDefault="00E1243C" w:rsidP="00683D44">
            <w:pPr>
              <w:numPr>
                <w:ilvl w:val="0"/>
                <w:numId w:val="47"/>
              </w:numPr>
              <w:spacing w:line="276" w:lineRule="auto"/>
              <w:contextualSpacing/>
              <w:jc w:val="both"/>
              <w:rPr>
                <w:rFonts w:asciiTheme="minorHAnsi" w:hAnsiTheme="minorHAnsi" w:cstheme="minorHAnsi"/>
                <w:sz w:val="22"/>
                <w:szCs w:val="22"/>
              </w:rPr>
            </w:pPr>
            <w:r w:rsidRPr="00601AAE">
              <w:rPr>
                <w:rFonts w:asciiTheme="minorHAnsi" w:hAnsiTheme="minorHAnsi" w:cstheme="minorHAnsi"/>
                <w:sz w:val="22"/>
                <w:szCs w:val="22"/>
                <w:lang w:eastAsia="es-BO"/>
              </w:rPr>
              <w:t>Tener alarmas audibles de retroceso necesariamente.</w:t>
            </w:r>
          </w:p>
          <w:p w:rsidR="00E1243C" w:rsidRPr="00601AAE" w:rsidRDefault="00E1243C" w:rsidP="00E1243C">
            <w:pPr>
              <w:spacing w:after="13"/>
              <w:contextualSpacing/>
              <w:jc w:val="both"/>
              <w:rPr>
                <w:rFonts w:asciiTheme="minorHAnsi" w:hAnsiTheme="minorHAnsi" w:cstheme="minorHAnsi"/>
                <w:sz w:val="22"/>
                <w:szCs w:val="22"/>
                <w:lang w:eastAsia="es-BO"/>
              </w:rPr>
            </w:pPr>
          </w:p>
          <w:p w:rsidR="00E1243C" w:rsidRPr="00601AAE" w:rsidRDefault="00E1243C" w:rsidP="00E1243C">
            <w:pPr>
              <w:spacing w:after="13"/>
              <w:contextualSpacing/>
              <w:jc w:val="both"/>
              <w:rPr>
                <w:rFonts w:asciiTheme="minorHAnsi" w:hAnsiTheme="minorHAnsi" w:cstheme="minorHAnsi"/>
                <w:sz w:val="22"/>
                <w:szCs w:val="22"/>
                <w:lang w:eastAsia="es-BO"/>
              </w:rPr>
            </w:pPr>
            <w:r w:rsidRPr="00601AAE">
              <w:rPr>
                <w:rFonts w:asciiTheme="minorHAnsi" w:hAnsiTheme="minorHAnsi" w:cstheme="minorHAnsi"/>
                <w:sz w:val="22"/>
                <w:szCs w:val="22"/>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E1243C" w:rsidRPr="00601AAE" w:rsidRDefault="00E1243C" w:rsidP="00E1243C">
            <w:pPr>
              <w:spacing w:after="13"/>
              <w:contextualSpacing/>
              <w:jc w:val="both"/>
              <w:rPr>
                <w:rFonts w:asciiTheme="minorHAnsi" w:hAnsiTheme="minorHAnsi" w:cstheme="minorHAnsi"/>
                <w:sz w:val="22"/>
                <w:szCs w:val="22"/>
                <w:lang w:eastAsia="es-BO"/>
              </w:rPr>
            </w:pPr>
          </w:p>
          <w:p w:rsidR="00E1243C" w:rsidRPr="00601AAE" w:rsidRDefault="00E1243C" w:rsidP="00E1243C">
            <w:pPr>
              <w:spacing w:after="13"/>
              <w:contextualSpacing/>
              <w:jc w:val="both"/>
              <w:rPr>
                <w:rFonts w:asciiTheme="minorHAnsi" w:hAnsiTheme="minorHAnsi" w:cstheme="minorHAnsi"/>
                <w:sz w:val="22"/>
                <w:szCs w:val="22"/>
                <w:lang w:eastAsia="es-BO"/>
              </w:rPr>
            </w:pPr>
            <w:r w:rsidRPr="00601AAE">
              <w:rPr>
                <w:rFonts w:asciiTheme="minorHAnsi" w:hAnsiTheme="minorHAnsi" w:cstheme="minorHAnsi"/>
                <w:sz w:val="22"/>
                <w:szCs w:val="22"/>
                <w:lang w:eastAsia="es-BO"/>
              </w:rPr>
              <w:t>Además el conductor del vehículo deberá presentar previo a su ingreso a planta:</w:t>
            </w:r>
          </w:p>
          <w:p w:rsidR="00E1243C" w:rsidRPr="00601AAE" w:rsidRDefault="00E1243C" w:rsidP="00683D44">
            <w:pPr>
              <w:numPr>
                <w:ilvl w:val="0"/>
                <w:numId w:val="42"/>
              </w:numPr>
              <w:spacing w:before="240"/>
              <w:ind w:left="567"/>
              <w:jc w:val="both"/>
              <w:rPr>
                <w:rFonts w:asciiTheme="minorHAnsi" w:hAnsiTheme="minorHAnsi" w:cstheme="minorHAnsi"/>
                <w:sz w:val="22"/>
                <w:szCs w:val="22"/>
                <w:lang w:eastAsia="es-BO"/>
              </w:rPr>
            </w:pPr>
            <w:r w:rsidRPr="00601AAE">
              <w:rPr>
                <w:rFonts w:asciiTheme="minorHAnsi" w:hAnsiTheme="minorHAnsi" w:cstheme="minorHAnsi"/>
                <w:sz w:val="22"/>
                <w:szCs w:val="22"/>
                <w:lang w:eastAsia="es-BO"/>
              </w:rPr>
              <w:t>Licencia de conducir vigente de acuerdo al tipo de vehículo que utilizara el proveedor,</w:t>
            </w:r>
          </w:p>
          <w:p w:rsidR="00E1243C" w:rsidRPr="00601AAE" w:rsidRDefault="00E1243C" w:rsidP="00683D44">
            <w:pPr>
              <w:numPr>
                <w:ilvl w:val="0"/>
                <w:numId w:val="42"/>
              </w:numPr>
              <w:autoSpaceDE w:val="0"/>
              <w:autoSpaceDN w:val="0"/>
              <w:ind w:left="567"/>
              <w:jc w:val="both"/>
              <w:rPr>
                <w:rFonts w:asciiTheme="minorHAnsi" w:hAnsiTheme="minorHAnsi" w:cstheme="minorHAnsi"/>
                <w:sz w:val="22"/>
                <w:szCs w:val="22"/>
              </w:rPr>
            </w:pPr>
            <w:r w:rsidRPr="00601AAE">
              <w:rPr>
                <w:rFonts w:asciiTheme="minorHAnsi" w:hAnsiTheme="minorHAnsi" w:cstheme="minorHAnsi"/>
                <w:sz w:val="22"/>
                <w:szCs w:val="22"/>
                <w:lang w:eastAsia="es-BO"/>
              </w:rPr>
              <w:t>Contar con certificado de manejo defensivo vigente.</w:t>
            </w:r>
          </w:p>
          <w:p w:rsidR="00E1243C" w:rsidRPr="00601AAE" w:rsidRDefault="00E1243C" w:rsidP="00E1243C">
            <w:pPr>
              <w:autoSpaceDE w:val="0"/>
              <w:autoSpaceDN w:val="0"/>
              <w:ind w:left="567"/>
              <w:jc w:val="both"/>
              <w:rPr>
                <w:rFonts w:asciiTheme="minorHAnsi" w:hAnsiTheme="minorHAnsi" w:cstheme="minorHAnsi"/>
                <w:sz w:val="22"/>
                <w:szCs w:val="22"/>
              </w:rPr>
            </w:pPr>
          </w:p>
          <w:p w:rsidR="00E1243C" w:rsidRPr="00601AAE" w:rsidRDefault="00E1243C" w:rsidP="00E1243C">
            <w:pPr>
              <w:autoSpaceDE w:val="0"/>
              <w:autoSpaceDN w:val="0"/>
              <w:adjustRightInd w:val="0"/>
              <w:jc w:val="both"/>
              <w:rPr>
                <w:rFonts w:asciiTheme="minorHAnsi" w:hAnsiTheme="minorHAnsi" w:cstheme="minorHAnsi"/>
                <w:sz w:val="22"/>
                <w:szCs w:val="22"/>
              </w:rPr>
            </w:pPr>
            <w:r w:rsidRPr="00601AAE">
              <w:rPr>
                <w:rFonts w:asciiTheme="minorHAnsi" w:hAnsiTheme="minorHAnsi" w:cstheme="minorHAnsi"/>
                <w:sz w:val="22"/>
                <w:szCs w:val="22"/>
              </w:rPr>
              <w:t xml:space="preserve">Toda empresa contratista </w:t>
            </w:r>
            <w:r w:rsidRPr="00601AAE">
              <w:rPr>
                <w:rFonts w:asciiTheme="minorHAnsi" w:hAnsiTheme="minorHAnsi" w:cstheme="minorHAnsi"/>
                <w:sz w:val="22"/>
                <w:szCs w:val="22"/>
                <w:u w:val="single"/>
              </w:rPr>
              <w:t>directa de YPFB</w:t>
            </w:r>
            <w:r w:rsidRPr="00601AAE">
              <w:rPr>
                <w:rFonts w:asciiTheme="minorHAnsi" w:hAnsiTheme="minorHAnsi" w:cstheme="minorHAnsi"/>
                <w:sz w:val="22"/>
                <w:szCs w:val="22"/>
              </w:rPr>
              <w:t>, que subcontrate servicios de un tercero, deberá cumplir y hacer cumplir los requisitos de seguridad Industrial, salud ocupacional y medio ambiente.</w:t>
            </w:r>
          </w:p>
        </w:tc>
      </w:tr>
      <w:tr w:rsidR="00E1243C" w:rsidRPr="00601AAE" w:rsidTr="00601AAE">
        <w:trPr>
          <w:trHeight w:val="409"/>
        </w:trPr>
        <w:tc>
          <w:tcPr>
            <w:tcW w:w="9366" w:type="dxa"/>
            <w:shd w:val="clear" w:color="auto" w:fill="95B3D7" w:themeFill="accent1" w:themeFillTint="99"/>
            <w:vAlign w:val="center"/>
          </w:tcPr>
          <w:p w:rsidR="00E1243C" w:rsidRPr="00601AAE" w:rsidRDefault="00E1243C" w:rsidP="00E1243C">
            <w:pPr>
              <w:jc w:val="both"/>
              <w:rPr>
                <w:rFonts w:asciiTheme="minorHAnsi" w:hAnsiTheme="minorHAnsi" w:cstheme="minorHAnsi"/>
                <w:b/>
                <w:iCs/>
                <w:sz w:val="22"/>
                <w:szCs w:val="22"/>
              </w:rPr>
            </w:pPr>
            <w:r w:rsidRPr="00601AAE">
              <w:rPr>
                <w:rFonts w:asciiTheme="minorHAnsi" w:hAnsiTheme="minorHAnsi" w:cstheme="minorHAnsi"/>
                <w:b/>
                <w:iCs/>
                <w:sz w:val="22"/>
                <w:szCs w:val="22"/>
              </w:rPr>
              <w:lastRenderedPageBreak/>
              <w:t>4.- MEDIO AMBIENTE</w:t>
            </w:r>
          </w:p>
        </w:tc>
      </w:tr>
      <w:tr w:rsidR="00E1243C" w:rsidRPr="00601AAE" w:rsidTr="00601AAE">
        <w:trPr>
          <w:trHeight w:val="409"/>
        </w:trPr>
        <w:tc>
          <w:tcPr>
            <w:tcW w:w="9366" w:type="dxa"/>
            <w:shd w:val="clear" w:color="auto" w:fill="FFFFFF" w:themeFill="background1"/>
            <w:vAlign w:val="center"/>
          </w:tcPr>
          <w:p w:rsidR="00E1243C" w:rsidRPr="00601AAE" w:rsidRDefault="00E1243C" w:rsidP="00683D44">
            <w:pPr>
              <w:numPr>
                <w:ilvl w:val="1"/>
                <w:numId w:val="41"/>
              </w:numPr>
              <w:spacing w:after="160"/>
              <w:jc w:val="both"/>
              <w:rPr>
                <w:rFonts w:asciiTheme="minorHAnsi" w:hAnsiTheme="minorHAnsi" w:cstheme="minorHAnsi"/>
                <w:iCs/>
                <w:sz w:val="22"/>
                <w:szCs w:val="22"/>
              </w:rPr>
            </w:pPr>
            <w:r w:rsidRPr="00601AAE">
              <w:rPr>
                <w:rFonts w:asciiTheme="minorHAnsi" w:hAnsiTheme="minorHAnsi" w:cstheme="minorHAnsi"/>
                <w:iCs/>
                <w:sz w:val="22"/>
                <w:szCs w:val="22"/>
              </w:rPr>
              <w:t>El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CONTRATISTA deberá remitir a YPFB, informes, planillas, registros, comprobantes y toda aquella documentación de respaldo que demuestre el cumplimiento de la legislación aplicable.</w:t>
            </w:r>
          </w:p>
          <w:p w:rsidR="00E1243C" w:rsidRPr="00601AAE" w:rsidRDefault="00E1243C" w:rsidP="00683D44">
            <w:pPr>
              <w:numPr>
                <w:ilvl w:val="1"/>
                <w:numId w:val="41"/>
              </w:numPr>
              <w:spacing w:after="160"/>
              <w:jc w:val="both"/>
              <w:rPr>
                <w:rFonts w:asciiTheme="minorHAnsi" w:hAnsiTheme="minorHAnsi" w:cstheme="minorHAnsi"/>
                <w:iCs/>
                <w:sz w:val="22"/>
                <w:szCs w:val="22"/>
              </w:rPr>
            </w:pPr>
            <w:r w:rsidRPr="00601AAE">
              <w:rPr>
                <w:rFonts w:asciiTheme="minorHAnsi" w:hAnsiTheme="minorHAnsi" w:cstheme="minorHAnsi"/>
                <w:iCs/>
                <w:sz w:val="22"/>
                <w:szCs w:val="22"/>
              </w:rPr>
              <w:t>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tal efecto, el mismo deberá remitir a YPFB informes, planillas, registros, comprobantes y toda aquella documentación de respaldo que demuestre el cumplimiento del Plan de Contingencias.</w:t>
            </w:r>
          </w:p>
          <w:p w:rsidR="00E1243C" w:rsidRPr="00601AAE" w:rsidRDefault="00E1243C" w:rsidP="00683D44">
            <w:pPr>
              <w:numPr>
                <w:ilvl w:val="1"/>
                <w:numId w:val="41"/>
              </w:numPr>
              <w:spacing w:after="160"/>
              <w:jc w:val="both"/>
              <w:rPr>
                <w:rFonts w:asciiTheme="minorHAnsi" w:hAnsiTheme="minorHAnsi" w:cstheme="minorHAnsi"/>
                <w:iCs/>
                <w:sz w:val="22"/>
                <w:szCs w:val="22"/>
              </w:rPr>
            </w:pPr>
            <w:r w:rsidRPr="00601AAE">
              <w:rPr>
                <w:rFonts w:asciiTheme="minorHAnsi" w:hAnsiTheme="minorHAnsi" w:cstheme="minorHAnsi"/>
                <w:iCs/>
                <w:sz w:val="22"/>
                <w:szCs w:val="22"/>
              </w:rPr>
              <w:t xml:space="preserve">Para la Presentación de Propuestas, el CONTRATANTE deberá presentar su Licencia para Actividades con Sustancias Peligrosas (LASP) vigente, que cubra la sustancia peligrosa establecida en las especificaciones técnicas; </w:t>
            </w:r>
            <w:proofErr w:type="spellStart"/>
            <w:r w:rsidRPr="00601AAE">
              <w:rPr>
                <w:rFonts w:asciiTheme="minorHAnsi" w:hAnsiTheme="minorHAnsi" w:cstheme="minorHAnsi"/>
                <w:iCs/>
                <w:sz w:val="22"/>
                <w:szCs w:val="22"/>
              </w:rPr>
              <w:t>ó</w:t>
            </w:r>
            <w:proofErr w:type="spellEnd"/>
            <w:r w:rsidRPr="00601AAE">
              <w:rPr>
                <w:rFonts w:asciiTheme="minorHAnsi" w:hAnsiTheme="minorHAnsi" w:cstheme="minorHAnsi"/>
                <w:iCs/>
                <w:sz w:val="22"/>
                <w:szCs w:val="22"/>
              </w:rPr>
              <w:t xml:space="preserve"> en su defecto, documentos cursados con las instancias ambientales correspondientes que demuestren el estado actual del trámite de obtención de dicha licencia.</w:t>
            </w:r>
          </w:p>
          <w:p w:rsidR="00E1243C" w:rsidRPr="00601AAE" w:rsidRDefault="00E1243C" w:rsidP="00E1243C">
            <w:pPr>
              <w:ind w:left="142"/>
              <w:jc w:val="both"/>
              <w:rPr>
                <w:rFonts w:asciiTheme="minorHAnsi" w:hAnsiTheme="minorHAnsi" w:cstheme="minorHAnsi"/>
                <w:iCs/>
                <w:sz w:val="22"/>
                <w:szCs w:val="22"/>
              </w:rPr>
            </w:pPr>
            <w:r w:rsidRPr="00601AAE">
              <w:rPr>
                <w:rFonts w:asciiTheme="minorHAnsi" w:hAnsiTheme="minorHAnsi" w:cstheme="minorHAnsi"/>
                <w:b/>
                <w:iCs/>
                <w:sz w:val="22"/>
                <w:szCs w:val="22"/>
                <w:u w:val="single"/>
              </w:rPr>
              <w:t>NOTA</w:t>
            </w:r>
            <w:r w:rsidRPr="00601AAE">
              <w:rPr>
                <w:rFonts w:asciiTheme="minorHAnsi" w:hAnsiTheme="minorHAnsi" w:cstheme="minorHAnsi"/>
                <w:iCs/>
                <w:sz w:val="22"/>
                <w:szCs w:val="22"/>
              </w:rPr>
              <w:t>,- La Empresa Adjudicada en caso de no contar con licencia para actividades con sustancias peligrosas (LASP), debe presentar por escrito un compromiso que ante cualquier contingencia (derrames por ejemplo) la responsabilidad será únicamente de la Empresa Adjudicada, acordando asumir la obligación de defender, indemnizar, liberar y mantener a YPFB indemne de y contra cualquier multa o sanción que resulte debido a la polución o contaminación que surja debido a dichas contingencias que la CONTRATISTA o de sus SUBCONTRATISTAS puedan tener y que de manera inmediata deberá realizar todas las acciones relacionadas a la mitigación y remediación ambiental del área afectada así como la atención y solución de las demandas sociales que se produjeran, asimismo asumir toda responsabilidad ante las autoridades ambientales.</w:t>
            </w:r>
          </w:p>
        </w:tc>
      </w:tr>
    </w:tbl>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E1243C" w:rsidRPr="004854C5" w:rsidRDefault="007D4619" w:rsidP="00E1243C">
      <w:pPr>
        <w:tabs>
          <w:tab w:val="left" w:pos="900"/>
          <w:tab w:val="center" w:pos="4561"/>
        </w:tabs>
        <w:rPr>
          <w:rFonts w:asciiTheme="minorHAnsi" w:hAnsiTheme="minorHAnsi" w:cstheme="minorHAnsi"/>
          <w:b/>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6"/>
      </w:tblGrid>
      <w:tr w:rsidR="00E1243C" w:rsidRPr="00E1243C" w:rsidTr="00E1243C">
        <w:trPr>
          <w:trHeight w:val="409"/>
        </w:trPr>
        <w:tc>
          <w:tcPr>
            <w:tcW w:w="9366" w:type="dxa"/>
            <w:shd w:val="clear" w:color="auto" w:fill="auto"/>
          </w:tcPr>
          <w:p w:rsidR="00E1243C" w:rsidRPr="00E1243C" w:rsidRDefault="00E1243C" w:rsidP="00E1243C">
            <w:pPr>
              <w:jc w:val="both"/>
              <w:rPr>
                <w:rFonts w:asciiTheme="minorHAnsi" w:hAnsiTheme="minorHAnsi" w:cstheme="minorHAnsi"/>
              </w:rPr>
            </w:pPr>
            <w:r w:rsidRPr="00E1243C">
              <w:rPr>
                <w:rFonts w:asciiTheme="minorHAnsi" w:hAnsiTheme="minorHAnsi" w:cstheme="minorHAnsi"/>
                <w:b/>
                <w:bCs/>
                <w:u w:val="single"/>
              </w:rPr>
              <w:t>Garantía de  seriedad de propuesta:</w:t>
            </w:r>
            <w:r w:rsidRPr="00E1243C">
              <w:rPr>
                <w:rFonts w:asciiTheme="minorHAnsi" w:hAnsiTheme="minorHAnsi" w:cstheme="minorHAnsi"/>
              </w:rPr>
              <w:t xml:space="preserve"> A elección de la empresa proponente ésta podrá optar por uno de los siguientes instrumentos financieros:</w:t>
            </w:r>
          </w:p>
          <w:p w:rsidR="00E1243C" w:rsidRPr="006779C9" w:rsidRDefault="00E1243C" w:rsidP="00683D44">
            <w:pPr>
              <w:numPr>
                <w:ilvl w:val="0"/>
                <w:numId w:val="33"/>
              </w:numPr>
              <w:spacing w:after="160"/>
              <w:jc w:val="both"/>
              <w:rPr>
                <w:rFonts w:asciiTheme="minorHAnsi" w:hAnsiTheme="minorHAnsi" w:cstheme="minorHAnsi"/>
              </w:rPr>
            </w:pPr>
            <w:r w:rsidRPr="00E1243C">
              <w:rPr>
                <w:rFonts w:asciiTheme="minorHAnsi" w:hAnsiTheme="minorHAnsi" w:cstheme="minorHAnsi"/>
                <w:b/>
              </w:rPr>
              <w:t>Boleta de Garantía,</w:t>
            </w:r>
            <w:r w:rsidRPr="00E1243C">
              <w:rPr>
                <w:rFonts w:asciiTheme="minorHAnsi" w:hAnsiTheme="minorHAnsi" w:cstheme="minorHAnsi"/>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120 días </w:t>
            </w:r>
            <w:r w:rsidRPr="006779C9">
              <w:rPr>
                <w:rFonts w:asciiTheme="minorHAnsi" w:hAnsiTheme="minorHAnsi" w:cstheme="minorHAnsi"/>
              </w:rPr>
              <w:t>calendario computables a partir de la fecha de Presentación de Propues</w:t>
            </w:r>
            <w:r w:rsidR="006779C9">
              <w:rPr>
                <w:rFonts w:asciiTheme="minorHAnsi" w:hAnsiTheme="minorHAnsi" w:cstheme="minorHAnsi"/>
              </w:rPr>
              <w:t xml:space="preserve">tas, por un monto </w:t>
            </w:r>
            <w:r w:rsidRPr="006779C9">
              <w:rPr>
                <w:rFonts w:asciiTheme="minorHAnsi" w:hAnsiTheme="minorHAnsi" w:cstheme="minorHAnsi"/>
              </w:rPr>
              <w:t>equivalente a Bs. 22.000,00 (Veinte dos mil 00/100 bolivianos)</w:t>
            </w:r>
          </w:p>
          <w:p w:rsidR="00E1243C" w:rsidRPr="00E1243C" w:rsidRDefault="00E1243C" w:rsidP="00683D44">
            <w:pPr>
              <w:numPr>
                <w:ilvl w:val="0"/>
                <w:numId w:val="33"/>
              </w:numPr>
              <w:spacing w:after="160"/>
              <w:jc w:val="both"/>
              <w:rPr>
                <w:rFonts w:asciiTheme="minorHAnsi" w:hAnsiTheme="minorHAnsi" w:cstheme="minorHAnsi"/>
              </w:rPr>
            </w:pPr>
            <w:r w:rsidRPr="00E1243C">
              <w:rPr>
                <w:rFonts w:asciiTheme="minorHAnsi" w:hAnsiTheme="minorHAnsi" w:cstheme="minorHAnsi"/>
                <w:b/>
              </w:rPr>
              <w:t>Garantía a Primer Requerimiento,</w:t>
            </w:r>
            <w:r w:rsidRPr="00E1243C">
              <w:rPr>
                <w:rFonts w:asciiTheme="minorHAnsi" w:hAnsiTheme="minorHAnsi" w:cstheme="minorHAns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006779C9">
              <w:rPr>
                <w:rFonts w:asciiTheme="minorHAnsi" w:hAnsiTheme="minorHAnsi" w:cstheme="minorHAnsi"/>
              </w:rPr>
              <w:t>120</w:t>
            </w:r>
            <w:r w:rsidRPr="00E1243C">
              <w:rPr>
                <w:rFonts w:asciiTheme="minorHAnsi" w:hAnsiTheme="minorHAnsi" w:cstheme="minorHAnsi"/>
              </w:rPr>
              <w:t xml:space="preserve"> días calendario computables a partir de la fecha de Presentación de Propuestas, por un monto equivalente a Bs. 22.000,00 (Veinte dos mil 00/100 bolivianos).</w:t>
            </w:r>
          </w:p>
          <w:p w:rsidR="00E1243C" w:rsidRPr="00E1243C" w:rsidRDefault="00E1243C" w:rsidP="00683D44">
            <w:pPr>
              <w:numPr>
                <w:ilvl w:val="0"/>
                <w:numId w:val="33"/>
              </w:numPr>
              <w:jc w:val="both"/>
              <w:rPr>
                <w:rFonts w:asciiTheme="minorHAnsi" w:hAnsiTheme="minorHAnsi" w:cstheme="minorHAnsi"/>
              </w:rPr>
            </w:pPr>
            <w:r w:rsidRPr="00E1243C">
              <w:rPr>
                <w:rFonts w:asciiTheme="minorHAnsi" w:hAnsiTheme="minorHAnsi" w:cstheme="minorHAnsi"/>
                <w:b/>
              </w:rPr>
              <w:t>Póliza de caución a Primer requerimiento para Entidades Públicas</w:t>
            </w:r>
            <w:r w:rsidRPr="00E1243C">
              <w:rPr>
                <w:rFonts w:asciiTheme="minorHAnsi" w:hAnsiTheme="minorHAnsi" w:cstheme="minorHAnsi"/>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006779C9">
              <w:rPr>
                <w:rFonts w:asciiTheme="minorHAnsi" w:hAnsiTheme="minorHAnsi" w:cstheme="minorHAnsi"/>
              </w:rPr>
              <w:t>120</w:t>
            </w:r>
            <w:r w:rsidRPr="00E1243C">
              <w:rPr>
                <w:rFonts w:asciiTheme="minorHAnsi" w:hAnsiTheme="minorHAnsi" w:cstheme="minorHAnsi"/>
              </w:rPr>
              <w:t xml:space="preserve"> días calendario computables a partir de la fecha de Presentación de Propuestas, por un monto equivalente a Bs. 22.000,00 (Veinte dos mil 00/100 bolivianos).</w:t>
            </w:r>
          </w:p>
          <w:p w:rsidR="00E1243C" w:rsidRPr="00E1243C" w:rsidRDefault="00E1243C" w:rsidP="00E1243C">
            <w:pPr>
              <w:jc w:val="both"/>
              <w:rPr>
                <w:rFonts w:asciiTheme="minorHAnsi" w:hAnsiTheme="minorHAnsi" w:cstheme="minorHAnsi"/>
              </w:rPr>
            </w:pPr>
          </w:p>
        </w:tc>
      </w:tr>
      <w:tr w:rsidR="00E1243C" w:rsidRPr="00E1243C" w:rsidTr="00E1243C">
        <w:trPr>
          <w:trHeight w:val="409"/>
        </w:trPr>
        <w:tc>
          <w:tcPr>
            <w:tcW w:w="9366" w:type="dxa"/>
            <w:shd w:val="clear" w:color="auto" w:fill="auto"/>
          </w:tcPr>
          <w:p w:rsidR="001C5E24" w:rsidRDefault="001C5E24" w:rsidP="00E1243C">
            <w:pPr>
              <w:jc w:val="both"/>
              <w:rPr>
                <w:rFonts w:asciiTheme="minorHAnsi" w:hAnsiTheme="minorHAnsi" w:cstheme="minorHAnsi"/>
                <w:b/>
                <w:bCs/>
                <w:u w:val="single"/>
              </w:rPr>
            </w:pPr>
          </w:p>
          <w:p w:rsidR="00E1243C" w:rsidRPr="00E1243C" w:rsidRDefault="00E1243C" w:rsidP="00E1243C">
            <w:pPr>
              <w:jc w:val="both"/>
              <w:rPr>
                <w:rFonts w:asciiTheme="minorHAnsi" w:hAnsiTheme="minorHAnsi" w:cstheme="minorHAnsi"/>
              </w:rPr>
            </w:pPr>
            <w:r w:rsidRPr="00E1243C">
              <w:rPr>
                <w:rFonts w:asciiTheme="minorHAnsi" w:hAnsiTheme="minorHAnsi" w:cstheme="minorHAnsi"/>
                <w:b/>
                <w:bCs/>
                <w:u w:val="single"/>
              </w:rPr>
              <w:t>Garantía de cumplimiento de contrato:</w:t>
            </w:r>
            <w:r w:rsidRPr="00E1243C">
              <w:rPr>
                <w:rFonts w:asciiTheme="minorHAnsi" w:hAnsiTheme="minorHAnsi" w:cstheme="minorHAnsi"/>
              </w:rPr>
              <w:t xml:space="preserve"> A elección de la empresa adjudicada ésta podrá optar por uno de los siguientes instrumentos financieros:</w:t>
            </w:r>
          </w:p>
          <w:p w:rsidR="00E1243C" w:rsidRPr="00E1243C" w:rsidRDefault="00E1243C" w:rsidP="00683D44">
            <w:pPr>
              <w:numPr>
                <w:ilvl w:val="0"/>
                <w:numId w:val="33"/>
              </w:numPr>
              <w:spacing w:after="160"/>
              <w:jc w:val="both"/>
              <w:rPr>
                <w:rFonts w:asciiTheme="minorHAnsi" w:hAnsiTheme="minorHAnsi" w:cstheme="minorHAnsi"/>
              </w:rPr>
            </w:pPr>
            <w:r w:rsidRPr="00E1243C">
              <w:rPr>
                <w:rFonts w:asciiTheme="minorHAnsi" w:hAnsiTheme="minorHAnsi" w:cstheme="minorHAnsi"/>
                <w:b/>
              </w:rPr>
              <w:t>Boleta de Garantía,</w:t>
            </w:r>
            <w:r w:rsidRPr="00E1243C">
              <w:rPr>
                <w:rFonts w:asciiTheme="minorHAnsi" w:hAnsiTheme="minorHAnsi" w:cstheme="minorHAnsi"/>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 Bs. 154.000,00 (Ciento cincuenta y cuatro mil 00/100 bolivianos)</w:t>
            </w:r>
          </w:p>
          <w:p w:rsidR="00E1243C" w:rsidRPr="00E1243C" w:rsidRDefault="00E1243C" w:rsidP="00683D44">
            <w:pPr>
              <w:numPr>
                <w:ilvl w:val="0"/>
                <w:numId w:val="33"/>
              </w:numPr>
              <w:spacing w:after="160"/>
              <w:jc w:val="both"/>
              <w:rPr>
                <w:rFonts w:asciiTheme="minorHAnsi" w:hAnsiTheme="minorHAnsi" w:cstheme="minorHAnsi"/>
              </w:rPr>
            </w:pPr>
            <w:r w:rsidRPr="00E1243C">
              <w:rPr>
                <w:rFonts w:asciiTheme="minorHAnsi" w:hAnsiTheme="minorHAnsi" w:cstheme="minorHAnsi"/>
                <w:b/>
              </w:rPr>
              <w:t>Garantía a Primer Requerimiento,</w:t>
            </w:r>
            <w:r w:rsidRPr="00E1243C">
              <w:rPr>
                <w:rFonts w:asciiTheme="minorHAnsi" w:hAnsiTheme="minorHAnsi" w:cstheme="minorHAns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Bs. 154.000,00 (Ciento cincuenta y cuatro mil 00/100 bolivianos).</w:t>
            </w:r>
          </w:p>
          <w:p w:rsidR="00E1243C" w:rsidRDefault="00E1243C" w:rsidP="00683D44">
            <w:pPr>
              <w:numPr>
                <w:ilvl w:val="0"/>
                <w:numId w:val="33"/>
              </w:numPr>
              <w:spacing w:after="160"/>
              <w:jc w:val="both"/>
              <w:rPr>
                <w:rFonts w:asciiTheme="minorHAnsi" w:hAnsiTheme="minorHAnsi" w:cstheme="minorHAnsi"/>
              </w:rPr>
            </w:pPr>
            <w:r w:rsidRPr="00E1243C">
              <w:rPr>
                <w:rFonts w:asciiTheme="minorHAnsi" w:hAnsiTheme="minorHAnsi" w:cstheme="minorHAnsi"/>
                <w:b/>
              </w:rPr>
              <w:t>Póliza de caución a Primer requerimiento para Entidades Públicas,</w:t>
            </w:r>
            <w:r w:rsidRPr="00E1243C">
              <w:rPr>
                <w:rFonts w:asciiTheme="minorHAnsi" w:hAnsiTheme="minorHAnsi" w:cstheme="minorHAnsi"/>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 Bs. 154.000,00 (Ciento cincuenta y cuatro mil 00/100 bolivianos)</w:t>
            </w:r>
          </w:p>
          <w:p w:rsidR="00D11E80" w:rsidRDefault="00D11E80" w:rsidP="00D11E80">
            <w:pPr>
              <w:spacing w:after="160"/>
              <w:jc w:val="both"/>
              <w:rPr>
                <w:rFonts w:asciiTheme="minorHAnsi" w:hAnsiTheme="minorHAnsi" w:cstheme="minorHAnsi"/>
              </w:rPr>
            </w:pPr>
          </w:p>
          <w:p w:rsidR="00E1243C" w:rsidRPr="00E1243C" w:rsidRDefault="00E1243C" w:rsidP="00E1243C">
            <w:pPr>
              <w:spacing w:line="360" w:lineRule="auto"/>
              <w:jc w:val="center"/>
              <w:rPr>
                <w:rFonts w:asciiTheme="minorHAnsi" w:hAnsiTheme="minorHAnsi" w:cstheme="minorHAnsi"/>
                <w:b/>
                <w:bCs/>
                <w:lang w:eastAsia="es-ES"/>
              </w:rPr>
            </w:pPr>
            <w:r w:rsidRPr="00E1243C">
              <w:rPr>
                <w:rFonts w:asciiTheme="minorHAnsi" w:hAnsiTheme="minorHAnsi" w:cstheme="minorHAnsi"/>
                <w:b/>
                <w:bCs/>
                <w:lang w:eastAsia="es-ES"/>
              </w:rPr>
              <w:lastRenderedPageBreak/>
              <w:t>INSTRUCCIONES PARA LA EMISION DE INSTRUMENTOS FINANCIEROS</w:t>
            </w:r>
          </w:p>
          <w:p w:rsidR="00E1243C" w:rsidRPr="00E1243C" w:rsidRDefault="00E1243C" w:rsidP="00E1243C">
            <w:pPr>
              <w:jc w:val="both"/>
              <w:rPr>
                <w:rFonts w:asciiTheme="minorHAnsi" w:hAnsiTheme="minorHAnsi" w:cstheme="minorHAnsi"/>
                <w:lang w:eastAsia="es-ES"/>
              </w:rPr>
            </w:pPr>
            <w:r w:rsidRPr="00E1243C">
              <w:rPr>
                <w:rFonts w:asciiTheme="minorHAnsi" w:hAnsiTheme="minorHAnsi" w:cstheme="minorHAnsi"/>
                <w:lang w:eastAsia="es-ES"/>
              </w:rPr>
              <w:t xml:space="preserve">El Proponente o Adjudicado deberá solicitar o instruir a la entidad de intermediación financiera bancaría, el correcto registro de datos o información en los Instrumentos Financieros de Garantía requeridos, </w:t>
            </w:r>
            <w:r w:rsidRPr="00E1243C">
              <w:rPr>
                <w:rFonts w:asciiTheme="minorHAnsi" w:hAnsiTheme="minorHAnsi" w:cstheme="minorHAnsi"/>
                <w:u w:val="single"/>
                <w:lang w:eastAsia="es-ES"/>
              </w:rPr>
              <w:t>cumpliendo obligatoriamente</w:t>
            </w:r>
            <w:r w:rsidRPr="00E1243C">
              <w:rPr>
                <w:rFonts w:asciiTheme="minorHAnsi" w:hAnsiTheme="minorHAnsi" w:cstheme="minorHAnsi"/>
                <w:lang w:eastAsia="es-ES"/>
              </w:rPr>
              <w:t xml:space="preserve"> con las siguientes condiciones: </w:t>
            </w:r>
          </w:p>
          <w:p w:rsidR="00E1243C" w:rsidRPr="00E1243C" w:rsidRDefault="00E1243C" w:rsidP="00E1243C">
            <w:pPr>
              <w:jc w:val="both"/>
              <w:rPr>
                <w:rFonts w:asciiTheme="minorHAnsi" w:hAnsiTheme="minorHAnsi" w:cstheme="minorHAnsi"/>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E1243C" w:rsidRPr="00E1243C" w:rsidTr="00E1243C">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1243C" w:rsidRPr="00E1243C" w:rsidRDefault="00E1243C" w:rsidP="00E1243C">
                  <w:pPr>
                    <w:pStyle w:val="Prrafodelista"/>
                    <w:ind w:left="0"/>
                    <w:jc w:val="center"/>
                    <w:rPr>
                      <w:rFonts w:asciiTheme="minorHAnsi" w:hAnsiTheme="minorHAnsi" w:cstheme="minorHAnsi"/>
                      <w:b/>
                      <w:bCs/>
                    </w:rPr>
                  </w:pPr>
                  <w:r w:rsidRPr="00E1243C">
                    <w:rPr>
                      <w:rFonts w:asciiTheme="minorHAnsi" w:hAnsiTheme="minorHAnsi" w:cstheme="minorHAnsi"/>
                      <w:b/>
                      <w:bC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1243C" w:rsidRPr="00E1243C" w:rsidRDefault="00E1243C" w:rsidP="00E1243C">
                  <w:pPr>
                    <w:pStyle w:val="Prrafodelista"/>
                    <w:ind w:left="0"/>
                    <w:jc w:val="center"/>
                    <w:rPr>
                      <w:rFonts w:asciiTheme="minorHAnsi" w:hAnsiTheme="minorHAnsi" w:cstheme="minorHAnsi"/>
                      <w:b/>
                      <w:bCs/>
                    </w:rPr>
                  </w:pPr>
                  <w:r w:rsidRPr="00E1243C">
                    <w:rPr>
                      <w:rFonts w:asciiTheme="minorHAnsi" w:hAnsiTheme="minorHAnsi" w:cstheme="minorHAnsi"/>
                      <w:b/>
                      <w:bCs/>
                    </w:rPr>
                    <w:t>INSTRUCCIÓN</w:t>
                  </w:r>
                </w:p>
              </w:tc>
            </w:tr>
            <w:tr w:rsidR="00E1243C" w:rsidRPr="00E1243C" w:rsidTr="00E1243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243C" w:rsidRPr="00E1243C" w:rsidRDefault="00E1243C" w:rsidP="00E1243C">
                  <w:pPr>
                    <w:pStyle w:val="Prrafodelista"/>
                    <w:ind w:left="0"/>
                    <w:rPr>
                      <w:rFonts w:asciiTheme="minorHAnsi" w:hAnsiTheme="minorHAnsi" w:cstheme="minorHAnsi"/>
                      <w:b/>
                      <w:bCs/>
                    </w:rPr>
                  </w:pPr>
                  <w:r w:rsidRPr="00E1243C">
                    <w:rPr>
                      <w:rFonts w:asciiTheme="minorHAnsi" w:hAnsiTheme="minorHAnsi" w:cstheme="minorHAnsi"/>
                      <w:b/>
                      <w:bC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1243C" w:rsidRPr="00E1243C" w:rsidRDefault="00E1243C" w:rsidP="00E1243C">
                  <w:pPr>
                    <w:jc w:val="both"/>
                    <w:rPr>
                      <w:rStyle w:val="nfasis"/>
                      <w:rFonts w:asciiTheme="minorHAnsi" w:hAnsiTheme="minorHAnsi" w:cstheme="minorHAnsi"/>
                    </w:rPr>
                  </w:pPr>
                  <w:r w:rsidRPr="00E1243C">
                    <w:rPr>
                      <w:rFonts w:asciiTheme="minorHAnsi" w:hAnsiTheme="minorHAnsi" w:cstheme="minorHAnsi"/>
                      <w:lang w:eastAsia="es-ES"/>
                    </w:rPr>
                    <w:t xml:space="preserve">Se aceptará </w:t>
                  </w:r>
                  <w:r w:rsidRPr="00E1243C">
                    <w:rPr>
                      <w:rFonts w:asciiTheme="minorHAnsi" w:hAnsiTheme="minorHAnsi" w:cstheme="minorHAnsi"/>
                      <w:u w:val="single"/>
                      <w:lang w:eastAsia="es-ES"/>
                    </w:rPr>
                    <w:t>únicamente</w:t>
                  </w:r>
                  <w:r w:rsidRPr="00E1243C">
                    <w:rPr>
                      <w:rFonts w:asciiTheme="minorHAnsi" w:hAnsiTheme="minorHAnsi" w:cstheme="minorHAnsi"/>
                      <w:lang w:eastAsia="es-ES"/>
                    </w:rPr>
                    <w:t xml:space="preserve"> los instrumentos detallados en el presente anexo.</w:t>
                  </w:r>
                </w:p>
              </w:tc>
            </w:tr>
            <w:tr w:rsidR="00E1243C" w:rsidRPr="00E1243C" w:rsidTr="00E1243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243C" w:rsidRPr="00E1243C" w:rsidRDefault="00E1243C" w:rsidP="00E1243C">
                  <w:pPr>
                    <w:pStyle w:val="Prrafodelista"/>
                    <w:ind w:left="0"/>
                    <w:rPr>
                      <w:rFonts w:asciiTheme="minorHAnsi" w:hAnsiTheme="minorHAnsi" w:cstheme="minorHAnsi"/>
                      <w:b/>
                      <w:bCs/>
                    </w:rPr>
                  </w:pPr>
                  <w:r w:rsidRPr="00E1243C">
                    <w:rPr>
                      <w:rFonts w:asciiTheme="minorHAnsi" w:hAnsiTheme="minorHAnsi" w:cstheme="minorHAnsi"/>
                      <w:b/>
                      <w:bCs/>
                    </w:rPr>
                    <w:t>OBJETO DE LA GARANTÍA</w:t>
                  </w:r>
                </w:p>
                <w:p w:rsidR="00E1243C" w:rsidRPr="00E1243C" w:rsidRDefault="00E1243C" w:rsidP="00E1243C">
                  <w:pPr>
                    <w:pStyle w:val="Prrafodelista"/>
                    <w:ind w:left="0"/>
                    <w:rPr>
                      <w:rFonts w:asciiTheme="minorHAnsi" w:hAnsiTheme="minorHAnsi" w:cstheme="minorHAnsi"/>
                      <w:i/>
                    </w:rPr>
                  </w:pPr>
                  <w:r w:rsidRPr="00E1243C">
                    <w:rPr>
                      <w:rFonts w:asciiTheme="minorHAnsi" w:hAnsiTheme="minorHAnsi" w:cstheme="minorHAnsi"/>
                      <w:b/>
                      <w:bC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1243C" w:rsidRPr="00E1243C" w:rsidRDefault="00E1243C" w:rsidP="00E1243C">
                  <w:pPr>
                    <w:jc w:val="both"/>
                    <w:rPr>
                      <w:rFonts w:asciiTheme="minorHAnsi" w:hAnsiTheme="minorHAnsi" w:cstheme="minorHAnsi"/>
                      <w:lang w:eastAsia="es-ES"/>
                    </w:rPr>
                  </w:pPr>
                  <w:r w:rsidRPr="00E1243C">
                    <w:rPr>
                      <w:rFonts w:asciiTheme="minorHAnsi" w:hAnsiTheme="minorHAnsi" w:cstheme="minorHAnsi"/>
                      <w:lang w:eastAsia="es-ES"/>
                    </w:rPr>
                    <w:t xml:space="preserve">Debe consignar correctamente y de manera explícita, textual y completa: </w:t>
                  </w:r>
                </w:p>
                <w:p w:rsidR="00E1243C" w:rsidRPr="00E1243C" w:rsidRDefault="00E1243C" w:rsidP="00683D44">
                  <w:pPr>
                    <w:numPr>
                      <w:ilvl w:val="0"/>
                      <w:numId w:val="53"/>
                    </w:numPr>
                    <w:jc w:val="both"/>
                    <w:rPr>
                      <w:rFonts w:asciiTheme="minorHAnsi" w:hAnsiTheme="minorHAnsi" w:cstheme="minorHAnsi"/>
                      <w:lang w:eastAsia="es-ES"/>
                    </w:rPr>
                  </w:pPr>
                  <w:r w:rsidRPr="00E1243C">
                    <w:rPr>
                      <w:rFonts w:asciiTheme="minorHAnsi" w:hAnsiTheme="minorHAnsi" w:cstheme="minorHAnsi"/>
                      <w:lang w:eastAsia="es-ES"/>
                    </w:rPr>
                    <w:t>Objeto a garantizar conforme lo requerido en el presente anexo.</w:t>
                  </w:r>
                </w:p>
                <w:p w:rsidR="00E1243C" w:rsidRPr="00E1243C" w:rsidRDefault="00E1243C" w:rsidP="00683D44">
                  <w:pPr>
                    <w:numPr>
                      <w:ilvl w:val="0"/>
                      <w:numId w:val="53"/>
                    </w:numPr>
                    <w:jc w:val="both"/>
                    <w:rPr>
                      <w:rFonts w:asciiTheme="minorHAnsi" w:hAnsiTheme="minorHAnsi" w:cstheme="minorHAnsi"/>
                      <w:lang w:eastAsia="es-ES"/>
                    </w:rPr>
                  </w:pPr>
                  <w:r w:rsidRPr="00E1243C">
                    <w:rPr>
                      <w:rFonts w:asciiTheme="minorHAnsi" w:hAnsiTheme="minorHAnsi" w:cstheme="minorHAnsi"/>
                      <w:lang w:eastAsia="es-ES"/>
                    </w:rPr>
                    <w:t>Nombre del proceso de contratación, conforme al registrado en la carátula del DBC.</w:t>
                  </w:r>
                </w:p>
                <w:p w:rsidR="00E1243C" w:rsidRPr="00E1243C" w:rsidRDefault="00E1243C" w:rsidP="00683D44">
                  <w:pPr>
                    <w:numPr>
                      <w:ilvl w:val="0"/>
                      <w:numId w:val="53"/>
                    </w:numPr>
                    <w:jc w:val="both"/>
                    <w:rPr>
                      <w:rFonts w:asciiTheme="minorHAnsi" w:hAnsiTheme="minorHAnsi" w:cstheme="minorHAnsi"/>
                      <w:lang w:eastAsia="es-ES"/>
                    </w:rPr>
                  </w:pPr>
                  <w:r w:rsidRPr="00E1243C">
                    <w:rPr>
                      <w:rFonts w:asciiTheme="minorHAnsi" w:hAnsiTheme="minorHAnsi" w:cstheme="minorHAnsi"/>
                      <w:lang w:eastAsia="es-ES"/>
                    </w:rPr>
                    <w:t>Código del Proceso de contratación: conforme al registrado en la carátula del DBC.</w:t>
                  </w:r>
                </w:p>
              </w:tc>
            </w:tr>
            <w:tr w:rsidR="00E1243C" w:rsidRPr="00E1243C" w:rsidTr="00E1243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243C" w:rsidRPr="00E1243C" w:rsidRDefault="00E1243C" w:rsidP="00E1243C">
                  <w:pPr>
                    <w:pStyle w:val="Prrafodelista"/>
                    <w:ind w:left="0"/>
                    <w:rPr>
                      <w:rFonts w:asciiTheme="minorHAnsi" w:hAnsiTheme="minorHAnsi" w:cstheme="minorHAnsi"/>
                      <w:b/>
                      <w:bCs/>
                    </w:rPr>
                  </w:pPr>
                  <w:r w:rsidRPr="00E1243C">
                    <w:rPr>
                      <w:rFonts w:asciiTheme="minorHAnsi" w:hAnsiTheme="minorHAnsi" w:cstheme="minorHAnsi"/>
                      <w:b/>
                      <w:bC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1243C" w:rsidRPr="00E1243C" w:rsidRDefault="00E1243C" w:rsidP="00E1243C">
                  <w:pPr>
                    <w:jc w:val="both"/>
                    <w:rPr>
                      <w:rFonts w:asciiTheme="minorHAnsi" w:hAnsiTheme="minorHAnsi" w:cstheme="minorHAnsi"/>
                      <w:lang w:eastAsia="es-ES"/>
                    </w:rPr>
                  </w:pPr>
                  <w:r w:rsidRPr="00E1243C">
                    <w:rPr>
                      <w:rFonts w:asciiTheme="minorHAnsi" w:hAnsiTheme="minorHAnsi" w:cstheme="minorHAnsi"/>
                      <w:lang w:eastAsia="es-ES"/>
                    </w:rPr>
                    <w:t xml:space="preserve">Debe consignar el nombre plenamente concordante con el registrado en los siguientes documentos en orden de prelación, según corresponda al documento requerido en el DBC: </w:t>
                  </w:r>
                </w:p>
                <w:p w:rsidR="00E1243C" w:rsidRPr="00E1243C" w:rsidRDefault="00E1243C" w:rsidP="00683D44">
                  <w:pPr>
                    <w:numPr>
                      <w:ilvl w:val="0"/>
                      <w:numId w:val="54"/>
                    </w:numPr>
                    <w:jc w:val="both"/>
                    <w:rPr>
                      <w:rFonts w:asciiTheme="minorHAnsi" w:hAnsiTheme="minorHAnsi" w:cstheme="minorHAnsi"/>
                      <w:lang w:eastAsia="es-ES"/>
                    </w:rPr>
                  </w:pPr>
                  <w:r w:rsidRPr="00E1243C">
                    <w:rPr>
                      <w:rFonts w:asciiTheme="minorHAnsi" w:hAnsiTheme="minorHAnsi" w:cstheme="minorHAnsi"/>
                      <w:lang w:eastAsia="es-ES"/>
                    </w:rPr>
                    <w:t>Matrícula de Comercio FUNDEMPRESA, priori (o equivalente en el país de origen); o</w:t>
                  </w:r>
                </w:p>
                <w:p w:rsidR="00E1243C" w:rsidRPr="00E1243C" w:rsidRDefault="00E1243C" w:rsidP="00683D44">
                  <w:pPr>
                    <w:numPr>
                      <w:ilvl w:val="0"/>
                      <w:numId w:val="54"/>
                    </w:numPr>
                    <w:jc w:val="both"/>
                    <w:rPr>
                      <w:rFonts w:asciiTheme="minorHAnsi" w:hAnsiTheme="minorHAnsi" w:cstheme="minorHAnsi"/>
                      <w:lang w:eastAsia="es-ES"/>
                    </w:rPr>
                  </w:pPr>
                  <w:r w:rsidRPr="00E1243C">
                    <w:rPr>
                      <w:rFonts w:asciiTheme="minorHAnsi" w:hAnsiTheme="minorHAnsi" w:cstheme="minorHAnsi"/>
                      <w:lang w:eastAsia="es-ES"/>
                    </w:rPr>
                    <w:t>Número de Identificación Tributaria – NIT (o equivalente en el país de origen); o</w:t>
                  </w:r>
                </w:p>
                <w:p w:rsidR="00E1243C" w:rsidRPr="00E1243C" w:rsidRDefault="00E1243C" w:rsidP="00683D44">
                  <w:pPr>
                    <w:numPr>
                      <w:ilvl w:val="0"/>
                      <w:numId w:val="54"/>
                    </w:numPr>
                    <w:jc w:val="both"/>
                    <w:rPr>
                      <w:rFonts w:asciiTheme="minorHAnsi" w:hAnsiTheme="minorHAnsi" w:cstheme="minorHAnsi"/>
                      <w:lang w:eastAsia="es-ES"/>
                    </w:rPr>
                  </w:pPr>
                  <w:r w:rsidRPr="00E1243C">
                    <w:rPr>
                      <w:rFonts w:asciiTheme="minorHAnsi" w:hAnsiTheme="minorHAnsi" w:cstheme="minorHAnsi"/>
                      <w:lang w:eastAsia="es-ES"/>
                    </w:rPr>
                    <w:t xml:space="preserve">Documento de Acta de Constitución. </w:t>
                  </w:r>
                </w:p>
              </w:tc>
            </w:tr>
            <w:tr w:rsidR="00E1243C" w:rsidRPr="00E1243C" w:rsidTr="00E1243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243C" w:rsidRPr="00E1243C" w:rsidRDefault="00E1243C" w:rsidP="00E1243C">
                  <w:pPr>
                    <w:pStyle w:val="Prrafodelista"/>
                    <w:ind w:left="0"/>
                    <w:rPr>
                      <w:rFonts w:asciiTheme="minorHAnsi" w:hAnsiTheme="minorHAnsi" w:cstheme="minorHAnsi"/>
                      <w:b/>
                      <w:bCs/>
                    </w:rPr>
                  </w:pPr>
                  <w:r w:rsidRPr="00E1243C">
                    <w:rPr>
                      <w:rFonts w:asciiTheme="minorHAnsi" w:hAnsiTheme="minorHAnsi" w:cstheme="minorHAnsi"/>
                      <w:b/>
                      <w:bC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1243C" w:rsidRPr="00E1243C" w:rsidRDefault="00E1243C" w:rsidP="00E1243C">
                  <w:pPr>
                    <w:jc w:val="both"/>
                    <w:rPr>
                      <w:rFonts w:asciiTheme="minorHAnsi" w:hAnsiTheme="minorHAnsi" w:cstheme="minorHAnsi"/>
                      <w:lang w:eastAsia="es-ES"/>
                    </w:rPr>
                  </w:pPr>
                  <w:r w:rsidRPr="00E1243C">
                    <w:rPr>
                      <w:rFonts w:asciiTheme="minorHAnsi" w:hAnsiTheme="minorHAnsi" w:cstheme="minorHAnsi"/>
                      <w:lang w:eastAsia="es-ES"/>
                    </w:rPr>
                    <w:t>Debe consignar:</w:t>
                  </w:r>
                </w:p>
                <w:p w:rsidR="00E1243C" w:rsidRPr="00E1243C" w:rsidRDefault="00E1243C" w:rsidP="00683D44">
                  <w:pPr>
                    <w:pStyle w:val="Prrafodelista"/>
                    <w:numPr>
                      <w:ilvl w:val="0"/>
                      <w:numId w:val="55"/>
                    </w:numPr>
                    <w:spacing w:line="276" w:lineRule="auto"/>
                    <w:ind w:left="357" w:hanging="357"/>
                    <w:jc w:val="both"/>
                    <w:rPr>
                      <w:rFonts w:asciiTheme="minorHAnsi" w:hAnsiTheme="minorHAnsi" w:cstheme="minorHAnsi"/>
                      <w:lang w:eastAsia="es-ES"/>
                    </w:rPr>
                  </w:pPr>
                  <w:r w:rsidRPr="00E1243C">
                    <w:rPr>
                      <w:rFonts w:asciiTheme="minorHAnsi" w:hAnsiTheme="minorHAnsi" w:cstheme="minorHAnsi"/>
                      <w:lang w:eastAsia="es-ES"/>
                    </w:rPr>
                    <w:t>YACIMIENTOS PETROLIFEROS FISCALES BOLIVIANOS;</w:t>
                  </w:r>
                </w:p>
                <w:p w:rsidR="00E1243C" w:rsidRPr="00E1243C" w:rsidRDefault="00E1243C" w:rsidP="00683D44">
                  <w:pPr>
                    <w:pStyle w:val="Prrafodelista"/>
                    <w:numPr>
                      <w:ilvl w:val="0"/>
                      <w:numId w:val="55"/>
                    </w:numPr>
                    <w:spacing w:line="276" w:lineRule="auto"/>
                    <w:ind w:left="357" w:hanging="357"/>
                    <w:jc w:val="both"/>
                    <w:rPr>
                      <w:rFonts w:asciiTheme="minorHAnsi" w:hAnsiTheme="minorHAnsi" w:cstheme="minorHAnsi"/>
                      <w:i/>
                      <w:lang w:eastAsia="es-ES"/>
                    </w:rPr>
                  </w:pPr>
                  <w:r w:rsidRPr="00E1243C">
                    <w:rPr>
                      <w:rFonts w:asciiTheme="minorHAnsi" w:hAnsiTheme="minorHAnsi" w:cstheme="minorHAnsi"/>
                      <w:i/>
                      <w:lang w:eastAsia="es-ES"/>
                    </w:rPr>
                    <w:t>YPFB;</w:t>
                  </w:r>
                </w:p>
                <w:p w:rsidR="00E1243C" w:rsidRPr="00E1243C" w:rsidRDefault="00E1243C" w:rsidP="00683D44">
                  <w:pPr>
                    <w:pStyle w:val="Prrafodelista"/>
                    <w:numPr>
                      <w:ilvl w:val="0"/>
                      <w:numId w:val="55"/>
                    </w:numPr>
                    <w:spacing w:line="276" w:lineRule="auto"/>
                    <w:ind w:left="357" w:hanging="357"/>
                    <w:jc w:val="both"/>
                    <w:rPr>
                      <w:rFonts w:asciiTheme="minorHAnsi" w:hAnsiTheme="minorHAnsi" w:cstheme="minorHAnsi"/>
                      <w:i/>
                      <w:lang w:eastAsia="es-ES"/>
                    </w:rPr>
                  </w:pPr>
                  <w:r w:rsidRPr="00E1243C">
                    <w:rPr>
                      <w:rFonts w:asciiTheme="minorHAnsi" w:hAnsiTheme="minorHAnsi" w:cstheme="minorHAnsi"/>
                      <w:i/>
                      <w:lang w:eastAsia="es-ES"/>
                    </w:rPr>
                    <w:t>o ambos.</w:t>
                  </w:r>
                </w:p>
              </w:tc>
            </w:tr>
            <w:tr w:rsidR="00E1243C" w:rsidRPr="00E1243C" w:rsidTr="00E1243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243C" w:rsidRPr="00E1243C" w:rsidRDefault="00E1243C" w:rsidP="00E1243C">
                  <w:pPr>
                    <w:pStyle w:val="Prrafodelista"/>
                    <w:ind w:left="0"/>
                    <w:rPr>
                      <w:rFonts w:asciiTheme="minorHAnsi" w:hAnsiTheme="minorHAnsi" w:cstheme="minorHAnsi"/>
                    </w:rPr>
                  </w:pPr>
                  <w:r w:rsidRPr="00E1243C">
                    <w:rPr>
                      <w:rFonts w:asciiTheme="minorHAnsi" w:hAnsiTheme="minorHAnsi" w:cstheme="minorHAnsi"/>
                      <w:b/>
                      <w:bC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1243C" w:rsidRPr="00E1243C" w:rsidRDefault="00E1243C" w:rsidP="00E1243C">
                  <w:pPr>
                    <w:jc w:val="both"/>
                    <w:rPr>
                      <w:rFonts w:asciiTheme="minorHAnsi" w:hAnsiTheme="minorHAnsi" w:cstheme="minorHAnsi"/>
                      <w:lang w:eastAsia="es-ES"/>
                    </w:rPr>
                  </w:pPr>
                  <w:r w:rsidRPr="00E1243C">
                    <w:rPr>
                      <w:rFonts w:asciiTheme="minorHAnsi" w:hAnsiTheme="minorHAnsi" w:cstheme="minorHAnsi"/>
                      <w:lang w:eastAsia="es-ES"/>
                    </w:rPr>
                    <w:t xml:space="preserve">Debe consignar el valor/importe/monto correctamente calculado, conforme el presente anexo y la “Garantía según el objeto” requerida, considerando el </w:t>
                  </w:r>
                  <w:proofErr w:type="spellStart"/>
                  <w:r w:rsidRPr="00E1243C">
                    <w:rPr>
                      <w:rFonts w:asciiTheme="minorHAnsi" w:hAnsiTheme="minorHAnsi" w:cstheme="minorHAnsi"/>
                      <w:lang w:eastAsia="es-ES"/>
                    </w:rPr>
                    <w:t>inc</w:t>
                  </w:r>
                  <w:proofErr w:type="spellEnd"/>
                  <w:r w:rsidRPr="00E1243C">
                    <w:rPr>
                      <w:rFonts w:asciiTheme="minorHAnsi" w:hAnsiTheme="minorHAnsi" w:cstheme="minorHAnsi"/>
                      <w:lang w:eastAsia="es-ES"/>
                    </w:rPr>
                    <w:t xml:space="preserve"> c) de los Aspectos Subsanables del DBC.</w:t>
                  </w:r>
                </w:p>
              </w:tc>
            </w:tr>
            <w:tr w:rsidR="00E1243C" w:rsidRPr="00E1243C" w:rsidTr="00E1243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243C" w:rsidRPr="00E1243C" w:rsidRDefault="00E1243C" w:rsidP="00E1243C">
                  <w:pPr>
                    <w:pStyle w:val="Prrafodelista"/>
                    <w:ind w:left="0"/>
                    <w:rPr>
                      <w:rFonts w:asciiTheme="minorHAnsi" w:hAnsiTheme="minorHAnsi" w:cstheme="minorHAnsi"/>
                    </w:rPr>
                  </w:pPr>
                  <w:r w:rsidRPr="00E1243C">
                    <w:rPr>
                      <w:rFonts w:asciiTheme="minorHAnsi" w:hAnsiTheme="minorHAnsi" w:cstheme="minorHAnsi"/>
                      <w:b/>
                      <w:bC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1243C" w:rsidRPr="00E1243C" w:rsidRDefault="00E1243C" w:rsidP="00E1243C">
                  <w:pPr>
                    <w:jc w:val="both"/>
                    <w:rPr>
                      <w:rFonts w:asciiTheme="minorHAnsi" w:hAnsiTheme="minorHAnsi" w:cstheme="minorHAnsi"/>
                      <w:lang w:eastAsia="es-ES"/>
                    </w:rPr>
                  </w:pPr>
                  <w:r w:rsidRPr="00E1243C">
                    <w:rPr>
                      <w:rFonts w:asciiTheme="minorHAnsi" w:hAnsiTheme="minorHAnsi" w:cstheme="minorHAnsi"/>
                      <w:lang w:eastAsia="es-ES"/>
                    </w:rPr>
                    <w:t xml:space="preserve">Debe consignar una vigencia igual o mayor al requerido en el presente Anexo, </w:t>
                  </w:r>
                </w:p>
                <w:p w:rsidR="00E1243C" w:rsidRPr="00E1243C" w:rsidRDefault="00E1243C" w:rsidP="00683D44">
                  <w:pPr>
                    <w:numPr>
                      <w:ilvl w:val="0"/>
                      <w:numId w:val="56"/>
                    </w:numPr>
                    <w:jc w:val="both"/>
                    <w:rPr>
                      <w:rFonts w:asciiTheme="minorHAnsi" w:hAnsiTheme="minorHAnsi" w:cstheme="minorHAnsi"/>
                      <w:lang w:eastAsia="es-ES"/>
                    </w:rPr>
                  </w:pPr>
                  <w:r w:rsidRPr="00E1243C">
                    <w:rPr>
                      <w:rFonts w:asciiTheme="minorHAnsi" w:hAnsiTheme="minorHAnsi" w:cstheme="minorHAnsi"/>
                      <w:u w:val="single"/>
                      <w:lang w:eastAsia="es-ES"/>
                    </w:rPr>
                    <w:t>Para Garantía de Seriedad de Propuesta:</w:t>
                  </w:r>
                  <w:r w:rsidRPr="00E1243C">
                    <w:rPr>
                      <w:rFonts w:asciiTheme="minorHAnsi" w:hAnsiTheme="minorHAnsi" w:cstheme="minorHAnsi"/>
                      <w:lang w:eastAsia="es-ES"/>
                    </w:rPr>
                    <w:t xml:space="preserve"> (120 días) computable a partir de la “Fecha de presentación de propuesta”, establecido en el Cronograma de Plazos del DBC.</w:t>
                  </w:r>
                </w:p>
                <w:p w:rsidR="00E1243C" w:rsidRPr="00E1243C" w:rsidRDefault="00E1243C" w:rsidP="00683D44">
                  <w:pPr>
                    <w:numPr>
                      <w:ilvl w:val="0"/>
                      <w:numId w:val="56"/>
                    </w:numPr>
                    <w:jc w:val="both"/>
                    <w:rPr>
                      <w:rFonts w:asciiTheme="minorHAnsi" w:hAnsiTheme="minorHAnsi" w:cstheme="minorHAnsi"/>
                      <w:lang w:eastAsia="es-ES"/>
                    </w:rPr>
                  </w:pPr>
                  <w:r w:rsidRPr="00E1243C">
                    <w:rPr>
                      <w:rFonts w:asciiTheme="minorHAnsi" w:hAnsiTheme="minorHAnsi" w:cstheme="minorHAnsi"/>
                      <w:u w:val="single"/>
                      <w:lang w:eastAsia="es-ES"/>
                    </w:rPr>
                    <w:t>Otras garantías:</w:t>
                  </w:r>
                  <w:r w:rsidRPr="00E1243C">
                    <w:rPr>
                      <w:rFonts w:asciiTheme="minorHAnsi" w:hAnsiTheme="minorHAnsi" w:cstheme="minorHAnsi"/>
                      <w:lang w:eastAsia="es-ES"/>
                    </w:rPr>
                    <w:t xml:space="preserve"> conforme lo requerido en el presente anexo.</w:t>
                  </w:r>
                </w:p>
                <w:p w:rsidR="00E1243C" w:rsidRPr="00E1243C" w:rsidRDefault="00E1243C" w:rsidP="00E1243C">
                  <w:pPr>
                    <w:jc w:val="both"/>
                    <w:rPr>
                      <w:rFonts w:asciiTheme="minorHAnsi" w:hAnsiTheme="minorHAnsi" w:cstheme="minorHAnsi"/>
                      <w:lang w:eastAsia="es-ES"/>
                    </w:rPr>
                  </w:pPr>
                  <w:r w:rsidRPr="00E1243C">
                    <w:rPr>
                      <w:rFonts w:asciiTheme="minorHAnsi" w:hAnsiTheme="minorHAnsi" w:cstheme="minorHAnsi"/>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E1243C" w:rsidRPr="00E1243C" w:rsidTr="00E1243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243C" w:rsidRPr="00E1243C" w:rsidRDefault="00E1243C" w:rsidP="00E1243C">
                  <w:pPr>
                    <w:pStyle w:val="Prrafodelista"/>
                    <w:ind w:left="0"/>
                    <w:jc w:val="both"/>
                    <w:rPr>
                      <w:rFonts w:asciiTheme="minorHAnsi" w:hAnsiTheme="minorHAnsi" w:cstheme="minorHAnsi"/>
                      <w:b/>
                      <w:bCs/>
                    </w:rPr>
                  </w:pPr>
                  <w:r w:rsidRPr="00E1243C">
                    <w:rPr>
                      <w:rFonts w:asciiTheme="minorHAnsi" w:hAnsiTheme="minorHAnsi" w:cstheme="minorHAnsi"/>
                      <w:b/>
                      <w:bC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1243C" w:rsidRPr="00E1243C" w:rsidRDefault="00E1243C" w:rsidP="00E1243C">
                  <w:pPr>
                    <w:jc w:val="both"/>
                    <w:rPr>
                      <w:rFonts w:asciiTheme="minorHAnsi" w:hAnsiTheme="minorHAnsi" w:cstheme="minorHAnsi"/>
                      <w:lang w:eastAsia="es-ES"/>
                    </w:rPr>
                  </w:pPr>
                  <w:r w:rsidRPr="00E1243C">
                    <w:rPr>
                      <w:rFonts w:asciiTheme="minorHAnsi" w:hAnsiTheme="minorHAnsi" w:cstheme="minorHAnsi"/>
                      <w:lang w:eastAsia="es-ES"/>
                    </w:rPr>
                    <w:t>Debe incluir las cláusulas de:</w:t>
                  </w:r>
                </w:p>
                <w:p w:rsidR="00E1243C" w:rsidRPr="00E1243C" w:rsidRDefault="00E1243C" w:rsidP="00683D44">
                  <w:pPr>
                    <w:pStyle w:val="Prrafodelista"/>
                    <w:numPr>
                      <w:ilvl w:val="0"/>
                      <w:numId w:val="57"/>
                    </w:numPr>
                    <w:jc w:val="both"/>
                    <w:rPr>
                      <w:rFonts w:asciiTheme="minorHAnsi" w:hAnsiTheme="minorHAnsi" w:cstheme="minorHAnsi"/>
                      <w:lang w:eastAsia="es-ES"/>
                    </w:rPr>
                  </w:pPr>
                  <w:r w:rsidRPr="00E1243C">
                    <w:rPr>
                      <w:rFonts w:asciiTheme="minorHAnsi" w:hAnsiTheme="minorHAnsi" w:cstheme="minorHAnsi"/>
                      <w:lang w:eastAsia="es-ES"/>
                    </w:rPr>
                    <w:t xml:space="preserve">Para Boletas de Garantía: RENOVABLE, IRREVOCABLE y </w:t>
                  </w:r>
                  <w:r w:rsidRPr="00E1243C">
                    <w:rPr>
                      <w:rFonts w:asciiTheme="minorHAnsi" w:hAnsiTheme="minorHAnsi" w:cstheme="minorHAnsi"/>
                      <w:b/>
                      <w:u w:val="single"/>
                      <w:lang w:eastAsia="es-ES"/>
                    </w:rPr>
                    <w:t>explícitamente</w:t>
                  </w:r>
                  <w:r w:rsidRPr="00E1243C">
                    <w:rPr>
                      <w:rFonts w:asciiTheme="minorHAnsi" w:hAnsiTheme="minorHAnsi" w:cstheme="minorHAnsi"/>
                      <w:b/>
                      <w:lang w:eastAsia="es-ES"/>
                    </w:rPr>
                    <w:t xml:space="preserve"> </w:t>
                  </w:r>
                  <w:r w:rsidRPr="00E1243C">
                    <w:rPr>
                      <w:rFonts w:asciiTheme="minorHAnsi" w:hAnsiTheme="minorHAnsi" w:cstheme="minorHAnsi"/>
                      <w:lang w:eastAsia="es-ES"/>
                    </w:rPr>
                    <w:t>DE EJECUCIÓN INMEDIATA</w:t>
                  </w:r>
                </w:p>
                <w:p w:rsidR="00E1243C" w:rsidRPr="00E1243C" w:rsidRDefault="00E1243C" w:rsidP="00683D44">
                  <w:pPr>
                    <w:pStyle w:val="Prrafodelista"/>
                    <w:numPr>
                      <w:ilvl w:val="0"/>
                      <w:numId w:val="57"/>
                    </w:numPr>
                    <w:jc w:val="both"/>
                    <w:rPr>
                      <w:rFonts w:asciiTheme="minorHAnsi" w:hAnsiTheme="minorHAnsi" w:cstheme="minorHAnsi"/>
                      <w:lang w:eastAsia="es-ES"/>
                    </w:rPr>
                  </w:pPr>
                  <w:r w:rsidRPr="00E1243C">
                    <w:rPr>
                      <w:rFonts w:asciiTheme="minorHAnsi" w:hAnsiTheme="minorHAnsi" w:cstheme="minorHAnsi"/>
                      <w:lang w:eastAsia="es-ES"/>
                    </w:rPr>
                    <w:t xml:space="preserve">Para Garantías a Primer Requerimiento: RENOVABLE, IRREVOCABLE y </w:t>
                  </w:r>
                  <w:r w:rsidRPr="00E1243C">
                    <w:rPr>
                      <w:rFonts w:asciiTheme="minorHAnsi" w:hAnsiTheme="minorHAnsi" w:cstheme="minorHAnsi"/>
                      <w:b/>
                      <w:u w:val="single"/>
                      <w:lang w:eastAsia="es-ES"/>
                    </w:rPr>
                    <w:t>explícitamente</w:t>
                  </w:r>
                  <w:r w:rsidRPr="00E1243C">
                    <w:rPr>
                      <w:rFonts w:asciiTheme="minorHAnsi" w:hAnsiTheme="minorHAnsi" w:cstheme="minorHAnsi"/>
                      <w:b/>
                      <w:lang w:eastAsia="es-ES"/>
                    </w:rPr>
                    <w:t xml:space="preserve"> </w:t>
                  </w:r>
                  <w:r w:rsidRPr="00E1243C">
                    <w:rPr>
                      <w:rFonts w:asciiTheme="minorHAnsi" w:hAnsiTheme="minorHAnsi" w:cstheme="minorHAnsi"/>
                      <w:lang w:eastAsia="es-ES"/>
                    </w:rPr>
                    <w:t>de EJECUCIÓN A PRIMER REQUERIMIENTO</w:t>
                  </w:r>
                </w:p>
              </w:tc>
            </w:tr>
          </w:tbl>
          <w:p w:rsidR="00E1243C" w:rsidRPr="00E1243C" w:rsidRDefault="00E1243C" w:rsidP="00E1243C">
            <w:pPr>
              <w:rPr>
                <w:rFonts w:asciiTheme="minorHAnsi" w:hAnsiTheme="minorHAnsi" w:cstheme="minorHAnsi"/>
                <w:b/>
              </w:rPr>
            </w:pPr>
            <w:r w:rsidRPr="00E1243C">
              <w:rPr>
                <w:rFonts w:asciiTheme="minorHAnsi" w:hAnsiTheme="minorHAnsi" w:cstheme="minorHAnsi"/>
                <w:b/>
              </w:rPr>
              <w:t xml:space="preserve">NOTA: EL INCUMPLIMIENTO DE LOS PARAMETROS ESTABLECIDOS PRECEDENTEMENTE,  </w:t>
            </w:r>
            <w:r w:rsidRPr="00E1243C">
              <w:rPr>
                <w:rFonts w:asciiTheme="minorHAnsi" w:hAnsiTheme="minorHAnsi" w:cstheme="minorHAnsi"/>
                <w:b/>
                <w:u w:val="single"/>
              </w:rPr>
              <w:t>NO DARÁ LUGAR A SUBSANACION ALGUNA.</w:t>
            </w:r>
          </w:p>
        </w:tc>
      </w:tr>
    </w:tbl>
    <w:p w:rsidR="00760BBA" w:rsidRDefault="00760BBA" w:rsidP="007D4619">
      <w:pPr>
        <w:jc w:val="center"/>
        <w:rPr>
          <w:rFonts w:asciiTheme="minorHAnsi" w:hAnsiTheme="minorHAnsi" w:cstheme="minorHAnsi"/>
          <w:b/>
          <w:bCs/>
          <w:sz w:val="22"/>
          <w:szCs w:val="22"/>
        </w:rPr>
      </w:pPr>
    </w:p>
    <w:p w:rsidR="00760BBA" w:rsidRDefault="00760BBA" w:rsidP="007D4619">
      <w:pPr>
        <w:jc w:val="center"/>
        <w:rPr>
          <w:rFonts w:asciiTheme="minorHAnsi" w:hAnsiTheme="minorHAnsi" w:cstheme="minorHAnsi"/>
          <w:b/>
          <w:bCs/>
          <w:sz w:val="22"/>
          <w:szCs w:val="22"/>
        </w:rPr>
      </w:pPr>
    </w:p>
    <w:p w:rsidR="00760BBA" w:rsidRDefault="00760BBA"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60BBA" w:rsidRPr="00D34922" w:rsidRDefault="00760BBA" w:rsidP="00760BBA">
      <w:pPr>
        <w:spacing w:before="120" w:after="120"/>
        <w:jc w:val="center"/>
        <w:rPr>
          <w:rFonts w:ascii="Arial" w:hAnsi="Arial" w:cs="Arial"/>
          <w:b/>
        </w:rPr>
      </w:pPr>
      <w:r w:rsidRPr="00D34922">
        <w:rPr>
          <w:rFonts w:ascii="Arial" w:hAnsi="Arial" w:cs="Arial"/>
          <w:b/>
        </w:rPr>
        <w:t>CONTRATO Nº YPFB/GLC</w:t>
      </w:r>
    </w:p>
    <w:p w:rsidR="00760BBA" w:rsidRPr="00D34922" w:rsidRDefault="00760BBA" w:rsidP="00760BBA">
      <w:pPr>
        <w:spacing w:before="120" w:after="120"/>
        <w:ind w:left="3540" w:firstLine="708"/>
        <w:rPr>
          <w:rFonts w:ascii="Arial" w:hAnsi="Arial" w:cs="Arial"/>
          <w:b/>
        </w:rPr>
      </w:pPr>
      <w:r w:rsidRPr="00D34922">
        <w:rPr>
          <w:rFonts w:ascii="Arial" w:hAnsi="Arial" w:cs="Arial"/>
          <w:b/>
        </w:rPr>
        <w:t xml:space="preserve">                                La Paz, </w:t>
      </w:r>
    </w:p>
    <w:p w:rsidR="00760BBA" w:rsidRPr="00D34922" w:rsidRDefault="00760BBA" w:rsidP="00760BBA">
      <w:pPr>
        <w:tabs>
          <w:tab w:val="left" w:pos="0"/>
        </w:tabs>
        <w:jc w:val="center"/>
        <w:rPr>
          <w:rFonts w:ascii="Arial" w:hAnsi="Arial" w:cs="Arial"/>
          <w:b/>
        </w:rPr>
      </w:pPr>
      <w:r w:rsidRPr="00D34922">
        <w:rPr>
          <w:rFonts w:ascii="Arial" w:hAnsi="Arial" w:cs="Arial"/>
          <w:b/>
        </w:rPr>
        <w:t xml:space="preserve">CONTRATO ADMINISTRATIVO DE SERVICIO GENERAL </w:t>
      </w:r>
    </w:p>
    <w:p w:rsidR="00760BBA" w:rsidRPr="00D34922" w:rsidRDefault="00760BBA" w:rsidP="00760BBA">
      <w:pPr>
        <w:tabs>
          <w:tab w:val="left" w:pos="0"/>
        </w:tabs>
        <w:jc w:val="center"/>
        <w:rPr>
          <w:rFonts w:ascii="Arial" w:hAnsi="Arial" w:cs="Arial"/>
          <w:b/>
        </w:rPr>
      </w:pPr>
      <w:r w:rsidRPr="00D34922">
        <w:rPr>
          <w:rFonts w:ascii="Arial" w:hAnsi="Arial" w:cs="Arial"/>
          <w:b/>
        </w:rPr>
        <w:t>“_________________”</w:t>
      </w:r>
    </w:p>
    <w:p w:rsidR="00760BBA" w:rsidRPr="00D34922" w:rsidRDefault="00760BBA" w:rsidP="00760BBA">
      <w:pPr>
        <w:spacing w:after="120"/>
        <w:jc w:val="both"/>
        <w:rPr>
          <w:rFonts w:ascii="Arial" w:hAnsi="Arial" w:cs="Arial"/>
          <w:b/>
          <w:i/>
          <w:u w:val="single"/>
        </w:rPr>
      </w:pPr>
    </w:p>
    <w:p w:rsidR="00760BBA" w:rsidRPr="00D34922" w:rsidRDefault="00760BBA" w:rsidP="00760BBA">
      <w:pPr>
        <w:spacing w:after="120"/>
        <w:jc w:val="both"/>
        <w:rPr>
          <w:rFonts w:ascii="Arial" w:hAnsi="Arial" w:cs="Arial"/>
          <w:b/>
        </w:rPr>
      </w:pPr>
      <w:r w:rsidRPr="00D34922">
        <w:rPr>
          <w:rFonts w:ascii="Arial" w:hAnsi="Arial" w:cs="Arial"/>
          <w:b/>
        </w:rPr>
        <w:t>SEÑOR NOTARIO DE GOBIERNO DEL DISTRITO ADMINISTRATIVO DE ___________</w:t>
      </w:r>
    </w:p>
    <w:p w:rsidR="00760BBA" w:rsidRPr="00D34922" w:rsidRDefault="00760BBA" w:rsidP="00760BBA">
      <w:pPr>
        <w:jc w:val="both"/>
        <w:rPr>
          <w:rFonts w:ascii="Arial" w:hAnsi="Arial" w:cs="Arial"/>
          <w:b/>
        </w:rPr>
      </w:pPr>
      <w:r w:rsidRPr="00D34922">
        <w:rPr>
          <w:rFonts w:ascii="Arial" w:hAnsi="Arial" w:cs="Arial"/>
        </w:rPr>
        <w:t>En el registro de Escrituras Públicas que corren a su cargo, sírvase usted insertar el presente Contrato de Servicio General para “</w:t>
      </w:r>
      <w:r w:rsidRPr="00D34922">
        <w:rPr>
          <w:rFonts w:ascii="Arial" w:hAnsi="Arial" w:cs="Arial"/>
          <w:b/>
        </w:rPr>
        <w:t>______________</w:t>
      </w:r>
      <w:r w:rsidRPr="00D34922">
        <w:rPr>
          <w:rFonts w:ascii="Arial" w:hAnsi="Arial" w:cs="Arial"/>
        </w:rPr>
        <w:t>, sujeto a los siguientes términos y condiciones: </w:t>
      </w:r>
      <w:r w:rsidRPr="00D34922">
        <w:rPr>
          <w:rFonts w:ascii="Arial" w:hAnsi="Arial" w:cs="Arial"/>
          <w:bCs/>
        </w:rPr>
        <w:t> </w:t>
      </w:r>
    </w:p>
    <w:p w:rsidR="00760BBA" w:rsidRPr="00D34922" w:rsidRDefault="00760BBA" w:rsidP="00760BBA">
      <w:pPr>
        <w:spacing w:before="120" w:after="120"/>
        <w:jc w:val="both"/>
        <w:rPr>
          <w:rFonts w:ascii="Arial" w:hAnsi="Arial" w:cs="Arial"/>
          <w:b/>
        </w:rPr>
      </w:pPr>
      <w:r w:rsidRPr="00D34922">
        <w:rPr>
          <w:rFonts w:ascii="Arial" w:hAnsi="Arial" w:cs="Arial"/>
          <w:b/>
          <w:u w:val="single"/>
        </w:rPr>
        <w:t xml:space="preserve">PRIMERA.- (PARTES </w:t>
      </w:r>
      <w:r w:rsidRPr="00D34922">
        <w:rPr>
          <w:rFonts w:ascii="Arial" w:hAnsi="Arial" w:cs="Arial"/>
          <w:b/>
          <w:bCs/>
          <w:u w:val="single"/>
        </w:rPr>
        <w:t>CONTRATANTE</w:t>
      </w:r>
      <w:r w:rsidRPr="00D34922">
        <w:rPr>
          <w:rFonts w:ascii="Arial" w:hAnsi="Arial" w:cs="Arial"/>
          <w:b/>
          <w:u w:val="single"/>
        </w:rPr>
        <w:t>S)</w:t>
      </w:r>
      <w:r w:rsidRPr="00D34922">
        <w:rPr>
          <w:rFonts w:ascii="Arial" w:hAnsi="Arial" w:cs="Arial"/>
          <w:b/>
        </w:rPr>
        <w:t xml:space="preserve"> </w:t>
      </w:r>
    </w:p>
    <w:p w:rsidR="00760BBA" w:rsidRPr="00D34922" w:rsidRDefault="00760BBA" w:rsidP="00683D44">
      <w:pPr>
        <w:pStyle w:val="Prrafodelista"/>
        <w:numPr>
          <w:ilvl w:val="1"/>
          <w:numId w:val="68"/>
        </w:numPr>
        <w:spacing w:before="120" w:after="120"/>
        <w:ind w:left="567" w:hanging="567"/>
        <w:jc w:val="both"/>
        <w:rPr>
          <w:rFonts w:ascii="Arial" w:hAnsi="Arial" w:cs="Arial"/>
        </w:rPr>
      </w:pPr>
      <w:r w:rsidRPr="00D34922">
        <w:rPr>
          <w:rFonts w:ascii="Arial" w:hAnsi="Arial" w:cs="Arial"/>
          <w:b/>
        </w:rPr>
        <w:t>YACIMIENTOS PETROLÍFEROS FISCALES BOLIVIANOS</w:t>
      </w:r>
      <w:r w:rsidRPr="00D34922">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______, en calidad de ___________ delegado mediante Resolución Administrativa PRS N° ___ de __ </w:t>
      </w:r>
      <w:proofErr w:type="spellStart"/>
      <w:r w:rsidRPr="00D34922">
        <w:rPr>
          <w:rFonts w:ascii="Arial" w:hAnsi="Arial" w:cs="Arial"/>
        </w:rPr>
        <w:t>de</w:t>
      </w:r>
      <w:proofErr w:type="spellEnd"/>
      <w:r w:rsidRPr="00D34922">
        <w:rPr>
          <w:rFonts w:ascii="Arial" w:hAnsi="Arial" w:cs="Arial"/>
        </w:rPr>
        <w:t xml:space="preserve"> _____ </w:t>
      </w:r>
      <w:proofErr w:type="spellStart"/>
      <w:r w:rsidRPr="00D34922">
        <w:rPr>
          <w:rFonts w:ascii="Arial" w:hAnsi="Arial" w:cs="Arial"/>
        </w:rPr>
        <w:t>de</w:t>
      </w:r>
      <w:proofErr w:type="spellEnd"/>
      <w:r w:rsidRPr="00D34922">
        <w:rPr>
          <w:rFonts w:ascii="Arial" w:hAnsi="Arial" w:cs="Arial"/>
        </w:rPr>
        <w:t xml:space="preserve"> 20___, que en adelante se denominará la </w:t>
      </w:r>
      <w:r w:rsidRPr="00D34922">
        <w:rPr>
          <w:rFonts w:ascii="Arial" w:hAnsi="Arial" w:cs="Arial"/>
          <w:b/>
        </w:rPr>
        <w:t>ENTIDAD</w:t>
      </w:r>
      <w:r w:rsidRPr="00D34922">
        <w:rPr>
          <w:rFonts w:ascii="Arial" w:hAnsi="Arial" w:cs="Arial"/>
        </w:rPr>
        <w:t>.</w:t>
      </w:r>
    </w:p>
    <w:p w:rsidR="00760BBA" w:rsidRPr="00D34922" w:rsidRDefault="00760BBA" w:rsidP="00760BBA">
      <w:pPr>
        <w:pStyle w:val="Prrafodelista"/>
        <w:spacing w:after="120"/>
        <w:ind w:left="567" w:hanging="567"/>
        <w:jc w:val="both"/>
        <w:rPr>
          <w:rFonts w:ascii="Arial" w:hAnsi="Arial" w:cs="Arial"/>
        </w:rPr>
      </w:pPr>
      <w:r w:rsidRPr="00D34922">
        <w:rPr>
          <w:rFonts w:ascii="Arial" w:hAnsi="Arial" w:cs="Arial"/>
          <w:b/>
        </w:rPr>
        <w:t xml:space="preserve">1.2 </w:t>
      </w:r>
      <w:r w:rsidRPr="00D34922">
        <w:rPr>
          <w:rFonts w:ascii="Arial" w:hAnsi="Arial" w:cs="Arial"/>
          <w:b/>
        </w:rPr>
        <w:tab/>
        <w:t>___________________</w:t>
      </w:r>
      <w:r w:rsidRPr="00D34922">
        <w:rPr>
          <w:rFonts w:ascii="Arial" w:hAnsi="Arial" w:cs="Arial"/>
          <w:lang w:val="es-ES_tradnl"/>
        </w:rPr>
        <w:t>, legalmente constituida conforme a la legislación de Bolivia, inscrita en el Registro de Comercio de Bolivia concesionado a FUNDEMPRESA bajo Matrícula Nº ____</w:t>
      </w:r>
      <w:r w:rsidRPr="00D34922">
        <w:rPr>
          <w:rFonts w:ascii="Arial" w:hAnsi="Arial" w:cs="Arial"/>
          <w:i/>
          <w:lang w:val="es-ES_tradnl"/>
        </w:rPr>
        <w:t xml:space="preserve">, </w:t>
      </w:r>
      <w:r w:rsidRPr="00D34922">
        <w:rPr>
          <w:rFonts w:ascii="Arial" w:hAnsi="Arial" w:cs="Arial"/>
          <w:lang w:val="es-ES_tradnl"/>
        </w:rPr>
        <w:t xml:space="preserve">con Número de Identificación Tributaria (NIT) ____, con domicilio en ____ N° ___ de la ciudad de ____, representada legalmente por el señor _____ </w:t>
      </w:r>
      <w:r w:rsidRPr="00D34922">
        <w:rPr>
          <w:rFonts w:ascii="Arial" w:hAnsi="Arial" w:cs="Arial"/>
        </w:rPr>
        <w:t xml:space="preserve">con cédula de identidad N° ____ expedida en ____, </w:t>
      </w:r>
      <w:r w:rsidRPr="00D34922">
        <w:rPr>
          <w:rFonts w:ascii="Arial" w:hAnsi="Arial" w:cs="Arial"/>
          <w:lang w:val="es-ES_tradnl"/>
        </w:rPr>
        <w:t xml:space="preserve">en virtud al Testimonio ________ de fecha ___ de ____ </w:t>
      </w:r>
      <w:proofErr w:type="spellStart"/>
      <w:r w:rsidRPr="00D34922">
        <w:rPr>
          <w:rFonts w:ascii="Arial" w:hAnsi="Arial" w:cs="Arial"/>
          <w:lang w:val="es-ES_tradnl"/>
        </w:rPr>
        <w:t>de</w:t>
      </w:r>
      <w:proofErr w:type="spellEnd"/>
      <w:r w:rsidRPr="00D34922">
        <w:rPr>
          <w:rFonts w:ascii="Arial" w:hAnsi="Arial" w:cs="Arial"/>
          <w:lang w:val="es-ES_tradnl"/>
        </w:rPr>
        <w:t xml:space="preserve"> ___, otorgado ante </w:t>
      </w:r>
      <w:r w:rsidRPr="00D34922">
        <w:rPr>
          <w:rFonts w:ascii="Arial" w:hAnsi="Arial" w:cs="Arial"/>
          <w:i/>
          <w:lang w:val="es-ES_tradnl"/>
        </w:rPr>
        <w:t>Notaría de Fe Pública/Distrito Judicial de</w:t>
      </w:r>
      <w:r w:rsidRPr="00D34922">
        <w:rPr>
          <w:rFonts w:ascii="Arial" w:hAnsi="Arial" w:cs="Arial"/>
          <w:lang w:val="es-ES_tradnl"/>
        </w:rPr>
        <w:t xml:space="preserve"> _________, </w:t>
      </w:r>
      <w:r w:rsidRPr="00D34922">
        <w:rPr>
          <w:rFonts w:ascii="Arial" w:hAnsi="Arial" w:cs="Arial"/>
        </w:rPr>
        <w:t xml:space="preserve">que en adelante se denominará el </w:t>
      </w:r>
      <w:r w:rsidRPr="00D34922">
        <w:rPr>
          <w:rFonts w:ascii="Arial" w:hAnsi="Arial" w:cs="Arial"/>
          <w:b/>
        </w:rPr>
        <w:t>CONTRATISTA</w:t>
      </w:r>
      <w:r w:rsidRPr="00D34922">
        <w:rPr>
          <w:rFonts w:ascii="Arial" w:hAnsi="Arial" w:cs="Arial"/>
        </w:rPr>
        <w:t>.</w:t>
      </w:r>
    </w:p>
    <w:p w:rsidR="00760BBA" w:rsidRPr="00D34922" w:rsidRDefault="00760BBA" w:rsidP="00760BBA">
      <w:pPr>
        <w:pStyle w:val="Prrafodelista"/>
        <w:spacing w:after="120"/>
        <w:ind w:left="0"/>
        <w:jc w:val="both"/>
        <w:rPr>
          <w:rFonts w:ascii="Arial" w:hAnsi="Arial" w:cs="Arial"/>
        </w:rPr>
      </w:pPr>
      <w:r w:rsidRPr="00D34922">
        <w:rPr>
          <w:noProof/>
          <w:lang w:val="es-BO" w:eastAsia="es-BO"/>
        </w:rPr>
        <w:drawing>
          <wp:anchor distT="0" distB="0" distL="114300" distR="114300" simplePos="0" relativeHeight="251663872" behindDoc="1" locked="0" layoutInCell="0" allowOverlap="1" wp14:anchorId="1ABAC1A6" wp14:editId="09A3BDBF">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922">
        <w:rPr>
          <w:rFonts w:ascii="Arial" w:hAnsi="Arial" w:cs="Arial"/>
        </w:rPr>
        <w:t xml:space="preserve">Tanto la </w:t>
      </w:r>
      <w:r w:rsidRPr="00D34922">
        <w:rPr>
          <w:rFonts w:ascii="Arial" w:hAnsi="Arial" w:cs="Arial"/>
          <w:b/>
        </w:rPr>
        <w:t>ENTIDAD</w:t>
      </w:r>
      <w:r w:rsidRPr="00D34922">
        <w:rPr>
          <w:rFonts w:ascii="Arial" w:hAnsi="Arial" w:cs="Arial"/>
        </w:rPr>
        <w:t xml:space="preserve"> como el </w:t>
      </w:r>
      <w:r w:rsidRPr="00D34922">
        <w:rPr>
          <w:rFonts w:ascii="Arial" w:hAnsi="Arial" w:cs="Arial"/>
          <w:b/>
        </w:rPr>
        <w:t>CONTRATISTA</w:t>
      </w:r>
      <w:r w:rsidRPr="00D34922">
        <w:rPr>
          <w:rFonts w:ascii="Arial" w:hAnsi="Arial" w:cs="Arial"/>
        </w:rPr>
        <w:t xml:space="preserve"> podrán ser denominados individualmente e indistintamente “</w:t>
      </w:r>
      <w:r w:rsidRPr="00D34922">
        <w:rPr>
          <w:rFonts w:ascii="Arial" w:hAnsi="Arial" w:cs="Arial"/>
          <w:iCs/>
        </w:rPr>
        <w:t>Parte</w:t>
      </w:r>
      <w:r w:rsidRPr="00D34922">
        <w:rPr>
          <w:rFonts w:ascii="Arial" w:hAnsi="Arial" w:cs="Arial"/>
        </w:rPr>
        <w:t>” o colectivamente “</w:t>
      </w:r>
      <w:r w:rsidRPr="00D34922">
        <w:rPr>
          <w:rFonts w:ascii="Arial" w:hAnsi="Arial" w:cs="Arial"/>
          <w:iCs/>
        </w:rPr>
        <w:t>Partes</w:t>
      </w:r>
      <w:r w:rsidRPr="00D34922">
        <w:rPr>
          <w:rFonts w:ascii="Arial" w:hAnsi="Arial" w:cs="Arial"/>
        </w:rPr>
        <w:t>”.</w:t>
      </w:r>
    </w:p>
    <w:p w:rsidR="00760BBA" w:rsidRPr="00D34922" w:rsidRDefault="00760BBA" w:rsidP="00760BBA">
      <w:pPr>
        <w:spacing w:before="120" w:after="120"/>
        <w:jc w:val="both"/>
        <w:rPr>
          <w:rFonts w:ascii="Arial" w:hAnsi="Arial" w:cs="Arial"/>
          <w:b/>
          <w:u w:val="single"/>
        </w:rPr>
      </w:pPr>
      <w:r w:rsidRPr="00D34922">
        <w:rPr>
          <w:rFonts w:ascii="Arial" w:hAnsi="Arial" w:cs="Arial"/>
          <w:b/>
          <w:u w:val="single"/>
        </w:rPr>
        <w:t>SEGUNDA.- (ANTECEDENTES)</w:t>
      </w:r>
    </w:p>
    <w:p w:rsidR="00760BBA" w:rsidRPr="00D34922" w:rsidRDefault="00760BBA" w:rsidP="00760BBA">
      <w:pPr>
        <w:spacing w:after="120"/>
        <w:ind w:left="567" w:hanging="567"/>
        <w:jc w:val="both"/>
        <w:rPr>
          <w:rFonts w:ascii="Arial" w:hAnsi="Arial" w:cs="Arial"/>
        </w:rPr>
      </w:pPr>
      <w:r w:rsidRPr="00D34922">
        <w:rPr>
          <w:rFonts w:ascii="Arial" w:hAnsi="Arial" w:cs="Arial"/>
          <w:b/>
        </w:rPr>
        <w:t>2.1.</w:t>
      </w:r>
      <w:r w:rsidRPr="00D34922">
        <w:rPr>
          <w:rFonts w:ascii="Arial" w:hAnsi="Arial" w:cs="Arial"/>
        </w:rPr>
        <w:tab/>
        <w:t>La</w:t>
      </w:r>
      <w:r w:rsidRPr="00D34922">
        <w:rPr>
          <w:rFonts w:ascii="Arial" w:hAnsi="Arial" w:cs="Arial"/>
          <w:b/>
        </w:rPr>
        <w:t xml:space="preserve"> ENTIDAD </w:t>
      </w:r>
      <w:r w:rsidRPr="00D34922">
        <w:rPr>
          <w:rFonts w:ascii="Arial" w:hAnsi="Arial" w:cs="Arial"/>
        </w:rPr>
        <w:t xml:space="preserve">mediante la modalidad de contratación directa </w:t>
      </w:r>
      <w:r w:rsidRPr="00D34922">
        <w:rPr>
          <w:rFonts w:ascii="Arial" w:hAnsi="Arial" w:cs="Arial"/>
          <w:i/>
        </w:rPr>
        <w:t>abreviada/por licitación/menor</w:t>
      </w:r>
      <w:r w:rsidRPr="00D34922">
        <w:rPr>
          <w:rFonts w:ascii="Arial" w:hAnsi="Arial" w:cs="Arial"/>
        </w:rPr>
        <w:t xml:space="preserve"> con código de proceso______, llevó adelante el proceso de contratación para </w:t>
      </w:r>
      <w:r>
        <w:rPr>
          <w:rFonts w:ascii="Arial" w:hAnsi="Arial" w:cs="Arial"/>
        </w:rPr>
        <w:t>e</w:t>
      </w:r>
      <w:r w:rsidRPr="00D34922">
        <w:rPr>
          <w:rFonts w:ascii="Arial" w:hAnsi="Arial" w:cs="Arial"/>
        </w:rPr>
        <w:t xml:space="preserve">l </w:t>
      </w:r>
      <w:r w:rsidRPr="00D34922">
        <w:rPr>
          <w:rFonts w:ascii="Arial" w:hAnsi="Arial" w:cs="Arial"/>
          <w:b/>
        </w:rPr>
        <w:t>“_________”</w:t>
      </w:r>
      <w:r w:rsidRPr="00D34922">
        <w:rPr>
          <w:rFonts w:ascii="Arial" w:hAnsi="Arial" w:cs="Arial"/>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760BBA" w:rsidRPr="00D34922" w:rsidRDefault="00760BBA" w:rsidP="00760BBA">
      <w:pPr>
        <w:spacing w:before="120" w:after="120"/>
        <w:ind w:left="567" w:hanging="567"/>
        <w:jc w:val="both"/>
        <w:rPr>
          <w:rFonts w:ascii="Arial" w:hAnsi="Arial" w:cs="Arial"/>
        </w:rPr>
      </w:pPr>
      <w:r w:rsidRPr="00D34922">
        <w:rPr>
          <w:rFonts w:ascii="Arial" w:hAnsi="Arial" w:cs="Arial"/>
          <w:b/>
        </w:rPr>
        <w:t>2.2.</w:t>
      </w:r>
      <w:r w:rsidRPr="00D34922">
        <w:rPr>
          <w:rFonts w:ascii="Arial" w:hAnsi="Arial" w:cs="Arial"/>
        </w:rPr>
        <w:tab/>
        <w:t xml:space="preserve">Por su parte el </w:t>
      </w:r>
      <w:r w:rsidRPr="00D34922">
        <w:rPr>
          <w:rFonts w:ascii="Arial" w:hAnsi="Arial" w:cs="Arial"/>
          <w:b/>
        </w:rPr>
        <w:t>CONTRATISTA</w:t>
      </w:r>
      <w:r w:rsidRPr="00D34922">
        <w:rPr>
          <w:rFonts w:ascii="Arial" w:hAnsi="Arial" w:cs="Arial"/>
        </w:rPr>
        <w:t xml:space="preserve"> reúne las condiciones y experiencia para llevar a cabo la prestación del Servicio detallado en el presente Contrato.</w:t>
      </w:r>
    </w:p>
    <w:p w:rsidR="00760BBA" w:rsidRPr="00D34922" w:rsidRDefault="00760BBA" w:rsidP="00760BBA">
      <w:pPr>
        <w:spacing w:before="120" w:after="120"/>
        <w:jc w:val="both"/>
        <w:rPr>
          <w:rFonts w:ascii="Arial" w:hAnsi="Arial" w:cs="Arial"/>
          <w:b/>
          <w:u w:val="single"/>
        </w:rPr>
      </w:pPr>
      <w:r w:rsidRPr="00D34922">
        <w:rPr>
          <w:rFonts w:ascii="Arial" w:hAnsi="Arial" w:cs="Arial"/>
          <w:b/>
          <w:u w:val="single"/>
        </w:rPr>
        <w:t>TERCERA.- (DISPOSICIONES GENERALES)</w:t>
      </w:r>
    </w:p>
    <w:p w:rsidR="00760BBA" w:rsidRPr="008133F9" w:rsidRDefault="00760BBA" w:rsidP="00760BBA">
      <w:pPr>
        <w:spacing w:after="120"/>
        <w:ind w:left="567" w:hanging="567"/>
        <w:jc w:val="both"/>
        <w:rPr>
          <w:rFonts w:ascii="Arial" w:hAnsi="Arial" w:cs="Arial"/>
        </w:rPr>
      </w:pPr>
      <w:r w:rsidRPr="00D34922">
        <w:rPr>
          <w:rFonts w:ascii="Arial" w:hAnsi="Arial" w:cs="Arial"/>
          <w:b/>
        </w:rPr>
        <w:t>3.1.</w:t>
      </w:r>
      <w:r w:rsidRPr="00D34922">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60BBA" w:rsidRPr="00D34922" w:rsidRDefault="00760BBA" w:rsidP="00760BBA">
      <w:pPr>
        <w:spacing w:before="120" w:after="120"/>
        <w:ind w:left="709" w:hanging="709"/>
        <w:jc w:val="both"/>
        <w:rPr>
          <w:rFonts w:ascii="Arial" w:hAnsi="Arial" w:cs="Arial"/>
        </w:rPr>
      </w:pPr>
      <w:r>
        <w:rPr>
          <w:rFonts w:ascii="Arial" w:hAnsi="Arial" w:cs="Arial"/>
          <w:b/>
        </w:rPr>
        <w:t>3.2</w:t>
      </w:r>
      <w:r w:rsidRPr="00D34922">
        <w:rPr>
          <w:rFonts w:ascii="Arial" w:hAnsi="Arial" w:cs="Arial"/>
          <w:b/>
        </w:rPr>
        <w:t>.</w:t>
      </w:r>
      <w:r>
        <w:rPr>
          <w:rFonts w:ascii="Arial" w:hAnsi="Arial" w:cs="Arial"/>
          <w:b/>
        </w:rPr>
        <w:t xml:space="preserve">   </w:t>
      </w:r>
      <w:r w:rsidRPr="00D34922">
        <w:rPr>
          <w:rFonts w:ascii="Arial" w:hAnsi="Arial" w:cs="Arial"/>
          <w:b/>
        </w:rPr>
        <w:t>Definiciones:</w:t>
      </w:r>
      <w:r w:rsidRPr="00D34922">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760BBA" w:rsidRPr="00D34922" w:rsidTr="00E40FE6">
        <w:trPr>
          <w:trHeight w:val="556"/>
        </w:trPr>
        <w:tc>
          <w:tcPr>
            <w:tcW w:w="1809" w:type="dxa"/>
            <w:shd w:val="clear" w:color="auto" w:fill="auto"/>
          </w:tcPr>
          <w:p w:rsidR="00760BBA" w:rsidRPr="00D34922" w:rsidRDefault="00760BBA" w:rsidP="00E40FE6">
            <w:pPr>
              <w:spacing w:before="120" w:after="120"/>
              <w:jc w:val="both"/>
              <w:rPr>
                <w:rFonts w:ascii="Arial" w:hAnsi="Arial" w:cs="Arial"/>
                <w:b/>
              </w:rPr>
            </w:pPr>
            <w:r w:rsidRPr="00D34922">
              <w:rPr>
                <w:rFonts w:ascii="Arial" w:hAnsi="Arial" w:cs="Arial"/>
                <w:b/>
              </w:rPr>
              <w:lastRenderedPageBreak/>
              <w:t>Contrato:</w:t>
            </w:r>
          </w:p>
        </w:tc>
        <w:tc>
          <w:tcPr>
            <w:tcW w:w="6662" w:type="dxa"/>
            <w:shd w:val="clear" w:color="auto" w:fill="auto"/>
          </w:tcPr>
          <w:p w:rsidR="00760BBA" w:rsidRPr="00D34922" w:rsidRDefault="00760BBA" w:rsidP="00E40FE6">
            <w:pPr>
              <w:spacing w:before="120" w:after="120"/>
              <w:jc w:val="both"/>
              <w:rPr>
                <w:rFonts w:ascii="Arial" w:hAnsi="Arial" w:cs="Arial"/>
              </w:rPr>
            </w:pPr>
            <w:r w:rsidRPr="00D34922">
              <w:rPr>
                <w:rFonts w:ascii="Arial" w:hAnsi="Arial" w:cs="Arial"/>
              </w:rPr>
              <w:t>Es el presente documento celebrado entre las Partes, junto con todos los anexos que forman parte integrante del mismo.</w:t>
            </w:r>
          </w:p>
        </w:tc>
      </w:tr>
      <w:tr w:rsidR="00760BBA" w:rsidRPr="00D34922" w:rsidTr="00E40FE6">
        <w:trPr>
          <w:trHeight w:val="1028"/>
        </w:trPr>
        <w:tc>
          <w:tcPr>
            <w:tcW w:w="1809" w:type="dxa"/>
            <w:shd w:val="clear" w:color="auto" w:fill="auto"/>
          </w:tcPr>
          <w:p w:rsidR="00760BBA" w:rsidRPr="00D34922" w:rsidRDefault="00760BBA" w:rsidP="00E40FE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D34922">
              <w:rPr>
                <w:rFonts w:ascii="Arial" w:hAnsi="Arial" w:cs="Arial"/>
                <w:b/>
              </w:rPr>
              <w:t>Fiscal  de Servicio:</w:t>
            </w:r>
          </w:p>
        </w:tc>
        <w:tc>
          <w:tcPr>
            <w:tcW w:w="6662" w:type="dxa"/>
            <w:shd w:val="clear" w:color="auto" w:fill="auto"/>
          </w:tcPr>
          <w:p w:rsidR="00760BBA" w:rsidRPr="00D34922" w:rsidRDefault="00760BBA" w:rsidP="00E40FE6">
            <w:pPr>
              <w:spacing w:before="120" w:after="120"/>
              <w:jc w:val="both"/>
              <w:rPr>
                <w:rFonts w:ascii="Arial" w:hAnsi="Arial" w:cs="Arial"/>
              </w:rPr>
            </w:pPr>
            <w:r w:rsidRPr="00D34922">
              <w:rPr>
                <w:rFonts w:ascii="Arial" w:hAnsi="Arial" w:cs="Arial"/>
                <w:color w:val="000000"/>
              </w:rPr>
              <w:t>Es el profesional</w:t>
            </w:r>
            <w:r w:rsidRPr="00D34922">
              <w:rPr>
                <w:rFonts w:ascii="Arial" w:hAnsi="Arial" w:cs="Arial"/>
                <w:lang w:val="es-ES_tradnl"/>
              </w:rPr>
              <w:t xml:space="preserve"> nominado por </w:t>
            </w:r>
            <w:r w:rsidRPr="00D34922">
              <w:rPr>
                <w:rFonts w:ascii="Arial" w:hAnsi="Arial" w:cs="Arial"/>
              </w:rPr>
              <w:t xml:space="preserve">la Unidad Solicitante, quien será el interlocutor de ésta frente al </w:t>
            </w:r>
            <w:r w:rsidRPr="00D34922">
              <w:rPr>
                <w:rFonts w:ascii="Arial" w:hAnsi="Arial" w:cs="Arial"/>
                <w:b/>
              </w:rPr>
              <w:t>CONTRATISTA</w:t>
            </w:r>
            <w:r w:rsidRPr="00D34922">
              <w:rPr>
                <w:rFonts w:ascii="Arial" w:hAnsi="Arial" w:cs="Arial"/>
              </w:rPr>
              <w:t xml:space="preserve">, encargado de verificar el cumplimiento de las obligaciones del </w:t>
            </w:r>
            <w:r w:rsidRPr="00D34922">
              <w:rPr>
                <w:rFonts w:ascii="Arial" w:hAnsi="Arial" w:cs="Arial"/>
                <w:b/>
              </w:rPr>
              <w:t>CONTRATISTA</w:t>
            </w:r>
            <w:r w:rsidRPr="00D34922">
              <w:rPr>
                <w:rFonts w:ascii="Arial" w:hAnsi="Arial" w:cs="Arial"/>
              </w:rPr>
              <w:t xml:space="preserve">, asegurando que el Servicio sea ejecutado conforme lo establecido en el Contrato. </w:t>
            </w:r>
          </w:p>
        </w:tc>
      </w:tr>
      <w:tr w:rsidR="00760BBA" w:rsidRPr="00D34922" w:rsidTr="00E40FE6">
        <w:trPr>
          <w:trHeight w:val="555"/>
        </w:trPr>
        <w:tc>
          <w:tcPr>
            <w:tcW w:w="1809" w:type="dxa"/>
            <w:shd w:val="clear" w:color="auto" w:fill="auto"/>
          </w:tcPr>
          <w:p w:rsidR="00760BBA" w:rsidRPr="00D34922" w:rsidRDefault="00760BBA" w:rsidP="00E40FE6">
            <w:pPr>
              <w:spacing w:before="120" w:after="120"/>
              <w:jc w:val="both"/>
              <w:rPr>
                <w:rFonts w:ascii="Arial" w:hAnsi="Arial" w:cs="Arial"/>
                <w:b/>
              </w:rPr>
            </w:pPr>
            <w:r w:rsidRPr="00D34922">
              <w:rPr>
                <w:rFonts w:ascii="Arial" w:hAnsi="Arial" w:cs="Arial"/>
                <w:b/>
              </w:rPr>
              <w:t>Ley Aplicable:</w:t>
            </w:r>
          </w:p>
        </w:tc>
        <w:tc>
          <w:tcPr>
            <w:tcW w:w="6662" w:type="dxa"/>
            <w:shd w:val="clear" w:color="auto" w:fill="auto"/>
          </w:tcPr>
          <w:p w:rsidR="00760BBA" w:rsidRPr="00D34922" w:rsidRDefault="00760BBA" w:rsidP="00E40FE6">
            <w:pPr>
              <w:spacing w:before="120" w:after="120"/>
              <w:jc w:val="both"/>
              <w:rPr>
                <w:rFonts w:ascii="Arial" w:hAnsi="Arial" w:cs="Arial"/>
              </w:rPr>
            </w:pPr>
            <w:r w:rsidRPr="00D34922">
              <w:rPr>
                <w:rFonts w:ascii="Arial" w:hAnsi="Arial" w:cs="Arial"/>
              </w:rPr>
              <w:t>Son las normas constitucionales, leyes, decretos y toda otra disposición  legal vigente y publicada en el Estado Plurinacional de Bolivia.</w:t>
            </w:r>
          </w:p>
        </w:tc>
      </w:tr>
      <w:tr w:rsidR="00760BBA" w:rsidRPr="00D34922" w:rsidTr="00E40FE6">
        <w:trPr>
          <w:trHeight w:val="420"/>
        </w:trPr>
        <w:tc>
          <w:tcPr>
            <w:tcW w:w="1809" w:type="dxa"/>
            <w:shd w:val="clear" w:color="auto" w:fill="auto"/>
          </w:tcPr>
          <w:p w:rsidR="00760BBA" w:rsidRPr="00D34922" w:rsidRDefault="00760BBA" w:rsidP="00E40FE6">
            <w:pPr>
              <w:spacing w:before="120" w:after="120"/>
              <w:jc w:val="both"/>
              <w:rPr>
                <w:rFonts w:ascii="Arial" w:hAnsi="Arial" w:cs="Arial"/>
                <w:b/>
              </w:rPr>
            </w:pPr>
            <w:r w:rsidRPr="00D34922">
              <w:rPr>
                <w:rFonts w:ascii="Arial" w:hAnsi="Arial" w:cs="Arial"/>
                <w:b/>
              </w:rPr>
              <w:t>Personal:</w:t>
            </w:r>
          </w:p>
        </w:tc>
        <w:tc>
          <w:tcPr>
            <w:tcW w:w="6662" w:type="dxa"/>
            <w:shd w:val="clear" w:color="auto" w:fill="auto"/>
          </w:tcPr>
          <w:p w:rsidR="00760BBA" w:rsidRPr="00D34922" w:rsidRDefault="00760BBA" w:rsidP="00E40FE6">
            <w:pPr>
              <w:spacing w:before="120" w:after="120"/>
              <w:jc w:val="both"/>
              <w:rPr>
                <w:rFonts w:ascii="Arial" w:hAnsi="Arial" w:cs="Arial"/>
              </w:rPr>
            </w:pPr>
            <w:r w:rsidRPr="00D34922">
              <w:rPr>
                <w:rFonts w:ascii="Arial" w:hAnsi="Arial" w:cs="Arial"/>
              </w:rPr>
              <w:t xml:space="preserve">Significa los empleados del </w:t>
            </w:r>
            <w:r w:rsidRPr="00D34922">
              <w:rPr>
                <w:rFonts w:ascii="Arial" w:hAnsi="Arial" w:cs="Arial"/>
                <w:b/>
              </w:rPr>
              <w:t>CONTRATISTA</w:t>
            </w:r>
            <w:r w:rsidRPr="00D34922">
              <w:rPr>
                <w:rFonts w:ascii="Arial" w:hAnsi="Arial" w:cs="Arial"/>
              </w:rPr>
              <w:t>.</w:t>
            </w:r>
          </w:p>
        </w:tc>
      </w:tr>
      <w:tr w:rsidR="00760BBA" w:rsidRPr="00D34922" w:rsidTr="00E40FE6">
        <w:tc>
          <w:tcPr>
            <w:tcW w:w="1809" w:type="dxa"/>
            <w:shd w:val="clear" w:color="auto" w:fill="auto"/>
          </w:tcPr>
          <w:p w:rsidR="00760BBA" w:rsidRPr="00D34922" w:rsidRDefault="00760BBA" w:rsidP="00E40FE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D34922">
              <w:rPr>
                <w:rFonts w:ascii="Arial" w:hAnsi="Arial" w:cs="Arial"/>
                <w:b/>
              </w:rPr>
              <w:t>Servicio (s):</w:t>
            </w:r>
          </w:p>
          <w:p w:rsidR="00760BBA" w:rsidRPr="00D34922" w:rsidRDefault="00760BBA" w:rsidP="00E40FE6">
            <w:pPr>
              <w:spacing w:before="120" w:after="120"/>
              <w:rPr>
                <w:rFonts w:ascii="Arial" w:hAnsi="Arial" w:cs="Arial"/>
                <w:b/>
              </w:rPr>
            </w:pPr>
          </w:p>
        </w:tc>
        <w:tc>
          <w:tcPr>
            <w:tcW w:w="6662" w:type="dxa"/>
            <w:shd w:val="clear" w:color="auto" w:fill="auto"/>
          </w:tcPr>
          <w:p w:rsidR="00760BBA" w:rsidRPr="00D34922" w:rsidRDefault="00760BBA" w:rsidP="00E40FE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D34922">
              <w:rPr>
                <w:rFonts w:ascii="Arial" w:hAnsi="Arial" w:cs="Arial"/>
              </w:rPr>
              <w:t xml:space="preserve">Significa el ________, que debe desarrollar el </w:t>
            </w:r>
            <w:r w:rsidRPr="00D34922">
              <w:rPr>
                <w:rFonts w:ascii="Arial" w:hAnsi="Arial" w:cs="Arial"/>
                <w:b/>
              </w:rPr>
              <w:t>CONTRATISTA</w:t>
            </w:r>
            <w:r w:rsidRPr="00D34922">
              <w:rPr>
                <w:rFonts w:ascii="Arial" w:hAnsi="Arial" w:cs="Arial"/>
              </w:rPr>
              <w:t xml:space="preserve"> a favor de la </w:t>
            </w:r>
            <w:r w:rsidRPr="00D34922">
              <w:rPr>
                <w:rFonts w:ascii="Arial" w:hAnsi="Arial" w:cs="Arial"/>
                <w:b/>
              </w:rPr>
              <w:t>ENTIDAD</w:t>
            </w:r>
            <w:r w:rsidRPr="00D34922">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760BBA" w:rsidRPr="00D34922" w:rsidTr="00E40FE6">
        <w:trPr>
          <w:trHeight w:val="783"/>
        </w:trPr>
        <w:tc>
          <w:tcPr>
            <w:tcW w:w="1809" w:type="dxa"/>
            <w:shd w:val="clear" w:color="auto" w:fill="auto"/>
          </w:tcPr>
          <w:p w:rsidR="00760BBA" w:rsidRPr="00D34922" w:rsidRDefault="00760BBA" w:rsidP="00E40FE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D34922">
              <w:rPr>
                <w:rFonts w:ascii="Arial" w:hAnsi="Arial" w:cs="Arial"/>
                <w:b/>
              </w:rPr>
              <w:t>Informe  de Conformidad:</w:t>
            </w:r>
          </w:p>
        </w:tc>
        <w:tc>
          <w:tcPr>
            <w:tcW w:w="6662" w:type="dxa"/>
            <w:shd w:val="clear" w:color="auto" w:fill="auto"/>
          </w:tcPr>
          <w:p w:rsidR="00760BBA" w:rsidRPr="00D34922" w:rsidRDefault="00760BBA" w:rsidP="00E40FE6">
            <w:pPr>
              <w:spacing w:before="120" w:after="120"/>
              <w:jc w:val="both"/>
              <w:rPr>
                <w:rFonts w:ascii="Arial" w:hAnsi="Arial" w:cs="Arial"/>
              </w:rPr>
            </w:pPr>
            <w:r w:rsidRPr="00D34922">
              <w:rPr>
                <w:rFonts w:ascii="Arial" w:hAnsi="Arial" w:cs="Arial"/>
              </w:rPr>
              <w:t>Informe elaborado por el Fiscal de Servicio, una vez verificado el cumplimiento del Servicio.</w:t>
            </w:r>
          </w:p>
        </w:tc>
      </w:tr>
      <w:tr w:rsidR="00760BBA" w:rsidRPr="00D34922" w:rsidTr="00E40FE6">
        <w:trPr>
          <w:trHeight w:val="429"/>
        </w:trPr>
        <w:tc>
          <w:tcPr>
            <w:tcW w:w="1809" w:type="dxa"/>
            <w:shd w:val="clear" w:color="auto" w:fill="auto"/>
          </w:tcPr>
          <w:p w:rsidR="00760BBA" w:rsidRPr="00D34922" w:rsidRDefault="00760BBA" w:rsidP="00E40FE6">
            <w:pPr>
              <w:spacing w:after="120"/>
              <w:rPr>
                <w:rFonts w:ascii="Arial" w:hAnsi="Arial" w:cs="Arial"/>
                <w:b/>
              </w:rPr>
            </w:pPr>
            <w:r w:rsidRPr="00D34922">
              <w:rPr>
                <w:rFonts w:ascii="Arial" w:hAnsi="Arial" w:cs="Arial"/>
                <w:b/>
              </w:rPr>
              <w:t>Unidad Solicitante:</w:t>
            </w:r>
          </w:p>
        </w:tc>
        <w:tc>
          <w:tcPr>
            <w:tcW w:w="6662" w:type="dxa"/>
            <w:shd w:val="clear" w:color="auto" w:fill="auto"/>
          </w:tcPr>
          <w:p w:rsidR="00760BBA" w:rsidRPr="00D34922" w:rsidRDefault="00760BBA" w:rsidP="00E40FE6">
            <w:pPr>
              <w:spacing w:after="120"/>
              <w:jc w:val="both"/>
              <w:rPr>
                <w:rFonts w:ascii="Arial" w:hAnsi="Arial" w:cs="Arial"/>
              </w:rPr>
            </w:pPr>
            <w:r w:rsidRPr="00D34922">
              <w:rPr>
                <w:rFonts w:ascii="Arial" w:hAnsi="Arial" w:cs="Arial"/>
              </w:rPr>
              <w:t xml:space="preserve">Es la ___________ de la </w:t>
            </w:r>
            <w:r w:rsidRPr="00D34922">
              <w:rPr>
                <w:rFonts w:ascii="Arial" w:hAnsi="Arial" w:cs="Arial"/>
                <w:b/>
              </w:rPr>
              <w:t>ENTIDAD</w:t>
            </w:r>
            <w:r w:rsidRPr="00D34922">
              <w:rPr>
                <w:rFonts w:ascii="Arial" w:hAnsi="Arial" w:cs="Arial"/>
              </w:rPr>
              <w:t>.</w:t>
            </w:r>
          </w:p>
        </w:tc>
      </w:tr>
    </w:tbl>
    <w:p w:rsidR="00760BBA" w:rsidRPr="00D34922" w:rsidRDefault="00760BBA" w:rsidP="00760B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Pr>
          <w:rFonts w:ascii="Arial" w:hAnsi="Arial" w:cs="Arial"/>
          <w:b/>
        </w:rPr>
        <w:t>3.3</w:t>
      </w:r>
      <w:r w:rsidRPr="00D34922">
        <w:rPr>
          <w:rFonts w:ascii="Arial" w:hAnsi="Arial" w:cs="Arial"/>
          <w:b/>
        </w:rPr>
        <w:t>.</w:t>
      </w:r>
      <w:r w:rsidRPr="00D34922">
        <w:rPr>
          <w:rFonts w:ascii="Arial" w:hAnsi="Arial" w:cs="Arial"/>
          <w:b/>
        </w:rPr>
        <w:tab/>
      </w:r>
      <w:r w:rsidRPr="00D34922">
        <w:rPr>
          <w:rFonts w:ascii="Arial" w:hAnsi="Arial" w:cs="Arial"/>
          <w:b/>
          <w:bCs/>
        </w:rPr>
        <w:t xml:space="preserve">Discrepancias: </w:t>
      </w:r>
      <w:r w:rsidRPr="00D34922">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60BBA" w:rsidRPr="00D34922" w:rsidRDefault="00760BBA" w:rsidP="00760B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3.4</w:t>
      </w:r>
      <w:r w:rsidRPr="00D34922">
        <w:rPr>
          <w:rFonts w:ascii="Arial" w:hAnsi="Arial" w:cs="Arial"/>
          <w:b/>
        </w:rPr>
        <w:t>.     Encabezamientos:</w:t>
      </w:r>
      <w:r w:rsidRPr="00D34922">
        <w:rPr>
          <w:rFonts w:ascii="Arial" w:hAnsi="Arial" w:cs="Arial"/>
        </w:rPr>
        <w:t xml:space="preserve"> El contenido de este Contrato no se verá restringido, modificado o afectado por los encabezamientos.</w:t>
      </w:r>
    </w:p>
    <w:p w:rsidR="00760BBA" w:rsidRPr="00D34922" w:rsidRDefault="00760BBA" w:rsidP="00760B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Pr>
          <w:rFonts w:ascii="Arial" w:hAnsi="Arial" w:cs="Arial"/>
          <w:b/>
        </w:rPr>
        <w:t>3.5</w:t>
      </w:r>
      <w:r w:rsidRPr="00D34922">
        <w:rPr>
          <w:rFonts w:ascii="Arial" w:hAnsi="Arial" w:cs="Arial"/>
          <w:b/>
        </w:rPr>
        <w:t xml:space="preserve">.     Idioma: </w:t>
      </w:r>
      <w:r w:rsidRPr="00D34922">
        <w:rPr>
          <w:rFonts w:ascii="Arial" w:hAnsi="Arial" w:cs="Arial"/>
        </w:rPr>
        <w:t>Este Contrato se ha celebrado en castellano, idioma por el que se regirán obligatoriamente todas las materias relacionadas con el mismo o su interpretación.</w:t>
      </w:r>
    </w:p>
    <w:p w:rsidR="00760BBA" w:rsidRPr="00D34922" w:rsidRDefault="00760BBA" w:rsidP="00760B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Pr>
          <w:rFonts w:ascii="Arial" w:hAnsi="Arial" w:cs="Arial"/>
          <w:b/>
        </w:rPr>
        <w:t>3.6</w:t>
      </w:r>
      <w:r w:rsidRPr="00D34922">
        <w:rPr>
          <w:rFonts w:ascii="Arial" w:hAnsi="Arial" w:cs="Arial"/>
          <w:b/>
        </w:rPr>
        <w:t>.      Ley que rige el Contrato:</w:t>
      </w:r>
      <w:r w:rsidRPr="00D34922">
        <w:rPr>
          <w:rFonts w:ascii="Arial" w:hAnsi="Arial" w:cs="Arial"/>
        </w:rPr>
        <w:t xml:space="preserve"> Este Contrato, su significado e interpretación y la relación que crea entre las Partes se regirá por Ley Aplicable.</w:t>
      </w:r>
    </w:p>
    <w:p w:rsidR="00760BBA" w:rsidRPr="00D34922" w:rsidRDefault="00760BBA" w:rsidP="00760B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Pr>
          <w:rFonts w:ascii="Arial" w:hAnsi="Arial" w:cs="Arial"/>
          <w:b/>
        </w:rPr>
        <w:t>3.7</w:t>
      </w:r>
      <w:r w:rsidRPr="00D34922">
        <w:rPr>
          <w:rFonts w:ascii="Arial" w:hAnsi="Arial" w:cs="Arial"/>
          <w:b/>
        </w:rPr>
        <w:t>.     Mayúsculas:</w:t>
      </w:r>
      <w:r w:rsidRPr="00D34922">
        <w:rPr>
          <w:rFonts w:ascii="Arial" w:hAnsi="Arial" w:cs="Arial"/>
        </w:rPr>
        <w:t xml:space="preserve"> El uso de las mayúsculas se entenderá conforme a las denominaciones otorgadas en este instrumento, o de acuerdo a su contexto, usando indistintamente en plural o singular.</w:t>
      </w:r>
    </w:p>
    <w:p w:rsidR="00760BBA" w:rsidRPr="00D34922" w:rsidRDefault="00760BBA" w:rsidP="00760B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Pr>
          <w:rFonts w:ascii="Arial" w:hAnsi="Arial" w:cs="Arial"/>
          <w:b/>
        </w:rPr>
        <w:t>3.8</w:t>
      </w:r>
      <w:r w:rsidRPr="00D34922">
        <w:rPr>
          <w:rFonts w:ascii="Arial" w:hAnsi="Arial" w:cs="Arial"/>
          <w:b/>
        </w:rPr>
        <w:t>.    Plazos:</w:t>
      </w:r>
      <w:r w:rsidRPr="00D34922">
        <w:rPr>
          <w:rFonts w:ascii="Arial" w:hAnsi="Arial" w:cs="Arial"/>
        </w:rPr>
        <w:t xml:space="preserve"> Todos los plazos establecidos en este Contrato y sus anexos se entenderán como días calendario, salvo indicación expresa en contrario.</w:t>
      </w:r>
    </w:p>
    <w:p w:rsidR="00760BBA" w:rsidRPr="00D34922" w:rsidRDefault="00760BBA" w:rsidP="00760B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3.9</w:t>
      </w:r>
      <w:r w:rsidRPr="00D34922">
        <w:rPr>
          <w:rFonts w:ascii="Arial" w:hAnsi="Arial" w:cs="Arial"/>
          <w:b/>
        </w:rPr>
        <w:t xml:space="preserve">.    Relación entre las Partes: </w:t>
      </w:r>
      <w:r w:rsidRPr="00D34922">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D34922">
        <w:rPr>
          <w:rFonts w:ascii="Arial" w:hAnsi="Arial" w:cs="Arial"/>
          <w:b/>
        </w:rPr>
        <w:t>CONTRATISTA</w:t>
      </w:r>
      <w:r w:rsidRPr="00D34922">
        <w:rPr>
          <w:rFonts w:ascii="Arial" w:hAnsi="Arial" w:cs="Arial"/>
        </w:rPr>
        <w:t>, quien será plenamente responsable por todos los aspectos relacionados con este Contrato y la Ley Aplicable.</w:t>
      </w:r>
    </w:p>
    <w:p w:rsidR="00760BBA" w:rsidRPr="00D34922" w:rsidRDefault="00760BBA" w:rsidP="00760B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bCs/>
        </w:rPr>
        <w:t>3.10.</w:t>
      </w:r>
      <w:r w:rsidRPr="00D34922">
        <w:rPr>
          <w:rFonts w:ascii="Arial" w:hAnsi="Arial" w:cs="Arial"/>
        </w:rPr>
        <w:tab/>
      </w:r>
      <w:r w:rsidRPr="00D34922">
        <w:rPr>
          <w:rFonts w:ascii="Arial" w:hAnsi="Arial" w:cs="Arial"/>
          <w:b/>
        </w:rPr>
        <w:t>Totalidad del acuerdo:</w:t>
      </w:r>
      <w:r w:rsidRPr="00D34922">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11E80" w:rsidRDefault="00D11E80" w:rsidP="00760B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p>
    <w:p w:rsidR="00760BBA" w:rsidRPr="00D34922" w:rsidRDefault="00760BBA" w:rsidP="00760B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D34922">
        <w:rPr>
          <w:rFonts w:ascii="Arial" w:hAnsi="Arial" w:cs="Arial"/>
          <w:b/>
          <w:u w:val="single"/>
        </w:rPr>
        <w:lastRenderedPageBreak/>
        <w:t xml:space="preserve">CUARTA.- (NATURALEZA DEL CONTRATO) </w:t>
      </w:r>
    </w:p>
    <w:p w:rsidR="00760BBA" w:rsidRPr="00D34922" w:rsidRDefault="00760BBA" w:rsidP="00760BBA">
      <w:pPr>
        <w:spacing w:before="120" w:after="120"/>
        <w:jc w:val="both"/>
        <w:rPr>
          <w:rFonts w:ascii="Arial" w:hAnsi="Arial" w:cs="Arial"/>
        </w:rPr>
      </w:pPr>
      <w:r w:rsidRPr="00D34922">
        <w:rPr>
          <w:rFonts w:ascii="Arial" w:hAnsi="Arial" w:cs="Arial"/>
        </w:rPr>
        <w:t>El presente Contrato es de naturaleza administrativa, por tanto su aplicación e interpretación deberá realizarse en el marco de la normativa legal vigente en el Estado Plurinacional de Bolivia.</w:t>
      </w:r>
    </w:p>
    <w:p w:rsidR="00760BBA" w:rsidRPr="00D34922" w:rsidRDefault="00760BBA" w:rsidP="00760BBA">
      <w:pPr>
        <w:spacing w:before="120" w:after="120" w:line="195" w:lineRule="exact"/>
        <w:jc w:val="both"/>
        <w:rPr>
          <w:rFonts w:ascii="Arial" w:hAnsi="Arial" w:cs="Arial"/>
          <w:b/>
          <w:u w:val="single"/>
        </w:rPr>
      </w:pPr>
      <w:r w:rsidRPr="00D34922">
        <w:rPr>
          <w:rFonts w:ascii="Arial" w:hAnsi="Arial" w:cs="Arial"/>
          <w:b/>
          <w:u w:val="single"/>
        </w:rPr>
        <w:t xml:space="preserve">QUINTA.- (DOCUMENTOS DEL CONTRATO) </w:t>
      </w:r>
    </w:p>
    <w:p w:rsidR="00760BBA" w:rsidRPr="00D34922" w:rsidRDefault="00760BBA" w:rsidP="00760BBA">
      <w:pPr>
        <w:spacing w:before="120" w:after="120"/>
        <w:jc w:val="both"/>
        <w:rPr>
          <w:rFonts w:ascii="Arial" w:hAnsi="Arial" w:cs="Arial"/>
        </w:rPr>
      </w:pPr>
      <w:r w:rsidRPr="00D34922">
        <w:rPr>
          <w:rFonts w:ascii="Arial" w:hAnsi="Arial" w:cs="Arial"/>
        </w:rPr>
        <w:t>Forman parte integrante e indivisible del presente Contrato, los anexos que se detallan a continuación y que tienen por finalidad complementarse mutuamente:</w:t>
      </w:r>
    </w:p>
    <w:p w:rsidR="00760BBA" w:rsidRPr="00D34922" w:rsidRDefault="00760BBA" w:rsidP="001C5E24">
      <w:pPr>
        <w:tabs>
          <w:tab w:val="left" w:pos="709"/>
          <w:tab w:val="left" w:pos="3600"/>
          <w:tab w:val="left" w:pos="4320"/>
          <w:tab w:val="left" w:pos="5040"/>
          <w:tab w:val="left" w:pos="5760"/>
          <w:tab w:val="left" w:pos="6480"/>
          <w:tab w:val="left" w:pos="7200"/>
          <w:tab w:val="left" w:pos="7920"/>
          <w:tab w:val="left" w:pos="8640"/>
          <w:tab w:val="left" w:pos="9360"/>
        </w:tabs>
        <w:spacing w:before="120" w:after="120"/>
        <w:jc w:val="left"/>
        <w:rPr>
          <w:rFonts w:ascii="Arial" w:hAnsi="Arial" w:cs="Arial"/>
        </w:rPr>
      </w:pPr>
      <w:r w:rsidRPr="00D34922">
        <w:rPr>
          <w:rFonts w:ascii="Arial" w:hAnsi="Arial" w:cs="Arial"/>
        </w:rPr>
        <w:tab/>
        <w:t>Anexo 1: Documento base de contratación, aclaraciones y enmiendas.</w:t>
      </w:r>
    </w:p>
    <w:p w:rsidR="00760BBA" w:rsidRPr="00D34922" w:rsidRDefault="00760BBA" w:rsidP="001C5E24">
      <w:pPr>
        <w:tabs>
          <w:tab w:val="left" w:pos="709"/>
          <w:tab w:val="left" w:pos="3600"/>
          <w:tab w:val="left" w:pos="4320"/>
          <w:tab w:val="left" w:pos="5040"/>
          <w:tab w:val="left" w:pos="5760"/>
          <w:tab w:val="left" w:pos="6480"/>
          <w:tab w:val="left" w:pos="7200"/>
          <w:tab w:val="left" w:pos="7920"/>
          <w:tab w:val="left" w:pos="8640"/>
          <w:tab w:val="left" w:pos="9360"/>
        </w:tabs>
        <w:spacing w:before="120" w:after="120"/>
        <w:jc w:val="left"/>
        <w:rPr>
          <w:rFonts w:ascii="Arial" w:hAnsi="Arial" w:cs="Arial"/>
        </w:rPr>
      </w:pPr>
      <w:r w:rsidRPr="00D34922">
        <w:rPr>
          <w:rFonts w:ascii="Arial" w:hAnsi="Arial" w:cs="Arial"/>
        </w:rPr>
        <w:tab/>
        <w:t>Anexo 2: Propuesta adjudicada (oferta técnica y económica).</w:t>
      </w:r>
    </w:p>
    <w:p w:rsidR="00760BBA" w:rsidRPr="00D34922" w:rsidRDefault="00760BBA" w:rsidP="001C5E24">
      <w:pPr>
        <w:tabs>
          <w:tab w:val="left" w:pos="709"/>
          <w:tab w:val="left" w:pos="3600"/>
          <w:tab w:val="left" w:pos="4320"/>
          <w:tab w:val="left" w:pos="5040"/>
          <w:tab w:val="left" w:pos="5760"/>
          <w:tab w:val="left" w:pos="6480"/>
          <w:tab w:val="left" w:pos="7200"/>
          <w:tab w:val="left" w:pos="7920"/>
          <w:tab w:val="left" w:pos="8640"/>
          <w:tab w:val="left" w:pos="9360"/>
        </w:tabs>
        <w:spacing w:before="120" w:after="120"/>
        <w:jc w:val="left"/>
        <w:rPr>
          <w:rFonts w:ascii="Arial" w:hAnsi="Arial" w:cs="Arial"/>
        </w:rPr>
      </w:pPr>
      <w:r w:rsidRPr="00D34922">
        <w:rPr>
          <w:rFonts w:ascii="Arial" w:hAnsi="Arial" w:cs="Arial"/>
        </w:rPr>
        <w:tab/>
        <w:t>Anexo 3: Acta de concertación.</w:t>
      </w:r>
    </w:p>
    <w:p w:rsidR="00760BBA" w:rsidRPr="00D34922" w:rsidRDefault="00760BBA" w:rsidP="001C5E24">
      <w:pPr>
        <w:spacing w:after="120"/>
        <w:ind w:left="567"/>
        <w:jc w:val="left"/>
        <w:rPr>
          <w:rFonts w:ascii="Arial" w:hAnsi="Arial" w:cs="Arial"/>
        </w:rPr>
      </w:pPr>
      <w:r w:rsidRPr="00D34922">
        <w:rPr>
          <w:rFonts w:ascii="Arial" w:hAnsi="Arial" w:cs="Arial"/>
        </w:rPr>
        <w:tab/>
        <w:t>Anexo 4: Formulario resultado de la adjudicación.</w:t>
      </w:r>
    </w:p>
    <w:p w:rsidR="00760BBA" w:rsidRPr="00D34922" w:rsidRDefault="00760BBA" w:rsidP="001C5E24">
      <w:pPr>
        <w:tabs>
          <w:tab w:val="left" w:pos="709"/>
          <w:tab w:val="left" w:pos="3600"/>
          <w:tab w:val="left" w:pos="4320"/>
          <w:tab w:val="left" w:pos="5040"/>
          <w:tab w:val="left" w:pos="5760"/>
          <w:tab w:val="left" w:pos="6480"/>
          <w:tab w:val="left" w:pos="7200"/>
          <w:tab w:val="left" w:pos="7920"/>
          <w:tab w:val="left" w:pos="8640"/>
          <w:tab w:val="left" w:pos="9360"/>
        </w:tabs>
        <w:spacing w:before="120" w:after="120"/>
        <w:jc w:val="left"/>
        <w:rPr>
          <w:rFonts w:ascii="Arial" w:hAnsi="Arial" w:cs="Arial"/>
        </w:rPr>
      </w:pPr>
      <w:r w:rsidRPr="00D34922">
        <w:rPr>
          <w:rFonts w:ascii="Arial" w:hAnsi="Arial" w:cs="Arial"/>
        </w:rPr>
        <w:t xml:space="preserve">             Anexo 5: Garantías</w:t>
      </w:r>
    </w:p>
    <w:p w:rsidR="00760BBA" w:rsidRPr="00D34922" w:rsidRDefault="00760BBA" w:rsidP="00760BBA">
      <w:pPr>
        <w:spacing w:before="120" w:after="120"/>
        <w:jc w:val="both"/>
        <w:rPr>
          <w:rFonts w:ascii="Arial" w:hAnsi="Arial" w:cs="Arial"/>
          <w:i/>
          <w:iCs/>
          <w:lang w:val="es-ES_tradnl"/>
        </w:rPr>
      </w:pPr>
      <w:r w:rsidRPr="00D34922">
        <w:rPr>
          <w:rFonts w:ascii="Arial" w:hAnsi="Arial" w:cs="Arial"/>
          <w:iCs/>
          <w:lang w:val="es-ES_tradnl"/>
        </w:rPr>
        <w:t xml:space="preserve">Los documentos detallados anteriormente se encuentran en poder del archivo de la </w:t>
      </w:r>
      <w:r w:rsidRPr="00D34922">
        <w:rPr>
          <w:rFonts w:ascii="Arial" w:hAnsi="Arial" w:cs="Arial"/>
          <w:b/>
          <w:bCs/>
          <w:iCs/>
          <w:lang w:val="es-ES_tradnl"/>
        </w:rPr>
        <w:t>ENTIDAD</w:t>
      </w:r>
      <w:r w:rsidRPr="00D34922">
        <w:rPr>
          <w:rFonts w:ascii="Arial" w:hAnsi="Arial" w:cs="Arial"/>
          <w:iCs/>
          <w:lang w:val="es-ES_tradnl"/>
        </w:rPr>
        <w:t>, no existiendo la necesidad de la protocolización ni presentación de los mismos en Notaría de Gobierno.</w:t>
      </w:r>
      <w:r w:rsidRPr="00D34922">
        <w:rPr>
          <w:rFonts w:ascii="Arial" w:hAnsi="Arial" w:cs="Arial"/>
          <w:i/>
          <w:iCs/>
          <w:lang w:val="es-ES_tradnl"/>
        </w:rPr>
        <w:t xml:space="preserve"> (</w:t>
      </w:r>
      <w:proofErr w:type="gramStart"/>
      <w:r w:rsidRPr="00D34922">
        <w:rPr>
          <w:rFonts w:ascii="Arial" w:hAnsi="Arial" w:cs="Arial"/>
          <w:i/>
          <w:iCs/>
          <w:lang w:val="es-ES_tradnl"/>
        </w:rPr>
        <w:t>insertar</w:t>
      </w:r>
      <w:proofErr w:type="gramEnd"/>
      <w:r w:rsidRPr="00D34922">
        <w:rPr>
          <w:rFonts w:ascii="Arial" w:hAnsi="Arial" w:cs="Arial"/>
          <w:i/>
          <w:iCs/>
          <w:lang w:val="es-ES_tradnl"/>
        </w:rPr>
        <w:t xml:space="preserve"> cuando el Contrato necesite protocolización)</w:t>
      </w:r>
    </w:p>
    <w:p w:rsidR="00760BBA" w:rsidRPr="00D34922" w:rsidRDefault="00760BBA" w:rsidP="00760BBA">
      <w:pPr>
        <w:spacing w:before="120" w:after="120"/>
        <w:jc w:val="both"/>
        <w:rPr>
          <w:rFonts w:ascii="Arial" w:hAnsi="Arial" w:cs="Arial"/>
          <w:u w:val="single"/>
        </w:rPr>
      </w:pPr>
      <w:r w:rsidRPr="00D34922">
        <w:rPr>
          <w:rFonts w:ascii="Arial" w:hAnsi="Arial" w:cs="Arial"/>
          <w:b/>
          <w:u w:val="single"/>
        </w:rPr>
        <w:t>SEXTA.- (OBJETO DEL CONTRATO)</w:t>
      </w:r>
    </w:p>
    <w:p w:rsidR="00760BBA" w:rsidRPr="00D34922" w:rsidRDefault="00760BBA" w:rsidP="00760BBA">
      <w:pPr>
        <w:spacing w:before="120" w:after="120"/>
        <w:jc w:val="both"/>
        <w:rPr>
          <w:rFonts w:ascii="Arial" w:hAnsi="Arial" w:cs="Arial"/>
        </w:rPr>
      </w:pPr>
      <w:r w:rsidRPr="00D34922">
        <w:rPr>
          <w:rFonts w:ascii="Arial" w:hAnsi="Arial" w:cs="Arial"/>
        </w:rPr>
        <w:t xml:space="preserve">Mediante el presente Contrato, el </w:t>
      </w:r>
      <w:r w:rsidRPr="00D34922">
        <w:rPr>
          <w:rFonts w:ascii="Arial" w:hAnsi="Arial" w:cs="Arial"/>
          <w:b/>
        </w:rPr>
        <w:t>CONTRATISTA</w:t>
      </w:r>
      <w:r w:rsidRPr="00D34922">
        <w:rPr>
          <w:rFonts w:ascii="Arial" w:hAnsi="Arial" w:cs="Arial"/>
        </w:rPr>
        <w:t xml:space="preserve"> se obliga ante la </w:t>
      </w:r>
      <w:r w:rsidRPr="00D34922">
        <w:rPr>
          <w:rFonts w:ascii="Arial" w:hAnsi="Arial" w:cs="Arial"/>
          <w:b/>
        </w:rPr>
        <w:t xml:space="preserve">ENTIDAD </w:t>
      </w:r>
      <w:r w:rsidRPr="00D34922">
        <w:rPr>
          <w:rFonts w:ascii="Arial" w:hAnsi="Arial" w:cs="Arial"/>
        </w:rPr>
        <w:t xml:space="preserve">a la prestación del </w:t>
      </w:r>
      <w:r w:rsidRPr="00D34922">
        <w:rPr>
          <w:rFonts w:ascii="Arial" w:hAnsi="Arial" w:cs="Arial"/>
          <w:b/>
        </w:rPr>
        <w:t>“_______________”</w:t>
      </w:r>
      <w:r w:rsidRPr="00D34922">
        <w:rPr>
          <w:rFonts w:ascii="Arial" w:hAnsi="Arial" w:cs="Arial"/>
        </w:rPr>
        <w:t>,  con estricta y absoluta sujeción a este Contrato y de conformidad a lo señalado en los anexos que forman parte integrante e indivisible del presente Contrato.</w:t>
      </w:r>
      <w:r w:rsidRPr="00D34922" w:rsidDel="00320C8A">
        <w:rPr>
          <w:rFonts w:ascii="Arial" w:hAnsi="Arial" w:cs="Arial"/>
        </w:rPr>
        <w:t xml:space="preserve"> </w:t>
      </w:r>
    </w:p>
    <w:p w:rsidR="00760BBA" w:rsidRPr="00D34922" w:rsidRDefault="00760BBA" w:rsidP="00760BBA">
      <w:pPr>
        <w:spacing w:before="120" w:after="120"/>
        <w:jc w:val="both"/>
        <w:rPr>
          <w:rFonts w:ascii="Arial" w:hAnsi="Arial" w:cs="Arial"/>
          <w:b/>
          <w:u w:val="single"/>
        </w:rPr>
      </w:pPr>
      <w:r w:rsidRPr="00D34922">
        <w:rPr>
          <w:rFonts w:ascii="Arial" w:hAnsi="Arial" w:cs="Arial"/>
          <w:b/>
          <w:u w:val="single"/>
        </w:rPr>
        <w:t>SÉPTIMA.- (PLAZO DEL CONTRATO)</w:t>
      </w:r>
    </w:p>
    <w:p w:rsidR="00760BBA" w:rsidRPr="00D34922" w:rsidRDefault="00760BBA" w:rsidP="00760BBA">
      <w:pPr>
        <w:spacing w:before="120" w:after="120"/>
        <w:jc w:val="both"/>
        <w:rPr>
          <w:rFonts w:ascii="Arial" w:hAnsi="Arial" w:cs="Arial"/>
          <w:lang w:val="es-ES_tradnl"/>
        </w:rPr>
      </w:pPr>
      <w:r w:rsidRPr="00D34922">
        <w:rPr>
          <w:rFonts w:ascii="Arial" w:hAnsi="Arial" w:cs="Arial"/>
          <w:lang w:val="es-ES_tradnl"/>
        </w:rPr>
        <w:t>El presente Contrato tiene un plazo computable desde la emisión de la orden de inicio ___________ hasta el ___________, previa emisión del Informe de Conformidad por parte del Fiscal de Servicio, aspecto que se hará constar mediante el acta de cierre de Contrato.</w:t>
      </w:r>
    </w:p>
    <w:p w:rsidR="00760BBA" w:rsidRPr="00D34922" w:rsidRDefault="00760BBA" w:rsidP="00760BBA">
      <w:pPr>
        <w:spacing w:before="120" w:after="120"/>
        <w:jc w:val="both"/>
        <w:rPr>
          <w:rFonts w:ascii="Arial" w:hAnsi="Arial" w:cs="Arial"/>
          <w:b/>
          <w:u w:val="single"/>
        </w:rPr>
      </w:pPr>
      <w:r w:rsidRPr="00D34922">
        <w:rPr>
          <w:rFonts w:ascii="Arial" w:hAnsi="Arial" w:cs="Arial"/>
          <w:b/>
          <w:u w:val="single"/>
        </w:rPr>
        <w:t>OCTAVA.- (LUGAR DE ENTREGA)</w:t>
      </w:r>
    </w:p>
    <w:p w:rsidR="00760BBA" w:rsidRPr="00D34922" w:rsidRDefault="00760BBA" w:rsidP="00760BBA">
      <w:pPr>
        <w:spacing w:before="120"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deberá hacer entrega del Servicio en las direcciones detalladas a continuación, en coordinación con el Fiscal de Servicio:</w:t>
      </w:r>
    </w:p>
    <w:p w:rsidR="00760BBA" w:rsidRPr="00D34922" w:rsidRDefault="00760BBA" w:rsidP="00760BBA">
      <w:pPr>
        <w:spacing w:before="120" w:after="120"/>
        <w:jc w:val="both"/>
        <w:rPr>
          <w:rFonts w:ascii="Arial" w:hAnsi="Arial" w:cs="Arial"/>
          <w:b/>
          <w:u w:val="single"/>
        </w:rPr>
      </w:pPr>
      <w:r w:rsidRPr="00D34922">
        <w:rPr>
          <w:rFonts w:ascii="Arial" w:hAnsi="Arial" w:cs="Arial"/>
          <w:b/>
          <w:u w:val="single"/>
        </w:rPr>
        <w:t>NOVENA.- (MONTO DEL CONTRATO)</w:t>
      </w:r>
    </w:p>
    <w:p w:rsidR="00760BBA" w:rsidRPr="00D34922" w:rsidRDefault="00760BBA" w:rsidP="00760BBA">
      <w:pPr>
        <w:spacing w:before="120" w:after="120"/>
        <w:jc w:val="both"/>
        <w:rPr>
          <w:rFonts w:ascii="Arial" w:hAnsi="Arial" w:cs="Arial"/>
          <w:b/>
          <w:u w:val="single"/>
        </w:rPr>
      </w:pPr>
      <w:r w:rsidRPr="00D34922">
        <w:rPr>
          <w:rFonts w:ascii="Arial" w:hAnsi="Arial" w:cs="Arial"/>
        </w:rPr>
        <w:t xml:space="preserve">La </w:t>
      </w:r>
      <w:r w:rsidRPr="00D34922">
        <w:rPr>
          <w:rFonts w:ascii="Arial" w:hAnsi="Arial" w:cs="Arial"/>
          <w:b/>
        </w:rPr>
        <w:t>ENTIDAD</w:t>
      </w:r>
      <w:r w:rsidRPr="00D34922">
        <w:rPr>
          <w:rFonts w:ascii="Arial" w:hAnsi="Arial" w:cs="Arial"/>
        </w:rPr>
        <w:t xml:space="preserve"> pagará al </w:t>
      </w:r>
      <w:r w:rsidRPr="00D34922">
        <w:rPr>
          <w:rFonts w:ascii="Arial" w:hAnsi="Arial" w:cs="Arial"/>
          <w:b/>
        </w:rPr>
        <w:t>CONTRATISTA</w:t>
      </w:r>
      <w:r w:rsidRPr="00D34922">
        <w:rPr>
          <w:rFonts w:ascii="Arial" w:hAnsi="Arial" w:cs="Arial"/>
        </w:rPr>
        <w:t xml:space="preserve"> hasta un monto máximo de Bs.______ (______ __/100 </w:t>
      </w:r>
      <w:proofErr w:type="gramStart"/>
      <w:r w:rsidRPr="00D34922">
        <w:rPr>
          <w:rFonts w:ascii="Arial" w:hAnsi="Arial" w:cs="Arial"/>
        </w:rPr>
        <w:t>Bolivianos</w:t>
      </w:r>
      <w:proofErr w:type="gramEnd"/>
      <w:r w:rsidRPr="00D34922">
        <w:rPr>
          <w:rFonts w:ascii="Arial" w:hAnsi="Arial" w:cs="Arial"/>
        </w:rPr>
        <w:t xml:space="preserve">), el mismo que será ejecutado a requerimiento de la </w:t>
      </w:r>
      <w:r w:rsidRPr="00D34922">
        <w:rPr>
          <w:rFonts w:ascii="Arial" w:hAnsi="Arial" w:cs="Arial"/>
          <w:b/>
        </w:rPr>
        <w:t xml:space="preserve">ENTIDAD </w:t>
      </w:r>
      <w:r w:rsidRPr="00D34922">
        <w:rPr>
          <w:rFonts w:ascii="Arial" w:hAnsi="Arial" w:cs="Arial"/>
        </w:rPr>
        <w:t>y de acuerdo a los precios unitarios detallados a continuación:</w:t>
      </w:r>
    </w:p>
    <w:p w:rsidR="00760BBA" w:rsidRPr="00D34922" w:rsidRDefault="00760BBA" w:rsidP="00760BBA">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760BBA" w:rsidRPr="00D34922" w:rsidTr="00E40FE6">
        <w:trPr>
          <w:trHeight w:val="562"/>
          <w:jc w:val="center"/>
        </w:trPr>
        <w:tc>
          <w:tcPr>
            <w:tcW w:w="517" w:type="dxa"/>
            <w:shd w:val="clear" w:color="auto" w:fill="D9D9D9"/>
            <w:vAlign w:val="center"/>
            <w:hideMark/>
          </w:tcPr>
          <w:p w:rsidR="00760BBA" w:rsidRPr="00D34922" w:rsidRDefault="00760BBA" w:rsidP="00E40FE6">
            <w:pPr>
              <w:jc w:val="center"/>
              <w:rPr>
                <w:rFonts w:ascii="Arial" w:hAnsi="Arial" w:cs="Arial"/>
                <w:b/>
                <w:bCs/>
                <w:lang w:eastAsia="es-BO"/>
              </w:rPr>
            </w:pPr>
            <w:r w:rsidRPr="00D34922">
              <w:rPr>
                <w:rFonts w:ascii="Arial" w:hAnsi="Arial" w:cs="Arial"/>
                <w:b/>
                <w:bCs/>
                <w:lang w:eastAsia="es-BO"/>
              </w:rPr>
              <w:t>Nº</w:t>
            </w:r>
          </w:p>
        </w:tc>
        <w:tc>
          <w:tcPr>
            <w:tcW w:w="1832" w:type="dxa"/>
            <w:shd w:val="clear" w:color="auto" w:fill="D9D9D9"/>
            <w:vAlign w:val="center"/>
            <w:hideMark/>
          </w:tcPr>
          <w:p w:rsidR="00760BBA" w:rsidRPr="00D34922" w:rsidRDefault="00760BBA" w:rsidP="00E40FE6">
            <w:pPr>
              <w:jc w:val="center"/>
              <w:rPr>
                <w:rFonts w:ascii="Arial" w:hAnsi="Arial" w:cs="Arial"/>
                <w:b/>
                <w:bCs/>
                <w:lang w:eastAsia="es-BO"/>
              </w:rPr>
            </w:pPr>
            <w:r w:rsidRPr="00D34922">
              <w:rPr>
                <w:rFonts w:ascii="Arial" w:hAnsi="Arial" w:cs="Arial"/>
                <w:b/>
                <w:bCs/>
                <w:lang w:eastAsia="es-BO"/>
              </w:rPr>
              <w:t xml:space="preserve">DESCRIPCIÓN </w:t>
            </w:r>
          </w:p>
        </w:tc>
        <w:tc>
          <w:tcPr>
            <w:tcW w:w="929" w:type="dxa"/>
            <w:shd w:val="clear" w:color="auto" w:fill="D9D9D9"/>
            <w:vAlign w:val="center"/>
          </w:tcPr>
          <w:p w:rsidR="00760BBA" w:rsidRPr="00D34922" w:rsidRDefault="00760BBA" w:rsidP="00E40FE6">
            <w:pPr>
              <w:jc w:val="center"/>
              <w:rPr>
                <w:rFonts w:ascii="Arial" w:hAnsi="Arial" w:cs="Arial"/>
                <w:b/>
                <w:bCs/>
                <w:lang w:eastAsia="es-BO"/>
              </w:rPr>
            </w:pPr>
            <w:r w:rsidRPr="00D34922">
              <w:rPr>
                <w:rFonts w:ascii="Arial" w:hAnsi="Arial" w:cs="Arial"/>
                <w:b/>
                <w:bCs/>
                <w:lang w:eastAsia="es-BO"/>
              </w:rPr>
              <w:t>UNIDAD DE MEDIDA</w:t>
            </w:r>
          </w:p>
        </w:tc>
        <w:tc>
          <w:tcPr>
            <w:tcW w:w="1133" w:type="dxa"/>
            <w:shd w:val="clear" w:color="auto" w:fill="D9D9D9"/>
            <w:vAlign w:val="center"/>
            <w:hideMark/>
          </w:tcPr>
          <w:p w:rsidR="00760BBA" w:rsidRPr="00D34922" w:rsidRDefault="00760BBA" w:rsidP="00E40FE6">
            <w:pPr>
              <w:jc w:val="center"/>
              <w:rPr>
                <w:rFonts w:ascii="Arial" w:hAnsi="Arial" w:cs="Arial"/>
                <w:b/>
                <w:bCs/>
                <w:lang w:eastAsia="es-BO"/>
              </w:rPr>
            </w:pPr>
            <w:r w:rsidRPr="00D34922">
              <w:rPr>
                <w:rFonts w:ascii="Arial" w:hAnsi="Arial" w:cs="Arial"/>
                <w:b/>
                <w:bCs/>
                <w:lang w:eastAsia="es-BO"/>
              </w:rPr>
              <w:t>PRECIO UNITARIO (Bs.)</w:t>
            </w:r>
          </w:p>
        </w:tc>
        <w:tc>
          <w:tcPr>
            <w:tcW w:w="1158" w:type="dxa"/>
            <w:shd w:val="clear" w:color="auto" w:fill="D9D9D9"/>
            <w:vAlign w:val="center"/>
          </w:tcPr>
          <w:p w:rsidR="00760BBA" w:rsidRPr="00D34922" w:rsidRDefault="00760BBA" w:rsidP="00E40FE6">
            <w:pPr>
              <w:jc w:val="center"/>
              <w:rPr>
                <w:rFonts w:ascii="Arial" w:hAnsi="Arial" w:cs="Arial"/>
                <w:b/>
                <w:bCs/>
                <w:lang w:eastAsia="es-BO"/>
              </w:rPr>
            </w:pPr>
            <w:r w:rsidRPr="00D34922">
              <w:rPr>
                <w:rFonts w:ascii="Arial" w:hAnsi="Arial" w:cs="Arial"/>
                <w:b/>
                <w:bCs/>
                <w:lang w:eastAsia="es-BO"/>
              </w:rPr>
              <w:t>PRECIO TOTAL</w:t>
            </w:r>
          </w:p>
          <w:p w:rsidR="00760BBA" w:rsidRPr="00D34922" w:rsidRDefault="00760BBA" w:rsidP="00E40FE6">
            <w:pPr>
              <w:jc w:val="center"/>
              <w:rPr>
                <w:rFonts w:ascii="Arial" w:hAnsi="Arial" w:cs="Arial"/>
                <w:b/>
                <w:bCs/>
                <w:lang w:eastAsia="es-BO"/>
              </w:rPr>
            </w:pPr>
            <w:r w:rsidRPr="00D34922">
              <w:rPr>
                <w:rFonts w:ascii="Arial" w:hAnsi="Arial" w:cs="Arial"/>
                <w:b/>
                <w:bCs/>
                <w:lang w:eastAsia="es-BO"/>
              </w:rPr>
              <w:t>(Bs.)</w:t>
            </w:r>
          </w:p>
        </w:tc>
      </w:tr>
      <w:tr w:rsidR="00760BBA" w:rsidRPr="00D34922" w:rsidTr="00E40FE6">
        <w:trPr>
          <w:trHeight w:hRule="exact" w:val="562"/>
          <w:jc w:val="center"/>
        </w:trPr>
        <w:tc>
          <w:tcPr>
            <w:tcW w:w="517" w:type="dxa"/>
            <w:shd w:val="clear" w:color="auto" w:fill="auto"/>
            <w:vAlign w:val="center"/>
          </w:tcPr>
          <w:p w:rsidR="00760BBA" w:rsidRPr="00D34922" w:rsidRDefault="00760BBA" w:rsidP="00E40FE6">
            <w:pPr>
              <w:jc w:val="center"/>
              <w:rPr>
                <w:rFonts w:ascii="Arial" w:hAnsi="Arial" w:cs="Arial"/>
              </w:rPr>
            </w:pPr>
          </w:p>
        </w:tc>
        <w:tc>
          <w:tcPr>
            <w:tcW w:w="1832" w:type="dxa"/>
            <w:shd w:val="clear" w:color="auto" w:fill="auto"/>
            <w:vAlign w:val="center"/>
          </w:tcPr>
          <w:p w:rsidR="00760BBA" w:rsidRPr="00D34922" w:rsidRDefault="00760BBA" w:rsidP="00E40FE6">
            <w:pPr>
              <w:jc w:val="center"/>
              <w:rPr>
                <w:rFonts w:ascii="Arial" w:hAnsi="Arial" w:cs="Arial"/>
              </w:rPr>
            </w:pPr>
          </w:p>
        </w:tc>
        <w:tc>
          <w:tcPr>
            <w:tcW w:w="929" w:type="dxa"/>
            <w:vAlign w:val="center"/>
          </w:tcPr>
          <w:p w:rsidR="00760BBA" w:rsidRPr="00D34922" w:rsidRDefault="00760BBA" w:rsidP="00E40FE6">
            <w:pPr>
              <w:jc w:val="center"/>
              <w:rPr>
                <w:rFonts w:ascii="Arial" w:hAnsi="Arial" w:cs="Arial"/>
              </w:rPr>
            </w:pPr>
          </w:p>
        </w:tc>
        <w:tc>
          <w:tcPr>
            <w:tcW w:w="1133" w:type="dxa"/>
            <w:shd w:val="clear" w:color="auto" w:fill="auto"/>
            <w:vAlign w:val="center"/>
          </w:tcPr>
          <w:p w:rsidR="00760BBA" w:rsidRPr="00D34922" w:rsidRDefault="00760BBA" w:rsidP="00E40FE6">
            <w:pPr>
              <w:jc w:val="center"/>
              <w:rPr>
                <w:rFonts w:ascii="Arial" w:hAnsi="Arial" w:cs="Arial"/>
              </w:rPr>
            </w:pPr>
          </w:p>
        </w:tc>
        <w:tc>
          <w:tcPr>
            <w:tcW w:w="1158" w:type="dxa"/>
            <w:vAlign w:val="center"/>
          </w:tcPr>
          <w:p w:rsidR="00760BBA" w:rsidRPr="00D34922" w:rsidRDefault="00760BBA" w:rsidP="00E40FE6">
            <w:pPr>
              <w:jc w:val="center"/>
              <w:rPr>
                <w:rFonts w:ascii="Arial" w:hAnsi="Arial" w:cs="Arial"/>
              </w:rPr>
            </w:pPr>
          </w:p>
        </w:tc>
      </w:tr>
    </w:tbl>
    <w:p w:rsidR="00760BBA" w:rsidRPr="00D34922" w:rsidRDefault="00760BBA" w:rsidP="00760BBA">
      <w:pPr>
        <w:widowControl w:val="0"/>
        <w:spacing w:before="120"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D34922">
        <w:rPr>
          <w:rFonts w:ascii="Arial" w:hAnsi="Arial" w:cs="Arial"/>
          <w:b/>
        </w:rPr>
        <w:t>CONTRATISTA</w:t>
      </w:r>
      <w:r w:rsidRPr="00D34922">
        <w:rPr>
          <w:rFonts w:ascii="Arial" w:hAnsi="Arial" w:cs="Arial"/>
        </w:rPr>
        <w:t xml:space="preserve">, a título de revisión de precio o reembolso, ni cualquier otro similar a la </w:t>
      </w:r>
      <w:r w:rsidRPr="00D34922">
        <w:rPr>
          <w:rFonts w:ascii="Arial" w:hAnsi="Arial" w:cs="Arial"/>
          <w:b/>
        </w:rPr>
        <w:t>ENTIDAD</w:t>
      </w:r>
      <w:r w:rsidRPr="00D34922">
        <w:rPr>
          <w:rFonts w:ascii="Arial" w:hAnsi="Arial" w:cs="Arial"/>
        </w:rPr>
        <w:t xml:space="preserve">. </w:t>
      </w:r>
    </w:p>
    <w:p w:rsidR="00760BBA" w:rsidRPr="00D34922" w:rsidRDefault="00760BBA" w:rsidP="00760BBA">
      <w:pPr>
        <w:numPr>
          <w:ilvl w:val="1"/>
          <w:numId w:val="0"/>
        </w:numPr>
        <w:tabs>
          <w:tab w:val="num" w:pos="284"/>
        </w:tabs>
        <w:spacing w:before="120" w:after="120"/>
        <w:jc w:val="both"/>
        <w:rPr>
          <w:rFonts w:ascii="Arial" w:hAnsi="Arial" w:cs="Arial"/>
        </w:rPr>
      </w:pPr>
      <w:r w:rsidRPr="00D34922">
        <w:rPr>
          <w:rFonts w:ascii="Arial" w:hAnsi="Arial" w:cs="Arial"/>
        </w:rPr>
        <w:t xml:space="preserve">El precio por trabajos o servicios adicionales no previstos en el Contrato y que fueran necesarios ejecutar, deberá ser objeto de previo acuerdo escrito entre las Partes. En ningún caso, la </w:t>
      </w:r>
      <w:r w:rsidRPr="00D34922">
        <w:rPr>
          <w:rFonts w:ascii="Arial" w:hAnsi="Arial" w:cs="Arial"/>
          <w:b/>
        </w:rPr>
        <w:t>ENTIDAD</w:t>
      </w:r>
      <w:r w:rsidRPr="00D34922">
        <w:rPr>
          <w:rFonts w:ascii="Arial" w:hAnsi="Arial" w:cs="Arial"/>
        </w:rPr>
        <w:t xml:space="preserve"> </w:t>
      </w:r>
      <w:r w:rsidRPr="00D34922">
        <w:rPr>
          <w:rFonts w:ascii="Arial" w:hAnsi="Arial" w:cs="Arial"/>
        </w:rPr>
        <w:lastRenderedPageBreak/>
        <w:t>reconocerá costos por trabajos adicionales que previamente no tuvieran su expresa aprobación y no se haya cumplido lo establecido en el Contrato.</w:t>
      </w:r>
    </w:p>
    <w:p w:rsidR="00760BBA" w:rsidRPr="00D34922" w:rsidRDefault="00760BBA" w:rsidP="00760BBA">
      <w:pPr>
        <w:spacing w:before="120" w:after="120"/>
        <w:jc w:val="both"/>
        <w:rPr>
          <w:rFonts w:ascii="Arial" w:hAnsi="Arial" w:cs="Arial"/>
          <w:u w:val="single"/>
        </w:rPr>
      </w:pPr>
      <w:r w:rsidRPr="00D34922">
        <w:rPr>
          <w:rFonts w:ascii="Arial" w:hAnsi="Arial" w:cs="Arial"/>
          <w:b/>
          <w:u w:val="single"/>
        </w:rPr>
        <w:t>DÉCIMA.- (FORMA DE PAGO)</w:t>
      </w:r>
      <w:r w:rsidRPr="00D34922">
        <w:rPr>
          <w:rFonts w:ascii="Arial" w:hAnsi="Arial" w:cs="Arial"/>
          <w:u w:val="single"/>
        </w:rPr>
        <w:t xml:space="preserve"> (</w:t>
      </w:r>
      <w:r w:rsidRPr="00D34922">
        <w:rPr>
          <w:rFonts w:ascii="Arial" w:hAnsi="Arial" w:cs="Arial"/>
          <w:b/>
          <w:i/>
          <w:u w:val="single"/>
          <w:lang w:val="es-ES_tradnl"/>
        </w:rPr>
        <w:t>de acuerdo a las especificaciones técnicas)</w:t>
      </w:r>
    </w:p>
    <w:p w:rsidR="00760BBA" w:rsidRPr="00D34922" w:rsidRDefault="00760BBA" w:rsidP="00760BBA">
      <w:pPr>
        <w:spacing w:before="120" w:after="120"/>
        <w:jc w:val="both"/>
        <w:rPr>
          <w:rFonts w:ascii="Arial" w:hAnsi="Arial" w:cs="Arial"/>
        </w:rPr>
      </w:pPr>
      <w:r w:rsidRPr="00D34922">
        <w:rPr>
          <w:rFonts w:ascii="Arial" w:hAnsi="Arial" w:cs="Arial"/>
        </w:rPr>
        <w:t xml:space="preserve">El pago que efectuará la </w:t>
      </w:r>
      <w:r w:rsidRPr="00D34922">
        <w:rPr>
          <w:rFonts w:ascii="Arial" w:hAnsi="Arial" w:cs="Arial"/>
          <w:b/>
        </w:rPr>
        <w:t>ENTIDAD</w:t>
      </w:r>
      <w:r w:rsidRPr="00D34922">
        <w:rPr>
          <w:rFonts w:ascii="Arial" w:hAnsi="Arial" w:cs="Arial"/>
        </w:rPr>
        <w:t xml:space="preserve"> a favor del </w:t>
      </w:r>
      <w:r w:rsidRPr="00D34922">
        <w:rPr>
          <w:rFonts w:ascii="Arial" w:hAnsi="Arial" w:cs="Arial"/>
          <w:b/>
        </w:rPr>
        <w:t>CONTRATISTA</w:t>
      </w:r>
      <w:r w:rsidRPr="00D34922">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D34922">
        <w:rPr>
          <w:rFonts w:ascii="Arial" w:hAnsi="Arial" w:cs="Arial"/>
          <w:b/>
        </w:rPr>
        <w:t>CONTRATISTA</w:t>
      </w:r>
      <w:r w:rsidRPr="00D34922">
        <w:rPr>
          <w:rFonts w:ascii="Arial" w:hAnsi="Arial" w:cs="Arial"/>
        </w:rPr>
        <w:t xml:space="preserve"> presentar la siguiente documentación para pago:</w:t>
      </w:r>
    </w:p>
    <w:p w:rsidR="00760BBA" w:rsidRPr="00D34922" w:rsidRDefault="00760BBA" w:rsidP="00683D44">
      <w:pPr>
        <w:pStyle w:val="Prrafodelista"/>
        <w:numPr>
          <w:ilvl w:val="0"/>
          <w:numId w:val="59"/>
        </w:numPr>
        <w:spacing w:before="120" w:after="120"/>
        <w:contextualSpacing/>
        <w:jc w:val="both"/>
        <w:rPr>
          <w:rFonts w:ascii="Arial" w:hAnsi="Arial" w:cs="Arial"/>
        </w:rPr>
      </w:pPr>
      <w:r w:rsidRPr="00D34922">
        <w:rPr>
          <w:rFonts w:ascii="Arial" w:hAnsi="Arial" w:cs="Arial"/>
        </w:rPr>
        <w:t>Solicitud de pago.</w:t>
      </w:r>
    </w:p>
    <w:p w:rsidR="00760BBA" w:rsidRPr="00D34922" w:rsidRDefault="00760BBA" w:rsidP="00683D44">
      <w:pPr>
        <w:pStyle w:val="Prrafodelista"/>
        <w:numPr>
          <w:ilvl w:val="0"/>
          <w:numId w:val="59"/>
        </w:numPr>
        <w:tabs>
          <w:tab w:val="num" w:pos="993"/>
        </w:tabs>
        <w:spacing w:before="120" w:after="120"/>
        <w:contextualSpacing/>
        <w:jc w:val="both"/>
        <w:rPr>
          <w:rFonts w:ascii="Arial" w:hAnsi="Arial" w:cs="Arial"/>
        </w:rPr>
      </w:pPr>
      <w:r w:rsidRPr="00D34922">
        <w:rPr>
          <w:rFonts w:ascii="Arial" w:hAnsi="Arial" w:cs="Arial"/>
        </w:rPr>
        <w:t>Factura original.</w:t>
      </w:r>
    </w:p>
    <w:p w:rsidR="00760BBA" w:rsidRPr="00D34922" w:rsidRDefault="00760BBA" w:rsidP="00683D44">
      <w:pPr>
        <w:pStyle w:val="Prrafodelista"/>
        <w:numPr>
          <w:ilvl w:val="0"/>
          <w:numId w:val="59"/>
        </w:numPr>
        <w:tabs>
          <w:tab w:val="num" w:pos="993"/>
        </w:tabs>
        <w:spacing w:before="120" w:after="120"/>
        <w:contextualSpacing/>
        <w:jc w:val="both"/>
        <w:rPr>
          <w:rFonts w:ascii="Arial" w:hAnsi="Arial" w:cs="Arial"/>
        </w:rPr>
      </w:pPr>
      <w:r w:rsidRPr="00D34922">
        <w:rPr>
          <w:rFonts w:ascii="Arial" w:hAnsi="Arial" w:cs="Arial"/>
        </w:rPr>
        <w:t>Fotocopia de registro sistema de gestión pública (SIGEP).</w:t>
      </w:r>
    </w:p>
    <w:p w:rsidR="00760BBA" w:rsidRPr="00D34922" w:rsidRDefault="00760BBA" w:rsidP="00683D44">
      <w:pPr>
        <w:pStyle w:val="Prrafodelista"/>
        <w:numPr>
          <w:ilvl w:val="0"/>
          <w:numId w:val="59"/>
        </w:numPr>
        <w:tabs>
          <w:tab w:val="num" w:pos="993"/>
        </w:tabs>
        <w:spacing w:before="120" w:after="120"/>
        <w:contextualSpacing/>
        <w:jc w:val="both"/>
        <w:rPr>
          <w:rFonts w:ascii="Arial" w:hAnsi="Arial" w:cs="Arial"/>
        </w:rPr>
      </w:pPr>
      <w:r w:rsidRPr="00D34922">
        <w:rPr>
          <w:rFonts w:ascii="Arial" w:hAnsi="Arial" w:cs="Arial"/>
        </w:rPr>
        <w:t>Cédula de identidad del representante legal.</w:t>
      </w:r>
    </w:p>
    <w:p w:rsidR="00760BBA" w:rsidRDefault="00760BBA" w:rsidP="00683D44">
      <w:pPr>
        <w:pStyle w:val="Prrafodelista"/>
        <w:numPr>
          <w:ilvl w:val="0"/>
          <w:numId w:val="59"/>
        </w:numPr>
        <w:tabs>
          <w:tab w:val="num" w:pos="993"/>
        </w:tabs>
        <w:spacing w:before="120" w:after="120"/>
        <w:contextualSpacing/>
        <w:jc w:val="both"/>
        <w:rPr>
          <w:rFonts w:ascii="Arial" w:hAnsi="Arial" w:cs="Arial"/>
        </w:rPr>
      </w:pPr>
      <w:r w:rsidRPr="00D34922">
        <w:rPr>
          <w:rFonts w:ascii="Arial" w:hAnsi="Arial" w:cs="Arial"/>
        </w:rPr>
        <w:t>Fotocopia de número de identificación tributaria (NIT).</w:t>
      </w:r>
    </w:p>
    <w:p w:rsidR="00760BBA" w:rsidRPr="00D34922" w:rsidRDefault="00760BBA" w:rsidP="00760BBA">
      <w:pPr>
        <w:spacing w:before="120" w:after="120"/>
        <w:jc w:val="both"/>
        <w:rPr>
          <w:rFonts w:ascii="Arial" w:hAnsi="Arial" w:cs="Arial"/>
          <w:b/>
          <w:u w:val="single"/>
          <w:lang w:val="es-ES_tradnl"/>
        </w:rPr>
      </w:pPr>
      <w:r w:rsidRPr="00D34922">
        <w:rPr>
          <w:rFonts w:ascii="Arial" w:hAnsi="Arial" w:cs="Arial"/>
          <w:b/>
          <w:u w:val="single"/>
        </w:rPr>
        <w:t xml:space="preserve">DÉCIMA PRIMERA.- (FACTURACIÓN) </w:t>
      </w:r>
      <w:r w:rsidRPr="00D34922">
        <w:rPr>
          <w:rFonts w:ascii="Arial" w:hAnsi="Arial" w:cs="Arial"/>
          <w:b/>
          <w:i/>
          <w:u w:val="single"/>
          <w:lang w:val="es-ES_tradnl"/>
        </w:rPr>
        <w:t>(de acuerdo a la validación de la Dirección de Tributos Corporativa)</w:t>
      </w:r>
    </w:p>
    <w:p w:rsidR="00760BBA" w:rsidRDefault="00760BBA" w:rsidP="00760BBA">
      <w:pPr>
        <w:spacing w:before="120"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760BBA" w:rsidRPr="00D34922" w:rsidRDefault="00760BBA" w:rsidP="00760BBA">
      <w:pPr>
        <w:spacing w:after="120"/>
        <w:jc w:val="both"/>
        <w:rPr>
          <w:rFonts w:ascii="Arial" w:hAnsi="Arial" w:cs="Arial"/>
        </w:rPr>
      </w:pPr>
      <w:r w:rsidRPr="00D34922">
        <w:rPr>
          <w:rFonts w:ascii="Arial" w:hAnsi="Arial" w:cs="Arial"/>
          <w:b/>
          <w:u w:val="single"/>
        </w:rPr>
        <w:t xml:space="preserve">DÉCIMA SEGUNDA.- (GARANTÍA DE CUMPLIMIENTO DE CONTRATO) </w:t>
      </w:r>
      <w:r w:rsidRPr="00D34922">
        <w:rPr>
          <w:rFonts w:ascii="Arial" w:hAnsi="Arial" w:cs="Arial"/>
          <w:u w:val="single"/>
        </w:rPr>
        <w:t>(</w:t>
      </w:r>
      <w:r w:rsidRPr="00D34922">
        <w:rPr>
          <w:rFonts w:ascii="Arial" w:hAnsi="Arial" w:cs="Arial"/>
          <w:b/>
          <w:i/>
          <w:u w:val="single"/>
          <w:lang w:val="es-ES_tradnl"/>
        </w:rPr>
        <w:t>de acuerdo a las especificaciones técnicas)</w:t>
      </w:r>
    </w:p>
    <w:p w:rsidR="00760BBA" w:rsidRPr="00D34922" w:rsidRDefault="00760BBA" w:rsidP="00760BBA">
      <w:pPr>
        <w:spacing w:before="120" w:after="120"/>
        <w:jc w:val="both"/>
        <w:rPr>
          <w:rFonts w:ascii="Arial" w:hAnsi="Arial" w:cs="Arial"/>
          <w:b/>
        </w:rPr>
      </w:pPr>
      <w:r w:rsidRPr="00D34922">
        <w:rPr>
          <w:rFonts w:ascii="Arial" w:hAnsi="Arial" w:cs="Arial"/>
        </w:rPr>
        <w:t xml:space="preserve">El </w:t>
      </w:r>
      <w:r w:rsidRPr="00D34922">
        <w:rPr>
          <w:rFonts w:ascii="Arial" w:hAnsi="Arial" w:cs="Arial"/>
          <w:b/>
          <w:bCs/>
        </w:rPr>
        <w:t>CONTRATISTA</w:t>
      </w:r>
      <w:r w:rsidRPr="00D34922">
        <w:rPr>
          <w:rFonts w:ascii="Arial" w:hAnsi="Arial" w:cs="Arial"/>
        </w:rPr>
        <w:t xml:space="preserve"> garantiza la correcta y fiel ejecución del presente </w:t>
      </w:r>
      <w:r w:rsidRPr="00D34922">
        <w:rPr>
          <w:rFonts w:ascii="Arial" w:hAnsi="Arial" w:cs="Arial"/>
          <w:bCs/>
        </w:rPr>
        <w:t>Contrato</w:t>
      </w:r>
      <w:r w:rsidRPr="00D34922">
        <w:rPr>
          <w:rFonts w:ascii="Arial" w:hAnsi="Arial" w:cs="Arial"/>
          <w:b/>
          <w:bCs/>
        </w:rPr>
        <w:t xml:space="preserve"> </w:t>
      </w:r>
      <w:r w:rsidRPr="00D34922">
        <w:rPr>
          <w:rFonts w:ascii="Arial" w:hAnsi="Arial" w:cs="Arial"/>
        </w:rPr>
        <w:t xml:space="preserve">en todas sus partes con la boleta de garantía _____ emitida por el Banco _______ en fecha __ de ____ </w:t>
      </w:r>
      <w:proofErr w:type="spellStart"/>
      <w:r w:rsidRPr="00D34922">
        <w:rPr>
          <w:rFonts w:ascii="Arial" w:hAnsi="Arial" w:cs="Arial"/>
        </w:rPr>
        <w:t>de</w:t>
      </w:r>
      <w:proofErr w:type="spellEnd"/>
      <w:r w:rsidRPr="00D34922">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D34922">
        <w:rPr>
          <w:rFonts w:ascii="Arial" w:hAnsi="Arial" w:cs="Arial"/>
        </w:rPr>
        <w:t>de</w:t>
      </w:r>
      <w:proofErr w:type="spellEnd"/>
      <w:r w:rsidRPr="00D34922">
        <w:rPr>
          <w:rFonts w:ascii="Arial" w:hAnsi="Arial" w:cs="Arial"/>
        </w:rPr>
        <w:t xml:space="preserve"> 20__, equivalente al 7% (siete por ciento) del monto total del Contrato.</w:t>
      </w:r>
    </w:p>
    <w:p w:rsidR="00760BBA" w:rsidRPr="00D34922" w:rsidRDefault="00760BBA" w:rsidP="00760BBA">
      <w:pPr>
        <w:spacing w:before="120" w:after="120"/>
        <w:jc w:val="both"/>
        <w:rPr>
          <w:rFonts w:ascii="Arial" w:hAnsi="Arial" w:cs="Arial"/>
        </w:rPr>
      </w:pPr>
      <w:r w:rsidRPr="00D34922">
        <w:rPr>
          <w:rFonts w:ascii="Arial" w:hAnsi="Arial" w:cs="Arial"/>
        </w:rPr>
        <w:t xml:space="preserve">Cualquier incumplimiento contractual en que incurra el </w:t>
      </w:r>
      <w:r w:rsidRPr="00D34922">
        <w:rPr>
          <w:rFonts w:ascii="Arial" w:hAnsi="Arial" w:cs="Arial"/>
          <w:b/>
        </w:rPr>
        <w:t>CONTRATISTA</w:t>
      </w:r>
      <w:r w:rsidRPr="00D34922">
        <w:rPr>
          <w:rFonts w:ascii="Arial" w:hAnsi="Arial" w:cs="Arial"/>
        </w:rPr>
        <w:t xml:space="preserve">, dará lugar a la ejecución de la garantía antes mencionada en favor de la </w:t>
      </w:r>
      <w:r w:rsidRPr="00D34922">
        <w:rPr>
          <w:rFonts w:ascii="Arial" w:hAnsi="Arial" w:cs="Arial"/>
          <w:b/>
        </w:rPr>
        <w:t>ENTIDAD</w:t>
      </w:r>
      <w:r w:rsidRPr="00D34922">
        <w:rPr>
          <w:rFonts w:ascii="Arial" w:hAnsi="Arial" w:cs="Arial"/>
          <w:bCs/>
        </w:rPr>
        <w:t xml:space="preserve"> a su solo requerimiento sin necesidad de ningún trámite o acción judicial.</w:t>
      </w:r>
    </w:p>
    <w:p w:rsidR="00760BBA" w:rsidRPr="00D34922" w:rsidRDefault="00760BBA" w:rsidP="00760BBA">
      <w:pPr>
        <w:spacing w:before="120" w:after="120"/>
        <w:jc w:val="both"/>
        <w:rPr>
          <w:rFonts w:ascii="Arial" w:hAnsi="Arial" w:cs="Arial"/>
          <w:strike/>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tiene la obligación de mantener actualizada la garantía de cumplimiento de Contrato, cuantas veces lo requiera la </w:t>
      </w:r>
      <w:r w:rsidRPr="00D34922">
        <w:rPr>
          <w:rFonts w:ascii="Arial" w:hAnsi="Arial" w:cs="Arial"/>
          <w:b/>
        </w:rPr>
        <w:t>ENTIDAD</w:t>
      </w:r>
      <w:r w:rsidRPr="00D34922">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partir de la conclusión del Servicio, transcurrido este plazo, la </w:t>
      </w:r>
      <w:r w:rsidRPr="00D34922">
        <w:rPr>
          <w:rFonts w:ascii="Arial" w:hAnsi="Arial" w:cs="Arial"/>
          <w:b/>
        </w:rPr>
        <w:t>ENTIDAD</w:t>
      </w:r>
      <w:r w:rsidRPr="00D34922">
        <w:rPr>
          <w:rFonts w:ascii="Arial" w:hAnsi="Arial" w:cs="Arial"/>
        </w:rPr>
        <w:t xml:space="preserve"> devolverá la garantía al </w:t>
      </w:r>
      <w:r w:rsidRPr="00D34922">
        <w:rPr>
          <w:rFonts w:ascii="Arial" w:hAnsi="Arial" w:cs="Arial"/>
          <w:b/>
        </w:rPr>
        <w:t>CONTRATISTA</w:t>
      </w:r>
      <w:r w:rsidRPr="00D34922">
        <w:rPr>
          <w:rFonts w:ascii="Arial" w:hAnsi="Arial" w:cs="Arial"/>
        </w:rPr>
        <w:t>.</w:t>
      </w:r>
    </w:p>
    <w:p w:rsidR="00760BBA" w:rsidRPr="00D34922" w:rsidRDefault="00760BBA" w:rsidP="00760BBA">
      <w:pPr>
        <w:spacing w:before="120" w:after="120"/>
        <w:jc w:val="both"/>
        <w:rPr>
          <w:rFonts w:ascii="Arial" w:hAnsi="Arial" w:cs="Arial"/>
          <w:b/>
          <w:bCs/>
          <w:i/>
        </w:rPr>
      </w:pPr>
      <w:r w:rsidRPr="00D34922">
        <w:rPr>
          <w:rFonts w:ascii="Arial" w:hAnsi="Arial" w:cs="Arial"/>
          <w:b/>
          <w:u w:val="single"/>
        </w:rPr>
        <w:t>DÉCIMA TERCERA.- (ANTICIPO)</w:t>
      </w:r>
      <w:r w:rsidRPr="00D34922">
        <w:rPr>
          <w:rFonts w:ascii="Arial" w:hAnsi="Arial" w:cs="Arial"/>
          <w:b/>
          <w:bCs/>
          <w:i/>
        </w:rPr>
        <w:t xml:space="preserve"> </w:t>
      </w:r>
      <w:r w:rsidRPr="00D34922">
        <w:rPr>
          <w:rFonts w:ascii="Arial" w:hAnsi="Arial" w:cs="Arial"/>
          <w:b/>
          <w:i/>
          <w:u w:val="single"/>
          <w:lang w:val="es-ES_tradnl"/>
        </w:rPr>
        <w:t xml:space="preserve">(insertar si </w:t>
      </w:r>
      <w:proofErr w:type="spellStart"/>
      <w:r w:rsidRPr="00D34922">
        <w:rPr>
          <w:rFonts w:ascii="Arial" w:hAnsi="Arial" w:cs="Arial"/>
          <w:b/>
          <w:i/>
          <w:u w:val="single"/>
          <w:lang w:val="es-ES_tradnl"/>
        </w:rPr>
        <w:t>de</w:t>
      </w:r>
      <w:proofErr w:type="spellEnd"/>
      <w:r w:rsidRPr="00D34922">
        <w:rPr>
          <w:rFonts w:ascii="Arial" w:hAnsi="Arial" w:cs="Arial"/>
          <w:b/>
          <w:i/>
          <w:u w:val="single"/>
          <w:lang w:val="es-ES_tradnl"/>
        </w:rPr>
        <w:t xml:space="preserve"> ha previsto en las especificaciones técnicas)</w:t>
      </w:r>
    </w:p>
    <w:p w:rsidR="00760BBA" w:rsidRPr="00D34922" w:rsidRDefault="00760BBA" w:rsidP="00760BBA">
      <w:pPr>
        <w:pStyle w:val="CM2"/>
        <w:spacing w:before="120" w:after="120" w:line="240" w:lineRule="auto"/>
        <w:ind w:right="-7"/>
        <w:jc w:val="both"/>
        <w:rPr>
          <w:rFonts w:ascii="Arial" w:hAnsi="Arial" w:cs="Arial"/>
          <w:sz w:val="20"/>
          <w:szCs w:val="20"/>
        </w:rPr>
      </w:pPr>
      <w:r w:rsidRPr="00D34922">
        <w:rPr>
          <w:rFonts w:ascii="Arial" w:hAnsi="Arial" w:cs="Arial"/>
          <w:sz w:val="20"/>
          <w:szCs w:val="20"/>
        </w:rPr>
        <w:t xml:space="preserve">La </w:t>
      </w:r>
      <w:r w:rsidRPr="00D34922">
        <w:rPr>
          <w:rFonts w:ascii="Arial" w:hAnsi="Arial" w:cs="Arial"/>
          <w:b/>
          <w:sz w:val="20"/>
          <w:szCs w:val="20"/>
        </w:rPr>
        <w:t>ENTIDAD</w:t>
      </w:r>
      <w:r w:rsidRPr="00D34922">
        <w:rPr>
          <w:rFonts w:ascii="Arial" w:hAnsi="Arial" w:cs="Arial"/>
          <w:sz w:val="20"/>
          <w:szCs w:val="20"/>
        </w:rPr>
        <w:t xml:space="preserve">, a solicitud del </w:t>
      </w:r>
      <w:r w:rsidRPr="00D34922">
        <w:rPr>
          <w:rFonts w:ascii="Arial" w:hAnsi="Arial" w:cs="Arial"/>
          <w:b/>
          <w:sz w:val="20"/>
          <w:szCs w:val="20"/>
        </w:rPr>
        <w:t>CONTRATISTA</w:t>
      </w:r>
      <w:r w:rsidRPr="00D34922">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D34922">
        <w:rPr>
          <w:rFonts w:ascii="Arial" w:hAnsi="Arial" w:cs="Arial"/>
          <w:bCs/>
          <w:iCs/>
          <w:sz w:val="20"/>
          <w:szCs w:val="20"/>
        </w:rPr>
        <w:t xml:space="preserve">, </w:t>
      </w:r>
      <w:r w:rsidRPr="00D34922">
        <w:rPr>
          <w:rFonts w:ascii="Arial" w:hAnsi="Arial" w:cs="Arial"/>
          <w:sz w:val="20"/>
          <w:szCs w:val="20"/>
        </w:rPr>
        <w:t xml:space="preserve">caso contrario se entenderá por anticipo no solicitado; dicho anticipo podrá ser desembolsado por la </w:t>
      </w:r>
      <w:r w:rsidRPr="00D34922">
        <w:rPr>
          <w:rFonts w:ascii="Arial" w:hAnsi="Arial" w:cs="Arial"/>
          <w:b/>
          <w:sz w:val="20"/>
          <w:szCs w:val="20"/>
        </w:rPr>
        <w:t>ENTIDAD</w:t>
      </w:r>
      <w:r w:rsidRPr="00D34922">
        <w:rPr>
          <w:rFonts w:ascii="Arial" w:hAnsi="Arial" w:cs="Arial"/>
          <w:sz w:val="20"/>
          <w:szCs w:val="20"/>
        </w:rPr>
        <w:t xml:space="preserve"> en uno o más desembolsos.</w:t>
      </w:r>
    </w:p>
    <w:p w:rsidR="00760BBA" w:rsidRPr="00D34922" w:rsidRDefault="00760BBA" w:rsidP="00760BBA">
      <w:pPr>
        <w:spacing w:before="120" w:after="120"/>
        <w:jc w:val="both"/>
        <w:rPr>
          <w:rFonts w:ascii="Arial" w:hAnsi="Arial" w:cs="Arial"/>
        </w:rPr>
      </w:pPr>
      <w:r w:rsidRPr="00D34922">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D34922">
        <w:rPr>
          <w:rFonts w:ascii="Arial" w:hAnsi="Arial" w:cs="Arial"/>
          <w:b/>
        </w:rPr>
        <w:t>CONTRATISTA</w:t>
      </w:r>
      <w:r w:rsidRPr="00D34922">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760BBA" w:rsidRPr="00D34922" w:rsidRDefault="00760BBA" w:rsidP="00760BBA">
      <w:pPr>
        <w:spacing w:before="120" w:after="120"/>
        <w:jc w:val="both"/>
        <w:rPr>
          <w:rFonts w:ascii="Arial" w:hAnsi="Arial" w:cs="Arial"/>
          <w:b/>
          <w:bCs/>
        </w:rPr>
      </w:pPr>
      <w:r w:rsidRPr="00D34922">
        <w:rPr>
          <w:rFonts w:ascii="Arial" w:hAnsi="Arial" w:cs="Arial"/>
        </w:rPr>
        <w:t xml:space="preserve">El importe de la garantía podrá ser cobrado por la </w:t>
      </w:r>
      <w:r w:rsidRPr="00D34922">
        <w:rPr>
          <w:rFonts w:ascii="Arial" w:hAnsi="Arial" w:cs="Arial"/>
          <w:b/>
        </w:rPr>
        <w:t>ENTIDAD</w:t>
      </w:r>
      <w:r w:rsidRPr="00D34922">
        <w:rPr>
          <w:rFonts w:ascii="Arial" w:hAnsi="Arial" w:cs="Arial"/>
        </w:rPr>
        <w:t xml:space="preserve"> en caso de que el </w:t>
      </w:r>
      <w:r w:rsidRPr="00D34922">
        <w:rPr>
          <w:rFonts w:ascii="Arial" w:hAnsi="Arial" w:cs="Arial"/>
          <w:b/>
          <w:bCs/>
        </w:rPr>
        <w:t>CONTRATISTA:</w:t>
      </w:r>
    </w:p>
    <w:p w:rsidR="00760BBA" w:rsidRPr="00D34922" w:rsidRDefault="00760BBA" w:rsidP="00760BBA">
      <w:pPr>
        <w:spacing w:after="120"/>
        <w:ind w:left="1134" w:hanging="272"/>
        <w:jc w:val="both"/>
        <w:rPr>
          <w:rFonts w:ascii="Arial" w:hAnsi="Arial" w:cs="Arial"/>
        </w:rPr>
      </w:pPr>
      <w:r w:rsidRPr="00D34922">
        <w:rPr>
          <w:rFonts w:ascii="Arial" w:hAnsi="Arial" w:cs="Arial"/>
          <w:b/>
        </w:rPr>
        <w:t>a)</w:t>
      </w:r>
      <w:r w:rsidRPr="00D34922">
        <w:rPr>
          <w:rFonts w:ascii="Arial" w:hAnsi="Arial" w:cs="Arial"/>
        </w:rPr>
        <w:t xml:space="preserve"> No pudiese justificar la correcta inversión del anticipo otorgado antes de haberse deducido la totalidad del mismo en los tiempos y porcentajes convenidos entre las Partes.</w:t>
      </w:r>
    </w:p>
    <w:p w:rsidR="00760BBA" w:rsidRPr="00D34922" w:rsidRDefault="00760BBA" w:rsidP="00760BBA">
      <w:pPr>
        <w:spacing w:after="120"/>
        <w:ind w:left="1134" w:hanging="272"/>
        <w:jc w:val="both"/>
        <w:rPr>
          <w:rFonts w:ascii="Arial" w:hAnsi="Arial" w:cs="Arial"/>
        </w:rPr>
      </w:pPr>
      <w:r w:rsidRPr="00D34922">
        <w:rPr>
          <w:rFonts w:ascii="Arial" w:hAnsi="Arial" w:cs="Arial"/>
          <w:b/>
        </w:rPr>
        <w:t>b)</w:t>
      </w:r>
      <w:r w:rsidRPr="00D34922">
        <w:rPr>
          <w:rFonts w:ascii="Arial" w:hAnsi="Arial" w:cs="Arial"/>
        </w:rPr>
        <w:t xml:space="preserve"> No haya iniciado el Servicio de conformidad a lo determinado en el cronograma del Servicio. </w:t>
      </w:r>
    </w:p>
    <w:p w:rsidR="00760BBA" w:rsidRPr="00D34922" w:rsidRDefault="00760BBA" w:rsidP="00760BBA">
      <w:pPr>
        <w:spacing w:after="120"/>
        <w:ind w:left="1134" w:hanging="272"/>
        <w:jc w:val="both"/>
        <w:rPr>
          <w:rFonts w:ascii="Arial" w:hAnsi="Arial" w:cs="Arial"/>
        </w:rPr>
      </w:pPr>
      <w:r w:rsidRPr="00D34922">
        <w:rPr>
          <w:rFonts w:ascii="Arial" w:hAnsi="Arial" w:cs="Arial"/>
          <w:b/>
        </w:rPr>
        <w:lastRenderedPageBreak/>
        <w:t>c)</w:t>
      </w:r>
      <w:r w:rsidRPr="00D34922">
        <w:rPr>
          <w:rFonts w:ascii="Arial" w:hAnsi="Arial" w:cs="Arial"/>
        </w:rPr>
        <w:t xml:space="preserve"> No cuente con el personal y equipos necesarios para la realización del Servicio estipulado en el Contrato, una vez iniciado éste.</w:t>
      </w:r>
    </w:p>
    <w:p w:rsidR="00760BBA" w:rsidRPr="00D34922" w:rsidRDefault="00760BBA" w:rsidP="00760BBA">
      <w:pPr>
        <w:spacing w:after="120"/>
        <w:ind w:left="1134" w:hanging="272"/>
        <w:jc w:val="both"/>
        <w:rPr>
          <w:rFonts w:ascii="Arial" w:hAnsi="Arial" w:cs="Arial"/>
        </w:rPr>
      </w:pPr>
      <w:r w:rsidRPr="00D34922">
        <w:rPr>
          <w:rFonts w:ascii="Arial" w:hAnsi="Arial" w:cs="Arial"/>
          <w:b/>
        </w:rPr>
        <w:t>d)</w:t>
      </w:r>
      <w:r w:rsidRPr="00D34922">
        <w:rPr>
          <w:rFonts w:ascii="Arial" w:hAnsi="Arial" w:cs="Arial"/>
        </w:rPr>
        <w:t xml:space="preserve"> No realice o niegue la renovación de la boleta de garantía de correcta inversión de anticipo.  </w:t>
      </w:r>
    </w:p>
    <w:p w:rsidR="00760BBA" w:rsidRPr="00D34922" w:rsidRDefault="00760BBA" w:rsidP="00760BBA">
      <w:pPr>
        <w:spacing w:before="120" w:after="120"/>
        <w:jc w:val="both"/>
        <w:rPr>
          <w:rFonts w:ascii="Arial" w:hAnsi="Arial" w:cs="Arial"/>
        </w:rPr>
      </w:pPr>
      <w:r w:rsidRPr="00D34922">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760BBA" w:rsidRPr="00D34922" w:rsidRDefault="00760BBA" w:rsidP="00760BBA">
      <w:pPr>
        <w:spacing w:before="120" w:after="120"/>
        <w:jc w:val="both"/>
        <w:rPr>
          <w:rFonts w:ascii="Arial" w:hAnsi="Arial" w:cs="Arial"/>
        </w:rPr>
      </w:pPr>
      <w:r w:rsidRPr="00D34922">
        <w:rPr>
          <w:rFonts w:ascii="Arial" w:hAnsi="Arial" w:cs="Arial"/>
        </w:rPr>
        <w:t xml:space="preserve">El </w:t>
      </w:r>
      <w:r w:rsidRPr="00D34922">
        <w:rPr>
          <w:rFonts w:ascii="Arial" w:hAnsi="Arial" w:cs="Arial"/>
          <w:bCs/>
        </w:rPr>
        <w:t>Fiscal de Servicio</w:t>
      </w:r>
      <w:r w:rsidRPr="00D34922">
        <w:rPr>
          <w:rFonts w:ascii="Arial" w:hAnsi="Arial" w:cs="Arial"/>
          <w:b/>
          <w:bCs/>
        </w:rPr>
        <w:t xml:space="preserve"> </w:t>
      </w:r>
      <w:r w:rsidRPr="00D34922">
        <w:rPr>
          <w:rFonts w:ascii="Arial" w:hAnsi="Arial" w:cs="Arial"/>
        </w:rPr>
        <w:t xml:space="preserve">llevará el control directo de la vigencia y validez de esta garantía, en cuanto al monto y plazo, a efectos de requerir su ampliación al </w:t>
      </w:r>
      <w:r w:rsidRPr="00D34922">
        <w:rPr>
          <w:rFonts w:ascii="Arial" w:hAnsi="Arial" w:cs="Arial"/>
          <w:b/>
          <w:bCs/>
        </w:rPr>
        <w:t>CONTRATISTA</w:t>
      </w:r>
      <w:r w:rsidRPr="00D34922">
        <w:rPr>
          <w:rFonts w:ascii="Arial" w:hAnsi="Arial" w:cs="Arial"/>
        </w:rPr>
        <w:t xml:space="preserve">, o solicitar a la </w:t>
      </w:r>
      <w:r w:rsidRPr="00D34922">
        <w:rPr>
          <w:rFonts w:ascii="Arial" w:hAnsi="Arial" w:cs="Arial"/>
          <w:b/>
        </w:rPr>
        <w:t>ENTIDAD</w:t>
      </w:r>
      <w:r w:rsidRPr="00D34922">
        <w:rPr>
          <w:rFonts w:ascii="Arial" w:hAnsi="Arial" w:cs="Arial"/>
        </w:rPr>
        <w:t xml:space="preserve"> su ejecución.</w:t>
      </w:r>
    </w:p>
    <w:p w:rsidR="00760BBA" w:rsidRPr="00D34922" w:rsidRDefault="00760BBA" w:rsidP="00760BBA">
      <w:pPr>
        <w:spacing w:after="120"/>
        <w:jc w:val="both"/>
        <w:rPr>
          <w:rFonts w:ascii="Arial" w:hAnsi="Arial" w:cs="Arial"/>
          <w:b/>
          <w:i/>
          <w:u w:val="single"/>
          <w:lang w:val="es-ES_tradnl"/>
        </w:rPr>
      </w:pPr>
      <w:r w:rsidRPr="00D34922">
        <w:rPr>
          <w:rFonts w:ascii="Arial" w:hAnsi="Arial" w:cs="Arial"/>
          <w:b/>
          <w:u w:val="single"/>
        </w:rPr>
        <w:t xml:space="preserve">DÉCIMA CUARTA.- (CLÁUSULA DE SEGUROS) </w:t>
      </w:r>
      <w:r w:rsidRPr="00D34922">
        <w:rPr>
          <w:rFonts w:ascii="Arial" w:hAnsi="Arial" w:cs="Arial"/>
          <w:b/>
          <w:i/>
          <w:u w:val="single"/>
          <w:lang w:val="es-ES_tradnl"/>
        </w:rPr>
        <w:t>(de acuerdo a la validación de la Unidad de Seguros)</w:t>
      </w:r>
    </w:p>
    <w:p w:rsidR="00760BBA" w:rsidRDefault="00760BBA" w:rsidP="00760BBA">
      <w:p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deberá presentar y mantener vigente de forma ininterrumpida durante todo el periodo del Contrato las pólizas de seguro especificadas a continuación:</w:t>
      </w:r>
    </w:p>
    <w:p w:rsidR="00760BBA" w:rsidRPr="00D34922" w:rsidRDefault="00760BBA" w:rsidP="00760BBA">
      <w:pPr>
        <w:spacing w:before="120" w:after="120"/>
        <w:jc w:val="both"/>
        <w:rPr>
          <w:rFonts w:ascii="Arial" w:hAnsi="Arial" w:cs="Arial"/>
          <w:b/>
          <w:i/>
          <w:u w:val="single"/>
          <w:lang w:val="es-ES_tradnl"/>
        </w:rPr>
      </w:pPr>
      <w:r w:rsidRPr="00D34922">
        <w:rPr>
          <w:rFonts w:ascii="Arial" w:hAnsi="Arial" w:cs="Arial"/>
          <w:b/>
          <w:u w:val="single"/>
        </w:rPr>
        <w:t xml:space="preserve">DÉCIMA QUINTA.-  (MOROSIDAD Y SUS PENALIDADES) </w:t>
      </w:r>
      <w:r w:rsidRPr="00D34922">
        <w:rPr>
          <w:rFonts w:ascii="Arial" w:hAnsi="Arial" w:cs="Arial"/>
          <w:b/>
          <w:i/>
          <w:u w:val="single"/>
          <w:lang w:val="es-ES_tradnl"/>
        </w:rPr>
        <w:t>(de acuerdo a las especificaciones técnicas)</w:t>
      </w:r>
    </w:p>
    <w:p w:rsidR="00760BBA" w:rsidRPr="00D34922" w:rsidRDefault="00760BBA" w:rsidP="00760BBA">
      <w:pPr>
        <w:spacing w:before="120" w:after="120"/>
        <w:jc w:val="both"/>
        <w:rPr>
          <w:rFonts w:ascii="Arial" w:hAnsi="Arial" w:cs="Arial"/>
        </w:rPr>
      </w:pPr>
      <w:r w:rsidRPr="00D34922">
        <w:rPr>
          <w:rFonts w:ascii="Arial" w:hAnsi="Arial" w:cs="Arial"/>
        </w:rPr>
        <w:t xml:space="preserve">Queda convenido entre las Partes, que el </w:t>
      </w:r>
      <w:r w:rsidRPr="00D34922">
        <w:rPr>
          <w:rFonts w:ascii="Arial" w:hAnsi="Arial" w:cs="Arial"/>
          <w:b/>
        </w:rPr>
        <w:t xml:space="preserve">CONTRATISTA </w:t>
      </w:r>
      <w:r w:rsidRPr="00D34922">
        <w:rPr>
          <w:rFonts w:ascii="Arial" w:hAnsi="Arial" w:cs="Arial"/>
        </w:rPr>
        <w:t xml:space="preserve">se obliga a cumplir con lo estipulado en las especificaciones técnicas y en la cláusula (Plazo del Contrato) del Contrato, caso contrario la </w:t>
      </w:r>
      <w:r w:rsidRPr="00D34922">
        <w:rPr>
          <w:rFonts w:ascii="Arial" w:hAnsi="Arial" w:cs="Arial"/>
          <w:b/>
        </w:rPr>
        <w:t>ENTIDAD</w:t>
      </w:r>
      <w:r w:rsidRPr="00D34922">
        <w:rPr>
          <w:rFonts w:ascii="Arial" w:hAnsi="Arial" w:cs="Arial"/>
        </w:rPr>
        <w:t xml:space="preserve"> aplicará una multa equivalente al 1% (uno por ciento) por cada día calendario de retraso, sobre el monto total del Contrato.</w:t>
      </w:r>
    </w:p>
    <w:p w:rsidR="00760BBA" w:rsidRPr="00D34922" w:rsidRDefault="00760BBA" w:rsidP="00760BBA">
      <w:pPr>
        <w:spacing w:before="120" w:after="120"/>
        <w:jc w:val="both"/>
        <w:rPr>
          <w:rFonts w:ascii="Arial" w:hAnsi="Arial" w:cs="Arial"/>
        </w:rPr>
      </w:pPr>
      <w:r w:rsidRPr="00D34922">
        <w:rPr>
          <w:rFonts w:ascii="Arial" w:hAnsi="Arial" w:cs="Arial"/>
        </w:rPr>
        <w:t xml:space="preserve">De establecer la </w:t>
      </w:r>
      <w:r w:rsidRPr="00D34922">
        <w:rPr>
          <w:rFonts w:ascii="Arial" w:hAnsi="Arial" w:cs="Arial"/>
          <w:b/>
        </w:rPr>
        <w:t>ENTIDAD</w:t>
      </w:r>
      <w:r w:rsidRPr="00D34922">
        <w:rPr>
          <w:rFonts w:ascii="Arial" w:hAnsi="Arial" w:cs="Arial"/>
        </w:rPr>
        <w:t xml:space="preserve"> que por la aplicación de multas por mora se ha llegado al límite del 10% (diez por ciento) del monto total del Contrato, la </w:t>
      </w:r>
      <w:r w:rsidRPr="00D34922">
        <w:rPr>
          <w:rFonts w:ascii="Arial" w:hAnsi="Arial" w:cs="Arial"/>
          <w:b/>
        </w:rPr>
        <w:t>ENTIDAD</w:t>
      </w:r>
      <w:r w:rsidRPr="00D34922">
        <w:rPr>
          <w:rFonts w:ascii="Arial" w:hAnsi="Arial" w:cs="Arial"/>
        </w:rPr>
        <w:t xml:space="preserve"> podrá iniciar el proceso de resolución del Contrato, conforme a lo estipulado en la cláusula (Terminación del Contrato).</w:t>
      </w:r>
    </w:p>
    <w:p w:rsidR="00760BBA" w:rsidRPr="00D34922" w:rsidRDefault="00760BBA" w:rsidP="00760BBA">
      <w:pPr>
        <w:spacing w:before="120" w:after="120"/>
        <w:jc w:val="both"/>
        <w:rPr>
          <w:rFonts w:ascii="Arial" w:hAnsi="Arial" w:cs="Arial"/>
        </w:rPr>
      </w:pPr>
      <w:r w:rsidRPr="00D34922">
        <w:rPr>
          <w:rFonts w:ascii="Arial" w:hAnsi="Arial" w:cs="Arial"/>
        </w:rPr>
        <w:t xml:space="preserve">De establecer la </w:t>
      </w:r>
      <w:r w:rsidRPr="00D34922">
        <w:rPr>
          <w:rFonts w:ascii="Arial" w:hAnsi="Arial" w:cs="Arial"/>
          <w:b/>
        </w:rPr>
        <w:t>ENTIDAD</w:t>
      </w:r>
      <w:r w:rsidRPr="00D34922">
        <w:rPr>
          <w:rFonts w:ascii="Arial" w:hAnsi="Arial" w:cs="Arial"/>
        </w:rPr>
        <w:t xml:space="preserve"> que por la aplicación de multas por mora se ha llegado al límite del veinte por ciento (20%) del monto total del Contrato, la </w:t>
      </w:r>
      <w:r w:rsidRPr="00D34922">
        <w:rPr>
          <w:rFonts w:ascii="Arial" w:hAnsi="Arial" w:cs="Arial"/>
          <w:b/>
        </w:rPr>
        <w:t>ENTIDAD</w:t>
      </w:r>
      <w:r w:rsidRPr="00D34922">
        <w:rPr>
          <w:rFonts w:ascii="Arial" w:hAnsi="Arial" w:cs="Arial"/>
        </w:rPr>
        <w:t xml:space="preserve"> deberá iniciar el proceso de resolución del Contrato, conforme a lo estipulado en la cláusula (Terminación del Contrato).</w:t>
      </w:r>
    </w:p>
    <w:p w:rsidR="00760BBA" w:rsidRPr="00D34922" w:rsidRDefault="00760BBA" w:rsidP="00760BBA">
      <w:pPr>
        <w:spacing w:before="120" w:after="120"/>
        <w:jc w:val="both"/>
        <w:rPr>
          <w:rFonts w:ascii="Arial" w:hAnsi="Arial" w:cs="Arial"/>
        </w:rPr>
      </w:pPr>
      <w:r w:rsidRPr="00D34922">
        <w:rPr>
          <w:rFonts w:ascii="Arial" w:hAnsi="Arial" w:cs="Arial"/>
        </w:rPr>
        <w:t xml:space="preserve">Las multas serán cobradas mediante descuentos establecidos expresamente por la </w:t>
      </w:r>
      <w:r w:rsidRPr="00D34922">
        <w:rPr>
          <w:rFonts w:ascii="Arial" w:hAnsi="Arial" w:cs="Arial"/>
          <w:b/>
        </w:rPr>
        <w:t>ENTIDAD</w:t>
      </w:r>
      <w:r w:rsidRPr="00D34922">
        <w:rPr>
          <w:rFonts w:ascii="Arial" w:hAnsi="Arial" w:cs="Arial"/>
        </w:rPr>
        <w:t xml:space="preserve">, en base al informe específico y documentado que formulará el Fiscal de Servicio bajo su directa responsabilidad.  Los descuentos se efectuarán de los </w:t>
      </w:r>
      <w:r w:rsidRPr="00D34922">
        <w:rPr>
          <w:rFonts w:ascii="Arial" w:hAnsi="Arial" w:cs="Arial"/>
          <w:i/>
        </w:rPr>
        <w:t>pagos mensuales/pago único</w:t>
      </w:r>
      <w:r w:rsidRPr="00D34922">
        <w:rPr>
          <w:rFonts w:ascii="Arial" w:hAnsi="Arial" w:cs="Arial"/>
        </w:rPr>
        <w:t xml:space="preserve"> a ser realizados por la </w:t>
      </w:r>
      <w:r w:rsidRPr="00D34922">
        <w:rPr>
          <w:rFonts w:ascii="Arial" w:hAnsi="Arial" w:cs="Arial"/>
          <w:b/>
        </w:rPr>
        <w:t>ENTIDAD</w:t>
      </w:r>
      <w:r w:rsidRPr="00D34922">
        <w:rPr>
          <w:rFonts w:ascii="Arial" w:hAnsi="Arial" w:cs="Arial"/>
        </w:rPr>
        <w:t xml:space="preserve"> a favor del </w:t>
      </w:r>
      <w:r w:rsidRPr="00D34922">
        <w:rPr>
          <w:rFonts w:ascii="Arial" w:hAnsi="Arial" w:cs="Arial"/>
          <w:b/>
        </w:rPr>
        <w:t>CONTRATISTA</w:t>
      </w:r>
      <w:r w:rsidRPr="00D34922">
        <w:rPr>
          <w:rFonts w:ascii="Arial" w:hAnsi="Arial" w:cs="Arial"/>
        </w:rPr>
        <w:t xml:space="preserve">, sin perjuicio de que la </w:t>
      </w:r>
      <w:r w:rsidRPr="00D34922">
        <w:rPr>
          <w:rFonts w:ascii="Arial" w:hAnsi="Arial" w:cs="Arial"/>
          <w:b/>
        </w:rPr>
        <w:t>ENTIDAD</w:t>
      </w:r>
      <w:r w:rsidRPr="00D34922">
        <w:rPr>
          <w:rFonts w:ascii="Arial" w:hAnsi="Arial" w:cs="Arial"/>
        </w:rPr>
        <w:t xml:space="preserve"> gestione el resarcimiento de daños y perjuicios por medio de la acción coactiva fiscal por la naturaleza del Contrato, conforme lo establecido en el Artículo 47 de la Ley 1178.</w:t>
      </w:r>
    </w:p>
    <w:p w:rsidR="00760BBA" w:rsidRPr="00D34922" w:rsidRDefault="00760BBA" w:rsidP="00760BBA">
      <w:pPr>
        <w:spacing w:before="120" w:after="120" w:line="195" w:lineRule="exact"/>
        <w:jc w:val="both"/>
        <w:rPr>
          <w:rFonts w:ascii="Arial" w:hAnsi="Arial" w:cs="Arial"/>
          <w:b/>
          <w:u w:val="single"/>
        </w:rPr>
      </w:pPr>
      <w:r w:rsidRPr="00D34922">
        <w:rPr>
          <w:rFonts w:ascii="Arial" w:hAnsi="Arial" w:cs="Arial"/>
          <w:b/>
          <w:u w:val="single"/>
        </w:rPr>
        <w:t>DÈCIMA SEXTA.- (NOTIFICACIONES)</w:t>
      </w:r>
    </w:p>
    <w:p w:rsidR="00760BBA" w:rsidRPr="00D34922" w:rsidRDefault="00760BBA" w:rsidP="00760BBA">
      <w:pPr>
        <w:widowControl w:val="0"/>
        <w:numPr>
          <w:ilvl w:val="1"/>
          <w:numId w:val="0"/>
        </w:numPr>
        <w:tabs>
          <w:tab w:val="num" w:pos="284"/>
        </w:tabs>
        <w:spacing w:before="120" w:after="120"/>
        <w:ind w:left="709" w:hanging="709"/>
        <w:jc w:val="both"/>
        <w:rPr>
          <w:rFonts w:ascii="Arial" w:hAnsi="Arial" w:cs="Arial"/>
        </w:rPr>
      </w:pPr>
      <w:r w:rsidRPr="00D34922">
        <w:rPr>
          <w:rFonts w:ascii="Arial" w:hAnsi="Arial" w:cs="Arial"/>
          <w:b/>
        </w:rPr>
        <w:t>16.1.</w:t>
      </w:r>
      <w:r w:rsidRPr="00D34922">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760BBA" w:rsidRPr="00D34922" w:rsidTr="00E40FE6">
        <w:trPr>
          <w:trHeight w:val="237"/>
        </w:trPr>
        <w:tc>
          <w:tcPr>
            <w:tcW w:w="3969" w:type="dxa"/>
            <w:tcBorders>
              <w:top w:val="single" w:sz="4" w:space="0" w:color="auto"/>
              <w:left w:val="single" w:sz="4" w:space="0" w:color="auto"/>
              <w:bottom w:val="single" w:sz="4" w:space="0" w:color="auto"/>
              <w:right w:val="single" w:sz="4" w:space="0" w:color="auto"/>
            </w:tcBorders>
          </w:tcPr>
          <w:p w:rsidR="00760BBA" w:rsidRPr="00D34922" w:rsidRDefault="00760BBA" w:rsidP="00E40FE6">
            <w:pPr>
              <w:widowControl w:val="0"/>
              <w:ind w:left="180" w:hanging="180"/>
              <w:jc w:val="center"/>
              <w:rPr>
                <w:rFonts w:ascii="Arial" w:hAnsi="Arial" w:cs="Arial"/>
                <w:b/>
                <w:bCs/>
              </w:rPr>
            </w:pPr>
            <w:r w:rsidRPr="00D34922">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760BBA" w:rsidRPr="00D34922" w:rsidRDefault="00760BBA" w:rsidP="00E40FE6">
            <w:pPr>
              <w:widowControl w:val="0"/>
              <w:ind w:left="180" w:hanging="180"/>
              <w:jc w:val="center"/>
              <w:rPr>
                <w:rFonts w:ascii="Arial" w:hAnsi="Arial" w:cs="Arial"/>
                <w:b/>
                <w:bCs/>
              </w:rPr>
            </w:pPr>
            <w:r w:rsidRPr="00D34922">
              <w:rPr>
                <w:rFonts w:ascii="Arial" w:hAnsi="Arial" w:cs="Arial"/>
                <w:b/>
                <w:bCs/>
              </w:rPr>
              <w:t>CONTRATISTA</w:t>
            </w:r>
          </w:p>
        </w:tc>
      </w:tr>
      <w:tr w:rsidR="00760BBA" w:rsidRPr="00D34922" w:rsidTr="00E40FE6">
        <w:trPr>
          <w:trHeight w:val="1537"/>
        </w:trPr>
        <w:tc>
          <w:tcPr>
            <w:tcW w:w="3969" w:type="dxa"/>
            <w:tcBorders>
              <w:top w:val="single" w:sz="4" w:space="0" w:color="auto"/>
              <w:left w:val="single" w:sz="4" w:space="0" w:color="auto"/>
              <w:bottom w:val="single" w:sz="4" w:space="0" w:color="auto"/>
              <w:right w:val="single" w:sz="4" w:space="0" w:color="auto"/>
            </w:tcBorders>
          </w:tcPr>
          <w:p w:rsidR="00760BBA" w:rsidRPr="00D34922" w:rsidRDefault="00760BBA" w:rsidP="00E40FE6">
            <w:pPr>
              <w:widowControl w:val="0"/>
              <w:jc w:val="both"/>
              <w:rPr>
                <w:rFonts w:ascii="Arial" w:hAnsi="Arial" w:cs="Arial"/>
              </w:rPr>
            </w:pPr>
            <w:r w:rsidRPr="00D34922">
              <w:rPr>
                <w:rFonts w:ascii="Arial" w:hAnsi="Arial" w:cs="Arial"/>
                <w:b/>
              </w:rPr>
              <w:t xml:space="preserve">Domicilio: </w:t>
            </w:r>
          </w:p>
          <w:p w:rsidR="00760BBA" w:rsidRPr="00D34922" w:rsidRDefault="00760BBA" w:rsidP="00E40FE6">
            <w:pPr>
              <w:widowControl w:val="0"/>
              <w:jc w:val="both"/>
              <w:rPr>
                <w:rFonts w:ascii="Arial" w:hAnsi="Arial" w:cs="Arial"/>
                <w:b/>
              </w:rPr>
            </w:pPr>
            <w:r w:rsidRPr="00D34922">
              <w:rPr>
                <w:rFonts w:ascii="Arial" w:hAnsi="Arial" w:cs="Arial"/>
                <w:b/>
              </w:rPr>
              <w:t xml:space="preserve">N° Telf.: </w:t>
            </w:r>
            <w:r w:rsidRPr="00D34922">
              <w:rPr>
                <w:rFonts w:ascii="Arial" w:hAnsi="Arial" w:cs="Arial"/>
              </w:rPr>
              <w:t xml:space="preserve">(591 – 2) </w:t>
            </w:r>
          </w:p>
          <w:p w:rsidR="00760BBA" w:rsidRPr="00D34922" w:rsidRDefault="00760BBA" w:rsidP="00E40FE6">
            <w:pPr>
              <w:widowControl w:val="0"/>
              <w:jc w:val="both"/>
              <w:rPr>
                <w:rFonts w:ascii="Arial" w:hAnsi="Arial" w:cs="Arial"/>
                <w:b/>
              </w:rPr>
            </w:pPr>
            <w:r w:rsidRPr="00D34922">
              <w:rPr>
                <w:rFonts w:ascii="Arial" w:hAnsi="Arial" w:cs="Arial"/>
                <w:b/>
              </w:rPr>
              <w:t xml:space="preserve">N° Cel.: </w:t>
            </w:r>
          </w:p>
          <w:p w:rsidR="00760BBA" w:rsidRPr="00D34922" w:rsidRDefault="00760BBA" w:rsidP="00E40FE6">
            <w:pPr>
              <w:widowControl w:val="0"/>
              <w:jc w:val="both"/>
              <w:rPr>
                <w:rFonts w:ascii="Arial" w:hAnsi="Arial" w:cs="Arial"/>
                <w:b/>
              </w:rPr>
            </w:pPr>
            <w:r w:rsidRPr="00D34922">
              <w:rPr>
                <w:rFonts w:ascii="Arial" w:hAnsi="Arial" w:cs="Arial"/>
                <w:b/>
              </w:rPr>
              <w:t xml:space="preserve">E-mail: </w:t>
            </w:r>
          </w:p>
          <w:p w:rsidR="00760BBA" w:rsidRPr="00D34922" w:rsidRDefault="00760BBA" w:rsidP="00E40FE6">
            <w:pPr>
              <w:widowControl w:val="0"/>
              <w:jc w:val="both"/>
              <w:rPr>
                <w:rFonts w:ascii="Arial" w:hAnsi="Arial" w:cs="Arial"/>
                <w:b/>
              </w:rPr>
            </w:pPr>
            <w:proofErr w:type="spellStart"/>
            <w:r w:rsidRPr="00D34922">
              <w:rPr>
                <w:rFonts w:ascii="Arial" w:hAnsi="Arial" w:cs="Arial"/>
                <w:b/>
              </w:rPr>
              <w:t>Attn</w:t>
            </w:r>
            <w:proofErr w:type="spellEnd"/>
            <w:r w:rsidRPr="00D34922">
              <w:rPr>
                <w:rFonts w:ascii="Arial" w:hAnsi="Arial" w:cs="Arial"/>
                <w:b/>
              </w:rPr>
              <w:t xml:space="preserve">.: </w:t>
            </w:r>
          </w:p>
          <w:p w:rsidR="00760BBA" w:rsidRPr="00D34922" w:rsidRDefault="00760BBA" w:rsidP="00E40FE6">
            <w:pPr>
              <w:widowControl w:val="0"/>
              <w:jc w:val="both"/>
              <w:rPr>
                <w:rFonts w:ascii="Arial" w:hAnsi="Arial" w:cs="Arial"/>
              </w:rPr>
            </w:pPr>
            <w:r w:rsidRPr="00D34922">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760BBA" w:rsidRPr="00D34922" w:rsidRDefault="00760BBA" w:rsidP="00E40FE6">
            <w:pPr>
              <w:widowControl w:val="0"/>
              <w:ind w:left="-45"/>
              <w:jc w:val="both"/>
              <w:rPr>
                <w:rFonts w:ascii="Arial" w:hAnsi="Arial" w:cs="Arial"/>
                <w:b/>
              </w:rPr>
            </w:pPr>
            <w:r w:rsidRPr="00D34922">
              <w:rPr>
                <w:rFonts w:ascii="Arial" w:hAnsi="Arial" w:cs="Arial"/>
                <w:b/>
              </w:rPr>
              <w:t xml:space="preserve">Domicilio: </w:t>
            </w:r>
          </w:p>
          <w:p w:rsidR="00760BBA" w:rsidRPr="00D34922" w:rsidRDefault="00760BBA" w:rsidP="00E40FE6">
            <w:pPr>
              <w:widowControl w:val="0"/>
              <w:ind w:left="-45"/>
              <w:jc w:val="both"/>
              <w:rPr>
                <w:rFonts w:ascii="Arial" w:hAnsi="Arial" w:cs="Arial"/>
              </w:rPr>
            </w:pPr>
            <w:r w:rsidRPr="00D34922">
              <w:rPr>
                <w:rFonts w:ascii="Arial" w:hAnsi="Arial" w:cs="Arial"/>
                <w:b/>
              </w:rPr>
              <w:t xml:space="preserve">N° Telf.: </w:t>
            </w:r>
            <w:r w:rsidRPr="00D34922">
              <w:rPr>
                <w:rFonts w:ascii="Arial" w:hAnsi="Arial" w:cs="Arial"/>
              </w:rPr>
              <w:t xml:space="preserve">(591 – ) </w:t>
            </w:r>
          </w:p>
          <w:p w:rsidR="00760BBA" w:rsidRPr="00D34922" w:rsidRDefault="00760BBA" w:rsidP="00E40FE6">
            <w:pPr>
              <w:widowControl w:val="0"/>
              <w:ind w:left="-45"/>
              <w:jc w:val="both"/>
              <w:rPr>
                <w:rFonts w:ascii="Arial" w:hAnsi="Arial" w:cs="Arial"/>
                <w:b/>
              </w:rPr>
            </w:pPr>
            <w:r w:rsidRPr="00D34922">
              <w:rPr>
                <w:rFonts w:ascii="Arial" w:hAnsi="Arial" w:cs="Arial"/>
                <w:b/>
              </w:rPr>
              <w:t>N° Cel.:</w:t>
            </w:r>
          </w:p>
          <w:p w:rsidR="00760BBA" w:rsidRPr="00D34922" w:rsidRDefault="00760BBA" w:rsidP="00E40FE6">
            <w:pPr>
              <w:widowControl w:val="0"/>
              <w:ind w:left="-45"/>
              <w:jc w:val="both"/>
              <w:rPr>
                <w:rFonts w:ascii="Arial" w:hAnsi="Arial" w:cs="Arial"/>
                <w:b/>
              </w:rPr>
            </w:pPr>
            <w:r w:rsidRPr="00D34922">
              <w:rPr>
                <w:rFonts w:ascii="Arial" w:hAnsi="Arial" w:cs="Arial"/>
                <w:b/>
              </w:rPr>
              <w:t xml:space="preserve">E-mail: </w:t>
            </w:r>
          </w:p>
          <w:p w:rsidR="00760BBA" w:rsidRPr="00D34922" w:rsidRDefault="00760BBA" w:rsidP="00E40FE6">
            <w:pPr>
              <w:widowControl w:val="0"/>
              <w:ind w:left="-45"/>
              <w:jc w:val="both"/>
              <w:rPr>
                <w:rFonts w:ascii="Arial" w:hAnsi="Arial" w:cs="Arial"/>
                <w:b/>
              </w:rPr>
            </w:pPr>
            <w:proofErr w:type="spellStart"/>
            <w:r w:rsidRPr="00D34922">
              <w:rPr>
                <w:rFonts w:ascii="Arial" w:hAnsi="Arial" w:cs="Arial"/>
                <w:b/>
              </w:rPr>
              <w:t>Attn</w:t>
            </w:r>
            <w:proofErr w:type="spellEnd"/>
            <w:r w:rsidRPr="00D34922">
              <w:rPr>
                <w:rFonts w:ascii="Arial" w:hAnsi="Arial" w:cs="Arial"/>
                <w:b/>
              </w:rPr>
              <w:t xml:space="preserve">.: </w:t>
            </w:r>
          </w:p>
          <w:p w:rsidR="00760BBA" w:rsidRPr="00D34922" w:rsidRDefault="00760BBA" w:rsidP="00E40FE6">
            <w:pPr>
              <w:widowControl w:val="0"/>
              <w:ind w:left="-45"/>
              <w:jc w:val="both"/>
              <w:rPr>
                <w:rFonts w:ascii="Arial" w:hAnsi="Arial" w:cs="Arial"/>
              </w:rPr>
            </w:pPr>
            <w:r w:rsidRPr="00D34922">
              <w:rPr>
                <w:rFonts w:ascii="Arial" w:hAnsi="Arial" w:cs="Arial"/>
              </w:rPr>
              <w:t xml:space="preserve">              - Bolivia</w:t>
            </w:r>
          </w:p>
        </w:tc>
      </w:tr>
    </w:tbl>
    <w:p w:rsidR="00760BBA" w:rsidRPr="00D34922" w:rsidRDefault="00760BBA" w:rsidP="00760BBA">
      <w:pPr>
        <w:widowControl w:val="0"/>
        <w:tabs>
          <w:tab w:val="num" w:pos="720"/>
        </w:tabs>
        <w:spacing w:before="120" w:after="120"/>
        <w:ind w:left="720" w:hanging="720"/>
        <w:jc w:val="both"/>
        <w:rPr>
          <w:rFonts w:ascii="Arial" w:hAnsi="Arial" w:cs="Arial"/>
          <w:bCs/>
        </w:rPr>
      </w:pPr>
      <w:r w:rsidRPr="00D34922">
        <w:rPr>
          <w:rFonts w:ascii="Arial" w:hAnsi="Arial" w:cs="Arial"/>
          <w:b/>
        </w:rPr>
        <w:t>16.2.</w:t>
      </w:r>
      <w:r w:rsidRPr="00D34922">
        <w:rPr>
          <w:rFonts w:ascii="Arial" w:hAnsi="Arial" w:cs="Arial"/>
          <w:bCs/>
        </w:rPr>
        <w:tab/>
        <w:t>Se considerará recibida la notificación o comunicación en la fecha y hora en que se haya realizado la entrega.</w:t>
      </w:r>
    </w:p>
    <w:p w:rsidR="00760BBA" w:rsidRPr="00D34922" w:rsidRDefault="00760BBA" w:rsidP="00760BBA">
      <w:pPr>
        <w:widowControl w:val="0"/>
        <w:tabs>
          <w:tab w:val="num" w:pos="720"/>
        </w:tabs>
        <w:spacing w:before="120" w:after="120"/>
        <w:ind w:left="720" w:hanging="720"/>
        <w:jc w:val="both"/>
        <w:rPr>
          <w:rFonts w:ascii="Arial" w:hAnsi="Arial" w:cs="Arial"/>
        </w:rPr>
      </w:pPr>
      <w:r w:rsidRPr="00D34922">
        <w:rPr>
          <w:rFonts w:ascii="Arial" w:hAnsi="Arial" w:cs="Arial"/>
          <w:b/>
          <w:bCs/>
        </w:rPr>
        <w:t>16.3.</w:t>
      </w:r>
      <w:r w:rsidRPr="00D34922">
        <w:rPr>
          <w:rFonts w:ascii="Arial" w:hAnsi="Arial" w:cs="Arial"/>
          <w:bCs/>
        </w:rPr>
        <w:tab/>
      </w:r>
      <w:r w:rsidRPr="00D34922">
        <w:rPr>
          <w:rFonts w:ascii="Arial" w:hAnsi="Arial" w:cs="Arial"/>
        </w:rPr>
        <w:t xml:space="preserve">Cuando cualquiera de las Partes, cambiare de domicilio, dirección postal, número fax, correo electrónico o persona de contacto, deberá notificar a la otra Parte, por escrito, por lo menos con </w:t>
      </w:r>
      <w:r w:rsidRPr="00D34922">
        <w:rPr>
          <w:rFonts w:ascii="Arial" w:hAnsi="Arial" w:cs="Arial"/>
        </w:rPr>
        <w:lastRenderedPageBreak/>
        <w:t>tres (3) días de anticipación a la fecha efectiva del cambio.</w:t>
      </w:r>
    </w:p>
    <w:p w:rsidR="00760BBA" w:rsidRPr="00D34922" w:rsidRDefault="00760BBA" w:rsidP="00760BBA">
      <w:pPr>
        <w:spacing w:after="120"/>
        <w:jc w:val="both"/>
        <w:rPr>
          <w:rFonts w:ascii="Arial" w:hAnsi="Arial" w:cs="Arial"/>
          <w:b/>
          <w:u w:val="single"/>
        </w:rPr>
      </w:pPr>
      <w:r w:rsidRPr="00D34922">
        <w:rPr>
          <w:rFonts w:ascii="Arial" w:hAnsi="Arial" w:cs="Arial"/>
          <w:b/>
          <w:u w:val="single"/>
        </w:rPr>
        <w:t>DÉCIMA SÉPTIMA.- (RESPONSABILIDAD Y OBLIGACIONES DEL CONTRATISTA)</w:t>
      </w:r>
    </w:p>
    <w:p w:rsidR="00760BBA" w:rsidRPr="00D34922" w:rsidRDefault="00760BBA" w:rsidP="00760BBA">
      <w:p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se compromete a cumplir con las siguientes responsabilidades y obligaciones, que son de carácter enunciativo y no limitativo:</w:t>
      </w:r>
    </w:p>
    <w:p w:rsidR="00760BBA" w:rsidRPr="00D34922" w:rsidRDefault="00760BBA" w:rsidP="00683D44">
      <w:pPr>
        <w:numPr>
          <w:ilvl w:val="0"/>
          <w:numId w:val="66"/>
        </w:num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anexo 1: Documento base de contratación y las más altas normas técnicas de competencia profesional.</w:t>
      </w:r>
    </w:p>
    <w:p w:rsidR="00760BBA" w:rsidRPr="00D34922" w:rsidRDefault="00760BBA" w:rsidP="00683D44">
      <w:pPr>
        <w:numPr>
          <w:ilvl w:val="0"/>
          <w:numId w:val="66"/>
        </w:numPr>
        <w:spacing w:after="120"/>
        <w:jc w:val="both"/>
        <w:rPr>
          <w:rFonts w:ascii="Arial" w:hAnsi="Arial" w:cs="Arial"/>
        </w:rPr>
      </w:pPr>
      <w:r w:rsidRPr="00D34922">
        <w:rPr>
          <w:rFonts w:ascii="Arial" w:hAnsi="Arial" w:cs="Arial"/>
        </w:rPr>
        <w:t xml:space="preserve">En consecuencia el </w:t>
      </w:r>
      <w:r w:rsidRPr="00D34922">
        <w:rPr>
          <w:rFonts w:ascii="Arial" w:hAnsi="Arial" w:cs="Arial"/>
          <w:b/>
        </w:rPr>
        <w:t>CONTRATISTA</w:t>
      </w:r>
      <w:r w:rsidRPr="00D34922">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760BBA" w:rsidRPr="00D34922" w:rsidRDefault="00760BBA" w:rsidP="00760BBA">
      <w:pPr>
        <w:spacing w:after="120"/>
        <w:ind w:left="1065"/>
        <w:jc w:val="both"/>
        <w:rPr>
          <w:rFonts w:ascii="Arial" w:hAnsi="Arial" w:cs="Arial"/>
        </w:rPr>
      </w:pPr>
      <w:r w:rsidRPr="00D34922">
        <w:rPr>
          <w:rFonts w:ascii="Arial" w:hAnsi="Arial" w:cs="Arial"/>
        </w:rPr>
        <w:t xml:space="preserve">En caso de no responder favorablemente al requerimiento, la </w:t>
      </w:r>
      <w:r w:rsidRPr="00D34922">
        <w:rPr>
          <w:rFonts w:ascii="Arial" w:hAnsi="Arial" w:cs="Arial"/>
          <w:b/>
        </w:rPr>
        <w:t xml:space="preserve">ENTIDAD </w:t>
      </w:r>
      <w:r w:rsidRPr="00D34922">
        <w:rPr>
          <w:rFonts w:ascii="Arial" w:hAnsi="Arial" w:cs="Arial"/>
        </w:rPr>
        <w:t xml:space="preserve">hará conocer a la Contraloría General del Estado, para los efectos legales consiguientes, en razón de que el Servicio ha sido prestado bajo un Contrato administrativo, por lo cual el </w:t>
      </w:r>
      <w:r w:rsidRPr="00D34922">
        <w:rPr>
          <w:rFonts w:ascii="Arial" w:hAnsi="Arial" w:cs="Arial"/>
          <w:b/>
        </w:rPr>
        <w:t>CONTRATISTA</w:t>
      </w:r>
      <w:r w:rsidRPr="00D34922">
        <w:rPr>
          <w:rFonts w:ascii="Arial" w:hAnsi="Arial" w:cs="Arial"/>
        </w:rPr>
        <w:t xml:space="preserve"> es responsable ante el Estado.</w:t>
      </w:r>
    </w:p>
    <w:p w:rsidR="00760BBA" w:rsidRPr="00D34922" w:rsidRDefault="00760BBA" w:rsidP="00683D44">
      <w:pPr>
        <w:numPr>
          <w:ilvl w:val="0"/>
          <w:numId w:val="66"/>
        </w:numPr>
        <w:spacing w:after="120"/>
        <w:ind w:left="1066"/>
        <w:jc w:val="both"/>
        <w:rPr>
          <w:rFonts w:ascii="Arial" w:hAnsi="Arial" w:cs="Arial"/>
        </w:rPr>
      </w:pPr>
      <w:r w:rsidRPr="00D34922">
        <w:rPr>
          <w:rFonts w:ascii="Arial" w:hAnsi="Arial" w:cs="Arial"/>
        </w:rPr>
        <w:t>Por los efectos resultantes de la inobservancia y/o infracción de las obligaciones del Contrato, leyes, reglamentos y/o cualquier disposición legal.</w:t>
      </w:r>
    </w:p>
    <w:p w:rsidR="00760BBA" w:rsidRPr="00D34922" w:rsidRDefault="00760BBA" w:rsidP="00683D44">
      <w:pPr>
        <w:numPr>
          <w:ilvl w:val="0"/>
          <w:numId w:val="66"/>
        </w:numPr>
        <w:tabs>
          <w:tab w:val="num" w:pos="1418"/>
        </w:tabs>
        <w:spacing w:after="120"/>
        <w:ind w:left="1066"/>
        <w:jc w:val="both"/>
        <w:rPr>
          <w:rFonts w:ascii="Arial" w:hAnsi="Arial" w:cs="Arial"/>
        </w:rPr>
      </w:pPr>
      <w:r w:rsidRPr="00D34922">
        <w:rPr>
          <w:rFonts w:ascii="Arial" w:hAnsi="Arial" w:cs="Arial"/>
        </w:rPr>
        <w:t xml:space="preserve">Por todo subcontrato suscrito por el </w:t>
      </w:r>
      <w:r w:rsidRPr="00D34922">
        <w:rPr>
          <w:rFonts w:ascii="Arial" w:hAnsi="Arial" w:cs="Arial"/>
          <w:b/>
        </w:rPr>
        <w:t>CONTRATISTA</w:t>
      </w:r>
      <w:r w:rsidRPr="00D34922">
        <w:rPr>
          <w:rFonts w:ascii="Arial" w:hAnsi="Arial" w:cs="Arial"/>
        </w:rPr>
        <w:t xml:space="preserve">, no obligara o pretenderá obligar a la </w:t>
      </w:r>
      <w:r w:rsidRPr="00D34922">
        <w:rPr>
          <w:rFonts w:ascii="Arial" w:hAnsi="Arial" w:cs="Arial"/>
          <w:b/>
        </w:rPr>
        <w:t>ENTIDAD</w:t>
      </w:r>
      <w:r w:rsidRPr="00D34922">
        <w:rPr>
          <w:rFonts w:ascii="Arial" w:hAnsi="Arial" w:cs="Arial"/>
        </w:rPr>
        <w:t xml:space="preserve"> al cumplimiento de las obligaciones laborales, sociales o patronales de los subcontratista, proveedores y/o fabricantes en este sentido la responsabilidad frente a la </w:t>
      </w:r>
      <w:r w:rsidRPr="00D34922">
        <w:rPr>
          <w:rFonts w:ascii="Arial" w:hAnsi="Arial" w:cs="Arial"/>
          <w:b/>
        </w:rPr>
        <w:t>ENTIDAD</w:t>
      </w:r>
      <w:r w:rsidRPr="00D34922">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D34922">
        <w:rPr>
          <w:rFonts w:ascii="Arial" w:hAnsi="Arial" w:cs="Arial"/>
          <w:b/>
        </w:rPr>
        <w:t>CONTRATISTA</w:t>
      </w:r>
      <w:r w:rsidRPr="00D34922">
        <w:rPr>
          <w:rFonts w:ascii="Arial" w:hAnsi="Arial" w:cs="Arial"/>
        </w:rPr>
        <w:t xml:space="preserve">. </w:t>
      </w:r>
    </w:p>
    <w:p w:rsidR="00760BBA" w:rsidRPr="00D34922" w:rsidRDefault="00760BBA" w:rsidP="00683D44">
      <w:pPr>
        <w:numPr>
          <w:ilvl w:val="0"/>
          <w:numId w:val="66"/>
        </w:numPr>
        <w:spacing w:after="120"/>
        <w:jc w:val="both"/>
        <w:rPr>
          <w:rFonts w:ascii="Arial" w:hAnsi="Arial" w:cs="Arial"/>
        </w:rPr>
      </w:pPr>
      <w:r w:rsidRPr="00D34922">
        <w:rPr>
          <w:rFonts w:ascii="Arial" w:hAnsi="Arial" w:cs="Arial"/>
        </w:rPr>
        <w:t>Por las indemnizaciones o reclamos ocasionados por errores, negligencia y/o impericias practicados en la ejecución de los Servicios.</w:t>
      </w:r>
    </w:p>
    <w:p w:rsidR="00760BBA" w:rsidRPr="00D34922" w:rsidRDefault="00760BBA" w:rsidP="00683D44">
      <w:pPr>
        <w:numPr>
          <w:ilvl w:val="0"/>
          <w:numId w:val="66"/>
        </w:numPr>
        <w:spacing w:after="120"/>
        <w:jc w:val="both"/>
        <w:rPr>
          <w:rFonts w:ascii="Arial" w:hAnsi="Arial" w:cs="Arial"/>
        </w:rPr>
      </w:pPr>
      <w:r w:rsidRPr="00D34922">
        <w:rPr>
          <w:rFonts w:ascii="Arial" w:hAnsi="Arial" w:cs="Arial"/>
        </w:rPr>
        <w:t xml:space="preserve">Por las infracciones por el uso de </w:t>
      </w:r>
      <w:proofErr w:type="spellStart"/>
      <w:r w:rsidRPr="00D34922">
        <w:rPr>
          <w:rFonts w:ascii="Arial" w:hAnsi="Arial" w:cs="Arial"/>
        </w:rPr>
        <w:t>instrumenos</w:t>
      </w:r>
      <w:proofErr w:type="spellEnd"/>
      <w:r w:rsidRPr="00D34922">
        <w:rPr>
          <w:rFonts w:ascii="Arial" w:hAnsi="Arial" w:cs="Arial"/>
        </w:rPr>
        <w:t xml:space="preserve"> o procesos de ejecución protegidos por marcas o patentes, respondiendo, en este caso, personal y directamente por cualquier indemnización, cargo y/o costo que fuere debido, así como por cualquier reclamo resultante del mal uso que de ellos hicieren.</w:t>
      </w:r>
    </w:p>
    <w:p w:rsidR="00760BBA" w:rsidRPr="00D34922" w:rsidRDefault="00760BBA" w:rsidP="00683D44">
      <w:pPr>
        <w:numPr>
          <w:ilvl w:val="0"/>
          <w:numId w:val="66"/>
        </w:numPr>
        <w:spacing w:after="120"/>
        <w:jc w:val="both"/>
        <w:rPr>
          <w:rFonts w:ascii="Arial" w:hAnsi="Arial" w:cs="Arial"/>
        </w:rPr>
      </w:pPr>
      <w:r w:rsidRPr="00D34922">
        <w:rPr>
          <w:rFonts w:ascii="Arial" w:hAnsi="Arial" w:cs="Arial"/>
        </w:rPr>
        <w:t xml:space="preserve">Por rehacer o reparar, a su costo y en los plazos estipulados por la </w:t>
      </w:r>
      <w:r w:rsidRPr="00D34922">
        <w:rPr>
          <w:rFonts w:ascii="Arial" w:hAnsi="Arial" w:cs="Arial"/>
          <w:b/>
        </w:rPr>
        <w:t>ENTIDAD</w:t>
      </w:r>
      <w:r w:rsidRPr="00D34922">
        <w:rPr>
          <w:rFonts w:ascii="Arial" w:hAnsi="Arial" w:cs="Arial"/>
        </w:rPr>
        <w:t xml:space="preserve">, toda y/o cualquier parte de los Servicios que hubiese sido considerada inaceptable por la </w:t>
      </w:r>
      <w:r w:rsidRPr="00D34922">
        <w:rPr>
          <w:rFonts w:ascii="Arial" w:hAnsi="Arial" w:cs="Arial"/>
          <w:b/>
        </w:rPr>
        <w:t>ENTIDAD</w:t>
      </w:r>
      <w:r w:rsidRPr="00D34922">
        <w:rPr>
          <w:rFonts w:ascii="Arial" w:hAnsi="Arial" w:cs="Arial"/>
        </w:rPr>
        <w:t>.</w:t>
      </w:r>
    </w:p>
    <w:p w:rsidR="00760BBA" w:rsidRPr="00D34922" w:rsidRDefault="00760BBA" w:rsidP="00683D44">
      <w:pPr>
        <w:numPr>
          <w:ilvl w:val="0"/>
          <w:numId w:val="66"/>
        </w:num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760BBA" w:rsidRPr="00D34922" w:rsidRDefault="00760BBA" w:rsidP="00683D44">
      <w:pPr>
        <w:numPr>
          <w:ilvl w:val="0"/>
          <w:numId w:val="66"/>
        </w:numPr>
        <w:spacing w:after="120"/>
        <w:jc w:val="both"/>
        <w:rPr>
          <w:rFonts w:ascii="Arial" w:hAnsi="Arial" w:cs="Arial"/>
        </w:rPr>
      </w:pPr>
      <w:r w:rsidRPr="00D34922">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760BBA" w:rsidRPr="00D34922" w:rsidRDefault="00760BBA" w:rsidP="00683D44">
      <w:pPr>
        <w:numPr>
          <w:ilvl w:val="0"/>
          <w:numId w:val="66"/>
        </w:numPr>
        <w:spacing w:after="120"/>
        <w:jc w:val="both"/>
        <w:rPr>
          <w:rFonts w:ascii="Arial" w:hAnsi="Arial" w:cs="Arial"/>
        </w:rPr>
      </w:pPr>
      <w:r w:rsidRPr="00D34922">
        <w:rPr>
          <w:rFonts w:ascii="Arial" w:hAnsi="Arial" w:cs="Arial"/>
        </w:rPr>
        <w:t>Ejecutar el Servicio de acuerdo a lo previsto en este Contrato, sus anexos y la Ley Aplicable, siendo el único responsable ante cualquier inobservancia.</w:t>
      </w:r>
    </w:p>
    <w:p w:rsidR="00760BBA" w:rsidRPr="00D34922" w:rsidRDefault="00760BBA" w:rsidP="00683D44">
      <w:pPr>
        <w:numPr>
          <w:ilvl w:val="0"/>
          <w:numId w:val="66"/>
        </w:numPr>
        <w:spacing w:after="120"/>
        <w:jc w:val="both"/>
        <w:rPr>
          <w:rFonts w:ascii="Arial" w:hAnsi="Arial" w:cs="Arial"/>
        </w:rPr>
      </w:pPr>
      <w:r w:rsidRPr="00D34922">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60BBA" w:rsidRPr="00D34922" w:rsidRDefault="00760BBA" w:rsidP="00683D44">
      <w:pPr>
        <w:numPr>
          <w:ilvl w:val="0"/>
          <w:numId w:val="66"/>
        </w:numPr>
        <w:spacing w:after="120"/>
        <w:jc w:val="both"/>
        <w:rPr>
          <w:rFonts w:ascii="Arial" w:hAnsi="Arial" w:cs="Arial"/>
        </w:rPr>
      </w:pPr>
      <w:r w:rsidRPr="00D34922">
        <w:rPr>
          <w:rFonts w:ascii="Arial" w:hAnsi="Arial" w:cs="Arial"/>
        </w:rPr>
        <w:lastRenderedPageBreak/>
        <w:t>Asegurar que los contratos suscritos con subcontratistas contengan disposiciones que cumplan con las obligaciones laborales, sociales, ambientales y tributarias, además de la Ley Aplicable.</w:t>
      </w:r>
    </w:p>
    <w:p w:rsidR="00760BBA" w:rsidRPr="00D34922" w:rsidRDefault="00760BBA" w:rsidP="00683D44">
      <w:pPr>
        <w:numPr>
          <w:ilvl w:val="0"/>
          <w:numId w:val="66"/>
        </w:numPr>
        <w:spacing w:after="120"/>
        <w:jc w:val="both"/>
        <w:rPr>
          <w:rFonts w:ascii="Arial" w:hAnsi="Arial" w:cs="Arial"/>
        </w:rPr>
      </w:pPr>
      <w:r w:rsidRPr="00D34922">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D34922">
        <w:rPr>
          <w:rFonts w:ascii="Arial" w:hAnsi="Arial" w:cs="Arial"/>
          <w:b/>
        </w:rPr>
        <w:t>CONTRATISTA</w:t>
      </w:r>
      <w:r w:rsidRPr="00D34922">
        <w:rPr>
          <w:rFonts w:ascii="Arial" w:hAnsi="Arial" w:cs="Arial"/>
        </w:rPr>
        <w:t xml:space="preserve"> responsable por los efectos que se originaren de eventuales inobservancias, mencionando de manera enunciativa y no limitativa, las siguientes: </w:t>
      </w:r>
    </w:p>
    <w:p w:rsidR="00760BBA" w:rsidRPr="00D34922" w:rsidRDefault="00760BBA" w:rsidP="00683D44">
      <w:pPr>
        <w:numPr>
          <w:ilvl w:val="0"/>
          <w:numId w:val="60"/>
        </w:numPr>
        <w:spacing w:after="120"/>
        <w:ind w:left="1701" w:hanging="567"/>
        <w:jc w:val="both"/>
        <w:rPr>
          <w:rFonts w:ascii="Arial" w:hAnsi="Arial" w:cs="Arial"/>
        </w:rPr>
      </w:pPr>
      <w:r w:rsidRPr="00D34922">
        <w:rPr>
          <w:rFonts w:ascii="Arial" w:hAnsi="Arial" w:cs="Arial"/>
        </w:rPr>
        <w:t xml:space="preserve">Toda norma laboral, social, de pensiones, migratoria y la que sea aplicable para posibilitar el correcto, legal y oportuno desenvolvimiento de su Personal en territorio boliviano. </w:t>
      </w:r>
    </w:p>
    <w:p w:rsidR="00760BBA" w:rsidRPr="00D34922" w:rsidRDefault="00760BBA" w:rsidP="00683D44">
      <w:pPr>
        <w:numPr>
          <w:ilvl w:val="0"/>
          <w:numId w:val="60"/>
        </w:numPr>
        <w:spacing w:after="120"/>
        <w:ind w:left="1701" w:hanging="567"/>
        <w:jc w:val="both"/>
        <w:rPr>
          <w:rFonts w:ascii="Arial" w:hAnsi="Arial" w:cs="Arial"/>
        </w:rPr>
      </w:pPr>
      <w:r w:rsidRPr="00D34922">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D34922">
        <w:rPr>
          <w:rFonts w:ascii="Arial" w:hAnsi="Arial" w:cs="Arial"/>
          <w:b/>
        </w:rPr>
        <w:t>ENTIDAD</w:t>
      </w:r>
      <w:r w:rsidRPr="00D34922">
        <w:rPr>
          <w:rFonts w:ascii="Arial" w:hAnsi="Arial" w:cs="Arial"/>
        </w:rPr>
        <w:t xml:space="preserve">. </w:t>
      </w:r>
    </w:p>
    <w:p w:rsidR="00760BBA" w:rsidRPr="00D34922" w:rsidRDefault="00760BBA" w:rsidP="00683D44">
      <w:pPr>
        <w:pStyle w:val="Prrafodelista"/>
        <w:numPr>
          <w:ilvl w:val="0"/>
          <w:numId w:val="66"/>
        </w:numPr>
        <w:spacing w:after="120"/>
        <w:jc w:val="both"/>
        <w:rPr>
          <w:rFonts w:ascii="Arial" w:hAnsi="Arial" w:cs="Arial"/>
        </w:rPr>
      </w:pPr>
      <w:r w:rsidRPr="00D34922">
        <w:rPr>
          <w:rFonts w:ascii="Arial" w:hAnsi="Arial" w:cs="Arial"/>
        </w:rPr>
        <w:t>Planear, programar, dirigir y ejecutar los Servicios con calidad y seguridad, a fin de garantizar el pleno cumplimiento del Contrato.</w:t>
      </w:r>
    </w:p>
    <w:p w:rsidR="00760BBA" w:rsidRPr="00D34922" w:rsidRDefault="00760BBA" w:rsidP="00683D44">
      <w:pPr>
        <w:numPr>
          <w:ilvl w:val="0"/>
          <w:numId w:val="66"/>
        </w:numPr>
        <w:spacing w:after="120"/>
        <w:ind w:left="1134" w:hanging="425"/>
        <w:jc w:val="both"/>
        <w:rPr>
          <w:rFonts w:ascii="Arial" w:hAnsi="Arial" w:cs="Arial"/>
        </w:rPr>
      </w:pPr>
      <w:r w:rsidRPr="00D34922">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D34922">
        <w:rPr>
          <w:rFonts w:ascii="Arial" w:hAnsi="Arial" w:cs="Arial"/>
        </w:rPr>
        <w:tab/>
      </w:r>
    </w:p>
    <w:p w:rsidR="00760BBA" w:rsidRPr="00D34922" w:rsidRDefault="00760BBA" w:rsidP="00683D44">
      <w:pPr>
        <w:numPr>
          <w:ilvl w:val="0"/>
          <w:numId w:val="66"/>
        </w:numPr>
        <w:spacing w:after="120"/>
        <w:ind w:left="1134" w:hanging="425"/>
        <w:jc w:val="both"/>
        <w:rPr>
          <w:rFonts w:ascii="Arial" w:hAnsi="Arial" w:cs="Arial"/>
        </w:rPr>
      </w:pPr>
      <w:r w:rsidRPr="00D34922">
        <w:rPr>
          <w:rFonts w:ascii="Arial" w:hAnsi="Arial" w:cs="Arial"/>
        </w:rPr>
        <w:t xml:space="preserve">Responder por la supervisión, dirección técnica y administrativa y mano de obra de su Personal, necesarias para la ejecución de los Servicios, siendo para todos los efectos, el </w:t>
      </w:r>
      <w:r w:rsidRPr="00D34922">
        <w:rPr>
          <w:rFonts w:ascii="Arial" w:hAnsi="Arial" w:cs="Arial"/>
          <w:b/>
        </w:rPr>
        <w:t>CONTRATISTA</w:t>
      </w:r>
      <w:r w:rsidRPr="00D34922">
        <w:rPr>
          <w:rFonts w:ascii="Arial" w:hAnsi="Arial" w:cs="Arial"/>
        </w:rPr>
        <w:t xml:space="preserve"> único y exclusivo responsable.</w:t>
      </w:r>
    </w:p>
    <w:p w:rsidR="00760BBA" w:rsidRPr="00D34922" w:rsidRDefault="00760BBA" w:rsidP="00683D44">
      <w:pPr>
        <w:numPr>
          <w:ilvl w:val="0"/>
          <w:numId w:val="66"/>
        </w:numPr>
        <w:spacing w:after="120"/>
        <w:ind w:left="1134" w:hanging="425"/>
        <w:jc w:val="both"/>
        <w:rPr>
          <w:rFonts w:ascii="Arial" w:hAnsi="Arial" w:cs="Arial"/>
        </w:rPr>
      </w:pPr>
      <w:r w:rsidRPr="00D34922">
        <w:rPr>
          <w:rFonts w:ascii="Arial" w:hAnsi="Arial" w:cs="Arial"/>
        </w:rPr>
        <w:t xml:space="preserve">Salvaguardar y liberar a la </w:t>
      </w:r>
      <w:r w:rsidRPr="00D34922">
        <w:rPr>
          <w:rFonts w:ascii="Arial" w:hAnsi="Arial" w:cs="Arial"/>
          <w:b/>
        </w:rPr>
        <w:t>ENTIDAD</w:t>
      </w:r>
      <w:r w:rsidRPr="00D34922">
        <w:rPr>
          <w:rFonts w:ascii="Arial" w:hAnsi="Arial" w:cs="Arial"/>
        </w:rPr>
        <w:t xml:space="preserve"> de la responsabilidad de todos los reclamos, representaciones y procesos judiciales de cualquier naturaleza, relacionados con la ejecución de los Servicios. </w:t>
      </w:r>
    </w:p>
    <w:p w:rsidR="00760BBA" w:rsidRPr="00D34922" w:rsidRDefault="00760BBA" w:rsidP="00683D44">
      <w:pPr>
        <w:numPr>
          <w:ilvl w:val="0"/>
          <w:numId w:val="66"/>
        </w:numPr>
        <w:spacing w:after="120"/>
        <w:ind w:left="1134" w:hanging="425"/>
        <w:jc w:val="both"/>
        <w:rPr>
          <w:rFonts w:ascii="Arial" w:hAnsi="Arial" w:cs="Arial"/>
        </w:rPr>
      </w:pPr>
      <w:r w:rsidRPr="00D34922">
        <w:rPr>
          <w:rFonts w:ascii="Arial" w:hAnsi="Arial" w:cs="Arial"/>
        </w:rPr>
        <w:t xml:space="preserve">Responder por los daños o pérdidas causados a la </w:t>
      </w:r>
      <w:r w:rsidRPr="00D34922">
        <w:rPr>
          <w:rFonts w:ascii="Arial" w:hAnsi="Arial" w:cs="Arial"/>
          <w:b/>
        </w:rPr>
        <w:t>ENTIDAD</w:t>
      </w:r>
      <w:r w:rsidRPr="00D34922">
        <w:rPr>
          <w:rFonts w:ascii="Arial" w:hAnsi="Arial" w:cs="Arial"/>
        </w:rPr>
        <w:t xml:space="preserve"> o a terceros, resultantes de acción u omisión en la ejecución de los Servicios.</w:t>
      </w:r>
    </w:p>
    <w:p w:rsidR="00760BBA" w:rsidRPr="00D34922" w:rsidRDefault="00760BBA" w:rsidP="00683D44">
      <w:pPr>
        <w:numPr>
          <w:ilvl w:val="0"/>
          <w:numId w:val="66"/>
        </w:numPr>
        <w:spacing w:after="120"/>
        <w:ind w:left="1134" w:hanging="425"/>
        <w:jc w:val="both"/>
        <w:rPr>
          <w:rFonts w:ascii="Arial" w:hAnsi="Arial" w:cs="Arial"/>
        </w:rPr>
      </w:pPr>
      <w:r w:rsidRPr="00D34922">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60BBA" w:rsidRPr="00D34922" w:rsidRDefault="00760BBA" w:rsidP="00683D44">
      <w:pPr>
        <w:numPr>
          <w:ilvl w:val="0"/>
          <w:numId w:val="66"/>
        </w:numPr>
        <w:spacing w:after="120"/>
        <w:ind w:left="1134" w:hanging="425"/>
        <w:jc w:val="both"/>
        <w:rPr>
          <w:rFonts w:ascii="Arial" w:hAnsi="Arial" w:cs="Arial"/>
        </w:rPr>
      </w:pPr>
      <w:r w:rsidRPr="00D34922">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D34922">
        <w:rPr>
          <w:rFonts w:ascii="Arial" w:hAnsi="Arial" w:cs="Arial"/>
          <w:b/>
        </w:rPr>
        <w:t>ENTIDAD</w:t>
      </w:r>
      <w:r w:rsidRPr="00D34922">
        <w:rPr>
          <w:rFonts w:ascii="Arial" w:hAnsi="Arial" w:cs="Arial"/>
        </w:rPr>
        <w:t xml:space="preserve"> de cualquier reclamo. </w:t>
      </w:r>
    </w:p>
    <w:p w:rsidR="00760BBA" w:rsidRPr="00D34922" w:rsidRDefault="00760BBA" w:rsidP="00683D44">
      <w:pPr>
        <w:numPr>
          <w:ilvl w:val="0"/>
          <w:numId w:val="66"/>
        </w:numPr>
        <w:spacing w:after="120"/>
        <w:ind w:left="1134" w:hanging="425"/>
        <w:jc w:val="both"/>
        <w:rPr>
          <w:rFonts w:ascii="Arial" w:hAnsi="Arial" w:cs="Arial"/>
        </w:rPr>
      </w:pPr>
      <w:r w:rsidRPr="00D34922">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D34922">
        <w:rPr>
          <w:rFonts w:ascii="Arial" w:hAnsi="Arial" w:cs="Arial"/>
          <w:b/>
        </w:rPr>
        <w:t>ENTIDAD</w:t>
      </w:r>
      <w:r w:rsidRPr="00D34922">
        <w:rPr>
          <w:rFonts w:ascii="Arial" w:hAnsi="Arial" w:cs="Arial"/>
        </w:rPr>
        <w:t xml:space="preserve"> podrá pedir al </w:t>
      </w:r>
      <w:r w:rsidRPr="00D34922">
        <w:rPr>
          <w:rFonts w:ascii="Arial" w:hAnsi="Arial" w:cs="Arial"/>
          <w:b/>
        </w:rPr>
        <w:t>CONTRATISTA</w:t>
      </w:r>
      <w:r w:rsidRPr="00D34922">
        <w:rPr>
          <w:rFonts w:ascii="Arial" w:hAnsi="Arial" w:cs="Arial"/>
        </w:rPr>
        <w:t xml:space="preserve"> en cualquier momento, dentro del término del presente Contrato, una declaración que certifique el cumplimiento de la presente obligación.</w:t>
      </w:r>
    </w:p>
    <w:p w:rsidR="00760BBA" w:rsidRPr="00D34922" w:rsidRDefault="00760BBA" w:rsidP="00683D44">
      <w:pPr>
        <w:numPr>
          <w:ilvl w:val="0"/>
          <w:numId w:val="66"/>
        </w:numPr>
        <w:spacing w:after="120"/>
        <w:ind w:left="1134" w:hanging="425"/>
        <w:jc w:val="both"/>
        <w:rPr>
          <w:rFonts w:ascii="Arial" w:hAnsi="Arial" w:cs="Arial"/>
        </w:rPr>
      </w:pPr>
      <w:r w:rsidRPr="00D34922">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60BBA" w:rsidRPr="00D34922" w:rsidRDefault="00760BBA" w:rsidP="00683D44">
      <w:pPr>
        <w:numPr>
          <w:ilvl w:val="0"/>
          <w:numId w:val="66"/>
        </w:numPr>
        <w:spacing w:after="120"/>
        <w:ind w:left="1134" w:hanging="425"/>
        <w:jc w:val="both"/>
        <w:rPr>
          <w:rFonts w:ascii="Arial" w:hAnsi="Arial" w:cs="Arial"/>
        </w:rPr>
      </w:pPr>
      <w:r w:rsidRPr="00D34922">
        <w:rPr>
          <w:rFonts w:ascii="Arial" w:hAnsi="Arial" w:cs="Arial"/>
        </w:rPr>
        <w:lastRenderedPageBreak/>
        <w:t>No involucrarse, ni apoyar ningún tipo de discriminación, sea por raza, grupo o clase social, nacionalidad, región, religión, deficiencia, sexo, orientación sexual, asociación sindical, filiación política o edad al contratar.</w:t>
      </w:r>
    </w:p>
    <w:p w:rsidR="00760BBA" w:rsidRPr="00D34922" w:rsidRDefault="00760BBA" w:rsidP="00683D44">
      <w:pPr>
        <w:numPr>
          <w:ilvl w:val="0"/>
          <w:numId w:val="66"/>
        </w:numPr>
        <w:spacing w:after="120"/>
        <w:ind w:left="1134" w:hanging="425"/>
        <w:jc w:val="both"/>
        <w:rPr>
          <w:rFonts w:ascii="Arial" w:hAnsi="Arial" w:cs="Arial"/>
        </w:rPr>
      </w:pPr>
      <w:r w:rsidRPr="00D34922">
        <w:rPr>
          <w:rFonts w:ascii="Arial" w:hAnsi="Arial" w:cs="Arial"/>
        </w:rPr>
        <w:t>Cumplir las leyes vigentes y los padrones de la industria sobre el horario de trabajo. Todo servicio ejecutado en horas extras, debe ser remunerado o compensado, respetando las normas vigentes.</w:t>
      </w:r>
    </w:p>
    <w:p w:rsidR="00760BBA" w:rsidRPr="00D34922" w:rsidRDefault="00760BBA" w:rsidP="00683D44">
      <w:pPr>
        <w:numPr>
          <w:ilvl w:val="0"/>
          <w:numId w:val="66"/>
        </w:numPr>
        <w:spacing w:after="120"/>
        <w:ind w:left="1134" w:hanging="425"/>
        <w:jc w:val="both"/>
        <w:rPr>
          <w:rFonts w:ascii="Arial" w:hAnsi="Arial" w:cs="Arial"/>
        </w:rPr>
      </w:pPr>
      <w:r w:rsidRPr="00D34922">
        <w:rPr>
          <w:rFonts w:ascii="Arial" w:hAnsi="Arial" w:cs="Arial"/>
        </w:rPr>
        <w:t>Los sueldos pagados a los trabajadores deben obedecer como mínimo, a lo establecido en la Ley Aplicable.</w:t>
      </w:r>
      <w:r w:rsidRPr="00D34922">
        <w:rPr>
          <w:rFonts w:ascii="Arial" w:hAnsi="Arial" w:cs="Arial"/>
        </w:rPr>
        <w:tab/>
      </w:r>
    </w:p>
    <w:p w:rsidR="00760BBA" w:rsidRPr="00D34922" w:rsidRDefault="00760BBA" w:rsidP="00683D44">
      <w:pPr>
        <w:numPr>
          <w:ilvl w:val="0"/>
          <w:numId w:val="66"/>
        </w:numPr>
        <w:spacing w:after="120"/>
        <w:ind w:left="1134" w:hanging="425"/>
        <w:jc w:val="both"/>
        <w:rPr>
          <w:rFonts w:ascii="Arial" w:hAnsi="Arial" w:cs="Arial"/>
        </w:rPr>
      </w:pPr>
      <w:r w:rsidRPr="00D34922">
        <w:rPr>
          <w:rFonts w:ascii="Arial" w:hAnsi="Arial" w:cs="Arial"/>
        </w:rPr>
        <w:t xml:space="preserve">Responsabilizarse por obtener a su costo todas las licencias y autorizaciones de conformidad a la Ley Aplicable con relación a este Contrato y los registros que le exija la </w:t>
      </w:r>
      <w:r w:rsidRPr="00D34922">
        <w:rPr>
          <w:rFonts w:ascii="Arial" w:hAnsi="Arial" w:cs="Arial"/>
          <w:b/>
        </w:rPr>
        <w:t xml:space="preserve">ENTIDAD </w:t>
      </w:r>
      <w:r w:rsidRPr="00D34922">
        <w:rPr>
          <w:rFonts w:ascii="Arial" w:hAnsi="Arial" w:cs="Arial"/>
        </w:rPr>
        <w:t>en conformidad al Contrato.</w:t>
      </w:r>
    </w:p>
    <w:p w:rsidR="00760BBA" w:rsidRPr="00D34922" w:rsidRDefault="00760BBA" w:rsidP="00683D44">
      <w:pPr>
        <w:numPr>
          <w:ilvl w:val="0"/>
          <w:numId w:val="66"/>
        </w:numPr>
        <w:spacing w:after="120"/>
        <w:ind w:left="1134" w:hanging="425"/>
        <w:jc w:val="both"/>
        <w:rPr>
          <w:rFonts w:ascii="Arial" w:hAnsi="Arial" w:cs="Arial"/>
        </w:rPr>
      </w:pPr>
      <w:r w:rsidRPr="00D34922">
        <w:rPr>
          <w:rFonts w:ascii="Arial" w:hAnsi="Arial" w:cs="Arial"/>
        </w:rPr>
        <w:t>Cumplir la legislación laboral y social vigente en el Estado Plurinacional de Bolivia y será también responsable de dicho cumplimiento por parte de sus subcontratistas.</w:t>
      </w:r>
    </w:p>
    <w:p w:rsidR="00760BBA" w:rsidRPr="00D34922" w:rsidRDefault="00760BBA" w:rsidP="00683D44">
      <w:pPr>
        <w:numPr>
          <w:ilvl w:val="0"/>
          <w:numId w:val="66"/>
        </w:numPr>
        <w:spacing w:after="120"/>
        <w:ind w:left="1134" w:hanging="425"/>
        <w:jc w:val="both"/>
        <w:rPr>
          <w:rFonts w:ascii="Arial" w:hAnsi="Arial" w:cs="Arial"/>
        </w:rPr>
      </w:pPr>
      <w:r w:rsidRPr="00D34922">
        <w:rPr>
          <w:rFonts w:ascii="Arial" w:hAnsi="Arial" w:cs="Arial"/>
        </w:rPr>
        <w:t xml:space="preserve">Mantener a la </w:t>
      </w:r>
      <w:r w:rsidRPr="00D34922">
        <w:rPr>
          <w:rFonts w:ascii="Arial" w:hAnsi="Arial" w:cs="Arial"/>
          <w:b/>
        </w:rPr>
        <w:t>ENTIDAD</w:t>
      </w:r>
      <w:r w:rsidRPr="00D34922">
        <w:rPr>
          <w:rFonts w:ascii="Arial" w:hAnsi="Arial" w:cs="Arial"/>
        </w:rPr>
        <w:t xml:space="preserve"> exonerada contra cualquier multa o penalidad de cualquier tipo o naturaleza que fuera impuesta por causa de incumplimiento o infracción de la legislación laboral o social.</w:t>
      </w:r>
    </w:p>
    <w:p w:rsidR="00760BBA" w:rsidRPr="00D34922" w:rsidRDefault="00760BBA" w:rsidP="00683D44">
      <w:pPr>
        <w:numPr>
          <w:ilvl w:val="0"/>
          <w:numId w:val="66"/>
        </w:numPr>
        <w:spacing w:after="120"/>
        <w:ind w:left="1134" w:hanging="425"/>
        <w:jc w:val="both"/>
        <w:rPr>
          <w:rFonts w:ascii="Arial" w:hAnsi="Arial" w:cs="Arial"/>
        </w:rPr>
      </w:pPr>
      <w:r w:rsidRPr="00D34922">
        <w:rPr>
          <w:rFonts w:ascii="Arial" w:hAnsi="Arial" w:cs="Arial"/>
        </w:rPr>
        <w:t>Asegurar que los contratos suscritos con subcontratistas contengan disposiciones que cumplan con las obligaciones laborales, sociales, ambientales y tributarias, además de la Ley Aplicable.</w:t>
      </w:r>
    </w:p>
    <w:p w:rsidR="00760BBA" w:rsidRPr="00D34922" w:rsidRDefault="00760BBA" w:rsidP="00683D44">
      <w:pPr>
        <w:numPr>
          <w:ilvl w:val="0"/>
          <w:numId w:val="66"/>
        </w:numPr>
        <w:spacing w:after="120"/>
        <w:ind w:left="1134" w:hanging="425"/>
        <w:jc w:val="both"/>
        <w:rPr>
          <w:rFonts w:ascii="Arial" w:hAnsi="Arial" w:cs="Arial"/>
        </w:rPr>
      </w:pPr>
      <w:r w:rsidRPr="00D34922">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D34922">
        <w:rPr>
          <w:rFonts w:ascii="Arial" w:hAnsi="Arial" w:cs="Arial"/>
          <w:b/>
        </w:rPr>
        <w:t>CONTRATISTA</w:t>
      </w:r>
      <w:r w:rsidRPr="00D34922">
        <w:rPr>
          <w:rFonts w:ascii="Arial" w:hAnsi="Arial" w:cs="Arial"/>
        </w:rPr>
        <w:t>.</w:t>
      </w:r>
    </w:p>
    <w:p w:rsidR="00760BBA" w:rsidRPr="00D34922" w:rsidRDefault="00760BBA" w:rsidP="00683D44">
      <w:pPr>
        <w:numPr>
          <w:ilvl w:val="0"/>
          <w:numId w:val="66"/>
        </w:numPr>
        <w:spacing w:after="120"/>
        <w:ind w:left="1134" w:hanging="425"/>
        <w:jc w:val="both"/>
        <w:rPr>
          <w:rFonts w:ascii="Arial" w:hAnsi="Arial" w:cs="Arial"/>
        </w:rPr>
      </w:pPr>
      <w:r w:rsidRPr="00D34922">
        <w:rPr>
          <w:rFonts w:ascii="Arial" w:hAnsi="Arial" w:cs="Arial"/>
        </w:rPr>
        <w:t xml:space="preserve">Realizar el trabajo solicitado conforme a detalle y requerimiento realizado por la </w:t>
      </w:r>
      <w:r w:rsidRPr="00D34922">
        <w:rPr>
          <w:rFonts w:ascii="Arial" w:hAnsi="Arial" w:cs="Arial"/>
          <w:b/>
        </w:rPr>
        <w:t>ENTIDAD</w:t>
      </w:r>
      <w:r w:rsidRPr="00D34922">
        <w:rPr>
          <w:rFonts w:ascii="Arial" w:hAnsi="Arial" w:cs="Arial"/>
        </w:rPr>
        <w:t xml:space="preserve">. </w:t>
      </w:r>
    </w:p>
    <w:p w:rsidR="00760BBA" w:rsidRPr="00D34922" w:rsidRDefault="00760BBA" w:rsidP="00760BBA">
      <w:pPr>
        <w:spacing w:after="120"/>
        <w:jc w:val="both"/>
        <w:rPr>
          <w:rFonts w:ascii="Arial" w:hAnsi="Arial" w:cs="Arial"/>
        </w:rPr>
      </w:pPr>
      <w:r w:rsidRPr="00D34922">
        <w:rPr>
          <w:rFonts w:ascii="Arial" w:hAnsi="Arial" w:cs="Arial"/>
        </w:rPr>
        <w:t>Las demás obligaciones y responsabilidades a su cargo que sin estar expresamente mencionadas, emerjan del presente Contrato.</w:t>
      </w:r>
    </w:p>
    <w:p w:rsidR="00760BBA" w:rsidRPr="00D34922" w:rsidRDefault="00760BBA" w:rsidP="00760BBA">
      <w:pPr>
        <w:spacing w:after="120"/>
        <w:jc w:val="both"/>
        <w:rPr>
          <w:rFonts w:ascii="Arial" w:hAnsi="Arial" w:cs="Arial"/>
        </w:rPr>
      </w:pPr>
      <w:r w:rsidRPr="00D34922">
        <w:rPr>
          <w:rFonts w:ascii="Arial" w:hAnsi="Arial" w:cs="Arial"/>
          <w:b/>
          <w:u w:val="single"/>
        </w:rPr>
        <w:t>DÉCIMA OCTAVA.- (OBLIGACIONES DE LA ENTIDAD)</w:t>
      </w:r>
    </w:p>
    <w:p w:rsidR="00760BBA" w:rsidRPr="00D34922" w:rsidRDefault="00760BBA" w:rsidP="00760BBA">
      <w:pPr>
        <w:spacing w:after="120"/>
        <w:ind w:left="709" w:hanging="708"/>
        <w:jc w:val="both"/>
        <w:rPr>
          <w:rFonts w:ascii="Arial" w:hAnsi="Arial" w:cs="Arial"/>
        </w:rPr>
      </w:pPr>
      <w:r w:rsidRPr="00D34922">
        <w:rPr>
          <w:rFonts w:ascii="Arial" w:hAnsi="Arial" w:cs="Arial"/>
        </w:rPr>
        <w:t xml:space="preserve">La  </w:t>
      </w:r>
      <w:r w:rsidRPr="00D34922">
        <w:rPr>
          <w:rFonts w:ascii="Arial" w:hAnsi="Arial" w:cs="Arial"/>
          <w:b/>
        </w:rPr>
        <w:t>ENTIDAD</w:t>
      </w:r>
      <w:r w:rsidRPr="00D34922">
        <w:rPr>
          <w:rFonts w:ascii="Arial" w:hAnsi="Arial" w:cs="Arial"/>
        </w:rPr>
        <w:t xml:space="preserve"> se obliga en su sentido más amplio a cumplir con las siguientes obligaciones:</w:t>
      </w:r>
    </w:p>
    <w:p w:rsidR="00760BBA" w:rsidRPr="00D34922" w:rsidRDefault="00760BBA" w:rsidP="00683D44">
      <w:pPr>
        <w:pStyle w:val="Prrafodelista"/>
        <w:numPr>
          <w:ilvl w:val="0"/>
          <w:numId w:val="64"/>
        </w:numPr>
        <w:spacing w:after="120"/>
        <w:ind w:left="1068"/>
        <w:jc w:val="both"/>
        <w:rPr>
          <w:rFonts w:ascii="Arial" w:hAnsi="Arial" w:cs="Arial"/>
        </w:rPr>
      </w:pPr>
      <w:r w:rsidRPr="00D34922">
        <w:rPr>
          <w:rFonts w:ascii="Arial" w:hAnsi="Arial" w:cs="Arial"/>
        </w:rPr>
        <w:t xml:space="preserve">Notificar al </w:t>
      </w:r>
      <w:r w:rsidRPr="00D34922">
        <w:rPr>
          <w:rFonts w:ascii="Arial" w:hAnsi="Arial" w:cs="Arial"/>
          <w:b/>
        </w:rPr>
        <w:t xml:space="preserve">CONTRATISTA </w:t>
      </w:r>
      <w:r w:rsidRPr="00D34922">
        <w:rPr>
          <w:rFonts w:ascii="Arial" w:hAnsi="Arial" w:cs="Arial"/>
        </w:rPr>
        <w:t>los defectos e irregularidades encontradas en la ejecución del Servicio, fijando plazos para su corrección.</w:t>
      </w:r>
    </w:p>
    <w:p w:rsidR="00760BBA" w:rsidRDefault="00760BBA" w:rsidP="00683D44">
      <w:pPr>
        <w:pStyle w:val="Prrafodelista"/>
        <w:numPr>
          <w:ilvl w:val="0"/>
          <w:numId w:val="64"/>
        </w:numPr>
        <w:spacing w:after="120"/>
        <w:ind w:left="1068"/>
        <w:jc w:val="both"/>
        <w:rPr>
          <w:rFonts w:ascii="Arial" w:hAnsi="Arial" w:cs="Arial"/>
        </w:rPr>
      </w:pPr>
      <w:r w:rsidRPr="00D34922">
        <w:rPr>
          <w:rFonts w:ascii="Arial" w:hAnsi="Arial" w:cs="Arial"/>
        </w:rPr>
        <w:t xml:space="preserve">Proporcionar información y detalle para la ejecución del Servicio, comunicando al </w:t>
      </w:r>
      <w:r w:rsidRPr="00D34922">
        <w:rPr>
          <w:rFonts w:ascii="Arial" w:hAnsi="Arial" w:cs="Arial"/>
          <w:b/>
        </w:rPr>
        <w:t>CONTRATISTA</w:t>
      </w:r>
      <w:r w:rsidRPr="00D34922">
        <w:rPr>
          <w:rFonts w:ascii="Arial" w:hAnsi="Arial" w:cs="Arial"/>
        </w:rPr>
        <w:t xml:space="preserve"> eventuales cambios de normas y horarios de trabajo.</w:t>
      </w:r>
    </w:p>
    <w:p w:rsidR="00760BBA" w:rsidRPr="00D34922" w:rsidRDefault="00760BBA" w:rsidP="00760BBA">
      <w:pPr>
        <w:spacing w:after="120"/>
        <w:jc w:val="both"/>
        <w:rPr>
          <w:rFonts w:ascii="Arial" w:hAnsi="Arial" w:cs="Arial"/>
          <w:u w:val="single"/>
        </w:rPr>
      </w:pPr>
      <w:r w:rsidRPr="00D34922">
        <w:rPr>
          <w:rFonts w:ascii="Arial" w:hAnsi="Arial" w:cs="Arial"/>
          <w:b/>
          <w:u w:val="single"/>
        </w:rPr>
        <w:t>DÉCIMA NOVENA.- (FISCALIZACIÓN DEL SERVICIO)</w:t>
      </w:r>
    </w:p>
    <w:p w:rsidR="00760BBA" w:rsidRPr="00D34922" w:rsidRDefault="00760BBA" w:rsidP="00760BBA">
      <w:pPr>
        <w:spacing w:after="120"/>
        <w:ind w:left="705" w:hanging="705"/>
        <w:jc w:val="both"/>
        <w:rPr>
          <w:rFonts w:ascii="Arial" w:hAnsi="Arial" w:cs="Arial"/>
        </w:rPr>
      </w:pPr>
      <w:r w:rsidRPr="00D34922">
        <w:rPr>
          <w:rFonts w:ascii="Arial" w:hAnsi="Arial" w:cs="Arial"/>
          <w:b/>
        </w:rPr>
        <w:t xml:space="preserve">19.1. </w:t>
      </w:r>
      <w:r w:rsidRPr="00D34922">
        <w:rPr>
          <w:rFonts w:ascii="Arial" w:hAnsi="Arial" w:cs="Arial"/>
        </w:rPr>
        <w:tab/>
        <w:t xml:space="preserve">El Fiscal de Servicio designado realizará el seguimiento y control de la ejecución del Contrato, su designación se comunicará oficialmente al </w:t>
      </w:r>
      <w:r w:rsidRPr="00D34922">
        <w:rPr>
          <w:rFonts w:ascii="Arial" w:hAnsi="Arial" w:cs="Arial"/>
          <w:b/>
        </w:rPr>
        <w:t xml:space="preserve">CONTRATISTA </w:t>
      </w:r>
      <w:r w:rsidRPr="00D34922">
        <w:rPr>
          <w:rFonts w:ascii="Arial" w:hAnsi="Arial" w:cs="Arial"/>
        </w:rPr>
        <w:t>mediante nota expresa y de conformidad a lo determinado en la cláusula (Notificaciones).</w:t>
      </w:r>
    </w:p>
    <w:p w:rsidR="00760BBA" w:rsidRPr="00D34922" w:rsidRDefault="00760BBA" w:rsidP="00760BBA">
      <w:pPr>
        <w:spacing w:after="120"/>
        <w:ind w:left="705" w:hanging="705"/>
        <w:jc w:val="both"/>
        <w:rPr>
          <w:rFonts w:ascii="Arial" w:hAnsi="Arial" w:cs="Arial"/>
        </w:rPr>
      </w:pPr>
      <w:r w:rsidRPr="00D34922">
        <w:rPr>
          <w:rFonts w:ascii="Arial" w:hAnsi="Arial" w:cs="Arial"/>
          <w:b/>
        </w:rPr>
        <w:t>19.2.</w:t>
      </w:r>
      <w:r w:rsidRPr="00D34922">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D34922">
        <w:rPr>
          <w:rFonts w:ascii="Arial" w:hAnsi="Arial" w:cs="Arial"/>
          <w:b/>
        </w:rPr>
        <w:t>ENTIDAD</w:t>
      </w:r>
      <w:r w:rsidRPr="00D34922">
        <w:rPr>
          <w:rFonts w:ascii="Arial" w:hAnsi="Arial" w:cs="Arial"/>
        </w:rPr>
        <w:t xml:space="preserve"> con relación al Contrato.</w:t>
      </w:r>
    </w:p>
    <w:p w:rsidR="00760BBA" w:rsidRPr="00D34922" w:rsidRDefault="00760BBA" w:rsidP="00760BBA">
      <w:pPr>
        <w:widowControl w:val="0"/>
        <w:spacing w:before="120" w:after="120"/>
        <w:jc w:val="both"/>
        <w:rPr>
          <w:rFonts w:ascii="Arial" w:hAnsi="Arial" w:cs="Arial"/>
        </w:rPr>
      </w:pPr>
      <w:r w:rsidRPr="00D34922">
        <w:rPr>
          <w:rFonts w:ascii="Arial" w:hAnsi="Arial" w:cs="Arial"/>
          <w:b/>
        </w:rPr>
        <w:t>19.3.</w:t>
      </w:r>
      <w:r w:rsidRPr="00D34922">
        <w:rPr>
          <w:rFonts w:ascii="Arial" w:hAnsi="Arial" w:cs="Arial"/>
        </w:rPr>
        <w:tab/>
        <w:t>El Fiscal de Servicio tendrá los más amplios poderes, inclusive para:</w:t>
      </w:r>
    </w:p>
    <w:p w:rsidR="00760BBA" w:rsidRPr="00D34922" w:rsidRDefault="00760BBA" w:rsidP="00683D44">
      <w:pPr>
        <w:widowControl w:val="0"/>
        <w:numPr>
          <w:ilvl w:val="0"/>
          <w:numId w:val="63"/>
        </w:numPr>
        <w:tabs>
          <w:tab w:val="clear" w:pos="1683"/>
          <w:tab w:val="num" w:pos="1134"/>
        </w:tabs>
        <w:spacing w:before="120" w:after="120"/>
        <w:ind w:left="1134" w:hanging="425"/>
        <w:jc w:val="both"/>
        <w:rPr>
          <w:rFonts w:ascii="Arial" w:hAnsi="Arial" w:cs="Arial"/>
        </w:rPr>
      </w:pPr>
      <w:r w:rsidRPr="00D34922">
        <w:rPr>
          <w:rFonts w:ascii="Arial" w:hAnsi="Arial" w:cs="Arial"/>
        </w:rPr>
        <w:t xml:space="preserve">Ordenar la inmediata sustitución de cualquier empleado del </w:t>
      </w:r>
      <w:r w:rsidRPr="00D34922">
        <w:rPr>
          <w:rFonts w:ascii="Arial" w:hAnsi="Arial" w:cs="Arial"/>
          <w:b/>
        </w:rPr>
        <w:t>CONTRATISTA</w:t>
      </w:r>
      <w:r w:rsidRPr="00D34922">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760BBA" w:rsidRPr="00D34922" w:rsidRDefault="00760BBA" w:rsidP="00683D44">
      <w:pPr>
        <w:widowControl w:val="0"/>
        <w:numPr>
          <w:ilvl w:val="0"/>
          <w:numId w:val="63"/>
        </w:numPr>
        <w:tabs>
          <w:tab w:val="clear" w:pos="1683"/>
          <w:tab w:val="num" w:pos="1134"/>
        </w:tabs>
        <w:spacing w:before="120" w:after="120"/>
        <w:ind w:left="1134" w:hanging="425"/>
        <w:jc w:val="both"/>
        <w:rPr>
          <w:rFonts w:ascii="Arial" w:hAnsi="Arial" w:cs="Arial"/>
        </w:rPr>
      </w:pPr>
      <w:r w:rsidRPr="00D34922">
        <w:rPr>
          <w:rFonts w:ascii="Arial" w:hAnsi="Arial" w:cs="Arial"/>
        </w:rPr>
        <w:t>Interrumpir cualquier parte del Servicio ejecutado en desacuerdo con lo determinado en el Contrato.</w:t>
      </w:r>
    </w:p>
    <w:p w:rsidR="00760BBA" w:rsidRPr="00D34922" w:rsidRDefault="00760BBA" w:rsidP="00683D44">
      <w:pPr>
        <w:widowControl w:val="0"/>
        <w:numPr>
          <w:ilvl w:val="0"/>
          <w:numId w:val="63"/>
        </w:numPr>
        <w:tabs>
          <w:tab w:val="clear" w:pos="1683"/>
          <w:tab w:val="num" w:pos="1134"/>
        </w:tabs>
        <w:spacing w:before="120" w:after="120"/>
        <w:ind w:left="1134" w:hanging="425"/>
        <w:jc w:val="both"/>
        <w:rPr>
          <w:rFonts w:ascii="Arial" w:hAnsi="Arial" w:cs="Arial"/>
        </w:rPr>
      </w:pPr>
      <w:r w:rsidRPr="00D34922">
        <w:rPr>
          <w:rFonts w:ascii="Arial" w:hAnsi="Arial" w:cs="Arial"/>
        </w:rPr>
        <w:lastRenderedPageBreak/>
        <w:t xml:space="preserve">En caso de inobservancia por parte del </w:t>
      </w:r>
      <w:r w:rsidRPr="00D34922">
        <w:rPr>
          <w:rFonts w:ascii="Arial" w:hAnsi="Arial" w:cs="Arial"/>
          <w:b/>
        </w:rPr>
        <w:t>CONTRATISTA</w:t>
      </w:r>
      <w:r w:rsidRPr="00D34922">
        <w:rPr>
          <w:rFonts w:ascii="Arial" w:hAnsi="Arial" w:cs="Arial"/>
        </w:rPr>
        <w:t xml:space="preserve"> a las exigencias de la fiscalización, se tendrá además el derecho de aplicación de multas previstas en el Contrato. </w:t>
      </w:r>
    </w:p>
    <w:p w:rsidR="00760BBA" w:rsidRPr="00D34922" w:rsidRDefault="00760BBA" w:rsidP="00760BBA">
      <w:pPr>
        <w:widowControl w:val="0"/>
        <w:spacing w:before="120" w:after="120"/>
        <w:ind w:left="709" w:hanging="709"/>
        <w:jc w:val="both"/>
        <w:rPr>
          <w:rFonts w:ascii="Arial" w:hAnsi="Arial" w:cs="Arial"/>
        </w:rPr>
      </w:pPr>
      <w:r w:rsidRPr="00D34922">
        <w:rPr>
          <w:rFonts w:ascii="Arial" w:hAnsi="Arial" w:cs="Arial"/>
          <w:b/>
        </w:rPr>
        <w:t>19.4.</w:t>
      </w:r>
      <w:r w:rsidRPr="00D34922">
        <w:rPr>
          <w:rFonts w:ascii="Arial" w:hAnsi="Arial" w:cs="Arial"/>
        </w:rPr>
        <w:t xml:space="preserve"> </w:t>
      </w:r>
      <w:r w:rsidRPr="00D34922">
        <w:rPr>
          <w:rFonts w:ascii="Arial" w:hAnsi="Arial" w:cs="Arial"/>
        </w:rPr>
        <w:tab/>
        <w:t xml:space="preserve">El Fiscal de Servicio podrá efectuar cualquier solicitud de rectificación relativa al Servicio ejecutado en desacuerdo con el Contrato, coordinando con el </w:t>
      </w:r>
      <w:r w:rsidRPr="00D34922">
        <w:rPr>
          <w:rFonts w:ascii="Arial" w:hAnsi="Arial" w:cs="Arial"/>
          <w:b/>
        </w:rPr>
        <w:t>CONTRATISTA</w:t>
      </w:r>
      <w:r w:rsidRPr="00D34922">
        <w:rPr>
          <w:rFonts w:ascii="Arial" w:hAnsi="Arial" w:cs="Arial"/>
        </w:rPr>
        <w:t xml:space="preserve"> un plazo máximo para la solución del problema. Luego de dicho aviso, si transcurrido el plazo, el </w:t>
      </w:r>
      <w:r w:rsidRPr="00D34922">
        <w:rPr>
          <w:rFonts w:ascii="Arial" w:hAnsi="Arial" w:cs="Arial"/>
          <w:b/>
        </w:rPr>
        <w:t>CONTRATISTA</w:t>
      </w:r>
      <w:r w:rsidRPr="00D34922">
        <w:rPr>
          <w:rFonts w:ascii="Arial" w:hAnsi="Arial" w:cs="Arial"/>
        </w:rPr>
        <w:t xml:space="preserve"> no procede con dicha solicitud, la misma se constituirá en causal de resolución por incumplimiento de Contrato, reservándose la </w:t>
      </w:r>
      <w:r w:rsidRPr="00D34922">
        <w:rPr>
          <w:rFonts w:ascii="Arial" w:hAnsi="Arial" w:cs="Arial"/>
          <w:b/>
        </w:rPr>
        <w:t>ENTIDAD</w:t>
      </w:r>
      <w:r w:rsidRPr="00D34922">
        <w:rPr>
          <w:rFonts w:ascii="Arial" w:hAnsi="Arial" w:cs="Arial"/>
        </w:rPr>
        <w:t xml:space="preserve"> el derecho de aplicar las multas de acuerdo al Contrato.</w:t>
      </w:r>
    </w:p>
    <w:p w:rsidR="00760BBA" w:rsidRPr="00D34922" w:rsidRDefault="00760BBA" w:rsidP="00760BBA">
      <w:pPr>
        <w:widowControl w:val="0"/>
        <w:spacing w:before="120" w:after="120"/>
        <w:ind w:left="709" w:hanging="709"/>
        <w:jc w:val="both"/>
        <w:rPr>
          <w:rFonts w:ascii="Arial" w:hAnsi="Arial" w:cs="Arial"/>
        </w:rPr>
      </w:pPr>
      <w:r w:rsidRPr="00D34922">
        <w:rPr>
          <w:rFonts w:ascii="Arial" w:hAnsi="Arial" w:cs="Arial"/>
          <w:b/>
        </w:rPr>
        <w:t>19.5.</w:t>
      </w:r>
      <w:r w:rsidRPr="00D34922">
        <w:rPr>
          <w:rFonts w:ascii="Arial" w:hAnsi="Arial" w:cs="Arial"/>
        </w:rPr>
        <w:tab/>
        <w:t xml:space="preserve">La acción u omisión, total o parcial, de la fiscalización no exime al </w:t>
      </w:r>
      <w:r w:rsidRPr="00D34922">
        <w:rPr>
          <w:rFonts w:ascii="Arial" w:hAnsi="Arial" w:cs="Arial"/>
          <w:b/>
        </w:rPr>
        <w:t>CONTRATISTA</w:t>
      </w:r>
      <w:r w:rsidRPr="00D34922">
        <w:rPr>
          <w:rFonts w:ascii="Arial" w:hAnsi="Arial" w:cs="Arial"/>
        </w:rPr>
        <w:t xml:space="preserve"> de su total responsabilidad por la ejecución del Servicio.</w:t>
      </w:r>
    </w:p>
    <w:p w:rsidR="00760BBA" w:rsidRPr="00D34922" w:rsidRDefault="00760BBA" w:rsidP="00760BBA">
      <w:pPr>
        <w:spacing w:after="120"/>
        <w:jc w:val="both"/>
        <w:rPr>
          <w:rFonts w:ascii="Arial" w:hAnsi="Arial" w:cs="Arial"/>
          <w:b/>
          <w:u w:val="single"/>
        </w:rPr>
      </w:pPr>
      <w:r w:rsidRPr="00D34922">
        <w:rPr>
          <w:rFonts w:ascii="Arial" w:hAnsi="Arial" w:cs="Arial"/>
          <w:b/>
          <w:u w:val="single"/>
        </w:rPr>
        <w:t>VIGÉSIMA.- (REPRESENTANTE DEL CONTRATISTA)</w:t>
      </w:r>
    </w:p>
    <w:p w:rsidR="00760BBA" w:rsidRPr="00D34922" w:rsidRDefault="00760BBA" w:rsidP="00760BBA">
      <w:p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designará mediante notificación escrita a la </w:t>
      </w:r>
      <w:r w:rsidRPr="00D34922">
        <w:rPr>
          <w:rFonts w:ascii="Arial" w:hAnsi="Arial" w:cs="Arial"/>
          <w:b/>
        </w:rPr>
        <w:t>ENTIDAD</w:t>
      </w:r>
      <w:r w:rsidRPr="00D34922">
        <w:rPr>
          <w:rFonts w:ascii="Arial" w:hAnsi="Arial" w:cs="Arial"/>
        </w:rPr>
        <w:t xml:space="preserve">, a su representante para la entrega del Servicio, dicho personero será denominado agente del Servicio y será presentado oficialmente por el </w:t>
      </w:r>
      <w:r w:rsidRPr="00D34922">
        <w:rPr>
          <w:rFonts w:ascii="Arial" w:hAnsi="Arial" w:cs="Arial"/>
          <w:b/>
        </w:rPr>
        <w:t>CONTRATISTA</w:t>
      </w:r>
      <w:r w:rsidRPr="00D34922">
        <w:rPr>
          <w:rFonts w:ascii="Arial" w:hAnsi="Arial" w:cs="Arial"/>
        </w:rPr>
        <w:t xml:space="preserve"> antes del inicio del mismo, mediante comunicación escrita dirigida a la </w:t>
      </w:r>
      <w:r w:rsidRPr="00D34922">
        <w:rPr>
          <w:rFonts w:ascii="Arial" w:hAnsi="Arial" w:cs="Arial"/>
          <w:b/>
        </w:rPr>
        <w:t xml:space="preserve">ENTIDAD </w:t>
      </w:r>
      <w:r w:rsidRPr="00D34922">
        <w:rPr>
          <w:rFonts w:ascii="Arial" w:hAnsi="Arial" w:cs="Arial"/>
        </w:rPr>
        <w:t>de conformidad a la cláusula (Notificaciones) del presente Contrato.</w:t>
      </w:r>
    </w:p>
    <w:p w:rsidR="00760BBA" w:rsidRPr="00D34922" w:rsidRDefault="00760BBA" w:rsidP="00760BBA">
      <w:pPr>
        <w:spacing w:after="120"/>
        <w:jc w:val="both"/>
        <w:rPr>
          <w:rFonts w:ascii="Arial" w:hAnsi="Arial" w:cs="Arial"/>
          <w:b/>
          <w:u w:val="single"/>
        </w:rPr>
      </w:pPr>
      <w:r w:rsidRPr="00D34922">
        <w:rPr>
          <w:rFonts w:ascii="Arial" w:hAnsi="Arial" w:cs="Arial"/>
        </w:rPr>
        <w:t xml:space="preserve">El agente del Servicio representará al </w:t>
      </w:r>
      <w:r w:rsidRPr="00D34922">
        <w:rPr>
          <w:rFonts w:ascii="Arial" w:hAnsi="Arial" w:cs="Arial"/>
          <w:b/>
        </w:rPr>
        <w:t>CONTRATISTA</w:t>
      </w:r>
      <w:r w:rsidRPr="00D34922">
        <w:rPr>
          <w:rFonts w:ascii="Arial" w:hAnsi="Arial" w:cs="Arial"/>
        </w:rPr>
        <w:t xml:space="preserve"> durante toda la prestación del Servicio y mantendrá coordinación permanente y efectiva con la </w:t>
      </w:r>
      <w:r w:rsidRPr="00D34922">
        <w:rPr>
          <w:rFonts w:ascii="Arial" w:hAnsi="Arial" w:cs="Arial"/>
          <w:b/>
        </w:rPr>
        <w:t>ENTIDAD</w:t>
      </w:r>
      <w:r w:rsidRPr="00D34922">
        <w:rPr>
          <w:rFonts w:ascii="Arial" w:hAnsi="Arial" w:cs="Arial"/>
        </w:rPr>
        <w:t xml:space="preserve"> a través del Fiscal de Servicio, a objeto de atender satisfactoriamente los requerimientos y dar fiel cumplimiento al Contrato.</w:t>
      </w:r>
    </w:p>
    <w:p w:rsidR="00760BBA" w:rsidRPr="00D34922" w:rsidRDefault="00760BBA" w:rsidP="00760BBA">
      <w:pPr>
        <w:spacing w:after="120"/>
        <w:jc w:val="both"/>
        <w:rPr>
          <w:rFonts w:ascii="Arial" w:hAnsi="Arial" w:cs="Arial"/>
          <w:b/>
          <w:u w:val="single"/>
        </w:rPr>
      </w:pPr>
      <w:r w:rsidRPr="00D34922">
        <w:rPr>
          <w:rFonts w:ascii="Arial" w:hAnsi="Arial" w:cs="Arial"/>
          <w:b/>
          <w:u w:val="single"/>
        </w:rPr>
        <w:t>VIGÉSIMA PRIMERA.- (INTRANSFERIBILIDAD DEL CONTRATO)</w:t>
      </w:r>
    </w:p>
    <w:p w:rsidR="00760BBA" w:rsidRPr="00D34922" w:rsidRDefault="00760BBA" w:rsidP="00760BBA">
      <w:p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bajo ningún título podrá ceder, transferir, subrogar, total o parcialmente este Contrato.</w:t>
      </w:r>
    </w:p>
    <w:p w:rsidR="00760BBA" w:rsidRPr="00D34922" w:rsidRDefault="00760BBA" w:rsidP="00760BBA">
      <w:pPr>
        <w:spacing w:after="120"/>
        <w:jc w:val="both"/>
        <w:rPr>
          <w:rFonts w:ascii="Arial" w:hAnsi="Arial" w:cs="Arial"/>
        </w:rPr>
      </w:pPr>
      <w:r w:rsidRPr="00D34922">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D34922">
        <w:rPr>
          <w:rFonts w:ascii="Arial" w:hAnsi="Arial" w:cs="Arial"/>
          <w:b/>
        </w:rPr>
        <w:t>ENTIDAD</w:t>
      </w:r>
      <w:r w:rsidRPr="00D34922">
        <w:rPr>
          <w:rFonts w:ascii="Arial" w:hAnsi="Arial" w:cs="Arial"/>
        </w:rPr>
        <w:t xml:space="preserve">, bajo los mismos términos y condiciones del presente Contrato. </w:t>
      </w:r>
    </w:p>
    <w:p w:rsidR="00760BBA" w:rsidRPr="00D34922" w:rsidRDefault="00760BBA" w:rsidP="00760BBA">
      <w:pPr>
        <w:pStyle w:val="ss"/>
        <w:spacing w:before="120" w:after="120"/>
        <w:ind w:right="-7" w:firstLine="0"/>
        <w:rPr>
          <w:rFonts w:ascii="Arial" w:hAnsi="Arial" w:cs="Arial"/>
          <w:sz w:val="20"/>
          <w:lang w:val="es-BO"/>
        </w:rPr>
      </w:pPr>
      <w:r w:rsidRPr="00D34922">
        <w:rPr>
          <w:rFonts w:ascii="Arial" w:hAnsi="Arial" w:cs="Arial"/>
          <w:color w:val="000000"/>
          <w:sz w:val="20"/>
          <w:lang w:val="es-BO"/>
        </w:rPr>
        <w:t xml:space="preserve">La Parte que se propone </w:t>
      </w:r>
      <w:r w:rsidRPr="00D34922">
        <w:rPr>
          <w:rFonts w:ascii="Arial" w:hAnsi="Arial" w:cs="Arial"/>
          <w:sz w:val="20"/>
          <w:lang w:val="es-BO"/>
        </w:rPr>
        <w:t>ceder, transferir o subrogar el presente Contrato,</w:t>
      </w:r>
      <w:r w:rsidRPr="00D34922">
        <w:rPr>
          <w:rFonts w:ascii="Arial" w:hAnsi="Arial" w:cs="Arial"/>
          <w:color w:val="000000"/>
          <w:sz w:val="20"/>
          <w:lang w:val="es-BO"/>
        </w:rPr>
        <w:t xml:space="preserve"> debe notificar a la otra Parte, por lo menos con diez (10) días calendario de anticipación, para que esta última evalúe si la </w:t>
      </w:r>
      <w:r w:rsidRPr="00D34922">
        <w:rPr>
          <w:rFonts w:ascii="Arial" w:hAnsi="Arial" w:cs="Arial"/>
          <w:sz w:val="20"/>
          <w:lang w:val="es-BO"/>
        </w:rPr>
        <w:t xml:space="preserve">cesión, transferencia o subrogación </w:t>
      </w:r>
      <w:r w:rsidRPr="00D34922">
        <w:rPr>
          <w:rFonts w:ascii="Arial" w:hAnsi="Arial" w:cs="Arial"/>
          <w:color w:val="000000"/>
          <w:sz w:val="20"/>
          <w:lang w:val="es-BO"/>
        </w:rPr>
        <w:t xml:space="preserve">afecta a sus intereses o no, lo que deberá comunicar a la parte cedente dentro de los diez (10) días hábiles siguientes del aviso de la </w:t>
      </w:r>
      <w:r w:rsidRPr="00D34922">
        <w:rPr>
          <w:rFonts w:ascii="Arial" w:hAnsi="Arial" w:cs="Arial"/>
          <w:sz w:val="20"/>
          <w:lang w:val="es-BO"/>
        </w:rPr>
        <w:t>cesión, transferencia o subrogación.</w:t>
      </w:r>
    </w:p>
    <w:p w:rsidR="00760BBA" w:rsidRPr="00D34922" w:rsidRDefault="00760BBA" w:rsidP="00760BBA">
      <w:pPr>
        <w:spacing w:before="120" w:after="120"/>
        <w:jc w:val="both"/>
        <w:rPr>
          <w:rFonts w:ascii="Arial" w:hAnsi="Arial" w:cs="Arial"/>
        </w:rPr>
      </w:pPr>
      <w:r w:rsidRPr="00D34922">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60BBA" w:rsidRPr="00D34922" w:rsidRDefault="00760BBA" w:rsidP="00760BBA">
      <w:pPr>
        <w:spacing w:before="120" w:after="120"/>
        <w:jc w:val="both"/>
        <w:rPr>
          <w:rFonts w:ascii="Arial" w:hAnsi="Arial" w:cs="Arial"/>
          <w:b/>
          <w:u w:val="single"/>
          <w:lang w:val="es-ES_tradnl"/>
        </w:rPr>
      </w:pPr>
      <w:r w:rsidRPr="00D34922">
        <w:rPr>
          <w:rFonts w:ascii="Arial" w:hAnsi="Arial" w:cs="Arial"/>
          <w:b/>
          <w:u w:val="single"/>
        </w:rPr>
        <w:t xml:space="preserve">VIGÉSIMA SEGUNDA.- (IMPUESTOS Y TRIBUTOS) </w:t>
      </w:r>
      <w:r w:rsidRPr="00D34922">
        <w:rPr>
          <w:rFonts w:ascii="Arial" w:hAnsi="Arial" w:cs="Arial"/>
          <w:b/>
          <w:i/>
          <w:u w:val="single"/>
          <w:lang w:val="es-ES_tradnl"/>
        </w:rPr>
        <w:t>(de acuerdo a la validación de la Dirección de Tributos Corporativa)</w:t>
      </w:r>
    </w:p>
    <w:p w:rsidR="00760BBA" w:rsidRPr="00D34922" w:rsidRDefault="00760BBA" w:rsidP="00760BBA">
      <w:pPr>
        <w:spacing w:before="120" w:after="120"/>
        <w:ind w:left="567" w:hanging="567"/>
        <w:jc w:val="both"/>
        <w:rPr>
          <w:rFonts w:ascii="Arial" w:hAnsi="Arial" w:cs="Arial"/>
        </w:rPr>
      </w:pPr>
      <w:r w:rsidRPr="00D34922">
        <w:rPr>
          <w:rFonts w:ascii="Arial" w:hAnsi="Arial" w:cs="Arial"/>
          <w:b/>
        </w:rPr>
        <w:t>22.1.</w:t>
      </w:r>
      <w:r w:rsidRPr="00D34922">
        <w:rPr>
          <w:rFonts w:ascii="Arial" w:hAnsi="Arial" w:cs="Arial"/>
          <w:b/>
        </w:rPr>
        <w:tab/>
      </w:r>
      <w:r w:rsidRPr="00D34922">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D34922">
        <w:rPr>
          <w:rFonts w:ascii="Arial" w:hAnsi="Arial" w:cs="Arial"/>
          <w:b/>
        </w:rPr>
        <w:t>CONTRATISTA</w:t>
      </w:r>
      <w:r w:rsidRPr="00D34922">
        <w:rPr>
          <w:rFonts w:ascii="Arial" w:hAnsi="Arial" w:cs="Arial"/>
        </w:rPr>
        <w:t xml:space="preserve"> conforme a lo previsto en la Ley Aplicable, sin derecho a reembolso. La </w:t>
      </w:r>
      <w:r w:rsidRPr="00D34922">
        <w:rPr>
          <w:rFonts w:ascii="Arial" w:hAnsi="Arial" w:cs="Arial"/>
          <w:b/>
        </w:rPr>
        <w:t>ENTIDAD</w:t>
      </w:r>
      <w:r w:rsidRPr="00D34922">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760BBA" w:rsidRPr="00D34922" w:rsidRDefault="00760BBA" w:rsidP="00760BBA">
      <w:pPr>
        <w:widowControl w:val="0"/>
        <w:spacing w:after="120"/>
        <w:ind w:left="567" w:hanging="567"/>
        <w:jc w:val="both"/>
        <w:rPr>
          <w:rFonts w:ascii="Arial" w:hAnsi="Arial" w:cs="Arial"/>
        </w:rPr>
      </w:pPr>
      <w:r w:rsidRPr="00D34922">
        <w:rPr>
          <w:rFonts w:ascii="Arial" w:hAnsi="Arial" w:cs="Arial"/>
          <w:b/>
        </w:rPr>
        <w:t>22.2.</w:t>
      </w:r>
      <w:r w:rsidRPr="00D34922">
        <w:rPr>
          <w:rFonts w:ascii="Arial" w:hAnsi="Arial" w:cs="Arial"/>
        </w:rPr>
        <w:tab/>
        <w:t xml:space="preserve">El </w:t>
      </w:r>
      <w:r w:rsidRPr="00D34922">
        <w:rPr>
          <w:rFonts w:ascii="Arial" w:hAnsi="Arial" w:cs="Arial"/>
          <w:b/>
        </w:rPr>
        <w:t>CONTRATISTA</w:t>
      </w:r>
      <w:r w:rsidRPr="00D34922">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760BBA" w:rsidRPr="00D34922" w:rsidRDefault="00760BBA" w:rsidP="00760BBA">
      <w:pPr>
        <w:spacing w:after="120"/>
        <w:jc w:val="both"/>
        <w:rPr>
          <w:rFonts w:ascii="Arial" w:hAnsi="Arial" w:cs="Arial"/>
          <w:b/>
          <w:u w:val="single"/>
        </w:rPr>
      </w:pPr>
      <w:r w:rsidRPr="00D34922">
        <w:rPr>
          <w:rFonts w:ascii="Arial" w:hAnsi="Arial" w:cs="Arial"/>
          <w:b/>
          <w:u w:val="single"/>
        </w:rPr>
        <w:t>VIGÉSIMA TERCERA.- (CONFIDENCIALIDAD)</w:t>
      </w:r>
    </w:p>
    <w:p w:rsidR="00760BBA" w:rsidRPr="00D34922" w:rsidRDefault="00760BBA" w:rsidP="00760BBA">
      <w:pPr>
        <w:shd w:val="clear" w:color="auto" w:fill="FFFFFF"/>
        <w:tabs>
          <w:tab w:val="left" w:pos="426"/>
        </w:tabs>
        <w:spacing w:after="120"/>
        <w:ind w:right="-6"/>
        <w:jc w:val="both"/>
        <w:rPr>
          <w:rFonts w:ascii="Arial" w:hAnsi="Arial" w:cs="Arial"/>
        </w:rPr>
      </w:pPr>
      <w:r w:rsidRPr="00D34922">
        <w:rPr>
          <w:rFonts w:ascii="Arial" w:hAnsi="Arial" w:cs="Arial"/>
        </w:rPr>
        <w:t xml:space="preserve">El </w:t>
      </w:r>
      <w:r w:rsidRPr="00D34922">
        <w:rPr>
          <w:rFonts w:ascii="Arial" w:hAnsi="Arial" w:cs="Arial"/>
          <w:b/>
          <w:bCs/>
        </w:rPr>
        <w:t>CONTRATISTA</w:t>
      </w:r>
      <w:r w:rsidRPr="00D34922">
        <w:rPr>
          <w:rFonts w:ascii="Arial" w:hAnsi="Arial" w:cs="Arial"/>
        </w:rPr>
        <w:t xml:space="preserve"> está obligado a guardar toda la información que obtenga o llegue a conocer, durante la ejecución del Contrato, en la más absoluta reserva y confidencialidad y se compromete a no permitir </w:t>
      </w:r>
      <w:r w:rsidRPr="00D34922">
        <w:rPr>
          <w:rFonts w:ascii="Arial" w:hAnsi="Arial" w:cs="Arial"/>
        </w:rPr>
        <w:lastRenderedPageBreak/>
        <w:t>que dichos datos e informaciones y el contenido de este Contrato sean transmitidos a personas que no estén involucradas en la ejecución del Contrato.</w:t>
      </w:r>
    </w:p>
    <w:p w:rsidR="00760BBA" w:rsidRPr="00D34922" w:rsidRDefault="00760BBA" w:rsidP="00760BBA">
      <w:pPr>
        <w:shd w:val="clear" w:color="auto" w:fill="FFFFFF"/>
        <w:tabs>
          <w:tab w:val="left" w:pos="426"/>
        </w:tabs>
        <w:spacing w:after="120"/>
        <w:ind w:right="-6"/>
        <w:jc w:val="both"/>
        <w:rPr>
          <w:rFonts w:ascii="Arial" w:hAnsi="Arial" w:cs="Arial"/>
        </w:rPr>
      </w:pPr>
      <w:r w:rsidRPr="00D34922">
        <w:rPr>
          <w:rFonts w:ascii="Arial" w:hAnsi="Arial" w:cs="Arial"/>
        </w:rPr>
        <w:t xml:space="preserve">Las obligaciones que el </w:t>
      </w:r>
      <w:r w:rsidRPr="00D34922">
        <w:rPr>
          <w:rFonts w:ascii="Arial" w:hAnsi="Arial" w:cs="Arial"/>
          <w:b/>
        </w:rPr>
        <w:t xml:space="preserve">CONTRATISTA </w:t>
      </w:r>
      <w:r w:rsidRPr="00D34922">
        <w:rPr>
          <w:rFonts w:ascii="Arial" w:hAnsi="Arial" w:cs="Arial"/>
        </w:rPr>
        <w:t>asume bajo este Contrato con relación a la confidencialidad, subsistirán una vez finalizado el Contrato.</w:t>
      </w:r>
    </w:p>
    <w:p w:rsidR="00760BBA" w:rsidRPr="00D34922" w:rsidRDefault="00760BBA" w:rsidP="00760BBA">
      <w:pPr>
        <w:shd w:val="clear" w:color="auto" w:fill="FFFFFF"/>
        <w:tabs>
          <w:tab w:val="left" w:pos="426"/>
        </w:tabs>
        <w:spacing w:after="120"/>
        <w:ind w:right="-6"/>
        <w:jc w:val="both"/>
        <w:rPr>
          <w:rFonts w:ascii="Arial" w:hAnsi="Arial" w:cs="Arial"/>
        </w:rPr>
      </w:pPr>
      <w:r w:rsidRPr="00D34922">
        <w:rPr>
          <w:rFonts w:ascii="Arial" w:hAnsi="Arial" w:cs="Arial"/>
        </w:rPr>
        <w:t xml:space="preserve">A la terminación del presente Contrato, por resolución o por su cumplimiento, el </w:t>
      </w:r>
      <w:r w:rsidRPr="00D34922">
        <w:rPr>
          <w:rFonts w:ascii="Arial" w:hAnsi="Arial" w:cs="Arial"/>
          <w:b/>
        </w:rPr>
        <w:t xml:space="preserve">CONTRATISTA </w:t>
      </w:r>
      <w:r w:rsidRPr="00D34922">
        <w:rPr>
          <w:rFonts w:ascii="Arial" w:hAnsi="Arial" w:cs="Arial"/>
        </w:rPr>
        <w:t xml:space="preserve">está en la obligación de entregar de manera inmediata a la </w:t>
      </w:r>
      <w:r w:rsidRPr="00D34922">
        <w:rPr>
          <w:rFonts w:ascii="Arial" w:hAnsi="Arial" w:cs="Arial"/>
          <w:b/>
        </w:rPr>
        <w:t>ENTIDAD</w:t>
      </w:r>
      <w:r w:rsidRPr="00D34922">
        <w:rPr>
          <w:rFonts w:ascii="Arial" w:hAnsi="Arial" w:cs="Arial"/>
        </w:rPr>
        <w:t xml:space="preserve">  todos los documentos, notas, datos, información, y otros que hubiera entrado en posesión del </w:t>
      </w:r>
      <w:r w:rsidRPr="00D34922">
        <w:rPr>
          <w:rFonts w:ascii="Arial" w:hAnsi="Arial" w:cs="Arial"/>
          <w:b/>
        </w:rPr>
        <w:t>CONTRATISTA</w:t>
      </w:r>
      <w:r w:rsidRPr="00D34922">
        <w:rPr>
          <w:rFonts w:ascii="Arial" w:hAnsi="Arial" w:cs="Arial"/>
        </w:rPr>
        <w:t xml:space="preserve"> en virtud a la ejecución del presente Contrato, no pudiendo retener el </w:t>
      </w:r>
      <w:r w:rsidRPr="00D34922">
        <w:rPr>
          <w:rFonts w:ascii="Arial" w:hAnsi="Arial" w:cs="Arial"/>
          <w:b/>
        </w:rPr>
        <w:t xml:space="preserve">CONTRATISTA </w:t>
      </w:r>
      <w:r w:rsidRPr="00D34922">
        <w:rPr>
          <w:rFonts w:ascii="Arial" w:hAnsi="Arial" w:cs="Arial"/>
        </w:rPr>
        <w:t>ninguna copia de los mismos, ya sean en papel o en formato electrónico o digital.</w:t>
      </w:r>
    </w:p>
    <w:p w:rsidR="00760BBA" w:rsidRPr="00D34922" w:rsidRDefault="00760BBA" w:rsidP="00760BBA">
      <w:pPr>
        <w:shd w:val="clear" w:color="auto" w:fill="FFFFFF"/>
        <w:tabs>
          <w:tab w:val="left" w:pos="426"/>
        </w:tabs>
        <w:spacing w:after="120"/>
        <w:ind w:right="-6"/>
        <w:jc w:val="both"/>
        <w:rPr>
          <w:rFonts w:ascii="Arial" w:hAnsi="Arial" w:cs="Arial"/>
        </w:rPr>
      </w:pPr>
      <w:r w:rsidRPr="00D34922">
        <w:rPr>
          <w:rFonts w:ascii="Arial" w:hAnsi="Arial" w:cs="Arial"/>
        </w:rPr>
        <w:t>El incumplimiento de la obligación de confidencialidad importara:</w:t>
      </w:r>
    </w:p>
    <w:p w:rsidR="00760BBA" w:rsidRPr="00D34922" w:rsidRDefault="00760BBA" w:rsidP="00683D44">
      <w:pPr>
        <w:pStyle w:val="Prrafodelista"/>
        <w:numPr>
          <w:ilvl w:val="0"/>
          <w:numId w:val="65"/>
        </w:numPr>
        <w:shd w:val="clear" w:color="auto" w:fill="FFFFFF"/>
        <w:tabs>
          <w:tab w:val="left" w:pos="426"/>
        </w:tabs>
        <w:spacing w:after="120"/>
        <w:ind w:left="993" w:right="-6" w:hanging="284"/>
        <w:jc w:val="both"/>
        <w:rPr>
          <w:rFonts w:ascii="Arial" w:hAnsi="Arial" w:cs="Arial"/>
          <w:b/>
        </w:rPr>
      </w:pPr>
      <w:r w:rsidRPr="00D34922">
        <w:rPr>
          <w:rFonts w:ascii="Arial" w:hAnsi="Arial" w:cs="Arial"/>
        </w:rPr>
        <w:t>La adopción de medidas judiciales y sanciones de acuerdo a normas pertinentes.</w:t>
      </w:r>
    </w:p>
    <w:p w:rsidR="00760BBA" w:rsidRPr="00D34922" w:rsidRDefault="00760BBA" w:rsidP="00683D44">
      <w:pPr>
        <w:pStyle w:val="Prrafodelista"/>
        <w:numPr>
          <w:ilvl w:val="0"/>
          <w:numId w:val="65"/>
        </w:numPr>
        <w:shd w:val="clear" w:color="auto" w:fill="FFFFFF"/>
        <w:tabs>
          <w:tab w:val="left" w:pos="426"/>
        </w:tabs>
        <w:spacing w:after="120"/>
        <w:ind w:left="993" w:right="-6" w:hanging="284"/>
        <w:jc w:val="both"/>
        <w:rPr>
          <w:rFonts w:ascii="Arial" w:hAnsi="Arial" w:cs="Arial"/>
          <w:b/>
        </w:rPr>
      </w:pPr>
      <w:r w:rsidRPr="00D34922">
        <w:rPr>
          <w:rFonts w:ascii="Arial" w:hAnsi="Arial" w:cs="Arial"/>
        </w:rPr>
        <w:t>Responsabilidad por pérdida y daños.</w:t>
      </w:r>
    </w:p>
    <w:p w:rsidR="00760BBA" w:rsidRPr="00D34922" w:rsidRDefault="00760BBA" w:rsidP="00760BBA">
      <w:pPr>
        <w:spacing w:after="120"/>
        <w:jc w:val="both"/>
        <w:rPr>
          <w:rFonts w:ascii="Arial" w:hAnsi="Arial" w:cs="Arial"/>
          <w:u w:val="single"/>
        </w:rPr>
      </w:pPr>
      <w:r w:rsidRPr="00D34922">
        <w:rPr>
          <w:rFonts w:ascii="Arial" w:hAnsi="Arial" w:cs="Arial"/>
          <w:b/>
          <w:u w:val="single"/>
        </w:rPr>
        <w:t>VIGÉSIMA CUARTA.- (CAUSAS DE FUERZA MAYOR Y/O CASO FORTUITO)</w:t>
      </w:r>
    </w:p>
    <w:p w:rsidR="00760BBA" w:rsidRPr="00D34922" w:rsidRDefault="00760BBA" w:rsidP="00760BBA">
      <w:pPr>
        <w:spacing w:after="120"/>
        <w:jc w:val="both"/>
        <w:rPr>
          <w:rFonts w:ascii="Arial" w:hAnsi="Arial" w:cs="Arial"/>
        </w:rPr>
      </w:pPr>
      <w:r w:rsidRPr="00D34922">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60BBA" w:rsidRPr="00D34922" w:rsidRDefault="00760BBA" w:rsidP="00760BBA">
      <w:pPr>
        <w:spacing w:after="120"/>
        <w:jc w:val="both"/>
        <w:rPr>
          <w:rFonts w:ascii="Arial" w:hAnsi="Arial" w:cs="Arial"/>
        </w:rPr>
      </w:pPr>
      <w:r w:rsidRPr="00D34922">
        <w:rPr>
          <w:rFonts w:ascii="Arial" w:hAnsi="Arial" w:cs="Arial"/>
        </w:rPr>
        <w:t xml:space="preserve">Con el fin de exceptuar al </w:t>
      </w:r>
      <w:r w:rsidRPr="00D34922">
        <w:rPr>
          <w:rFonts w:ascii="Arial" w:hAnsi="Arial" w:cs="Arial"/>
          <w:b/>
        </w:rPr>
        <w:t xml:space="preserve">CONTRATISTA </w:t>
      </w:r>
      <w:r w:rsidRPr="00D34922">
        <w:rPr>
          <w:rFonts w:ascii="Arial" w:hAnsi="Arial" w:cs="Arial"/>
        </w:rPr>
        <w:t xml:space="preserve">de determinadas responsabilidades por mora durante la vigencia del presente Contrato, la </w:t>
      </w:r>
      <w:r w:rsidRPr="00D34922">
        <w:rPr>
          <w:rFonts w:ascii="Arial" w:hAnsi="Arial" w:cs="Arial"/>
          <w:b/>
        </w:rPr>
        <w:t>ENTIDAD</w:t>
      </w:r>
      <w:r w:rsidRPr="00D34922">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760BBA" w:rsidRPr="00D34922" w:rsidRDefault="00760BBA" w:rsidP="00760BBA">
      <w:pPr>
        <w:spacing w:after="120"/>
        <w:jc w:val="both"/>
        <w:rPr>
          <w:rFonts w:ascii="Arial" w:hAnsi="Arial" w:cs="Arial"/>
        </w:rPr>
      </w:pPr>
      <w:r w:rsidRPr="00D34922">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760BBA" w:rsidRPr="00D34922" w:rsidRDefault="00760BBA" w:rsidP="00760BBA">
      <w:pPr>
        <w:spacing w:after="120"/>
        <w:jc w:val="both"/>
        <w:rPr>
          <w:rFonts w:ascii="Arial" w:hAnsi="Arial" w:cs="Arial"/>
        </w:rPr>
      </w:pPr>
      <w:r w:rsidRPr="00D34922">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60BBA" w:rsidRPr="00D34922" w:rsidRDefault="00760BBA" w:rsidP="00760BBA">
      <w:pPr>
        <w:spacing w:after="120"/>
        <w:ind w:left="567" w:hanging="567"/>
        <w:jc w:val="both"/>
        <w:rPr>
          <w:rFonts w:ascii="Arial" w:hAnsi="Arial" w:cs="Arial"/>
          <w:b/>
        </w:rPr>
      </w:pPr>
      <w:r w:rsidRPr="00D34922">
        <w:rPr>
          <w:rFonts w:ascii="Arial" w:hAnsi="Arial" w:cs="Arial"/>
          <w:b/>
        </w:rPr>
        <w:t>24.1.   Condiciones de validez:</w:t>
      </w:r>
    </w:p>
    <w:p w:rsidR="00760BBA" w:rsidRPr="00D34922" w:rsidRDefault="00760BBA" w:rsidP="00760BBA">
      <w:pPr>
        <w:spacing w:after="120"/>
        <w:jc w:val="both"/>
        <w:rPr>
          <w:rFonts w:ascii="Arial" w:hAnsi="Arial" w:cs="Arial"/>
        </w:rPr>
      </w:pPr>
      <w:r w:rsidRPr="00D34922">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760BBA" w:rsidRPr="00D34922" w:rsidRDefault="00760BBA" w:rsidP="00683D44">
      <w:pPr>
        <w:numPr>
          <w:ilvl w:val="0"/>
          <w:numId w:val="58"/>
        </w:numPr>
        <w:spacing w:after="120"/>
        <w:ind w:left="1134" w:hanging="283"/>
        <w:jc w:val="both"/>
        <w:rPr>
          <w:rFonts w:ascii="Arial" w:hAnsi="Arial" w:cs="Arial"/>
        </w:rPr>
      </w:pPr>
      <w:r w:rsidRPr="00D34922">
        <w:rPr>
          <w:rFonts w:ascii="Arial" w:hAnsi="Arial" w:cs="Arial"/>
        </w:rPr>
        <w:t xml:space="preserve">Las circunstancias de la fuerza mayor o caso fortuito no hayan surgido por un incumplimiento, omisión o negligencia de la Parte </w:t>
      </w:r>
      <w:proofErr w:type="spellStart"/>
      <w:r w:rsidRPr="00D34922">
        <w:rPr>
          <w:rFonts w:ascii="Arial" w:hAnsi="Arial" w:cs="Arial"/>
        </w:rPr>
        <w:t>invocante</w:t>
      </w:r>
      <w:proofErr w:type="spellEnd"/>
      <w:r w:rsidRPr="00D34922">
        <w:rPr>
          <w:rFonts w:ascii="Arial" w:hAnsi="Arial" w:cs="Arial"/>
        </w:rPr>
        <w:t xml:space="preserve">, o en el caso del </w:t>
      </w:r>
      <w:r w:rsidRPr="00D34922">
        <w:rPr>
          <w:rFonts w:ascii="Arial" w:hAnsi="Arial" w:cs="Arial"/>
          <w:b/>
        </w:rPr>
        <w:t>CONTRATISTA</w:t>
      </w:r>
      <w:r w:rsidRPr="00D34922">
        <w:rPr>
          <w:rFonts w:ascii="Arial" w:hAnsi="Arial" w:cs="Arial"/>
        </w:rPr>
        <w:t>, será aplicable también a cualquier subcontratista.</w:t>
      </w:r>
    </w:p>
    <w:p w:rsidR="00760BBA" w:rsidRPr="00D34922" w:rsidRDefault="00760BBA" w:rsidP="00683D44">
      <w:pPr>
        <w:numPr>
          <w:ilvl w:val="0"/>
          <w:numId w:val="58"/>
        </w:numPr>
        <w:spacing w:after="120"/>
        <w:ind w:left="1134" w:hanging="283"/>
        <w:jc w:val="both"/>
        <w:rPr>
          <w:rFonts w:ascii="Arial" w:hAnsi="Arial" w:cs="Arial"/>
        </w:rPr>
      </w:pPr>
      <w:r w:rsidRPr="00D34922">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D34922">
        <w:rPr>
          <w:rFonts w:ascii="Arial" w:hAnsi="Arial" w:cs="Arial"/>
        </w:rPr>
        <w:tab/>
      </w:r>
      <w:r w:rsidRPr="00D34922">
        <w:rPr>
          <w:rFonts w:ascii="Arial" w:hAnsi="Arial" w:cs="Arial"/>
        </w:rPr>
        <w:tab/>
      </w:r>
    </w:p>
    <w:p w:rsidR="00760BBA" w:rsidRPr="00D34922" w:rsidRDefault="00760BBA" w:rsidP="00683D44">
      <w:pPr>
        <w:numPr>
          <w:ilvl w:val="0"/>
          <w:numId w:val="58"/>
        </w:numPr>
        <w:tabs>
          <w:tab w:val="left" w:pos="1134"/>
        </w:tabs>
        <w:spacing w:after="120"/>
        <w:ind w:left="1134" w:right="-6" w:hanging="283"/>
        <w:jc w:val="both"/>
        <w:rPr>
          <w:rFonts w:ascii="Arial" w:hAnsi="Arial" w:cs="Arial"/>
        </w:rPr>
      </w:pPr>
      <w:r w:rsidRPr="00D34922">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760BBA" w:rsidRPr="00D34922" w:rsidRDefault="00760BBA" w:rsidP="00760BBA">
      <w:pPr>
        <w:spacing w:after="120"/>
        <w:jc w:val="both"/>
        <w:rPr>
          <w:rFonts w:ascii="Arial" w:hAnsi="Arial" w:cs="Arial"/>
        </w:rPr>
      </w:pPr>
      <w:r w:rsidRPr="00D34922">
        <w:rPr>
          <w:rFonts w:ascii="Arial" w:hAnsi="Arial" w:cs="Arial"/>
        </w:rPr>
        <w:lastRenderedPageBreak/>
        <w:t xml:space="preserve">Previo cumplimiento por parte del </w:t>
      </w:r>
      <w:r w:rsidRPr="00D34922">
        <w:rPr>
          <w:rFonts w:ascii="Arial" w:hAnsi="Arial" w:cs="Arial"/>
          <w:b/>
        </w:rPr>
        <w:t>CONTRATISTA</w:t>
      </w:r>
      <w:r w:rsidRPr="00D34922">
        <w:rPr>
          <w:rFonts w:ascii="Arial" w:hAnsi="Arial" w:cs="Arial"/>
        </w:rPr>
        <w:t xml:space="preserve"> de lo establecido precedentemente dentro de los dos (2) días hábiles la </w:t>
      </w:r>
      <w:r w:rsidRPr="00D34922">
        <w:rPr>
          <w:rFonts w:ascii="Arial" w:hAnsi="Arial" w:cs="Arial"/>
          <w:b/>
        </w:rPr>
        <w:t>ENTIDAD</w:t>
      </w:r>
      <w:r w:rsidRPr="00D34922">
        <w:rPr>
          <w:rFonts w:ascii="Arial" w:hAnsi="Arial" w:cs="Arial"/>
        </w:rPr>
        <w:t xml:space="preserve"> debe aprobar la existencia del impedimento, sin el cual, de ninguna manera y por ningún motivo podrá solicitar luego a la </w:t>
      </w:r>
      <w:r w:rsidRPr="00D34922">
        <w:rPr>
          <w:rFonts w:ascii="Arial" w:hAnsi="Arial" w:cs="Arial"/>
          <w:b/>
        </w:rPr>
        <w:t>ENTIDAD</w:t>
      </w:r>
      <w:r w:rsidRPr="00D34922">
        <w:rPr>
          <w:rFonts w:ascii="Arial" w:hAnsi="Arial" w:cs="Arial"/>
        </w:rPr>
        <w:t xml:space="preserve"> por escrito la ampliación del plazo del Contrato y/o pago de multas.</w:t>
      </w:r>
    </w:p>
    <w:p w:rsidR="00760BBA" w:rsidRPr="00D34922" w:rsidRDefault="00760BBA" w:rsidP="00760BBA">
      <w:pPr>
        <w:spacing w:after="120"/>
        <w:ind w:left="567" w:hanging="567"/>
        <w:jc w:val="both"/>
        <w:rPr>
          <w:rFonts w:ascii="Arial" w:hAnsi="Arial" w:cs="Arial"/>
          <w:b/>
        </w:rPr>
      </w:pPr>
      <w:r w:rsidRPr="00D34922">
        <w:rPr>
          <w:rFonts w:ascii="Arial" w:hAnsi="Arial" w:cs="Arial"/>
          <w:b/>
        </w:rPr>
        <w:t>24.2.   Cumplimiento ininterrumpido:</w:t>
      </w:r>
    </w:p>
    <w:p w:rsidR="00760BBA" w:rsidRPr="00D34922" w:rsidRDefault="00760BBA" w:rsidP="00760BBA">
      <w:pPr>
        <w:spacing w:after="120"/>
        <w:jc w:val="both"/>
        <w:rPr>
          <w:rFonts w:ascii="Arial" w:hAnsi="Arial" w:cs="Arial"/>
        </w:rPr>
      </w:pPr>
      <w:r w:rsidRPr="00D34922">
        <w:rPr>
          <w:rFonts w:ascii="Arial" w:hAnsi="Arial" w:cs="Arial"/>
        </w:rPr>
        <w:t xml:space="preserve">Cuando ocurra una fuerza mayor o caso fortuito, el </w:t>
      </w:r>
      <w:r w:rsidRPr="00D34922">
        <w:rPr>
          <w:rFonts w:ascii="Arial" w:hAnsi="Arial" w:cs="Arial"/>
          <w:b/>
        </w:rPr>
        <w:t xml:space="preserve">CONTRATISTA </w:t>
      </w:r>
      <w:r w:rsidRPr="00D34922">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D34922">
        <w:rPr>
          <w:rFonts w:ascii="Arial" w:hAnsi="Arial" w:cs="Arial"/>
          <w:b/>
        </w:rPr>
        <w:t>ENTIDAD</w:t>
      </w:r>
      <w:r w:rsidRPr="00D34922">
        <w:rPr>
          <w:rFonts w:ascii="Arial" w:hAnsi="Arial" w:cs="Arial"/>
        </w:rPr>
        <w:t xml:space="preserve">. </w:t>
      </w:r>
    </w:p>
    <w:p w:rsidR="00760BBA" w:rsidRPr="00D34922" w:rsidRDefault="00760BBA" w:rsidP="00760BBA">
      <w:pPr>
        <w:spacing w:after="120"/>
        <w:ind w:left="567" w:hanging="567"/>
        <w:jc w:val="both"/>
        <w:rPr>
          <w:rFonts w:ascii="Arial" w:hAnsi="Arial" w:cs="Arial"/>
          <w:b/>
        </w:rPr>
      </w:pPr>
      <w:r w:rsidRPr="00D34922">
        <w:rPr>
          <w:rFonts w:ascii="Arial" w:hAnsi="Arial" w:cs="Arial"/>
          <w:b/>
        </w:rPr>
        <w:t>24.3.   Prórrogas:</w:t>
      </w:r>
    </w:p>
    <w:p w:rsidR="00760BBA" w:rsidRPr="00D34922" w:rsidRDefault="00760BBA" w:rsidP="00760BBA">
      <w:pPr>
        <w:spacing w:after="120"/>
        <w:jc w:val="both"/>
        <w:rPr>
          <w:rFonts w:ascii="Arial" w:hAnsi="Arial" w:cs="Arial"/>
        </w:rPr>
      </w:pPr>
      <w:r w:rsidRPr="00D34922">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760BBA" w:rsidRPr="00D34922" w:rsidRDefault="00760BBA" w:rsidP="00760BBA">
      <w:pPr>
        <w:autoSpaceDE w:val="0"/>
        <w:autoSpaceDN w:val="0"/>
        <w:spacing w:after="120"/>
        <w:jc w:val="both"/>
        <w:rPr>
          <w:rFonts w:ascii="Arial" w:hAnsi="Arial" w:cs="Arial"/>
        </w:rPr>
      </w:pPr>
      <w:r w:rsidRPr="00D34922">
        <w:rPr>
          <w:rFonts w:ascii="Arial" w:hAnsi="Arial" w:cs="Arial"/>
        </w:rPr>
        <w:t>Durante este periodo las Partes soportaran independientemente sus respectivas perdidas por lo cual no podrán oponerse este argumento a reclamo por pagos debidos bajo el presente Contrato.</w:t>
      </w:r>
    </w:p>
    <w:p w:rsidR="00760BBA" w:rsidRPr="00D34922" w:rsidRDefault="00760BBA" w:rsidP="00760BBA">
      <w:pPr>
        <w:spacing w:after="120"/>
        <w:jc w:val="both"/>
        <w:rPr>
          <w:rFonts w:ascii="Arial" w:hAnsi="Arial" w:cs="Arial"/>
        </w:rPr>
      </w:pPr>
      <w:r w:rsidRPr="00D34922">
        <w:rPr>
          <w:rFonts w:ascii="Arial" w:hAnsi="Arial" w:cs="Arial"/>
        </w:rPr>
        <w:t xml:space="preserve">Si la razón impeditiva o sus causas perduraren por más de quince (15) días </w:t>
      </w:r>
      <w:proofErr w:type="gramStart"/>
      <w:r w:rsidRPr="00D34922">
        <w:rPr>
          <w:rFonts w:ascii="Arial" w:hAnsi="Arial" w:cs="Arial"/>
        </w:rPr>
        <w:t>calendario consecutivos</w:t>
      </w:r>
      <w:proofErr w:type="gramEnd"/>
      <w:r w:rsidRPr="00D34922">
        <w:rPr>
          <w:rFonts w:ascii="Arial" w:hAnsi="Arial" w:cs="Arial"/>
        </w:rPr>
        <w:t>, cualquiera de las Partes deberá notificar a la otra, por escrito, la resolución del Contrato de conformidad a la cláusula (Terminación del Contrato).</w:t>
      </w:r>
    </w:p>
    <w:p w:rsidR="00760BBA" w:rsidRPr="00D34922" w:rsidRDefault="00760BBA" w:rsidP="00760BBA">
      <w:pPr>
        <w:spacing w:after="120"/>
        <w:jc w:val="both"/>
        <w:rPr>
          <w:rFonts w:ascii="Arial" w:hAnsi="Arial" w:cs="Arial"/>
          <w:u w:val="single"/>
        </w:rPr>
      </w:pPr>
      <w:r w:rsidRPr="00D34922">
        <w:rPr>
          <w:rFonts w:ascii="Arial" w:hAnsi="Arial" w:cs="Arial"/>
          <w:b/>
          <w:u w:val="single"/>
        </w:rPr>
        <w:t>VIGÉSIMA QUINTA.- (TERMINACIÓN DEL CONTRATO)</w:t>
      </w:r>
    </w:p>
    <w:p w:rsidR="00760BBA" w:rsidRPr="00D34922" w:rsidRDefault="00760BBA" w:rsidP="00760BBA">
      <w:pPr>
        <w:spacing w:after="120"/>
        <w:jc w:val="both"/>
        <w:rPr>
          <w:rFonts w:ascii="Arial" w:hAnsi="Arial" w:cs="Arial"/>
        </w:rPr>
      </w:pPr>
      <w:r w:rsidRPr="00D34922">
        <w:rPr>
          <w:rFonts w:ascii="Arial" w:hAnsi="Arial" w:cs="Arial"/>
        </w:rPr>
        <w:t>El presente Contrato concluirá por una de las siguientes causas:</w:t>
      </w:r>
    </w:p>
    <w:p w:rsidR="00760BBA" w:rsidRPr="00D34922" w:rsidRDefault="00760BBA" w:rsidP="00760BBA">
      <w:pPr>
        <w:spacing w:after="120"/>
        <w:ind w:left="705" w:hanging="705"/>
        <w:jc w:val="both"/>
        <w:rPr>
          <w:rFonts w:ascii="Arial" w:hAnsi="Arial" w:cs="Arial"/>
        </w:rPr>
      </w:pPr>
      <w:r w:rsidRPr="00D34922">
        <w:rPr>
          <w:rFonts w:ascii="Arial" w:hAnsi="Arial" w:cs="Arial"/>
          <w:b/>
        </w:rPr>
        <w:t>25.1.</w:t>
      </w:r>
      <w:r w:rsidRPr="00D34922">
        <w:rPr>
          <w:rFonts w:ascii="Arial" w:hAnsi="Arial" w:cs="Arial"/>
          <w:b/>
        </w:rPr>
        <w:tab/>
        <w:t>Por cumplimiento del Contrato:</w:t>
      </w:r>
      <w:r w:rsidRPr="00D34922">
        <w:rPr>
          <w:rFonts w:ascii="Arial" w:hAnsi="Arial" w:cs="Arial"/>
        </w:rPr>
        <w:t xml:space="preserve"> </w:t>
      </w:r>
    </w:p>
    <w:p w:rsidR="00760BBA" w:rsidRPr="00D34922" w:rsidRDefault="00760BBA" w:rsidP="00760BBA">
      <w:pPr>
        <w:spacing w:after="120"/>
        <w:ind w:left="705"/>
        <w:jc w:val="both"/>
        <w:rPr>
          <w:rFonts w:ascii="Arial" w:hAnsi="Arial" w:cs="Arial"/>
          <w:b/>
        </w:rPr>
      </w:pPr>
      <w:r w:rsidRPr="00D34922">
        <w:rPr>
          <w:rFonts w:ascii="Arial" w:hAnsi="Arial" w:cs="Arial"/>
        </w:rPr>
        <w:t xml:space="preserve">De forma normal, tanto la </w:t>
      </w:r>
      <w:r w:rsidRPr="00D34922">
        <w:rPr>
          <w:rFonts w:ascii="Arial" w:hAnsi="Arial" w:cs="Arial"/>
          <w:b/>
        </w:rPr>
        <w:t xml:space="preserve">ENTIDAD </w:t>
      </w:r>
      <w:r w:rsidRPr="00D34922">
        <w:rPr>
          <w:rFonts w:ascii="Arial" w:hAnsi="Arial" w:cs="Arial"/>
        </w:rPr>
        <w:t xml:space="preserve">como el </w:t>
      </w:r>
      <w:r w:rsidRPr="00D34922">
        <w:rPr>
          <w:rFonts w:ascii="Arial" w:hAnsi="Arial" w:cs="Arial"/>
          <w:b/>
        </w:rPr>
        <w:t>CONTRATISTA</w:t>
      </w:r>
      <w:r w:rsidRPr="00D34922">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760BBA" w:rsidRPr="00D34922" w:rsidRDefault="00760BBA" w:rsidP="00760BBA">
      <w:pPr>
        <w:spacing w:after="120"/>
        <w:ind w:left="705" w:hanging="705"/>
        <w:jc w:val="both"/>
        <w:rPr>
          <w:rFonts w:ascii="Arial" w:hAnsi="Arial" w:cs="Arial"/>
        </w:rPr>
      </w:pPr>
      <w:r w:rsidRPr="00D34922">
        <w:rPr>
          <w:rFonts w:ascii="Arial" w:hAnsi="Arial" w:cs="Arial"/>
          <w:b/>
        </w:rPr>
        <w:t>25.2.</w:t>
      </w:r>
      <w:r w:rsidRPr="00D34922">
        <w:rPr>
          <w:rFonts w:ascii="Arial" w:hAnsi="Arial" w:cs="Arial"/>
          <w:b/>
        </w:rPr>
        <w:tab/>
        <w:t xml:space="preserve">Por resolución del Contrato: </w:t>
      </w:r>
    </w:p>
    <w:p w:rsidR="00760BBA" w:rsidRPr="00D34922" w:rsidRDefault="00760BBA" w:rsidP="00760BBA">
      <w:pPr>
        <w:spacing w:after="120"/>
        <w:ind w:left="705"/>
        <w:jc w:val="both"/>
        <w:rPr>
          <w:rFonts w:ascii="Arial" w:hAnsi="Arial" w:cs="Arial"/>
        </w:rPr>
      </w:pPr>
      <w:r w:rsidRPr="00D34922">
        <w:rPr>
          <w:rFonts w:ascii="Arial" w:hAnsi="Arial" w:cs="Arial"/>
        </w:rPr>
        <w:t xml:space="preserve">Si se diera el caso y como una forma excepcional de terminar el Contrato, a los efectos legales correspondientes, la </w:t>
      </w:r>
      <w:r w:rsidRPr="00D34922">
        <w:rPr>
          <w:rFonts w:ascii="Arial" w:hAnsi="Arial" w:cs="Arial"/>
          <w:b/>
        </w:rPr>
        <w:t>ENTIDAD</w:t>
      </w:r>
      <w:r w:rsidRPr="00D34922">
        <w:rPr>
          <w:rFonts w:ascii="Arial" w:hAnsi="Arial" w:cs="Arial"/>
        </w:rPr>
        <w:t xml:space="preserve"> y el </w:t>
      </w:r>
      <w:r w:rsidRPr="00D34922">
        <w:rPr>
          <w:rFonts w:ascii="Arial" w:hAnsi="Arial" w:cs="Arial"/>
          <w:b/>
        </w:rPr>
        <w:t>CONTRATISTA,</w:t>
      </w:r>
      <w:r w:rsidRPr="00D34922">
        <w:rPr>
          <w:rFonts w:ascii="Arial" w:hAnsi="Arial" w:cs="Arial"/>
        </w:rPr>
        <w:t xml:space="preserve"> acuerdan las siguientes causales para procesar la resolución del Contrato:</w:t>
      </w:r>
    </w:p>
    <w:p w:rsidR="00760BBA" w:rsidRPr="00D34922" w:rsidRDefault="00760BBA" w:rsidP="00760BBA">
      <w:pPr>
        <w:spacing w:after="120"/>
        <w:ind w:left="1410" w:hanging="705"/>
        <w:jc w:val="both"/>
        <w:rPr>
          <w:rFonts w:ascii="Arial" w:hAnsi="Arial" w:cs="Arial"/>
          <w:b/>
        </w:rPr>
      </w:pPr>
      <w:r w:rsidRPr="00D34922">
        <w:rPr>
          <w:rFonts w:ascii="Arial" w:hAnsi="Arial" w:cs="Arial"/>
          <w:b/>
        </w:rPr>
        <w:t>25.2.1.</w:t>
      </w:r>
      <w:r w:rsidRPr="00D34922">
        <w:rPr>
          <w:rFonts w:ascii="Arial" w:hAnsi="Arial" w:cs="Arial"/>
          <w:b/>
        </w:rPr>
        <w:tab/>
        <w:t>Resolución a requerimiento de la ENTIDAD, por causales atribuibles al CONTRATISTA.</w:t>
      </w:r>
    </w:p>
    <w:p w:rsidR="00760BBA" w:rsidRPr="00D34922" w:rsidRDefault="00760BBA" w:rsidP="00760BBA">
      <w:pPr>
        <w:spacing w:after="120"/>
        <w:ind w:left="1418" w:hanging="5"/>
        <w:jc w:val="both"/>
        <w:rPr>
          <w:rFonts w:ascii="Arial" w:hAnsi="Arial" w:cs="Arial"/>
        </w:rPr>
      </w:pPr>
      <w:r w:rsidRPr="00D34922">
        <w:rPr>
          <w:rFonts w:ascii="Arial" w:hAnsi="Arial" w:cs="Arial"/>
        </w:rPr>
        <w:t xml:space="preserve">La </w:t>
      </w:r>
      <w:r w:rsidRPr="00D34922">
        <w:rPr>
          <w:rFonts w:ascii="Arial" w:hAnsi="Arial" w:cs="Arial"/>
          <w:b/>
        </w:rPr>
        <w:t>ENTIDAD</w:t>
      </w:r>
      <w:r w:rsidRPr="00D34922">
        <w:rPr>
          <w:rFonts w:ascii="Arial" w:hAnsi="Arial" w:cs="Arial"/>
        </w:rPr>
        <w:t>, podrá proceder al trámite de resolución del Contrato, en los siguientes casos:</w:t>
      </w:r>
    </w:p>
    <w:p w:rsidR="00760BBA" w:rsidRPr="00D34922" w:rsidRDefault="00760BBA" w:rsidP="00683D44">
      <w:pPr>
        <w:pStyle w:val="Prrafodelista"/>
        <w:numPr>
          <w:ilvl w:val="0"/>
          <w:numId w:val="61"/>
        </w:numPr>
        <w:spacing w:after="120"/>
        <w:ind w:left="1769" w:hanging="357"/>
        <w:jc w:val="both"/>
        <w:rPr>
          <w:rFonts w:ascii="Arial" w:hAnsi="Arial" w:cs="Arial"/>
        </w:rPr>
      </w:pPr>
      <w:r w:rsidRPr="00D34922">
        <w:rPr>
          <w:rFonts w:ascii="Arial" w:hAnsi="Arial" w:cs="Arial"/>
        </w:rPr>
        <w:t xml:space="preserve">Por disolución del </w:t>
      </w:r>
      <w:r w:rsidRPr="00D34922">
        <w:rPr>
          <w:rFonts w:ascii="Arial" w:hAnsi="Arial" w:cs="Arial"/>
          <w:b/>
        </w:rPr>
        <w:t>CONTRATISTA</w:t>
      </w:r>
      <w:r w:rsidRPr="00D34922">
        <w:rPr>
          <w:rFonts w:ascii="Arial" w:hAnsi="Arial" w:cs="Arial"/>
        </w:rPr>
        <w:t>.</w:t>
      </w:r>
    </w:p>
    <w:p w:rsidR="00760BBA" w:rsidRPr="00D34922" w:rsidRDefault="00760BBA" w:rsidP="00683D44">
      <w:pPr>
        <w:pStyle w:val="Prrafodelista"/>
        <w:numPr>
          <w:ilvl w:val="0"/>
          <w:numId w:val="61"/>
        </w:numPr>
        <w:spacing w:after="120"/>
        <w:jc w:val="both"/>
        <w:rPr>
          <w:rFonts w:ascii="Arial" w:hAnsi="Arial" w:cs="Arial"/>
        </w:rPr>
      </w:pPr>
      <w:r w:rsidRPr="00D34922">
        <w:rPr>
          <w:rFonts w:ascii="Arial" w:hAnsi="Arial" w:cs="Arial"/>
        </w:rPr>
        <w:t xml:space="preserve">Por quiebra declarada del </w:t>
      </w:r>
      <w:r w:rsidRPr="00D34922">
        <w:rPr>
          <w:rFonts w:ascii="Arial" w:hAnsi="Arial" w:cs="Arial"/>
          <w:b/>
        </w:rPr>
        <w:t>CONTRATISTA</w:t>
      </w:r>
      <w:r w:rsidRPr="00D34922">
        <w:rPr>
          <w:rFonts w:ascii="Arial" w:hAnsi="Arial" w:cs="Arial"/>
        </w:rPr>
        <w:t>.</w:t>
      </w:r>
    </w:p>
    <w:p w:rsidR="00760BBA" w:rsidRPr="00D34922" w:rsidRDefault="00760BBA" w:rsidP="00683D44">
      <w:pPr>
        <w:pStyle w:val="Prrafodelista"/>
        <w:numPr>
          <w:ilvl w:val="0"/>
          <w:numId w:val="61"/>
        </w:numPr>
        <w:spacing w:after="120"/>
        <w:jc w:val="both"/>
        <w:rPr>
          <w:rFonts w:ascii="Arial" w:hAnsi="Arial" w:cs="Arial"/>
        </w:rPr>
      </w:pPr>
      <w:r w:rsidRPr="00D34922">
        <w:rPr>
          <w:rFonts w:ascii="Arial" w:hAnsi="Arial" w:cs="Arial"/>
        </w:rPr>
        <w:t xml:space="preserve">Por incumplimiento en la prestación del Servicio, a requerimiento de la </w:t>
      </w:r>
      <w:r w:rsidRPr="00D34922">
        <w:rPr>
          <w:rFonts w:ascii="Arial" w:hAnsi="Arial" w:cs="Arial"/>
          <w:b/>
        </w:rPr>
        <w:t xml:space="preserve">ENTIDAD </w:t>
      </w:r>
      <w:r w:rsidRPr="00D34922">
        <w:rPr>
          <w:rFonts w:ascii="Arial" w:hAnsi="Arial" w:cs="Arial"/>
        </w:rPr>
        <w:t xml:space="preserve">o el Fiscal del Servicio en asuntos relacionados con el objeto del presente Contrato y lo establecido en las especificaciones técnicas. </w:t>
      </w:r>
    </w:p>
    <w:p w:rsidR="00760BBA" w:rsidRPr="00D34922" w:rsidRDefault="00760BBA" w:rsidP="00683D44">
      <w:pPr>
        <w:pStyle w:val="Prrafodelista"/>
        <w:numPr>
          <w:ilvl w:val="0"/>
          <w:numId w:val="61"/>
        </w:numPr>
        <w:spacing w:after="120"/>
        <w:jc w:val="both"/>
        <w:rPr>
          <w:rFonts w:ascii="Arial" w:hAnsi="Arial" w:cs="Arial"/>
        </w:rPr>
      </w:pPr>
      <w:r w:rsidRPr="00D34922">
        <w:rPr>
          <w:rFonts w:ascii="Arial" w:hAnsi="Arial" w:cs="Arial"/>
        </w:rPr>
        <w:t>Por paralización del Servicio sin justificación, por el lapso de quince (15) días calendario continuos.</w:t>
      </w:r>
    </w:p>
    <w:p w:rsidR="00760BBA" w:rsidRPr="00D34922" w:rsidRDefault="00760BBA" w:rsidP="00683D44">
      <w:pPr>
        <w:pStyle w:val="Prrafodelista"/>
        <w:numPr>
          <w:ilvl w:val="0"/>
          <w:numId w:val="61"/>
        </w:numPr>
        <w:spacing w:after="120"/>
        <w:jc w:val="both"/>
        <w:rPr>
          <w:rFonts w:ascii="Arial" w:hAnsi="Arial" w:cs="Arial"/>
        </w:rPr>
      </w:pPr>
      <w:r w:rsidRPr="00D34922">
        <w:rPr>
          <w:rFonts w:ascii="Arial" w:hAnsi="Arial" w:cs="Arial"/>
        </w:rPr>
        <w:t>Por negligencia reiterada (2 veces) en el cumplimiento de las especificaciones técnicas, u otras especificaciones, o instrucciones escritas del Fiscal del Servicio</w:t>
      </w:r>
      <w:r w:rsidRPr="00D34922">
        <w:rPr>
          <w:rFonts w:ascii="Arial" w:hAnsi="Arial" w:cs="Arial"/>
          <w:b/>
        </w:rPr>
        <w:t>.</w:t>
      </w:r>
    </w:p>
    <w:p w:rsidR="00760BBA" w:rsidRPr="00D34922" w:rsidRDefault="00760BBA" w:rsidP="00683D44">
      <w:pPr>
        <w:pStyle w:val="Prrafodelista"/>
        <w:numPr>
          <w:ilvl w:val="0"/>
          <w:numId w:val="61"/>
        </w:numPr>
        <w:spacing w:after="120"/>
        <w:jc w:val="both"/>
        <w:rPr>
          <w:rFonts w:ascii="Arial" w:hAnsi="Arial" w:cs="Arial"/>
        </w:rPr>
      </w:pPr>
      <w:r w:rsidRPr="00D34922">
        <w:rPr>
          <w:rFonts w:ascii="Arial" w:hAnsi="Arial" w:cs="Arial"/>
        </w:rPr>
        <w:t>Por falta de pago de salarios a su personal y otras obligaciones contractuales que afecten al Servicio.</w:t>
      </w:r>
    </w:p>
    <w:p w:rsidR="00760BBA" w:rsidRPr="00D34922" w:rsidRDefault="00760BBA" w:rsidP="00683D44">
      <w:pPr>
        <w:pStyle w:val="Prrafodelista"/>
        <w:numPr>
          <w:ilvl w:val="0"/>
          <w:numId w:val="61"/>
        </w:numPr>
        <w:spacing w:after="120"/>
        <w:jc w:val="both"/>
        <w:rPr>
          <w:rFonts w:ascii="Arial" w:hAnsi="Arial" w:cs="Arial"/>
        </w:rPr>
      </w:pPr>
      <w:r w:rsidRPr="00D34922">
        <w:rPr>
          <w:rFonts w:ascii="Arial" w:hAnsi="Arial" w:cs="Arial"/>
        </w:rPr>
        <w:lastRenderedPageBreak/>
        <w:t>Cuando el monto de la multa por atraso en la prestación del Servicio alcance el diez por ciento (10%) del monto total del Contrato, decisión optativa, o el veinte por ciento (20%), de forma obligatoria.</w:t>
      </w:r>
    </w:p>
    <w:p w:rsidR="00760BBA" w:rsidRPr="00D34922" w:rsidRDefault="00760BBA" w:rsidP="00683D44">
      <w:pPr>
        <w:pStyle w:val="Prrafodelista"/>
        <w:numPr>
          <w:ilvl w:val="0"/>
          <w:numId w:val="61"/>
        </w:numPr>
        <w:spacing w:after="120"/>
        <w:jc w:val="both"/>
        <w:rPr>
          <w:rFonts w:ascii="Arial" w:hAnsi="Arial" w:cs="Arial"/>
        </w:rPr>
      </w:pPr>
      <w:r w:rsidRPr="00D34922">
        <w:rPr>
          <w:rFonts w:ascii="Arial" w:hAnsi="Arial" w:cs="Arial"/>
        </w:rPr>
        <w:t>Por fuerza mayor o caso fortuito.</w:t>
      </w:r>
    </w:p>
    <w:p w:rsidR="00760BBA" w:rsidRPr="00D34922" w:rsidRDefault="00760BBA" w:rsidP="00683D44">
      <w:pPr>
        <w:pStyle w:val="Prrafodelista"/>
        <w:numPr>
          <w:ilvl w:val="0"/>
          <w:numId w:val="61"/>
        </w:numPr>
        <w:spacing w:after="120"/>
        <w:jc w:val="both"/>
        <w:rPr>
          <w:rFonts w:ascii="Arial" w:hAnsi="Arial" w:cs="Arial"/>
        </w:rPr>
      </w:pPr>
      <w:r w:rsidRPr="00D34922">
        <w:rPr>
          <w:rFonts w:ascii="Arial" w:hAnsi="Arial" w:cs="Arial"/>
        </w:rPr>
        <w:t xml:space="preserve">Por incumplimiento total o parcial del Contrato o sus anexos por el </w:t>
      </w:r>
      <w:r w:rsidRPr="00D34922">
        <w:rPr>
          <w:rFonts w:ascii="Arial" w:hAnsi="Arial" w:cs="Arial"/>
          <w:b/>
        </w:rPr>
        <w:t>CONTRATISTA</w:t>
      </w:r>
      <w:r w:rsidRPr="00D34922">
        <w:rPr>
          <w:rFonts w:ascii="Arial" w:hAnsi="Arial" w:cs="Arial"/>
        </w:rPr>
        <w:t>.</w:t>
      </w:r>
    </w:p>
    <w:p w:rsidR="00760BBA" w:rsidRPr="00D34922" w:rsidRDefault="00760BBA" w:rsidP="00683D44">
      <w:pPr>
        <w:pStyle w:val="Prrafodelista"/>
        <w:numPr>
          <w:ilvl w:val="0"/>
          <w:numId w:val="61"/>
        </w:numPr>
        <w:spacing w:after="120"/>
        <w:jc w:val="both"/>
        <w:rPr>
          <w:rFonts w:ascii="Arial" w:hAnsi="Arial" w:cs="Arial"/>
        </w:rPr>
      </w:pPr>
      <w:r w:rsidRPr="00D34922">
        <w:rPr>
          <w:rFonts w:ascii="Arial" w:hAnsi="Arial" w:cs="Arial"/>
        </w:rPr>
        <w:t>Por incumplimiento a la cláusula (anticorrupción).</w:t>
      </w:r>
    </w:p>
    <w:p w:rsidR="00760BBA" w:rsidRPr="00D34922" w:rsidRDefault="00760BBA" w:rsidP="00760BBA">
      <w:pPr>
        <w:spacing w:after="120"/>
        <w:ind w:left="1410" w:hanging="702"/>
        <w:jc w:val="both"/>
        <w:rPr>
          <w:rFonts w:ascii="Arial" w:hAnsi="Arial" w:cs="Arial"/>
          <w:b/>
        </w:rPr>
      </w:pPr>
      <w:r w:rsidRPr="00D34922">
        <w:rPr>
          <w:rFonts w:ascii="Arial" w:hAnsi="Arial" w:cs="Arial"/>
          <w:b/>
        </w:rPr>
        <w:t>25.2.2. Resolución a requerimiento del CONTRATISTA por causales atribuibles a la ENTIDAD.</w:t>
      </w:r>
    </w:p>
    <w:p w:rsidR="00760BBA" w:rsidRPr="00D34922" w:rsidRDefault="00760BBA" w:rsidP="00760BBA">
      <w:pPr>
        <w:spacing w:after="120"/>
        <w:ind w:left="1410" w:firstLine="6"/>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podrá proceder al trámite de resolución del Contrato, en los siguientes casos:</w:t>
      </w:r>
    </w:p>
    <w:p w:rsidR="00760BBA" w:rsidRPr="00D34922" w:rsidRDefault="00760BBA" w:rsidP="00683D44">
      <w:pPr>
        <w:pStyle w:val="Prrafodelista"/>
        <w:numPr>
          <w:ilvl w:val="0"/>
          <w:numId w:val="62"/>
        </w:numPr>
        <w:spacing w:after="120"/>
        <w:jc w:val="both"/>
        <w:rPr>
          <w:rFonts w:ascii="Arial" w:hAnsi="Arial" w:cs="Arial"/>
        </w:rPr>
      </w:pPr>
      <w:r w:rsidRPr="00D34922">
        <w:rPr>
          <w:rFonts w:ascii="Arial" w:hAnsi="Arial" w:cs="Arial"/>
        </w:rPr>
        <w:t xml:space="preserve">Si apartándose de los términos del Contrato la </w:t>
      </w:r>
      <w:r w:rsidRPr="00D34922">
        <w:rPr>
          <w:rFonts w:ascii="Arial" w:hAnsi="Arial" w:cs="Arial"/>
          <w:b/>
        </w:rPr>
        <w:t>ENTIDAD</w:t>
      </w:r>
      <w:r w:rsidRPr="00D34922">
        <w:rPr>
          <w:rFonts w:ascii="Arial" w:hAnsi="Arial" w:cs="Arial"/>
        </w:rPr>
        <w:t>, a través del Fiscal de Servicio, pretende efectuar aumento o disminución en el Servicio, sin cumplir lo establecido por el presente Contrato sin la emisión del Contrato modificatorio correspondiente.</w:t>
      </w:r>
    </w:p>
    <w:p w:rsidR="00760BBA" w:rsidRPr="00D34922" w:rsidRDefault="00760BBA" w:rsidP="00683D44">
      <w:pPr>
        <w:pStyle w:val="Prrafodelista"/>
        <w:numPr>
          <w:ilvl w:val="0"/>
          <w:numId w:val="62"/>
        </w:numPr>
        <w:spacing w:after="120"/>
        <w:jc w:val="both"/>
        <w:rPr>
          <w:rFonts w:ascii="Arial" w:hAnsi="Arial" w:cs="Arial"/>
        </w:rPr>
      </w:pPr>
      <w:r w:rsidRPr="00D34922">
        <w:rPr>
          <w:rFonts w:ascii="Arial" w:hAnsi="Arial" w:cs="Arial"/>
        </w:rPr>
        <w:t>Por utilizar o requerir aquellos Servicios que son objeto del presente Contrato, en beneficio de terceras personas.</w:t>
      </w:r>
    </w:p>
    <w:p w:rsidR="00760BBA" w:rsidRPr="00D34922" w:rsidRDefault="00760BBA" w:rsidP="00683D44">
      <w:pPr>
        <w:pStyle w:val="Prrafodelista"/>
        <w:numPr>
          <w:ilvl w:val="0"/>
          <w:numId w:val="62"/>
        </w:numPr>
        <w:spacing w:after="120"/>
        <w:jc w:val="both"/>
        <w:rPr>
          <w:rFonts w:ascii="Arial" w:hAnsi="Arial" w:cs="Arial"/>
        </w:rPr>
      </w:pPr>
      <w:r w:rsidRPr="00D34922">
        <w:rPr>
          <w:rFonts w:ascii="Arial" w:hAnsi="Arial" w:cs="Arial"/>
        </w:rPr>
        <w:t xml:space="preserve">Por suspensión del Servicio por orden escrita de la </w:t>
      </w:r>
      <w:r w:rsidRPr="00D34922">
        <w:rPr>
          <w:rFonts w:ascii="Arial" w:hAnsi="Arial" w:cs="Arial"/>
          <w:b/>
        </w:rPr>
        <w:t>ENTIDAD</w:t>
      </w:r>
      <w:r w:rsidRPr="00D34922">
        <w:rPr>
          <w:rFonts w:ascii="Arial" w:hAnsi="Arial" w:cs="Arial"/>
        </w:rPr>
        <w:t xml:space="preserve"> por un plazo superior a treinta (30) días calendario; salvo casos de fuerza mayor o caso fortuito.</w:t>
      </w:r>
    </w:p>
    <w:p w:rsidR="00760BBA" w:rsidRPr="00D34922" w:rsidRDefault="00760BBA" w:rsidP="00760BBA">
      <w:pPr>
        <w:spacing w:after="120"/>
        <w:ind w:left="1413" w:hanging="705"/>
        <w:jc w:val="both"/>
        <w:rPr>
          <w:rFonts w:ascii="Arial" w:hAnsi="Arial" w:cs="Arial"/>
        </w:rPr>
      </w:pPr>
      <w:r w:rsidRPr="00D34922">
        <w:rPr>
          <w:rFonts w:ascii="Arial" w:hAnsi="Arial" w:cs="Arial"/>
          <w:b/>
        </w:rPr>
        <w:t xml:space="preserve">25.2.3. </w:t>
      </w:r>
      <w:r w:rsidRPr="00D34922">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D34922">
        <w:rPr>
          <w:rFonts w:ascii="Arial" w:hAnsi="Arial" w:cs="Arial"/>
        </w:rPr>
        <w:t xml:space="preserve"> </w:t>
      </w:r>
    </w:p>
    <w:p w:rsidR="00760BBA" w:rsidRPr="00D34922" w:rsidRDefault="00760BBA" w:rsidP="00760BBA">
      <w:pPr>
        <w:pStyle w:val="Prrafodelista"/>
        <w:spacing w:after="120"/>
        <w:ind w:left="1418" w:hanging="709"/>
        <w:jc w:val="both"/>
        <w:rPr>
          <w:rFonts w:ascii="Arial" w:hAnsi="Arial" w:cs="Arial"/>
          <w:color w:val="000000"/>
        </w:rPr>
      </w:pPr>
      <w:r w:rsidRPr="00D34922">
        <w:rPr>
          <w:rFonts w:ascii="Arial" w:hAnsi="Arial" w:cs="Arial"/>
          <w:b/>
          <w:color w:val="000000"/>
        </w:rPr>
        <w:t>25.2.4.</w:t>
      </w:r>
      <w:r w:rsidRPr="00D34922">
        <w:rPr>
          <w:rFonts w:ascii="Arial" w:hAnsi="Arial" w:cs="Arial"/>
          <w:b/>
          <w:color w:val="000000"/>
        </w:rPr>
        <w:tab/>
      </w:r>
      <w:r w:rsidRPr="00D34922">
        <w:rPr>
          <w:rFonts w:ascii="Arial" w:hAnsi="Arial" w:cs="Arial"/>
          <w:color w:val="000000"/>
        </w:rPr>
        <w:t xml:space="preserve">La </w:t>
      </w:r>
      <w:r w:rsidRPr="00D34922">
        <w:rPr>
          <w:rFonts w:ascii="Arial" w:hAnsi="Arial" w:cs="Arial"/>
          <w:b/>
          <w:color w:val="000000"/>
        </w:rPr>
        <w:t xml:space="preserve">ENTIDAD </w:t>
      </w:r>
      <w:r w:rsidRPr="00D34922">
        <w:rPr>
          <w:rFonts w:ascii="Arial" w:hAnsi="Arial" w:cs="Arial"/>
          <w:color w:val="000000"/>
        </w:rPr>
        <w:t xml:space="preserve">en cualquier momento podrá resolver de manera unilateral </w:t>
      </w:r>
      <w:r w:rsidRPr="00D34922">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34922">
        <w:rPr>
          <w:rFonts w:ascii="Arial" w:hAnsi="Arial" w:cs="Arial"/>
          <w:b/>
        </w:rPr>
        <w:t>PROVEEDOR</w:t>
      </w:r>
      <w:r w:rsidRPr="00D34922">
        <w:rPr>
          <w:rFonts w:ascii="Arial" w:hAnsi="Arial" w:cs="Arial"/>
        </w:rPr>
        <w:t>;</w:t>
      </w:r>
      <w:r w:rsidRPr="00D34922">
        <w:rPr>
          <w:rFonts w:ascii="Arial" w:hAnsi="Arial" w:cs="Arial"/>
          <w:b/>
        </w:rPr>
        <w:t xml:space="preserve"> </w:t>
      </w:r>
      <w:r w:rsidRPr="00D34922">
        <w:rPr>
          <w:rFonts w:ascii="Arial" w:hAnsi="Arial" w:cs="Arial"/>
        </w:rPr>
        <w:t>sin lugar a ningún tipo de resarcimiento por parte de la</w:t>
      </w:r>
      <w:r w:rsidRPr="00D34922">
        <w:rPr>
          <w:rFonts w:ascii="Arial" w:hAnsi="Arial" w:cs="Arial"/>
          <w:b/>
        </w:rPr>
        <w:t xml:space="preserve"> ENTIDAD </w:t>
      </w:r>
      <w:r w:rsidRPr="00D34922">
        <w:rPr>
          <w:rFonts w:ascii="Arial" w:hAnsi="Arial" w:cs="Arial"/>
        </w:rPr>
        <w:t>a</w:t>
      </w:r>
      <w:r w:rsidRPr="00D34922">
        <w:rPr>
          <w:rFonts w:ascii="Arial" w:hAnsi="Arial" w:cs="Arial"/>
          <w:b/>
        </w:rPr>
        <w:t xml:space="preserve"> </w:t>
      </w:r>
      <w:r w:rsidRPr="00D34922">
        <w:rPr>
          <w:rFonts w:ascii="Arial" w:hAnsi="Arial" w:cs="Arial"/>
        </w:rPr>
        <w:t>favor del</w:t>
      </w:r>
      <w:r w:rsidRPr="00D34922">
        <w:rPr>
          <w:rFonts w:ascii="Arial" w:hAnsi="Arial" w:cs="Arial"/>
          <w:b/>
        </w:rPr>
        <w:t xml:space="preserve"> PROVEEDOR</w:t>
      </w:r>
      <w:r w:rsidRPr="00D34922">
        <w:rPr>
          <w:rFonts w:ascii="Arial" w:hAnsi="Arial" w:cs="Arial"/>
        </w:rPr>
        <w:t>.</w:t>
      </w:r>
    </w:p>
    <w:p w:rsidR="00760BBA" w:rsidRPr="00D34922" w:rsidRDefault="00760BBA" w:rsidP="00760BBA">
      <w:pPr>
        <w:spacing w:after="120"/>
        <w:ind w:left="1413" w:hanging="705"/>
        <w:jc w:val="both"/>
        <w:rPr>
          <w:rFonts w:ascii="Arial" w:hAnsi="Arial" w:cs="Arial"/>
        </w:rPr>
      </w:pPr>
      <w:r w:rsidRPr="00D34922">
        <w:rPr>
          <w:rFonts w:ascii="Arial" w:hAnsi="Arial" w:cs="Arial"/>
          <w:b/>
        </w:rPr>
        <w:t>25.2.5. Reglas aplicables a la Resolución:</w:t>
      </w:r>
    </w:p>
    <w:p w:rsidR="00760BBA" w:rsidRPr="00D34922" w:rsidRDefault="00760BBA" w:rsidP="00760BBA">
      <w:pPr>
        <w:spacing w:after="120"/>
        <w:ind w:left="1413"/>
        <w:jc w:val="both"/>
        <w:rPr>
          <w:rFonts w:ascii="Arial" w:hAnsi="Arial" w:cs="Arial"/>
        </w:rPr>
      </w:pPr>
      <w:r w:rsidRPr="00D34922">
        <w:rPr>
          <w:rFonts w:ascii="Arial" w:hAnsi="Arial" w:cs="Arial"/>
        </w:rPr>
        <w:t xml:space="preserve">Para procesar la resolución del Contrato por cualquiera de las causales señaladas en los numerales 25.2.1. </w:t>
      </w:r>
      <w:proofErr w:type="gramStart"/>
      <w:r w:rsidRPr="00D34922">
        <w:rPr>
          <w:rFonts w:ascii="Arial" w:hAnsi="Arial" w:cs="Arial"/>
        </w:rPr>
        <w:t>y</w:t>
      </w:r>
      <w:proofErr w:type="gramEnd"/>
      <w:r w:rsidRPr="00D34922">
        <w:rPr>
          <w:rFonts w:ascii="Arial" w:hAnsi="Arial" w:cs="Arial"/>
        </w:rPr>
        <w:t xml:space="preserve"> 25.2.2., la Parte afectada dará aviso escrito mediante carta notariada, a la otra Parte, de su intención de resolver el Contrato, estableciendo claramente la causal que se aduce.</w:t>
      </w:r>
    </w:p>
    <w:p w:rsidR="00760BBA" w:rsidRPr="00D34922" w:rsidRDefault="00760BBA" w:rsidP="00760BBA">
      <w:pPr>
        <w:spacing w:after="120"/>
        <w:ind w:left="1416"/>
        <w:jc w:val="both"/>
        <w:rPr>
          <w:rFonts w:ascii="Arial" w:hAnsi="Arial" w:cs="Arial"/>
        </w:rPr>
      </w:pPr>
      <w:r w:rsidRPr="00D34922">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760BBA" w:rsidRPr="00D34922" w:rsidRDefault="00760BBA" w:rsidP="00760BBA">
      <w:pPr>
        <w:spacing w:after="120"/>
        <w:ind w:left="1416"/>
        <w:jc w:val="both"/>
        <w:rPr>
          <w:rFonts w:ascii="Arial" w:hAnsi="Arial" w:cs="Arial"/>
        </w:rPr>
      </w:pPr>
      <w:r w:rsidRPr="00D34922">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760BBA" w:rsidRPr="00D34922" w:rsidRDefault="00760BBA" w:rsidP="00760BBA">
      <w:pPr>
        <w:spacing w:after="120"/>
        <w:ind w:left="1416"/>
        <w:jc w:val="both"/>
        <w:rPr>
          <w:rFonts w:ascii="Arial" w:hAnsi="Arial" w:cs="Arial"/>
        </w:rPr>
      </w:pPr>
      <w:r w:rsidRPr="00D34922">
        <w:rPr>
          <w:rFonts w:ascii="Arial" w:hAnsi="Arial" w:cs="Arial"/>
        </w:rPr>
        <w:t xml:space="preserve">Cuando el monto de la multa, alcance al veinte por ciento (20%) del monto total del Contrato, la </w:t>
      </w:r>
      <w:r w:rsidRPr="00D34922">
        <w:rPr>
          <w:rFonts w:ascii="Arial" w:hAnsi="Arial" w:cs="Arial"/>
          <w:b/>
        </w:rPr>
        <w:t>ENTIDAD</w:t>
      </w:r>
      <w:r w:rsidRPr="00D34922">
        <w:rPr>
          <w:rFonts w:ascii="Arial" w:hAnsi="Arial" w:cs="Arial"/>
        </w:rPr>
        <w:t xml:space="preserve"> deberá notificar mediante carta notariada que la resolución de Contrato se ha hecho efectiva. </w:t>
      </w:r>
    </w:p>
    <w:p w:rsidR="00760BBA" w:rsidRPr="00D34922" w:rsidRDefault="00760BBA" w:rsidP="00760BBA">
      <w:pPr>
        <w:tabs>
          <w:tab w:val="left" w:pos="567"/>
        </w:tabs>
        <w:spacing w:after="120"/>
        <w:ind w:left="1418"/>
        <w:jc w:val="both"/>
        <w:rPr>
          <w:rFonts w:ascii="Arial" w:hAnsi="Arial" w:cs="Arial"/>
        </w:rPr>
      </w:pPr>
      <w:r w:rsidRPr="00D34922">
        <w:rPr>
          <w:rFonts w:ascii="Arial" w:hAnsi="Arial" w:cs="Arial"/>
        </w:rPr>
        <w:t xml:space="preserve">En los casos de fuerza mayor o caso fortuito y previo cumplimiento a la cláusula (Fuerza mayor o caso fortuito), la Parte afectada deberá notificar mediante carta notariada que </w:t>
      </w:r>
      <w:r w:rsidRPr="00D34922">
        <w:rPr>
          <w:rFonts w:ascii="Arial" w:hAnsi="Arial" w:cs="Arial"/>
        </w:rPr>
        <w:lastRenderedPageBreak/>
        <w:t xml:space="preserve">la resolución de contrato se ha hecho efectiva y si corresponde se debe </w:t>
      </w:r>
      <w:r w:rsidRPr="00D34922">
        <w:rPr>
          <w:rFonts w:ascii="Arial" w:hAnsi="Arial" w:cs="Arial"/>
          <w:color w:val="000000"/>
        </w:rPr>
        <w:t>incluir los montos a reconocer por las prestaciones ejecutadas por las Partes.</w:t>
      </w:r>
    </w:p>
    <w:p w:rsidR="00760BBA" w:rsidRPr="00D34922" w:rsidRDefault="00760BBA" w:rsidP="00760BBA">
      <w:pPr>
        <w:tabs>
          <w:tab w:val="left" w:pos="567"/>
        </w:tabs>
        <w:spacing w:after="120"/>
        <w:jc w:val="both"/>
        <w:rPr>
          <w:rFonts w:ascii="Arial" w:hAnsi="Arial" w:cs="Arial"/>
          <w:b/>
          <w:bCs/>
        </w:rPr>
      </w:pPr>
      <w:r w:rsidRPr="00D34922">
        <w:rPr>
          <w:rFonts w:ascii="Arial" w:hAnsi="Arial" w:cs="Arial"/>
          <w:lang w:val="es-ES_tradnl"/>
        </w:rPr>
        <w:t xml:space="preserve">En caso que se proceda a la resolución del Contrato, por razones atribuibles al </w:t>
      </w:r>
      <w:r w:rsidRPr="00D34922">
        <w:rPr>
          <w:rFonts w:ascii="Arial" w:hAnsi="Arial" w:cs="Arial"/>
          <w:b/>
        </w:rPr>
        <w:t>CONTRATISTA</w:t>
      </w:r>
      <w:r w:rsidRPr="00D34922">
        <w:rPr>
          <w:rFonts w:ascii="Arial" w:hAnsi="Arial" w:cs="Arial"/>
          <w:i/>
          <w:lang w:val="es-ES_tradnl"/>
        </w:rPr>
        <w:t>,</w:t>
      </w:r>
      <w:r w:rsidRPr="00D34922">
        <w:rPr>
          <w:rFonts w:ascii="Arial" w:hAnsi="Arial" w:cs="Arial"/>
          <w:b/>
          <w:i/>
          <w:lang w:val="es-ES_tradnl"/>
        </w:rPr>
        <w:t xml:space="preserve"> (elegir la opción según corresponda en cada caso)</w:t>
      </w:r>
      <w:r w:rsidRPr="00D34922">
        <w:rPr>
          <w:rFonts w:ascii="Arial" w:hAnsi="Arial" w:cs="Arial"/>
          <w:b/>
          <w:lang w:val="es-ES_tradnl"/>
        </w:rPr>
        <w:t xml:space="preserve">: </w:t>
      </w:r>
      <w:r w:rsidRPr="00D34922">
        <w:rPr>
          <w:rFonts w:ascii="Arial" w:hAnsi="Arial" w:cs="Arial"/>
        </w:rPr>
        <w:t xml:space="preserve">se ejecutara (si es boleta de garantía) o se consolidara (si es retención) en favor de la </w:t>
      </w:r>
      <w:r w:rsidRPr="00D34922">
        <w:rPr>
          <w:rFonts w:ascii="Arial" w:hAnsi="Arial" w:cs="Arial"/>
          <w:b/>
        </w:rPr>
        <w:t>ENTIDAD</w:t>
      </w:r>
      <w:r w:rsidRPr="00D34922">
        <w:rPr>
          <w:rFonts w:ascii="Arial" w:hAnsi="Arial" w:cs="Arial"/>
        </w:rPr>
        <w:t xml:space="preserve"> la garantía de cumplimiento de Contrato.</w:t>
      </w:r>
    </w:p>
    <w:p w:rsidR="00760BBA" w:rsidRPr="00D34922" w:rsidRDefault="00760BBA" w:rsidP="00760BBA">
      <w:pPr>
        <w:spacing w:after="120"/>
        <w:jc w:val="both"/>
        <w:rPr>
          <w:rFonts w:ascii="Arial" w:hAnsi="Arial" w:cs="Arial"/>
          <w:b/>
          <w:u w:val="single"/>
        </w:rPr>
      </w:pPr>
      <w:r w:rsidRPr="00D34922">
        <w:rPr>
          <w:rFonts w:ascii="Arial" w:hAnsi="Arial" w:cs="Arial"/>
          <w:b/>
          <w:u w:val="single"/>
        </w:rPr>
        <w:t>VIGÉSIMA SEXTA.- (CIERRE DE CONTRATO)</w:t>
      </w:r>
    </w:p>
    <w:p w:rsidR="00760BBA" w:rsidRPr="00D34922" w:rsidRDefault="00760BBA" w:rsidP="00760BBA">
      <w:pPr>
        <w:widowControl w:val="0"/>
        <w:spacing w:after="120"/>
        <w:jc w:val="both"/>
        <w:rPr>
          <w:rFonts w:ascii="Arial" w:hAnsi="Arial" w:cs="Arial"/>
        </w:rPr>
      </w:pPr>
      <w:r w:rsidRPr="00D34922">
        <w:rPr>
          <w:rFonts w:ascii="Arial" w:hAnsi="Arial" w:cs="Arial"/>
        </w:rPr>
        <w:t>Terminado el Contrato, por su cumplimiento, las Partes firmarán un acta de cierre del Contrato manifestando los términos de recepción o nota de recepción del Servicio efectivamente ejecutado.</w:t>
      </w:r>
    </w:p>
    <w:p w:rsidR="00760BBA" w:rsidRDefault="00760BBA" w:rsidP="00760BBA">
      <w:pPr>
        <w:widowControl w:val="0"/>
        <w:spacing w:after="120"/>
        <w:jc w:val="both"/>
        <w:rPr>
          <w:rFonts w:ascii="Arial" w:hAnsi="Arial" w:cs="Arial"/>
        </w:rPr>
      </w:pPr>
      <w:r w:rsidRPr="00D34922">
        <w:rPr>
          <w:rFonts w:ascii="Arial" w:hAnsi="Arial" w:cs="Arial"/>
        </w:rPr>
        <w:t xml:space="preserve">Terminado el Contrato por resolución, las Partes realizaran la conciliación de cuentas </w:t>
      </w:r>
      <w:r w:rsidRPr="00735069">
        <w:rPr>
          <w:rFonts w:ascii="Arial" w:hAnsi="Arial" w:cs="Arial"/>
        </w:rPr>
        <w:t xml:space="preserve">finales a efectos de determinar cualquier saldo pendiente de pago si hubiese o correspondiese, emitiendo la </w:t>
      </w:r>
      <w:r w:rsidRPr="00735069">
        <w:rPr>
          <w:rFonts w:ascii="Arial" w:hAnsi="Arial" w:cs="Arial"/>
          <w:b/>
        </w:rPr>
        <w:t>ENTIDAD</w:t>
      </w:r>
      <w:r w:rsidRPr="00735069">
        <w:rPr>
          <w:rFonts w:ascii="Arial" w:hAnsi="Arial" w:cs="Arial"/>
        </w:rPr>
        <w:t xml:space="preserve"> un acta de cierre del Contrato.</w:t>
      </w:r>
    </w:p>
    <w:p w:rsidR="00760BBA" w:rsidRPr="00D1733B" w:rsidRDefault="00760BBA" w:rsidP="00760BBA">
      <w:pPr>
        <w:widowControl w:val="0"/>
        <w:spacing w:after="120"/>
        <w:jc w:val="both"/>
        <w:rPr>
          <w:rFonts w:ascii="Arial" w:hAnsi="Arial" w:cs="Arial"/>
          <w:sz w:val="19"/>
          <w:szCs w:val="19"/>
        </w:rPr>
      </w:pPr>
      <w:r w:rsidRPr="00D1733B">
        <w:rPr>
          <w:rFonts w:ascii="Arial" w:hAnsi="Arial" w:cs="Arial"/>
          <w:sz w:val="19"/>
          <w:szCs w:val="19"/>
        </w:rPr>
        <w:t xml:space="preserve">El acta de cierre de Contrato no libera de responsabilidades al </w:t>
      </w:r>
      <w:r w:rsidRPr="00D1733B">
        <w:rPr>
          <w:rFonts w:ascii="Arial" w:hAnsi="Arial" w:cs="Arial"/>
          <w:b/>
          <w:sz w:val="19"/>
          <w:szCs w:val="19"/>
        </w:rPr>
        <w:t>CONSULTOR</w:t>
      </w:r>
      <w:r w:rsidRPr="00D1733B">
        <w:rPr>
          <w:rFonts w:ascii="Arial" w:hAnsi="Arial" w:cs="Arial"/>
          <w:sz w:val="19"/>
          <w:szCs w:val="19"/>
        </w:rPr>
        <w:t>, por negligencia o impericia que ocasionasen daños posteriores sobre el objeto de contratación.</w:t>
      </w:r>
    </w:p>
    <w:p w:rsidR="00760BBA" w:rsidRPr="00D34922" w:rsidRDefault="00760BBA" w:rsidP="00760BBA">
      <w:pPr>
        <w:spacing w:after="120"/>
        <w:jc w:val="both"/>
        <w:rPr>
          <w:rFonts w:ascii="Arial" w:hAnsi="Arial" w:cs="Arial"/>
          <w:u w:val="single"/>
        </w:rPr>
      </w:pPr>
      <w:r w:rsidRPr="00D34922">
        <w:rPr>
          <w:rFonts w:ascii="Arial" w:hAnsi="Arial" w:cs="Arial"/>
          <w:b/>
          <w:u w:val="single"/>
        </w:rPr>
        <w:t>VIGÉSIMA SÉPTIMA.- (SOLUCIÓN DE CONTROVERSIAS)</w:t>
      </w:r>
    </w:p>
    <w:p w:rsidR="00760BBA" w:rsidRPr="00D34922" w:rsidRDefault="00760BBA" w:rsidP="00760BBA">
      <w:pPr>
        <w:spacing w:after="120"/>
        <w:jc w:val="both"/>
        <w:rPr>
          <w:rFonts w:ascii="Arial" w:hAnsi="Arial" w:cs="Arial"/>
        </w:rPr>
      </w:pPr>
      <w:r w:rsidRPr="00D34922">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760BBA" w:rsidRPr="00D34922" w:rsidRDefault="00760BBA" w:rsidP="00760BBA">
      <w:pPr>
        <w:spacing w:after="120"/>
        <w:jc w:val="both"/>
        <w:rPr>
          <w:rFonts w:ascii="Arial" w:hAnsi="Arial" w:cs="Arial"/>
          <w:b/>
          <w:bCs/>
          <w:u w:val="single"/>
        </w:rPr>
      </w:pPr>
      <w:r w:rsidRPr="00D34922">
        <w:rPr>
          <w:rFonts w:ascii="Arial" w:hAnsi="Arial" w:cs="Arial"/>
          <w:b/>
          <w:u w:val="single"/>
        </w:rPr>
        <w:t>VIGÉSIMA OCTAVA.-</w:t>
      </w:r>
      <w:r w:rsidRPr="00D34922">
        <w:rPr>
          <w:rFonts w:ascii="Arial" w:hAnsi="Arial" w:cs="Arial"/>
          <w:b/>
          <w:bCs/>
          <w:u w:val="single"/>
        </w:rPr>
        <w:t xml:space="preserve"> (MODIFICACIÓN AL CONTRATO) </w:t>
      </w:r>
    </w:p>
    <w:p w:rsidR="00760BBA" w:rsidRPr="00D34922" w:rsidRDefault="00760BBA" w:rsidP="00760BBA">
      <w:pPr>
        <w:spacing w:after="120"/>
        <w:jc w:val="both"/>
        <w:rPr>
          <w:rFonts w:ascii="Arial" w:hAnsi="Arial" w:cs="Arial"/>
          <w:lang w:val="es-ES_tradnl"/>
        </w:rPr>
      </w:pPr>
      <w:r w:rsidRPr="00D34922">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D34922">
        <w:rPr>
          <w:rFonts w:ascii="Arial" w:hAnsi="Arial" w:cs="Arial"/>
        </w:rPr>
        <w:t xml:space="preserve"> de forma excepcional y ante una necesidad emergente;</w:t>
      </w:r>
      <w:r w:rsidRPr="00D34922">
        <w:rPr>
          <w:rFonts w:ascii="Arial" w:hAnsi="Arial" w:cs="Arial"/>
          <w:lang w:val="es-ES_tradnl"/>
        </w:rPr>
        <w:t xml:space="preserve"> estar destinadas al objeto de la contratación y estar sustentadas por informes técnico y legal que establezcan la viabilidad técnica, legal y de financiamiento. </w:t>
      </w:r>
    </w:p>
    <w:p w:rsidR="00760BBA" w:rsidRPr="00D34922" w:rsidRDefault="00760BBA" w:rsidP="00760BBA">
      <w:pPr>
        <w:spacing w:before="120" w:after="120"/>
        <w:jc w:val="both"/>
        <w:rPr>
          <w:rFonts w:ascii="Arial" w:hAnsi="Arial" w:cs="Arial"/>
        </w:rPr>
      </w:pPr>
      <w:r w:rsidRPr="00D34922">
        <w:rPr>
          <w:rFonts w:ascii="Arial" w:hAnsi="Arial" w:cs="Arial"/>
        </w:rPr>
        <w:t>Las referidas modificaciones se realizarán a través de uno o varios contratos modificatorios, que sumados no deberán exceder el 10% (diez por ciento) del monto del Contrato principal.</w:t>
      </w:r>
    </w:p>
    <w:p w:rsidR="00760BBA" w:rsidRPr="00D34922" w:rsidRDefault="00760BBA" w:rsidP="00760BBA">
      <w:pPr>
        <w:spacing w:after="120"/>
        <w:jc w:val="both"/>
        <w:rPr>
          <w:rFonts w:ascii="Arial" w:hAnsi="Arial" w:cs="Arial"/>
          <w:b/>
          <w:u w:val="single"/>
        </w:rPr>
      </w:pPr>
      <w:r w:rsidRPr="00D34922">
        <w:rPr>
          <w:rFonts w:ascii="Arial" w:hAnsi="Arial" w:cs="Arial"/>
          <w:b/>
          <w:u w:val="single"/>
        </w:rPr>
        <w:t>VIGÉSIMA NOVENA.- (PROTOCOLIZACIÓN DEL CONTRATO)</w:t>
      </w:r>
    </w:p>
    <w:p w:rsidR="00760BBA" w:rsidRPr="00D34922" w:rsidRDefault="00760BBA" w:rsidP="00760BBA">
      <w:pPr>
        <w:spacing w:after="120"/>
        <w:jc w:val="both"/>
        <w:rPr>
          <w:rFonts w:ascii="Arial" w:hAnsi="Arial" w:cs="Arial"/>
        </w:rPr>
      </w:pPr>
      <w:r w:rsidRPr="00D34922">
        <w:rPr>
          <w:rFonts w:ascii="Arial" w:hAnsi="Arial" w:cs="Arial"/>
        </w:rPr>
        <w:t xml:space="preserve">El presente Contrato será protocolizado con todas las formalidades de Ley por la </w:t>
      </w:r>
      <w:r w:rsidRPr="00D34922">
        <w:rPr>
          <w:rFonts w:ascii="Arial" w:hAnsi="Arial" w:cs="Arial"/>
          <w:b/>
        </w:rPr>
        <w:t>ENTIDAD</w:t>
      </w:r>
      <w:r w:rsidRPr="00D34922">
        <w:rPr>
          <w:rFonts w:ascii="Arial" w:hAnsi="Arial" w:cs="Arial"/>
        </w:rPr>
        <w:t xml:space="preserve"> en el distrito administrativo correspondiente. El importe que por concepto de protocolización debe ser pagado por el </w:t>
      </w:r>
      <w:r w:rsidRPr="00D34922">
        <w:rPr>
          <w:rFonts w:ascii="Arial" w:hAnsi="Arial" w:cs="Arial"/>
          <w:b/>
          <w:bCs/>
        </w:rPr>
        <w:t>CONTRATISTA</w:t>
      </w:r>
      <w:r w:rsidRPr="00D34922">
        <w:rPr>
          <w:rFonts w:ascii="Arial" w:hAnsi="Arial" w:cs="Arial"/>
        </w:rPr>
        <w:t xml:space="preserve">. En caso que este importe no sea cancelado por el </w:t>
      </w:r>
      <w:r w:rsidRPr="00D34922">
        <w:rPr>
          <w:rFonts w:ascii="Arial" w:hAnsi="Arial" w:cs="Arial"/>
          <w:b/>
          <w:bCs/>
        </w:rPr>
        <w:t>CONTRATISTA</w:t>
      </w:r>
      <w:r w:rsidRPr="00D34922">
        <w:rPr>
          <w:rFonts w:ascii="Arial" w:hAnsi="Arial" w:cs="Arial"/>
        </w:rPr>
        <w:t xml:space="preserve"> podrá ser descontado por la </w:t>
      </w:r>
      <w:r w:rsidRPr="00D34922">
        <w:rPr>
          <w:rFonts w:ascii="Arial" w:hAnsi="Arial" w:cs="Arial"/>
          <w:b/>
        </w:rPr>
        <w:t>ENTIDAD</w:t>
      </w:r>
      <w:r w:rsidRPr="00D34922">
        <w:rPr>
          <w:rFonts w:ascii="Arial" w:hAnsi="Arial" w:cs="Arial"/>
        </w:rPr>
        <w:t xml:space="preserve"> a tiempo de hacer efectivo los pagos parciales o en el pago final del Contrato. </w:t>
      </w:r>
    </w:p>
    <w:p w:rsidR="00760BBA" w:rsidRPr="00D34922" w:rsidRDefault="00760BBA" w:rsidP="00760BBA">
      <w:pPr>
        <w:spacing w:after="120"/>
        <w:jc w:val="both"/>
        <w:rPr>
          <w:rFonts w:ascii="Arial" w:hAnsi="Arial" w:cs="Arial"/>
        </w:rPr>
      </w:pPr>
      <w:r w:rsidRPr="00D34922">
        <w:rPr>
          <w:rFonts w:ascii="Arial" w:hAnsi="Arial" w:cs="Arial"/>
        </w:rPr>
        <w:t>Esta protocolización contendrá los siguientes documentos:</w:t>
      </w:r>
    </w:p>
    <w:p w:rsidR="00760BBA" w:rsidRPr="00D34922" w:rsidRDefault="00760BBA" w:rsidP="00760BBA">
      <w:pPr>
        <w:spacing w:after="120"/>
        <w:jc w:val="both"/>
        <w:rPr>
          <w:rFonts w:ascii="Arial" w:hAnsi="Arial" w:cs="Arial"/>
        </w:rPr>
      </w:pPr>
      <w:r w:rsidRPr="00D34922">
        <w:rPr>
          <w:rFonts w:ascii="Arial" w:hAnsi="Arial" w:cs="Arial"/>
        </w:rPr>
        <w:t>Originales o fotocopias legalizadas de:</w:t>
      </w:r>
    </w:p>
    <w:p w:rsidR="00760BBA" w:rsidRPr="00D34922" w:rsidRDefault="00760BBA" w:rsidP="00683D44">
      <w:pPr>
        <w:numPr>
          <w:ilvl w:val="0"/>
          <w:numId w:val="67"/>
        </w:numPr>
        <w:ind w:left="1134" w:hanging="283"/>
        <w:jc w:val="both"/>
        <w:rPr>
          <w:rFonts w:ascii="Arial" w:hAnsi="Arial" w:cs="Arial"/>
        </w:rPr>
      </w:pPr>
      <w:r w:rsidRPr="00D34922">
        <w:rPr>
          <w:rFonts w:ascii="Arial" w:hAnsi="Arial" w:cs="Arial"/>
        </w:rPr>
        <w:t xml:space="preserve">Escritura  de constitución de la empresa.  </w:t>
      </w:r>
    </w:p>
    <w:p w:rsidR="00760BBA" w:rsidRPr="00D34922" w:rsidRDefault="00760BBA" w:rsidP="00683D44">
      <w:pPr>
        <w:numPr>
          <w:ilvl w:val="0"/>
          <w:numId w:val="67"/>
        </w:numPr>
        <w:ind w:left="1134" w:hanging="283"/>
        <w:jc w:val="both"/>
        <w:rPr>
          <w:rFonts w:ascii="Arial" w:hAnsi="Arial" w:cs="Arial"/>
        </w:rPr>
      </w:pPr>
      <w:r w:rsidRPr="00D34922">
        <w:rPr>
          <w:rFonts w:ascii="Arial" w:hAnsi="Arial" w:cs="Arial"/>
        </w:rPr>
        <w:t xml:space="preserve">Testimonio del poder del representante legal referido en el Contrato. </w:t>
      </w:r>
    </w:p>
    <w:p w:rsidR="00760BBA" w:rsidRPr="00D34922" w:rsidRDefault="00760BBA" w:rsidP="00683D44">
      <w:pPr>
        <w:numPr>
          <w:ilvl w:val="0"/>
          <w:numId w:val="67"/>
        </w:numPr>
        <w:ind w:left="1134" w:hanging="283"/>
        <w:jc w:val="both"/>
        <w:rPr>
          <w:rFonts w:ascii="Arial" w:hAnsi="Arial" w:cs="Arial"/>
        </w:rPr>
      </w:pPr>
      <w:r w:rsidRPr="00D34922">
        <w:rPr>
          <w:rFonts w:ascii="Arial" w:hAnsi="Arial" w:cs="Arial"/>
        </w:rPr>
        <w:t>Certificado de  matrícula de inscripción en FUNDEMPRESA.</w:t>
      </w:r>
    </w:p>
    <w:p w:rsidR="00760BBA" w:rsidRPr="00D34922" w:rsidRDefault="00760BBA" w:rsidP="00683D44">
      <w:pPr>
        <w:numPr>
          <w:ilvl w:val="0"/>
          <w:numId w:val="67"/>
        </w:numPr>
        <w:ind w:left="1134" w:hanging="283"/>
        <w:jc w:val="both"/>
        <w:rPr>
          <w:rFonts w:ascii="Arial" w:hAnsi="Arial" w:cs="Arial"/>
        </w:rPr>
      </w:pPr>
      <w:r w:rsidRPr="00D34922">
        <w:rPr>
          <w:rFonts w:ascii="Arial" w:hAnsi="Arial" w:cs="Arial"/>
        </w:rPr>
        <w:t>Minuta del Contrato.</w:t>
      </w:r>
    </w:p>
    <w:p w:rsidR="00760BBA" w:rsidRPr="00D34922" w:rsidRDefault="00760BBA" w:rsidP="00760BBA">
      <w:pPr>
        <w:jc w:val="both"/>
        <w:rPr>
          <w:rFonts w:ascii="Arial" w:hAnsi="Arial" w:cs="Arial"/>
        </w:rPr>
      </w:pPr>
      <w:r w:rsidRPr="00D34922">
        <w:rPr>
          <w:rFonts w:ascii="Arial" w:hAnsi="Arial" w:cs="Arial"/>
        </w:rPr>
        <w:t>Fotocopias simples de:</w:t>
      </w:r>
    </w:p>
    <w:p w:rsidR="00760BBA" w:rsidRPr="00D34922" w:rsidRDefault="00760BBA" w:rsidP="00683D44">
      <w:pPr>
        <w:numPr>
          <w:ilvl w:val="0"/>
          <w:numId w:val="67"/>
        </w:numPr>
        <w:ind w:left="1134" w:hanging="283"/>
        <w:jc w:val="both"/>
        <w:rPr>
          <w:rFonts w:ascii="Arial" w:hAnsi="Arial" w:cs="Arial"/>
        </w:rPr>
      </w:pPr>
      <w:r w:rsidRPr="00D34922">
        <w:rPr>
          <w:rFonts w:ascii="Arial" w:hAnsi="Arial" w:cs="Arial"/>
        </w:rPr>
        <w:t>Cédula de identidad del representante legal.  </w:t>
      </w:r>
    </w:p>
    <w:p w:rsidR="00760BBA" w:rsidRPr="00D34922" w:rsidRDefault="00760BBA" w:rsidP="00683D44">
      <w:pPr>
        <w:numPr>
          <w:ilvl w:val="0"/>
          <w:numId w:val="67"/>
        </w:numPr>
        <w:ind w:left="1134" w:hanging="283"/>
        <w:jc w:val="both"/>
        <w:rPr>
          <w:rFonts w:ascii="Arial" w:hAnsi="Arial" w:cs="Arial"/>
        </w:rPr>
      </w:pPr>
      <w:r w:rsidRPr="00D34922">
        <w:rPr>
          <w:rFonts w:ascii="Arial" w:hAnsi="Arial" w:cs="Arial"/>
        </w:rPr>
        <w:t>Garantía de cumplimiento de Contrato.</w:t>
      </w:r>
    </w:p>
    <w:p w:rsidR="00760BBA" w:rsidRPr="00D34922" w:rsidRDefault="00760BBA" w:rsidP="00683D44">
      <w:pPr>
        <w:numPr>
          <w:ilvl w:val="0"/>
          <w:numId w:val="67"/>
        </w:numPr>
        <w:spacing w:after="120"/>
        <w:ind w:left="1134" w:hanging="283"/>
        <w:jc w:val="both"/>
        <w:rPr>
          <w:rFonts w:ascii="Arial" w:hAnsi="Arial" w:cs="Arial"/>
        </w:rPr>
      </w:pPr>
      <w:r w:rsidRPr="00D34922">
        <w:rPr>
          <w:rFonts w:ascii="Arial" w:hAnsi="Arial" w:cs="Arial"/>
        </w:rPr>
        <w:t>Garantía de correcta inversión de anticipo.</w:t>
      </w:r>
    </w:p>
    <w:p w:rsidR="00760BBA" w:rsidRDefault="00760BBA" w:rsidP="00760BBA">
      <w:pPr>
        <w:spacing w:after="120"/>
        <w:jc w:val="both"/>
        <w:rPr>
          <w:rFonts w:ascii="Arial" w:hAnsi="Arial" w:cs="Arial"/>
        </w:rPr>
      </w:pPr>
      <w:r w:rsidRPr="00D34922">
        <w:rPr>
          <w:rFonts w:ascii="Arial" w:hAnsi="Arial" w:cs="Arial"/>
        </w:rPr>
        <w:t>En caso de que por cualquier circunstancia, el presente documento no fuese protocolizado, servirá a los efectos de Ley y de su cumplimiento, como documento suficiente a las Partes.</w:t>
      </w:r>
    </w:p>
    <w:p w:rsidR="00760BBA" w:rsidRPr="00D34922" w:rsidRDefault="00760BBA" w:rsidP="00760BBA">
      <w:pPr>
        <w:spacing w:before="120" w:after="120"/>
        <w:jc w:val="both"/>
        <w:rPr>
          <w:rFonts w:ascii="Arial" w:hAnsi="Arial" w:cs="Arial"/>
          <w:b/>
          <w:bCs/>
          <w:color w:val="000000"/>
          <w:u w:val="single"/>
        </w:rPr>
      </w:pPr>
      <w:r w:rsidRPr="00D34922">
        <w:rPr>
          <w:rFonts w:ascii="Arial" w:hAnsi="Arial" w:cs="Arial"/>
          <w:b/>
          <w:bCs/>
          <w:color w:val="000000"/>
          <w:u w:val="single"/>
          <w:lang w:val="es-ES_tradnl"/>
        </w:rPr>
        <w:t>TRIG</w:t>
      </w:r>
      <w:r w:rsidRPr="00D34922">
        <w:rPr>
          <w:rFonts w:ascii="Arial" w:hAnsi="Arial" w:cs="Arial"/>
          <w:b/>
          <w:bCs/>
          <w:color w:val="000000"/>
          <w:u w:val="single"/>
        </w:rPr>
        <w:t>ÉSIMA</w:t>
      </w:r>
      <w:r w:rsidRPr="00D34922">
        <w:rPr>
          <w:rFonts w:ascii="Arial" w:hAnsi="Arial" w:cs="Arial"/>
          <w:b/>
          <w:bCs/>
          <w:color w:val="000000"/>
          <w:u w:val="single"/>
          <w:lang w:val="es-ES_tradnl"/>
        </w:rPr>
        <w:t>.- ADMINISTRACIÓN DEL CONTRATO</w:t>
      </w:r>
    </w:p>
    <w:p w:rsidR="00760BBA" w:rsidRPr="00D34922" w:rsidRDefault="00760BBA" w:rsidP="00760BBA">
      <w:pPr>
        <w:spacing w:before="120" w:after="120"/>
        <w:jc w:val="both"/>
        <w:rPr>
          <w:rFonts w:ascii="Arial" w:hAnsi="Arial" w:cs="Arial"/>
          <w:color w:val="000000"/>
        </w:rPr>
      </w:pPr>
      <w:r w:rsidRPr="00D34922">
        <w:rPr>
          <w:rFonts w:ascii="Arial" w:hAnsi="Arial" w:cs="Arial"/>
          <w:color w:val="000000"/>
        </w:rPr>
        <w:t>La responsabilidad de la administración del Contrato, en lo referido al seguimiento, programación y ejecución a efecto de lograr su cumplimiento, es de la Unidad Solicitante.</w:t>
      </w:r>
    </w:p>
    <w:p w:rsidR="00760BBA" w:rsidRPr="00D34922" w:rsidRDefault="00760BBA" w:rsidP="00760BBA">
      <w:pPr>
        <w:spacing w:after="120"/>
        <w:jc w:val="both"/>
        <w:rPr>
          <w:rFonts w:ascii="Arial" w:hAnsi="Arial" w:cs="Arial"/>
          <w:b/>
          <w:u w:val="single"/>
        </w:rPr>
      </w:pPr>
      <w:r w:rsidRPr="00D34922">
        <w:rPr>
          <w:noProof/>
          <w:lang w:val="es-BO" w:eastAsia="es-BO"/>
        </w:rPr>
        <w:lastRenderedPageBreak/>
        <w:drawing>
          <wp:anchor distT="0" distB="0" distL="114300" distR="114300" simplePos="0" relativeHeight="251662848" behindDoc="1" locked="0" layoutInCell="0" allowOverlap="1" wp14:anchorId="69B303F4" wp14:editId="13AB90FE">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922">
        <w:rPr>
          <w:rFonts w:ascii="Arial" w:hAnsi="Arial" w:cs="Arial"/>
          <w:b/>
          <w:u w:val="single"/>
          <w:lang w:val="es-ES_tradnl"/>
        </w:rPr>
        <w:t xml:space="preserve">TRIGÉSIMA PRIMERA.- </w:t>
      </w:r>
      <w:r w:rsidRPr="00D34922">
        <w:rPr>
          <w:rFonts w:ascii="Arial" w:hAnsi="Arial" w:cs="Arial"/>
          <w:b/>
          <w:u w:val="single"/>
        </w:rPr>
        <w:t>(SUBSISTENCIA DE OBLIGACIONES)</w:t>
      </w:r>
    </w:p>
    <w:p w:rsidR="00760BBA" w:rsidRPr="00F40C45" w:rsidRDefault="00760BBA" w:rsidP="00760BBA">
      <w:pPr>
        <w:shd w:val="clear" w:color="auto" w:fill="FFFFFF"/>
        <w:tabs>
          <w:tab w:val="left" w:pos="426"/>
        </w:tabs>
        <w:spacing w:after="120"/>
        <w:ind w:right="-6"/>
        <w:jc w:val="both"/>
        <w:rPr>
          <w:rFonts w:ascii="Arial" w:hAnsi="Arial" w:cs="Arial"/>
        </w:rPr>
      </w:pPr>
      <w:r w:rsidRPr="00D34922">
        <w:rPr>
          <w:rFonts w:ascii="Arial" w:hAnsi="Arial" w:cs="Arial"/>
        </w:rPr>
        <w:t xml:space="preserve">A la terminación del presente Contrato, por resolución o por su cumplimiento, habiendo o no suscrito el acta de cierre del Servicio, el </w:t>
      </w:r>
      <w:r w:rsidRPr="00D34922">
        <w:rPr>
          <w:rFonts w:ascii="Arial" w:hAnsi="Arial" w:cs="Arial"/>
          <w:b/>
        </w:rPr>
        <w:t xml:space="preserve">CONTRATISTA </w:t>
      </w:r>
      <w:r w:rsidRPr="00D34922">
        <w:rPr>
          <w:rFonts w:ascii="Arial" w:hAnsi="Arial" w:cs="Arial"/>
        </w:rPr>
        <w:t xml:space="preserve">mantiene subsistente la obligación de proveer o elaborar de manera inmediata y a simple requerimiento de la </w:t>
      </w:r>
      <w:r w:rsidRPr="00D34922">
        <w:rPr>
          <w:rFonts w:ascii="Arial" w:hAnsi="Arial" w:cs="Arial"/>
          <w:b/>
        </w:rPr>
        <w:t>ENTIDAD</w:t>
      </w:r>
      <w:r w:rsidRPr="00D34922">
        <w:rPr>
          <w:rFonts w:ascii="Arial" w:hAnsi="Arial" w:cs="Arial"/>
        </w:rPr>
        <w:t xml:space="preserve"> todos los informes técnicos, documentos, datos, información y otros emergentes o no previsibles; </w:t>
      </w:r>
      <w:r w:rsidRPr="00F40C45">
        <w:rPr>
          <w:rFonts w:ascii="Arial" w:hAnsi="Arial" w:cs="Arial"/>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rPr>
        <w:t>de vicios ocultos o defectos emergentes en la ejecución del</w:t>
      </w:r>
      <w:r>
        <w:rPr>
          <w:rFonts w:ascii="Arial" w:hAnsi="Arial" w:cs="Arial"/>
        </w:rPr>
        <w:t xml:space="preserve"> Servicio</w:t>
      </w:r>
      <w:r w:rsidRPr="00F40C45">
        <w:rPr>
          <w:rFonts w:ascii="Arial" w:hAnsi="Arial" w:cs="Arial"/>
        </w:rPr>
        <w:t xml:space="preserve"> de acuerdo a los alcances y condiciones establecidos en el presente Contrato.  </w:t>
      </w:r>
    </w:p>
    <w:p w:rsidR="00760BBA" w:rsidRDefault="00760BBA" w:rsidP="00760BBA">
      <w:pPr>
        <w:shd w:val="clear" w:color="auto" w:fill="FFFFFF"/>
        <w:tabs>
          <w:tab w:val="left" w:pos="426"/>
        </w:tabs>
        <w:spacing w:after="120"/>
        <w:ind w:right="-6"/>
        <w:jc w:val="both"/>
        <w:rPr>
          <w:rFonts w:ascii="Arial" w:hAnsi="Arial" w:cs="Arial"/>
        </w:rPr>
      </w:pPr>
      <w:r w:rsidRPr="00D34922">
        <w:rPr>
          <w:rFonts w:ascii="Arial" w:hAnsi="Arial" w:cs="Arial"/>
        </w:rPr>
        <w:t xml:space="preserve">El incumplimiento de la presente cláusula significará para el </w:t>
      </w:r>
      <w:r w:rsidRPr="00D34922">
        <w:rPr>
          <w:rFonts w:ascii="Arial" w:hAnsi="Arial" w:cs="Arial"/>
          <w:b/>
        </w:rPr>
        <w:t>CONTRATISTA</w:t>
      </w:r>
      <w:r w:rsidRPr="00D34922">
        <w:rPr>
          <w:rFonts w:ascii="Arial" w:hAnsi="Arial" w:cs="Arial"/>
        </w:rPr>
        <w:t xml:space="preserve"> la aplicación de la sanción de reparación del daño y la indemnización de perjuicios determinados por la </w:t>
      </w:r>
      <w:r w:rsidRPr="00D34922">
        <w:rPr>
          <w:rFonts w:ascii="Arial" w:hAnsi="Arial" w:cs="Arial"/>
          <w:b/>
        </w:rPr>
        <w:t xml:space="preserve">ENTIDAD </w:t>
      </w:r>
      <w:r w:rsidRPr="00D34922">
        <w:rPr>
          <w:rFonts w:ascii="Arial" w:hAnsi="Arial" w:cs="Arial"/>
        </w:rPr>
        <w:t>y/o el inicio de las acciones legales que correspondan.</w:t>
      </w:r>
    </w:p>
    <w:p w:rsidR="00760BBA" w:rsidRPr="00D34922" w:rsidRDefault="00760BBA" w:rsidP="00760BBA">
      <w:pPr>
        <w:spacing w:after="120"/>
        <w:jc w:val="both"/>
        <w:rPr>
          <w:rFonts w:ascii="Arial" w:hAnsi="Arial" w:cs="Arial"/>
          <w:b/>
          <w:u w:val="single"/>
        </w:rPr>
      </w:pPr>
      <w:r w:rsidRPr="00D34922">
        <w:rPr>
          <w:rFonts w:ascii="Arial" w:hAnsi="Arial" w:cs="Arial"/>
          <w:b/>
          <w:u w:val="single"/>
        </w:rPr>
        <w:t xml:space="preserve">TRIGÉSIMA SEGUNDA.- (ANTICORRUPCIÓN) </w:t>
      </w:r>
    </w:p>
    <w:p w:rsidR="00760BBA" w:rsidRPr="00D34922" w:rsidRDefault="00760BBA" w:rsidP="00760BBA">
      <w:pPr>
        <w:spacing w:after="120"/>
        <w:jc w:val="both"/>
        <w:rPr>
          <w:rFonts w:ascii="Arial" w:hAnsi="Arial" w:cs="Arial"/>
        </w:rPr>
      </w:pPr>
      <w:r w:rsidRPr="00D34922">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D34922">
        <w:rPr>
          <w:rFonts w:ascii="Arial" w:hAnsi="Arial" w:cs="Arial"/>
          <w:b/>
        </w:rPr>
        <w:t>ENTIDAD</w:t>
      </w:r>
      <w:r w:rsidRPr="00D34922">
        <w:rPr>
          <w:rFonts w:ascii="Arial" w:hAnsi="Arial" w:cs="Arial"/>
        </w:rPr>
        <w:t xml:space="preserve"> resuelva el presente Contrato y se ejecuten las garantías que se encuentren vigentes al momento de la resolución.  </w:t>
      </w:r>
    </w:p>
    <w:p w:rsidR="00760BBA" w:rsidRPr="00D34922" w:rsidRDefault="00760BBA" w:rsidP="00760BBA">
      <w:pPr>
        <w:spacing w:after="120"/>
        <w:jc w:val="both"/>
        <w:rPr>
          <w:rFonts w:ascii="Arial" w:hAnsi="Arial" w:cs="Arial"/>
          <w:u w:val="single"/>
        </w:rPr>
      </w:pPr>
      <w:r w:rsidRPr="00D34922">
        <w:rPr>
          <w:rFonts w:ascii="Arial" w:hAnsi="Arial" w:cs="Arial"/>
          <w:b/>
          <w:u w:val="single"/>
        </w:rPr>
        <w:t>TRIGÉSIMA TERCERA.- (CONFORMIDAD)</w:t>
      </w:r>
    </w:p>
    <w:p w:rsidR="00760BBA" w:rsidRPr="00D34922" w:rsidRDefault="00760BBA" w:rsidP="00760BBA">
      <w:pPr>
        <w:spacing w:after="120"/>
        <w:jc w:val="both"/>
        <w:rPr>
          <w:rFonts w:ascii="Arial" w:hAnsi="Arial" w:cs="Arial"/>
          <w:lang w:val="es-ES_tradnl"/>
        </w:rPr>
      </w:pPr>
      <w:r w:rsidRPr="00D34922">
        <w:rPr>
          <w:rFonts w:ascii="Arial" w:hAnsi="Arial" w:cs="Arial"/>
          <w:lang w:val="es-ES_tradnl"/>
        </w:rPr>
        <w:t xml:space="preserve">En señal de aceptación y conformidad y para su fiel y estricto cumplimiento, suscribimos el presente Contrato en cuatro (4) ejemplares de un mismo tenor y validez </w:t>
      </w:r>
      <w:proofErr w:type="spellStart"/>
      <w:r w:rsidRPr="00D34922">
        <w:rPr>
          <w:rFonts w:ascii="Arial" w:hAnsi="Arial" w:cs="Arial"/>
          <w:lang w:val="es-ES_tradnl"/>
        </w:rPr>
        <w:t>la  ________ en</w:t>
      </w:r>
      <w:proofErr w:type="spellEnd"/>
      <w:r w:rsidRPr="00D34922">
        <w:rPr>
          <w:rFonts w:ascii="Arial" w:hAnsi="Arial" w:cs="Arial"/>
          <w:lang w:val="es-ES_tradnl"/>
        </w:rPr>
        <w:t xml:space="preserve"> representación legal de la </w:t>
      </w:r>
      <w:r w:rsidRPr="00D34922">
        <w:rPr>
          <w:rFonts w:ascii="Arial" w:hAnsi="Arial" w:cs="Arial"/>
          <w:b/>
          <w:lang w:val="es-ES_tradnl"/>
        </w:rPr>
        <w:t>ENTIDAD</w:t>
      </w:r>
      <w:r w:rsidRPr="00D34922">
        <w:rPr>
          <w:rFonts w:ascii="Arial" w:hAnsi="Arial" w:cs="Arial"/>
          <w:lang w:val="es-ES_tradnl"/>
        </w:rPr>
        <w:t xml:space="preserve"> y el señor ___________ en representación legal del </w:t>
      </w:r>
      <w:r w:rsidRPr="00D34922">
        <w:rPr>
          <w:rFonts w:ascii="Arial" w:hAnsi="Arial" w:cs="Arial"/>
          <w:b/>
          <w:lang w:val="es-ES_tradnl"/>
        </w:rPr>
        <w:t>PROVEEDOR</w:t>
      </w:r>
      <w:r w:rsidRPr="00D34922">
        <w:rPr>
          <w:rFonts w:ascii="Arial" w:hAnsi="Arial" w:cs="Arial"/>
          <w:lang w:val="es-ES_tradnl"/>
        </w:rPr>
        <w:t>.</w:t>
      </w:r>
    </w:p>
    <w:p w:rsidR="00760BBA" w:rsidRPr="00D34922" w:rsidRDefault="00760BBA" w:rsidP="00760BBA">
      <w:pPr>
        <w:spacing w:after="120"/>
        <w:jc w:val="both"/>
        <w:rPr>
          <w:rFonts w:ascii="Arial" w:hAnsi="Arial" w:cs="Arial"/>
        </w:rPr>
      </w:pPr>
      <w:r w:rsidRPr="00D34922">
        <w:rPr>
          <w:rFonts w:ascii="Arial" w:hAnsi="Arial" w:cs="Arial"/>
        </w:rPr>
        <w:t>Este documento, conforme a disposiciones legales de control fiscal vigentes, será registrado ante la Contraloría General del Estado en idioma castellano.</w:t>
      </w:r>
    </w:p>
    <w:p w:rsidR="00760BBA" w:rsidRPr="00D34922" w:rsidRDefault="00760BBA" w:rsidP="00760BBA">
      <w:pPr>
        <w:spacing w:after="120"/>
        <w:jc w:val="both"/>
        <w:rPr>
          <w:rFonts w:ascii="Arial" w:hAnsi="Arial" w:cs="Arial"/>
          <w:lang w:val="es-ES_tradnl"/>
        </w:rPr>
      </w:pPr>
      <w:r w:rsidRPr="00D34922">
        <w:rPr>
          <w:rFonts w:ascii="Arial" w:hAnsi="Arial" w:cs="Arial"/>
          <w:lang w:val="es-ES_tradnl"/>
        </w:rPr>
        <w:t>Usted Señor Notario se servirá insertar todas las demás cláusulas que fuesen de estilo y seguridad.</w:t>
      </w:r>
    </w:p>
    <w:p w:rsidR="001C5E24" w:rsidRDefault="00760BBA" w:rsidP="00760BBA">
      <w:pPr>
        <w:jc w:val="both"/>
        <w:rPr>
          <w:rFonts w:ascii="Arial" w:hAnsi="Arial" w:cs="Arial"/>
        </w:rPr>
      </w:pPr>
      <w:r w:rsidRPr="000A4466">
        <w:rPr>
          <w:rFonts w:ascii="Arial" w:hAnsi="Arial" w:cs="Arial"/>
        </w:rPr>
        <w:t xml:space="preserve">          </w:t>
      </w:r>
    </w:p>
    <w:p w:rsidR="00760BBA" w:rsidRPr="000A4466" w:rsidRDefault="00760BBA" w:rsidP="00760BBA">
      <w:pPr>
        <w:jc w:val="both"/>
        <w:rPr>
          <w:rFonts w:ascii="Arial" w:hAnsi="Arial" w:cs="Arial"/>
        </w:rPr>
      </w:pPr>
      <w:r w:rsidRPr="000A4466">
        <w:rPr>
          <w:rFonts w:ascii="Arial" w:hAnsi="Arial" w:cs="Arial"/>
        </w:rPr>
        <w:t xml:space="preserve">       </w:t>
      </w:r>
      <w:r>
        <w:rPr>
          <w:rFonts w:ascii="Arial" w:hAnsi="Arial" w:cs="Arial"/>
        </w:rPr>
        <w:t xml:space="preserve"> </w:t>
      </w:r>
      <w:r w:rsidRPr="000A4466">
        <w:rPr>
          <w:rFonts w:ascii="Arial" w:hAnsi="Arial" w:cs="Arial"/>
        </w:rPr>
        <w:t>_____________________________</w:t>
      </w:r>
      <w:r>
        <w:rPr>
          <w:rFonts w:ascii="Arial" w:hAnsi="Arial" w:cs="Arial"/>
        </w:rPr>
        <w:t>___</w:t>
      </w:r>
      <w:r w:rsidRPr="000A4466">
        <w:rPr>
          <w:rFonts w:ascii="Arial" w:hAnsi="Arial" w:cs="Arial"/>
        </w:rPr>
        <w:t xml:space="preserve">                                    </w:t>
      </w:r>
      <w:r>
        <w:rPr>
          <w:rFonts w:ascii="Arial" w:hAnsi="Arial" w:cs="Arial"/>
        </w:rPr>
        <w:t xml:space="preserve">      </w:t>
      </w:r>
      <w:r w:rsidRPr="000A4466">
        <w:rPr>
          <w:rFonts w:ascii="Arial" w:hAnsi="Arial" w:cs="Arial"/>
        </w:rPr>
        <w:t xml:space="preserve"> ____________________________</w:t>
      </w:r>
      <w:r>
        <w:rPr>
          <w:rFonts w:ascii="Arial" w:hAnsi="Arial" w:cs="Arial"/>
        </w:rPr>
        <w:t>____</w:t>
      </w:r>
      <w:r w:rsidRPr="000A4466">
        <w:rPr>
          <w:rFonts w:ascii="Arial" w:hAnsi="Arial" w:cs="Arial"/>
        </w:rPr>
        <w:t xml:space="preserve">  </w:t>
      </w:r>
    </w:p>
    <w:p w:rsidR="00760BBA" w:rsidRPr="000A4466" w:rsidRDefault="00760BBA" w:rsidP="00760BBA">
      <w:pPr>
        <w:jc w:val="both"/>
        <w:rPr>
          <w:rFonts w:ascii="Arial" w:hAnsi="Arial" w:cs="Arial"/>
        </w:rPr>
      </w:pPr>
      <w:r w:rsidRPr="000A4466">
        <w:rPr>
          <w:rFonts w:ascii="Arial" w:hAnsi="Arial" w:cs="Arial"/>
          <w:sz w:val="18"/>
          <w:szCs w:val="18"/>
        </w:rPr>
        <w:t xml:space="preserve">              </w:t>
      </w:r>
      <w:r>
        <w:rPr>
          <w:rFonts w:ascii="Arial" w:hAnsi="Arial" w:cs="Arial"/>
          <w:sz w:val="18"/>
          <w:szCs w:val="18"/>
        </w:rPr>
        <w:t xml:space="preserve"> </w:t>
      </w:r>
      <w:r w:rsidRPr="000A4466">
        <w:rPr>
          <w:rFonts w:ascii="Arial" w:hAnsi="Arial" w:cs="Arial"/>
          <w:sz w:val="18"/>
          <w:szCs w:val="18"/>
        </w:rPr>
        <w:t xml:space="preserve">  </w:t>
      </w:r>
      <w:r>
        <w:rPr>
          <w:rFonts w:ascii="Arial" w:hAnsi="Arial" w:cs="Arial"/>
          <w:sz w:val="18"/>
          <w:szCs w:val="18"/>
        </w:rPr>
        <w:t>Ing</w:t>
      </w:r>
      <w:r w:rsidRPr="000A4466">
        <w:rPr>
          <w:rFonts w:ascii="Arial" w:hAnsi="Arial" w:cs="Arial"/>
          <w:sz w:val="18"/>
          <w:szCs w:val="18"/>
        </w:rPr>
        <w:t xml:space="preserve">. </w:t>
      </w:r>
      <w:r>
        <w:rPr>
          <w:rFonts w:ascii="Arial" w:hAnsi="Arial" w:cs="Arial"/>
          <w:sz w:val="18"/>
          <w:szCs w:val="18"/>
        </w:rPr>
        <w:t>________________</w:t>
      </w:r>
      <w:r w:rsidRPr="000A4466">
        <w:rPr>
          <w:rFonts w:ascii="Arial" w:hAnsi="Arial" w:cs="Arial"/>
        </w:rPr>
        <w:t xml:space="preserve">                                      </w:t>
      </w:r>
      <w:r>
        <w:rPr>
          <w:rFonts w:ascii="Arial" w:hAnsi="Arial" w:cs="Arial"/>
        </w:rPr>
        <w:t xml:space="preserve">                                      </w:t>
      </w:r>
      <w:r>
        <w:rPr>
          <w:rFonts w:ascii="Arial" w:hAnsi="Arial" w:cs="Arial"/>
          <w:sz w:val="18"/>
          <w:szCs w:val="18"/>
        </w:rPr>
        <w:t>Sr. _____________</w:t>
      </w:r>
    </w:p>
    <w:p w:rsidR="00760BBA" w:rsidRPr="000A4466" w:rsidRDefault="00760BBA" w:rsidP="00760BBA">
      <w:pPr>
        <w:jc w:val="both"/>
        <w:rPr>
          <w:rFonts w:ascii="Arial" w:hAnsi="Arial" w:cs="Arial"/>
          <w:b/>
        </w:rPr>
      </w:pPr>
      <w:r w:rsidRPr="000A4466">
        <w:rPr>
          <w:rFonts w:ascii="Arial" w:hAnsi="Arial" w:cs="Arial"/>
        </w:rPr>
        <w:t xml:space="preserve">                       </w:t>
      </w:r>
      <w:r>
        <w:rPr>
          <w:rFonts w:ascii="Arial" w:hAnsi="Arial" w:cs="Arial"/>
        </w:rPr>
        <w:t xml:space="preserve"> </w:t>
      </w:r>
      <w:r>
        <w:rPr>
          <w:rFonts w:ascii="Arial" w:hAnsi="Arial" w:cs="Arial"/>
          <w:b/>
        </w:rPr>
        <w:t xml:space="preserve">______________ </w:t>
      </w:r>
      <w:r w:rsidRPr="000A4466">
        <w:rPr>
          <w:rFonts w:ascii="Arial" w:hAnsi="Arial" w:cs="Arial"/>
        </w:rPr>
        <w:tab/>
        <w:t xml:space="preserve">                         </w:t>
      </w:r>
      <w:r>
        <w:rPr>
          <w:rFonts w:ascii="Arial" w:hAnsi="Arial" w:cs="Arial"/>
        </w:rPr>
        <w:t xml:space="preserve">        </w:t>
      </w:r>
      <w:r w:rsidRPr="000A4466">
        <w:rPr>
          <w:rFonts w:ascii="Arial" w:hAnsi="Arial" w:cs="Arial"/>
        </w:rPr>
        <w:t xml:space="preserve"> </w:t>
      </w:r>
      <w:r>
        <w:rPr>
          <w:rFonts w:ascii="Arial" w:hAnsi="Arial" w:cs="Arial"/>
        </w:rPr>
        <w:t xml:space="preserve">                                    </w:t>
      </w:r>
      <w:r w:rsidRPr="000A4466">
        <w:rPr>
          <w:rFonts w:ascii="Arial" w:hAnsi="Arial" w:cs="Arial"/>
          <w:b/>
        </w:rPr>
        <w:t xml:space="preserve">REPRESENTANTE </w:t>
      </w:r>
      <w:r>
        <w:rPr>
          <w:rFonts w:ascii="Arial" w:hAnsi="Arial" w:cs="Arial"/>
          <w:b/>
        </w:rPr>
        <w:t xml:space="preserve"> LEGAL</w:t>
      </w:r>
    </w:p>
    <w:p w:rsidR="00760BBA" w:rsidRDefault="00760BBA" w:rsidP="00760BBA">
      <w:pPr>
        <w:jc w:val="both"/>
        <w:rPr>
          <w:rFonts w:ascii="Arial" w:hAnsi="Arial" w:cs="Arial"/>
          <w:b/>
        </w:rPr>
      </w:pPr>
      <w:r w:rsidRPr="000A4466">
        <w:rPr>
          <w:rFonts w:ascii="Arial" w:hAnsi="Arial" w:cs="Arial"/>
          <w:b/>
        </w:rPr>
        <w:t xml:space="preserve">   YACIMIENTOS PETROLÍFEROS FISCALES BOLIVIANOS</w:t>
      </w:r>
      <w:r w:rsidRPr="000A4466">
        <w:rPr>
          <w:rFonts w:ascii="Arial" w:hAnsi="Arial" w:cs="Arial"/>
          <w:b/>
        </w:rPr>
        <w:tab/>
      </w:r>
      <w:r>
        <w:rPr>
          <w:rFonts w:ascii="Arial" w:hAnsi="Arial" w:cs="Arial"/>
          <w:b/>
        </w:rPr>
        <w:tab/>
        <w:t>________________________________</w:t>
      </w:r>
      <w:r w:rsidRPr="000A4466">
        <w:rPr>
          <w:rFonts w:ascii="Arial" w:hAnsi="Arial" w:cs="Arial"/>
          <w:b/>
        </w:rPr>
        <w:t xml:space="preserve">            </w:t>
      </w:r>
      <w:r>
        <w:rPr>
          <w:rFonts w:ascii="Arial" w:hAnsi="Arial" w:cs="Arial"/>
          <w:b/>
        </w:rPr>
        <w:t xml:space="preserve">                   </w:t>
      </w:r>
    </w:p>
    <w:p w:rsidR="00760BBA" w:rsidRDefault="00760BBA" w:rsidP="00760BBA">
      <w:pPr>
        <w:ind w:left="708" w:firstLine="708"/>
        <w:jc w:val="both"/>
        <w:rPr>
          <w:rFonts w:ascii="Arial" w:hAnsi="Arial" w:cs="Arial"/>
          <w:b/>
        </w:rPr>
      </w:pPr>
      <w:r>
        <w:rPr>
          <w:rFonts w:ascii="Arial" w:hAnsi="Arial" w:cs="Arial"/>
          <w:b/>
        </w:rPr>
        <w:t xml:space="preserve">YPFB - </w:t>
      </w:r>
      <w:r w:rsidRPr="000A4466">
        <w:rPr>
          <w:rFonts w:ascii="Arial" w:hAnsi="Arial" w:cs="Arial"/>
          <w:b/>
        </w:rPr>
        <w:t>ENTIDAD</w:t>
      </w:r>
      <w:r>
        <w:rPr>
          <w:rFonts w:ascii="Arial" w:hAnsi="Arial" w:cs="Arial"/>
          <w:b/>
        </w:rPr>
        <w:t xml:space="preserve"> </w:t>
      </w:r>
    </w:p>
    <w:p w:rsidR="007D4619" w:rsidRPr="001C5E24" w:rsidRDefault="001C5E24" w:rsidP="001C5E24">
      <w:pPr>
        <w:ind w:left="5664" w:firstLine="708"/>
        <w:jc w:val="both"/>
        <w:rPr>
          <w:rFonts w:ascii="Arial" w:hAnsi="Arial" w:cs="Arial"/>
          <w:b/>
        </w:rPr>
      </w:pPr>
      <w:r>
        <w:rPr>
          <w:rFonts w:ascii="Arial" w:hAnsi="Arial" w:cs="Arial"/>
          <w:b/>
        </w:rPr>
        <w:t xml:space="preserve">CONTRATISTA        </w:t>
      </w:r>
      <w:r w:rsidR="00760BBA" w:rsidRPr="000A4466">
        <w:rPr>
          <w:rFonts w:ascii="Arial" w:hAnsi="Arial" w:cs="Arial"/>
          <w:b/>
        </w:rPr>
        <w:tab/>
        <w:t xml:space="preserve">                            </w:t>
      </w:r>
      <w:r w:rsidR="00760BBA">
        <w:rPr>
          <w:rFonts w:ascii="Arial" w:hAnsi="Arial" w:cs="Arial"/>
          <w:b/>
        </w:rPr>
        <w:t xml:space="preserve">    </w:t>
      </w:r>
      <w:r w:rsidR="00760BBA" w:rsidRPr="000A4466">
        <w:rPr>
          <w:rFonts w:ascii="Arial" w:hAnsi="Arial" w:cs="Arial"/>
          <w:b/>
        </w:rPr>
        <w:t xml:space="preserve"> </w:t>
      </w:r>
      <w:r w:rsidR="00760BBA">
        <w:rPr>
          <w:rFonts w:ascii="Arial" w:hAnsi="Arial" w:cs="Arial"/>
          <w:b/>
        </w:rPr>
        <w:t xml:space="preserve">   </w:t>
      </w:r>
      <w:r w:rsidR="00760BBA" w:rsidRPr="000A4466">
        <w:rPr>
          <w:rFonts w:ascii="Arial" w:hAnsi="Arial" w:cs="Arial"/>
          <w:b/>
        </w:rPr>
        <w:t xml:space="preserve">    </w:t>
      </w:r>
      <w:r w:rsidR="00760BBA">
        <w:rPr>
          <w:rFonts w:ascii="Arial" w:hAnsi="Arial" w:cs="Arial"/>
          <w:b/>
        </w:rPr>
        <w:t xml:space="preserve">     </w:t>
      </w:r>
    </w:p>
    <w:sectPr w:rsidR="007D4619" w:rsidRPr="001C5E24"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8F2" w:rsidRDefault="00DA28F2">
      <w:r>
        <w:separator/>
      </w:r>
    </w:p>
  </w:endnote>
  <w:endnote w:type="continuationSeparator" w:id="0">
    <w:p w:rsidR="00DA28F2" w:rsidRDefault="00DA2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6A1" w:rsidRPr="006B79AF" w:rsidRDefault="000F46A1">
    <w:pPr>
      <w:pStyle w:val="Piedepgina"/>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1A5902">
      <w:rPr>
        <w:rFonts w:ascii="Calibri" w:hAnsi="Calibri" w:cs="Calibri"/>
        <w:noProof/>
      </w:rPr>
      <w:t>3</w:t>
    </w:r>
    <w:r w:rsidRPr="006B79AF">
      <w:rPr>
        <w:rFonts w:ascii="Calibri" w:hAnsi="Calibri" w:cs="Calibri"/>
      </w:rPr>
      <w:fldChar w:fldCharType="end"/>
    </w:r>
  </w:p>
  <w:p w:rsidR="000F46A1" w:rsidRDefault="000F46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8F2" w:rsidRDefault="00DA28F2">
      <w:r>
        <w:separator/>
      </w:r>
    </w:p>
  </w:footnote>
  <w:footnote w:type="continuationSeparator" w:id="0">
    <w:p w:rsidR="00DA28F2" w:rsidRDefault="00DA28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A272E62"/>
    <w:multiLevelType w:val="multilevel"/>
    <w:tmpl w:val="730896A8"/>
    <w:lvl w:ilvl="0">
      <w:start w:val="1"/>
      <w:numFmt w:val="decimal"/>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C72E3C"/>
    <w:multiLevelType w:val="hybridMultilevel"/>
    <w:tmpl w:val="B2C01EAC"/>
    <w:lvl w:ilvl="0" w:tplc="400A000B">
      <w:start w:val="1"/>
      <w:numFmt w:val="bullet"/>
      <w:lvlText w:val=""/>
      <w:lvlJc w:val="left"/>
      <w:pPr>
        <w:ind w:left="886" w:hanging="360"/>
      </w:pPr>
      <w:rPr>
        <w:rFonts w:ascii="Wingdings" w:hAnsi="Wingdings" w:hint="default"/>
      </w:rPr>
    </w:lvl>
    <w:lvl w:ilvl="1" w:tplc="400A0019" w:tentative="1">
      <w:start w:val="1"/>
      <w:numFmt w:val="lowerLetter"/>
      <w:lvlText w:val="%2."/>
      <w:lvlJc w:val="left"/>
      <w:pPr>
        <w:ind w:left="1606" w:hanging="360"/>
      </w:pPr>
    </w:lvl>
    <w:lvl w:ilvl="2" w:tplc="400A001B" w:tentative="1">
      <w:start w:val="1"/>
      <w:numFmt w:val="lowerRoman"/>
      <w:lvlText w:val="%3."/>
      <w:lvlJc w:val="right"/>
      <w:pPr>
        <w:ind w:left="2326" w:hanging="180"/>
      </w:pPr>
    </w:lvl>
    <w:lvl w:ilvl="3" w:tplc="400A000F" w:tentative="1">
      <w:start w:val="1"/>
      <w:numFmt w:val="decimal"/>
      <w:lvlText w:val="%4."/>
      <w:lvlJc w:val="left"/>
      <w:pPr>
        <w:ind w:left="3046" w:hanging="360"/>
      </w:pPr>
    </w:lvl>
    <w:lvl w:ilvl="4" w:tplc="400A0019" w:tentative="1">
      <w:start w:val="1"/>
      <w:numFmt w:val="lowerLetter"/>
      <w:lvlText w:val="%5."/>
      <w:lvlJc w:val="left"/>
      <w:pPr>
        <w:ind w:left="3766" w:hanging="360"/>
      </w:pPr>
    </w:lvl>
    <w:lvl w:ilvl="5" w:tplc="400A001B" w:tentative="1">
      <w:start w:val="1"/>
      <w:numFmt w:val="lowerRoman"/>
      <w:lvlText w:val="%6."/>
      <w:lvlJc w:val="right"/>
      <w:pPr>
        <w:ind w:left="4486" w:hanging="180"/>
      </w:pPr>
    </w:lvl>
    <w:lvl w:ilvl="6" w:tplc="400A000F" w:tentative="1">
      <w:start w:val="1"/>
      <w:numFmt w:val="decimal"/>
      <w:lvlText w:val="%7."/>
      <w:lvlJc w:val="left"/>
      <w:pPr>
        <w:ind w:left="5206" w:hanging="360"/>
      </w:pPr>
    </w:lvl>
    <w:lvl w:ilvl="7" w:tplc="400A0019" w:tentative="1">
      <w:start w:val="1"/>
      <w:numFmt w:val="lowerLetter"/>
      <w:lvlText w:val="%8."/>
      <w:lvlJc w:val="left"/>
      <w:pPr>
        <w:ind w:left="5926" w:hanging="360"/>
      </w:pPr>
    </w:lvl>
    <w:lvl w:ilvl="8" w:tplc="400A001B" w:tentative="1">
      <w:start w:val="1"/>
      <w:numFmt w:val="lowerRoman"/>
      <w:lvlText w:val="%9."/>
      <w:lvlJc w:val="right"/>
      <w:pPr>
        <w:ind w:left="6646"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5BF7209"/>
    <w:multiLevelType w:val="hybridMultilevel"/>
    <w:tmpl w:val="F65A6C1E"/>
    <w:lvl w:ilvl="0" w:tplc="400A000B">
      <w:start w:val="1"/>
      <w:numFmt w:val="bullet"/>
      <w:lvlText w:val=""/>
      <w:lvlJc w:val="left"/>
      <w:pPr>
        <w:ind w:left="886" w:hanging="360"/>
      </w:pPr>
      <w:rPr>
        <w:rFonts w:ascii="Wingdings" w:hAnsi="Wingdings" w:hint="default"/>
      </w:rPr>
    </w:lvl>
    <w:lvl w:ilvl="1" w:tplc="400A0003" w:tentative="1">
      <w:start w:val="1"/>
      <w:numFmt w:val="bullet"/>
      <w:lvlText w:val="o"/>
      <w:lvlJc w:val="left"/>
      <w:pPr>
        <w:ind w:left="1606" w:hanging="360"/>
      </w:pPr>
      <w:rPr>
        <w:rFonts w:ascii="Courier New" w:hAnsi="Courier New" w:cs="Courier New" w:hint="default"/>
      </w:rPr>
    </w:lvl>
    <w:lvl w:ilvl="2" w:tplc="400A0005" w:tentative="1">
      <w:start w:val="1"/>
      <w:numFmt w:val="bullet"/>
      <w:lvlText w:val=""/>
      <w:lvlJc w:val="left"/>
      <w:pPr>
        <w:ind w:left="2326" w:hanging="360"/>
      </w:pPr>
      <w:rPr>
        <w:rFonts w:ascii="Wingdings" w:hAnsi="Wingdings" w:hint="default"/>
      </w:rPr>
    </w:lvl>
    <w:lvl w:ilvl="3" w:tplc="400A0001" w:tentative="1">
      <w:start w:val="1"/>
      <w:numFmt w:val="bullet"/>
      <w:lvlText w:val=""/>
      <w:lvlJc w:val="left"/>
      <w:pPr>
        <w:ind w:left="3046" w:hanging="360"/>
      </w:pPr>
      <w:rPr>
        <w:rFonts w:ascii="Symbol" w:hAnsi="Symbol" w:hint="default"/>
      </w:rPr>
    </w:lvl>
    <w:lvl w:ilvl="4" w:tplc="400A0003" w:tentative="1">
      <w:start w:val="1"/>
      <w:numFmt w:val="bullet"/>
      <w:lvlText w:val="o"/>
      <w:lvlJc w:val="left"/>
      <w:pPr>
        <w:ind w:left="3766" w:hanging="360"/>
      </w:pPr>
      <w:rPr>
        <w:rFonts w:ascii="Courier New" w:hAnsi="Courier New" w:cs="Courier New" w:hint="default"/>
      </w:rPr>
    </w:lvl>
    <w:lvl w:ilvl="5" w:tplc="400A0005" w:tentative="1">
      <w:start w:val="1"/>
      <w:numFmt w:val="bullet"/>
      <w:lvlText w:val=""/>
      <w:lvlJc w:val="left"/>
      <w:pPr>
        <w:ind w:left="4486" w:hanging="360"/>
      </w:pPr>
      <w:rPr>
        <w:rFonts w:ascii="Wingdings" w:hAnsi="Wingdings" w:hint="default"/>
      </w:rPr>
    </w:lvl>
    <w:lvl w:ilvl="6" w:tplc="400A0001" w:tentative="1">
      <w:start w:val="1"/>
      <w:numFmt w:val="bullet"/>
      <w:lvlText w:val=""/>
      <w:lvlJc w:val="left"/>
      <w:pPr>
        <w:ind w:left="5206" w:hanging="360"/>
      </w:pPr>
      <w:rPr>
        <w:rFonts w:ascii="Symbol" w:hAnsi="Symbol" w:hint="default"/>
      </w:rPr>
    </w:lvl>
    <w:lvl w:ilvl="7" w:tplc="400A0003" w:tentative="1">
      <w:start w:val="1"/>
      <w:numFmt w:val="bullet"/>
      <w:lvlText w:val="o"/>
      <w:lvlJc w:val="left"/>
      <w:pPr>
        <w:ind w:left="5926" w:hanging="360"/>
      </w:pPr>
      <w:rPr>
        <w:rFonts w:ascii="Courier New" w:hAnsi="Courier New" w:cs="Courier New" w:hint="default"/>
      </w:rPr>
    </w:lvl>
    <w:lvl w:ilvl="8" w:tplc="400A0005" w:tentative="1">
      <w:start w:val="1"/>
      <w:numFmt w:val="bullet"/>
      <w:lvlText w:val=""/>
      <w:lvlJc w:val="left"/>
      <w:pPr>
        <w:ind w:left="6646"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6">
    <w:nsid w:val="194D4CF2"/>
    <w:multiLevelType w:val="hybridMultilevel"/>
    <w:tmpl w:val="573E374A"/>
    <w:lvl w:ilvl="0" w:tplc="10D4D7C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9BA322F"/>
    <w:multiLevelType w:val="hybridMultilevel"/>
    <w:tmpl w:val="A9E67CF2"/>
    <w:lvl w:ilvl="0" w:tplc="400A000B">
      <w:start w:val="1"/>
      <w:numFmt w:val="bullet"/>
      <w:lvlText w:val=""/>
      <w:lvlJc w:val="left"/>
      <w:pPr>
        <w:ind w:left="886" w:hanging="360"/>
      </w:pPr>
      <w:rPr>
        <w:rFonts w:ascii="Wingdings" w:hAnsi="Wingdings" w:hint="default"/>
      </w:rPr>
    </w:lvl>
    <w:lvl w:ilvl="1" w:tplc="400A0003" w:tentative="1">
      <w:start w:val="1"/>
      <w:numFmt w:val="bullet"/>
      <w:lvlText w:val="o"/>
      <w:lvlJc w:val="left"/>
      <w:pPr>
        <w:ind w:left="1606" w:hanging="360"/>
      </w:pPr>
      <w:rPr>
        <w:rFonts w:ascii="Courier New" w:hAnsi="Courier New" w:cs="Courier New" w:hint="default"/>
      </w:rPr>
    </w:lvl>
    <w:lvl w:ilvl="2" w:tplc="400A0005" w:tentative="1">
      <w:start w:val="1"/>
      <w:numFmt w:val="bullet"/>
      <w:lvlText w:val=""/>
      <w:lvlJc w:val="left"/>
      <w:pPr>
        <w:ind w:left="2326" w:hanging="360"/>
      </w:pPr>
      <w:rPr>
        <w:rFonts w:ascii="Wingdings" w:hAnsi="Wingdings" w:hint="default"/>
      </w:rPr>
    </w:lvl>
    <w:lvl w:ilvl="3" w:tplc="400A0001" w:tentative="1">
      <w:start w:val="1"/>
      <w:numFmt w:val="bullet"/>
      <w:lvlText w:val=""/>
      <w:lvlJc w:val="left"/>
      <w:pPr>
        <w:ind w:left="3046" w:hanging="360"/>
      </w:pPr>
      <w:rPr>
        <w:rFonts w:ascii="Symbol" w:hAnsi="Symbol" w:hint="default"/>
      </w:rPr>
    </w:lvl>
    <w:lvl w:ilvl="4" w:tplc="400A0003" w:tentative="1">
      <w:start w:val="1"/>
      <w:numFmt w:val="bullet"/>
      <w:lvlText w:val="o"/>
      <w:lvlJc w:val="left"/>
      <w:pPr>
        <w:ind w:left="3766" w:hanging="360"/>
      </w:pPr>
      <w:rPr>
        <w:rFonts w:ascii="Courier New" w:hAnsi="Courier New" w:cs="Courier New" w:hint="default"/>
      </w:rPr>
    </w:lvl>
    <w:lvl w:ilvl="5" w:tplc="400A0005" w:tentative="1">
      <w:start w:val="1"/>
      <w:numFmt w:val="bullet"/>
      <w:lvlText w:val=""/>
      <w:lvlJc w:val="left"/>
      <w:pPr>
        <w:ind w:left="4486" w:hanging="360"/>
      </w:pPr>
      <w:rPr>
        <w:rFonts w:ascii="Wingdings" w:hAnsi="Wingdings" w:hint="default"/>
      </w:rPr>
    </w:lvl>
    <w:lvl w:ilvl="6" w:tplc="400A0001" w:tentative="1">
      <w:start w:val="1"/>
      <w:numFmt w:val="bullet"/>
      <w:lvlText w:val=""/>
      <w:lvlJc w:val="left"/>
      <w:pPr>
        <w:ind w:left="5206" w:hanging="360"/>
      </w:pPr>
      <w:rPr>
        <w:rFonts w:ascii="Symbol" w:hAnsi="Symbol" w:hint="default"/>
      </w:rPr>
    </w:lvl>
    <w:lvl w:ilvl="7" w:tplc="400A0003" w:tentative="1">
      <w:start w:val="1"/>
      <w:numFmt w:val="bullet"/>
      <w:lvlText w:val="o"/>
      <w:lvlJc w:val="left"/>
      <w:pPr>
        <w:ind w:left="5926" w:hanging="360"/>
      </w:pPr>
      <w:rPr>
        <w:rFonts w:ascii="Courier New" w:hAnsi="Courier New" w:cs="Courier New" w:hint="default"/>
      </w:rPr>
    </w:lvl>
    <w:lvl w:ilvl="8" w:tplc="400A0005" w:tentative="1">
      <w:start w:val="1"/>
      <w:numFmt w:val="bullet"/>
      <w:lvlText w:val=""/>
      <w:lvlJc w:val="left"/>
      <w:pPr>
        <w:ind w:left="6646" w:hanging="360"/>
      </w:pPr>
      <w:rPr>
        <w:rFonts w:ascii="Wingdings" w:hAnsi="Wingding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DF839CA"/>
    <w:multiLevelType w:val="hybridMultilevel"/>
    <w:tmpl w:val="8B945198"/>
    <w:lvl w:ilvl="0" w:tplc="0C0A0005">
      <w:start w:val="1"/>
      <w:numFmt w:val="bullet"/>
      <w:lvlText w:val=""/>
      <w:lvlJc w:val="left"/>
      <w:pPr>
        <w:ind w:left="1481" w:hanging="360"/>
      </w:pPr>
      <w:rPr>
        <w:rFonts w:ascii="Wingdings" w:hAnsi="Wingdings" w:hint="default"/>
      </w:rPr>
    </w:lvl>
    <w:lvl w:ilvl="1" w:tplc="0C0A0003" w:tentative="1">
      <w:start w:val="1"/>
      <w:numFmt w:val="bullet"/>
      <w:lvlText w:val="o"/>
      <w:lvlJc w:val="left"/>
      <w:pPr>
        <w:ind w:left="2201" w:hanging="360"/>
      </w:pPr>
      <w:rPr>
        <w:rFonts w:ascii="Courier New" w:hAnsi="Courier New" w:cs="Courier New" w:hint="default"/>
      </w:rPr>
    </w:lvl>
    <w:lvl w:ilvl="2" w:tplc="0C0A0005" w:tentative="1">
      <w:start w:val="1"/>
      <w:numFmt w:val="bullet"/>
      <w:lvlText w:val=""/>
      <w:lvlJc w:val="left"/>
      <w:pPr>
        <w:ind w:left="2921" w:hanging="360"/>
      </w:pPr>
      <w:rPr>
        <w:rFonts w:ascii="Wingdings" w:hAnsi="Wingdings" w:hint="default"/>
      </w:rPr>
    </w:lvl>
    <w:lvl w:ilvl="3" w:tplc="0C0A0001" w:tentative="1">
      <w:start w:val="1"/>
      <w:numFmt w:val="bullet"/>
      <w:lvlText w:val=""/>
      <w:lvlJc w:val="left"/>
      <w:pPr>
        <w:ind w:left="3641" w:hanging="360"/>
      </w:pPr>
      <w:rPr>
        <w:rFonts w:ascii="Symbol" w:hAnsi="Symbol" w:hint="default"/>
      </w:rPr>
    </w:lvl>
    <w:lvl w:ilvl="4" w:tplc="0C0A0003" w:tentative="1">
      <w:start w:val="1"/>
      <w:numFmt w:val="bullet"/>
      <w:lvlText w:val="o"/>
      <w:lvlJc w:val="left"/>
      <w:pPr>
        <w:ind w:left="4361" w:hanging="360"/>
      </w:pPr>
      <w:rPr>
        <w:rFonts w:ascii="Courier New" w:hAnsi="Courier New" w:cs="Courier New" w:hint="default"/>
      </w:rPr>
    </w:lvl>
    <w:lvl w:ilvl="5" w:tplc="0C0A0005" w:tentative="1">
      <w:start w:val="1"/>
      <w:numFmt w:val="bullet"/>
      <w:lvlText w:val=""/>
      <w:lvlJc w:val="left"/>
      <w:pPr>
        <w:ind w:left="5081" w:hanging="360"/>
      </w:pPr>
      <w:rPr>
        <w:rFonts w:ascii="Wingdings" w:hAnsi="Wingdings" w:hint="default"/>
      </w:rPr>
    </w:lvl>
    <w:lvl w:ilvl="6" w:tplc="0C0A0001" w:tentative="1">
      <w:start w:val="1"/>
      <w:numFmt w:val="bullet"/>
      <w:lvlText w:val=""/>
      <w:lvlJc w:val="left"/>
      <w:pPr>
        <w:ind w:left="5801" w:hanging="360"/>
      </w:pPr>
      <w:rPr>
        <w:rFonts w:ascii="Symbol" w:hAnsi="Symbol" w:hint="default"/>
      </w:rPr>
    </w:lvl>
    <w:lvl w:ilvl="7" w:tplc="0C0A0003" w:tentative="1">
      <w:start w:val="1"/>
      <w:numFmt w:val="bullet"/>
      <w:lvlText w:val="o"/>
      <w:lvlJc w:val="left"/>
      <w:pPr>
        <w:ind w:left="6521" w:hanging="360"/>
      </w:pPr>
      <w:rPr>
        <w:rFonts w:ascii="Courier New" w:hAnsi="Courier New" w:cs="Courier New" w:hint="default"/>
      </w:rPr>
    </w:lvl>
    <w:lvl w:ilvl="8" w:tplc="0C0A0005" w:tentative="1">
      <w:start w:val="1"/>
      <w:numFmt w:val="bullet"/>
      <w:lvlText w:val=""/>
      <w:lvlJc w:val="left"/>
      <w:pPr>
        <w:ind w:left="7241" w:hanging="360"/>
      </w:pPr>
      <w:rPr>
        <w:rFonts w:ascii="Wingdings" w:hAnsi="Wingdings" w:hint="default"/>
      </w:rPr>
    </w:lvl>
  </w:abstractNum>
  <w:abstractNum w:abstractNumId="3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0E6178B"/>
    <w:multiLevelType w:val="hybridMultilevel"/>
    <w:tmpl w:val="FF24A9A6"/>
    <w:lvl w:ilvl="0" w:tplc="400A0013">
      <w:start w:val="1"/>
      <w:numFmt w:val="upperRoman"/>
      <w:lvlText w:val="%1."/>
      <w:lvlJc w:val="right"/>
      <w:pPr>
        <w:ind w:left="720" w:hanging="360"/>
      </w:pPr>
    </w:lvl>
    <w:lvl w:ilvl="1" w:tplc="400A0013">
      <w:start w:val="1"/>
      <w:numFmt w:val="upperRoman"/>
      <w:lvlText w:val="%2."/>
      <w:lvlJc w:val="righ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1606173"/>
    <w:multiLevelType w:val="hybridMultilevel"/>
    <w:tmpl w:val="151C4B1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68D545C"/>
    <w:multiLevelType w:val="hybridMultilevel"/>
    <w:tmpl w:val="251E7A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B3500B6"/>
    <w:multiLevelType w:val="hybridMultilevel"/>
    <w:tmpl w:val="A02C5110"/>
    <w:lvl w:ilvl="0" w:tplc="0C0A0017">
      <w:start w:val="1"/>
      <w:numFmt w:val="lowerLetter"/>
      <w:lvlText w:val="%1)"/>
      <w:lvlJc w:val="left"/>
      <w:pPr>
        <w:ind w:left="360" w:hanging="360"/>
      </w:pPr>
    </w:lvl>
    <w:lvl w:ilvl="1" w:tplc="3DD6B428">
      <w:start w:val="1"/>
      <w:numFmt w:val="upperRoman"/>
      <w:lvlText w:val="%2."/>
      <w:lvlJc w:val="left"/>
      <w:pPr>
        <w:ind w:left="1440" w:hanging="72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F004694"/>
    <w:multiLevelType w:val="multilevel"/>
    <w:tmpl w:val="C3F89850"/>
    <w:lvl w:ilvl="0">
      <w:start w:val="1"/>
      <w:numFmt w:val="decimal"/>
      <w:lvlText w:val="%1."/>
      <w:lvlJc w:val="left"/>
      <w:pPr>
        <w:ind w:left="502" w:hanging="360"/>
      </w:pPr>
      <w:rPr>
        <w:rFonts w:hint="default"/>
        <w:b/>
        <w:color w:val="auto"/>
        <w:sz w:val="22"/>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E741EC5"/>
    <w:multiLevelType w:val="hybridMultilevel"/>
    <w:tmpl w:val="013A6FD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8">
    <w:nsid w:val="765035A1"/>
    <w:multiLevelType w:val="hybridMultilevel"/>
    <w:tmpl w:val="953A3B8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74867EE"/>
    <w:multiLevelType w:val="hybridMultilevel"/>
    <w:tmpl w:val="EB06C4A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A073721"/>
    <w:multiLevelType w:val="hybridMultilevel"/>
    <w:tmpl w:val="4A0AF42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7"/>
  </w:num>
  <w:num w:numId="2">
    <w:abstractNumId w:val="23"/>
  </w:num>
  <w:num w:numId="3">
    <w:abstractNumId w:val="47"/>
  </w:num>
  <w:num w:numId="4">
    <w:abstractNumId w:val="9"/>
  </w:num>
  <w:num w:numId="5">
    <w:abstractNumId w:val="35"/>
  </w:num>
  <w:num w:numId="6">
    <w:abstractNumId w:val="37"/>
  </w:num>
  <w:num w:numId="7">
    <w:abstractNumId w:val="0"/>
  </w:num>
  <w:num w:numId="8">
    <w:abstractNumId w:val="55"/>
  </w:num>
  <w:num w:numId="9">
    <w:abstractNumId w:val="7"/>
  </w:num>
  <w:num w:numId="10">
    <w:abstractNumId w:val="10"/>
  </w:num>
  <w:num w:numId="11">
    <w:abstractNumId w:val="43"/>
  </w:num>
  <w:num w:numId="12">
    <w:abstractNumId w:val="42"/>
  </w:num>
  <w:num w:numId="13">
    <w:abstractNumId w:val="2"/>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5"/>
  </w:num>
  <w:num w:numId="17">
    <w:abstractNumId w:val="31"/>
  </w:num>
  <w:num w:numId="18">
    <w:abstractNumId w:val="4"/>
  </w:num>
  <w:num w:numId="19">
    <w:abstractNumId w:val="62"/>
  </w:num>
  <w:num w:numId="20">
    <w:abstractNumId w:val="60"/>
  </w:num>
  <w:num w:numId="21">
    <w:abstractNumId w:val="48"/>
  </w:num>
  <w:num w:numId="22">
    <w:abstractNumId w:val="38"/>
  </w:num>
  <w:num w:numId="23">
    <w:abstractNumId w:val="27"/>
  </w:num>
  <w:num w:numId="24">
    <w:abstractNumId w:val="65"/>
  </w:num>
  <w:num w:numId="25">
    <w:abstractNumId w:val="66"/>
  </w:num>
  <w:num w:numId="26">
    <w:abstractNumId w:val="13"/>
  </w:num>
  <w:num w:numId="27">
    <w:abstractNumId w:val="24"/>
  </w:num>
  <w:num w:numId="28">
    <w:abstractNumId w:val="56"/>
  </w:num>
  <w:num w:numId="29">
    <w:abstractNumId w:val="19"/>
  </w:num>
  <w:num w:numId="30">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num>
  <w:num w:numId="34">
    <w:abstractNumId w:val="1"/>
  </w:num>
  <w:num w:numId="35">
    <w:abstractNumId w:val="8"/>
  </w:num>
  <w:num w:numId="36">
    <w:abstractNumId w:val="12"/>
  </w:num>
  <w:num w:numId="37">
    <w:abstractNumId w:val="18"/>
  </w:num>
  <w:num w:numId="38">
    <w:abstractNumId w:val="61"/>
  </w:num>
  <w:num w:numId="39">
    <w:abstractNumId w:val="29"/>
  </w:num>
  <w:num w:numId="40">
    <w:abstractNumId w:val="33"/>
  </w:num>
  <w:num w:numId="41">
    <w:abstractNumId w:val="5"/>
  </w:num>
  <w:num w:numId="42">
    <w:abstractNumId w:val="50"/>
  </w:num>
  <w:num w:numId="43">
    <w:abstractNumId w:val="54"/>
  </w:num>
  <w:num w:numId="44">
    <w:abstractNumId w:val="15"/>
  </w:num>
  <w:num w:numId="45">
    <w:abstractNumId w:val="44"/>
  </w:num>
  <w:num w:numId="46">
    <w:abstractNumId w:val="40"/>
  </w:num>
  <w:num w:numId="47">
    <w:abstractNumId w:val="63"/>
  </w:num>
  <w:num w:numId="48">
    <w:abstractNumId w:val="16"/>
  </w:num>
  <w:num w:numId="49">
    <w:abstractNumId w:val="59"/>
  </w:num>
  <w:num w:numId="50">
    <w:abstractNumId w:val="32"/>
  </w:num>
  <w:num w:numId="51">
    <w:abstractNumId w:val="53"/>
  </w:num>
  <w:num w:numId="52">
    <w:abstractNumId w:val="58"/>
  </w:num>
  <w:num w:numId="53">
    <w:abstractNumId w:val="41"/>
  </w:num>
  <w:num w:numId="54">
    <w:abstractNumId w:val="52"/>
  </w:num>
  <w:num w:numId="55">
    <w:abstractNumId w:val="51"/>
  </w:num>
  <w:num w:numId="56">
    <w:abstractNumId w:val="14"/>
  </w:num>
  <w:num w:numId="57">
    <w:abstractNumId w:val="36"/>
  </w:num>
  <w:num w:numId="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num>
  <w:num w:numId="60">
    <w:abstractNumId w:val="49"/>
  </w:num>
  <w:num w:numId="61">
    <w:abstractNumId w:val="64"/>
  </w:num>
  <w:num w:numId="62">
    <w:abstractNumId w:val="26"/>
  </w:num>
  <w:num w:numId="63">
    <w:abstractNumId w:val="20"/>
  </w:num>
  <w:num w:numId="64">
    <w:abstractNumId w:val="57"/>
  </w:num>
  <w:num w:numId="65">
    <w:abstractNumId w:val="11"/>
  </w:num>
  <w:num w:numId="66">
    <w:abstractNumId w:val="22"/>
  </w:num>
  <w:num w:numId="67">
    <w:abstractNumId w:val="46"/>
  </w:num>
  <w:num w:numId="68">
    <w:abstractNumId w:val="2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6A1"/>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902"/>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24"/>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82E"/>
    <w:rsid w:val="001E1C8E"/>
    <w:rsid w:val="001E1E28"/>
    <w:rsid w:val="001E2399"/>
    <w:rsid w:val="001E2FEF"/>
    <w:rsid w:val="001E3557"/>
    <w:rsid w:val="001E3A00"/>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399C"/>
    <w:rsid w:val="002045D3"/>
    <w:rsid w:val="0020472E"/>
    <w:rsid w:val="00204BD5"/>
    <w:rsid w:val="00205368"/>
    <w:rsid w:val="00205BCC"/>
    <w:rsid w:val="002060CB"/>
    <w:rsid w:val="00206231"/>
    <w:rsid w:val="00207371"/>
    <w:rsid w:val="002073B0"/>
    <w:rsid w:val="00207EAE"/>
    <w:rsid w:val="00207F8F"/>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0E2"/>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4BB"/>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2C07"/>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29C"/>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9E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56A"/>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351E"/>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1AAE"/>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C9"/>
    <w:rsid w:val="006779D0"/>
    <w:rsid w:val="00680073"/>
    <w:rsid w:val="00680088"/>
    <w:rsid w:val="00680404"/>
    <w:rsid w:val="00680760"/>
    <w:rsid w:val="00680BD5"/>
    <w:rsid w:val="00680D30"/>
    <w:rsid w:val="00680E99"/>
    <w:rsid w:val="006813DF"/>
    <w:rsid w:val="0068272D"/>
    <w:rsid w:val="00683107"/>
    <w:rsid w:val="00683542"/>
    <w:rsid w:val="006837F8"/>
    <w:rsid w:val="00683D44"/>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BBA"/>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1EAD"/>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5855"/>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2F6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5EFE"/>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C4"/>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17F"/>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081"/>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57F"/>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20D"/>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1E80"/>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389"/>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8F2"/>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43C"/>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0FE6"/>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1803"/>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pPr>
        <w:jc w:val="right"/>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E1243C"/>
    <w:pPr>
      <w:ind w:left="720"/>
    </w:pPr>
    <w:rPr>
      <w:lang w:eastAsia="es-ES"/>
    </w:rPr>
  </w:style>
  <w:style w:type="paragraph" w:styleId="TDC5">
    <w:name w:val="toc 5"/>
    <w:basedOn w:val="Normal"/>
    <w:next w:val="Normal"/>
    <w:autoRedefine/>
    <w:semiHidden/>
    <w:rsid w:val="00E1243C"/>
    <w:pPr>
      <w:ind w:left="960"/>
    </w:pPr>
    <w:rPr>
      <w:lang w:eastAsia="es-ES"/>
    </w:rPr>
  </w:style>
  <w:style w:type="paragraph" w:styleId="TDC6">
    <w:name w:val="toc 6"/>
    <w:basedOn w:val="Normal"/>
    <w:next w:val="Normal"/>
    <w:autoRedefine/>
    <w:semiHidden/>
    <w:rsid w:val="00E1243C"/>
    <w:pPr>
      <w:ind w:left="1200"/>
    </w:pPr>
    <w:rPr>
      <w:lang w:eastAsia="es-ES"/>
    </w:rPr>
  </w:style>
  <w:style w:type="paragraph" w:styleId="TDC7">
    <w:name w:val="toc 7"/>
    <w:basedOn w:val="Normal"/>
    <w:next w:val="Normal"/>
    <w:autoRedefine/>
    <w:semiHidden/>
    <w:rsid w:val="00E1243C"/>
    <w:pPr>
      <w:ind w:left="1440"/>
    </w:pPr>
    <w:rPr>
      <w:lang w:eastAsia="es-ES"/>
    </w:rPr>
  </w:style>
  <w:style w:type="paragraph" w:styleId="TDC8">
    <w:name w:val="toc 8"/>
    <w:basedOn w:val="Normal"/>
    <w:next w:val="Normal"/>
    <w:autoRedefine/>
    <w:semiHidden/>
    <w:rsid w:val="00E1243C"/>
    <w:pPr>
      <w:ind w:left="1680"/>
    </w:pPr>
    <w:rPr>
      <w:lang w:eastAsia="es-ES"/>
    </w:rPr>
  </w:style>
  <w:style w:type="paragraph" w:styleId="TDC9">
    <w:name w:val="toc 9"/>
    <w:basedOn w:val="Normal"/>
    <w:next w:val="Normal"/>
    <w:autoRedefine/>
    <w:semiHidden/>
    <w:rsid w:val="00E1243C"/>
    <w:pPr>
      <w:ind w:left="1920"/>
    </w:pPr>
    <w:rPr>
      <w:lang w:eastAsia="es-ES"/>
    </w:rPr>
  </w:style>
  <w:style w:type="paragraph" w:customStyle="1" w:styleId="CM12">
    <w:name w:val="CM12"/>
    <w:basedOn w:val="Normal"/>
    <w:next w:val="Normal"/>
    <w:rsid w:val="00E1243C"/>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E1243C"/>
    <w:pPr>
      <w:widowControl w:val="0"/>
    </w:pPr>
    <w:rPr>
      <w:rFonts w:ascii="Verdana" w:hAnsi="Verdana" w:cs="Times New Roman"/>
      <w:color w:val="auto"/>
    </w:rPr>
  </w:style>
  <w:style w:type="paragraph" w:customStyle="1" w:styleId="CM8">
    <w:name w:val="CM8"/>
    <w:basedOn w:val="Default"/>
    <w:next w:val="Default"/>
    <w:rsid w:val="00E1243C"/>
    <w:pPr>
      <w:widowControl w:val="0"/>
      <w:spacing w:line="246" w:lineRule="atLeast"/>
    </w:pPr>
    <w:rPr>
      <w:rFonts w:ascii="Verdana" w:hAnsi="Verdana" w:cs="Times New Roman"/>
      <w:color w:val="auto"/>
    </w:rPr>
  </w:style>
  <w:style w:type="paragraph" w:customStyle="1" w:styleId="CM14">
    <w:name w:val="CM14"/>
    <w:basedOn w:val="Default"/>
    <w:next w:val="Default"/>
    <w:rsid w:val="00E1243C"/>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20F90-250C-424B-A712-BD31E3750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80</Pages>
  <Words>30205</Words>
  <Characters>166133</Characters>
  <Application>Microsoft Office Word</Application>
  <DocSecurity>0</DocSecurity>
  <Lines>1384</Lines>
  <Paragraphs>391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195947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Luis Copa Laura</cp:lastModifiedBy>
  <cp:revision>15</cp:revision>
  <cp:lastPrinted>2017-09-26T15:38:00Z</cp:lastPrinted>
  <dcterms:created xsi:type="dcterms:W3CDTF">2017-09-25T19:35:00Z</dcterms:created>
  <dcterms:modified xsi:type="dcterms:W3CDTF">2017-09-26T16:16:00Z</dcterms:modified>
</cp:coreProperties>
</file>