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F19" w:rsidRPr="008135B1" w:rsidRDefault="006F6F19" w:rsidP="007D6437">
      <w:pPr>
        <w:pStyle w:val="Ttulo2"/>
        <w:numPr>
          <w:ilvl w:val="0"/>
          <w:numId w:val="40"/>
        </w:numPr>
        <w:spacing w:before="0"/>
        <w:ind w:left="426"/>
        <w:rPr>
          <w:rFonts w:asciiTheme="minorHAnsi" w:eastAsia="Times New Roman" w:hAnsiTheme="minorHAnsi" w:cstheme="minorHAnsi"/>
          <w:b/>
          <w:sz w:val="20"/>
          <w:szCs w:val="20"/>
        </w:rPr>
      </w:pPr>
      <w:r>
        <w:rPr>
          <w:rFonts w:asciiTheme="minorHAnsi" w:eastAsia="Times New Roman" w:hAnsiTheme="minorHAnsi" w:cstheme="minorHAnsi"/>
          <w:b/>
          <w:sz w:val="20"/>
          <w:szCs w:val="20"/>
        </w:rPr>
        <w:t>CARGUÍO, TR</w:t>
      </w:r>
      <w:r w:rsidR="0067427A">
        <w:rPr>
          <w:rFonts w:asciiTheme="minorHAnsi" w:eastAsia="Times New Roman" w:hAnsiTheme="minorHAnsi" w:cstheme="minorHAnsi"/>
          <w:b/>
          <w:sz w:val="20"/>
          <w:szCs w:val="20"/>
        </w:rPr>
        <w:t>ANSPORTE Y DESCARGUÍO DE TUBERÍA</w:t>
      </w:r>
    </w:p>
    <w:p w:rsidR="006F6F19" w:rsidRPr="008135B1" w:rsidRDefault="002F0401" w:rsidP="006F6F19">
      <w:pPr>
        <w:rPr>
          <w:rFonts w:asciiTheme="minorHAnsi" w:hAnsiTheme="minorHAnsi" w:cstheme="minorHAnsi"/>
          <w:b/>
          <w:sz w:val="20"/>
          <w:szCs w:val="20"/>
        </w:rPr>
      </w:pPr>
      <w:r>
        <w:rPr>
          <w:rFonts w:asciiTheme="minorHAnsi" w:hAnsiTheme="minorHAnsi" w:cstheme="minorHAnsi"/>
          <w:b/>
          <w:sz w:val="20"/>
          <w:szCs w:val="20"/>
        </w:rPr>
        <w:t xml:space="preserve">UNIDAD: </w:t>
      </w:r>
      <w:r w:rsidR="00727B77">
        <w:rPr>
          <w:rFonts w:asciiTheme="minorHAnsi" w:hAnsiTheme="minorHAnsi" w:cstheme="minorHAnsi"/>
          <w:b/>
          <w:sz w:val="20"/>
          <w:szCs w:val="20"/>
        </w:rPr>
        <w:t>GLOBAL (</w:t>
      </w:r>
      <w:r w:rsidR="006F6F19">
        <w:rPr>
          <w:rFonts w:asciiTheme="minorHAnsi" w:hAnsiTheme="minorHAnsi" w:cstheme="minorHAnsi"/>
          <w:b/>
          <w:sz w:val="20"/>
          <w:szCs w:val="20"/>
        </w:rPr>
        <w:t>GLB</w:t>
      </w:r>
      <w:r w:rsidR="00727B77">
        <w:rPr>
          <w:rFonts w:asciiTheme="minorHAnsi" w:hAnsiTheme="minorHAnsi" w:cstheme="minorHAnsi"/>
          <w:b/>
          <w:sz w:val="20"/>
          <w:szCs w:val="20"/>
        </w:rPr>
        <w:t>)</w:t>
      </w:r>
    </w:p>
    <w:p w:rsidR="006F6F19" w:rsidRPr="008135B1" w:rsidRDefault="006F6F19" w:rsidP="006F6F19">
      <w:pPr>
        <w:jc w:val="both"/>
        <w:rPr>
          <w:rFonts w:asciiTheme="minorHAnsi" w:hAnsiTheme="minorHAnsi" w:cstheme="minorHAnsi"/>
          <w:b/>
          <w:sz w:val="20"/>
          <w:szCs w:val="20"/>
        </w:rPr>
      </w:pPr>
    </w:p>
    <w:p w:rsidR="006F6F19" w:rsidRPr="008135B1" w:rsidRDefault="006F6F19" w:rsidP="007D6437">
      <w:pPr>
        <w:pStyle w:val="Prrafodelista"/>
        <w:numPr>
          <w:ilvl w:val="0"/>
          <w:numId w:val="38"/>
        </w:numPr>
        <w:autoSpaceDE w:val="0"/>
        <w:autoSpaceDN w:val="0"/>
        <w:adjustRightInd w:val="0"/>
        <w:jc w:val="both"/>
        <w:rPr>
          <w:rFonts w:asciiTheme="minorHAnsi" w:eastAsia="Arial Unicode MS" w:hAnsiTheme="minorHAnsi" w:cstheme="minorHAnsi"/>
          <w:b/>
          <w:bCs/>
          <w:iCs/>
          <w:vanish/>
          <w:sz w:val="20"/>
          <w:szCs w:val="20"/>
          <w:lang w:val="es-ES_tradnl"/>
        </w:rPr>
      </w:pPr>
    </w:p>
    <w:p w:rsidR="006F6F19" w:rsidRPr="008135B1" w:rsidRDefault="006F6F19" w:rsidP="007D6437">
      <w:pPr>
        <w:pStyle w:val="Prrafodelista"/>
        <w:numPr>
          <w:ilvl w:val="0"/>
          <w:numId w:val="38"/>
        </w:numPr>
        <w:autoSpaceDE w:val="0"/>
        <w:autoSpaceDN w:val="0"/>
        <w:adjustRightInd w:val="0"/>
        <w:jc w:val="both"/>
        <w:rPr>
          <w:rFonts w:asciiTheme="minorHAnsi" w:eastAsia="Arial Unicode MS" w:hAnsiTheme="minorHAnsi" w:cstheme="minorHAnsi"/>
          <w:b/>
          <w:bCs/>
          <w:iCs/>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Ttulo2"/>
        <w:numPr>
          <w:ilvl w:val="1"/>
          <w:numId w:val="40"/>
        </w:numPr>
        <w:spacing w:before="0"/>
        <w:ind w:left="426"/>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DEFINICIÓN</w:t>
      </w:r>
    </w:p>
    <w:p w:rsidR="006F6F19" w:rsidRPr="00F93A66" w:rsidRDefault="006F6F19" w:rsidP="006F6F19">
      <w:pPr>
        <w:pStyle w:val="Estilo1"/>
        <w:tabs>
          <w:tab w:val="left" w:pos="426"/>
        </w:tabs>
        <w:rPr>
          <w:rFonts w:asciiTheme="minorHAnsi" w:hAnsiTheme="minorHAnsi" w:cstheme="minorHAnsi"/>
          <w:sz w:val="20"/>
          <w:szCs w:val="20"/>
        </w:rPr>
      </w:pPr>
    </w:p>
    <w:p w:rsidR="006F6F19" w:rsidRPr="00F93A66" w:rsidRDefault="006F6F19" w:rsidP="006F6F19">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6F6F19" w:rsidRPr="00F93A66" w:rsidRDefault="006F6F19" w:rsidP="006F6F19">
      <w:pPr>
        <w:jc w:val="both"/>
        <w:rPr>
          <w:rFonts w:asciiTheme="minorHAnsi" w:hAnsiTheme="minorHAnsi" w:cs="Calibri"/>
          <w:bCs/>
          <w:sz w:val="20"/>
          <w:szCs w:val="20"/>
        </w:rPr>
      </w:pPr>
    </w:p>
    <w:p w:rsidR="006F6F19" w:rsidRDefault="006F6F19" w:rsidP="007D6437">
      <w:pPr>
        <w:pStyle w:val="Prrafodelista"/>
        <w:numPr>
          <w:ilvl w:val="0"/>
          <w:numId w:val="39"/>
        </w:numPr>
        <w:jc w:val="both"/>
        <w:rPr>
          <w:rFonts w:asciiTheme="minorHAnsi" w:hAnsiTheme="minorHAnsi" w:cs="Calibri"/>
          <w:bCs/>
          <w:sz w:val="20"/>
          <w:szCs w:val="20"/>
        </w:rPr>
      </w:pPr>
      <w:r>
        <w:rPr>
          <w:rFonts w:asciiTheme="minorHAnsi" w:hAnsiTheme="minorHAnsi" w:cs="Calibri"/>
          <w:bCs/>
          <w:sz w:val="20"/>
          <w:szCs w:val="20"/>
        </w:rPr>
        <w:t xml:space="preserve">Carguío de </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3340AB">
        <w:rPr>
          <w:rFonts w:asciiTheme="minorHAnsi" w:hAnsiTheme="minorHAnsi" w:cs="Calibri"/>
          <w:bCs/>
          <w:sz w:val="20"/>
          <w:szCs w:val="20"/>
        </w:rPr>
        <w:t>, tuberías y accesorios ubicados en almacenes de YPFB.</w:t>
      </w:r>
    </w:p>
    <w:p w:rsidR="006F6F19" w:rsidRDefault="006F6F19" w:rsidP="007D6437">
      <w:pPr>
        <w:pStyle w:val="Prrafodelista"/>
        <w:numPr>
          <w:ilvl w:val="0"/>
          <w:numId w:val="39"/>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6F6F19" w:rsidRDefault="006F6F19" w:rsidP="007D6437">
      <w:pPr>
        <w:pStyle w:val="Prrafodelista"/>
        <w:numPr>
          <w:ilvl w:val="0"/>
          <w:numId w:val="39"/>
        </w:numPr>
        <w:jc w:val="both"/>
        <w:rPr>
          <w:rFonts w:asciiTheme="minorHAnsi" w:hAnsiTheme="minorHAnsi" w:cs="Calibri"/>
          <w:bCs/>
          <w:sz w:val="20"/>
          <w:szCs w:val="20"/>
        </w:rPr>
      </w:pPr>
      <w:r w:rsidRPr="003340AB">
        <w:rPr>
          <w:rFonts w:asciiTheme="minorHAnsi" w:hAnsiTheme="minorHAnsi" w:cs="Calibri"/>
          <w:bCs/>
          <w:sz w:val="20"/>
          <w:szCs w:val="20"/>
        </w:rPr>
        <w:t>Transporte del</w:t>
      </w:r>
      <w:r>
        <w:rPr>
          <w:rFonts w:asciiTheme="minorHAnsi" w:hAnsiTheme="minorHAnsi" w:cs="Calibri"/>
          <w:bCs/>
          <w:sz w:val="20"/>
          <w:szCs w:val="20"/>
        </w:rPr>
        <w:t xml:space="preserve"> EDR</w:t>
      </w:r>
      <w:r w:rsidRPr="003340AB">
        <w:rPr>
          <w:rFonts w:asciiTheme="minorHAnsi" w:hAnsiTheme="minorHAnsi" w:cs="Calibri"/>
          <w:bCs/>
          <w:sz w:val="20"/>
          <w:szCs w:val="20"/>
        </w:rPr>
        <w:t>, tuberías y accesorios desde almacenes de YPFB hasta el lugar de la Obra.</w:t>
      </w:r>
    </w:p>
    <w:p w:rsidR="006F6F19" w:rsidRDefault="006F6F19" w:rsidP="007D6437">
      <w:pPr>
        <w:pStyle w:val="Prrafodelista"/>
        <w:numPr>
          <w:ilvl w:val="0"/>
          <w:numId w:val="39"/>
        </w:numPr>
        <w:jc w:val="both"/>
        <w:rPr>
          <w:rFonts w:asciiTheme="minorHAnsi" w:hAnsiTheme="minorHAnsi" w:cs="Calibri"/>
          <w:bCs/>
          <w:sz w:val="20"/>
          <w:szCs w:val="20"/>
        </w:rPr>
      </w:pPr>
      <w:r w:rsidRPr="003340AB">
        <w:rPr>
          <w:rFonts w:asciiTheme="minorHAnsi" w:hAnsiTheme="minorHAnsi" w:cs="Calibri"/>
          <w:bCs/>
          <w:sz w:val="20"/>
          <w:szCs w:val="20"/>
        </w:rPr>
        <w:t xml:space="preserve">Descarguío del </w:t>
      </w:r>
      <w:r>
        <w:rPr>
          <w:rFonts w:asciiTheme="minorHAnsi" w:hAnsiTheme="minorHAnsi" w:cs="Calibri"/>
          <w:bCs/>
          <w:sz w:val="20"/>
          <w:szCs w:val="20"/>
        </w:rPr>
        <w:t>EDR</w:t>
      </w:r>
      <w:r w:rsidRPr="003340AB">
        <w:rPr>
          <w:rFonts w:asciiTheme="minorHAnsi" w:hAnsiTheme="minorHAnsi" w:cs="Calibri"/>
          <w:bCs/>
          <w:sz w:val="20"/>
          <w:szCs w:val="20"/>
        </w:rPr>
        <w:t>, de las tuberías y accesorios en el predio de la contratista.</w:t>
      </w:r>
    </w:p>
    <w:p w:rsidR="006F6F19" w:rsidRPr="003340AB" w:rsidRDefault="006F6F19" w:rsidP="007D6437">
      <w:pPr>
        <w:pStyle w:val="Prrafodelista"/>
        <w:numPr>
          <w:ilvl w:val="0"/>
          <w:numId w:val="39"/>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6F6F19" w:rsidRPr="00F93A66" w:rsidRDefault="006F6F19" w:rsidP="006F6F19">
      <w:pPr>
        <w:jc w:val="both"/>
        <w:rPr>
          <w:rFonts w:asciiTheme="minorHAnsi" w:hAnsiTheme="minorHAnsi" w:cs="Calibri"/>
          <w:bCs/>
          <w:sz w:val="20"/>
          <w:szCs w:val="20"/>
        </w:rPr>
      </w:pPr>
    </w:p>
    <w:p w:rsidR="006F6F19" w:rsidRPr="00F93A66" w:rsidRDefault="006F6F19" w:rsidP="006F6F19">
      <w:pPr>
        <w:jc w:val="both"/>
        <w:rPr>
          <w:rFonts w:asciiTheme="minorHAnsi" w:hAnsiTheme="minorHAnsi" w:cs="Calibri"/>
          <w:bCs/>
          <w:sz w:val="20"/>
          <w:szCs w:val="20"/>
        </w:rPr>
      </w:pPr>
      <w:r>
        <w:rPr>
          <w:rFonts w:asciiTheme="minorHAnsi" w:hAnsiTheme="minorHAnsi" w:cs="Calibri"/>
          <w:bCs/>
          <w:sz w:val="20"/>
          <w:szCs w:val="20"/>
        </w:rPr>
        <w:t>Respecto al descarguí</w:t>
      </w:r>
      <w:r w:rsidRPr="00F93A66">
        <w:rPr>
          <w:rFonts w:asciiTheme="minorHAnsi" w:hAnsiTheme="minorHAnsi" w:cs="Calibri"/>
          <w:bCs/>
          <w:sz w:val="20"/>
          <w:szCs w:val="20"/>
        </w:rPr>
        <w:t>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6F6F19" w:rsidRPr="00F93A66" w:rsidRDefault="006F6F19" w:rsidP="006F6F19">
      <w:pPr>
        <w:jc w:val="both"/>
        <w:rPr>
          <w:rFonts w:asciiTheme="minorHAnsi" w:hAnsiTheme="minorHAnsi" w:cs="Calibri"/>
          <w:bCs/>
          <w:sz w:val="20"/>
          <w:szCs w:val="20"/>
        </w:rPr>
      </w:pPr>
    </w:p>
    <w:p w:rsidR="006F6F19" w:rsidRPr="00F93A66" w:rsidRDefault="006F6F19" w:rsidP="006F6F19">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deberá prever de tener un predio para el almacenamiento de materiales proporcionados por YPFB así como aquellos necesarios para la construcción de la obra. El almacenaje debe contar con la aprobación del supervisor de obra y debe estar registrado en el libro de órdenes.</w:t>
      </w:r>
    </w:p>
    <w:p w:rsidR="006F6F19" w:rsidRPr="00F93A66" w:rsidRDefault="006F6F19" w:rsidP="006F6F19">
      <w:pPr>
        <w:pStyle w:val="Estilo1"/>
        <w:tabs>
          <w:tab w:val="left" w:pos="426"/>
        </w:tabs>
        <w:rPr>
          <w:rFonts w:asciiTheme="minorHAnsi" w:hAnsiTheme="minorHAnsi" w:cstheme="minorHAnsi"/>
          <w:sz w:val="20"/>
          <w:szCs w:val="20"/>
        </w:rPr>
      </w:pPr>
    </w:p>
    <w:p w:rsidR="006F6F19" w:rsidRPr="00D30666" w:rsidRDefault="006F6F19" w:rsidP="007D6437">
      <w:pPr>
        <w:pStyle w:val="Ttulo2"/>
        <w:numPr>
          <w:ilvl w:val="1"/>
          <w:numId w:val="40"/>
        </w:numPr>
        <w:spacing w:before="0"/>
        <w:ind w:left="426"/>
        <w:rPr>
          <w:rFonts w:asciiTheme="minorHAnsi" w:eastAsia="Times New Roman" w:hAnsiTheme="minorHAnsi" w:cstheme="minorHAnsi"/>
          <w:b/>
          <w:sz w:val="20"/>
          <w:szCs w:val="20"/>
        </w:rPr>
      </w:pPr>
      <w:bookmarkStart w:id="0" w:name="_Toc314666493"/>
      <w:r w:rsidRPr="00D30666">
        <w:rPr>
          <w:rFonts w:asciiTheme="minorHAnsi" w:eastAsia="Times New Roman" w:hAnsiTheme="minorHAnsi" w:cstheme="minorHAnsi"/>
          <w:b/>
          <w:sz w:val="20"/>
          <w:szCs w:val="20"/>
        </w:rPr>
        <w:t>MATERIALES, HERRAMIENTAS Y EQUIPO</w:t>
      </w:r>
      <w:bookmarkEnd w:id="0"/>
    </w:p>
    <w:p w:rsidR="006F6F19" w:rsidRPr="00F93A66" w:rsidRDefault="006F6F19" w:rsidP="006F6F19">
      <w:pPr>
        <w:pStyle w:val="Estilo1"/>
        <w:rPr>
          <w:rFonts w:asciiTheme="minorHAnsi" w:hAnsiTheme="minorHAnsi" w:cstheme="minorHAnsi"/>
          <w:sz w:val="20"/>
          <w:szCs w:val="20"/>
        </w:rPr>
      </w:pP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proporcionará todos los materiales, herramientas y equipo necesarios para la ejecución de los trabajos, los mismos que deberán ser aprobados por el Supervisor de Obra. Todos los materiales, mano de obra, equipo, maquinaria y herramientas necesarios  para la realización de este ítem deberán ser suministrados en su totalidad por el contratista.</w:t>
      </w: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lang w:val="es-BO" w:eastAsia="es-BO"/>
        </w:rPr>
      </w:pPr>
    </w:p>
    <w:p w:rsidR="006F6F19" w:rsidRDefault="006F6F19" w:rsidP="006F6F1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debe considerar utilizar todas las herramientas, equipos y materiales menores necesarias para realizar adecuadamente la actividad.</w:t>
      </w: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bookmarkStart w:id="1" w:name="_Toc314666495"/>
      <w:r w:rsidRPr="00D30666">
        <w:rPr>
          <w:rFonts w:asciiTheme="minorHAnsi" w:eastAsia="Times New Roman" w:hAnsiTheme="minorHAnsi" w:cstheme="minorHAnsi"/>
          <w:b/>
          <w:sz w:val="20"/>
          <w:szCs w:val="20"/>
        </w:rPr>
        <w:t>PROCEDIMIENTO PARA LA EJECUCIÓN</w:t>
      </w:r>
      <w:bookmarkEnd w:id="1"/>
    </w:p>
    <w:p w:rsidR="006F6F19" w:rsidRPr="00F93A66" w:rsidRDefault="006F6F19" w:rsidP="006F6F19">
      <w:pPr>
        <w:contextualSpacing/>
        <w:jc w:val="both"/>
        <w:rPr>
          <w:rFonts w:asciiTheme="minorHAnsi" w:eastAsia="Arial Unicode MS" w:hAnsiTheme="minorHAnsi" w:cstheme="minorHAnsi"/>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que se garantice la calidad y seguridad durante la realización de los trabajos. Si a criterio del supervisor y/o encargado de almacenes de YPFB se esté poniendo en riesgo la integridad del personal, el contratista deberá realizar lo necesario para subsanar lo observado.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desarrollo de los trabajos, el contratista debe dar cumplimiento al procedimiento específico mismo que debe contar con la aprobación del supervisor de obras. </w:t>
      </w: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lastRenderedPageBreak/>
        <w:t xml:space="preserve">Carguío y descarguío del </w:t>
      </w:r>
      <w:r w:rsidRPr="0076515C">
        <w:rPr>
          <w:rFonts w:asciiTheme="minorHAnsi" w:hAnsiTheme="minorHAnsi" w:cs="Calibri"/>
          <w:b/>
          <w:bCs/>
          <w:sz w:val="20"/>
          <w:szCs w:val="20"/>
        </w:rPr>
        <w:t xml:space="preserve"> EDR</w:t>
      </w:r>
      <w:r w:rsidRPr="00F93A66">
        <w:rPr>
          <w:rFonts w:asciiTheme="minorHAnsi" w:hAnsiTheme="minorHAnsi" w:cstheme="minorHAnsi"/>
          <w:b/>
          <w:bCs/>
          <w:color w:val="1D1B11"/>
          <w:sz w:val="20"/>
          <w:szCs w:val="20"/>
        </w:rPr>
        <w:t xml:space="preserve"> y tuberías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Inicialmente se debe verificar que la grúa posea la suficiente capacidad para el carguío y descarguío, tanto del </w:t>
      </w:r>
      <w:r>
        <w:rPr>
          <w:rFonts w:asciiTheme="minorHAnsi" w:hAnsiTheme="minorHAnsi" w:cstheme="minorHAnsi"/>
          <w:bCs/>
          <w:color w:val="1D1B11"/>
          <w:sz w:val="20"/>
          <w:szCs w:val="20"/>
        </w:rPr>
        <w:t>EDR</w:t>
      </w:r>
      <w:r w:rsidRPr="00F93A66">
        <w:rPr>
          <w:rFonts w:asciiTheme="minorHAnsi" w:hAnsiTheme="minorHAnsi" w:cstheme="minorHAnsi"/>
          <w:bCs/>
          <w:color w:val="1D1B11"/>
          <w:sz w:val="20"/>
          <w:szCs w:val="20"/>
        </w:rPr>
        <w:t xml:space="preserve"> como de la tubería y accesorios. Tanto la grúa como el camión tráiler se deben posicionar de manera adecuada para la ejecución de los trabajos, verificando que todos los trabajos y maniobras se las realice de manera coordinada y adecuada.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Pr>
          <w:rFonts w:asciiTheme="minorHAnsi" w:hAnsiTheme="minorHAnsi" w:cstheme="minorHAnsi"/>
          <w:bCs/>
          <w:color w:val="1D1B11"/>
          <w:sz w:val="20"/>
          <w:szCs w:val="20"/>
        </w:rPr>
        <w:t>Para el movimiento del</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F93A66">
        <w:rPr>
          <w:rFonts w:asciiTheme="minorHAnsi" w:hAnsiTheme="minorHAnsi" w:cstheme="minorHAnsi"/>
          <w:bCs/>
          <w:color w:val="1D1B11"/>
          <w:sz w:val="20"/>
          <w:szCs w:val="20"/>
        </w:rPr>
        <w:t>,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Al moment</w:t>
      </w:r>
      <w:r>
        <w:rPr>
          <w:rFonts w:asciiTheme="minorHAnsi" w:hAnsiTheme="minorHAnsi" w:cstheme="minorHAnsi"/>
          <w:bCs/>
          <w:color w:val="1D1B11"/>
          <w:sz w:val="20"/>
          <w:szCs w:val="20"/>
        </w:rPr>
        <w:t>o de levantar o bajar, tanto el</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F93A66">
        <w:rPr>
          <w:rFonts w:asciiTheme="minorHAnsi" w:hAnsiTheme="minorHAnsi" w:cstheme="minorHAnsi"/>
          <w:bCs/>
          <w:color w:val="1D1B11"/>
          <w:sz w:val="20"/>
          <w:szCs w:val="20"/>
        </w:rPr>
        <w:t xml:space="preserve"> como la tubería se deben utilizar cuerdas en los ganchos de los extremos para evitar que estas giren bruscamente.</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Pr>
          <w:rFonts w:asciiTheme="minorHAnsi" w:hAnsiTheme="minorHAnsi" w:cstheme="minorHAnsi"/>
          <w:bCs/>
          <w:color w:val="1D1B11"/>
          <w:sz w:val="20"/>
          <w:szCs w:val="20"/>
        </w:rPr>
        <w:t>El apoyo del</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F93A66">
        <w:rPr>
          <w:rFonts w:asciiTheme="minorHAnsi" w:hAnsiTheme="minorHAnsi" w:cstheme="minorHAnsi"/>
          <w:bCs/>
          <w:color w:val="1D1B11"/>
          <w:sz w:val="20"/>
          <w:szCs w:val="20"/>
        </w:rPr>
        <w:t xml:space="preserve"> y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descarguío de manera adecuada evitándose daños al revestimiento, biseles, etc. Y acomodando sobre listones de manera similar al que se realice durante el transporte.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Paso de placa calibradora</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w:t>
      </w:r>
    </w:p>
    <w:p w:rsidR="006F6F19" w:rsidRPr="00F93A66" w:rsidRDefault="006F6F19" w:rsidP="006F6F19">
      <w:pPr>
        <w:jc w:val="both"/>
        <w:rPr>
          <w:rFonts w:asciiTheme="minorHAnsi" w:hAnsiTheme="minorHAnsi" w:cs="Arial"/>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placa calibradora debe ser calculado mediante la siguiente formula </w:t>
      </w:r>
    </w:p>
    <w:p w:rsidR="006F6F19" w:rsidRPr="007D462C" w:rsidRDefault="006F6F19" w:rsidP="006F6F19">
      <w:pPr>
        <w:pStyle w:val="Norma"/>
        <w:spacing w:after="0" w:line="240" w:lineRule="auto"/>
        <w:jc w:val="both"/>
        <w:rPr>
          <w:rFonts w:eastAsia="Arial Unicode MS"/>
          <w:sz w:val="22"/>
          <w:szCs w:val="22"/>
        </w:rPr>
      </w:pPr>
    </w:p>
    <w:p w:rsidR="006F6F19" w:rsidRPr="00B939F7" w:rsidRDefault="004531AA" w:rsidP="006F6F19">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6F6F19" w:rsidRPr="007D462C" w:rsidRDefault="006F6F19" w:rsidP="006F6F19">
      <w:pPr>
        <w:pStyle w:val="Norma"/>
        <w:spacing w:after="0" w:line="240" w:lineRule="auto"/>
        <w:jc w:val="both"/>
        <w:rPr>
          <w:rFonts w:eastAsia="Arial Unicode MS"/>
          <w:sz w:val="22"/>
          <w:szCs w:val="22"/>
        </w:rPr>
      </w:pPr>
      <w:r>
        <w:rPr>
          <w:noProof/>
          <w:sz w:val="22"/>
          <w:szCs w:val="22"/>
          <w:lang w:val="es-BO" w:eastAsia="es-BO"/>
        </w:rPr>
        <mc:AlternateContent>
          <mc:Choice Requires="wpg">
            <w:drawing>
              <wp:anchor distT="0" distB="0" distL="114300" distR="114300" simplePos="0" relativeHeight="251663360" behindDoc="0" locked="0" layoutInCell="1" allowOverlap="1" wp14:anchorId="39F41F35" wp14:editId="655E1236">
                <wp:simplePos x="0" y="0"/>
                <wp:positionH relativeFrom="column">
                  <wp:posOffset>768350</wp:posOffset>
                </wp:positionH>
                <wp:positionV relativeFrom="paragraph">
                  <wp:posOffset>67945</wp:posOffset>
                </wp:positionV>
                <wp:extent cx="4145915" cy="1449070"/>
                <wp:effectExtent l="6350" t="1270" r="10160" b="6985"/>
                <wp:wrapNone/>
                <wp:docPr id="1"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D0" w:rsidRPr="00A83AE7" w:rsidRDefault="004531AA"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9"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D0" w:rsidRPr="00A83AE7" w:rsidRDefault="004531AA"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A33ED0" w:rsidRPr="00AA7CAC" w:rsidRDefault="00A33ED0" w:rsidP="006F6F19"/>
                          </w:txbxContent>
                        </wps:txbx>
                        <wps:bodyPr rot="0" vert="horz" wrap="square" lIns="91440" tIns="45720" rIns="91440" bIns="45720" anchor="t" anchorCtr="0" upright="1">
                          <a:noAutofit/>
                        </wps:bodyPr>
                      </wps:wsp>
                      <wps:wsp>
                        <wps:cNvPr id="10"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D0" w:rsidRPr="009B2D2F" w:rsidRDefault="00A33ED0"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2"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D0" w:rsidRPr="009B2D2F" w:rsidRDefault="00A33ED0" w:rsidP="006F6F19">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16"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D0" w:rsidRPr="009B2D2F" w:rsidRDefault="00A33ED0" w:rsidP="006F6F19">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067"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8"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69"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7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07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D0" w:rsidRPr="0051035F" w:rsidRDefault="00A33ED0" w:rsidP="006F6F19">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F41F35" id="Group 57" o:spid="_x0000_s1026" style="position:absolute;left:0;text-align:left;margin-left:60.5pt;margin-top:5.35pt;width:326.45pt;height:114.1pt;z-index:25166336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BBzekdtgcAADt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5kGMQA&#10;AADaAAAADwAAAGRycy9kb3ducmV2LnhtbESPQWsCMRSE7wX/Q3iCt5q1QpWtUUSsiJfWbZV6e2ye&#10;u4ubl3UTNf33TUHwOMzMN8xkFkwtrtS6yrKCQT8BQZxbXXGh4Pvr/XkMwnlkjbVlUvBLDmbTztME&#10;U21vvKVr5gsRIexSVFB636RSurwkg65vG+LoHW1r0EfZFlK3eItwU8uXJHmVBiuOCyU2tCgpP2UX&#10;o2CxC4eP8/6YfWbyFEbNZr1a/lilet0wfwPhKfhH+N5eawVD+L8Sb4C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BjEAAAA2gAAAA8AAAAAAAAAAAAAAAAAmAIAAGRycy9k&#10;b3ducmV2LnhtbFBLBQYAAAAABAAEAPUAAACJAw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A33ED0" w:rsidRPr="00A83AE7" w:rsidRDefault="00B52E5B"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mqJsQAAADaAAAADwAAAGRycy9kb3ducmV2LnhtbESPT2vCQBTE74LfYXlCb7qJh7ZE16CF&#10;Yv/gwbR6fmSfSTD7Nt3davTTd4WCx2FmfsPM89604kTON5YVpJMEBHFpdcOVgu+v1/EzCB+QNbaW&#10;ScGFPOSL4WCOmbZn3tKpCJWIEPYZKqhD6DIpfVmTQT+xHXH0DtYZDFG6SmqH5wg3rZwmyaM02HBc&#10;qLGjl5rKY/FrFHx8ds30Z71x722gfaGvu9U63Sn1MOqXMxCB+nAP/7fftIInuF2JN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SaomxAAAANo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GT8EA&#10;AADaAAAADwAAAGRycy9kb3ducmV2LnhtbERPTWsCMRC9F/wPYQRvmq1ildUopaiILRStxeu4mW62&#10;3UyWTdT03zcHocfH+54vo63FlVpfOVbwOMhAEBdOV1wqOH6s+1MQPiBrrB2Tgl/ysFx0HuaYa3fj&#10;PV0PoRQphH2OCkwITS6lLwxZ9APXECfuy7UWQ4JtKXWLtxRuaznMsidpseLUYLChF0PFz+FiFawm&#10;n99x8/p2fj+eRlmYRjSn8U6pXjc+z0AEiuFffHdvtYK0NV1JN0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JBk/BAAAA2gAAAA8AAAAAAAAAAAAAAAAAmAIAAGRycy9kb3du&#10;cmV2LnhtbFBLBQYAAAAABAAEAPUAAACGAw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A33ED0" w:rsidRPr="00A83AE7" w:rsidRDefault="00B52E5B"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A33ED0" w:rsidRPr="00AA7CAC" w:rsidRDefault="00A33ED0" w:rsidP="006F6F19"/>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3Gi8IAAADbAAAADwAAAGRycy9kb3ducmV2LnhtbESPQWvCQBCF74X+h2UK3urGtIhEV5GC&#10;UHoz9QcM2TEbzc6G7NZs/71zELzN8N68981ml32vbjTGLrCBxbwARdwE23Fr4PR7eF+BignZYh+Y&#10;DPxThN329WWDlQ0TH+lWp1ZJCMcKDbiUhkrr2DjyGOdhIBbtHEaPSdax1XbEScJ9r8uiWGqPHUuD&#10;w4G+HDXX+s8bKN0ifx4uOHz81Planut2GZrJmNlb3q9BJcrpaX5cf1vBF3r5RQbQ2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53Gi8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A33ED0" w:rsidRPr="009B2D2F" w:rsidRDefault="00A33ED0"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P9Z78AAADbAAAADwAAAGRycy9kb3ducmV2LnhtbERPS2rDMBDdF3IHMYHuGtluCcGJbEIg&#10;ULqr2wMM1sRybI2MpcbK7aNCobt5vO8c6mhHcaPZ944V5JsMBHHrdM+dgu+v88sOhA/IGkfHpOBO&#10;Hupq9XTAUruFP+nWhE6kEPYlKjAhTKWUvjVk0W/cRJy4i5sthgTnTuoZlxRuR1lk2VZa7Dk1GJzo&#10;ZKgdmh+roDB5fDtfcXr9aOJQXJpu69pFqed1PO5BBIrhX/znftdpfgG/v6QDZPU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AP9Z78AAADbAAAADwAAAAAAAAAAAAAAAACh&#10;AgAAZHJzL2Rvd25yZXYueG1sUEsFBgAAAAAEAAQA+QAAAI0DA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A33ED0" w:rsidRPr="009B2D2F" w:rsidRDefault="00A33ED0" w:rsidP="006F6F19">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KALsEAAADbAAAADwAAAGRycy9kb3ducmV2LnhtbERPS4vCMBC+C/sfwix401QFWbpGEWlB&#10;EA8+Lnsbmtm222ZSk6j13xtB2Nt8fM9ZrHrTihs5X1tWMBknIIgLq2suFZxP+egLhA/IGlvLpOBB&#10;HlbLj8ECU23vfKDbMZQihrBPUUEVQpdK6YuKDPqx7Ygj92udwRChK6V2eI/hppXTJJlLgzXHhgo7&#10;2lRUNMerUfAz3eX7ZrZ3kzK/Nnjx2V92ypQafvbrbxCB+vAvfru3Os6fw+uXeI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UoAuwQAAANsAAAAPAAAAAAAAAAAAAAAA&#10;AKECAABkcnMvZG93bnJldi54bWxQSwUGAAAAAAQABAD5AAAAjwM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0WdsIA&#10;AADbAAAADwAAAGRycy9kb3ducmV2LnhtbESPQWsCMRSE74L/ITyhN80qWGQ1yioVPAlqoXp7bJ7J&#10;4uZl2aTu9t+bQqHHYWa+YVab3tXiSW2oPCuYTjIQxKXXFRsFn5f9eAEiRGSNtWdS8EMBNuvhYIW5&#10;9h2f6HmORiQIhxwV2BibXMpQWnIYJr4hTt7dtw5jkq2RusUuwV0tZ1n2Lh1WnBYsNrSzVD7O307B&#10;R3M7FnMTZPEV7fXht93eHo1Sb6O+WIKI1Mf/8F/7oBXMpvD7Jf0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RZ2wgAAANsAAAAPAAAAAAAAAAAAAAAAAJgCAABkcnMvZG93&#10;bnJldi54bWxQSwUGAAAAAAQABAD1AAAAhwM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A33ED0" w:rsidRPr="009B2D2F" w:rsidRDefault="00A33ED0" w:rsidP="006F6F19">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YrNcYAAADdAAAADwAAAGRycy9kb3ducmV2LnhtbESPQWvCQBSE7wX/w/IEb3VjBFuiq4gk&#10;UCge1F68PbLPJCb7Nt1dNf333YLQ4zAz3zCrzWA6cSfnG8sKZtMEBHFpdcOVgq9T8foOwgdkjZ1l&#10;UvBDHjbr0csKM20ffKD7MVQiQthnqKAOoc+k9GVNBv3U9sTRu1hnMETpKqkdPiLcdDJNkoU02HBc&#10;qLGnXU1le7wZBef0s9i3872bVcWtxW+fX/NTrtRkPGyXIAIN4T/8bH9oBWmyeIO/N/EJ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mKzXGAAAA3QAAAA8AAAAAAAAA&#10;AAAAAAAAoQIAAGRycy9kb3ducmV2LnhtbFBLBQYAAAAABAAEAPkAAACU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yHg8IA&#10;AADdAAAADwAAAGRycy9kb3ducmV2LnhtbERPz2vCMBS+D/wfwhN2WxMLk1GNMgayDb2oFTw+mmdT&#10;bV5Kk9X63y+HwY4f3+/lenStGKgPjWcNs0yBIK68abjWUB43L28gQkQ22HomDQ8KsF5NnpZYGH/n&#10;PQ2HWIsUwqFADTbGrpAyVJYchsx3xIm7+N5hTLCvpenxnsJdK3Ol5tJhw6nBYkcflqrb4cdpOO7U&#10;7hpleX113+786bd7rk9W6+fp+L4AEWmM/+I/95fRkKt5mpvepCc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LIeDwgAAAN0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AiGMQA&#10;AADdAAAADwAAAGRycy9kb3ducmV2LnhtbESPT2sCMRTE74LfITyhN00UFN0aRQSpRS/+gx4fm9fN&#10;2s3Lskl1/fZNQfA4zMxvmPmydZW4URNKzxqGAwWCOPem5ELD+bTpT0GEiGyw8kwaHhRgueh25pgZ&#10;f+cD3Y6xEAnCIUMNNsY6kzLklhyGga+Jk/ftG4cxyaaQpsF7grtKjpSaSIclpwWLNa0t5T/HX6fh&#10;tFf7a5Tn69h9uq8PvztwcbFav/Xa1TuISG18hZ/trdEwUpMZ/L9JT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gIhjEAAAA3QAAAA8AAAAAAAAAAAAAAAAAmAIAAGRycy9k&#10;b3ducmV2LnhtbFBLBQYAAAAABAAEAPUAAACJAw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FcUA&#10;AADdAAAADwAAAGRycy9kb3ducmV2LnhtbERPy2rCQBTdF/yH4Ra6aya1UiXNREQoFXTho1WXl8xt&#10;Es3cCZkxpv16Z1FweTjvdNqbWnTUusqygpcoBkGcW11xoeBr9/E8AeE8ssbaMin4JQfTbPCQYqLt&#10;lTfUbX0hQgi7BBWU3jeJlC4vyaCLbEMcuB/bGvQBtoXULV5DuKnlMI7fpMGKQ0OJDc1Lys/bi1Gw&#10;0rjc13+zb/fZdOvXw3q0P02OSj099rN3EJ56fxf/uxdawTAeh/3hTXg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iP8VxQAAAN0AAAAPAAAAAAAAAAAAAAAAAJgCAABkcnMv&#10;ZG93bnJldi54bWxQSwUGAAAAAAQABAD1AAAAig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O96sYA&#10;AADdAAAADwAAAGRycy9kb3ducmV2LnhtbESPQWvCQBSE74L/YXmF3nQ3KdSaugZpUdqjxou31+xr&#10;kjb7NmRXjf56tyD0OMzMN8wiH2wrTtT7xrGGZKpAEJfONFxp2BfryQsIH5ANto5Jw4U85MvxaIGZ&#10;cWfe0mkXKhEh7DPUUIfQZVL6siaLfuo64uh9u95iiLKvpOnxHOG2lalSz9Jiw3Ghxo7eaip/d0er&#10;4atJ93jdFhtl5+un8DkUP8fDu9aPD8PqFUSgIfyH7+0PoyFVswT+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O96sYAAADdAAAADwAAAAAAAAAAAAAAAACYAgAAZHJz&#10;L2Rvd25yZXYueG1sUEsFBgAAAAAEAAQA9QAAAIsDA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jncYA&#10;AADdAAAADwAAAGRycy9kb3ducmV2LnhtbESPQWvCQBSE7wX/w/KE3uquKbQ1ZiPSYmmPGi+9PbPP&#10;JJp9G7Krpv56t1DwOMzMN0y2GGwrztT7xrGG6USBIC6dabjSsC1WT28gfEA22DomDb/kYZGPHjJM&#10;jbvwms6bUIkIYZ+ihjqELpXSlzVZ9BPXEUdv73qLIcq+kqbHS4TbViZKvUiLDceFGjt6r6k8bk5W&#10;w65JtnhdF5/KzlbP4XsoDqefD60fx8NyDiLQEO7h//aX0ZCo1wT+3s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jncYAAADdAAAADwAAAAAAAAAAAAAAAACYAgAAZHJz&#10;L2Rvd25yZXYueG1sUEsFBgAAAAAEAAQA9QAAAIsDA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2GBsYA&#10;AADdAAAADwAAAGRycy9kb3ducmV2LnhtbESPQWvCQBSE70L/w/IK3nS3CVRNXUOpWNqjxou31+xr&#10;kjb7NmRXTf31bkHwOMzMN8wyH2wrTtT7xrGGp6kCQVw603ClYV9sJnMQPiAbbB2Thj/ykK8eRkvM&#10;jDvzlk67UIkIYZ+hhjqELpPSlzVZ9FPXEUfv2/UWQ5R9JU2P5wi3rUyUepYWG44LNXb0VlP5uzta&#10;DV9NssfLtnhXdrFJw+dQ/BwPa63Hj8PrC4hAQ7iHb+0PoyFRsxT+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2GBsYAAADdAAAADwAAAAAAAAAAAAAAAACYAgAAZHJz&#10;L2Rvd25yZXYueG1sUEsFBgAAAAAEAAQA9QAAAIsDA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QecsYA&#10;AADdAAAADwAAAGRycy9kb3ducmV2LnhtbESPwW7CMBBE70j8g7VIvYHdgGibYlBVRAVHSC69beNt&#10;kjZeR7GBwNdjpEo9jmbmjWax6m0jTtT52rGGx4kCQVw4U3OpIc8242cQPiAbbByThgt5WC2HgwWm&#10;xp15T6dDKEWEsE9RQxVCm0rpi4os+olriaP37TqLIcqulKbDc4TbRiZKzaXFmuNChS29V1T8Ho5W&#10;w1ed5HjdZx/KvmymYddnP8fPtdYPo/7tFUSgPvyH/9pboyFRTzO4v4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1QecsYAAADdAAAADwAAAAAAAAAAAAAAAACYAgAAZHJz&#10;L2Rvd25yZXYueG1sUEsFBgAAAAAEAAQA9QAAAIsDA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K38UA&#10;AADdAAAADwAAAGRycy9kb3ducmV2LnhtbESPT2vCQBTE74LfYXlCb3W3olbTbESUQk9K/Qe9PbLP&#10;JDT7NmS3Jv32XaHgcZiZ3zDpqre1uFHrK8caXsYKBHHuTMWFhtPx/XkBwgdkg7Vj0vBLHlbZcJBi&#10;YlzHn3Q7hEJECPsENZQhNImUPi/Joh+7hjh6V9daDFG2hTQtdhFuazlRai4tVhwXSmxoU1L+ffix&#10;Gs6769dlqvbF1s6azvVKsl1KrZ9G/foNRKA+PML/7Q+jYaJeZ3B/E5+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srfxQAAAN0AAAAPAAAAAAAAAAAAAAAAAJgCAABkcnMv&#10;ZG93bnJldi54bWxQSwUGAAAAAAQABAD1AAAAigMAAAAA&#10;" filled="f" stroked="f">
                  <v:textbox>
                    <w:txbxContent>
                      <w:p w:rsidR="00A33ED0" w:rsidRPr="0051035F" w:rsidRDefault="00A33ED0" w:rsidP="006F6F19">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Default="006F6F19" w:rsidP="006F6F19">
      <w:pPr>
        <w:pStyle w:val="Norma"/>
        <w:spacing w:after="0" w:line="240" w:lineRule="auto"/>
        <w:jc w:val="both"/>
        <w:rPr>
          <w:rFonts w:eastAsia="Arial Unicode MS"/>
          <w:sz w:val="22"/>
          <w:szCs w:val="22"/>
          <w:lang w:val="es-BO" w:eastAsia="es-BO"/>
        </w:rPr>
      </w:pPr>
    </w:p>
    <w:p w:rsidR="006F6F19" w:rsidRPr="007D462C" w:rsidRDefault="006F6F19" w:rsidP="006F6F19">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6F6F19" w:rsidRDefault="006F6F19" w:rsidP="006F6F19">
      <w:pPr>
        <w:pStyle w:val="Norma"/>
        <w:spacing w:after="0" w:line="240" w:lineRule="auto"/>
        <w:jc w:val="both"/>
        <w:rPr>
          <w:rFonts w:eastAsia="Arial Unicode MS"/>
          <w:sz w:val="22"/>
          <w:szCs w:val="22"/>
          <w:lang w:val="es-BO" w:eastAsia="es-BO"/>
        </w:rPr>
      </w:pPr>
    </w:p>
    <w:p w:rsidR="006F6F19" w:rsidRPr="007D462C" w:rsidRDefault="006F6F19" w:rsidP="006F6F19">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Placa  (mm)</w:t>
      </w:r>
    </w:p>
    <w:p w:rsidR="006F6F19" w:rsidRPr="007D462C" w:rsidRDefault="006F6F19" w:rsidP="006F6F19">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6F6F19" w:rsidRPr="007D462C" w:rsidRDefault="006F6F19" w:rsidP="006F6F19">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6F6F19" w:rsidRPr="007D462C" w:rsidRDefault="006F6F19" w:rsidP="006F6F19">
      <w:pPr>
        <w:pStyle w:val="Norma"/>
        <w:spacing w:after="0" w:line="240" w:lineRule="auto"/>
        <w:jc w:val="both"/>
        <w:rPr>
          <w:rFonts w:eastAsia="Arial Unicode MS"/>
          <w:sz w:val="22"/>
          <w:szCs w:val="22"/>
        </w:rPr>
      </w:pP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Transporte de</w:t>
      </w:r>
      <w:r>
        <w:rPr>
          <w:rFonts w:asciiTheme="minorHAnsi" w:hAnsiTheme="minorHAnsi" w:cstheme="minorHAnsi"/>
          <w:b/>
          <w:bCs/>
          <w:color w:val="1D1B11"/>
          <w:sz w:val="20"/>
          <w:szCs w:val="20"/>
        </w:rPr>
        <w:t>l</w:t>
      </w:r>
      <w:r w:rsidRPr="0076515C">
        <w:rPr>
          <w:rFonts w:asciiTheme="minorHAnsi" w:hAnsiTheme="minorHAnsi" w:cs="Calibri"/>
          <w:b/>
          <w:bCs/>
          <w:sz w:val="20"/>
          <w:szCs w:val="20"/>
        </w:rPr>
        <w:t xml:space="preserve"> EDR</w:t>
      </w:r>
      <w:r w:rsidRPr="0076515C">
        <w:rPr>
          <w:rFonts w:asciiTheme="minorHAnsi" w:hAnsiTheme="minorHAnsi" w:cstheme="minorHAnsi"/>
          <w:b/>
          <w:bCs/>
          <w:color w:val="1D1B11"/>
          <w:sz w:val="20"/>
          <w:szCs w:val="20"/>
        </w:rPr>
        <w:t xml:space="preserve"> </w:t>
      </w:r>
      <w:r w:rsidRPr="00F93A66">
        <w:rPr>
          <w:rFonts w:asciiTheme="minorHAnsi" w:hAnsiTheme="minorHAnsi" w:cstheme="minorHAnsi"/>
          <w:b/>
          <w:bCs/>
          <w:color w:val="1D1B11"/>
          <w:sz w:val="20"/>
          <w:szCs w:val="20"/>
        </w:rPr>
        <w:t xml:space="preserve">y tuberías </w:t>
      </w:r>
    </w:p>
    <w:p w:rsidR="006F6F19" w:rsidRPr="00F93A66" w:rsidRDefault="006F6F19" w:rsidP="006F6F19">
      <w:pPr>
        <w:jc w:val="both"/>
        <w:rPr>
          <w:rFonts w:asciiTheme="minorHAnsi" w:hAnsiTheme="minorHAnsi" w:cstheme="minorHAnsi"/>
          <w:bCs/>
          <w:color w:val="1D1B11"/>
          <w:sz w:val="20"/>
          <w:szCs w:val="20"/>
        </w:rPr>
      </w:pPr>
    </w:p>
    <w:p w:rsidR="006F6F19" w:rsidRDefault="006F6F19" w:rsidP="006F6F19">
      <w:pPr>
        <w:jc w:val="both"/>
        <w:rPr>
          <w:rFonts w:asciiTheme="minorHAnsi" w:hAnsiTheme="minorHAnsi" w:cstheme="minorHAnsi"/>
          <w:bCs/>
          <w:color w:val="1D1B11"/>
          <w:sz w:val="20"/>
          <w:szCs w:val="20"/>
        </w:rPr>
      </w:pPr>
      <w:r>
        <w:rPr>
          <w:rFonts w:asciiTheme="minorHAnsi" w:hAnsiTheme="minorHAnsi" w:cstheme="minorHAnsi"/>
          <w:bCs/>
          <w:color w:val="1D1B11"/>
          <w:sz w:val="20"/>
          <w:szCs w:val="20"/>
        </w:rPr>
        <w:t>El traslado del</w:t>
      </w:r>
      <w:r w:rsidRPr="003340AB">
        <w:rPr>
          <w:rFonts w:asciiTheme="minorHAnsi" w:hAnsiTheme="minorHAnsi" w:cs="Calibri"/>
          <w:bCs/>
          <w:sz w:val="20"/>
          <w:szCs w:val="20"/>
        </w:rPr>
        <w:t xml:space="preserve"> </w:t>
      </w:r>
      <w:r>
        <w:rPr>
          <w:rFonts w:asciiTheme="minorHAnsi" w:hAnsiTheme="minorHAnsi" w:cs="Calibri"/>
          <w:bCs/>
          <w:sz w:val="20"/>
          <w:szCs w:val="20"/>
        </w:rPr>
        <w:t xml:space="preserve">EDR </w:t>
      </w:r>
      <w:r w:rsidRPr="00F93A66">
        <w:rPr>
          <w:rFonts w:asciiTheme="minorHAnsi" w:hAnsiTheme="minorHAnsi" w:cstheme="minorHAnsi"/>
          <w:bCs/>
          <w:color w:val="1D1B11"/>
          <w:sz w:val="20"/>
          <w:szCs w:val="20"/>
        </w:rPr>
        <w:t xml:space="preserve">y las tuberías se deberá realizar en camión tráiler de dimensiones adecuadas para el traslado de las barras de tubería de acero que tienen una </w:t>
      </w:r>
      <w:r>
        <w:rPr>
          <w:rFonts w:asciiTheme="minorHAnsi" w:hAnsiTheme="minorHAnsi" w:cstheme="minorHAnsi"/>
          <w:bCs/>
          <w:color w:val="1D1B11"/>
          <w:sz w:val="20"/>
          <w:szCs w:val="20"/>
        </w:rPr>
        <w:t xml:space="preserve">longitud estimada de 12 metros, mientras que </w:t>
      </w:r>
      <w:r w:rsidRPr="00F93A66">
        <w:rPr>
          <w:rFonts w:asciiTheme="minorHAnsi" w:hAnsiTheme="minorHAnsi" w:cstheme="minorHAnsi"/>
          <w:bCs/>
          <w:color w:val="1D1B11"/>
          <w:sz w:val="20"/>
          <w:szCs w:val="20"/>
        </w:rPr>
        <w:t xml:space="preserve">el </w:t>
      </w:r>
      <w:r>
        <w:rPr>
          <w:rFonts w:asciiTheme="minorHAnsi" w:hAnsiTheme="minorHAnsi" w:cstheme="minorHAnsi"/>
          <w:bCs/>
          <w:color w:val="1D1B11"/>
          <w:sz w:val="20"/>
          <w:szCs w:val="20"/>
        </w:rPr>
        <w:t xml:space="preserve">gabinete para el EDR de 5000 MCH </w:t>
      </w:r>
      <w:r w:rsidRPr="00F93A66">
        <w:rPr>
          <w:rFonts w:asciiTheme="minorHAnsi" w:hAnsiTheme="minorHAnsi" w:cstheme="minorHAnsi"/>
          <w:bCs/>
          <w:color w:val="1D1B11"/>
          <w:sz w:val="20"/>
          <w:szCs w:val="20"/>
        </w:rPr>
        <w:t>tiene</w:t>
      </w:r>
      <w:r>
        <w:rPr>
          <w:rFonts w:asciiTheme="minorHAnsi" w:hAnsiTheme="minorHAnsi" w:cstheme="minorHAnsi"/>
          <w:bCs/>
          <w:color w:val="1D1B11"/>
          <w:sz w:val="20"/>
          <w:szCs w:val="20"/>
        </w:rPr>
        <w:t>n</w:t>
      </w:r>
      <w:r w:rsidRPr="00F93A66">
        <w:rPr>
          <w:rFonts w:asciiTheme="minorHAnsi" w:hAnsiTheme="minorHAnsi" w:cstheme="minorHAnsi"/>
          <w:bCs/>
          <w:color w:val="1D1B11"/>
          <w:sz w:val="20"/>
          <w:szCs w:val="20"/>
        </w:rPr>
        <w:t xml:space="preserve"> una </w:t>
      </w:r>
      <w:r>
        <w:rPr>
          <w:rFonts w:asciiTheme="minorHAnsi" w:hAnsiTheme="minorHAnsi" w:cstheme="minorHAnsi"/>
          <w:bCs/>
          <w:color w:val="1D1B11"/>
          <w:sz w:val="20"/>
          <w:szCs w:val="20"/>
        </w:rPr>
        <w:t xml:space="preserve">dimensión </w:t>
      </w:r>
      <w:r w:rsidRPr="00F93A66">
        <w:rPr>
          <w:rFonts w:asciiTheme="minorHAnsi" w:hAnsiTheme="minorHAnsi" w:cstheme="minorHAnsi"/>
          <w:bCs/>
          <w:color w:val="1D1B11"/>
          <w:sz w:val="20"/>
          <w:szCs w:val="20"/>
        </w:rPr>
        <w:t xml:space="preserve">aproximada de </w:t>
      </w:r>
      <w:r w:rsidRPr="006A5B25">
        <w:rPr>
          <w:rFonts w:asciiTheme="minorHAnsi" w:hAnsiTheme="minorHAnsi" w:cstheme="minorHAnsi"/>
          <w:bCs/>
          <w:color w:val="1D1B11"/>
          <w:sz w:val="20"/>
          <w:szCs w:val="20"/>
        </w:rPr>
        <w:t>3,20 m x 1,60 m x 2,0 m.</w:t>
      </w:r>
      <w:r w:rsidRPr="004A273E">
        <w:rPr>
          <w:rFonts w:asciiTheme="minorHAnsi" w:hAnsiTheme="minorHAnsi" w:cstheme="minorHAnsi"/>
          <w:bCs/>
          <w:color w:val="1D1B11"/>
          <w:sz w:val="20"/>
          <w:szCs w:val="20"/>
        </w:rPr>
        <w:t xml:space="preserve"> </w:t>
      </w:r>
    </w:p>
    <w:p w:rsidR="006F6F19"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cantidad de tuberías cargadas así como </w:t>
      </w:r>
      <w:r>
        <w:rPr>
          <w:rFonts w:asciiTheme="minorHAnsi" w:hAnsiTheme="minorHAnsi" w:cstheme="minorHAnsi"/>
          <w:bCs/>
          <w:color w:val="1D1B11"/>
          <w:sz w:val="20"/>
          <w:szCs w:val="20"/>
        </w:rPr>
        <w:t>el gabinete del EDR</w:t>
      </w:r>
      <w:r w:rsidRPr="00F93A66">
        <w:rPr>
          <w:rFonts w:asciiTheme="minorHAnsi" w:hAnsiTheme="minorHAnsi" w:cstheme="minorHAnsi"/>
          <w:bCs/>
          <w:color w:val="1D1B11"/>
          <w:sz w:val="20"/>
          <w:szCs w:val="20"/>
        </w:rPr>
        <w:t xml:space="preserve">, no deberán sobrepasar la capacidad máxima de altura y peso del camión tráiler, la máxima carga y altura permitida por tránsito u otro tipo restricciones.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el transporte del </w:t>
      </w:r>
      <w:r w:rsidRPr="003340AB">
        <w:rPr>
          <w:rFonts w:asciiTheme="minorHAnsi" w:hAnsiTheme="minorHAnsi" w:cs="Calibri"/>
          <w:bCs/>
          <w:sz w:val="20"/>
          <w:szCs w:val="20"/>
        </w:rPr>
        <w:t xml:space="preserve"> </w:t>
      </w:r>
      <w:r>
        <w:rPr>
          <w:rFonts w:asciiTheme="minorHAnsi" w:hAnsiTheme="minorHAnsi" w:cs="Calibri"/>
          <w:bCs/>
          <w:sz w:val="20"/>
          <w:szCs w:val="20"/>
        </w:rPr>
        <w:t xml:space="preserve">EDR </w:t>
      </w:r>
      <w:r w:rsidRPr="00F93A66">
        <w:rPr>
          <w:rFonts w:asciiTheme="minorHAnsi" w:hAnsiTheme="minorHAnsi" w:cstheme="minorHAnsi"/>
          <w:bCs/>
          <w:color w:val="1D1B11"/>
          <w:sz w:val="20"/>
          <w:szCs w:val="20"/>
        </w:rPr>
        <w:t>y las tuberías, las cargas s</w:t>
      </w:r>
      <w:r>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tubo o su reve</w:t>
      </w:r>
      <w:r>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xml:space="preserve">,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w:t>
      </w:r>
      <w:r w:rsidRPr="00F93A66">
        <w:rPr>
          <w:rFonts w:asciiTheme="minorHAnsi" w:hAnsiTheme="minorHAnsi" w:cstheme="minorHAnsi"/>
          <w:bCs/>
          <w:color w:val="1D1B11"/>
          <w:sz w:val="20"/>
          <w:szCs w:val="20"/>
        </w:rPr>
        <w:lastRenderedPageBreak/>
        <w:t xml:space="preserve">tubos están convenientemente apoyados, sin riesgo de rodamientos. Similares cuidados se deberán tener al descargar </w:t>
      </w:r>
      <w:r>
        <w:rPr>
          <w:rFonts w:asciiTheme="minorHAnsi" w:hAnsiTheme="minorHAnsi" w:cstheme="minorHAnsi"/>
          <w:bCs/>
          <w:color w:val="1D1B11"/>
          <w:sz w:val="20"/>
          <w:szCs w:val="20"/>
        </w:rPr>
        <w:t xml:space="preserve">el </w:t>
      </w:r>
      <w:r>
        <w:rPr>
          <w:rFonts w:asciiTheme="minorHAnsi" w:hAnsiTheme="minorHAnsi" w:cs="Calibri"/>
          <w:bCs/>
          <w:sz w:val="20"/>
          <w:szCs w:val="20"/>
        </w:rPr>
        <w:t>EDR</w:t>
      </w:r>
      <w:r w:rsidRPr="00F93A66">
        <w:rPr>
          <w:rFonts w:asciiTheme="minorHAnsi" w:hAnsiTheme="minorHAnsi" w:cstheme="minorHAnsi"/>
          <w:bCs/>
          <w:color w:val="1D1B11"/>
          <w:sz w:val="20"/>
          <w:szCs w:val="20"/>
        </w:rPr>
        <w:t>.</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Devolución del material excedente no utilizado en obra y suministrado por YPFB.</w:t>
      </w:r>
    </w:p>
    <w:p w:rsidR="006F6F19" w:rsidRPr="00F93A66" w:rsidRDefault="006F6F19" w:rsidP="006F6F19">
      <w:pPr>
        <w:jc w:val="both"/>
        <w:rPr>
          <w:rFonts w:asciiTheme="minorHAnsi" w:hAnsiTheme="minorHAnsi" w:cstheme="minorHAnsi"/>
          <w:bCs/>
          <w:color w:val="1D1B11"/>
          <w:sz w:val="20"/>
          <w:szCs w:val="20"/>
        </w:rPr>
      </w:pPr>
    </w:p>
    <w:p w:rsidR="006F6F19"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lugar donde se deberá devolver para almacenar el material excedente debe ser coordinado con el supervisor, el encargado del almacenamiento de YPFB y el contratista.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avance de esta actividad debe ser registrada en un formulario conteniendo información necesaria del material y la cantidad entregada por YPFB.</w:t>
      </w:r>
    </w:p>
    <w:p w:rsidR="006F6F19" w:rsidRPr="00F93A66" w:rsidRDefault="006F6F19" w:rsidP="006F6F19">
      <w:pPr>
        <w:contextualSpacing/>
        <w:jc w:val="both"/>
        <w:rPr>
          <w:rFonts w:asciiTheme="minorHAnsi" w:eastAsia="Arial Unicode MS" w:hAnsiTheme="minorHAnsi" w:cstheme="minorHAnsi"/>
          <w:sz w:val="20"/>
          <w:szCs w:val="20"/>
          <w:lang w:val="es-ES_tradnl"/>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bookmarkStart w:id="2" w:name="_Toc314666502"/>
      <w:r w:rsidRPr="00D30666">
        <w:rPr>
          <w:rFonts w:asciiTheme="minorHAnsi" w:eastAsia="Times New Roman" w:hAnsiTheme="minorHAnsi" w:cstheme="minorHAnsi"/>
          <w:b/>
          <w:sz w:val="20"/>
          <w:szCs w:val="20"/>
        </w:rPr>
        <w:t>MEDIDAS DE MITIGACION AMBIENTAL</w:t>
      </w:r>
    </w:p>
    <w:p w:rsidR="006F6F19" w:rsidRPr="00F93A66" w:rsidRDefault="006F6F19" w:rsidP="006F6F19">
      <w:pPr>
        <w:pStyle w:val="Estilo1"/>
        <w:ind w:left="780"/>
        <w:rPr>
          <w:rFonts w:asciiTheme="minorHAnsi" w:hAnsiTheme="minorHAnsi" w:cstheme="minorHAnsi"/>
          <w:sz w:val="20"/>
          <w:szCs w:val="20"/>
        </w:rPr>
      </w:pPr>
    </w:p>
    <w:p w:rsidR="006F6F19" w:rsidRPr="00F93A66" w:rsidRDefault="006F6F19" w:rsidP="006F6F19">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F19" w:rsidRPr="00F93A66" w:rsidRDefault="006F6F19" w:rsidP="006F6F19">
      <w:pPr>
        <w:pStyle w:val="Estilo1"/>
        <w:rPr>
          <w:rFonts w:asciiTheme="minorHAnsi" w:hAnsiTheme="minorHAnsi" w:cstheme="minorHAnsi"/>
          <w:b w:val="0"/>
          <w:sz w:val="20"/>
          <w:szCs w:val="20"/>
          <w:lang w:val="es-ES"/>
        </w:rPr>
      </w:pPr>
    </w:p>
    <w:p w:rsidR="006F6F19" w:rsidRPr="00F93A66" w:rsidRDefault="006F6F19" w:rsidP="006F6F19">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F93A66">
        <w:rPr>
          <w:rFonts w:asciiTheme="minorHAnsi" w:hAnsiTheme="minorHAnsi" w:cstheme="minorHAnsi"/>
          <w:b w:val="0"/>
          <w:sz w:val="20"/>
          <w:szCs w:val="20"/>
          <w:lang w:val="es-ES"/>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F19" w:rsidRPr="00F93A66" w:rsidRDefault="006F6F19" w:rsidP="006F6F19">
      <w:pPr>
        <w:pStyle w:val="Estilo1"/>
        <w:rPr>
          <w:rFonts w:asciiTheme="minorHAnsi" w:hAnsiTheme="minorHAnsi" w:cstheme="minorHAnsi"/>
          <w:b w:val="0"/>
          <w:sz w:val="20"/>
          <w:szCs w:val="20"/>
          <w:lang w:val="es-ES"/>
        </w:rPr>
      </w:pPr>
    </w:p>
    <w:p w:rsidR="006F6F19" w:rsidRPr="00F93A66" w:rsidRDefault="006F6F19" w:rsidP="006F6F19">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F19" w:rsidRPr="00F93A66" w:rsidRDefault="006F6F19" w:rsidP="006F6F19">
      <w:pPr>
        <w:pStyle w:val="Estilo1"/>
        <w:rPr>
          <w:rFonts w:asciiTheme="minorHAnsi" w:hAnsiTheme="minorHAnsi" w:cstheme="minorHAnsi"/>
          <w:b w:val="0"/>
          <w:sz w:val="20"/>
          <w:szCs w:val="20"/>
          <w:lang w:val="es-ES"/>
        </w:rPr>
      </w:pPr>
    </w:p>
    <w:p w:rsidR="006F6F19" w:rsidRPr="00F93A66" w:rsidRDefault="006F6F19" w:rsidP="006F6F19">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F6F19" w:rsidRPr="00F93A66" w:rsidRDefault="006F6F19" w:rsidP="006F6F19">
      <w:pPr>
        <w:pStyle w:val="Estilo1"/>
        <w:ind w:left="360"/>
        <w:rPr>
          <w:rFonts w:asciiTheme="minorHAnsi"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Pr="00D30666">
        <w:rPr>
          <w:rFonts w:asciiTheme="minorHAnsi" w:eastAsia="Times New Roman" w:hAnsiTheme="minorHAnsi" w:cstheme="minorHAnsi"/>
          <w:b/>
          <w:sz w:val="20"/>
          <w:szCs w:val="20"/>
        </w:rPr>
        <w:t>MEDICIÓN Y FORMA DE PAGO</w:t>
      </w:r>
      <w:bookmarkStart w:id="3" w:name="_Toc314666503"/>
      <w:bookmarkEnd w:id="2"/>
    </w:p>
    <w:p w:rsidR="006F6F19" w:rsidRPr="00F93A66" w:rsidRDefault="006F6F19" w:rsidP="006F6F19">
      <w:pPr>
        <w:pStyle w:val="Estilo1"/>
        <w:rPr>
          <w:rFonts w:asciiTheme="minorHAnsi" w:hAnsiTheme="minorHAnsi" w:cstheme="minorHAnsi"/>
          <w:sz w:val="20"/>
          <w:szCs w:val="20"/>
        </w:rPr>
      </w:pP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Calibri"/>
          <w:bCs/>
          <w:sz w:val="20"/>
          <w:szCs w:val="20"/>
        </w:rPr>
        <w:t xml:space="preserve">El carguío, transporte y descarguío de tuberías </w:t>
      </w:r>
      <w:r>
        <w:rPr>
          <w:rFonts w:asciiTheme="minorHAnsi" w:hAnsiTheme="minorHAnsi" w:cs="Calibri"/>
          <w:bCs/>
          <w:sz w:val="20"/>
          <w:szCs w:val="20"/>
        </w:rPr>
        <w:t>y el</w:t>
      </w:r>
      <w:r w:rsidRPr="003340AB">
        <w:rPr>
          <w:rFonts w:asciiTheme="minorHAnsi" w:hAnsiTheme="minorHAnsi" w:cs="Calibri"/>
          <w:bCs/>
          <w:sz w:val="20"/>
          <w:szCs w:val="20"/>
        </w:rPr>
        <w:t xml:space="preserve"> </w:t>
      </w:r>
      <w:r>
        <w:rPr>
          <w:rFonts w:asciiTheme="minorHAnsi" w:hAnsiTheme="minorHAnsi" w:cs="Calibri"/>
          <w:bCs/>
          <w:sz w:val="20"/>
          <w:szCs w:val="20"/>
        </w:rPr>
        <w:t xml:space="preserve">EDR </w:t>
      </w:r>
      <w:r w:rsidRPr="00F93A66">
        <w:rPr>
          <w:rFonts w:asciiTheme="minorHAnsi" w:hAnsiTheme="minorHAnsi" w:cs="Calibri"/>
          <w:bCs/>
          <w:sz w:val="20"/>
          <w:szCs w:val="20"/>
        </w:rPr>
        <w:t xml:space="preserve">será medido en </w:t>
      </w:r>
      <w:r>
        <w:rPr>
          <w:rFonts w:asciiTheme="minorHAnsi" w:hAnsiTheme="minorHAnsi" w:cs="Calibri"/>
          <w:bCs/>
          <w:sz w:val="20"/>
          <w:szCs w:val="20"/>
        </w:rPr>
        <w:t>forma Global</w:t>
      </w:r>
      <w:r w:rsidRPr="00F93A66">
        <w:rPr>
          <w:rFonts w:asciiTheme="minorHAnsi" w:hAnsiTheme="minorHAnsi" w:cs="Calibri"/>
          <w:bCs/>
          <w:sz w:val="20"/>
          <w:szCs w:val="20"/>
        </w:rPr>
        <w:t xml:space="preserve">. Este ítem ejecutado en un todo de acuerdo a las presentes especificaciones, medido según lo señalado y aprobado por el Supervisor de Obra, será cancelado al precio unitario de la propuesta aceptada. </w:t>
      </w:r>
      <w:r w:rsidRPr="00F93A66">
        <w:rPr>
          <w:rFonts w:asciiTheme="minorHAnsi" w:eastAsia="Arial Unicode MS" w:hAnsiTheme="minorHAnsi" w:cstheme="minorHAnsi"/>
          <w:sz w:val="20"/>
          <w:szCs w:val="20"/>
          <w:lang w:val="es-BO" w:eastAsia="es-BO"/>
        </w:rPr>
        <w:t>La cantidad total a ser canc</w:t>
      </w:r>
      <w:r>
        <w:rPr>
          <w:rFonts w:asciiTheme="minorHAnsi" w:eastAsia="Arial Unicode MS" w:hAnsiTheme="minorHAnsi" w:cstheme="minorHAnsi"/>
          <w:sz w:val="20"/>
          <w:szCs w:val="20"/>
          <w:lang w:val="es-BO" w:eastAsia="es-BO"/>
        </w:rPr>
        <w:t>elado por este ítem será por el</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F93A66">
        <w:rPr>
          <w:rFonts w:asciiTheme="minorHAnsi" w:eastAsia="Arial Unicode MS" w:hAnsiTheme="minorHAnsi" w:cstheme="minorHAnsi"/>
          <w:sz w:val="20"/>
          <w:szCs w:val="20"/>
          <w:lang w:val="es-BO" w:eastAsia="es-BO"/>
        </w:rPr>
        <w:t xml:space="preserve"> y el total de tuberías instaladas, por lo que el contratista debe correr a cuenta propia con los gastos en los que incurra en caso que se requiera realizar la devolución del material excedente no utilizado en el proyecto. </w:t>
      </w: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p>
    <w:bookmarkEnd w:id="3"/>
    <w:p w:rsidR="006F6F19" w:rsidRDefault="006F6F19" w:rsidP="006F6F19">
      <w:pPr>
        <w:jc w:val="both"/>
        <w:rPr>
          <w:rFonts w:asciiTheme="minorHAnsi" w:hAnsiTheme="minorHAnsi"/>
          <w:color w:val="212121"/>
          <w:sz w:val="20"/>
          <w:szCs w:val="20"/>
        </w:rPr>
      </w:pPr>
      <w:r w:rsidRPr="00287D44">
        <w:rPr>
          <w:rFonts w:asciiTheme="minorHAnsi" w:hAnsiTheme="minorHAnsi"/>
          <w:color w:val="212121"/>
          <w:sz w:val="20"/>
          <w:szCs w:val="20"/>
        </w:rPr>
        <w:t>Para realizar el pago de este ítem se debe presentar el respaldo de la actividad donde se constate los trabajos realizados concernientes a este ítem</w:t>
      </w:r>
      <w:r>
        <w:rPr>
          <w:rFonts w:asciiTheme="minorHAnsi" w:hAnsiTheme="minorHAnsi"/>
          <w:color w:val="212121"/>
          <w:sz w:val="20"/>
          <w:szCs w:val="20"/>
        </w:rPr>
        <w:t>.</w:t>
      </w:r>
    </w:p>
    <w:p w:rsidR="006F6F19" w:rsidRDefault="006F6F19" w:rsidP="006F6F19">
      <w:pPr>
        <w:jc w:val="both"/>
        <w:rPr>
          <w:rFonts w:asciiTheme="minorHAnsi" w:hAnsiTheme="minorHAnsi"/>
          <w:color w:val="212121"/>
          <w:sz w:val="20"/>
          <w:szCs w:val="20"/>
        </w:rPr>
      </w:pPr>
    </w:p>
    <w:p w:rsidR="006F6F19" w:rsidRPr="00D30666" w:rsidRDefault="006F6F19" w:rsidP="007D6437">
      <w:pPr>
        <w:pStyle w:val="Ttulo2"/>
        <w:numPr>
          <w:ilvl w:val="0"/>
          <w:numId w:val="40"/>
        </w:numPr>
        <w:spacing w:before="0"/>
        <w:ind w:left="426"/>
        <w:jc w:val="both"/>
        <w:rPr>
          <w:rFonts w:cstheme="minorHAnsi"/>
          <w:b/>
          <w:sz w:val="20"/>
          <w:szCs w:val="20"/>
        </w:rPr>
      </w:pPr>
      <w:r w:rsidRPr="00D30666">
        <w:rPr>
          <w:rFonts w:asciiTheme="minorHAnsi" w:eastAsia="Times New Roman" w:hAnsiTheme="minorHAnsi" w:cstheme="minorHAnsi"/>
          <w:b/>
          <w:sz w:val="20"/>
          <w:szCs w:val="20"/>
        </w:rPr>
        <w:t xml:space="preserve">DESFILE Y BAJADO DE TUBERÍA DE ANC </w:t>
      </w:r>
      <w:r>
        <w:rPr>
          <w:rFonts w:asciiTheme="minorHAnsi" w:eastAsia="Times New Roman" w:hAnsiTheme="minorHAnsi" w:cstheme="minorHAnsi"/>
          <w:b/>
          <w:sz w:val="20"/>
          <w:szCs w:val="20"/>
        </w:rPr>
        <w:t xml:space="preserve">DN </w:t>
      </w:r>
      <w:r w:rsidR="00A23289">
        <w:rPr>
          <w:rFonts w:asciiTheme="minorHAnsi" w:eastAsia="Times New Roman" w:hAnsiTheme="minorHAnsi" w:cstheme="minorHAnsi"/>
          <w:b/>
          <w:sz w:val="20"/>
          <w:szCs w:val="20"/>
        </w:rPr>
        <w:t>1</w:t>
      </w:r>
      <w:r w:rsidR="00B60218">
        <w:rPr>
          <w:rFonts w:asciiTheme="minorHAnsi" w:eastAsia="Times New Roman" w:hAnsiTheme="minorHAnsi" w:cstheme="minorHAnsi"/>
          <w:b/>
          <w:sz w:val="20"/>
          <w:szCs w:val="20"/>
        </w:rPr>
        <w:t xml:space="preserve">2” </w:t>
      </w:r>
      <w:r>
        <w:rPr>
          <w:rFonts w:asciiTheme="minorHAnsi" w:eastAsia="Times New Roman" w:hAnsiTheme="minorHAnsi" w:cstheme="minorHAnsi"/>
          <w:b/>
          <w:sz w:val="20"/>
          <w:szCs w:val="20"/>
        </w:rPr>
        <w:t>SCH 40</w:t>
      </w:r>
    </w:p>
    <w:p w:rsidR="006F6F19" w:rsidRPr="00D30666" w:rsidRDefault="006F6F19" w:rsidP="006F6F19">
      <w:pPr>
        <w:pStyle w:val="Ttulo2"/>
        <w:numPr>
          <w:ilvl w:val="0"/>
          <w:numId w:val="0"/>
        </w:numPr>
        <w:spacing w:before="0"/>
        <w:ind w:left="576"/>
        <w:jc w:val="both"/>
        <w:rPr>
          <w:rFonts w:cstheme="minorHAnsi"/>
          <w:b/>
          <w:sz w:val="20"/>
          <w:szCs w:val="20"/>
        </w:rPr>
      </w:pPr>
      <w:r w:rsidRPr="00D30666">
        <w:rPr>
          <w:rFonts w:cstheme="minorHAnsi"/>
          <w:b/>
          <w:sz w:val="20"/>
          <w:szCs w:val="20"/>
        </w:rPr>
        <w:t xml:space="preserve">UNIDAD: </w:t>
      </w:r>
      <w:r w:rsidR="00B40F5C">
        <w:rPr>
          <w:rFonts w:cstheme="minorHAnsi"/>
          <w:b/>
          <w:sz w:val="20"/>
          <w:szCs w:val="20"/>
        </w:rPr>
        <w:t>m.</w:t>
      </w:r>
    </w:p>
    <w:p w:rsidR="006F6F19" w:rsidRPr="009A1CA5" w:rsidRDefault="006F6F19" w:rsidP="006F6F19">
      <w:pPr>
        <w:pStyle w:val="Sinespaciado"/>
        <w:jc w:val="both"/>
        <w:rPr>
          <w:rFonts w:cstheme="minorHAnsi"/>
          <w:b/>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DEFINICIÓN</w:t>
      </w:r>
    </w:p>
    <w:p w:rsidR="006F6F19" w:rsidRPr="009A1CA5" w:rsidRDefault="006F6F19" w:rsidP="006F6F19">
      <w:pPr>
        <w:pStyle w:val="Sangra3detindependiente"/>
        <w:autoSpaceDE w:val="0"/>
        <w:autoSpaceDN w:val="0"/>
        <w:adjustRightInd w:val="0"/>
        <w:spacing w:after="0" w:line="240" w:lineRule="auto"/>
        <w:ind w:left="0"/>
        <w:jc w:val="both"/>
        <w:rPr>
          <w:rFonts w:cstheme="minorHAnsi"/>
          <w:sz w:val="20"/>
          <w:szCs w:val="20"/>
        </w:rPr>
      </w:pPr>
      <w:r w:rsidRPr="009A1CA5">
        <w:rPr>
          <w:rFonts w:cstheme="minorHAnsi"/>
          <w:sz w:val="20"/>
          <w:szCs w:val="20"/>
        </w:rPr>
        <w:t xml:space="preserve">Este ítem comprende todos los trabajos a ser ejecutados por el contratista, siendo los siguientes de carácter enunciativo y no limitativo: </w:t>
      </w:r>
    </w:p>
    <w:p w:rsidR="006F6F19" w:rsidRPr="009A1CA5" w:rsidRDefault="006F6F19" w:rsidP="007D6437">
      <w:pPr>
        <w:pStyle w:val="Prrafodelista"/>
        <w:numPr>
          <w:ilvl w:val="0"/>
          <w:numId w:val="8"/>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Desfile de tubería</w:t>
      </w:r>
    </w:p>
    <w:p w:rsidR="006F6F19" w:rsidRPr="009A1CA5" w:rsidRDefault="006F6F19" w:rsidP="007D6437">
      <w:pPr>
        <w:pStyle w:val="Prrafodelista"/>
        <w:numPr>
          <w:ilvl w:val="0"/>
          <w:numId w:val="8"/>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Bajado de tubería</w:t>
      </w:r>
    </w:p>
    <w:p w:rsidR="006F6F19" w:rsidRPr="009A1CA5" w:rsidRDefault="006F6F19" w:rsidP="006F6F19">
      <w:pPr>
        <w:ind w:left="426"/>
        <w:jc w:val="both"/>
        <w:rPr>
          <w:rFonts w:asciiTheme="minorHAnsi"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MATERIALES, HERRAMIENTAS Y EQUIPO</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su totalidad por el contratista,  para la realización de las actividades el </w:t>
      </w:r>
      <w:r w:rsidRPr="009A1CA5">
        <w:rPr>
          <w:rFonts w:cstheme="minorHAnsi"/>
          <w:sz w:val="20"/>
          <w:szCs w:val="20"/>
        </w:rPr>
        <w:lastRenderedPageBreak/>
        <w:t>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6F6F19" w:rsidRPr="009A1CA5" w:rsidTr="006F6F1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6F6F19" w:rsidRPr="009A1CA5" w:rsidTr="006F6F1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6F6F19" w:rsidRPr="009A1CA5" w:rsidTr="006F6F19">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F6F19" w:rsidRPr="009A1CA5" w:rsidTr="006F6F1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6F6F19" w:rsidRPr="009A1CA5" w:rsidRDefault="006F6F19" w:rsidP="006F6F19">
      <w:pPr>
        <w:pStyle w:val="Sangra3detindependiente"/>
        <w:spacing w:after="0" w:line="240" w:lineRule="auto"/>
        <w:ind w:left="426"/>
        <w:jc w:val="both"/>
        <w:rPr>
          <w:rFonts w:cstheme="minorHAnsi"/>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F6F19" w:rsidRPr="009A1CA5" w:rsidRDefault="006F6F19" w:rsidP="006F6F19">
      <w:pPr>
        <w:pStyle w:val="Sangra3detindependiente"/>
        <w:spacing w:after="0" w:line="240" w:lineRule="auto"/>
        <w:ind w:left="426"/>
        <w:jc w:val="both"/>
        <w:rPr>
          <w:rFonts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 xml:space="preserve">PROCEDIMIENTO DE EJECUCIÓN </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rsidR="006F6F19" w:rsidRPr="009A1CA5" w:rsidRDefault="006F6F19" w:rsidP="006F6F19">
      <w:pPr>
        <w:ind w:left="426"/>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En los cruces de caminos, sendas, u otro similar, el desfile de tuberías se debe realizar a intervalos regulares dejando espacios, de modo tal de permitir el libre tránsito de los animales y de vehículos u otro medio de movilización.</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Bajado de tubería</w:t>
      </w:r>
    </w:p>
    <w:p w:rsidR="006F6F19" w:rsidRPr="009A1CA5" w:rsidRDefault="006F6F19" w:rsidP="006F6F19">
      <w:pPr>
        <w:ind w:left="426"/>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Una vez ejecutada el desfile y bajado realizar la verificación de la tubería mediante holiday y reparación de revestido más placa calibradora.</w:t>
      </w:r>
    </w:p>
    <w:p w:rsidR="006F6F19" w:rsidRPr="009A1CA5" w:rsidRDefault="006F6F19" w:rsidP="006F6F19">
      <w:pPr>
        <w:jc w:val="both"/>
        <w:rPr>
          <w:rFonts w:asciiTheme="minorHAnsi"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MEDIDAS DE MITIGACIÓN AMBIENTAL</w:t>
      </w:r>
    </w:p>
    <w:p w:rsidR="006F6F19" w:rsidRPr="009A1CA5" w:rsidRDefault="006F6F19" w:rsidP="006F6F19">
      <w:pPr>
        <w:pStyle w:val="Sangra3detindependiente"/>
        <w:autoSpaceDE w:val="0"/>
        <w:autoSpaceDN w:val="0"/>
        <w:adjustRightInd w:val="0"/>
        <w:spacing w:after="0" w:line="240" w:lineRule="auto"/>
        <w:ind w:left="360"/>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A1CA5">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F6F19" w:rsidRPr="009A1CA5" w:rsidRDefault="006F6F19" w:rsidP="006F6F19">
      <w:pPr>
        <w:pStyle w:val="Sangra3detindependiente"/>
        <w:autoSpaceDE w:val="0"/>
        <w:autoSpaceDN w:val="0"/>
        <w:adjustRightInd w:val="0"/>
        <w:spacing w:after="0" w:line="240" w:lineRule="auto"/>
        <w:ind w:left="360"/>
        <w:jc w:val="both"/>
        <w:rPr>
          <w:rFonts w:cstheme="minorHAnsi"/>
          <w:b/>
          <w:bCs/>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 xml:space="preserve">MEDICIÓN Y FORMA DE PAGO </w:t>
      </w:r>
    </w:p>
    <w:p w:rsidR="006F6F19" w:rsidRPr="009A1CA5" w:rsidRDefault="006F6F19" w:rsidP="006F6F19">
      <w:pPr>
        <w:jc w:val="both"/>
        <w:rPr>
          <w:rFonts w:asciiTheme="minorHAnsi" w:hAnsiTheme="minorHAnsi"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y bajado de tuberías será medido en metros lineales , tomando en cuenta la longitud total utilizada durante la construcción. </w:t>
      </w:r>
    </w:p>
    <w:p w:rsidR="006F6F19" w:rsidRPr="009A1CA5" w:rsidRDefault="006F6F19" w:rsidP="006F6F19">
      <w:pPr>
        <w:jc w:val="both"/>
        <w:rPr>
          <w:rFonts w:asciiTheme="minorHAnsi" w:hAnsiTheme="minorHAnsi"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F6F19" w:rsidRPr="009A1CA5" w:rsidRDefault="006F6F19" w:rsidP="006F6F19">
      <w:pPr>
        <w:jc w:val="both"/>
        <w:rPr>
          <w:rFonts w:asciiTheme="minorHAnsi" w:hAnsiTheme="minorHAnsi" w:cstheme="minorHAnsi"/>
          <w:sz w:val="20"/>
          <w:szCs w:val="20"/>
        </w:rPr>
      </w:pPr>
    </w:p>
    <w:p w:rsidR="006F6F19"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sidR="00A23289">
        <w:rPr>
          <w:rFonts w:asciiTheme="minorHAnsi" w:hAnsiTheme="minorHAnsi" w:cstheme="minorHAnsi"/>
          <w:sz w:val="20"/>
          <w:szCs w:val="20"/>
        </w:rPr>
        <w:t>.</w:t>
      </w:r>
    </w:p>
    <w:p w:rsidR="00A23289" w:rsidRDefault="00A23289" w:rsidP="006F6F19">
      <w:pPr>
        <w:jc w:val="both"/>
        <w:rPr>
          <w:rFonts w:asciiTheme="minorHAnsi" w:hAnsiTheme="minorHAnsi" w:cstheme="minorHAnsi"/>
          <w:sz w:val="20"/>
          <w:szCs w:val="20"/>
        </w:rPr>
      </w:pPr>
    </w:p>
    <w:p w:rsidR="00A23289" w:rsidRPr="00D30666" w:rsidRDefault="00A23289" w:rsidP="00A23289">
      <w:pPr>
        <w:pStyle w:val="Ttulo2"/>
        <w:numPr>
          <w:ilvl w:val="0"/>
          <w:numId w:val="40"/>
        </w:numPr>
        <w:spacing w:before="0"/>
        <w:ind w:left="426"/>
        <w:jc w:val="both"/>
        <w:rPr>
          <w:rFonts w:cstheme="minorHAnsi"/>
          <w:b/>
          <w:sz w:val="20"/>
          <w:szCs w:val="20"/>
        </w:rPr>
      </w:pPr>
      <w:r w:rsidRPr="00D30666">
        <w:rPr>
          <w:rFonts w:asciiTheme="minorHAnsi" w:eastAsia="Times New Roman" w:hAnsiTheme="minorHAnsi" w:cstheme="minorHAnsi"/>
          <w:b/>
          <w:sz w:val="20"/>
          <w:szCs w:val="20"/>
        </w:rPr>
        <w:t xml:space="preserve">DESFILE Y BAJADO DE TUBERÍA DE ANC </w:t>
      </w:r>
      <w:r>
        <w:rPr>
          <w:rFonts w:asciiTheme="minorHAnsi" w:eastAsia="Times New Roman" w:hAnsiTheme="minorHAnsi" w:cstheme="minorHAnsi"/>
          <w:b/>
          <w:sz w:val="20"/>
          <w:szCs w:val="20"/>
        </w:rPr>
        <w:t>DN 4” SCH 40</w:t>
      </w:r>
    </w:p>
    <w:p w:rsidR="00A23289" w:rsidRPr="00D30666" w:rsidRDefault="00A23289" w:rsidP="00A23289">
      <w:pPr>
        <w:pStyle w:val="Ttulo2"/>
        <w:numPr>
          <w:ilvl w:val="0"/>
          <w:numId w:val="0"/>
        </w:numPr>
        <w:spacing w:before="0"/>
        <w:ind w:left="576"/>
        <w:jc w:val="both"/>
        <w:rPr>
          <w:rFonts w:cstheme="minorHAnsi"/>
          <w:b/>
          <w:sz w:val="20"/>
          <w:szCs w:val="20"/>
        </w:rPr>
      </w:pPr>
      <w:r w:rsidRPr="00D30666">
        <w:rPr>
          <w:rFonts w:cstheme="minorHAnsi"/>
          <w:b/>
          <w:sz w:val="20"/>
          <w:szCs w:val="20"/>
        </w:rPr>
        <w:t xml:space="preserve">UNIDAD: </w:t>
      </w:r>
      <w:r w:rsidR="0087309F">
        <w:rPr>
          <w:rFonts w:cstheme="minorHAnsi"/>
          <w:b/>
          <w:sz w:val="20"/>
          <w:szCs w:val="20"/>
        </w:rPr>
        <w:t>m.</w:t>
      </w:r>
    </w:p>
    <w:p w:rsidR="00A23289" w:rsidRPr="009A1CA5" w:rsidRDefault="00A23289" w:rsidP="00A23289">
      <w:pPr>
        <w:pStyle w:val="Sinespaciado"/>
        <w:jc w:val="both"/>
        <w:rPr>
          <w:rFonts w:cstheme="minorHAnsi"/>
          <w:b/>
          <w:sz w:val="20"/>
          <w:szCs w:val="20"/>
        </w:rPr>
      </w:pPr>
    </w:p>
    <w:p w:rsidR="00A23289" w:rsidRPr="00D30666" w:rsidRDefault="00A23289" w:rsidP="00A23289">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DEFINICIÓN</w:t>
      </w:r>
    </w:p>
    <w:p w:rsidR="00A23289" w:rsidRPr="009A1CA5" w:rsidRDefault="00A23289" w:rsidP="00A23289">
      <w:pPr>
        <w:pStyle w:val="Sangra3detindependiente"/>
        <w:autoSpaceDE w:val="0"/>
        <w:autoSpaceDN w:val="0"/>
        <w:adjustRightInd w:val="0"/>
        <w:spacing w:after="0" w:line="240" w:lineRule="auto"/>
        <w:ind w:left="0"/>
        <w:jc w:val="both"/>
        <w:rPr>
          <w:rFonts w:cstheme="minorHAnsi"/>
          <w:sz w:val="20"/>
          <w:szCs w:val="20"/>
        </w:rPr>
      </w:pPr>
      <w:r w:rsidRPr="009A1CA5">
        <w:rPr>
          <w:rFonts w:cstheme="minorHAnsi"/>
          <w:sz w:val="20"/>
          <w:szCs w:val="20"/>
        </w:rPr>
        <w:t xml:space="preserve">Este ítem comprende todos los trabajos a ser ejecutados por el contratista, siendo los siguientes de carácter enunciativo y no limitativo: </w:t>
      </w:r>
    </w:p>
    <w:p w:rsidR="00A23289" w:rsidRPr="009A1CA5" w:rsidRDefault="00A23289" w:rsidP="00A23289">
      <w:pPr>
        <w:pStyle w:val="Prrafodelista"/>
        <w:numPr>
          <w:ilvl w:val="0"/>
          <w:numId w:val="8"/>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Desfile de tubería</w:t>
      </w:r>
    </w:p>
    <w:p w:rsidR="00A23289" w:rsidRPr="009A1CA5" w:rsidRDefault="00A23289" w:rsidP="00A23289">
      <w:pPr>
        <w:pStyle w:val="Prrafodelista"/>
        <w:numPr>
          <w:ilvl w:val="0"/>
          <w:numId w:val="8"/>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Bajado de tubería</w:t>
      </w:r>
    </w:p>
    <w:p w:rsidR="00A23289" w:rsidRPr="009A1CA5" w:rsidRDefault="00A23289" w:rsidP="00A23289">
      <w:pPr>
        <w:ind w:left="426"/>
        <w:jc w:val="both"/>
        <w:rPr>
          <w:rFonts w:asciiTheme="minorHAnsi" w:hAnsiTheme="minorHAnsi" w:cstheme="minorHAnsi"/>
          <w:sz w:val="20"/>
          <w:szCs w:val="20"/>
        </w:rPr>
      </w:pPr>
    </w:p>
    <w:p w:rsidR="00A23289" w:rsidRPr="00D30666" w:rsidRDefault="00A23289" w:rsidP="00A23289">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MATERIALES, HERRAMIENTAS Y EQUIPO</w:t>
      </w:r>
    </w:p>
    <w:p w:rsidR="00A23289" w:rsidRPr="009A1CA5" w:rsidRDefault="00A23289" w:rsidP="00A23289">
      <w:pPr>
        <w:pStyle w:val="Sangra3detindependiente"/>
        <w:autoSpaceDE w:val="0"/>
        <w:autoSpaceDN w:val="0"/>
        <w:adjustRightInd w:val="0"/>
        <w:spacing w:after="0" w:line="240" w:lineRule="auto"/>
        <w:ind w:left="426"/>
        <w:jc w:val="both"/>
        <w:rPr>
          <w:rFonts w:cstheme="minorHAnsi"/>
          <w:sz w:val="20"/>
          <w:szCs w:val="20"/>
        </w:rPr>
      </w:pPr>
    </w:p>
    <w:p w:rsidR="00A23289" w:rsidRPr="009A1CA5" w:rsidRDefault="00A23289" w:rsidP="00A23289">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A23289" w:rsidRPr="009A1CA5" w:rsidTr="00FD7D34">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289" w:rsidRPr="009A1CA5" w:rsidRDefault="00A23289"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A23289" w:rsidRPr="009A1CA5" w:rsidTr="00FD7D34">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289" w:rsidRPr="009A1CA5" w:rsidRDefault="00A23289"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A23289" w:rsidRPr="009A1CA5" w:rsidTr="00FD7D34">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A23289" w:rsidRPr="009A1CA5" w:rsidRDefault="00A23289"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A23289" w:rsidRPr="009A1CA5" w:rsidTr="00FD7D34">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289" w:rsidRPr="009A1CA5" w:rsidRDefault="00A23289"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A23289" w:rsidRPr="009A1CA5" w:rsidRDefault="00A23289" w:rsidP="00A23289">
      <w:pPr>
        <w:pStyle w:val="Sangra3detindependiente"/>
        <w:spacing w:after="0" w:line="240" w:lineRule="auto"/>
        <w:ind w:left="426"/>
        <w:jc w:val="both"/>
        <w:rPr>
          <w:rFonts w:cstheme="minorHAnsi"/>
          <w:sz w:val="20"/>
          <w:szCs w:val="20"/>
        </w:rPr>
      </w:pPr>
    </w:p>
    <w:p w:rsidR="00A23289" w:rsidRPr="009A1CA5" w:rsidRDefault="00A23289" w:rsidP="00A23289">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A23289" w:rsidRPr="009A1CA5" w:rsidRDefault="00A23289" w:rsidP="00A23289">
      <w:pPr>
        <w:pStyle w:val="Sangra3detindependiente"/>
        <w:spacing w:after="0" w:line="240" w:lineRule="auto"/>
        <w:ind w:left="426"/>
        <w:jc w:val="both"/>
        <w:rPr>
          <w:rFonts w:cstheme="minorHAnsi"/>
          <w:sz w:val="20"/>
          <w:szCs w:val="20"/>
        </w:rPr>
      </w:pPr>
    </w:p>
    <w:p w:rsidR="00A23289" w:rsidRPr="00D30666" w:rsidRDefault="00A23289" w:rsidP="00A23289">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 xml:space="preserve">PROCEDIMIENTO DE EJECUCIÓN </w:t>
      </w:r>
    </w:p>
    <w:p w:rsidR="00A23289" w:rsidRPr="009A1CA5" w:rsidRDefault="00A23289" w:rsidP="00A23289">
      <w:pPr>
        <w:pStyle w:val="Sangra3detindependiente"/>
        <w:autoSpaceDE w:val="0"/>
        <w:autoSpaceDN w:val="0"/>
        <w:adjustRightInd w:val="0"/>
        <w:spacing w:after="0" w:line="240" w:lineRule="auto"/>
        <w:ind w:left="426"/>
        <w:jc w:val="both"/>
        <w:rPr>
          <w:rFonts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rsidR="00A23289" w:rsidRPr="009A1CA5" w:rsidRDefault="00A23289" w:rsidP="00A23289">
      <w:pPr>
        <w:ind w:left="426"/>
        <w:jc w:val="both"/>
        <w:rPr>
          <w:rFonts w:asciiTheme="minorHAnsi" w:hAnsiTheme="minorHAnsi" w:cstheme="minorHAnsi"/>
          <w:b/>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b/>
          <w:sz w:val="20"/>
          <w:szCs w:val="20"/>
        </w:rPr>
      </w:pPr>
      <w:r w:rsidRPr="009A1CA5">
        <w:rPr>
          <w:rFonts w:asciiTheme="minorHAnsi" w:hAnsiTheme="minorHAnsi" w:cstheme="minorHAnsi"/>
          <w:b/>
          <w:sz w:val="20"/>
          <w:szCs w:val="20"/>
        </w:rPr>
        <w:t>Bajado de tubería</w:t>
      </w:r>
    </w:p>
    <w:p w:rsidR="00A23289" w:rsidRPr="009A1CA5" w:rsidRDefault="00A23289" w:rsidP="00A23289">
      <w:pPr>
        <w:ind w:left="426"/>
        <w:jc w:val="both"/>
        <w:rPr>
          <w:rFonts w:asciiTheme="minorHAnsi" w:hAnsiTheme="minorHAnsi" w:cstheme="minorHAnsi"/>
          <w:b/>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A23289" w:rsidRPr="009A1CA5" w:rsidRDefault="00A23289" w:rsidP="00A23289">
      <w:pPr>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w:t>
      </w:r>
      <w:r w:rsidRPr="009A1CA5">
        <w:rPr>
          <w:rFonts w:asciiTheme="minorHAnsi" w:hAnsiTheme="minorHAnsi" w:cstheme="minorHAnsi"/>
          <w:sz w:val="20"/>
          <w:szCs w:val="20"/>
        </w:rPr>
        <w:lastRenderedPageBreak/>
        <w:t>revestimiento de la tubería. De resultar necesario, personal idóneo acompañará el bajado de la tubería empleando guías de madera para su acomodamiento final.</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A23289" w:rsidRPr="009A1CA5" w:rsidRDefault="00A23289" w:rsidP="00A23289">
      <w:pPr>
        <w:pStyle w:val="Sangra3detindependiente"/>
        <w:autoSpaceDE w:val="0"/>
        <w:autoSpaceDN w:val="0"/>
        <w:adjustRightInd w:val="0"/>
        <w:spacing w:after="0" w:line="240" w:lineRule="auto"/>
        <w:ind w:left="426"/>
        <w:jc w:val="both"/>
        <w:rPr>
          <w:rFonts w:cstheme="minorHAnsi"/>
          <w:b/>
          <w:bCs/>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rsidR="00A23289" w:rsidRPr="009A1CA5" w:rsidRDefault="00A23289" w:rsidP="00A23289">
      <w:pPr>
        <w:ind w:left="426"/>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A23289" w:rsidRPr="009A1CA5" w:rsidRDefault="00A23289" w:rsidP="00A23289">
      <w:pPr>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Una vez ejecutada el desfile y bajado realizar la verificación de la tubería mediante holiday y reparación de revestido más placa calibradora.</w:t>
      </w:r>
    </w:p>
    <w:p w:rsidR="00A23289" w:rsidRPr="009A1CA5" w:rsidRDefault="00A23289" w:rsidP="00A23289">
      <w:pPr>
        <w:jc w:val="both"/>
        <w:rPr>
          <w:rFonts w:asciiTheme="minorHAnsi" w:hAnsiTheme="minorHAnsi" w:cstheme="minorHAnsi"/>
          <w:sz w:val="20"/>
          <w:szCs w:val="20"/>
        </w:rPr>
      </w:pPr>
    </w:p>
    <w:p w:rsidR="00A23289" w:rsidRPr="00D30666" w:rsidRDefault="00A23289" w:rsidP="00A23289">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MEDIDAS DE MITIGACIÓN AMBIENTAL</w:t>
      </w:r>
    </w:p>
    <w:p w:rsidR="00A23289" w:rsidRPr="009A1CA5" w:rsidRDefault="00A23289" w:rsidP="00A23289">
      <w:pPr>
        <w:pStyle w:val="Sangra3detindependiente"/>
        <w:autoSpaceDE w:val="0"/>
        <w:autoSpaceDN w:val="0"/>
        <w:adjustRightInd w:val="0"/>
        <w:spacing w:after="0" w:line="240" w:lineRule="auto"/>
        <w:ind w:left="360"/>
        <w:jc w:val="both"/>
        <w:rPr>
          <w:rFonts w:cstheme="minorHAnsi"/>
          <w:b/>
          <w:bCs/>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A1C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23289" w:rsidRPr="009A1CA5" w:rsidRDefault="00A23289" w:rsidP="00A23289">
      <w:pPr>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23289" w:rsidRPr="009A1CA5" w:rsidRDefault="00A23289" w:rsidP="00A23289">
      <w:pPr>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23289" w:rsidRPr="009A1CA5" w:rsidRDefault="00A23289" w:rsidP="00A23289">
      <w:pPr>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23289" w:rsidRPr="009A1CA5" w:rsidRDefault="00A23289" w:rsidP="00A23289">
      <w:pPr>
        <w:pStyle w:val="Sangra3detindependiente"/>
        <w:autoSpaceDE w:val="0"/>
        <w:autoSpaceDN w:val="0"/>
        <w:adjustRightInd w:val="0"/>
        <w:spacing w:after="0" w:line="240" w:lineRule="auto"/>
        <w:ind w:left="360"/>
        <w:jc w:val="both"/>
        <w:rPr>
          <w:rFonts w:cstheme="minorHAnsi"/>
          <w:b/>
          <w:bCs/>
          <w:sz w:val="20"/>
          <w:szCs w:val="20"/>
        </w:rPr>
      </w:pPr>
    </w:p>
    <w:p w:rsidR="00A23289" w:rsidRPr="00D30666" w:rsidRDefault="00A23289" w:rsidP="00A23289">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 xml:space="preserve">MEDICIÓN Y FORMA DE PAGO </w:t>
      </w:r>
    </w:p>
    <w:p w:rsidR="00A23289" w:rsidRPr="009A1CA5" w:rsidRDefault="00A23289" w:rsidP="00A23289">
      <w:pPr>
        <w:jc w:val="both"/>
        <w:rPr>
          <w:rFonts w:asciiTheme="minorHAnsi" w:hAnsiTheme="minorHAnsi" w:cstheme="minorHAnsi"/>
          <w:b/>
          <w:bCs/>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y bajado de tuberías será medido en metros lineales , tomando en cuenta la longitud total utilizada durante la construcción. </w:t>
      </w:r>
    </w:p>
    <w:p w:rsidR="00A23289" w:rsidRPr="009A1CA5" w:rsidRDefault="00A23289" w:rsidP="00A23289">
      <w:pPr>
        <w:jc w:val="both"/>
        <w:rPr>
          <w:rFonts w:asciiTheme="minorHAnsi" w:hAnsiTheme="minorHAnsi" w:cstheme="minorHAnsi"/>
          <w:b/>
          <w:bCs/>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23289" w:rsidRPr="009A1CA5" w:rsidRDefault="00A23289" w:rsidP="00A23289">
      <w:pPr>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23289" w:rsidRPr="009A1CA5" w:rsidRDefault="00A23289" w:rsidP="00A23289">
      <w:pPr>
        <w:jc w:val="both"/>
        <w:rPr>
          <w:rFonts w:asciiTheme="minorHAnsi" w:hAnsiTheme="minorHAnsi" w:cstheme="minorHAnsi"/>
          <w:sz w:val="20"/>
          <w:szCs w:val="20"/>
        </w:rPr>
      </w:pPr>
    </w:p>
    <w:p w:rsidR="00A23289" w:rsidRPr="009A1CA5"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A23289" w:rsidRPr="009A1CA5" w:rsidRDefault="00A23289" w:rsidP="00A23289">
      <w:pPr>
        <w:jc w:val="both"/>
        <w:rPr>
          <w:rFonts w:asciiTheme="minorHAnsi" w:hAnsiTheme="minorHAnsi" w:cstheme="minorHAnsi"/>
          <w:sz w:val="20"/>
          <w:szCs w:val="20"/>
        </w:rPr>
      </w:pPr>
    </w:p>
    <w:p w:rsidR="00A23289" w:rsidRDefault="00A23289" w:rsidP="00A23289">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sidR="00913A71">
        <w:rPr>
          <w:rFonts w:asciiTheme="minorHAnsi" w:hAnsiTheme="minorHAnsi" w:cstheme="minorHAnsi"/>
          <w:sz w:val="20"/>
          <w:szCs w:val="20"/>
        </w:rPr>
        <w:t>.</w:t>
      </w:r>
    </w:p>
    <w:p w:rsidR="00A04209" w:rsidRDefault="00A04209" w:rsidP="00A23289">
      <w:pPr>
        <w:jc w:val="both"/>
        <w:rPr>
          <w:rFonts w:asciiTheme="minorHAnsi" w:hAnsiTheme="minorHAnsi" w:cstheme="minorHAnsi"/>
          <w:sz w:val="20"/>
          <w:szCs w:val="20"/>
        </w:rPr>
      </w:pPr>
    </w:p>
    <w:p w:rsidR="00A04209" w:rsidRDefault="00A04209" w:rsidP="00A23289">
      <w:pPr>
        <w:jc w:val="both"/>
        <w:rPr>
          <w:rFonts w:asciiTheme="minorHAnsi" w:hAnsiTheme="minorHAnsi" w:cstheme="minorHAnsi"/>
          <w:sz w:val="20"/>
          <w:szCs w:val="20"/>
        </w:rPr>
      </w:pPr>
    </w:p>
    <w:p w:rsidR="00A04209" w:rsidRDefault="00A04209" w:rsidP="00A23289">
      <w:pPr>
        <w:jc w:val="both"/>
        <w:rPr>
          <w:rFonts w:asciiTheme="minorHAnsi" w:hAnsiTheme="minorHAnsi" w:cstheme="minorHAnsi"/>
          <w:sz w:val="20"/>
          <w:szCs w:val="20"/>
        </w:rPr>
      </w:pPr>
    </w:p>
    <w:p w:rsidR="00A04209" w:rsidRDefault="00A04209" w:rsidP="00A23289">
      <w:pPr>
        <w:jc w:val="both"/>
        <w:rPr>
          <w:rFonts w:asciiTheme="minorHAnsi" w:hAnsiTheme="minorHAnsi" w:cstheme="minorHAnsi"/>
          <w:sz w:val="20"/>
          <w:szCs w:val="20"/>
        </w:rPr>
      </w:pPr>
    </w:p>
    <w:p w:rsidR="00A04209" w:rsidRDefault="00A04209" w:rsidP="00A23289">
      <w:pPr>
        <w:jc w:val="both"/>
        <w:rPr>
          <w:rFonts w:asciiTheme="minorHAnsi" w:hAnsiTheme="minorHAnsi" w:cstheme="minorHAnsi"/>
          <w:sz w:val="20"/>
          <w:szCs w:val="20"/>
        </w:rPr>
      </w:pPr>
    </w:p>
    <w:p w:rsidR="00A04209" w:rsidRDefault="00A04209" w:rsidP="00A23289">
      <w:pPr>
        <w:jc w:val="both"/>
        <w:rPr>
          <w:rFonts w:asciiTheme="minorHAnsi" w:hAnsiTheme="minorHAnsi" w:cstheme="minorHAnsi"/>
          <w:sz w:val="20"/>
          <w:szCs w:val="20"/>
        </w:rPr>
      </w:pPr>
    </w:p>
    <w:p w:rsidR="0067427A" w:rsidRDefault="0067427A" w:rsidP="006F6F19">
      <w:pPr>
        <w:jc w:val="both"/>
        <w:rPr>
          <w:rFonts w:asciiTheme="minorHAnsi" w:hAnsiTheme="minorHAnsi"/>
          <w:color w:val="212121"/>
          <w:sz w:val="20"/>
          <w:szCs w:val="20"/>
        </w:rPr>
      </w:pPr>
    </w:p>
    <w:p w:rsidR="006F6F19" w:rsidRPr="00C70D6F" w:rsidRDefault="006F6F19" w:rsidP="00A055AF">
      <w:pPr>
        <w:pStyle w:val="Sinespaciado"/>
        <w:numPr>
          <w:ilvl w:val="0"/>
          <w:numId w:val="40"/>
        </w:numPr>
        <w:jc w:val="both"/>
        <w:rPr>
          <w:rFonts w:cstheme="minorHAnsi"/>
          <w:b/>
          <w:color w:val="5B9BD5" w:themeColor="accent1"/>
        </w:rPr>
      </w:pPr>
      <w:r w:rsidRPr="00C70D6F">
        <w:rPr>
          <w:rFonts w:cstheme="minorHAnsi"/>
          <w:b/>
          <w:color w:val="5B9BD5" w:themeColor="accent1"/>
          <w:sz w:val="20"/>
        </w:rPr>
        <w:lastRenderedPageBreak/>
        <w:t xml:space="preserve">CURVADO DE TUBERÍA DE ANC </w:t>
      </w:r>
      <w:r w:rsidRPr="00C70D6F">
        <w:rPr>
          <w:rFonts w:cstheme="minorHAnsi"/>
          <w:b/>
          <w:bCs/>
          <w:color w:val="5B9BD5" w:themeColor="accent1"/>
          <w:sz w:val="20"/>
        </w:rPr>
        <w:t>DN 4” SCH 40</w:t>
      </w:r>
      <w:r w:rsidRPr="00C70D6F">
        <w:rPr>
          <w:rFonts w:cstheme="minorHAnsi"/>
          <w:b/>
          <w:bCs/>
          <w:color w:val="5B9BD5" w:themeColor="accent1"/>
        </w:rPr>
        <w:t>.</w:t>
      </w:r>
    </w:p>
    <w:p w:rsidR="006F6F19" w:rsidRPr="00C70D6F" w:rsidRDefault="006F6F19" w:rsidP="006F6F19">
      <w:pPr>
        <w:pStyle w:val="Sinespaciado"/>
        <w:jc w:val="both"/>
        <w:rPr>
          <w:rFonts w:cstheme="minorHAnsi"/>
          <w:b/>
          <w:color w:val="5B9BD5" w:themeColor="accent1"/>
          <w:sz w:val="20"/>
          <w:szCs w:val="20"/>
        </w:rPr>
      </w:pPr>
      <w:r w:rsidRPr="00C70D6F">
        <w:rPr>
          <w:rFonts w:cstheme="minorHAnsi"/>
          <w:b/>
          <w:color w:val="5B9BD5" w:themeColor="accent1"/>
          <w:sz w:val="20"/>
          <w:szCs w:val="20"/>
        </w:rPr>
        <w:t>UNIDAD: PZA</w:t>
      </w:r>
    </w:p>
    <w:p w:rsidR="006F6F19" w:rsidRPr="009A1CA5" w:rsidRDefault="006F6F19" w:rsidP="006F6F19">
      <w:pPr>
        <w:pStyle w:val="Sinespaciado"/>
        <w:jc w:val="both"/>
        <w:rPr>
          <w:rFonts w:cstheme="minorHAnsi"/>
          <w:b/>
          <w:bCs/>
          <w:sz w:val="20"/>
          <w:szCs w:val="20"/>
        </w:rPr>
      </w:pPr>
    </w:p>
    <w:p w:rsidR="006F6F19" w:rsidRPr="009A1CA5" w:rsidRDefault="006F6F19"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6F6F19" w:rsidRPr="009A1CA5" w:rsidRDefault="006F6F19" w:rsidP="006F6F19">
      <w:pPr>
        <w:pStyle w:val="Default"/>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F6F19" w:rsidRPr="009A1CA5" w:rsidRDefault="006F6F19" w:rsidP="007D6437">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curvado de todas las tuberías necesarias para la construcción.</w:t>
      </w:r>
    </w:p>
    <w:p w:rsidR="006F6F19" w:rsidRPr="009A1CA5" w:rsidRDefault="006F6F19" w:rsidP="007D6437">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placa calibradora. </w:t>
      </w:r>
    </w:p>
    <w:p w:rsidR="006F6F19" w:rsidRPr="009A1CA5" w:rsidRDefault="006F6F19" w:rsidP="006F6F19">
      <w:pPr>
        <w:pStyle w:val="Prrafodelista"/>
        <w:ind w:left="786"/>
        <w:jc w:val="both"/>
        <w:rPr>
          <w:rFonts w:asciiTheme="minorHAnsi" w:hAnsiTheme="minorHAnsi" w:cstheme="minorHAnsi"/>
          <w:sz w:val="20"/>
          <w:szCs w:val="20"/>
        </w:rPr>
      </w:pPr>
    </w:p>
    <w:p w:rsidR="006F6F19" w:rsidRPr="009A1CA5" w:rsidRDefault="006F6F19"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EQUIPOS.</w:t>
      </w:r>
    </w:p>
    <w:p w:rsidR="006F6F19" w:rsidRPr="009A1CA5" w:rsidRDefault="006F6F19" w:rsidP="006F6F19">
      <w:pPr>
        <w:pStyle w:val="Sangra3detindependiente"/>
        <w:autoSpaceDE w:val="0"/>
        <w:autoSpaceDN w:val="0"/>
        <w:adjustRightInd w:val="0"/>
        <w:spacing w:after="0" w:line="240" w:lineRule="auto"/>
        <w:ind w:left="1068"/>
        <w:jc w:val="both"/>
        <w:rPr>
          <w:rFonts w:cstheme="minorHAnsi"/>
          <w:b/>
          <w:bCs/>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w:t>
            </w:r>
          </w:p>
        </w:tc>
      </w:tr>
      <w:tr w:rsidR="006F6F19" w:rsidRPr="009A1CA5" w:rsidTr="006F6F19">
        <w:trPr>
          <w:trHeight w:val="240"/>
          <w:jc w:val="center"/>
        </w:trPr>
        <w:tc>
          <w:tcPr>
            <w:tcW w:w="3551" w:type="dxa"/>
            <w:shd w:val="clear" w:color="auto" w:fill="auto"/>
            <w:noWrap/>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Dobladora de tubería</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Dobladora de Tubería</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6F6F19" w:rsidRPr="009A1CA5" w:rsidRDefault="006F6F19" w:rsidP="006F6F19">
      <w:pPr>
        <w:pStyle w:val="Sangra3detindependiente"/>
        <w:autoSpaceDE w:val="0"/>
        <w:autoSpaceDN w:val="0"/>
        <w:adjustRightInd w:val="0"/>
        <w:spacing w:after="0" w:line="240" w:lineRule="auto"/>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Recomendaciones </w:t>
      </w:r>
    </w:p>
    <w:p w:rsidR="006F6F19" w:rsidRPr="009A1CA5" w:rsidRDefault="006F6F19" w:rsidP="006F6F19">
      <w:pPr>
        <w:ind w:left="426"/>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Para el curvado debe considerarse las siguientes recomendaciones:</w:t>
      </w:r>
    </w:p>
    <w:p w:rsidR="006F6F19" w:rsidRPr="009A1CA5" w:rsidRDefault="006F6F19" w:rsidP="006F6F19">
      <w:pPr>
        <w:pStyle w:val="Sangra3detindependiente"/>
        <w:autoSpaceDE w:val="0"/>
        <w:autoSpaceDN w:val="0"/>
        <w:adjustRightInd w:val="0"/>
        <w:spacing w:after="0" w:line="240" w:lineRule="auto"/>
        <w:jc w:val="both"/>
        <w:rPr>
          <w:rFonts w:cstheme="minorHAnsi"/>
          <w:b/>
          <w:bCs/>
          <w:sz w:val="20"/>
          <w:szCs w:val="20"/>
        </w:rPr>
      </w:pPr>
    </w:p>
    <w:p w:rsidR="006F6F19" w:rsidRPr="009A1CA5" w:rsidRDefault="006F6F19" w:rsidP="007D6437">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6F6F19" w:rsidRPr="009A1CA5" w:rsidRDefault="006F6F19" w:rsidP="007D6437">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6F6F19" w:rsidRPr="009A1CA5" w:rsidRDefault="006F6F19" w:rsidP="007D6437">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Condiciones para aprobación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método del curvado debe ser previamente aprobado por el supervisor  de YPFB y satisfacer las siguientes condiciones mínimas de inspección.</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son permitidos arrugamientos y daños mecánicos en la cañería ni en el revestimiento.</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6F6F19" w:rsidRPr="009A1CA5" w:rsidRDefault="006F6F19" w:rsidP="006F6F19">
      <w:pPr>
        <w:ind w:left="426"/>
        <w:jc w:val="both"/>
        <w:rPr>
          <w:rFonts w:asciiTheme="minorHAnsi" w:hAnsiTheme="minorHAnsi" w:cstheme="minorHAnsi"/>
          <w:sz w:val="20"/>
          <w:szCs w:val="20"/>
        </w:rPr>
      </w:pPr>
    </w:p>
    <w:p w:rsidR="006F6F19" w:rsidRPr="009A1CA5" w:rsidRDefault="004531AA" w:rsidP="006F6F19">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6F6F19" w:rsidRPr="009A1CA5" w:rsidRDefault="006F6F19" w:rsidP="006F6F19">
      <w:pPr>
        <w:ind w:left="426"/>
        <w:jc w:val="both"/>
        <w:rPr>
          <w:rFonts w:asciiTheme="minorHAnsi" w:hAnsiTheme="minorHAnsi" w:cstheme="minorHAnsi"/>
          <w:sz w:val="20"/>
          <w:szCs w:val="20"/>
        </w:rPr>
      </w:pPr>
    </w:p>
    <w:p w:rsidR="006F6F19" w:rsidRPr="009A1CA5" w:rsidRDefault="004531AA" w:rsidP="006F6F19">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65408" behindDoc="0" locked="0" layoutInCell="1" allowOverlap="1" wp14:anchorId="4A0B96D2" wp14:editId="39A5D0E1">
                <wp:simplePos x="0" y="0"/>
                <wp:positionH relativeFrom="column">
                  <wp:posOffset>767715</wp:posOffset>
                </wp:positionH>
                <wp:positionV relativeFrom="paragraph">
                  <wp:posOffset>53975</wp:posOffset>
                </wp:positionV>
                <wp:extent cx="3790950" cy="1247775"/>
                <wp:effectExtent l="0" t="0" r="19050" b="28575"/>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0950" cy="1247775"/>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D0" w:rsidRPr="00A83AE7" w:rsidRDefault="004531AA"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D0" w:rsidRPr="00A83AE7" w:rsidRDefault="004531AA"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A33ED0" w:rsidRPr="00AA7CAC" w:rsidRDefault="00A33ED0" w:rsidP="006F6F19"/>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D0" w:rsidRPr="009B2D2F" w:rsidRDefault="00A33ED0"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D0" w:rsidRPr="009B2D2F" w:rsidRDefault="00A33ED0" w:rsidP="006F6F19">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D0" w:rsidRPr="009B2D2F" w:rsidRDefault="00A33ED0" w:rsidP="006F6F19">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D0" w:rsidRPr="0051035F" w:rsidRDefault="00A33ED0" w:rsidP="006F6F19">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0B96D2" id="_x0000_s1050" style="position:absolute;left:0;text-align:left;margin-left:60.45pt;margin-top:4.25pt;width:298.5pt;height:98.25pt;z-index:25166540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A33ED0" w:rsidRPr="00A83AE7" w:rsidRDefault="00B52E5B"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A33ED0" w:rsidRPr="00A83AE7" w:rsidRDefault="00B52E5B"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A33ED0" w:rsidRPr="00AA7CAC" w:rsidRDefault="00A33ED0" w:rsidP="006F6F19"/>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A33ED0" w:rsidRPr="009B2D2F" w:rsidRDefault="00A33ED0"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A33ED0" w:rsidRPr="009B2D2F" w:rsidRDefault="00A33ED0" w:rsidP="006F6F19">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A33ED0" w:rsidRPr="009B2D2F" w:rsidRDefault="00A33ED0" w:rsidP="006F6F19">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A33ED0" w:rsidRPr="0051035F" w:rsidRDefault="00A33ED0" w:rsidP="006F6F19">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A055AF">
      <w:pPr>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294B125E" wp14:editId="400C76B1">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de la Placa  (mm)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9323646" wp14:editId="5658EA54">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Externo de la Cañería (mm)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La cañería, con grado de curvatura inferior al 50% del grado máximo de curvatura, que después de inspección visual presentara indicios de ovalación mayor a los límites permitidos, deberá ser sometida a la inspección por medio del calibrador.</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extremos de las cañerías a ser curvadas, debe dejarse una distancia recta mínima de 1 metro o de acuerdo a normas aplicables.</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radio mínimo de curvado, para curvado natural, para ductos trabajando a temperatura ambiente, debe ser calculado por la siguiente formula.</w:t>
      </w:r>
    </w:p>
    <w:p w:rsidR="006F6F19" w:rsidRPr="009A1CA5" w:rsidRDefault="004531AA" w:rsidP="006F6F19">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t xml:space="preserve">Donde: </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2C227C9F" wp14:editId="4213AD03">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Radio Mínimo de Curvatura para curvado natural en  (cm)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ϵ</m:t>
        </m:r>
      </m:oMath>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07E13059" wp14:editId="65087B28">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Modulo de Elasticidad del Material en (Mpa)</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169898C" wp14:editId="18CE7570">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Tensión mínima de escurrimiento Especificada en (MPa)</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437BF84B" wp14:editId="05F12E57">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xml:space="preserve">=  Diámetro Externo de la Cañería  (cm) </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08B71F6" wp14:editId="509FA03D">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Espesor Nominal de Pared de la Cañería en (cm)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6D33501" wp14:editId="3FA52FF8">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Presión de Proyecto en el Ducto en (MPa)</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F2E174F" wp14:editId="6640FFD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9A1CA5">
        <w:rPr>
          <w:rFonts w:asciiTheme="minorHAnsi" w:hAnsiTheme="minorHAnsi" w:cstheme="minorHAnsi"/>
          <w:sz w:val="20"/>
          <w:szCs w:val="20"/>
        </w:rPr>
        <w:t>,  para acero al carbono  a temperatura ambiente de 21 ºC.</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se admite ninguna soldadura en un codo fabricado en obra, en cada extremidad de dicho codo se reserva una parte recta de por lo menos 500 mm.</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Inicialmente a los trabajos, se debe posicionar la tubería adecuadamente, en función de las condiciones de terreno y el sentido que tenga la misma se determinará el grado y posición que adoptaran las tuberías a emplear en ese tramo.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Marcado de trabajos</w:t>
      </w:r>
    </w:p>
    <w:p w:rsidR="006F6F19" w:rsidRPr="009A1CA5" w:rsidRDefault="006F6F19" w:rsidP="006F6F19">
      <w:pPr>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Angulo de Curvatura.</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curvada</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antes y después del curvado</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Tipo de Curvado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6F6F19" w:rsidRPr="009A1CA5" w:rsidRDefault="006F6F19" w:rsidP="006F6F19">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 xml:space="preserve">RT (RIGHT TURN) = Curva horizontal a la derecha </w:t>
      </w:r>
    </w:p>
    <w:p w:rsidR="006F6F19" w:rsidRPr="009A1CA5" w:rsidRDefault="006F6F19" w:rsidP="006F6F19">
      <w:pPr>
        <w:ind w:left="1440"/>
        <w:jc w:val="both"/>
        <w:rPr>
          <w:rFonts w:asciiTheme="minorHAnsi" w:hAnsiTheme="minorHAnsi" w:cstheme="minorHAnsi"/>
          <w:sz w:val="20"/>
          <w:szCs w:val="20"/>
        </w:rPr>
      </w:pPr>
      <w:r w:rsidRPr="009A1CA5">
        <w:rPr>
          <w:rFonts w:asciiTheme="minorHAnsi" w:hAnsiTheme="minorHAnsi" w:cstheme="minorHAnsi"/>
          <w:sz w:val="20"/>
          <w:szCs w:val="20"/>
        </w:rPr>
        <w:t>LT (LEFT TURN) = Curva horizontal a Ia izquierda</w:t>
      </w:r>
    </w:p>
    <w:p w:rsidR="006F6F19" w:rsidRPr="009A1CA5" w:rsidRDefault="006F6F19" w:rsidP="006F6F19">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OVER = Curva vertical hacia arriba</w:t>
      </w:r>
    </w:p>
    <w:p w:rsidR="006F6F19" w:rsidRPr="009A1CA5" w:rsidRDefault="006F6F19" w:rsidP="006F6F19">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SAG = Curva vertical hacia abajo</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color w:val="FF0000"/>
          <w:sz w:val="20"/>
          <w:szCs w:val="20"/>
        </w:rPr>
      </w:pPr>
      <w:r w:rsidRPr="009A1CA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6F6F19" w:rsidRPr="009A1CA5" w:rsidRDefault="006F6F19" w:rsidP="006F6F19">
      <w:pPr>
        <w:jc w:val="both"/>
        <w:rPr>
          <w:rFonts w:asciiTheme="minorHAnsi" w:hAnsiTheme="minorHAnsi" w:cstheme="minorHAnsi"/>
          <w:sz w:val="20"/>
          <w:szCs w:val="20"/>
        </w:rPr>
      </w:pPr>
    </w:p>
    <w:p w:rsidR="006F6F19"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Una vez ejecutada el curvado realizar la verificación de la tubería mediante holiday y reparación de revestido más placa calibradora.</w:t>
      </w:r>
    </w:p>
    <w:p w:rsidR="00A04209" w:rsidRPr="009A1CA5" w:rsidRDefault="00A04209" w:rsidP="006F6F19">
      <w:pPr>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lastRenderedPageBreak/>
        <w:t>MEDIDAS DE MITIGACIÓN AMBIENTAL</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F6F19" w:rsidRPr="009A1CA5" w:rsidRDefault="006F6F19" w:rsidP="006F6F19">
      <w:pPr>
        <w:pStyle w:val="Sangra3detindependiente"/>
        <w:autoSpaceDE w:val="0"/>
        <w:autoSpaceDN w:val="0"/>
        <w:adjustRightInd w:val="0"/>
        <w:spacing w:after="0" w:line="240" w:lineRule="auto"/>
        <w:ind w:left="0"/>
        <w:jc w:val="both"/>
        <w:rPr>
          <w:rFonts w:eastAsia="Times New Roman" w:cstheme="minorHAnsi"/>
          <w:sz w:val="20"/>
          <w:szCs w:val="20"/>
        </w:rPr>
      </w:pPr>
    </w:p>
    <w:p w:rsidR="006F6F19" w:rsidRPr="009A1CA5" w:rsidRDefault="006F6F19"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6F6F19" w:rsidRPr="00B74E61" w:rsidRDefault="006F6F19" w:rsidP="006F6F19">
      <w:pPr>
        <w:ind w:left="426"/>
        <w:jc w:val="both"/>
        <w:rPr>
          <w:rFonts w:asciiTheme="minorHAnsi" w:hAnsiTheme="minorHAnsi" w:cstheme="minorHAnsi"/>
          <w:sz w:val="10"/>
          <w:szCs w:val="1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F6F19" w:rsidRPr="00B74E61" w:rsidRDefault="006F6F19" w:rsidP="006F6F19">
      <w:pPr>
        <w:jc w:val="both"/>
        <w:rPr>
          <w:rFonts w:asciiTheme="minorHAnsi" w:hAnsiTheme="minorHAnsi" w:cstheme="minorHAnsi"/>
          <w:sz w:val="10"/>
          <w:szCs w:val="1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F6F19" w:rsidRPr="00B74E61" w:rsidRDefault="006F6F19" w:rsidP="006F6F19">
      <w:pPr>
        <w:jc w:val="both"/>
        <w:rPr>
          <w:rFonts w:asciiTheme="minorHAnsi" w:hAnsiTheme="minorHAnsi" w:cstheme="minorHAnsi"/>
          <w:sz w:val="10"/>
          <w:szCs w:val="1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F6F19" w:rsidRPr="00B74E61" w:rsidRDefault="006F6F19" w:rsidP="006F6F19">
      <w:pPr>
        <w:jc w:val="both"/>
        <w:rPr>
          <w:rFonts w:asciiTheme="minorHAnsi" w:hAnsiTheme="minorHAnsi" w:cstheme="minorHAnsi"/>
          <w:sz w:val="10"/>
          <w:szCs w:val="10"/>
        </w:rPr>
      </w:pPr>
    </w:p>
    <w:p w:rsidR="00F7595D"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w:t>
      </w:r>
    </w:p>
    <w:p w:rsidR="00913A71" w:rsidRDefault="00913A71" w:rsidP="006F6F19">
      <w:pPr>
        <w:jc w:val="both"/>
        <w:rPr>
          <w:rFonts w:asciiTheme="minorHAnsi" w:hAnsiTheme="minorHAnsi" w:cstheme="minorHAnsi"/>
          <w:sz w:val="20"/>
          <w:szCs w:val="20"/>
        </w:rPr>
      </w:pPr>
    </w:p>
    <w:p w:rsidR="00913A71" w:rsidRPr="009A1CA5" w:rsidRDefault="00913A71" w:rsidP="00913A71">
      <w:pPr>
        <w:pStyle w:val="Sinespaciado"/>
        <w:numPr>
          <w:ilvl w:val="0"/>
          <w:numId w:val="40"/>
        </w:numPr>
        <w:jc w:val="both"/>
        <w:rPr>
          <w:rFonts w:cstheme="minorHAnsi"/>
          <w:b/>
        </w:rPr>
      </w:pPr>
      <w:r w:rsidRPr="009A1CA5">
        <w:rPr>
          <w:rFonts w:cstheme="minorHAnsi"/>
          <w:b/>
        </w:rPr>
        <w:t xml:space="preserve">CORTE DE TUBERÍA DE ANC DN 3” </w:t>
      </w:r>
      <w:r w:rsidR="00A04209">
        <w:rPr>
          <w:rFonts w:cstheme="minorHAnsi"/>
          <w:b/>
        </w:rPr>
        <w:t xml:space="preserve">y DN 8” </w:t>
      </w:r>
      <w:r w:rsidRPr="009A1CA5">
        <w:rPr>
          <w:rFonts w:cstheme="minorHAnsi"/>
          <w:b/>
        </w:rPr>
        <w:t>SCH 40.</w:t>
      </w:r>
    </w:p>
    <w:p w:rsidR="00913A71" w:rsidRPr="009A1CA5" w:rsidRDefault="00913A71" w:rsidP="00913A71">
      <w:pPr>
        <w:pStyle w:val="Sinespaciado"/>
        <w:jc w:val="both"/>
        <w:rPr>
          <w:rFonts w:cstheme="minorHAnsi"/>
          <w:b/>
          <w:sz w:val="20"/>
          <w:szCs w:val="20"/>
        </w:rPr>
      </w:pPr>
      <w:r w:rsidRPr="009A1CA5">
        <w:rPr>
          <w:rFonts w:cstheme="minorHAnsi"/>
          <w:b/>
          <w:sz w:val="20"/>
          <w:szCs w:val="20"/>
        </w:rPr>
        <w:t>UNIDAD: PTO</w:t>
      </w:r>
    </w:p>
    <w:p w:rsidR="00913A71" w:rsidRPr="009A1CA5" w:rsidRDefault="00913A71" w:rsidP="00913A71">
      <w:pPr>
        <w:pStyle w:val="Sangra3detindependiente"/>
        <w:autoSpaceDE w:val="0"/>
        <w:autoSpaceDN w:val="0"/>
        <w:adjustRightInd w:val="0"/>
        <w:spacing w:after="0" w:line="240" w:lineRule="auto"/>
        <w:ind w:left="1068"/>
        <w:jc w:val="both"/>
        <w:rPr>
          <w:rFonts w:cstheme="minorHAnsi"/>
          <w:b/>
          <w:bCs/>
          <w:sz w:val="20"/>
          <w:szCs w:val="20"/>
        </w:rPr>
      </w:pPr>
    </w:p>
    <w:p w:rsidR="00913A71" w:rsidRPr="00913A71" w:rsidRDefault="00913A71" w:rsidP="00913A71">
      <w:pPr>
        <w:pStyle w:val="Ttulo2"/>
        <w:numPr>
          <w:ilvl w:val="1"/>
          <w:numId w:val="40"/>
        </w:numPr>
        <w:spacing w:before="0"/>
        <w:ind w:left="567" w:hanging="567"/>
        <w:rPr>
          <w:rFonts w:asciiTheme="minorHAnsi" w:eastAsia="Times New Roman" w:hAnsiTheme="minorHAnsi" w:cstheme="minorHAnsi"/>
          <w:b/>
          <w:sz w:val="20"/>
          <w:szCs w:val="20"/>
        </w:rPr>
      </w:pPr>
      <w:r w:rsidRPr="00913A71">
        <w:rPr>
          <w:rFonts w:asciiTheme="minorHAnsi" w:eastAsia="Times New Roman" w:hAnsiTheme="minorHAnsi" w:cstheme="minorHAnsi"/>
          <w:b/>
          <w:sz w:val="20"/>
          <w:szCs w:val="20"/>
        </w:rPr>
        <w:lastRenderedPageBreak/>
        <w:t xml:space="preserve">DEFINICIÓN </w:t>
      </w:r>
    </w:p>
    <w:p w:rsidR="00913A71" w:rsidRPr="009A1CA5" w:rsidRDefault="00913A71" w:rsidP="00913A71">
      <w:pPr>
        <w:pStyle w:val="Default"/>
        <w:ind w:left="426"/>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13A71" w:rsidRDefault="00913A71" w:rsidP="00913A71">
      <w:pPr>
        <w:pStyle w:val="Prrafodelista"/>
        <w:numPr>
          <w:ilvl w:val="0"/>
          <w:numId w:val="13"/>
        </w:numPr>
        <w:ind w:left="2268" w:hanging="141"/>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Corte de tuberías </w:t>
      </w:r>
    </w:p>
    <w:p w:rsidR="00E03B1B" w:rsidRPr="009A1CA5" w:rsidRDefault="00E03B1B" w:rsidP="00913A71">
      <w:pPr>
        <w:pStyle w:val="Prrafodelista"/>
        <w:numPr>
          <w:ilvl w:val="0"/>
          <w:numId w:val="13"/>
        </w:numPr>
        <w:ind w:left="2268" w:hanging="141"/>
        <w:contextualSpacing/>
        <w:jc w:val="both"/>
        <w:rPr>
          <w:rFonts w:asciiTheme="minorHAnsi" w:hAnsiTheme="minorHAnsi" w:cstheme="minorHAnsi"/>
          <w:sz w:val="20"/>
          <w:szCs w:val="20"/>
        </w:rPr>
      </w:pPr>
      <w:r>
        <w:rPr>
          <w:rFonts w:asciiTheme="minorHAnsi" w:hAnsiTheme="minorHAnsi" w:cstheme="minorHAnsi"/>
          <w:sz w:val="20"/>
          <w:szCs w:val="20"/>
        </w:rPr>
        <w:t>Retiro de tubería.</w:t>
      </w:r>
    </w:p>
    <w:p w:rsidR="00913A71" w:rsidRPr="009A1CA5" w:rsidRDefault="00913A71" w:rsidP="00913A71">
      <w:pPr>
        <w:ind w:left="426"/>
        <w:jc w:val="both"/>
        <w:rPr>
          <w:rFonts w:asciiTheme="minorHAnsi" w:hAnsiTheme="minorHAnsi" w:cstheme="minorHAnsi"/>
          <w:sz w:val="20"/>
          <w:szCs w:val="20"/>
        </w:rPr>
      </w:pPr>
    </w:p>
    <w:p w:rsidR="00913A71" w:rsidRPr="00913A71" w:rsidRDefault="00913A71" w:rsidP="00913A71">
      <w:pPr>
        <w:pStyle w:val="Ttulo2"/>
        <w:numPr>
          <w:ilvl w:val="1"/>
          <w:numId w:val="40"/>
        </w:numPr>
        <w:spacing w:before="0"/>
        <w:ind w:left="567" w:hanging="567"/>
        <w:rPr>
          <w:rFonts w:asciiTheme="minorHAnsi" w:eastAsia="Times New Roman" w:hAnsiTheme="minorHAnsi" w:cstheme="minorHAnsi"/>
          <w:b/>
          <w:sz w:val="20"/>
          <w:szCs w:val="20"/>
        </w:rPr>
      </w:pPr>
      <w:r w:rsidRPr="00913A71">
        <w:rPr>
          <w:rFonts w:asciiTheme="minorHAnsi" w:eastAsia="Times New Roman" w:hAnsiTheme="minorHAnsi" w:cstheme="minorHAnsi"/>
          <w:b/>
          <w:sz w:val="20"/>
          <w:szCs w:val="20"/>
        </w:rPr>
        <w:t>MATERIALES, HERRAMIENTAS Y EQUIPO</w:t>
      </w:r>
    </w:p>
    <w:p w:rsidR="00913A71" w:rsidRPr="00B74E61" w:rsidRDefault="00913A71" w:rsidP="00913A71">
      <w:pPr>
        <w:pStyle w:val="Sangra3detindependiente"/>
        <w:autoSpaceDE w:val="0"/>
        <w:autoSpaceDN w:val="0"/>
        <w:adjustRightInd w:val="0"/>
        <w:spacing w:after="0" w:line="240" w:lineRule="auto"/>
        <w:ind w:left="1068"/>
        <w:jc w:val="both"/>
        <w:rPr>
          <w:rFonts w:cstheme="minorHAnsi"/>
          <w:b/>
          <w:bCs/>
          <w:sz w:val="10"/>
          <w:szCs w:val="20"/>
        </w:rPr>
      </w:pPr>
    </w:p>
    <w:p w:rsidR="00913A71" w:rsidRPr="009A1CA5" w:rsidRDefault="00913A71" w:rsidP="00913A71">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13A71" w:rsidRPr="009A1CA5" w:rsidRDefault="00913A71" w:rsidP="00913A71">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13A71" w:rsidRPr="009A1CA5" w:rsidTr="001279E5">
        <w:trPr>
          <w:trHeight w:val="270"/>
          <w:jc w:val="center"/>
        </w:trPr>
        <w:tc>
          <w:tcPr>
            <w:tcW w:w="3551"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Corte</w:t>
            </w:r>
          </w:p>
        </w:tc>
      </w:tr>
      <w:tr w:rsidR="00913A71" w:rsidRPr="009A1CA5" w:rsidTr="001279E5">
        <w:trPr>
          <w:trHeight w:val="240"/>
          <w:jc w:val="center"/>
        </w:trPr>
        <w:tc>
          <w:tcPr>
            <w:tcW w:w="3551" w:type="dxa"/>
            <w:shd w:val="clear" w:color="auto" w:fill="auto"/>
            <w:noWrap/>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Lima media caña bastarda </w:t>
            </w:r>
          </w:p>
        </w:tc>
      </w:tr>
      <w:tr w:rsidR="00913A71" w:rsidRPr="009A1CA5" w:rsidTr="001279E5">
        <w:trPr>
          <w:trHeight w:val="240"/>
          <w:jc w:val="center"/>
        </w:trPr>
        <w:tc>
          <w:tcPr>
            <w:tcW w:w="3551"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913A71" w:rsidRPr="009A1CA5" w:rsidTr="001279E5">
        <w:trPr>
          <w:trHeight w:val="240"/>
          <w:jc w:val="center"/>
        </w:trPr>
        <w:tc>
          <w:tcPr>
            <w:tcW w:w="3551"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913A71" w:rsidRPr="009A1CA5" w:rsidTr="001279E5">
        <w:trPr>
          <w:trHeight w:val="240"/>
          <w:jc w:val="center"/>
        </w:trPr>
        <w:tc>
          <w:tcPr>
            <w:tcW w:w="3551"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Generador Eléctrico</w:t>
            </w:r>
          </w:p>
        </w:tc>
      </w:tr>
      <w:tr w:rsidR="00913A71" w:rsidRPr="009A1CA5" w:rsidTr="001279E5">
        <w:trPr>
          <w:trHeight w:val="240"/>
          <w:jc w:val="center"/>
        </w:trPr>
        <w:tc>
          <w:tcPr>
            <w:tcW w:w="3551"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Amoladora</w:t>
            </w:r>
          </w:p>
        </w:tc>
      </w:tr>
    </w:tbl>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913A71" w:rsidRPr="009A1CA5" w:rsidRDefault="00913A71" w:rsidP="00913A71">
      <w:pPr>
        <w:jc w:val="both"/>
        <w:rPr>
          <w:rFonts w:asciiTheme="minorHAnsi" w:hAnsiTheme="minorHAnsi" w:cstheme="minorHAnsi"/>
          <w:b/>
          <w:bCs/>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913A71" w:rsidRPr="009A1CA5" w:rsidRDefault="00913A71" w:rsidP="00913A71">
      <w:pPr>
        <w:ind w:left="426"/>
        <w:jc w:val="both"/>
        <w:rPr>
          <w:rFonts w:asciiTheme="minorHAnsi" w:hAnsiTheme="minorHAnsi" w:cstheme="minorHAnsi"/>
          <w:sz w:val="20"/>
          <w:szCs w:val="20"/>
        </w:rPr>
      </w:pPr>
    </w:p>
    <w:p w:rsidR="00913A71" w:rsidRPr="00A33ED0" w:rsidRDefault="00913A71" w:rsidP="00913A71">
      <w:pPr>
        <w:jc w:val="both"/>
        <w:rPr>
          <w:rFonts w:asciiTheme="minorHAnsi" w:hAnsiTheme="minorHAnsi" w:cstheme="minorHAnsi"/>
          <w:b/>
          <w:sz w:val="20"/>
          <w:szCs w:val="20"/>
        </w:rPr>
      </w:pPr>
      <w:r w:rsidRPr="009A1CA5">
        <w:rPr>
          <w:rFonts w:asciiTheme="minorHAnsi" w:hAnsiTheme="minorHAnsi" w:cstheme="minorHAnsi"/>
          <w:b/>
          <w:sz w:val="20"/>
          <w:szCs w:val="20"/>
        </w:rPr>
        <w:t>Corte de Tubería</w:t>
      </w: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Con el fin de no perder la trazabilidad de la tubería una vez que se realice algún corte, el contratista debe copiar los datos de la tubería:</w:t>
      </w:r>
    </w:p>
    <w:p w:rsidR="00913A71" w:rsidRPr="009A1CA5" w:rsidRDefault="00913A71" w:rsidP="00913A71">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w:t>
      </w:r>
    </w:p>
    <w:p w:rsidR="00913A71" w:rsidRPr="009A1CA5" w:rsidRDefault="00913A71" w:rsidP="00913A71">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Número del tubo</w:t>
      </w:r>
    </w:p>
    <w:p w:rsidR="00913A71" w:rsidRPr="009A1CA5" w:rsidRDefault="00913A71" w:rsidP="00913A71">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Espesor</w:t>
      </w:r>
    </w:p>
    <w:p w:rsidR="00913A71" w:rsidRPr="009A1CA5" w:rsidRDefault="00913A71" w:rsidP="00913A71">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Colada del tubo</w:t>
      </w:r>
    </w:p>
    <w:p w:rsidR="00913A71" w:rsidRPr="009A1CA5" w:rsidRDefault="00913A71" w:rsidP="00913A71">
      <w:pPr>
        <w:jc w:val="both"/>
        <w:rPr>
          <w:rFonts w:asciiTheme="minorHAnsi" w:hAnsiTheme="minorHAnsi" w:cstheme="minorHAnsi"/>
          <w:sz w:val="20"/>
          <w:szCs w:val="20"/>
        </w:rPr>
      </w:pPr>
    </w:p>
    <w:p w:rsidR="00913A71"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Todos niples o partes de tubería deben tener los datos indicados, para esto debe utilizar marcador para metal. Los datos deben ser legibles y visibles. </w:t>
      </w:r>
    </w:p>
    <w:p w:rsidR="00B719DC" w:rsidRDefault="00B719DC" w:rsidP="00913A71">
      <w:pPr>
        <w:jc w:val="both"/>
        <w:rPr>
          <w:rFonts w:asciiTheme="minorHAnsi" w:hAnsiTheme="minorHAnsi" w:cstheme="minorHAnsi"/>
          <w:sz w:val="20"/>
          <w:szCs w:val="20"/>
        </w:rPr>
      </w:pPr>
    </w:p>
    <w:p w:rsidR="00B719DC" w:rsidRDefault="00B719DC" w:rsidP="00913A71">
      <w:pPr>
        <w:jc w:val="both"/>
        <w:rPr>
          <w:rFonts w:asciiTheme="minorHAnsi" w:hAnsiTheme="minorHAnsi" w:cstheme="minorHAnsi"/>
          <w:sz w:val="20"/>
          <w:szCs w:val="20"/>
        </w:rPr>
      </w:pPr>
      <w:r>
        <w:rPr>
          <w:rFonts w:asciiTheme="minorHAnsi" w:hAnsiTheme="minorHAnsi" w:cstheme="minorHAnsi"/>
          <w:sz w:val="20"/>
          <w:szCs w:val="20"/>
        </w:rPr>
        <w:t>Este Item contemplara los trabajos de:</w:t>
      </w:r>
    </w:p>
    <w:p w:rsidR="00A04209" w:rsidRDefault="00B719DC" w:rsidP="00913A71">
      <w:pPr>
        <w:pStyle w:val="Prrafodelista"/>
        <w:numPr>
          <w:ilvl w:val="0"/>
          <w:numId w:val="58"/>
        </w:numPr>
        <w:jc w:val="both"/>
        <w:rPr>
          <w:rFonts w:asciiTheme="minorHAnsi" w:eastAsia="Arial Unicode MS" w:hAnsiTheme="minorHAnsi" w:cstheme="minorHAnsi"/>
          <w:sz w:val="20"/>
          <w:szCs w:val="20"/>
        </w:rPr>
      </w:pPr>
      <w:r>
        <w:rPr>
          <w:rFonts w:asciiTheme="minorHAnsi" w:hAnsiTheme="minorHAnsi" w:cstheme="minorHAnsi"/>
          <w:sz w:val="20"/>
          <w:szCs w:val="20"/>
        </w:rPr>
        <w:t>C</w:t>
      </w:r>
      <w:r w:rsidR="00A04209">
        <w:rPr>
          <w:rFonts w:asciiTheme="minorHAnsi" w:hAnsiTheme="minorHAnsi" w:cstheme="minorHAnsi"/>
          <w:sz w:val="20"/>
          <w:szCs w:val="20"/>
        </w:rPr>
        <w:t xml:space="preserve">orte de la tubería de 3” en la camara del DGCM  </w:t>
      </w:r>
      <w:r w:rsidR="00A04209">
        <w:rPr>
          <w:rFonts w:asciiTheme="minorHAnsi" w:eastAsia="Arial Unicode MS" w:hAnsiTheme="minorHAnsi" w:cstheme="minorHAnsi"/>
          <w:sz w:val="20"/>
          <w:szCs w:val="20"/>
        </w:rPr>
        <w:t>todo el trabajo será coordinado previamente con YPFB TRANSPORTE y el Supervisor de Obra.</w:t>
      </w:r>
    </w:p>
    <w:p w:rsidR="00A04209" w:rsidRPr="00A04209" w:rsidRDefault="00B719DC" w:rsidP="00913A71">
      <w:pPr>
        <w:pStyle w:val="Prrafodelista"/>
        <w:numPr>
          <w:ilvl w:val="0"/>
          <w:numId w:val="58"/>
        </w:num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Corte</w:t>
      </w:r>
      <w:r>
        <w:rPr>
          <w:rFonts w:asciiTheme="minorHAnsi" w:hAnsiTheme="minorHAnsi" w:cstheme="minorHAnsi"/>
          <w:sz w:val="20"/>
          <w:szCs w:val="20"/>
        </w:rPr>
        <w:t xml:space="preserve"> del niple </w:t>
      </w:r>
      <w:r w:rsidR="00A04209" w:rsidRPr="00A04209">
        <w:rPr>
          <w:rFonts w:asciiTheme="minorHAnsi" w:hAnsiTheme="minorHAnsi" w:cstheme="minorHAnsi"/>
          <w:sz w:val="20"/>
          <w:szCs w:val="20"/>
        </w:rPr>
        <w:t>de 8” para la interconexión de la red de 12” a la camara de derivación en el tramo de 8”</w:t>
      </w:r>
      <w:r w:rsidR="00A04209">
        <w:rPr>
          <w:rFonts w:asciiTheme="minorHAnsi" w:hAnsiTheme="minorHAnsi" w:cstheme="minorHAnsi"/>
          <w:sz w:val="20"/>
          <w:szCs w:val="20"/>
        </w:rPr>
        <w:t xml:space="preserve"> Warnes, bajo coordinación con el Supervisor de Obra.</w:t>
      </w:r>
    </w:p>
    <w:p w:rsidR="00A33ED0" w:rsidRDefault="00A33ED0" w:rsidP="00913A71">
      <w:pPr>
        <w:jc w:val="both"/>
        <w:rPr>
          <w:rFonts w:asciiTheme="minorHAnsi" w:hAnsiTheme="minorHAnsi" w:cstheme="minorHAnsi"/>
          <w:sz w:val="20"/>
          <w:szCs w:val="20"/>
        </w:rPr>
      </w:pPr>
    </w:p>
    <w:p w:rsidR="00A33ED0" w:rsidRDefault="00A33ED0" w:rsidP="00A33ED0">
      <w:pPr>
        <w:jc w:val="both"/>
        <w:rPr>
          <w:rFonts w:asciiTheme="minorHAnsi" w:hAnsiTheme="minorHAnsi" w:cstheme="minorHAnsi"/>
          <w:b/>
          <w:sz w:val="20"/>
          <w:szCs w:val="20"/>
        </w:rPr>
      </w:pPr>
      <w:r>
        <w:rPr>
          <w:rFonts w:asciiTheme="minorHAnsi" w:hAnsiTheme="minorHAnsi" w:cstheme="minorHAnsi"/>
          <w:b/>
          <w:sz w:val="20"/>
          <w:szCs w:val="20"/>
        </w:rPr>
        <w:t>Retiro de Tuberia.</w:t>
      </w:r>
    </w:p>
    <w:p w:rsidR="00A33ED0" w:rsidRPr="00A33ED0" w:rsidRDefault="00A33ED0" w:rsidP="00A33ED0">
      <w:pPr>
        <w:jc w:val="both"/>
        <w:rPr>
          <w:rFonts w:asciiTheme="minorHAnsi" w:hAnsiTheme="minorHAnsi" w:cstheme="minorHAnsi"/>
          <w:sz w:val="20"/>
          <w:szCs w:val="20"/>
        </w:rPr>
      </w:pPr>
      <w:r w:rsidRPr="00A33ED0">
        <w:rPr>
          <w:rFonts w:asciiTheme="minorHAnsi" w:hAnsiTheme="minorHAnsi" w:cstheme="minorHAnsi"/>
          <w:sz w:val="20"/>
          <w:szCs w:val="20"/>
        </w:rPr>
        <w:t xml:space="preserve">El contratista </w:t>
      </w:r>
      <w:r>
        <w:rPr>
          <w:rFonts w:asciiTheme="minorHAnsi" w:hAnsiTheme="minorHAnsi" w:cstheme="minorHAnsi"/>
          <w:sz w:val="20"/>
          <w:szCs w:val="20"/>
        </w:rPr>
        <w:t xml:space="preserve">de bera de contemplar dentro de este Item el retiro de la tubería </w:t>
      </w:r>
      <w:r w:rsidR="00B719DC">
        <w:rPr>
          <w:rFonts w:asciiTheme="minorHAnsi" w:eastAsia="Arial Unicode MS" w:hAnsiTheme="minorHAnsi" w:cstheme="minorHAnsi"/>
          <w:sz w:val="20"/>
          <w:szCs w:val="20"/>
        </w:rPr>
        <w:t>del niple de 3” de la cámara</w:t>
      </w:r>
      <w:r w:rsidR="00B719DC">
        <w:rPr>
          <w:rFonts w:asciiTheme="minorHAnsi" w:hAnsiTheme="minorHAnsi" w:cstheme="minorHAnsi"/>
          <w:sz w:val="20"/>
          <w:szCs w:val="20"/>
        </w:rPr>
        <w:t xml:space="preserve"> </w:t>
      </w:r>
      <w:r>
        <w:rPr>
          <w:rFonts w:asciiTheme="minorHAnsi" w:hAnsiTheme="minorHAnsi" w:cstheme="minorHAnsi"/>
          <w:sz w:val="20"/>
          <w:szCs w:val="20"/>
        </w:rPr>
        <w:t>existente en el tramo Warnes – Belgica</w:t>
      </w:r>
      <w:r w:rsidR="00B719DC">
        <w:rPr>
          <w:rFonts w:asciiTheme="minorHAnsi" w:hAnsiTheme="minorHAnsi" w:cstheme="minorHAnsi"/>
          <w:sz w:val="20"/>
          <w:szCs w:val="20"/>
        </w:rPr>
        <w:t xml:space="preserve"> del DGCM</w:t>
      </w:r>
      <w:r>
        <w:rPr>
          <w:rFonts w:asciiTheme="minorHAnsi" w:hAnsiTheme="minorHAnsi" w:cstheme="minorHAnsi"/>
          <w:sz w:val="20"/>
          <w:szCs w:val="20"/>
        </w:rPr>
        <w:t xml:space="preserve">; el retiro </w:t>
      </w:r>
      <w:r w:rsidR="00B719DC">
        <w:rPr>
          <w:rFonts w:asciiTheme="minorHAnsi" w:eastAsia="Arial Unicode MS" w:hAnsiTheme="minorHAnsi" w:cstheme="minorHAnsi"/>
          <w:sz w:val="20"/>
          <w:szCs w:val="20"/>
        </w:rPr>
        <w:t>del niple de 8”</w:t>
      </w:r>
      <w:r>
        <w:rPr>
          <w:rFonts w:asciiTheme="minorHAnsi" w:hAnsiTheme="minorHAnsi" w:cstheme="minorHAnsi"/>
          <w:sz w:val="20"/>
          <w:szCs w:val="20"/>
        </w:rPr>
        <w:t xml:space="preserve"> </w:t>
      </w:r>
      <w:r w:rsidR="004049DE">
        <w:rPr>
          <w:rFonts w:asciiTheme="minorHAnsi" w:hAnsiTheme="minorHAnsi" w:cstheme="minorHAnsi"/>
          <w:sz w:val="20"/>
          <w:szCs w:val="20"/>
        </w:rPr>
        <w:t xml:space="preserve">para la interconexión de la línea de 12” del Pilat; todos los trabajos </w:t>
      </w:r>
      <w:r>
        <w:rPr>
          <w:rFonts w:asciiTheme="minorHAnsi" w:hAnsiTheme="minorHAnsi" w:cstheme="minorHAnsi"/>
          <w:sz w:val="20"/>
          <w:szCs w:val="20"/>
        </w:rPr>
        <w:t>deberá</w:t>
      </w:r>
      <w:r w:rsidR="004049DE">
        <w:rPr>
          <w:rFonts w:asciiTheme="minorHAnsi" w:hAnsiTheme="minorHAnsi" w:cstheme="minorHAnsi"/>
          <w:sz w:val="20"/>
          <w:szCs w:val="20"/>
        </w:rPr>
        <w:t>n realizarce</w:t>
      </w:r>
      <w:r>
        <w:rPr>
          <w:rFonts w:asciiTheme="minorHAnsi" w:hAnsiTheme="minorHAnsi" w:cstheme="minorHAnsi"/>
          <w:sz w:val="20"/>
          <w:szCs w:val="20"/>
        </w:rPr>
        <w:t xml:space="preserve"> </w:t>
      </w:r>
      <w:r w:rsidR="004049DE">
        <w:rPr>
          <w:rFonts w:asciiTheme="minorHAnsi" w:hAnsiTheme="minorHAnsi" w:cstheme="minorHAnsi"/>
          <w:sz w:val="20"/>
          <w:szCs w:val="20"/>
        </w:rPr>
        <w:t xml:space="preserve">en coordinación con el </w:t>
      </w:r>
      <w:r>
        <w:rPr>
          <w:rFonts w:asciiTheme="minorHAnsi" w:hAnsiTheme="minorHAnsi" w:cstheme="minorHAnsi"/>
          <w:sz w:val="20"/>
          <w:szCs w:val="20"/>
        </w:rPr>
        <w:t>Supervisor de Obra</w:t>
      </w:r>
      <w:r w:rsidR="00B74E61">
        <w:rPr>
          <w:rFonts w:asciiTheme="minorHAnsi" w:hAnsiTheme="minorHAnsi" w:cstheme="minorHAnsi"/>
          <w:sz w:val="20"/>
          <w:szCs w:val="20"/>
        </w:rPr>
        <w:t>, además se deberá ingresar la tubería retirada a almacenes de YPFB en coordinación y bajo conocimiento del Supervisor de Obra</w:t>
      </w:r>
      <w:r>
        <w:rPr>
          <w:rFonts w:asciiTheme="minorHAnsi" w:hAnsiTheme="minorHAnsi" w:cstheme="minorHAnsi"/>
          <w:sz w:val="20"/>
          <w:szCs w:val="20"/>
        </w:rPr>
        <w:t>.</w:t>
      </w:r>
    </w:p>
    <w:p w:rsidR="00913A71" w:rsidRDefault="00913A71" w:rsidP="00A33ED0">
      <w:pPr>
        <w:jc w:val="both"/>
        <w:rPr>
          <w:rFonts w:asciiTheme="minorHAnsi" w:hAnsiTheme="minorHAnsi" w:cstheme="minorHAnsi"/>
          <w:sz w:val="20"/>
          <w:szCs w:val="20"/>
        </w:rPr>
      </w:pPr>
    </w:p>
    <w:p w:rsidR="00913A71" w:rsidRPr="009A1CA5" w:rsidRDefault="00913A71" w:rsidP="00913A7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913A71" w:rsidRPr="00B74E61" w:rsidRDefault="00913A71" w:rsidP="00913A71">
      <w:pPr>
        <w:jc w:val="both"/>
        <w:rPr>
          <w:rFonts w:asciiTheme="minorHAnsi" w:hAnsiTheme="minorHAnsi" w:cstheme="minorHAnsi"/>
          <w:sz w:val="10"/>
          <w:szCs w:val="1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3A71" w:rsidRPr="00B74E61" w:rsidRDefault="00913A71" w:rsidP="00913A71">
      <w:pPr>
        <w:jc w:val="both"/>
        <w:rPr>
          <w:rFonts w:asciiTheme="minorHAnsi" w:hAnsiTheme="minorHAnsi" w:cstheme="minorHAnsi"/>
          <w:sz w:val="10"/>
          <w:szCs w:val="1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3A71" w:rsidRPr="00B74E61" w:rsidRDefault="00913A71" w:rsidP="00913A71">
      <w:pPr>
        <w:jc w:val="both"/>
        <w:rPr>
          <w:rFonts w:asciiTheme="minorHAnsi" w:hAnsiTheme="minorHAnsi" w:cstheme="minorHAnsi"/>
          <w:sz w:val="10"/>
          <w:szCs w:val="1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3A71" w:rsidRPr="009A1CA5" w:rsidRDefault="00913A71" w:rsidP="00913A71">
      <w:pPr>
        <w:pStyle w:val="Sangra3detindependiente"/>
        <w:autoSpaceDE w:val="0"/>
        <w:autoSpaceDN w:val="0"/>
        <w:adjustRightInd w:val="0"/>
        <w:spacing w:after="0" w:line="240" w:lineRule="auto"/>
        <w:ind w:left="375"/>
        <w:jc w:val="both"/>
        <w:rPr>
          <w:rFonts w:cstheme="minorHAnsi"/>
          <w:b/>
          <w:bCs/>
          <w:sz w:val="20"/>
          <w:szCs w:val="20"/>
        </w:rPr>
      </w:pPr>
    </w:p>
    <w:p w:rsidR="00913A71" w:rsidRPr="009A1CA5" w:rsidRDefault="00913A71" w:rsidP="00913A7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913A71" w:rsidRPr="009A1CA5" w:rsidRDefault="00913A71" w:rsidP="00913A71">
      <w:pPr>
        <w:jc w:val="both"/>
        <w:rPr>
          <w:rFonts w:asciiTheme="minorHAnsi" w:hAnsiTheme="minorHAnsi" w:cstheme="minorHAnsi"/>
          <w:b/>
          <w:bCs/>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corte de tuberías será medido por punto, el contratista deberá considerar realizar todos los cortes necesarios de tuberías durante la construcción. Se debe entender por punto a cada corte de tubería que se requiera en la construcción. </w:t>
      </w:r>
    </w:p>
    <w:p w:rsidR="00913A71" w:rsidRPr="009A1CA5" w:rsidRDefault="00913A71" w:rsidP="00913A71">
      <w:pPr>
        <w:pStyle w:val="Sangra3detindependiente"/>
        <w:autoSpaceDE w:val="0"/>
        <w:autoSpaceDN w:val="0"/>
        <w:adjustRightInd w:val="0"/>
        <w:spacing w:after="0" w:line="240" w:lineRule="auto"/>
        <w:ind w:left="0"/>
        <w:jc w:val="both"/>
        <w:rPr>
          <w:rFonts w:cstheme="minorHAnsi"/>
          <w:b/>
          <w:bCs/>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13A71" w:rsidRPr="009A1CA5" w:rsidRDefault="00913A71" w:rsidP="00913A71">
      <w:pPr>
        <w:ind w:left="426"/>
        <w:jc w:val="both"/>
        <w:rPr>
          <w:rFonts w:asciiTheme="minorHAnsi" w:hAnsiTheme="minorHAnsi" w:cstheme="minorHAnsi"/>
          <w:sz w:val="20"/>
          <w:szCs w:val="20"/>
        </w:rPr>
      </w:pPr>
    </w:p>
    <w:p w:rsidR="00913A71" w:rsidRDefault="00913A71" w:rsidP="006F6F19">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6F6F19" w:rsidRDefault="006F6F19" w:rsidP="006F6F19">
      <w:pPr>
        <w:jc w:val="both"/>
        <w:rPr>
          <w:rFonts w:asciiTheme="minorHAnsi" w:hAnsiTheme="minorHAnsi" w:cstheme="minorHAnsi"/>
          <w:sz w:val="20"/>
          <w:szCs w:val="20"/>
        </w:rPr>
      </w:pPr>
    </w:p>
    <w:p w:rsidR="00F7595D" w:rsidRPr="00872DED" w:rsidRDefault="00F7595D" w:rsidP="00A055AF">
      <w:pPr>
        <w:pStyle w:val="Sangra3detindependiente"/>
        <w:numPr>
          <w:ilvl w:val="0"/>
          <w:numId w:val="40"/>
        </w:numPr>
        <w:autoSpaceDE w:val="0"/>
        <w:autoSpaceDN w:val="0"/>
        <w:adjustRightInd w:val="0"/>
        <w:spacing w:after="0" w:line="240" w:lineRule="auto"/>
        <w:jc w:val="both"/>
        <w:rPr>
          <w:rFonts w:cstheme="minorHAnsi"/>
          <w:b/>
          <w:bCs/>
          <w:sz w:val="20"/>
          <w:szCs w:val="22"/>
        </w:rPr>
      </w:pPr>
      <w:r w:rsidRPr="00872DED">
        <w:rPr>
          <w:rFonts w:cstheme="minorHAnsi"/>
          <w:b/>
          <w:bCs/>
          <w:sz w:val="20"/>
          <w:szCs w:val="22"/>
        </w:rPr>
        <w:t xml:space="preserve">SOLDADURA </w:t>
      </w:r>
      <w:r w:rsidR="00AD29D2" w:rsidRPr="00872DED">
        <w:rPr>
          <w:rFonts w:cstheme="minorHAnsi"/>
          <w:b/>
          <w:bCs/>
          <w:sz w:val="20"/>
          <w:szCs w:val="22"/>
        </w:rPr>
        <w:t>DE TUBERÍA Y ACCESORIOS DE ANC</w:t>
      </w:r>
      <w:r w:rsidR="00604488" w:rsidRPr="00604488">
        <w:rPr>
          <w:rFonts w:cstheme="minorHAnsi"/>
          <w:b/>
          <w:bCs/>
          <w:sz w:val="20"/>
          <w:szCs w:val="22"/>
        </w:rPr>
        <w:t xml:space="preserve"> DN </w:t>
      </w:r>
      <w:r w:rsidR="00A055AF">
        <w:rPr>
          <w:rFonts w:cstheme="minorHAnsi"/>
          <w:b/>
          <w:bCs/>
          <w:sz w:val="20"/>
          <w:szCs w:val="22"/>
        </w:rPr>
        <w:t xml:space="preserve">12" </w:t>
      </w:r>
      <w:r w:rsidR="00AD29D2" w:rsidRPr="00872DED">
        <w:rPr>
          <w:rFonts w:cstheme="minorHAnsi"/>
          <w:b/>
          <w:bCs/>
          <w:sz w:val="20"/>
          <w:szCs w:val="22"/>
        </w:rPr>
        <w:t>SCH 40</w:t>
      </w:r>
      <w:r w:rsidRPr="00872DED">
        <w:rPr>
          <w:rFonts w:cstheme="minorHAnsi"/>
          <w:b/>
          <w:bCs/>
          <w:sz w:val="20"/>
          <w:szCs w:val="22"/>
        </w:rPr>
        <w:t>.</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F7595D" w:rsidRPr="009A1CA5" w:rsidRDefault="00F7595D"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F7595D" w:rsidRPr="009A1CA5" w:rsidRDefault="00F7595D"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Soldadura de fittings </w:t>
      </w:r>
    </w:p>
    <w:p w:rsidR="00F7595D" w:rsidRPr="009A1CA5" w:rsidRDefault="00F7595D"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F7595D" w:rsidRPr="009A1CA5" w:rsidTr="0030748B">
        <w:trPr>
          <w:trHeight w:val="64"/>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F7595D" w:rsidRPr="00B74E61" w:rsidRDefault="00F7595D" w:rsidP="00F7595D">
      <w:pPr>
        <w:jc w:val="both"/>
        <w:rPr>
          <w:rFonts w:asciiTheme="minorHAnsi" w:hAnsiTheme="minorHAnsi" w:cstheme="minorHAnsi"/>
          <w:sz w:val="10"/>
          <w:szCs w:val="1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La calificación de los soldadores es imprescindible para el inicio de las obras y deberán cumplirse lo siguiente: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9A1CA5" w:rsidRDefault="00F7595D"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9A1CA5" w:rsidRDefault="00F7595D"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Pr="009A1CA5" w:rsidRDefault="00F7595D"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Los electrodos revestidos, deben ser verificados por muestra si las siguientes características están presentes:</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9A1CA5" w:rsidRDefault="00F7595D"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F7595D" w:rsidRPr="009A1CA5" w:rsidRDefault="00F7595D"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F7595D" w:rsidRPr="009A1CA5" w:rsidRDefault="00F7595D" w:rsidP="00F7595D">
      <w:pPr>
        <w:pStyle w:val="Prrafodelista"/>
        <w:jc w:val="both"/>
        <w:rPr>
          <w:rFonts w:asciiTheme="minorHAnsi" w:eastAsia="Arial Unicode MS" w:hAnsiTheme="minorHAnsi" w:cstheme="minorHAnsi"/>
          <w:bCs/>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7D6437">
      <w:pPr>
        <w:pStyle w:val="Prrafodelista"/>
        <w:numPr>
          <w:ilvl w:val="0"/>
          <w:numId w:val="18"/>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7595D" w:rsidRPr="009A1CA5" w:rsidRDefault="00F7595D"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9A1CA5" w:rsidRDefault="00F7595D"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F7595D" w:rsidRPr="009A1CA5" w:rsidRDefault="00F7595D"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7595D" w:rsidRPr="009A1CA5" w:rsidRDefault="00F7595D"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lastRenderedPageBreak/>
        <w:t>iniciar los pases de soldadura en lugares desfasados en relación a los anteriores y al inicio de un pase debe sobreponerse al final del pase anterior;</w:t>
      </w:r>
    </w:p>
    <w:p w:rsidR="00F7595D" w:rsidRPr="009A1CA5" w:rsidRDefault="00F7595D"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Para realizar una reparación se debe remover el metal de soldadura hasta darle la altura y ángulo aproximado del bisel original.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w:t>
      </w:r>
      <w:r w:rsidRPr="009A1CA5">
        <w:rPr>
          <w:rFonts w:asciiTheme="minorHAnsi" w:hAnsiTheme="minorHAnsi" w:cstheme="minorHAnsi"/>
          <w:sz w:val="20"/>
          <w:szCs w:val="20"/>
        </w:rPr>
        <w:lastRenderedPageBreak/>
        <w:t xml:space="preserve">juntas soldadas, welding map, etc. En el welding map deben ir incluidos aquellas juntas que fueron reparadas, cortadas y otros datos necesarios.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A055AF">
      <w:pPr>
        <w:pStyle w:val="Sangra3detindependiente"/>
        <w:numPr>
          <w:ilvl w:val="1"/>
          <w:numId w:val="40"/>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F7595D" w:rsidRPr="009A1CA5" w:rsidRDefault="00F7595D" w:rsidP="00A055AF">
      <w:pPr>
        <w:pStyle w:val="Sangra3detindependiente"/>
        <w:numPr>
          <w:ilvl w:val="1"/>
          <w:numId w:val="40"/>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soldadura de tube</w:t>
      </w:r>
      <w:r w:rsidR="003F34CB" w:rsidRPr="009A1CA5">
        <w:rPr>
          <w:rFonts w:asciiTheme="minorHAnsi" w:hAnsiTheme="minorHAnsi" w:cstheme="minorHAnsi"/>
          <w:sz w:val="20"/>
          <w:szCs w:val="20"/>
        </w:rPr>
        <w:t>rías y accesorios será medido por</w:t>
      </w:r>
      <w:r w:rsidRPr="009A1CA5">
        <w:rPr>
          <w:rFonts w:asciiTheme="minorHAnsi" w:hAnsiTheme="minorHAnsi" w:cstheme="minorHAnsi"/>
          <w:sz w:val="20"/>
          <w:szCs w:val="20"/>
        </w:rPr>
        <w:t xml:space="preserve"> </w:t>
      </w:r>
      <w:r w:rsidR="003F34CB" w:rsidRPr="009A1CA5">
        <w:rPr>
          <w:rFonts w:asciiTheme="minorHAnsi" w:hAnsiTheme="minorHAnsi" w:cstheme="minorHAnsi"/>
          <w:sz w:val="20"/>
          <w:szCs w:val="20"/>
        </w:rPr>
        <w:t>junta</w:t>
      </w:r>
      <w:r w:rsidRPr="009A1CA5">
        <w:rPr>
          <w:rFonts w:asciiTheme="minorHAnsi" w:hAnsiTheme="minorHAnsi" w:cstheme="minorHAnsi"/>
          <w:sz w:val="20"/>
          <w:szCs w:val="20"/>
        </w:rPr>
        <w:t xml:space="preserve">, tomando en cuenta el total de las juntas soldadas aprobadas durante la construcción.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055AF" w:rsidRDefault="00A055AF" w:rsidP="00F7595D">
      <w:pPr>
        <w:jc w:val="both"/>
        <w:rPr>
          <w:rFonts w:asciiTheme="minorHAnsi" w:hAnsiTheme="minorHAnsi" w:cstheme="minorHAnsi"/>
          <w:sz w:val="20"/>
          <w:szCs w:val="20"/>
        </w:rPr>
      </w:pPr>
    </w:p>
    <w:p w:rsidR="00A055AF" w:rsidRPr="00872DED" w:rsidRDefault="00A055AF" w:rsidP="00A055AF">
      <w:pPr>
        <w:pStyle w:val="Sangra3detindependiente"/>
        <w:numPr>
          <w:ilvl w:val="0"/>
          <w:numId w:val="40"/>
        </w:numPr>
        <w:autoSpaceDE w:val="0"/>
        <w:autoSpaceDN w:val="0"/>
        <w:adjustRightInd w:val="0"/>
        <w:spacing w:after="0" w:line="240" w:lineRule="auto"/>
        <w:jc w:val="both"/>
        <w:rPr>
          <w:rFonts w:cstheme="minorHAnsi"/>
          <w:b/>
          <w:bCs/>
          <w:sz w:val="20"/>
          <w:szCs w:val="22"/>
        </w:rPr>
      </w:pPr>
      <w:r w:rsidRPr="00872DED">
        <w:rPr>
          <w:rFonts w:cstheme="minorHAnsi"/>
          <w:b/>
          <w:bCs/>
          <w:sz w:val="20"/>
          <w:szCs w:val="22"/>
        </w:rPr>
        <w:t>SOLDADURA DE TUBERÍA Y ACCESORIOS DE ANC</w:t>
      </w:r>
      <w:r w:rsidRPr="00604488">
        <w:rPr>
          <w:rFonts w:cstheme="minorHAnsi"/>
          <w:b/>
          <w:bCs/>
          <w:sz w:val="20"/>
          <w:szCs w:val="22"/>
        </w:rPr>
        <w:t xml:space="preserve"> DN </w:t>
      </w:r>
      <w:r>
        <w:rPr>
          <w:rFonts w:cstheme="minorHAnsi"/>
          <w:b/>
          <w:bCs/>
          <w:sz w:val="20"/>
          <w:szCs w:val="22"/>
        </w:rPr>
        <w:t xml:space="preserve">8" </w:t>
      </w:r>
      <w:r w:rsidRPr="00872DED">
        <w:rPr>
          <w:rFonts w:cstheme="minorHAnsi"/>
          <w:b/>
          <w:bCs/>
          <w:sz w:val="20"/>
          <w:szCs w:val="22"/>
        </w:rPr>
        <w:t>SCH 40.</w:t>
      </w:r>
    </w:p>
    <w:p w:rsidR="00A055AF" w:rsidRPr="009A1CA5" w:rsidRDefault="00A055AF" w:rsidP="00A055A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A055AF" w:rsidRPr="009A1CA5" w:rsidRDefault="00A055AF" w:rsidP="00A055AF">
      <w:pPr>
        <w:pStyle w:val="Sangra3detindependiente"/>
        <w:autoSpaceDE w:val="0"/>
        <w:autoSpaceDN w:val="0"/>
        <w:adjustRightInd w:val="0"/>
        <w:spacing w:after="0" w:line="240" w:lineRule="auto"/>
        <w:ind w:left="1068"/>
        <w:jc w:val="both"/>
        <w:rPr>
          <w:rFonts w:cstheme="minorHAnsi"/>
          <w:b/>
          <w:bCs/>
          <w:sz w:val="20"/>
          <w:szCs w:val="20"/>
        </w:rPr>
      </w:pPr>
    </w:p>
    <w:p w:rsidR="00A055AF" w:rsidRPr="009A1CA5" w:rsidRDefault="00A055AF"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A055AF" w:rsidRPr="009A1CA5" w:rsidRDefault="00A055AF" w:rsidP="00A055AF">
      <w:pPr>
        <w:pStyle w:val="Default"/>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055AF" w:rsidRPr="009A1CA5" w:rsidRDefault="00A055AF" w:rsidP="00A055AF">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A055AF" w:rsidRPr="009A1CA5" w:rsidRDefault="00A055AF" w:rsidP="00A055AF">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A055AF" w:rsidRPr="009A1CA5" w:rsidRDefault="00A055AF" w:rsidP="00A055AF">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rsidR="00A055AF" w:rsidRPr="009A1CA5" w:rsidRDefault="00A055AF" w:rsidP="00A055AF">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A055AF" w:rsidRPr="009A1CA5" w:rsidRDefault="00A055AF" w:rsidP="00A055AF">
      <w:pPr>
        <w:pStyle w:val="Sangra3detindependiente"/>
        <w:autoSpaceDE w:val="0"/>
        <w:autoSpaceDN w:val="0"/>
        <w:adjustRightInd w:val="0"/>
        <w:spacing w:after="0" w:line="240" w:lineRule="auto"/>
        <w:ind w:left="1068"/>
        <w:jc w:val="both"/>
        <w:rPr>
          <w:rFonts w:cstheme="minorHAnsi"/>
          <w:b/>
          <w:bCs/>
          <w:sz w:val="20"/>
          <w:szCs w:val="20"/>
        </w:rPr>
      </w:pPr>
    </w:p>
    <w:p w:rsidR="00A055AF" w:rsidRPr="009A1CA5" w:rsidRDefault="00A055AF" w:rsidP="00A055AF">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A055AF" w:rsidRPr="009A1CA5" w:rsidTr="00FD7D34">
        <w:trPr>
          <w:trHeight w:val="64"/>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A055AF" w:rsidRPr="009A1CA5" w:rsidRDefault="00A055AF" w:rsidP="00A055AF">
      <w:pPr>
        <w:pStyle w:val="Sangra3detindependiente"/>
        <w:spacing w:after="0" w:line="240" w:lineRule="auto"/>
        <w:ind w:left="426"/>
        <w:jc w:val="both"/>
        <w:rPr>
          <w:rFonts w:cstheme="minorHAnsi"/>
          <w:sz w:val="20"/>
          <w:szCs w:val="20"/>
        </w:rPr>
      </w:pPr>
    </w:p>
    <w:p w:rsidR="00A055AF" w:rsidRPr="009A1CA5" w:rsidRDefault="00A055AF" w:rsidP="00A055AF">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A055AF" w:rsidRPr="00B74E61" w:rsidRDefault="00A055AF" w:rsidP="00A055AF">
      <w:pPr>
        <w:ind w:left="426"/>
        <w:jc w:val="both"/>
        <w:rPr>
          <w:rFonts w:asciiTheme="minorHAnsi" w:hAnsiTheme="minorHAnsi" w:cstheme="minorHAnsi"/>
          <w:sz w:val="10"/>
          <w:szCs w:val="1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A055AF" w:rsidRPr="009A1CA5" w:rsidRDefault="00A055AF" w:rsidP="00A055AF">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A055AF" w:rsidRPr="009A1CA5" w:rsidRDefault="00A055AF" w:rsidP="00A055AF">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A055AF" w:rsidRPr="009A1CA5" w:rsidRDefault="00A055AF" w:rsidP="00A055AF">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A055AF" w:rsidRPr="009A1CA5" w:rsidRDefault="00A055AF" w:rsidP="00A055AF">
      <w:pPr>
        <w:jc w:val="both"/>
        <w:rPr>
          <w:rFonts w:asciiTheme="minorHAnsi" w:hAnsiTheme="minorHAnsi" w:cstheme="minorHAnsi"/>
          <w:b/>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lastRenderedPageBreak/>
        <w:t>Los electrodos para soldar a utilizar durante la construcción el contratista deberán seguir las siguientes recomendaciones:</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A055AF" w:rsidRPr="009A1CA5" w:rsidRDefault="00A055AF" w:rsidP="00A055AF">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A055AF" w:rsidRPr="009A1CA5" w:rsidRDefault="00A055AF" w:rsidP="00A055AF">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A055AF" w:rsidRPr="009A1CA5" w:rsidRDefault="00A055AF" w:rsidP="00A055AF">
      <w:pPr>
        <w:pStyle w:val="Prrafodelista"/>
        <w:jc w:val="both"/>
        <w:rPr>
          <w:rFonts w:asciiTheme="minorHAnsi" w:eastAsia="Arial Unicode MS" w:hAnsiTheme="minorHAnsi" w:cstheme="minorHAnsi"/>
          <w:bCs/>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A055AF" w:rsidRPr="009A1CA5" w:rsidRDefault="00A055AF" w:rsidP="00A055AF">
      <w:pPr>
        <w:jc w:val="both"/>
        <w:rPr>
          <w:rFonts w:asciiTheme="minorHAnsi" w:hAnsiTheme="minorHAnsi" w:cstheme="minorHAnsi"/>
          <w:b/>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A055AF" w:rsidRPr="009A1CA5" w:rsidRDefault="00A055AF" w:rsidP="00A055AF">
      <w:pPr>
        <w:pStyle w:val="Prrafodelista"/>
        <w:jc w:val="both"/>
        <w:rPr>
          <w:rFonts w:asciiTheme="minorHAnsi" w:hAnsiTheme="minorHAnsi" w:cstheme="minorHAnsi"/>
          <w:b/>
          <w:sz w:val="20"/>
          <w:szCs w:val="20"/>
        </w:rPr>
      </w:pPr>
    </w:p>
    <w:p w:rsidR="00A055AF" w:rsidRPr="009A1CA5" w:rsidRDefault="00A055AF" w:rsidP="00A055AF">
      <w:pPr>
        <w:pStyle w:val="Prrafodelista"/>
        <w:numPr>
          <w:ilvl w:val="0"/>
          <w:numId w:val="18"/>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A055AF" w:rsidRPr="009A1CA5" w:rsidRDefault="00A055AF" w:rsidP="00A055AF">
      <w:pPr>
        <w:pStyle w:val="Prrafodelista"/>
        <w:jc w:val="both"/>
        <w:rPr>
          <w:rFonts w:asciiTheme="minorHAnsi" w:hAnsiTheme="minorHAnsi" w:cstheme="minorHAnsi"/>
          <w:b/>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El intervalo de tiempo entre el término del primer pase de raíz y el inicio del segundo pase (“hot pass”), debe cumplir con el procedimiento de soldadura calificada. La calificación del Procedimiento </w:t>
      </w:r>
      <w:r w:rsidRPr="009A1CA5">
        <w:rPr>
          <w:rFonts w:asciiTheme="minorHAnsi" w:hAnsiTheme="minorHAnsi" w:cstheme="minorHAnsi"/>
          <w:sz w:val="20"/>
          <w:szCs w:val="20"/>
        </w:rPr>
        <w:lastRenderedPageBreak/>
        <w:t>de Soldadura debe ser usada la marcación entre el término del primer pase y el inicio del segundo pase en  su tiempo máximo.</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A055AF" w:rsidRPr="009A1CA5" w:rsidRDefault="00A055AF" w:rsidP="00A055AF">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A055AF" w:rsidRPr="009A1CA5" w:rsidRDefault="00A055AF" w:rsidP="00A055AF">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A055AF" w:rsidRPr="009A1CA5" w:rsidRDefault="00A055AF" w:rsidP="00A055AF">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A055AF" w:rsidRPr="009A1CA5" w:rsidRDefault="00A055AF" w:rsidP="00A055AF">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A055AF" w:rsidRPr="009A1CA5" w:rsidRDefault="00A055AF" w:rsidP="00A055AF">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A055AF" w:rsidRPr="009A1CA5" w:rsidRDefault="00A055AF" w:rsidP="00A055AF">
      <w:pPr>
        <w:jc w:val="both"/>
        <w:rPr>
          <w:rFonts w:asciiTheme="minorHAnsi" w:hAnsiTheme="minorHAnsi" w:cstheme="minorHAnsi"/>
          <w:b/>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A055AF" w:rsidRPr="009A1CA5" w:rsidRDefault="00A055AF" w:rsidP="00A055AF">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A055AF" w:rsidRPr="009A1CA5" w:rsidRDefault="00A055AF" w:rsidP="00A055AF">
      <w:pPr>
        <w:jc w:val="both"/>
        <w:rPr>
          <w:rFonts w:asciiTheme="minorHAnsi" w:hAnsiTheme="minorHAnsi" w:cstheme="minorHAnsi"/>
          <w:b/>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Ninguna junta puede ser reparada por segunda vez. En caso de existir una reparación rechazada, la junta deberá ser cortada y una nueva soldadura deberá ser realizada.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A055AF" w:rsidRPr="009A1CA5" w:rsidRDefault="00A055AF" w:rsidP="00A055AF">
      <w:pPr>
        <w:jc w:val="both"/>
        <w:rPr>
          <w:rFonts w:asciiTheme="minorHAnsi" w:hAnsiTheme="minorHAnsi" w:cstheme="minorHAnsi"/>
          <w:b/>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A055AF" w:rsidRPr="009A1CA5" w:rsidRDefault="00A055AF" w:rsidP="00A055AF">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A055AF" w:rsidRPr="009A1CA5" w:rsidRDefault="00A055AF" w:rsidP="00A055AF">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A055AF" w:rsidRPr="009A1CA5" w:rsidRDefault="00A055AF" w:rsidP="00A055AF">
      <w:pPr>
        <w:jc w:val="both"/>
        <w:rPr>
          <w:rFonts w:asciiTheme="minorHAnsi" w:hAnsiTheme="minorHAnsi" w:cstheme="minorHAnsi"/>
          <w:b/>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A055AF" w:rsidRPr="009A1CA5" w:rsidRDefault="00A055AF" w:rsidP="00A055AF">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A055AF" w:rsidRPr="009A1CA5" w:rsidRDefault="00A055AF" w:rsidP="00A055AF">
      <w:pPr>
        <w:pStyle w:val="Sangra3detindependiente"/>
        <w:autoSpaceDE w:val="0"/>
        <w:autoSpaceDN w:val="0"/>
        <w:adjustRightInd w:val="0"/>
        <w:spacing w:after="0" w:line="240" w:lineRule="auto"/>
        <w:ind w:left="1068"/>
        <w:jc w:val="both"/>
        <w:rPr>
          <w:rFonts w:cstheme="minorHAnsi"/>
          <w:b/>
          <w:bCs/>
          <w:sz w:val="20"/>
          <w:szCs w:val="20"/>
        </w:rPr>
      </w:pPr>
    </w:p>
    <w:p w:rsidR="00A055AF" w:rsidRPr="009A1CA5" w:rsidRDefault="00A055AF" w:rsidP="00A055AF">
      <w:pPr>
        <w:pStyle w:val="Sangra3detindependiente"/>
        <w:numPr>
          <w:ilvl w:val="1"/>
          <w:numId w:val="40"/>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MEDIDAS DE MITIGACIÓN AMBIENTAL</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055AF" w:rsidRPr="009A1CA5" w:rsidRDefault="00A055AF" w:rsidP="00A055A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A055AF" w:rsidRPr="009A1CA5" w:rsidRDefault="00A055AF" w:rsidP="00A055AF">
      <w:pPr>
        <w:pStyle w:val="Sangra3detindependiente"/>
        <w:numPr>
          <w:ilvl w:val="1"/>
          <w:numId w:val="40"/>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MEDICIÓN Y FORMA DE PAGO </w:t>
      </w:r>
    </w:p>
    <w:p w:rsidR="00A055AF" w:rsidRPr="009A1CA5" w:rsidRDefault="00A055AF" w:rsidP="00A055AF">
      <w:pPr>
        <w:pStyle w:val="Sangra3detindependiente"/>
        <w:autoSpaceDE w:val="0"/>
        <w:autoSpaceDN w:val="0"/>
        <w:adjustRightInd w:val="0"/>
        <w:spacing w:after="0" w:line="240" w:lineRule="auto"/>
        <w:ind w:left="426"/>
        <w:jc w:val="both"/>
        <w:rPr>
          <w:rFonts w:cstheme="minorHAnsi"/>
          <w:b/>
          <w:bCs/>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A055AF" w:rsidRPr="009A1CA5" w:rsidRDefault="00A055AF" w:rsidP="00A055AF">
      <w:pPr>
        <w:ind w:left="426"/>
        <w:jc w:val="both"/>
        <w:rPr>
          <w:rFonts w:asciiTheme="minorHAnsi" w:hAnsiTheme="minorHAnsi" w:cstheme="minorHAnsi"/>
          <w:sz w:val="20"/>
          <w:szCs w:val="20"/>
        </w:rPr>
      </w:pPr>
    </w:p>
    <w:p w:rsidR="00A055AF"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055AF" w:rsidRDefault="00A055AF" w:rsidP="00F7595D">
      <w:pPr>
        <w:jc w:val="both"/>
        <w:rPr>
          <w:rFonts w:asciiTheme="minorHAnsi" w:hAnsiTheme="minorHAnsi" w:cstheme="minorHAnsi"/>
          <w:sz w:val="20"/>
          <w:szCs w:val="20"/>
        </w:rPr>
      </w:pPr>
    </w:p>
    <w:p w:rsidR="00A055AF" w:rsidRPr="00872DED" w:rsidRDefault="00A055AF" w:rsidP="00A055AF">
      <w:pPr>
        <w:pStyle w:val="Sangra3detindependiente"/>
        <w:numPr>
          <w:ilvl w:val="0"/>
          <w:numId w:val="40"/>
        </w:numPr>
        <w:autoSpaceDE w:val="0"/>
        <w:autoSpaceDN w:val="0"/>
        <w:adjustRightInd w:val="0"/>
        <w:spacing w:after="0" w:line="240" w:lineRule="auto"/>
        <w:jc w:val="both"/>
        <w:rPr>
          <w:rFonts w:cstheme="minorHAnsi"/>
          <w:b/>
          <w:bCs/>
          <w:sz w:val="20"/>
          <w:szCs w:val="22"/>
        </w:rPr>
      </w:pPr>
      <w:r w:rsidRPr="00872DED">
        <w:rPr>
          <w:rFonts w:cstheme="minorHAnsi"/>
          <w:b/>
          <w:bCs/>
          <w:sz w:val="20"/>
          <w:szCs w:val="22"/>
        </w:rPr>
        <w:t>SOLDADURA DE TUBERÍA Y ACCESORIOS DE ANC</w:t>
      </w:r>
      <w:r w:rsidRPr="00604488">
        <w:rPr>
          <w:rFonts w:cstheme="minorHAnsi"/>
          <w:b/>
          <w:bCs/>
          <w:sz w:val="20"/>
          <w:szCs w:val="22"/>
        </w:rPr>
        <w:t xml:space="preserve"> DN </w:t>
      </w:r>
      <w:r>
        <w:rPr>
          <w:rFonts w:cstheme="minorHAnsi"/>
          <w:b/>
          <w:bCs/>
          <w:sz w:val="20"/>
          <w:szCs w:val="22"/>
        </w:rPr>
        <w:t xml:space="preserve">4" </w:t>
      </w:r>
      <w:r w:rsidRPr="00872DED">
        <w:rPr>
          <w:rFonts w:cstheme="minorHAnsi"/>
          <w:b/>
          <w:bCs/>
          <w:sz w:val="20"/>
          <w:szCs w:val="22"/>
        </w:rPr>
        <w:t>SCH 40.</w:t>
      </w:r>
    </w:p>
    <w:p w:rsidR="00A055AF" w:rsidRPr="009A1CA5" w:rsidRDefault="00A055AF" w:rsidP="00A055A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A055AF" w:rsidRPr="009A1CA5" w:rsidRDefault="00A055AF" w:rsidP="00A055AF">
      <w:pPr>
        <w:pStyle w:val="Sangra3detindependiente"/>
        <w:autoSpaceDE w:val="0"/>
        <w:autoSpaceDN w:val="0"/>
        <w:adjustRightInd w:val="0"/>
        <w:spacing w:after="0" w:line="240" w:lineRule="auto"/>
        <w:ind w:left="1068"/>
        <w:jc w:val="both"/>
        <w:rPr>
          <w:rFonts w:cstheme="minorHAnsi"/>
          <w:b/>
          <w:bCs/>
          <w:sz w:val="20"/>
          <w:szCs w:val="20"/>
        </w:rPr>
      </w:pPr>
    </w:p>
    <w:p w:rsidR="00A055AF" w:rsidRPr="009A1CA5" w:rsidRDefault="00A055AF"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A055AF" w:rsidRPr="009A1CA5" w:rsidRDefault="00A055AF" w:rsidP="00A055AF">
      <w:pPr>
        <w:pStyle w:val="Default"/>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055AF" w:rsidRPr="009A1CA5" w:rsidRDefault="00A055AF" w:rsidP="00A055AF">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A055AF" w:rsidRPr="009A1CA5" w:rsidRDefault="00A055AF" w:rsidP="00A055AF">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A055AF" w:rsidRPr="009A1CA5" w:rsidRDefault="00A055AF" w:rsidP="00A055AF">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rsidR="00A055AF" w:rsidRPr="009A1CA5" w:rsidRDefault="00A055AF" w:rsidP="00A055AF">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A055AF" w:rsidRPr="009A1CA5" w:rsidRDefault="00A055AF" w:rsidP="00A055AF">
      <w:pPr>
        <w:pStyle w:val="Sangra3detindependiente"/>
        <w:autoSpaceDE w:val="0"/>
        <w:autoSpaceDN w:val="0"/>
        <w:adjustRightInd w:val="0"/>
        <w:spacing w:after="0" w:line="240" w:lineRule="auto"/>
        <w:ind w:left="1068"/>
        <w:jc w:val="both"/>
        <w:rPr>
          <w:rFonts w:cstheme="minorHAnsi"/>
          <w:b/>
          <w:bCs/>
          <w:sz w:val="20"/>
          <w:szCs w:val="20"/>
        </w:rPr>
      </w:pPr>
    </w:p>
    <w:p w:rsidR="00A055AF" w:rsidRPr="009A1CA5" w:rsidRDefault="00A055AF" w:rsidP="00A055AF">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A055AF" w:rsidRPr="009A1CA5" w:rsidTr="00FD7D34">
        <w:trPr>
          <w:trHeight w:val="64"/>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Operador Camión Grúa</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A055AF" w:rsidRPr="009A1CA5" w:rsidTr="00FD7D34">
        <w:trPr>
          <w:trHeight w:val="238"/>
          <w:jc w:val="center"/>
        </w:trPr>
        <w:tc>
          <w:tcPr>
            <w:tcW w:w="3163" w:type="dxa"/>
            <w:shd w:val="clear" w:color="auto" w:fill="auto"/>
            <w:vAlign w:val="center"/>
            <w:hideMark/>
          </w:tcPr>
          <w:p w:rsidR="00A055AF" w:rsidRPr="009A1CA5" w:rsidRDefault="00A055AF" w:rsidP="00FD7D34">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A055AF" w:rsidRPr="009A1CA5" w:rsidRDefault="00A055AF" w:rsidP="00A055AF">
      <w:pPr>
        <w:pStyle w:val="Sangra3detindependiente"/>
        <w:spacing w:after="0" w:line="240" w:lineRule="auto"/>
        <w:ind w:left="426"/>
        <w:jc w:val="both"/>
        <w:rPr>
          <w:rFonts w:cstheme="minorHAnsi"/>
          <w:sz w:val="20"/>
          <w:szCs w:val="20"/>
        </w:rPr>
      </w:pPr>
    </w:p>
    <w:p w:rsidR="00A055AF" w:rsidRPr="009A1CA5" w:rsidRDefault="00A055AF" w:rsidP="00A055AF">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A055AF" w:rsidRPr="009A1CA5" w:rsidRDefault="00A055AF" w:rsidP="00A055AF">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A055AF" w:rsidRPr="009A1CA5" w:rsidRDefault="00A055AF" w:rsidP="00A055AF">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A055AF" w:rsidRPr="009A1CA5" w:rsidRDefault="00A055AF" w:rsidP="00A055AF">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w:t>
      </w:r>
      <w:r w:rsidRPr="009A1CA5">
        <w:rPr>
          <w:rFonts w:asciiTheme="minorHAnsi" w:hAnsiTheme="minorHAnsi" w:cstheme="minorHAnsi"/>
          <w:sz w:val="20"/>
          <w:szCs w:val="20"/>
        </w:rPr>
        <w:lastRenderedPageBreak/>
        <w:t xml:space="preserve">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A055AF" w:rsidRPr="009A1CA5" w:rsidRDefault="00A055AF" w:rsidP="00A055AF">
      <w:pPr>
        <w:jc w:val="both"/>
        <w:rPr>
          <w:rFonts w:asciiTheme="minorHAnsi" w:hAnsiTheme="minorHAnsi" w:cstheme="minorHAnsi"/>
          <w:b/>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A055AF" w:rsidRPr="009A1CA5" w:rsidRDefault="00A055AF" w:rsidP="00A055AF">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A055AF" w:rsidRPr="009A1CA5" w:rsidRDefault="00A055AF" w:rsidP="00A055AF">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A055AF" w:rsidRPr="009A1CA5" w:rsidRDefault="00A055AF" w:rsidP="00A055AF">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Para electrodos desnudos las varillas, la unidad para el tamaño de lote y de la muestra es considerada en número de estos materiales; para alambre es considerada en número de carretes</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A055AF" w:rsidRPr="009A1CA5" w:rsidRDefault="00A055AF" w:rsidP="00A055AF">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A055AF" w:rsidRPr="009A1CA5" w:rsidRDefault="00A055AF" w:rsidP="00A055AF">
      <w:pPr>
        <w:pStyle w:val="Prrafodelista"/>
        <w:jc w:val="both"/>
        <w:rPr>
          <w:rFonts w:asciiTheme="minorHAnsi" w:eastAsia="Arial Unicode MS" w:hAnsiTheme="minorHAnsi" w:cstheme="minorHAnsi"/>
          <w:bCs/>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A055AF" w:rsidRPr="009A1CA5" w:rsidRDefault="00A055AF" w:rsidP="00A055AF">
      <w:pPr>
        <w:jc w:val="both"/>
        <w:rPr>
          <w:rFonts w:asciiTheme="minorHAnsi" w:hAnsiTheme="minorHAnsi" w:cstheme="minorHAnsi"/>
          <w:b/>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A055AF" w:rsidRPr="009A1CA5" w:rsidRDefault="00A055AF" w:rsidP="00A055AF">
      <w:pPr>
        <w:pStyle w:val="Prrafodelista"/>
        <w:jc w:val="both"/>
        <w:rPr>
          <w:rFonts w:asciiTheme="minorHAnsi" w:hAnsiTheme="minorHAnsi" w:cstheme="minorHAnsi"/>
          <w:b/>
          <w:sz w:val="20"/>
          <w:szCs w:val="20"/>
        </w:rPr>
      </w:pPr>
    </w:p>
    <w:p w:rsidR="00A055AF" w:rsidRPr="009A1CA5" w:rsidRDefault="00A055AF" w:rsidP="00A055AF">
      <w:pPr>
        <w:pStyle w:val="Prrafodelista"/>
        <w:numPr>
          <w:ilvl w:val="0"/>
          <w:numId w:val="18"/>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A055AF" w:rsidRPr="009A1CA5" w:rsidRDefault="00A055AF" w:rsidP="00A055AF">
      <w:pPr>
        <w:pStyle w:val="Prrafodelista"/>
        <w:jc w:val="both"/>
        <w:rPr>
          <w:rFonts w:asciiTheme="minorHAnsi" w:hAnsiTheme="minorHAnsi" w:cstheme="minorHAnsi"/>
          <w:b/>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w:t>
      </w:r>
      <w:r w:rsidRPr="009A1CA5">
        <w:rPr>
          <w:rFonts w:asciiTheme="minorHAnsi" w:hAnsiTheme="minorHAnsi" w:cstheme="minorHAnsi"/>
          <w:sz w:val="20"/>
          <w:szCs w:val="20"/>
        </w:rPr>
        <w:lastRenderedPageBreak/>
        <w:t xml:space="preserve">fusión o pirómetro de contacto,  en la superficie diametralmente opuesta a la incidencia de la llama de calentamiento. </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A055AF" w:rsidRPr="009A1CA5" w:rsidRDefault="00A055AF" w:rsidP="00A055AF">
      <w:pPr>
        <w:pStyle w:val="Prrafodelista"/>
        <w:jc w:val="both"/>
        <w:rPr>
          <w:rFonts w:asciiTheme="minorHAnsi" w:hAnsiTheme="minorHAnsi" w:cstheme="minorHAnsi"/>
          <w:sz w:val="20"/>
          <w:szCs w:val="20"/>
        </w:rPr>
      </w:pPr>
    </w:p>
    <w:p w:rsidR="00A055AF" w:rsidRPr="009A1CA5" w:rsidRDefault="00A055AF" w:rsidP="00A055AF">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A055AF" w:rsidRPr="009A1CA5" w:rsidRDefault="00A055AF" w:rsidP="00A055AF">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A055AF" w:rsidRPr="009A1CA5" w:rsidRDefault="00A055AF" w:rsidP="00A055AF">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A055AF" w:rsidRPr="009A1CA5" w:rsidRDefault="00A055AF" w:rsidP="00A055AF">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A055AF" w:rsidRPr="009A1CA5" w:rsidRDefault="00A055AF" w:rsidP="00A055AF">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A055AF" w:rsidRPr="009A1CA5" w:rsidRDefault="00A055AF" w:rsidP="00A055AF">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A055AF" w:rsidRPr="009A1CA5" w:rsidRDefault="00A055AF" w:rsidP="00A055AF">
      <w:pPr>
        <w:jc w:val="both"/>
        <w:rPr>
          <w:rFonts w:asciiTheme="minorHAnsi" w:hAnsiTheme="minorHAnsi" w:cstheme="minorHAnsi"/>
          <w:b/>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A055AF" w:rsidRPr="009A1CA5" w:rsidRDefault="00A055AF" w:rsidP="00A055AF">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A055AF" w:rsidRPr="009A1CA5" w:rsidRDefault="00A055AF" w:rsidP="00A055AF">
      <w:pPr>
        <w:jc w:val="both"/>
        <w:rPr>
          <w:rFonts w:asciiTheme="minorHAnsi" w:hAnsiTheme="minorHAnsi" w:cstheme="minorHAnsi"/>
          <w:b/>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A055AF" w:rsidRPr="009A1CA5" w:rsidRDefault="00A055AF" w:rsidP="00A055AF">
      <w:pPr>
        <w:jc w:val="both"/>
        <w:rPr>
          <w:rFonts w:asciiTheme="minorHAnsi" w:hAnsiTheme="minorHAnsi" w:cstheme="minorHAnsi"/>
          <w:b/>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A055AF" w:rsidRPr="009A1CA5" w:rsidRDefault="00A055AF" w:rsidP="00A055AF">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A055AF" w:rsidRPr="009A1CA5" w:rsidRDefault="00A055AF" w:rsidP="00A055AF">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A055AF" w:rsidRPr="009A1CA5" w:rsidRDefault="00A055AF" w:rsidP="00A055AF">
      <w:pPr>
        <w:jc w:val="both"/>
        <w:rPr>
          <w:rFonts w:asciiTheme="minorHAnsi" w:hAnsiTheme="minorHAnsi" w:cstheme="minorHAnsi"/>
          <w:b/>
          <w:sz w:val="20"/>
          <w:szCs w:val="20"/>
        </w:rPr>
      </w:pPr>
    </w:p>
    <w:p w:rsidR="00A055AF" w:rsidRPr="009A1CA5" w:rsidRDefault="00A055AF" w:rsidP="00A055AF">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w:t>
      </w:r>
      <w:r w:rsidRPr="009A1CA5">
        <w:rPr>
          <w:rFonts w:asciiTheme="minorHAnsi" w:hAnsiTheme="minorHAnsi" w:cstheme="minorHAnsi"/>
          <w:sz w:val="20"/>
          <w:szCs w:val="20"/>
        </w:rPr>
        <w:lastRenderedPageBreak/>
        <w:t xml:space="preserve">las juntas reprobadas, luego se determina el tipo de defecto y se identifica el soldador que incurrió en los defectos. Esta medición se la debe realizar de forma periódica a criterio del supervisor de obras.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A055AF" w:rsidRPr="009A1CA5" w:rsidRDefault="00A055AF" w:rsidP="00A055AF">
      <w:pPr>
        <w:pStyle w:val="Sangra3detindependiente"/>
        <w:autoSpaceDE w:val="0"/>
        <w:autoSpaceDN w:val="0"/>
        <w:adjustRightInd w:val="0"/>
        <w:spacing w:after="0" w:line="240" w:lineRule="auto"/>
        <w:ind w:left="1068"/>
        <w:jc w:val="both"/>
        <w:rPr>
          <w:rFonts w:cstheme="minorHAnsi"/>
          <w:b/>
          <w:bCs/>
          <w:sz w:val="20"/>
          <w:szCs w:val="20"/>
        </w:rPr>
      </w:pPr>
    </w:p>
    <w:p w:rsidR="00A055AF" w:rsidRPr="009A1CA5" w:rsidRDefault="00A055AF" w:rsidP="00A055AF">
      <w:pPr>
        <w:pStyle w:val="Sangra3detindependiente"/>
        <w:numPr>
          <w:ilvl w:val="1"/>
          <w:numId w:val="40"/>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MEDIDAS DE MITIGACIÓN AMBIENTAL</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55AF" w:rsidRPr="009A1CA5" w:rsidRDefault="00A055AF" w:rsidP="00A055AF">
      <w:pPr>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055AF" w:rsidRPr="009A1CA5" w:rsidRDefault="00A055AF" w:rsidP="00A055A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A055AF" w:rsidRPr="009A1CA5" w:rsidRDefault="00A055AF" w:rsidP="00A055AF">
      <w:pPr>
        <w:pStyle w:val="Sangra3detindependiente"/>
        <w:numPr>
          <w:ilvl w:val="1"/>
          <w:numId w:val="40"/>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MEDICIÓN Y FORMA DE PAGO </w:t>
      </w:r>
    </w:p>
    <w:p w:rsidR="00A055AF" w:rsidRPr="009A1CA5" w:rsidRDefault="00A055AF" w:rsidP="00A055AF">
      <w:pPr>
        <w:pStyle w:val="Sangra3detindependiente"/>
        <w:autoSpaceDE w:val="0"/>
        <w:autoSpaceDN w:val="0"/>
        <w:adjustRightInd w:val="0"/>
        <w:spacing w:after="0" w:line="240" w:lineRule="auto"/>
        <w:ind w:left="426"/>
        <w:jc w:val="both"/>
        <w:rPr>
          <w:rFonts w:cstheme="minorHAnsi"/>
          <w:b/>
          <w:bCs/>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rsidR="00A055AF" w:rsidRPr="00A055AF" w:rsidRDefault="00A055AF" w:rsidP="00A055AF">
      <w:pPr>
        <w:ind w:left="426"/>
        <w:jc w:val="both"/>
        <w:rPr>
          <w:rFonts w:asciiTheme="minorHAnsi" w:hAnsiTheme="minorHAnsi" w:cstheme="minorHAnsi"/>
          <w:sz w:val="10"/>
          <w:szCs w:val="1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055AF" w:rsidRPr="009A1CA5" w:rsidRDefault="00A055AF" w:rsidP="00A055AF">
      <w:pPr>
        <w:ind w:left="426"/>
        <w:jc w:val="both"/>
        <w:rPr>
          <w:rFonts w:asciiTheme="minorHAnsi" w:hAnsiTheme="minorHAnsi" w:cstheme="minorHAnsi"/>
          <w:sz w:val="20"/>
          <w:szCs w:val="2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A055AF" w:rsidRPr="00A055AF" w:rsidRDefault="00A055AF" w:rsidP="00A055AF">
      <w:pPr>
        <w:ind w:left="426"/>
        <w:jc w:val="both"/>
        <w:rPr>
          <w:rFonts w:asciiTheme="minorHAnsi" w:hAnsiTheme="minorHAnsi" w:cstheme="minorHAnsi"/>
          <w:sz w:val="10"/>
          <w:szCs w:val="1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A055AF" w:rsidRPr="00A055AF" w:rsidRDefault="00A055AF" w:rsidP="00A055AF">
      <w:pPr>
        <w:ind w:left="426"/>
        <w:jc w:val="both"/>
        <w:rPr>
          <w:rFonts w:asciiTheme="minorHAnsi" w:hAnsiTheme="minorHAnsi" w:cstheme="minorHAnsi"/>
          <w:sz w:val="10"/>
          <w:szCs w:val="10"/>
        </w:rPr>
      </w:pPr>
    </w:p>
    <w:p w:rsidR="00A055AF" w:rsidRPr="009A1CA5"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A055AF" w:rsidRPr="00A055AF" w:rsidRDefault="00A055AF" w:rsidP="00A055AF">
      <w:pPr>
        <w:jc w:val="both"/>
        <w:rPr>
          <w:rFonts w:asciiTheme="minorHAnsi" w:hAnsiTheme="minorHAnsi" w:cstheme="minorHAnsi"/>
          <w:sz w:val="10"/>
          <w:szCs w:val="10"/>
        </w:rPr>
      </w:pPr>
    </w:p>
    <w:p w:rsidR="00A055AF" w:rsidRDefault="00A055AF" w:rsidP="00A055AF">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055AF" w:rsidRDefault="00A055AF" w:rsidP="00F7595D">
      <w:pPr>
        <w:jc w:val="both"/>
        <w:rPr>
          <w:rFonts w:asciiTheme="minorHAnsi" w:hAnsiTheme="minorHAnsi" w:cstheme="minorHAnsi"/>
          <w:sz w:val="20"/>
          <w:szCs w:val="20"/>
        </w:rPr>
      </w:pPr>
    </w:p>
    <w:p w:rsidR="00913A71" w:rsidRPr="00872DED" w:rsidRDefault="00913A71" w:rsidP="00913A71">
      <w:pPr>
        <w:pStyle w:val="Sangra3detindependiente"/>
        <w:numPr>
          <w:ilvl w:val="0"/>
          <w:numId w:val="40"/>
        </w:numPr>
        <w:autoSpaceDE w:val="0"/>
        <w:autoSpaceDN w:val="0"/>
        <w:adjustRightInd w:val="0"/>
        <w:spacing w:after="0" w:line="240" w:lineRule="auto"/>
        <w:jc w:val="both"/>
        <w:rPr>
          <w:rFonts w:cstheme="minorHAnsi"/>
          <w:b/>
          <w:bCs/>
          <w:sz w:val="20"/>
          <w:szCs w:val="22"/>
        </w:rPr>
      </w:pPr>
      <w:r w:rsidRPr="00872DED">
        <w:rPr>
          <w:rFonts w:cstheme="minorHAnsi"/>
          <w:b/>
          <w:bCs/>
          <w:sz w:val="20"/>
          <w:szCs w:val="22"/>
        </w:rPr>
        <w:t>SOLDADURA DE TUBERÍA Y ACCESORIOS DE ANC</w:t>
      </w:r>
      <w:r w:rsidRPr="00604488">
        <w:rPr>
          <w:rFonts w:cstheme="minorHAnsi"/>
          <w:b/>
          <w:bCs/>
          <w:sz w:val="20"/>
          <w:szCs w:val="22"/>
        </w:rPr>
        <w:t xml:space="preserve"> DN </w:t>
      </w:r>
      <w:r>
        <w:rPr>
          <w:rFonts w:cstheme="minorHAnsi"/>
          <w:b/>
          <w:bCs/>
          <w:sz w:val="20"/>
          <w:szCs w:val="22"/>
        </w:rPr>
        <w:t xml:space="preserve">3" </w:t>
      </w:r>
      <w:r w:rsidRPr="00872DED">
        <w:rPr>
          <w:rFonts w:cstheme="minorHAnsi"/>
          <w:b/>
          <w:bCs/>
          <w:sz w:val="20"/>
          <w:szCs w:val="22"/>
        </w:rPr>
        <w:t>SCH 40.</w:t>
      </w:r>
    </w:p>
    <w:p w:rsidR="00913A71" w:rsidRPr="009A1CA5" w:rsidRDefault="00913A71" w:rsidP="00913A7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913A71" w:rsidRPr="009A1CA5" w:rsidRDefault="00913A71" w:rsidP="00913A71">
      <w:pPr>
        <w:pStyle w:val="Sangra3detindependiente"/>
        <w:autoSpaceDE w:val="0"/>
        <w:autoSpaceDN w:val="0"/>
        <w:adjustRightInd w:val="0"/>
        <w:spacing w:after="0" w:line="240" w:lineRule="auto"/>
        <w:ind w:left="1068"/>
        <w:jc w:val="both"/>
        <w:rPr>
          <w:rFonts w:cstheme="minorHAnsi"/>
          <w:b/>
          <w:bCs/>
          <w:sz w:val="20"/>
          <w:szCs w:val="20"/>
        </w:rPr>
      </w:pPr>
    </w:p>
    <w:p w:rsidR="00913A71" w:rsidRPr="009A1CA5" w:rsidRDefault="00913A71" w:rsidP="00913A7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913A71" w:rsidRPr="009A1CA5" w:rsidRDefault="00913A71" w:rsidP="00913A71">
      <w:pPr>
        <w:pStyle w:val="Default"/>
        <w:ind w:left="426"/>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13A71" w:rsidRPr="009A1CA5" w:rsidRDefault="00913A71" w:rsidP="00913A71">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913A71" w:rsidRPr="009A1CA5" w:rsidRDefault="00913A71" w:rsidP="00913A71">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913A71" w:rsidRPr="009A1CA5" w:rsidRDefault="00913A71" w:rsidP="00913A71">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rsidR="00913A71" w:rsidRPr="009A1CA5" w:rsidRDefault="00913A71" w:rsidP="00913A71">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913A71" w:rsidRPr="009A1CA5" w:rsidRDefault="00913A71" w:rsidP="00913A71">
      <w:pPr>
        <w:pStyle w:val="Sangra3detindependiente"/>
        <w:autoSpaceDE w:val="0"/>
        <w:autoSpaceDN w:val="0"/>
        <w:adjustRightInd w:val="0"/>
        <w:spacing w:after="0" w:line="240" w:lineRule="auto"/>
        <w:ind w:left="1068"/>
        <w:jc w:val="both"/>
        <w:rPr>
          <w:rFonts w:cstheme="minorHAnsi"/>
          <w:b/>
          <w:bCs/>
          <w:sz w:val="20"/>
          <w:szCs w:val="20"/>
        </w:rPr>
      </w:pPr>
    </w:p>
    <w:p w:rsidR="00913A71" w:rsidRPr="009A1CA5" w:rsidRDefault="00913A71" w:rsidP="00913A71">
      <w:pPr>
        <w:pStyle w:val="Sangra3detindependiente"/>
        <w:spacing w:after="0" w:line="240" w:lineRule="auto"/>
        <w:ind w:left="0"/>
        <w:jc w:val="both"/>
        <w:rPr>
          <w:rFonts w:cstheme="minorHAnsi"/>
          <w:sz w:val="20"/>
          <w:szCs w:val="20"/>
        </w:rPr>
      </w:pPr>
      <w:r w:rsidRPr="009A1CA5">
        <w:rPr>
          <w:rFonts w:cstheme="minorHAnsi"/>
          <w:sz w:val="20"/>
          <w:szCs w:val="20"/>
        </w:rPr>
        <w:lastRenderedPageBreak/>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913A71" w:rsidRPr="009A1CA5" w:rsidTr="001279E5">
        <w:trPr>
          <w:trHeight w:val="238"/>
          <w:jc w:val="center"/>
        </w:trPr>
        <w:tc>
          <w:tcPr>
            <w:tcW w:w="3163"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913A71" w:rsidRPr="009A1CA5" w:rsidTr="001279E5">
        <w:trPr>
          <w:trHeight w:val="238"/>
          <w:jc w:val="center"/>
        </w:trPr>
        <w:tc>
          <w:tcPr>
            <w:tcW w:w="3163"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913A71" w:rsidRPr="009A1CA5" w:rsidTr="001279E5">
        <w:trPr>
          <w:trHeight w:val="64"/>
          <w:jc w:val="center"/>
        </w:trPr>
        <w:tc>
          <w:tcPr>
            <w:tcW w:w="3163"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913A71" w:rsidRPr="009A1CA5" w:rsidTr="001279E5">
        <w:trPr>
          <w:trHeight w:val="238"/>
          <w:jc w:val="center"/>
        </w:trPr>
        <w:tc>
          <w:tcPr>
            <w:tcW w:w="3163"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913A71" w:rsidRPr="009A1CA5" w:rsidTr="001279E5">
        <w:trPr>
          <w:trHeight w:val="238"/>
          <w:jc w:val="center"/>
        </w:trPr>
        <w:tc>
          <w:tcPr>
            <w:tcW w:w="3163"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913A71" w:rsidRPr="009A1CA5" w:rsidTr="001279E5">
        <w:trPr>
          <w:trHeight w:val="238"/>
          <w:jc w:val="center"/>
        </w:trPr>
        <w:tc>
          <w:tcPr>
            <w:tcW w:w="3163"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913A71" w:rsidRPr="009A1CA5" w:rsidTr="001279E5">
        <w:trPr>
          <w:trHeight w:val="238"/>
          <w:jc w:val="center"/>
        </w:trPr>
        <w:tc>
          <w:tcPr>
            <w:tcW w:w="3163"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913A71" w:rsidRPr="009A1CA5" w:rsidTr="001279E5">
        <w:trPr>
          <w:trHeight w:val="238"/>
          <w:jc w:val="center"/>
        </w:trPr>
        <w:tc>
          <w:tcPr>
            <w:tcW w:w="3163"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913A71" w:rsidRPr="009A1CA5" w:rsidTr="001279E5">
        <w:trPr>
          <w:trHeight w:val="238"/>
          <w:jc w:val="center"/>
        </w:trPr>
        <w:tc>
          <w:tcPr>
            <w:tcW w:w="3163"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913A71" w:rsidRPr="009A1CA5" w:rsidTr="001279E5">
        <w:trPr>
          <w:trHeight w:val="238"/>
          <w:jc w:val="center"/>
        </w:trPr>
        <w:tc>
          <w:tcPr>
            <w:tcW w:w="3163"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913A71" w:rsidRPr="009A1CA5" w:rsidTr="001279E5">
        <w:trPr>
          <w:trHeight w:val="238"/>
          <w:jc w:val="center"/>
        </w:trPr>
        <w:tc>
          <w:tcPr>
            <w:tcW w:w="3163"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913A71" w:rsidRPr="009A1CA5" w:rsidTr="001279E5">
        <w:trPr>
          <w:trHeight w:val="238"/>
          <w:jc w:val="center"/>
        </w:trPr>
        <w:tc>
          <w:tcPr>
            <w:tcW w:w="3163"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913A71" w:rsidRPr="009A1CA5" w:rsidTr="001279E5">
        <w:trPr>
          <w:trHeight w:val="238"/>
          <w:jc w:val="center"/>
        </w:trPr>
        <w:tc>
          <w:tcPr>
            <w:tcW w:w="3163" w:type="dxa"/>
            <w:shd w:val="clear" w:color="auto" w:fill="auto"/>
            <w:vAlign w:val="center"/>
            <w:hideMark/>
          </w:tcPr>
          <w:p w:rsidR="00913A71" w:rsidRPr="009A1CA5" w:rsidRDefault="00913A7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913A71" w:rsidRPr="009A1CA5" w:rsidRDefault="00913A71" w:rsidP="00913A71">
      <w:pPr>
        <w:pStyle w:val="Sangra3detindependiente"/>
        <w:spacing w:after="0" w:line="240" w:lineRule="auto"/>
        <w:ind w:left="426"/>
        <w:jc w:val="both"/>
        <w:rPr>
          <w:rFonts w:cstheme="minorHAnsi"/>
          <w:sz w:val="20"/>
          <w:szCs w:val="20"/>
        </w:rPr>
      </w:pPr>
    </w:p>
    <w:p w:rsidR="00913A71" w:rsidRPr="009A1CA5" w:rsidRDefault="00913A71" w:rsidP="00913A7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w:t>
      </w:r>
      <w:r w:rsidRPr="009A1CA5">
        <w:rPr>
          <w:rFonts w:asciiTheme="minorHAnsi" w:hAnsiTheme="minorHAnsi" w:cstheme="minorHAnsi"/>
          <w:sz w:val="20"/>
          <w:szCs w:val="20"/>
        </w:rPr>
        <w:lastRenderedPageBreak/>
        <w:t xml:space="preserve">establece la norma API 1104. La calificación debe ser certificado por un inspector de soldadura nivel II, de preferencia, el mismo inspector debe estar en la obra durante la construcción. </w:t>
      </w:r>
    </w:p>
    <w:p w:rsidR="00913A71" w:rsidRPr="009A1CA5" w:rsidRDefault="00913A71" w:rsidP="00913A71">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913A71" w:rsidRPr="009A1CA5" w:rsidRDefault="00913A71" w:rsidP="00913A71">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13A71" w:rsidRPr="009A1CA5" w:rsidRDefault="00913A71" w:rsidP="00913A71">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913A71" w:rsidRPr="009A1CA5" w:rsidRDefault="00913A71" w:rsidP="00913A71">
      <w:pPr>
        <w:jc w:val="both"/>
        <w:rPr>
          <w:rFonts w:asciiTheme="minorHAnsi" w:hAnsiTheme="minorHAnsi" w:cstheme="minorHAnsi"/>
          <w:b/>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913A71" w:rsidRPr="009A1CA5" w:rsidRDefault="00913A71" w:rsidP="00913A71">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913A71" w:rsidRPr="009A1CA5" w:rsidRDefault="00913A71" w:rsidP="00913A71">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913A71" w:rsidRPr="009A1CA5" w:rsidRDefault="00913A71" w:rsidP="00913A71">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Largo del cuerpo</w:t>
      </w:r>
    </w:p>
    <w:p w:rsidR="00913A71" w:rsidRPr="009A1CA5" w:rsidRDefault="00913A71" w:rsidP="00913A71">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913A71" w:rsidRPr="009A1CA5" w:rsidRDefault="00913A71" w:rsidP="00913A71">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913A71" w:rsidRPr="009A1CA5" w:rsidRDefault="00913A71" w:rsidP="00913A71">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913A71" w:rsidRPr="009A1CA5" w:rsidRDefault="00913A71" w:rsidP="00913A71">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913A71" w:rsidRPr="009A1CA5" w:rsidRDefault="00913A71" w:rsidP="00913A71">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913A71" w:rsidRPr="009A1CA5" w:rsidRDefault="00913A71" w:rsidP="00913A71">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913A71" w:rsidRPr="009A1CA5" w:rsidRDefault="00913A71" w:rsidP="00913A71">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13A71" w:rsidRPr="009A1CA5" w:rsidRDefault="00913A71" w:rsidP="00913A71">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913A71" w:rsidRPr="009A1CA5" w:rsidRDefault="00913A71" w:rsidP="00913A71">
      <w:pPr>
        <w:pStyle w:val="Prrafodelista"/>
        <w:jc w:val="both"/>
        <w:rPr>
          <w:rFonts w:asciiTheme="minorHAnsi" w:eastAsia="Arial Unicode MS" w:hAnsiTheme="minorHAnsi" w:cstheme="minorHAnsi"/>
          <w:bCs/>
          <w:sz w:val="20"/>
          <w:szCs w:val="20"/>
        </w:rPr>
      </w:pPr>
    </w:p>
    <w:p w:rsidR="00913A71" w:rsidRPr="009A1CA5" w:rsidRDefault="00913A71" w:rsidP="00913A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913A71" w:rsidRPr="009A1CA5" w:rsidRDefault="00913A71" w:rsidP="00913A71">
      <w:pPr>
        <w:jc w:val="both"/>
        <w:rPr>
          <w:rFonts w:asciiTheme="minorHAnsi" w:hAnsiTheme="minorHAnsi" w:cstheme="minorHAnsi"/>
          <w:b/>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913A71" w:rsidRPr="009A1CA5" w:rsidRDefault="00913A71" w:rsidP="00913A71">
      <w:pPr>
        <w:pStyle w:val="Prrafodelista"/>
        <w:jc w:val="both"/>
        <w:rPr>
          <w:rFonts w:asciiTheme="minorHAnsi" w:hAnsiTheme="minorHAnsi" w:cstheme="minorHAnsi"/>
          <w:b/>
          <w:sz w:val="20"/>
          <w:szCs w:val="20"/>
        </w:rPr>
      </w:pPr>
    </w:p>
    <w:p w:rsidR="00913A71" w:rsidRPr="009A1CA5" w:rsidRDefault="00913A71" w:rsidP="00913A71">
      <w:pPr>
        <w:pStyle w:val="Prrafodelista"/>
        <w:numPr>
          <w:ilvl w:val="0"/>
          <w:numId w:val="18"/>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913A71" w:rsidRPr="009A1CA5" w:rsidRDefault="00913A71" w:rsidP="00913A71">
      <w:pPr>
        <w:pStyle w:val="Prrafodelista"/>
        <w:jc w:val="both"/>
        <w:rPr>
          <w:rFonts w:asciiTheme="minorHAnsi" w:hAnsiTheme="minorHAnsi" w:cstheme="minorHAnsi"/>
          <w:b/>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913A71" w:rsidRPr="009A1CA5" w:rsidRDefault="00913A71" w:rsidP="00913A71">
      <w:pPr>
        <w:pStyle w:val="Prrafodelista"/>
        <w:jc w:val="both"/>
        <w:rPr>
          <w:rFonts w:asciiTheme="minorHAnsi" w:hAnsiTheme="minorHAnsi" w:cstheme="minorHAnsi"/>
          <w:sz w:val="20"/>
          <w:szCs w:val="20"/>
        </w:rPr>
      </w:pPr>
    </w:p>
    <w:p w:rsidR="00913A71" w:rsidRPr="009A1CA5" w:rsidRDefault="00913A71" w:rsidP="00913A71">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913A71" w:rsidRPr="009A1CA5" w:rsidRDefault="00913A71" w:rsidP="00913A71">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913A71" w:rsidRPr="009A1CA5" w:rsidRDefault="00913A71" w:rsidP="00913A71">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913A71" w:rsidRPr="009A1CA5" w:rsidRDefault="00913A71" w:rsidP="00913A71">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13A71" w:rsidRPr="009A1CA5" w:rsidRDefault="00913A71" w:rsidP="00913A71">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913A71" w:rsidRPr="009A1CA5" w:rsidRDefault="00913A71" w:rsidP="00913A71">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913A71" w:rsidRPr="009A1CA5" w:rsidRDefault="00913A71" w:rsidP="00913A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913A71" w:rsidRPr="009A1CA5" w:rsidRDefault="00913A71" w:rsidP="00913A71">
      <w:pPr>
        <w:jc w:val="both"/>
        <w:rPr>
          <w:rFonts w:asciiTheme="minorHAnsi" w:hAnsiTheme="minorHAnsi" w:cstheme="minorHAnsi"/>
          <w:b/>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913A71" w:rsidRPr="009A1CA5" w:rsidRDefault="00913A71" w:rsidP="00913A71">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913A71" w:rsidRPr="009A1CA5" w:rsidRDefault="00913A71" w:rsidP="00913A71">
      <w:pPr>
        <w:jc w:val="both"/>
        <w:rPr>
          <w:rFonts w:asciiTheme="minorHAnsi" w:hAnsiTheme="minorHAnsi" w:cstheme="minorHAnsi"/>
          <w:b/>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913A71" w:rsidRPr="009A1CA5" w:rsidRDefault="00913A71" w:rsidP="00913A71">
      <w:pPr>
        <w:jc w:val="both"/>
        <w:rPr>
          <w:rFonts w:asciiTheme="minorHAnsi" w:hAnsiTheme="minorHAnsi" w:cstheme="minorHAnsi"/>
          <w:b/>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Identificación de juntas</w:t>
      </w: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913A71" w:rsidRPr="009A1CA5" w:rsidRDefault="00913A71" w:rsidP="00913A71">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913A71" w:rsidRPr="009A1CA5" w:rsidRDefault="00913A71" w:rsidP="00913A71">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913A71" w:rsidRPr="009A1CA5" w:rsidRDefault="00913A71" w:rsidP="00913A71">
      <w:pPr>
        <w:jc w:val="both"/>
        <w:rPr>
          <w:rFonts w:asciiTheme="minorHAnsi" w:hAnsiTheme="minorHAnsi" w:cstheme="minorHAnsi"/>
          <w:b/>
          <w:sz w:val="20"/>
          <w:szCs w:val="20"/>
        </w:rPr>
      </w:pPr>
    </w:p>
    <w:p w:rsidR="00913A71" w:rsidRPr="009A1CA5" w:rsidRDefault="00913A71" w:rsidP="00913A71">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913A71" w:rsidRPr="009A1CA5" w:rsidRDefault="00913A71" w:rsidP="00913A71">
      <w:pPr>
        <w:pStyle w:val="Sangra3detindependiente"/>
        <w:autoSpaceDE w:val="0"/>
        <w:autoSpaceDN w:val="0"/>
        <w:adjustRightInd w:val="0"/>
        <w:spacing w:after="0" w:line="240" w:lineRule="auto"/>
        <w:ind w:left="1068"/>
        <w:jc w:val="both"/>
        <w:rPr>
          <w:rFonts w:cstheme="minorHAnsi"/>
          <w:b/>
          <w:bCs/>
          <w:sz w:val="20"/>
          <w:szCs w:val="20"/>
        </w:rPr>
      </w:pPr>
    </w:p>
    <w:p w:rsidR="00913A71" w:rsidRPr="009A1CA5" w:rsidRDefault="00913A71" w:rsidP="00913A71">
      <w:pPr>
        <w:pStyle w:val="Sangra3detindependiente"/>
        <w:numPr>
          <w:ilvl w:val="1"/>
          <w:numId w:val="40"/>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MEDIDAS DE MITIGACIÓN AMBIENTAL</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A1C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3A71" w:rsidRPr="009A1CA5" w:rsidRDefault="00913A71" w:rsidP="00913A71">
      <w:pPr>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3A71" w:rsidRPr="009A1CA5" w:rsidRDefault="00913A71" w:rsidP="00913A7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913A71" w:rsidRPr="009A1CA5" w:rsidRDefault="00913A71" w:rsidP="00913A71">
      <w:pPr>
        <w:pStyle w:val="Sangra3detindependiente"/>
        <w:numPr>
          <w:ilvl w:val="1"/>
          <w:numId w:val="40"/>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MEDICIÓN Y FORMA DE PAGO </w:t>
      </w:r>
    </w:p>
    <w:p w:rsidR="00913A71" w:rsidRPr="009A1CA5" w:rsidRDefault="00913A71" w:rsidP="00913A71">
      <w:pPr>
        <w:pStyle w:val="Sangra3detindependiente"/>
        <w:autoSpaceDE w:val="0"/>
        <w:autoSpaceDN w:val="0"/>
        <w:adjustRightInd w:val="0"/>
        <w:spacing w:after="0" w:line="240" w:lineRule="auto"/>
        <w:ind w:left="426"/>
        <w:jc w:val="both"/>
        <w:rPr>
          <w:rFonts w:cstheme="minorHAnsi"/>
          <w:b/>
          <w:bCs/>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rsidR="00913A71" w:rsidRPr="00A055AF" w:rsidRDefault="00913A71" w:rsidP="00913A71">
      <w:pPr>
        <w:ind w:left="426"/>
        <w:jc w:val="both"/>
        <w:rPr>
          <w:rFonts w:asciiTheme="minorHAnsi" w:hAnsiTheme="minorHAnsi" w:cstheme="minorHAnsi"/>
          <w:sz w:val="10"/>
          <w:szCs w:val="1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13A71" w:rsidRPr="009A1CA5" w:rsidRDefault="00913A71" w:rsidP="00913A71">
      <w:pPr>
        <w:ind w:left="426"/>
        <w:jc w:val="both"/>
        <w:rPr>
          <w:rFonts w:asciiTheme="minorHAnsi" w:hAnsiTheme="minorHAnsi" w:cstheme="minorHAnsi"/>
          <w:sz w:val="20"/>
          <w:szCs w:val="2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913A71" w:rsidRPr="00A055AF" w:rsidRDefault="00913A71" w:rsidP="00913A71">
      <w:pPr>
        <w:ind w:left="426"/>
        <w:jc w:val="both"/>
        <w:rPr>
          <w:rFonts w:asciiTheme="minorHAnsi" w:hAnsiTheme="minorHAnsi" w:cstheme="minorHAnsi"/>
          <w:sz w:val="10"/>
          <w:szCs w:val="1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913A71" w:rsidRPr="00A055AF" w:rsidRDefault="00913A71" w:rsidP="00913A71">
      <w:pPr>
        <w:ind w:left="426"/>
        <w:jc w:val="both"/>
        <w:rPr>
          <w:rFonts w:asciiTheme="minorHAnsi" w:hAnsiTheme="minorHAnsi" w:cstheme="minorHAnsi"/>
          <w:sz w:val="10"/>
          <w:szCs w:val="10"/>
        </w:rPr>
      </w:pPr>
    </w:p>
    <w:p w:rsidR="00913A71" w:rsidRPr="009A1CA5"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913A71" w:rsidRPr="00A055AF" w:rsidRDefault="00913A71" w:rsidP="00913A71">
      <w:pPr>
        <w:jc w:val="both"/>
        <w:rPr>
          <w:rFonts w:asciiTheme="minorHAnsi" w:hAnsiTheme="minorHAnsi" w:cstheme="minorHAnsi"/>
          <w:sz w:val="10"/>
          <w:szCs w:val="10"/>
        </w:rPr>
      </w:pPr>
    </w:p>
    <w:p w:rsidR="00913A71" w:rsidRDefault="00913A71" w:rsidP="00913A71">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AD29D2" w:rsidRDefault="00AD29D2" w:rsidP="00AD29D2">
      <w:pPr>
        <w:jc w:val="both"/>
        <w:rPr>
          <w:rFonts w:asciiTheme="minorHAnsi" w:hAnsiTheme="minorHAnsi" w:cstheme="minorHAnsi"/>
          <w:sz w:val="20"/>
          <w:szCs w:val="20"/>
        </w:rPr>
      </w:pPr>
    </w:p>
    <w:p w:rsidR="00F7595D" w:rsidRPr="009A1CA5" w:rsidRDefault="00F7595D" w:rsidP="00B60CBE">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END POR RADIOGRAFIA DE JUNTAS SOLDADAS </w:t>
      </w:r>
      <w:r w:rsidR="00604488" w:rsidRPr="009A1CA5">
        <w:rPr>
          <w:rFonts w:cstheme="minorHAnsi"/>
          <w:b/>
          <w:bCs/>
          <w:sz w:val="22"/>
          <w:szCs w:val="22"/>
        </w:rPr>
        <w:t xml:space="preserve">DN </w:t>
      </w:r>
      <w:r w:rsidR="00B60CBE">
        <w:rPr>
          <w:rFonts w:cstheme="minorHAnsi"/>
          <w:b/>
          <w:bCs/>
          <w:sz w:val="22"/>
          <w:szCs w:val="22"/>
        </w:rPr>
        <w:t xml:space="preserve">12” </w:t>
      </w:r>
      <w:r w:rsidRPr="009A1CA5">
        <w:rPr>
          <w:rFonts w:cstheme="minorHAnsi"/>
          <w:b/>
          <w:bCs/>
          <w:sz w:val="22"/>
          <w:szCs w:val="22"/>
        </w:rPr>
        <w:t>SCH 40.</w:t>
      </w:r>
    </w:p>
    <w:p w:rsidR="00F7595D"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8D04CD" w:rsidRPr="009A1CA5" w:rsidRDefault="008D04C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B60CBE" w:rsidRDefault="00F7595D" w:rsidP="00B60CBE">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B60CBE">
        <w:rPr>
          <w:rFonts w:asciiTheme="minorHAnsi" w:eastAsiaTheme="minorHAnsi" w:hAnsiTheme="minorHAnsi" w:cstheme="minorHAnsi"/>
          <w:b/>
          <w:bCs/>
          <w:color w:val="000000"/>
          <w:sz w:val="20"/>
          <w:szCs w:val="20"/>
          <w:lang w:val="es-BO" w:eastAsia="en-US"/>
        </w:rPr>
        <w:lastRenderedPageBreak/>
        <w:t xml:space="preserve">DEFINICIÓN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8D04CD" w:rsidRDefault="008D04C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604488" w:rsidRDefault="008D04CD" w:rsidP="00B60CBE">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604488">
        <w:rPr>
          <w:rFonts w:asciiTheme="minorHAnsi" w:eastAsiaTheme="minorHAnsi" w:hAnsiTheme="minorHAnsi" w:cstheme="minorHAnsi"/>
          <w:b/>
          <w:bCs/>
          <w:color w:val="000000"/>
          <w:sz w:val="20"/>
          <w:szCs w:val="20"/>
          <w:lang w:val="es-BO" w:eastAsia="en-US"/>
        </w:rPr>
        <w:t>B</w:t>
      </w:r>
      <w:r w:rsidR="00F7595D" w:rsidRPr="00604488">
        <w:rPr>
          <w:rFonts w:asciiTheme="minorHAnsi" w:eastAsiaTheme="minorHAnsi" w:hAnsiTheme="minorHAnsi" w:cstheme="minorHAnsi"/>
          <w:b/>
          <w:bCs/>
          <w:color w:val="000000"/>
          <w:sz w:val="20"/>
          <w:szCs w:val="20"/>
          <w:lang w:val="es-BO" w:eastAsia="en-US"/>
        </w:rPr>
        <w:t>MATERIALES, HERRAMIENTAS, EQUIPO.</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7595D" w:rsidRPr="009A1CA5" w:rsidRDefault="00F7595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F7595D" w:rsidRPr="009A1CA5" w:rsidRDefault="00F7595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F7595D" w:rsidRPr="009A1CA5" w:rsidRDefault="00F7595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F7595D" w:rsidRPr="009A1CA5" w:rsidRDefault="00F7595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w:t>
      </w:r>
      <w:r w:rsidRPr="009A1CA5">
        <w:rPr>
          <w:rFonts w:asciiTheme="minorHAnsi" w:eastAsiaTheme="minorHAnsi" w:hAnsiTheme="minorHAnsi" w:cstheme="minorHAnsi"/>
          <w:color w:val="000000"/>
          <w:sz w:val="20"/>
          <w:szCs w:val="20"/>
          <w:lang w:val="es-BO" w:eastAsia="en-US"/>
        </w:rPr>
        <w:lastRenderedPageBreak/>
        <w:t xml:space="preserve">el equipamiento que utilice para las tareas de gammagrafiado, procesamiento de placas, interpretación, etc., debe encontrarse en óptimas condiciones de trabajo y deberán ser aprobados por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8D04CD" w:rsidRDefault="00F7595D" w:rsidP="00B60CBE">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PROCEDIMIENTO PARA LA EJECUCIÓN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F7595D" w:rsidRPr="009A1CA5" w:rsidRDefault="00F7595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F7595D" w:rsidRPr="009A1CA5" w:rsidRDefault="00F7595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F7595D" w:rsidRPr="009A1CA5" w:rsidRDefault="00F7595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F7595D" w:rsidRPr="009A1CA5" w:rsidRDefault="00F7595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F7595D" w:rsidRPr="009A1CA5" w:rsidRDefault="00F7595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F7595D" w:rsidRPr="009A1CA5" w:rsidRDefault="00F7595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F7595D" w:rsidRPr="009A1CA5" w:rsidRDefault="00F7595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F7595D" w:rsidRPr="009A1CA5" w:rsidRDefault="00F7595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F7595D" w:rsidRPr="009A1CA5" w:rsidRDefault="00F7595D" w:rsidP="00F7595D">
      <w:pPr>
        <w:pStyle w:val="Sinespaciado"/>
        <w:jc w:val="both"/>
        <w:rPr>
          <w:rFonts w:eastAsiaTheme="minorHAnsi" w:cstheme="minorHAnsi"/>
          <w:lang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Cada una de las placas radiográficas deberá ser debidamente identificada bajo normativa. Todos los resultados serán enviados al SUPERVISOR en el lapso de veinticuatro horas, después de efectuada la soldadura.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8D04CD" w:rsidRDefault="00F7595D" w:rsidP="00B60CBE">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MEDIDAS DE MITIGACIÓN AMBIENTAL</w:t>
      </w:r>
    </w:p>
    <w:p w:rsidR="00F7595D" w:rsidRPr="009A1CA5" w:rsidRDefault="00F7595D"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04CD" w:rsidRDefault="008D04CD" w:rsidP="00F7595D">
      <w:pPr>
        <w:autoSpaceDE w:val="0"/>
        <w:autoSpaceDN w:val="0"/>
        <w:adjustRightInd w:val="0"/>
        <w:jc w:val="both"/>
        <w:rPr>
          <w:rFonts w:asciiTheme="minorHAnsi" w:eastAsiaTheme="minorHAnsi" w:hAnsiTheme="minorHAnsi" w:cstheme="minorHAnsi"/>
          <w:b/>
          <w:bCs/>
          <w:color w:val="000000"/>
          <w:sz w:val="20"/>
          <w:szCs w:val="20"/>
          <w:lang w:eastAsia="en-US"/>
        </w:rPr>
      </w:pPr>
    </w:p>
    <w:p w:rsidR="00F7595D" w:rsidRPr="008D04CD" w:rsidRDefault="00F7595D" w:rsidP="00B60CBE">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MEDICIÓN Y FORMA DE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ED7B08" w:rsidRDefault="00ED7B08"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Default="00B60CBE"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lastRenderedPageBreak/>
        <w:t xml:space="preserve">END POR RADIOGRAFIA DE JUNTAS SOLDADAS DN </w:t>
      </w:r>
      <w:r>
        <w:rPr>
          <w:rFonts w:cstheme="minorHAnsi"/>
          <w:b/>
          <w:bCs/>
          <w:sz w:val="22"/>
          <w:szCs w:val="22"/>
        </w:rPr>
        <w:t xml:space="preserve">8” </w:t>
      </w:r>
      <w:r w:rsidRPr="009A1CA5">
        <w:rPr>
          <w:rFonts w:cstheme="minorHAnsi"/>
          <w:b/>
          <w:bCs/>
          <w:sz w:val="22"/>
          <w:szCs w:val="22"/>
        </w:rPr>
        <w:t>SCH 40.</w:t>
      </w:r>
    </w:p>
    <w:p w:rsidR="00B60CBE"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p>
    <w:p w:rsidR="00B60CBE" w:rsidRPr="00B60CBE" w:rsidRDefault="00B60CBE" w:rsidP="00B60CBE">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B60CBE">
        <w:rPr>
          <w:rFonts w:asciiTheme="minorHAnsi" w:eastAsiaTheme="minorHAnsi" w:hAnsiTheme="minorHAnsi" w:cstheme="minorHAnsi"/>
          <w:b/>
          <w:bCs/>
          <w:color w:val="000000"/>
          <w:sz w:val="20"/>
          <w:szCs w:val="20"/>
          <w:lang w:val="es-BO" w:eastAsia="en-US"/>
        </w:rPr>
        <w:t xml:space="preserve">DEFINICIÓN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B60CBE"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604488" w:rsidRDefault="00B60CBE" w:rsidP="00B60CBE">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604488">
        <w:rPr>
          <w:rFonts w:asciiTheme="minorHAnsi" w:eastAsiaTheme="minorHAnsi" w:hAnsiTheme="minorHAnsi" w:cstheme="minorHAnsi"/>
          <w:b/>
          <w:bCs/>
          <w:color w:val="000000"/>
          <w:sz w:val="20"/>
          <w:szCs w:val="20"/>
          <w:lang w:val="es-BO" w:eastAsia="en-US"/>
        </w:rPr>
        <w:t>BMATERIALES, HERRAMIENTAS, EQUIPO.</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B60CBE" w:rsidRPr="009A1CA5" w:rsidRDefault="00B60CBE" w:rsidP="00B60CBE">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B60CBE" w:rsidRPr="009A1CA5" w:rsidRDefault="00B60CBE" w:rsidP="00B60CBE">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B60CBE" w:rsidRPr="009A1CA5" w:rsidRDefault="00B60CBE" w:rsidP="00B60CBE">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B60CBE" w:rsidRPr="009A1CA5" w:rsidRDefault="00B60CBE" w:rsidP="00B60CBE">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8D04CD" w:rsidRDefault="00B60CBE" w:rsidP="00B60CBE">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PROCEDIMIENTO PARA LA EJECUCIÓN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B60CBE" w:rsidRPr="009A1CA5" w:rsidRDefault="00B60CBE" w:rsidP="00B60CBE">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B60CBE" w:rsidRPr="009A1CA5" w:rsidRDefault="00B60CBE" w:rsidP="00B60CBE">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B60CBE" w:rsidRPr="009A1CA5" w:rsidRDefault="00B60CBE" w:rsidP="00B60CBE">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B60CBE" w:rsidRPr="009A1CA5" w:rsidRDefault="00B60CBE" w:rsidP="00B60CBE">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B60CBE" w:rsidRPr="009A1CA5" w:rsidRDefault="00B60CBE" w:rsidP="00B60CBE">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B60CBE" w:rsidRPr="009A1CA5" w:rsidRDefault="00B60CBE" w:rsidP="00B60CBE">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B60CBE" w:rsidRPr="009A1CA5" w:rsidRDefault="00B60CBE" w:rsidP="00B60CBE">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B60CBE" w:rsidRPr="009A1CA5" w:rsidRDefault="00B60CBE" w:rsidP="00B60CBE">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B60CBE" w:rsidRPr="009A1CA5" w:rsidRDefault="00B60CBE" w:rsidP="00B60CBE">
      <w:pPr>
        <w:pStyle w:val="Sinespaciado"/>
        <w:jc w:val="both"/>
        <w:rPr>
          <w:rFonts w:eastAsiaTheme="minorHAnsi" w:cstheme="minorHAnsi"/>
          <w:lang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Durante el radiografiado de las juntas, la empresa subcontratista deberá cumplir con todas las normas de seguridad pertinentes al caso, para no ocasionar daños a terceros.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Cada una de las placas debe estar correctamente identificada, de tal forma que el personal encargado de la prueba, la localización y la fecha sean registrados.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8D04CD" w:rsidRDefault="00B60CBE" w:rsidP="00B60CBE">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MEDIDAS DE MITIGACIÓN AMBIENTAL</w:t>
      </w:r>
    </w:p>
    <w:p w:rsidR="00B60CBE" w:rsidRPr="009A1CA5" w:rsidRDefault="00B60CBE" w:rsidP="00B60CBE">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60CBE" w:rsidRDefault="00B60CBE" w:rsidP="00B60CBE">
      <w:pPr>
        <w:autoSpaceDE w:val="0"/>
        <w:autoSpaceDN w:val="0"/>
        <w:adjustRightInd w:val="0"/>
        <w:jc w:val="both"/>
        <w:rPr>
          <w:rFonts w:asciiTheme="minorHAnsi" w:eastAsiaTheme="minorHAnsi" w:hAnsiTheme="minorHAnsi" w:cstheme="minorHAnsi"/>
          <w:b/>
          <w:bCs/>
          <w:color w:val="000000"/>
          <w:sz w:val="20"/>
          <w:szCs w:val="20"/>
          <w:lang w:eastAsia="en-US"/>
        </w:rPr>
      </w:pPr>
    </w:p>
    <w:p w:rsidR="00B60CBE" w:rsidRPr="008D04CD" w:rsidRDefault="00B60CBE" w:rsidP="00B60CBE">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MEDICIÓN Y FORMA DE PAGO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Como requisito indispensable para realizar el pago se deberá entregar el total de placas realizadas como parte de este ítem y su informe correspondiente, debidamente firmado</w:t>
      </w:r>
    </w:p>
    <w:p w:rsidR="00B60CBE"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END POR RADIOGRAFIA DE JUNTAS SOLDADAS DN </w:t>
      </w:r>
      <w:r>
        <w:rPr>
          <w:rFonts w:cstheme="minorHAnsi"/>
          <w:b/>
          <w:bCs/>
          <w:sz w:val="22"/>
          <w:szCs w:val="22"/>
        </w:rPr>
        <w:t xml:space="preserve">4” </w:t>
      </w:r>
      <w:r w:rsidRPr="009A1CA5">
        <w:rPr>
          <w:rFonts w:cstheme="minorHAnsi"/>
          <w:b/>
          <w:bCs/>
          <w:sz w:val="22"/>
          <w:szCs w:val="22"/>
        </w:rPr>
        <w:t>SCH 40.</w:t>
      </w:r>
    </w:p>
    <w:p w:rsidR="00B60CBE"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p>
    <w:p w:rsidR="00B60CBE" w:rsidRPr="00B60CBE" w:rsidRDefault="00B60CBE" w:rsidP="00B60CBE">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B60CBE">
        <w:rPr>
          <w:rFonts w:asciiTheme="minorHAnsi" w:eastAsiaTheme="minorHAnsi" w:hAnsiTheme="minorHAnsi" w:cstheme="minorHAnsi"/>
          <w:b/>
          <w:bCs/>
          <w:color w:val="000000"/>
          <w:sz w:val="20"/>
          <w:szCs w:val="20"/>
          <w:lang w:val="es-BO" w:eastAsia="en-US"/>
        </w:rPr>
        <w:t xml:space="preserve">DEFINICIÓN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B60CBE"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B60CBE" w:rsidRDefault="00B60CBE" w:rsidP="00B60CBE">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604488">
        <w:rPr>
          <w:rFonts w:asciiTheme="minorHAnsi" w:eastAsiaTheme="minorHAnsi" w:hAnsiTheme="minorHAnsi" w:cstheme="minorHAnsi"/>
          <w:b/>
          <w:bCs/>
          <w:color w:val="000000"/>
          <w:sz w:val="20"/>
          <w:szCs w:val="20"/>
          <w:lang w:val="es-BO" w:eastAsia="en-US"/>
        </w:rPr>
        <w:t>BMATERIALES, HERRAMIENTAS, EQUIPO.</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B60CBE" w:rsidRPr="009A1CA5" w:rsidRDefault="00B60CBE" w:rsidP="00B60CBE">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B60CBE" w:rsidRPr="009A1CA5" w:rsidRDefault="00B60CBE" w:rsidP="00B60CBE">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B60CBE" w:rsidRPr="009A1CA5" w:rsidRDefault="00B60CBE" w:rsidP="00B60CBE">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B60CBE" w:rsidRPr="009A1CA5" w:rsidRDefault="00B60CBE" w:rsidP="00B60CBE">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B60CBE" w:rsidRPr="009A1CA5" w:rsidRDefault="00B60CBE" w:rsidP="00B60CBE">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w:t>
      </w:r>
      <w:r w:rsidRPr="009A1CA5">
        <w:rPr>
          <w:rFonts w:asciiTheme="minorHAnsi" w:eastAsiaTheme="minorHAnsi" w:hAnsiTheme="minorHAnsi" w:cstheme="minorHAnsi"/>
          <w:color w:val="000000"/>
          <w:sz w:val="20"/>
          <w:szCs w:val="20"/>
          <w:lang w:val="es-BO" w:eastAsia="en-US"/>
        </w:rPr>
        <w:lastRenderedPageBreak/>
        <w:t xml:space="preserve">optase por radiografiado por Rayos x, el equipo deberá ser de una potencia equivalente a las indicadas para gammagrafiado.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B60CBE" w:rsidRDefault="00B60CBE" w:rsidP="00B60CBE">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PROCEDIMIENTO PARA LA EJECUCIÓN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B60CBE" w:rsidRPr="009A1CA5" w:rsidRDefault="00B60CBE" w:rsidP="00B60CBE">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B60CBE" w:rsidRPr="009A1CA5" w:rsidRDefault="00B60CBE" w:rsidP="00B60CBE">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B60CBE" w:rsidRPr="009A1CA5" w:rsidRDefault="00B60CBE" w:rsidP="00B60CBE">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B60CBE" w:rsidRPr="009A1CA5" w:rsidRDefault="00B60CBE" w:rsidP="00B60CBE">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B60CBE" w:rsidRPr="009A1CA5" w:rsidRDefault="00B60CBE" w:rsidP="00B60CBE">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B60CBE" w:rsidRPr="009A1CA5" w:rsidRDefault="00B60CBE" w:rsidP="00B60CBE">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B60CBE" w:rsidRPr="009A1CA5" w:rsidRDefault="00B60CBE" w:rsidP="00B60CBE">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B60CBE" w:rsidRPr="009A1CA5" w:rsidRDefault="00B60CBE" w:rsidP="00B60CBE">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B60CBE" w:rsidRPr="009A1CA5" w:rsidRDefault="00B60CBE" w:rsidP="00B60CBE">
      <w:pPr>
        <w:pStyle w:val="Sinespaciado"/>
        <w:jc w:val="both"/>
        <w:rPr>
          <w:rFonts w:eastAsiaTheme="minorHAnsi" w:cstheme="minorHAnsi"/>
          <w:lang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Durante el radiografiado de las juntas, la empresa subcontratista deberá cumplir con todas las normas de seguridad pertinentes al caso, para no ocasionar daños a terceros.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Cada una de las placas debe estar correctamente identificada, de tal forma que el personal encargado de la prueba, la localización y la fecha sean registrados.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B60CBE" w:rsidRDefault="00B60CBE" w:rsidP="00B60CBE">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MEDIDAS DE MITIGACIÓN AMBIENTAL</w:t>
      </w: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60CBE" w:rsidRDefault="00B60CBE" w:rsidP="00B60CBE">
      <w:pPr>
        <w:autoSpaceDE w:val="0"/>
        <w:autoSpaceDN w:val="0"/>
        <w:adjustRightInd w:val="0"/>
        <w:jc w:val="both"/>
        <w:rPr>
          <w:rFonts w:asciiTheme="minorHAnsi" w:eastAsiaTheme="minorHAnsi" w:hAnsiTheme="minorHAnsi" w:cstheme="minorHAnsi"/>
          <w:b/>
          <w:bCs/>
          <w:color w:val="000000"/>
          <w:sz w:val="20"/>
          <w:szCs w:val="20"/>
          <w:lang w:eastAsia="en-US"/>
        </w:rPr>
      </w:pPr>
    </w:p>
    <w:p w:rsidR="00B60CBE" w:rsidRPr="00B60CBE" w:rsidRDefault="00B60CBE" w:rsidP="00B60CBE">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MEDICIÓN Y FORMA DE PAGO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B60CBE" w:rsidRPr="009A1CA5"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B60CBE" w:rsidRDefault="00B60CBE" w:rsidP="00B60CBE">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r w:rsidR="00AC3720">
        <w:rPr>
          <w:rFonts w:asciiTheme="minorHAnsi" w:eastAsiaTheme="minorHAnsi" w:hAnsiTheme="minorHAnsi" w:cstheme="minorHAnsi"/>
          <w:color w:val="000000"/>
          <w:sz w:val="20"/>
          <w:szCs w:val="20"/>
          <w:lang w:val="es-BO" w:eastAsia="en-US"/>
        </w:rPr>
        <w:t>.</w:t>
      </w:r>
    </w:p>
    <w:p w:rsidR="00AC3720" w:rsidRDefault="00AC3720"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lastRenderedPageBreak/>
        <w:t xml:space="preserve">END POR RADIOGRAFIA DE JUNTAS SOLDADAS DN </w:t>
      </w:r>
      <w:r>
        <w:rPr>
          <w:rFonts w:cstheme="minorHAnsi"/>
          <w:b/>
          <w:bCs/>
          <w:sz w:val="22"/>
          <w:szCs w:val="22"/>
        </w:rPr>
        <w:t xml:space="preserve">3” </w:t>
      </w:r>
      <w:r w:rsidRPr="009A1CA5">
        <w:rPr>
          <w:rFonts w:cstheme="minorHAnsi"/>
          <w:b/>
          <w:bCs/>
          <w:sz w:val="22"/>
          <w:szCs w:val="22"/>
        </w:rPr>
        <w:t>SCH 40.</w:t>
      </w:r>
    </w:p>
    <w:p w:rsidR="00AC3720" w:rsidRDefault="00AC3720" w:rsidP="00AC3720">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AC3720" w:rsidRPr="009A1CA5" w:rsidRDefault="00AC3720" w:rsidP="00AC3720">
      <w:pPr>
        <w:pStyle w:val="Sangra3detindependiente"/>
        <w:autoSpaceDE w:val="0"/>
        <w:autoSpaceDN w:val="0"/>
        <w:adjustRightInd w:val="0"/>
        <w:spacing w:after="0" w:line="240" w:lineRule="auto"/>
        <w:ind w:left="0"/>
        <w:jc w:val="both"/>
        <w:rPr>
          <w:rFonts w:cstheme="minorHAnsi"/>
          <w:b/>
          <w:bCs/>
          <w:sz w:val="20"/>
          <w:szCs w:val="20"/>
        </w:rPr>
      </w:pPr>
    </w:p>
    <w:p w:rsidR="00AC3720" w:rsidRPr="00B60CBE" w:rsidRDefault="00AC3720" w:rsidP="00AC3720">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B60CBE">
        <w:rPr>
          <w:rFonts w:asciiTheme="minorHAnsi" w:eastAsiaTheme="minorHAnsi" w:hAnsiTheme="minorHAnsi" w:cstheme="minorHAnsi"/>
          <w:b/>
          <w:bCs/>
          <w:color w:val="000000"/>
          <w:sz w:val="20"/>
          <w:szCs w:val="20"/>
          <w:lang w:val="es-BO" w:eastAsia="en-US"/>
        </w:rPr>
        <w:t xml:space="preserve">DEFINICIÓN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AC3720"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604488" w:rsidRDefault="00AC3720" w:rsidP="00AC3720">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604488">
        <w:rPr>
          <w:rFonts w:asciiTheme="minorHAnsi" w:eastAsiaTheme="minorHAnsi" w:hAnsiTheme="minorHAnsi" w:cstheme="minorHAnsi"/>
          <w:b/>
          <w:bCs/>
          <w:color w:val="000000"/>
          <w:sz w:val="20"/>
          <w:szCs w:val="20"/>
          <w:lang w:val="es-BO" w:eastAsia="en-US"/>
        </w:rPr>
        <w:t>BMATERIALES, HERRAMIENTAS, EQUIPO.</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C3720" w:rsidRPr="009A1CA5" w:rsidRDefault="00AC3720" w:rsidP="00AC3720">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AC3720" w:rsidRPr="009A1CA5" w:rsidRDefault="00AC3720" w:rsidP="00AC3720">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AC3720" w:rsidRPr="009A1CA5" w:rsidRDefault="00AC3720" w:rsidP="00AC3720">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AC3720" w:rsidRPr="009A1CA5" w:rsidRDefault="00AC3720" w:rsidP="00AC3720">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AC3720" w:rsidRPr="009A1CA5" w:rsidRDefault="00AC3720" w:rsidP="00AC3720">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AC3720" w:rsidRPr="009A1CA5" w:rsidRDefault="00AC3720" w:rsidP="00AC3720">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AC3720" w:rsidRPr="009A1CA5" w:rsidRDefault="00AC3720" w:rsidP="00AC3720">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AC3720" w:rsidRPr="009A1CA5" w:rsidRDefault="00AC3720" w:rsidP="00AC3720">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AC3720" w:rsidRPr="009A1CA5" w:rsidRDefault="00AC3720" w:rsidP="00AC3720">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AC3720" w:rsidRPr="009A1CA5" w:rsidRDefault="00AC3720" w:rsidP="00AC3720">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AC3720" w:rsidRPr="009A1CA5" w:rsidRDefault="00AC3720" w:rsidP="00AC3720">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8D04CD" w:rsidRDefault="00AC3720" w:rsidP="00AC3720">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PROCEDIMIENTO PARA LA EJECUCIÓN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AC3720" w:rsidRPr="009A1CA5" w:rsidRDefault="00AC3720" w:rsidP="00AC3720">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AC3720" w:rsidRPr="009A1CA5" w:rsidRDefault="00AC3720" w:rsidP="00AC3720">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AC3720" w:rsidRPr="009A1CA5" w:rsidRDefault="00AC3720" w:rsidP="00AC3720">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AC3720" w:rsidRPr="009A1CA5" w:rsidRDefault="00AC3720" w:rsidP="00AC3720">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AC3720" w:rsidRPr="009A1CA5" w:rsidRDefault="00AC3720" w:rsidP="00AC3720">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AC3720" w:rsidRPr="009A1CA5" w:rsidRDefault="00AC3720" w:rsidP="00AC3720">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AC3720" w:rsidRPr="009A1CA5" w:rsidRDefault="00AC3720" w:rsidP="00AC3720">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AC3720" w:rsidRPr="009A1CA5" w:rsidRDefault="00AC3720" w:rsidP="00AC3720">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AC3720" w:rsidRPr="009A1CA5" w:rsidRDefault="00AC3720" w:rsidP="00AC3720">
      <w:pPr>
        <w:pStyle w:val="Sinespaciado"/>
        <w:jc w:val="both"/>
        <w:rPr>
          <w:rFonts w:eastAsiaTheme="minorHAnsi" w:cstheme="minorHAnsi"/>
          <w:lang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Durante el radiografiado de las juntas, la empresa subcontratista deberá cumplir con todas las normas de seguridad pertinentes al caso, para no ocasionar daños a terceros.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Cada una de las placas debe estar correctamente identificada, de tal forma que el personal encargado de la prueba, la localización y la fecha sean registrados.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8D04CD" w:rsidRDefault="00AC3720" w:rsidP="00AC3720">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MEDIDAS DE MITIGACIÓN AMBIENTAL</w:t>
      </w:r>
    </w:p>
    <w:p w:rsidR="00AC3720" w:rsidRPr="009A1CA5" w:rsidRDefault="00AC3720" w:rsidP="00AC3720">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AC3720" w:rsidRPr="009A1CA5" w:rsidRDefault="00AC3720" w:rsidP="00AC3720">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3720" w:rsidRPr="009A1CA5" w:rsidRDefault="00AC3720" w:rsidP="00AC3720">
      <w:pPr>
        <w:jc w:val="both"/>
        <w:rPr>
          <w:rFonts w:asciiTheme="minorHAnsi" w:hAnsiTheme="minorHAnsi" w:cstheme="minorHAnsi"/>
          <w:sz w:val="20"/>
          <w:szCs w:val="20"/>
        </w:rPr>
      </w:pPr>
    </w:p>
    <w:p w:rsidR="00AC3720" w:rsidRPr="009A1CA5" w:rsidRDefault="00AC3720" w:rsidP="00AC3720">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3720" w:rsidRPr="009A1CA5" w:rsidRDefault="00AC3720" w:rsidP="00AC3720">
      <w:pPr>
        <w:jc w:val="both"/>
        <w:rPr>
          <w:rFonts w:asciiTheme="minorHAnsi" w:hAnsiTheme="minorHAnsi" w:cstheme="minorHAnsi"/>
          <w:sz w:val="20"/>
          <w:szCs w:val="20"/>
        </w:rPr>
      </w:pPr>
    </w:p>
    <w:p w:rsidR="00AC3720" w:rsidRPr="009A1CA5" w:rsidRDefault="00AC3720" w:rsidP="00AC3720">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3720" w:rsidRPr="009A1CA5" w:rsidRDefault="00AC3720" w:rsidP="00AC3720">
      <w:pPr>
        <w:jc w:val="both"/>
        <w:rPr>
          <w:rFonts w:asciiTheme="minorHAnsi" w:hAnsiTheme="minorHAnsi" w:cstheme="minorHAnsi"/>
          <w:sz w:val="20"/>
          <w:szCs w:val="20"/>
        </w:rPr>
      </w:pPr>
    </w:p>
    <w:p w:rsidR="00AC3720" w:rsidRPr="009A1CA5" w:rsidRDefault="00AC3720" w:rsidP="00AC3720">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C3720" w:rsidRDefault="00AC3720" w:rsidP="00AC3720">
      <w:pPr>
        <w:autoSpaceDE w:val="0"/>
        <w:autoSpaceDN w:val="0"/>
        <w:adjustRightInd w:val="0"/>
        <w:jc w:val="both"/>
        <w:rPr>
          <w:rFonts w:asciiTheme="minorHAnsi" w:eastAsiaTheme="minorHAnsi" w:hAnsiTheme="minorHAnsi" w:cstheme="minorHAnsi"/>
          <w:b/>
          <w:bCs/>
          <w:color w:val="000000"/>
          <w:sz w:val="20"/>
          <w:szCs w:val="20"/>
          <w:lang w:eastAsia="en-US"/>
        </w:rPr>
      </w:pPr>
    </w:p>
    <w:p w:rsidR="00AC3720" w:rsidRPr="008D04CD" w:rsidRDefault="00AC3720" w:rsidP="00AC3720">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MEDICIÓN Y FORMA DE PAGO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AC3720" w:rsidRPr="009A1CA5"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p>
    <w:p w:rsidR="00AC3720" w:rsidRDefault="00AC3720" w:rsidP="00AC3720">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Como requisito indispensable para realizar el pago se deberá entregar el total de placas realizadas como parte de este ítem y su informe correspondiente, debidamente firmado</w:t>
      </w:r>
    </w:p>
    <w:p w:rsidR="00AC3720" w:rsidRDefault="00AC3720" w:rsidP="00B60CBE">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F7595D" w:rsidRPr="009A1CA5" w:rsidRDefault="00F7595D" w:rsidP="00B60CBE">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LIMPIEZA Y REVESTIMIENTO DE JUNTAS C/ MANTA TERMOCONTRAIBLE DN </w:t>
      </w:r>
      <w:r w:rsidR="00B60CBE">
        <w:rPr>
          <w:rFonts w:cstheme="minorHAnsi"/>
          <w:b/>
          <w:bCs/>
          <w:sz w:val="22"/>
          <w:szCs w:val="22"/>
        </w:rPr>
        <w:t>12</w:t>
      </w:r>
      <w:r w:rsidR="00F8425F" w:rsidRPr="009A1CA5">
        <w:rPr>
          <w:rFonts w:cstheme="minorHAnsi"/>
          <w:b/>
          <w:bCs/>
          <w:sz w:val="22"/>
          <w:szCs w:val="22"/>
        </w:rPr>
        <w:t xml:space="preserve">" </w:t>
      </w:r>
      <w:r w:rsidRPr="009A1CA5">
        <w:rPr>
          <w:rFonts w:cstheme="minorHAnsi"/>
          <w:b/>
          <w:bCs/>
          <w:sz w:val="22"/>
          <w:szCs w:val="22"/>
        </w:rPr>
        <w:t xml:space="preserve"> (CON PROVISION DE MANTAS)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F7595D"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mantas termocontraibles</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termocontraibles. </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F7595D" w:rsidRPr="009A1CA5" w:rsidTr="0030748B">
        <w:trPr>
          <w:trHeight w:val="78"/>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Cierre y Manta Termocontraible</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Arenador</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Arenador</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lastRenderedPageBreak/>
        <w:t xml:space="preserve">PROCEDIMIENTO PARA EJECUCIÓN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Para la limpieza de las juntas soldadas se debe seleccionar un método adecuado que proporcione el grado de limpieza adecuado para el colocado de las mantas termocontraibles</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Sand Blasting</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Se procede a la limpieza de la superficie de las partículas resultantes del arenado. Si se forma cualquier tipo de óxido posterior al arenado, se limpia nuevamente el óxido antes de imprimarla. </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Blister Blaster</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color w:val="000000"/>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F7595D" w:rsidRPr="009A1CA5" w:rsidRDefault="00F7595D" w:rsidP="00F7595D">
      <w:pPr>
        <w:jc w:val="both"/>
        <w:rPr>
          <w:rFonts w:asciiTheme="minorHAnsi" w:hAnsiTheme="minorHAnsi" w:cstheme="minorHAnsi"/>
          <w:b/>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6"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mantas termocontraibles</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Realizado todo lo indicado y según corresponda, la cañería deber ser pre-calentada dentro del rango de temperatura (50-70) ºC y hasta un ancho mínimo de 100 mm. A cada lado de la unión con el revestimiento integral.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F7595D" w:rsidRPr="009A1CA5" w:rsidRDefault="00F7595D" w:rsidP="00F7595D">
      <w:pPr>
        <w:ind w:left="284" w:hanging="284"/>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 la Manta Termocontraible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F7595D" w:rsidRPr="009A1CA5" w:rsidRDefault="00F7595D" w:rsidP="00F7595D">
      <w:pPr>
        <w:pStyle w:val="Prrafodelista"/>
        <w:ind w:left="360"/>
        <w:jc w:val="both"/>
        <w:rPr>
          <w:rFonts w:asciiTheme="minorHAnsi" w:eastAsia="Arial Unicode MS" w:hAnsiTheme="minorHAnsi" w:cstheme="minorHAnsi"/>
          <w:sz w:val="20"/>
          <w:szCs w:val="20"/>
        </w:rPr>
      </w:pPr>
    </w:p>
    <w:p w:rsidR="00F7595D" w:rsidRPr="009A1CA5" w:rsidRDefault="00F7595D"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F7595D" w:rsidRPr="009A1CA5" w:rsidRDefault="00F7595D"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lastRenderedPageBreak/>
        <w:t>Envolver el tubo con la manta sin cruzarlo retirando previamente todo el film desmoldante evitándose en todo momento que el adhesivo de la manta tenga contacto con partículas de tierra, asegurándose a la vez el largo deseado de vuelo o huelgo.</w:t>
      </w:r>
    </w:p>
    <w:p w:rsidR="00F7595D" w:rsidRPr="009A1CA5" w:rsidRDefault="00F7595D"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F7595D" w:rsidRPr="009A1CA5" w:rsidRDefault="00F7595D"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F7595D" w:rsidRPr="009A1CA5" w:rsidRDefault="00F7595D" w:rsidP="00F7595D">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F7595D" w:rsidRPr="009A1CA5" w:rsidRDefault="00F7595D" w:rsidP="00F7595D">
      <w:pPr>
        <w:jc w:val="both"/>
        <w:rPr>
          <w:rFonts w:asciiTheme="minorHAnsi" w:eastAsia="Arial Unicode MS" w:hAnsiTheme="minorHAnsi" w:cstheme="minorHAnsi"/>
          <w:sz w:val="20"/>
          <w:szCs w:val="20"/>
        </w:rPr>
      </w:pP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calefaccionar las mantas previas a desenrollarse ya que de no efectuarse </w:t>
      </w:r>
      <w:r w:rsidRPr="009A1CA5">
        <w:rPr>
          <w:rFonts w:asciiTheme="minorHAnsi" w:hAnsiTheme="minorHAnsi" w:cstheme="minorHAnsi"/>
          <w:bCs/>
          <w:iCs/>
          <w:sz w:val="20"/>
          <w:szCs w:val="20"/>
          <w:lang w:val="es-ES_tradnl"/>
        </w:rPr>
        <w:t xml:space="preserve">podría manifestarse una separación entre el backing y el adhesivo, en el caso de las cajas es necesario que estas sean </w:t>
      </w:r>
      <w:r w:rsidRPr="009A1CA5">
        <w:rPr>
          <w:rFonts w:asciiTheme="minorHAnsi" w:hAnsiTheme="minorHAnsi" w:cstheme="minorHAnsi"/>
          <w:bCs/>
          <w:iCs/>
          <w:sz w:val="20"/>
          <w:szCs w:val="20"/>
          <w:lang w:val="es-ES_tradnl"/>
        </w:rPr>
        <w:lastRenderedPageBreak/>
        <w:t>resguardadas de agentes externos que pueden afectar al producto (Ej.: rocío, nieve, escarcha, lluvia, etc.).</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t>La manta está lista cuando:</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F7595D" w:rsidRPr="009A1CA5" w:rsidRDefault="00F7595D" w:rsidP="00F7595D">
      <w:pPr>
        <w:autoSpaceDE w:val="0"/>
        <w:autoSpaceDN w:val="0"/>
        <w:adjustRightInd w:val="0"/>
        <w:jc w:val="both"/>
        <w:rPr>
          <w:rFonts w:asciiTheme="minorHAnsi" w:eastAsia="Arial Unicode MS" w:hAnsiTheme="minorHAnsi" w:cstheme="minorHAnsi"/>
          <w:b/>
          <w:i/>
          <w:sz w:val="20"/>
          <w:szCs w:val="20"/>
        </w:rPr>
      </w:pPr>
    </w:p>
    <w:p w:rsidR="00F7595D" w:rsidRPr="009A1CA5" w:rsidRDefault="00F7595D" w:rsidP="00F7595D">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t>Preparación de la Manta Termocontraible</w:t>
      </w:r>
    </w:p>
    <w:p w:rsidR="00F7595D" w:rsidRPr="009A1CA5" w:rsidRDefault="00F7595D" w:rsidP="00F7595D">
      <w:pPr>
        <w:jc w:val="both"/>
        <w:rPr>
          <w:rFonts w:asciiTheme="minorHAnsi" w:eastAsia="Arial Unicode MS"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F7595D" w:rsidRPr="009A1CA5" w:rsidTr="0030748B">
        <w:trPr>
          <w:trHeight w:val="315"/>
          <w:jc w:val="center"/>
        </w:trPr>
        <w:tc>
          <w:tcPr>
            <w:tcW w:w="0" w:type="auto"/>
            <w:shd w:val="clear" w:color="auto" w:fill="BDD6EE" w:themeFill="accent1" w:themeFillTint="66"/>
            <w:noWrap/>
            <w:vAlign w:val="center"/>
          </w:tcPr>
          <w:p w:rsidR="00F7595D" w:rsidRPr="009A1CA5" w:rsidRDefault="00F7595D" w:rsidP="0030748B">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F7595D" w:rsidRPr="009A1CA5" w:rsidRDefault="00F7595D" w:rsidP="0030748B">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F7595D" w:rsidRPr="009A1CA5" w:rsidRDefault="00F7595D" w:rsidP="00F7595D">
      <w:pPr>
        <w:ind w:left="495"/>
        <w:jc w:val="center"/>
        <w:rPr>
          <w:rFonts w:asciiTheme="minorHAnsi" w:hAnsiTheme="minorHAnsi" w:cstheme="minorHAnsi"/>
          <w:b/>
          <w:sz w:val="20"/>
          <w:szCs w:val="20"/>
        </w:rPr>
      </w:pP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lastRenderedPageBreak/>
        <w:drawing>
          <wp:inline distT="0" distB="0" distL="0" distR="0" wp14:anchorId="2015C224" wp14:editId="7DC59B8B">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F7595D" w:rsidRPr="009A1CA5" w:rsidTr="0030748B">
        <w:trPr>
          <w:trHeight w:val="307"/>
          <w:jc w:val="center"/>
        </w:trPr>
        <w:tc>
          <w:tcPr>
            <w:tcW w:w="125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ED13BE" wp14:editId="421B1765">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45D6073" wp14:editId="2D49DEB1">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F7595D" w:rsidRPr="009A1CA5" w:rsidTr="0030748B">
        <w:trPr>
          <w:trHeight w:val="292"/>
          <w:jc w:val="center"/>
        </w:trPr>
        <w:tc>
          <w:tcPr>
            <w:tcW w:w="1259" w:type="dxa"/>
            <w:shd w:val="clear" w:color="auto" w:fill="BDD6EE" w:themeFill="accent1" w:themeFillTint="66"/>
            <w:vAlign w:val="bottom"/>
          </w:tcPr>
          <w:p w:rsidR="00F7595D" w:rsidRPr="009A1CA5" w:rsidRDefault="00F7595D" w:rsidP="0030748B">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6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F7595D" w:rsidRPr="009A1CA5" w:rsidRDefault="00F7595D" w:rsidP="00F7595D">
      <w:pPr>
        <w:ind w:left="495"/>
        <w:jc w:val="both"/>
        <w:rPr>
          <w:rFonts w:asciiTheme="minorHAnsi" w:hAnsiTheme="minorHAnsi" w:cstheme="minorHAnsi"/>
          <w:sz w:val="20"/>
          <w:szCs w:val="20"/>
        </w:rPr>
      </w:pPr>
    </w:p>
    <w:p w:rsidR="00F7595D" w:rsidRPr="0067427A" w:rsidRDefault="00F7595D" w:rsidP="0067427A">
      <w:pPr>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7D6437">
      <w:pPr>
        <w:numPr>
          <w:ilvl w:val="0"/>
          <w:numId w:val="22"/>
        </w:numPr>
        <w:ind w:left="426"/>
        <w:jc w:val="both"/>
        <w:rPr>
          <w:rFonts w:asciiTheme="minorHAnsi" w:hAnsiTheme="minorHAnsi" w:cstheme="minorHAnsi"/>
          <w:sz w:val="20"/>
          <w:szCs w:val="20"/>
        </w:rPr>
      </w:pPr>
      <w:r w:rsidRPr="009A1CA5">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F7595D" w:rsidRPr="009A1CA5" w:rsidRDefault="00F7595D" w:rsidP="007D6437">
      <w:pPr>
        <w:numPr>
          <w:ilvl w:val="0"/>
          <w:numId w:val="22"/>
        </w:numPr>
        <w:ind w:left="426"/>
        <w:jc w:val="both"/>
        <w:rPr>
          <w:rFonts w:asciiTheme="minorHAnsi" w:hAnsiTheme="minorHAnsi" w:cstheme="minorHAnsi"/>
          <w:sz w:val="20"/>
          <w:szCs w:val="20"/>
        </w:rPr>
      </w:pPr>
      <w:r w:rsidRPr="009A1CA5">
        <w:rPr>
          <w:rFonts w:asciiTheme="minorHAnsi" w:hAnsiTheme="minorHAnsi" w:cstheme="minorHAnsi"/>
          <w:sz w:val="20"/>
          <w:szCs w:val="20"/>
        </w:rPr>
        <w:lastRenderedPageBreak/>
        <w:t>Se procederá a realizar dicho procedimiento en la manta que escoja el supervisor para verificar la calidad del revestimiento:</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F7595D" w:rsidRPr="009A1CA5" w:rsidRDefault="00F7595D" w:rsidP="00F7595D">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F7595D" w:rsidRPr="009A1CA5" w:rsidRDefault="00F7595D" w:rsidP="00F7595D">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F7595D" w:rsidRPr="009A1CA5" w:rsidTr="0030748B">
        <w:trPr>
          <w:jc w:val="center"/>
        </w:trPr>
        <w:tc>
          <w:tcPr>
            <w:tcW w:w="0" w:type="auto"/>
            <w:shd w:val="clear" w:color="auto" w:fill="95B3D7"/>
          </w:tcPr>
          <w:p w:rsidR="00F7595D" w:rsidRPr="009A1CA5" w:rsidRDefault="00F7595D" w:rsidP="0030748B">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F7595D" w:rsidRPr="009A1CA5" w:rsidRDefault="00F7595D" w:rsidP="0030748B">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F7595D" w:rsidRPr="009A1CA5" w:rsidRDefault="00F7595D" w:rsidP="0030748B">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F7595D" w:rsidRPr="009A1CA5" w:rsidRDefault="00F7595D" w:rsidP="00F7595D">
      <w:pPr>
        <w:ind w:left="495"/>
        <w:jc w:val="both"/>
        <w:rPr>
          <w:rFonts w:asciiTheme="minorHAnsi" w:hAnsiTheme="minorHAnsi" w:cstheme="minorHAnsi"/>
          <w:sz w:val="20"/>
          <w:szCs w:val="20"/>
          <w:lang w:val="es-ES_tradnl"/>
        </w:rPr>
      </w:pP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3F34CB" w:rsidP="00F7595D">
      <w:pPr>
        <w:jc w:val="both"/>
        <w:rPr>
          <w:rFonts w:asciiTheme="minorHAnsi" w:hAnsiTheme="minorHAnsi" w:cstheme="minorHAnsi"/>
          <w:sz w:val="20"/>
          <w:szCs w:val="20"/>
        </w:rPr>
      </w:pPr>
      <w:r w:rsidRPr="009A1CA5">
        <w:rPr>
          <w:rFonts w:asciiTheme="minorHAnsi" w:hAnsiTheme="minorHAnsi" w:cstheme="minorHAnsi"/>
          <w:sz w:val="20"/>
          <w:szCs w:val="20"/>
        </w:rPr>
        <w:t>La limpieza y revestimiento de</w:t>
      </w:r>
      <w:r w:rsidR="00F7595D" w:rsidRPr="009A1CA5">
        <w:rPr>
          <w:rFonts w:asciiTheme="minorHAnsi" w:hAnsiTheme="minorHAnsi" w:cstheme="minorHAnsi"/>
          <w:sz w:val="20"/>
          <w:szCs w:val="20"/>
        </w:rPr>
        <w:t xml:space="preserve"> </w:t>
      </w:r>
      <w:r w:rsidRPr="009A1CA5">
        <w:rPr>
          <w:rFonts w:asciiTheme="minorHAnsi" w:hAnsiTheme="minorHAnsi" w:cstheme="minorHAnsi"/>
          <w:sz w:val="20"/>
          <w:szCs w:val="20"/>
        </w:rPr>
        <w:t>junta</w:t>
      </w:r>
      <w:r w:rsidR="00F7595D" w:rsidRPr="009A1CA5">
        <w:rPr>
          <w:rFonts w:asciiTheme="minorHAnsi" w:hAnsiTheme="minorHAnsi" w:cstheme="minorHAnsi"/>
          <w:sz w:val="20"/>
          <w:szCs w:val="20"/>
        </w:rPr>
        <w:t xml:space="preserve"> con manta termocontraibles y reparación de revestimientos serán medidos</w:t>
      </w:r>
      <w:r w:rsidRPr="009A1CA5">
        <w:rPr>
          <w:rFonts w:asciiTheme="minorHAnsi" w:hAnsiTheme="minorHAnsi" w:cstheme="minorHAnsi"/>
          <w:sz w:val="20"/>
          <w:szCs w:val="20"/>
        </w:rPr>
        <w:t xml:space="preserve"> y pagados por junta</w:t>
      </w:r>
      <w:r w:rsidR="00F7595D" w:rsidRPr="009A1CA5">
        <w:rPr>
          <w:rFonts w:asciiTheme="minorHAnsi" w:hAnsiTheme="minorHAnsi" w:cstheme="minorHAnsi"/>
          <w:sz w:val="20"/>
          <w:szCs w:val="20"/>
        </w:rPr>
        <w:t xml:space="preserve">, tomando en cuenta la cantidad total que requiere ser utilizada para la construcción.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437BBA"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8425F" w:rsidRDefault="00F8425F" w:rsidP="00F7595D">
      <w:pPr>
        <w:jc w:val="both"/>
        <w:rPr>
          <w:rFonts w:asciiTheme="minorHAnsi" w:hAnsiTheme="minorHAnsi" w:cstheme="minorHAnsi"/>
          <w:sz w:val="20"/>
          <w:szCs w:val="20"/>
        </w:rPr>
      </w:pPr>
    </w:p>
    <w:p w:rsidR="00B60CBE" w:rsidRPr="009A1CA5" w:rsidRDefault="00B60CBE" w:rsidP="00B60CBE">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LIMPIEZA Y REVESTIMIENTO DE JUNTAS C/ MANTA TERMOCONTRAIBLE DN </w:t>
      </w:r>
      <w:r>
        <w:rPr>
          <w:rFonts w:cstheme="minorHAnsi"/>
          <w:b/>
          <w:bCs/>
          <w:sz w:val="22"/>
          <w:szCs w:val="22"/>
        </w:rPr>
        <w:t>8</w:t>
      </w:r>
      <w:r w:rsidRPr="009A1CA5">
        <w:rPr>
          <w:rFonts w:cstheme="minorHAnsi"/>
          <w:b/>
          <w:bCs/>
          <w:sz w:val="22"/>
          <w:szCs w:val="22"/>
        </w:rPr>
        <w:t>"  (CON PROVISION DE MANTAS)</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B60CBE" w:rsidRPr="009A1CA5" w:rsidRDefault="00B60CBE" w:rsidP="00B60CBE">
      <w:pPr>
        <w:pStyle w:val="Sangra3detindependiente"/>
        <w:autoSpaceDE w:val="0"/>
        <w:autoSpaceDN w:val="0"/>
        <w:adjustRightInd w:val="0"/>
        <w:spacing w:after="0" w:line="240" w:lineRule="auto"/>
        <w:ind w:left="360"/>
        <w:jc w:val="both"/>
        <w:rPr>
          <w:rFonts w:cstheme="minorHAnsi"/>
          <w:b/>
          <w:bCs/>
          <w:sz w:val="20"/>
          <w:szCs w:val="20"/>
        </w:rPr>
      </w:pPr>
    </w:p>
    <w:p w:rsidR="00B60CBE" w:rsidRPr="009A1CA5" w:rsidRDefault="00B60CBE"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B60CBE" w:rsidRPr="009A1CA5" w:rsidRDefault="00B60CBE" w:rsidP="00B60CBE">
      <w:pPr>
        <w:jc w:val="both"/>
        <w:rPr>
          <w:rFonts w:asciiTheme="minorHAnsi" w:hAnsiTheme="minorHAnsi" w:cstheme="minorHAnsi"/>
          <w:color w:val="000000"/>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B60CBE" w:rsidRPr="009A1CA5" w:rsidRDefault="00B60CBE" w:rsidP="00B60CBE">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B60CBE" w:rsidRPr="009A1CA5" w:rsidRDefault="00B60CBE" w:rsidP="00B60CBE">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mantas termocontraibles</w:t>
      </w:r>
    </w:p>
    <w:p w:rsidR="00B60CBE" w:rsidRPr="009A1CA5" w:rsidRDefault="00B60CBE" w:rsidP="00B60CBE">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termocontraibles. </w:t>
      </w:r>
    </w:p>
    <w:p w:rsidR="00B60CBE" w:rsidRPr="009A1CA5" w:rsidRDefault="00B60CBE" w:rsidP="00B60CBE">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B60CBE" w:rsidRPr="009A1CA5" w:rsidRDefault="00B60CBE" w:rsidP="00B60CBE">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p>
    <w:p w:rsidR="00B60CBE" w:rsidRPr="009A1CA5" w:rsidRDefault="00B60CBE" w:rsidP="00B60CBE">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B60CBE" w:rsidRPr="009A1CA5" w:rsidTr="001279E5">
        <w:trPr>
          <w:trHeight w:val="78"/>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Cierre y Manta Termocontraible</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Arenador</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Arenador</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En caso de realizar la limpieza con bristle blaster, considerar todo lo necesario para la limpieza mediante este método, como ser, equipo bristle blaster, cepillos para bristle blaster, especialista en bristle blaster.</w:t>
      </w: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B60CBE" w:rsidRPr="009A1CA5" w:rsidRDefault="00B60CBE" w:rsidP="00B60CBE">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B60CBE" w:rsidRPr="009A1CA5" w:rsidRDefault="00B60CBE" w:rsidP="00B60CBE">
      <w:pPr>
        <w:pStyle w:val="Sangra3detindependiente"/>
        <w:autoSpaceDE w:val="0"/>
        <w:autoSpaceDN w:val="0"/>
        <w:adjustRightInd w:val="0"/>
        <w:spacing w:after="0" w:line="240" w:lineRule="auto"/>
        <w:ind w:left="1068"/>
        <w:jc w:val="both"/>
        <w:rPr>
          <w:rFonts w:cstheme="minorHAnsi"/>
          <w:b/>
          <w:bCs/>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Para la limpieza de las juntas soldadas se debe seleccionar un método adecuado que proporcione el grado de limpieza adecuado para el colocado de las mantas termocontraibles</w:t>
      </w:r>
    </w:p>
    <w:p w:rsidR="00B60CBE" w:rsidRPr="009A1CA5" w:rsidRDefault="00B60CBE" w:rsidP="00B60CBE">
      <w:pPr>
        <w:pStyle w:val="Sangra3detindependiente"/>
        <w:autoSpaceDE w:val="0"/>
        <w:autoSpaceDN w:val="0"/>
        <w:adjustRightInd w:val="0"/>
        <w:spacing w:after="0" w:line="240" w:lineRule="auto"/>
        <w:ind w:left="0"/>
        <w:jc w:val="both"/>
        <w:rPr>
          <w:rFonts w:eastAsia="Times New Roman" w:cstheme="minorHAnsi"/>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Sand Blasting</w:t>
      </w:r>
    </w:p>
    <w:p w:rsidR="00B60CBE" w:rsidRPr="009A1CA5" w:rsidRDefault="00B60CBE" w:rsidP="00B60CBE">
      <w:pPr>
        <w:jc w:val="both"/>
        <w:rPr>
          <w:rFonts w:asciiTheme="minorHAnsi" w:hAnsiTheme="minorHAnsi" w:cstheme="minorHAnsi"/>
          <w:b/>
          <w:bCs/>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B60CBE" w:rsidRPr="009A1CA5" w:rsidRDefault="00B60CBE" w:rsidP="00B60CBE">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Limpiar todo vestigio de polvo con aire seco a gran presión u otro método apropiado aprobado por el supervisor. </w:t>
      </w: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B60CBE" w:rsidRPr="009A1CA5" w:rsidRDefault="00B60CBE" w:rsidP="00B60CBE">
      <w:pPr>
        <w:pStyle w:val="Sangra3detindependiente"/>
        <w:autoSpaceDE w:val="0"/>
        <w:autoSpaceDN w:val="0"/>
        <w:adjustRightInd w:val="0"/>
        <w:spacing w:after="0" w:line="240" w:lineRule="auto"/>
        <w:ind w:left="0"/>
        <w:jc w:val="both"/>
        <w:rPr>
          <w:rFonts w:eastAsia="Times New Roman" w:cstheme="minorHAnsi"/>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Blister Blaster</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color w:val="000000"/>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B60CBE" w:rsidRPr="009A1CA5" w:rsidRDefault="00B60CBE" w:rsidP="00B60CBE">
      <w:pPr>
        <w:jc w:val="both"/>
        <w:rPr>
          <w:rFonts w:asciiTheme="minorHAnsi" w:hAnsiTheme="minorHAnsi" w:cstheme="minorHAnsi"/>
          <w:b/>
          <w:color w:val="000000"/>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rugosimetro para determinar las irregularidades que posee una </w:t>
      </w:r>
      <w:hyperlink r:id="rId20"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mantas termocontraibles</w:t>
      </w: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B60CBE" w:rsidRPr="009A1CA5" w:rsidRDefault="00B60CBE" w:rsidP="00B60CBE">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lastRenderedPageBreak/>
        <w:t xml:space="preserve">Este trabajo será controlado por el supervisor de Obra de  YPFB, el cual podrá exigir su cambio en caso de existir  fallas durante el manteo de la tubería; así como de la manta utilizada durante el revestimiento de la tubería.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B60CBE" w:rsidRPr="009A1CA5" w:rsidRDefault="00B60CBE" w:rsidP="00B60CBE">
      <w:pPr>
        <w:jc w:val="both"/>
        <w:rPr>
          <w:rFonts w:asciiTheme="minorHAnsi" w:hAnsiTheme="minorHAnsi" w:cstheme="minorHAnsi"/>
          <w:color w:val="000000"/>
          <w:sz w:val="20"/>
          <w:szCs w:val="20"/>
        </w:rPr>
      </w:pPr>
    </w:p>
    <w:p w:rsidR="00B60CBE" w:rsidRPr="009A1CA5" w:rsidRDefault="00B60CBE" w:rsidP="00B60CBE">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B60CBE" w:rsidRPr="009A1CA5" w:rsidRDefault="00B60CBE" w:rsidP="00B60CBE">
      <w:pPr>
        <w:ind w:left="284" w:hanging="284"/>
        <w:jc w:val="both"/>
        <w:rPr>
          <w:rFonts w:asciiTheme="minorHAnsi" w:hAnsiTheme="minorHAnsi" w:cstheme="minorHAnsi"/>
          <w:sz w:val="20"/>
          <w:szCs w:val="20"/>
        </w:rPr>
      </w:pPr>
    </w:p>
    <w:p w:rsidR="00B60CBE" w:rsidRPr="009A1CA5" w:rsidRDefault="00B60CBE" w:rsidP="00B60CBE">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 la Manta Termocontraible</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B60CBE" w:rsidRPr="009A1CA5" w:rsidRDefault="00B60CBE" w:rsidP="00B60CBE">
      <w:pPr>
        <w:pStyle w:val="Prrafodelista"/>
        <w:ind w:left="360"/>
        <w:jc w:val="both"/>
        <w:rPr>
          <w:rFonts w:asciiTheme="minorHAnsi" w:eastAsia="Arial Unicode MS" w:hAnsiTheme="minorHAnsi" w:cstheme="minorHAnsi"/>
          <w:sz w:val="20"/>
          <w:szCs w:val="20"/>
        </w:rPr>
      </w:pPr>
    </w:p>
    <w:p w:rsidR="00B60CBE" w:rsidRPr="009A1CA5" w:rsidRDefault="00B60CBE" w:rsidP="00B60CBE">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B60CBE" w:rsidRPr="009A1CA5" w:rsidRDefault="00B60CBE" w:rsidP="00B60CBE">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B60CBE" w:rsidRPr="009A1CA5" w:rsidRDefault="00B60CBE" w:rsidP="00B60CBE">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B60CBE" w:rsidRPr="009A1CA5" w:rsidRDefault="00B60CBE" w:rsidP="00B60CBE">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B60CBE" w:rsidRPr="009A1CA5" w:rsidRDefault="00B60CBE" w:rsidP="00B60CBE">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B60CBE" w:rsidRPr="009A1CA5" w:rsidRDefault="00B60CBE" w:rsidP="00B60CBE">
      <w:pPr>
        <w:jc w:val="both"/>
        <w:rPr>
          <w:rFonts w:asciiTheme="minorHAnsi" w:eastAsia="Arial Unicode MS" w:hAnsiTheme="minorHAnsi" w:cstheme="minorHAnsi"/>
          <w:sz w:val="20"/>
          <w:szCs w:val="20"/>
        </w:rPr>
      </w:pPr>
    </w:p>
    <w:p w:rsidR="00B60CBE" w:rsidRPr="009A1CA5" w:rsidRDefault="00B60CBE" w:rsidP="00B60CBE">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B60CBE" w:rsidRPr="009A1CA5" w:rsidRDefault="00B60CBE" w:rsidP="00B60CBE">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B60CBE" w:rsidRPr="009A1CA5" w:rsidRDefault="00B60CBE" w:rsidP="00B60CBE">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B60CBE" w:rsidRPr="009A1CA5" w:rsidRDefault="00B60CBE" w:rsidP="00B60CBE">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B60CBE" w:rsidRPr="009A1CA5" w:rsidRDefault="00B60CBE" w:rsidP="00B60CBE">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De considerarse necesario, mientras el adhesivo se encuentre blando repasar la manta con un rodillo rodeando la circunferencia del tubo para sacar cualquier burbuja de aire atrapada desplazándola hacia la zona cercana al </w:t>
      </w:r>
      <w:r w:rsidRPr="009A1CA5">
        <w:rPr>
          <w:rFonts w:asciiTheme="minorHAnsi" w:hAnsiTheme="minorHAnsi" w:cstheme="minorHAnsi"/>
          <w:bCs/>
          <w:iCs/>
          <w:sz w:val="20"/>
          <w:szCs w:val="20"/>
          <w:lang w:val="es-ES_tradnl"/>
        </w:rPr>
        <w:lastRenderedPageBreak/>
        <w:t>cierre, empujándola luego hacia el borde más cercano.</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B60CBE" w:rsidRPr="009A1CA5" w:rsidRDefault="00B60CBE" w:rsidP="00B60CBE">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calefaccionar las mantas previas a desenrollarse ya que de no efectuarse </w:t>
      </w:r>
      <w:r w:rsidRPr="009A1CA5">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B60CBE" w:rsidRPr="009A1CA5" w:rsidRDefault="00B60CBE" w:rsidP="00B60CBE">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B60CBE" w:rsidRPr="009A1CA5" w:rsidRDefault="00B60CBE" w:rsidP="00B60CBE">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t>La manta está lista cuando:</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B60CBE" w:rsidRPr="009A1CA5" w:rsidRDefault="00B60CBE" w:rsidP="00B60CBE">
      <w:pPr>
        <w:autoSpaceDE w:val="0"/>
        <w:autoSpaceDN w:val="0"/>
        <w:adjustRightInd w:val="0"/>
        <w:jc w:val="both"/>
        <w:rPr>
          <w:rFonts w:asciiTheme="minorHAnsi" w:eastAsia="Arial Unicode MS" w:hAnsiTheme="minorHAnsi" w:cstheme="minorHAnsi"/>
          <w:b/>
          <w:i/>
          <w:sz w:val="20"/>
          <w:szCs w:val="20"/>
        </w:rPr>
      </w:pPr>
    </w:p>
    <w:p w:rsidR="00B60CBE" w:rsidRPr="009A1CA5" w:rsidRDefault="00B60CBE" w:rsidP="00B60CBE">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B60CBE" w:rsidRPr="009A1CA5" w:rsidRDefault="00B60CBE" w:rsidP="00B60CBE">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B60CBE" w:rsidRPr="009A1CA5" w:rsidRDefault="00B60CBE" w:rsidP="00B60CBE">
      <w:pPr>
        <w:ind w:left="426"/>
        <w:jc w:val="both"/>
        <w:rPr>
          <w:rFonts w:asciiTheme="minorHAnsi" w:hAnsiTheme="minorHAnsi" w:cstheme="minorHAnsi"/>
          <w:color w:val="000000"/>
          <w:sz w:val="20"/>
          <w:szCs w:val="20"/>
        </w:rPr>
      </w:pPr>
    </w:p>
    <w:p w:rsidR="00B60CBE" w:rsidRPr="009A1CA5" w:rsidRDefault="00B60CBE" w:rsidP="00B60CBE">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B60CBE" w:rsidRPr="009A1CA5" w:rsidRDefault="00B60CBE" w:rsidP="00B60CBE">
      <w:pPr>
        <w:ind w:left="426"/>
        <w:jc w:val="both"/>
        <w:rPr>
          <w:rFonts w:asciiTheme="minorHAnsi" w:hAnsiTheme="minorHAnsi" w:cstheme="minorHAnsi"/>
          <w:color w:val="000000"/>
          <w:sz w:val="20"/>
          <w:szCs w:val="20"/>
        </w:rPr>
      </w:pPr>
    </w:p>
    <w:p w:rsidR="00B60CBE" w:rsidRPr="009A1CA5" w:rsidRDefault="00B60CBE" w:rsidP="00B60CBE">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t>Preparac</w:t>
      </w:r>
      <w:r>
        <w:rPr>
          <w:rFonts w:asciiTheme="minorHAnsi" w:eastAsia="Arial Unicode MS" w:hAnsiTheme="minorHAnsi" w:cstheme="minorHAnsi"/>
          <w:b/>
          <w:sz w:val="20"/>
          <w:szCs w:val="20"/>
        </w:rPr>
        <w:t>ión de la Manta Termocontraible</w:t>
      </w: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B60CBE" w:rsidRPr="009A1CA5" w:rsidTr="001279E5">
        <w:trPr>
          <w:trHeight w:val="315"/>
          <w:jc w:val="center"/>
        </w:trPr>
        <w:tc>
          <w:tcPr>
            <w:tcW w:w="0" w:type="auto"/>
            <w:shd w:val="clear" w:color="auto" w:fill="BDD6EE" w:themeFill="accent1" w:themeFillTint="66"/>
            <w:noWrap/>
            <w:vAlign w:val="center"/>
          </w:tcPr>
          <w:p w:rsidR="00B60CBE" w:rsidRPr="009A1CA5" w:rsidRDefault="00B60CBE" w:rsidP="001279E5">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B60CBE" w:rsidRPr="009A1CA5" w:rsidRDefault="00B60CBE" w:rsidP="001279E5">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B60CBE" w:rsidRPr="009A1CA5" w:rsidTr="001279E5">
        <w:trPr>
          <w:trHeight w:val="315"/>
          <w:jc w:val="center"/>
        </w:trPr>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B60CBE" w:rsidRPr="009A1CA5" w:rsidTr="001279E5">
        <w:trPr>
          <w:trHeight w:val="315"/>
          <w:jc w:val="center"/>
        </w:trPr>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B60CBE" w:rsidRPr="009A1CA5" w:rsidTr="001279E5">
        <w:trPr>
          <w:trHeight w:val="315"/>
          <w:jc w:val="center"/>
        </w:trPr>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B60CBE" w:rsidRPr="009A1CA5" w:rsidTr="001279E5">
        <w:trPr>
          <w:trHeight w:val="315"/>
          <w:jc w:val="center"/>
        </w:trPr>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B60CBE" w:rsidRPr="009A1CA5" w:rsidRDefault="00B60CBE" w:rsidP="00B60CBE">
      <w:pPr>
        <w:ind w:left="495"/>
        <w:jc w:val="center"/>
        <w:rPr>
          <w:rFonts w:asciiTheme="minorHAnsi" w:hAnsiTheme="minorHAnsi" w:cstheme="minorHAnsi"/>
          <w:b/>
          <w:sz w:val="20"/>
          <w:szCs w:val="20"/>
        </w:rPr>
      </w:pPr>
    </w:p>
    <w:p w:rsidR="00B60CBE" w:rsidRPr="009A1CA5" w:rsidRDefault="00B60CBE" w:rsidP="00B60CBE">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B60CBE" w:rsidRPr="009A1CA5" w:rsidRDefault="00B60CBE" w:rsidP="00B60CBE">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67F51290" wp14:editId="3FD6160C">
            <wp:extent cx="1276641" cy="1199692"/>
            <wp:effectExtent l="114300" t="95250" r="114300" b="9588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B60CBE" w:rsidRPr="009A1CA5" w:rsidRDefault="00B60CBE" w:rsidP="00B60CBE">
      <w:pPr>
        <w:ind w:left="495"/>
        <w:jc w:val="both"/>
        <w:rPr>
          <w:rFonts w:asciiTheme="minorHAnsi" w:hAnsiTheme="minorHAnsi" w:cstheme="minorHAnsi"/>
          <w:b/>
          <w:sz w:val="20"/>
          <w:szCs w:val="20"/>
        </w:rPr>
      </w:pPr>
      <w:r w:rsidRPr="009A1CA5">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B60CBE" w:rsidRPr="009A1CA5" w:rsidTr="001279E5">
        <w:trPr>
          <w:trHeight w:val="307"/>
          <w:jc w:val="center"/>
        </w:trPr>
        <w:tc>
          <w:tcPr>
            <w:tcW w:w="1259"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1318AE3E" wp14:editId="34E138DF">
                  <wp:extent cx="210820" cy="140970"/>
                  <wp:effectExtent l="19050" t="0" r="0" b="0"/>
                  <wp:docPr id="1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3F4F8D44" wp14:editId="69EB43C4">
                  <wp:extent cx="210820" cy="140970"/>
                  <wp:effectExtent l="19050" t="0" r="0" b="0"/>
                  <wp:docPr id="1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B60CBE" w:rsidRPr="009A1CA5" w:rsidTr="001279E5">
        <w:trPr>
          <w:trHeight w:val="292"/>
          <w:jc w:val="center"/>
        </w:trPr>
        <w:tc>
          <w:tcPr>
            <w:tcW w:w="1259" w:type="dxa"/>
            <w:shd w:val="clear" w:color="auto" w:fill="BDD6EE" w:themeFill="accent1" w:themeFillTint="66"/>
            <w:vAlign w:val="bottom"/>
          </w:tcPr>
          <w:p w:rsidR="00B60CBE" w:rsidRPr="009A1CA5" w:rsidRDefault="00B60CBE" w:rsidP="001279E5">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6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B60CBE" w:rsidRPr="009A1CA5" w:rsidRDefault="00B60CBE" w:rsidP="00B60CBE">
      <w:pPr>
        <w:ind w:left="495"/>
        <w:jc w:val="both"/>
        <w:rPr>
          <w:rFonts w:asciiTheme="minorHAnsi" w:hAnsiTheme="minorHAnsi" w:cstheme="minorHAnsi"/>
          <w:sz w:val="20"/>
          <w:szCs w:val="20"/>
        </w:rPr>
      </w:pPr>
    </w:p>
    <w:p w:rsidR="00B60CBE" w:rsidRPr="0067427A" w:rsidRDefault="00B60CBE" w:rsidP="00B60CBE">
      <w:pPr>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B60CBE" w:rsidRPr="009A1CA5" w:rsidRDefault="00B60CBE" w:rsidP="00B60CBE">
      <w:pPr>
        <w:pStyle w:val="Sangra3detindependiente"/>
        <w:autoSpaceDE w:val="0"/>
        <w:autoSpaceDN w:val="0"/>
        <w:adjustRightInd w:val="0"/>
        <w:spacing w:after="0" w:line="240" w:lineRule="auto"/>
        <w:ind w:left="1134"/>
        <w:jc w:val="both"/>
        <w:rPr>
          <w:rFonts w:cstheme="minorHAnsi"/>
          <w:b/>
          <w:bCs/>
          <w:sz w:val="20"/>
          <w:szCs w:val="20"/>
        </w:rPr>
      </w:pPr>
    </w:p>
    <w:p w:rsidR="00B60CBE" w:rsidRPr="009A1CA5" w:rsidRDefault="00B60CBE" w:rsidP="00B60CBE">
      <w:pPr>
        <w:numPr>
          <w:ilvl w:val="0"/>
          <w:numId w:val="22"/>
        </w:numPr>
        <w:ind w:left="426"/>
        <w:jc w:val="both"/>
        <w:rPr>
          <w:rFonts w:asciiTheme="minorHAnsi" w:hAnsiTheme="minorHAnsi" w:cstheme="minorHAnsi"/>
          <w:sz w:val="20"/>
          <w:szCs w:val="20"/>
        </w:rPr>
      </w:pPr>
      <w:r w:rsidRPr="009A1CA5">
        <w:rPr>
          <w:rFonts w:asciiTheme="minorHAnsi" w:hAnsiTheme="minorHAnsi" w:cstheme="minorHAnsi"/>
          <w:sz w:val="20"/>
          <w:szCs w:val="20"/>
        </w:rPr>
        <w:lastRenderedPageBreak/>
        <w:t>Aplica a todas las juntas en las que se utilizará una manta termocontraíble para revestimiento anticorrosión. Se escogerá aleatoriamente una junta revestida del día anterior para realizar las pruebas descritas líneas más abajo.</w:t>
      </w:r>
    </w:p>
    <w:p w:rsidR="00B60CBE" w:rsidRPr="009A1CA5" w:rsidRDefault="00B60CBE" w:rsidP="00B60CBE">
      <w:pPr>
        <w:numPr>
          <w:ilvl w:val="0"/>
          <w:numId w:val="22"/>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B60CBE" w:rsidRPr="009A1CA5" w:rsidRDefault="00B60CBE" w:rsidP="00B60CBE">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B60CBE" w:rsidRPr="009A1CA5" w:rsidRDefault="00B60CBE" w:rsidP="00B60CBE">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B60CBE" w:rsidRPr="009A1CA5" w:rsidTr="001279E5">
        <w:trPr>
          <w:jc w:val="center"/>
        </w:trPr>
        <w:tc>
          <w:tcPr>
            <w:tcW w:w="0" w:type="auto"/>
            <w:shd w:val="clear" w:color="auto" w:fill="95B3D7"/>
          </w:tcPr>
          <w:p w:rsidR="00B60CBE" w:rsidRPr="009A1CA5" w:rsidRDefault="00B60CBE" w:rsidP="001279E5">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B60CBE" w:rsidRPr="009A1CA5" w:rsidRDefault="00B60CBE" w:rsidP="001279E5">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B60CBE" w:rsidRPr="009A1CA5" w:rsidRDefault="00B60CBE" w:rsidP="001279E5">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B60CBE" w:rsidRPr="009A1CA5" w:rsidRDefault="00B60CBE" w:rsidP="001279E5">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B60CBE" w:rsidRPr="009A1CA5" w:rsidRDefault="00B60CBE" w:rsidP="001279E5">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B60CBE" w:rsidRPr="009A1CA5" w:rsidTr="001279E5">
        <w:trPr>
          <w:jc w:val="center"/>
        </w:trPr>
        <w:tc>
          <w:tcPr>
            <w:tcW w:w="0" w:type="auto"/>
          </w:tcPr>
          <w:p w:rsidR="00B60CBE" w:rsidRPr="009A1CA5" w:rsidRDefault="00B60CBE" w:rsidP="001279E5">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B60CBE" w:rsidRPr="009A1CA5" w:rsidRDefault="00B60CBE" w:rsidP="001279E5">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B60CBE" w:rsidRPr="009A1CA5" w:rsidRDefault="00B60CBE" w:rsidP="001279E5">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B60CBE" w:rsidRPr="009A1CA5" w:rsidTr="001279E5">
        <w:trPr>
          <w:jc w:val="center"/>
        </w:trPr>
        <w:tc>
          <w:tcPr>
            <w:tcW w:w="0" w:type="auto"/>
          </w:tcPr>
          <w:p w:rsidR="00B60CBE" w:rsidRPr="009A1CA5" w:rsidRDefault="00B60CBE" w:rsidP="001279E5">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B60CBE" w:rsidRPr="009A1CA5" w:rsidRDefault="00B60CBE" w:rsidP="001279E5">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B60CBE" w:rsidRPr="009A1CA5" w:rsidRDefault="00B60CBE" w:rsidP="001279E5">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B60CBE" w:rsidRPr="009A1CA5" w:rsidRDefault="00B60CBE" w:rsidP="00B60CBE">
      <w:pPr>
        <w:ind w:left="495"/>
        <w:jc w:val="both"/>
        <w:rPr>
          <w:rFonts w:asciiTheme="minorHAnsi" w:hAnsiTheme="minorHAnsi" w:cstheme="minorHAnsi"/>
          <w:sz w:val="20"/>
          <w:szCs w:val="20"/>
          <w:lang w:val="es-ES_tradnl"/>
        </w:rPr>
      </w:pP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B60CBE" w:rsidRPr="009A1CA5" w:rsidRDefault="00B60CBE" w:rsidP="00B60CBE">
      <w:pPr>
        <w:jc w:val="both"/>
        <w:rPr>
          <w:rFonts w:asciiTheme="minorHAnsi" w:hAnsiTheme="minorHAnsi" w:cstheme="minorHAnsi"/>
          <w:b/>
          <w:bCs/>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p>
    <w:p w:rsidR="00B60CBE" w:rsidRPr="009A1CA5" w:rsidRDefault="00B60CBE"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B60CBE" w:rsidRPr="009A1CA5" w:rsidRDefault="00B60CBE" w:rsidP="00B60CBE">
      <w:pPr>
        <w:pStyle w:val="Sangra3detindependiente"/>
        <w:autoSpaceDE w:val="0"/>
        <w:autoSpaceDN w:val="0"/>
        <w:adjustRightInd w:val="0"/>
        <w:spacing w:after="0" w:line="240" w:lineRule="auto"/>
        <w:ind w:left="426"/>
        <w:jc w:val="both"/>
        <w:rPr>
          <w:rFonts w:cstheme="minorHAnsi"/>
          <w:b/>
          <w:bCs/>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La limpieza y revestimiento de junta con manta termocontraibles y reparación de revestimientos serán medidos y pagados por junta, tomando en cuenta la cantidad total que requiere ser utilizada para la construcción. </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B60CBE" w:rsidRPr="009A1CA5" w:rsidRDefault="00B60CBE" w:rsidP="00B60CBE">
      <w:pPr>
        <w:ind w:left="426"/>
        <w:jc w:val="both"/>
        <w:rPr>
          <w:rFonts w:asciiTheme="minorHAnsi" w:hAnsiTheme="minorHAnsi" w:cstheme="minorHAnsi"/>
          <w:sz w:val="20"/>
          <w:szCs w:val="20"/>
        </w:rPr>
      </w:pPr>
    </w:p>
    <w:p w:rsidR="00B60CBE"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w:t>
      </w:r>
    </w:p>
    <w:p w:rsidR="00B60CBE" w:rsidRDefault="00B60CBE" w:rsidP="00B60CBE">
      <w:pPr>
        <w:jc w:val="both"/>
        <w:rPr>
          <w:rFonts w:asciiTheme="minorHAnsi" w:hAnsiTheme="minorHAnsi" w:cstheme="minorHAnsi"/>
          <w:sz w:val="20"/>
          <w:szCs w:val="20"/>
        </w:rPr>
      </w:pPr>
    </w:p>
    <w:p w:rsidR="00B60CBE" w:rsidRPr="009A1CA5" w:rsidRDefault="00B60CBE" w:rsidP="00B60CBE">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LIMPIEZA Y REVESTIMIENTO DE JUNTAS C/ MANTA TERMOCONTRAIBLE DN </w:t>
      </w:r>
      <w:r>
        <w:rPr>
          <w:rFonts w:cstheme="minorHAnsi"/>
          <w:b/>
          <w:bCs/>
          <w:sz w:val="22"/>
          <w:szCs w:val="22"/>
        </w:rPr>
        <w:t>4</w:t>
      </w:r>
      <w:r w:rsidRPr="009A1CA5">
        <w:rPr>
          <w:rFonts w:cstheme="minorHAnsi"/>
          <w:b/>
          <w:bCs/>
          <w:sz w:val="22"/>
          <w:szCs w:val="22"/>
        </w:rPr>
        <w:t>"  (CON PROVISION DE MANTAS)</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B60CBE" w:rsidRPr="009A1CA5" w:rsidRDefault="00B60CBE" w:rsidP="00B60CBE">
      <w:pPr>
        <w:pStyle w:val="Sangra3detindependiente"/>
        <w:autoSpaceDE w:val="0"/>
        <w:autoSpaceDN w:val="0"/>
        <w:adjustRightInd w:val="0"/>
        <w:spacing w:after="0" w:line="240" w:lineRule="auto"/>
        <w:ind w:left="360"/>
        <w:jc w:val="both"/>
        <w:rPr>
          <w:rFonts w:cstheme="minorHAnsi"/>
          <w:b/>
          <w:bCs/>
          <w:sz w:val="20"/>
          <w:szCs w:val="20"/>
        </w:rPr>
      </w:pPr>
    </w:p>
    <w:p w:rsidR="00B60CBE" w:rsidRPr="009A1CA5" w:rsidRDefault="00B60CBE"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B60CBE" w:rsidRPr="009A1CA5" w:rsidRDefault="00B60CBE" w:rsidP="00B60CBE">
      <w:pPr>
        <w:jc w:val="both"/>
        <w:rPr>
          <w:rFonts w:asciiTheme="minorHAnsi" w:hAnsiTheme="minorHAnsi" w:cstheme="minorHAnsi"/>
          <w:color w:val="000000"/>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B60CBE" w:rsidRPr="009A1CA5" w:rsidRDefault="00B60CBE" w:rsidP="00B60CBE">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B60CBE" w:rsidRPr="009A1CA5" w:rsidRDefault="00B60CBE" w:rsidP="00B60CBE">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mantas termocontraibles</w:t>
      </w:r>
    </w:p>
    <w:p w:rsidR="00B60CBE" w:rsidRPr="009A1CA5" w:rsidRDefault="00B60CBE" w:rsidP="00B60CBE">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termocontraibles. </w:t>
      </w:r>
    </w:p>
    <w:p w:rsidR="00B60CBE" w:rsidRPr="009A1CA5" w:rsidRDefault="00B60CBE" w:rsidP="00B60CBE">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B60CBE" w:rsidRPr="009A1CA5" w:rsidRDefault="00B60CBE" w:rsidP="00B60CBE">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p>
    <w:p w:rsidR="00B60CBE" w:rsidRPr="009A1CA5" w:rsidRDefault="00B60CBE" w:rsidP="00B60CBE">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B60CBE" w:rsidRPr="009A1CA5" w:rsidTr="001279E5">
        <w:trPr>
          <w:trHeight w:val="78"/>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Cierre y Manta Termocontraible</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Arenador</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Arenador</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B60CBE" w:rsidRPr="009A1CA5" w:rsidTr="001279E5">
        <w:trPr>
          <w:trHeight w:val="255"/>
          <w:jc w:val="center"/>
        </w:trPr>
        <w:tc>
          <w:tcPr>
            <w:tcW w:w="4222" w:type="dxa"/>
            <w:shd w:val="clear" w:color="auto" w:fill="auto"/>
            <w:vAlign w:val="center"/>
            <w:hideMark/>
          </w:tcPr>
          <w:p w:rsidR="00B60CBE" w:rsidRPr="009A1CA5" w:rsidRDefault="00B60CBE"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B60CBE" w:rsidRPr="009A1CA5" w:rsidRDefault="00B60CBE" w:rsidP="00B60CBE">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B60CBE" w:rsidRPr="009A1CA5" w:rsidRDefault="00B60CBE" w:rsidP="00B60CBE">
      <w:pPr>
        <w:pStyle w:val="Sangra3detindependiente"/>
        <w:autoSpaceDE w:val="0"/>
        <w:autoSpaceDN w:val="0"/>
        <w:adjustRightInd w:val="0"/>
        <w:spacing w:after="0" w:line="240" w:lineRule="auto"/>
        <w:ind w:left="1068"/>
        <w:jc w:val="both"/>
        <w:rPr>
          <w:rFonts w:cstheme="minorHAnsi"/>
          <w:b/>
          <w:bCs/>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Para la limpieza de las juntas soldadas se debe seleccionar un método adecuado que proporcione el grado de limpieza adecuado para el colocado de las mantas termocontraibles</w:t>
      </w:r>
    </w:p>
    <w:p w:rsidR="00B60CBE" w:rsidRPr="009A1CA5" w:rsidRDefault="00B60CBE" w:rsidP="00B60CBE">
      <w:pPr>
        <w:pStyle w:val="Sangra3detindependiente"/>
        <w:autoSpaceDE w:val="0"/>
        <w:autoSpaceDN w:val="0"/>
        <w:adjustRightInd w:val="0"/>
        <w:spacing w:after="0" w:line="240" w:lineRule="auto"/>
        <w:ind w:left="0"/>
        <w:jc w:val="both"/>
        <w:rPr>
          <w:rFonts w:eastAsia="Times New Roman" w:cstheme="minorHAnsi"/>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Sand Blasting</w:t>
      </w: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B60CBE" w:rsidRPr="009A1CA5" w:rsidRDefault="00B60CBE" w:rsidP="00B60CBE">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Limpiar todo vestigio de polvo con aire seco a gran presión u otro método apropiado aprobado por el supervisor. </w:t>
      </w: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B60CBE" w:rsidRPr="009A1CA5" w:rsidRDefault="00B60CBE" w:rsidP="00B60CBE">
      <w:pPr>
        <w:pStyle w:val="Sangra3detindependiente"/>
        <w:autoSpaceDE w:val="0"/>
        <w:autoSpaceDN w:val="0"/>
        <w:adjustRightInd w:val="0"/>
        <w:spacing w:after="0" w:line="240" w:lineRule="auto"/>
        <w:ind w:left="0"/>
        <w:jc w:val="both"/>
        <w:rPr>
          <w:rFonts w:eastAsia="Times New Roman" w:cstheme="minorHAnsi"/>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Blister Blaster</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color w:val="000000"/>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B60CBE" w:rsidRPr="009A1CA5" w:rsidRDefault="00B60CBE" w:rsidP="00B60CBE">
      <w:pPr>
        <w:jc w:val="both"/>
        <w:rPr>
          <w:rFonts w:asciiTheme="minorHAnsi" w:hAnsiTheme="minorHAnsi" w:cstheme="minorHAnsi"/>
          <w:b/>
          <w:color w:val="000000"/>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rugosimetro para determinar las irregularidades que posee una </w:t>
      </w:r>
      <w:hyperlink r:id="rId21"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mantas termocontraibles</w:t>
      </w: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B60CBE" w:rsidRPr="009A1CA5" w:rsidRDefault="00B60CBE" w:rsidP="00B60CBE">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lastRenderedPageBreak/>
        <w:t xml:space="preserve">Este trabajo será controlado por el supervisor de Obra de  YPFB, el cual podrá exigir su cambio en caso de existir  fallas durante el manteo de la tubería; así como de la manta utilizada durante el revestimiento de la tubería.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B60CBE" w:rsidRPr="009A1CA5" w:rsidRDefault="00B60CBE" w:rsidP="00B60CBE">
      <w:pPr>
        <w:jc w:val="both"/>
        <w:rPr>
          <w:rFonts w:asciiTheme="minorHAnsi" w:hAnsiTheme="minorHAnsi" w:cstheme="minorHAnsi"/>
          <w:color w:val="000000"/>
          <w:sz w:val="20"/>
          <w:szCs w:val="20"/>
        </w:rPr>
      </w:pPr>
    </w:p>
    <w:p w:rsidR="00B60CBE" w:rsidRPr="009A1CA5" w:rsidRDefault="00B60CBE" w:rsidP="00B60CBE">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B60CBE" w:rsidRPr="009A1CA5" w:rsidRDefault="00B60CBE" w:rsidP="00B60CBE">
      <w:pPr>
        <w:ind w:left="284" w:hanging="284"/>
        <w:jc w:val="both"/>
        <w:rPr>
          <w:rFonts w:asciiTheme="minorHAnsi" w:hAnsiTheme="minorHAnsi" w:cstheme="minorHAnsi"/>
          <w:sz w:val="20"/>
          <w:szCs w:val="20"/>
        </w:rPr>
      </w:pPr>
    </w:p>
    <w:p w:rsidR="00B60CBE" w:rsidRPr="009A1CA5" w:rsidRDefault="00B60CBE" w:rsidP="00B60CBE">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 la Manta Termocontraible</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B60CBE" w:rsidRPr="009A1CA5" w:rsidRDefault="00B60CBE" w:rsidP="00B60CBE">
      <w:pPr>
        <w:pStyle w:val="Prrafodelista"/>
        <w:ind w:left="360"/>
        <w:jc w:val="both"/>
        <w:rPr>
          <w:rFonts w:asciiTheme="minorHAnsi" w:eastAsia="Arial Unicode MS" w:hAnsiTheme="minorHAnsi" w:cstheme="minorHAnsi"/>
          <w:sz w:val="20"/>
          <w:szCs w:val="20"/>
        </w:rPr>
      </w:pPr>
    </w:p>
    <w:p w:rsidR="00B60CBE" w:rsidRPr="009A1CA5" w:rsidRDefault="00B60CBE" w:rsidP="00B60CBE">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B60CBE" w:rsidRPr="009A1CA5" w:rsidRDefault="00B60CBE" w:rsidP="00B60CBE">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B60CBE" w:rsidRPr="009A1CA5" w:rsidRDefault="00B60CBE" w:rsidP="00B60CBE">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B60CBE" w:rsidRPr="009A1CA5" w:rsidRDefault="00B60CBE" w:rsidP="00B60CBE">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B60CBE" w:rsidRPr="009A1CA5" w:rsidRDefault="00B60CBE" w:rsidP="00B60CBE">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B60CBE" w:rsidRPr="009A1CA5" w:rsidRDefault="00B60CBE" w:rsidP="00B60CBE">
      <w:pPr>
        <w:jc w:val="both"/>
        <w:rPr>
          <w:rFonts w:asciiTheme="minorHAnsi" w:eastAsia="Arial Unicode MS" w:hAnsiTheme="minorHAnsi" w:cstheme="minorHAnsi"/>
          <w:sz w:val="20"/>
          <w:szCs w:val="20"/>
        </w:rPr>
      </w:pPr>
    </w:p>
    <w:p w:rsidR="00B60CBE" w:rsidRPr="009A1CA5" w:rsidRDefault="00B60CBE" w:rsidP="00B60CBE">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B60CBE" w:rsidRPr="009A1CA5" w:rsidRDefault="00B60CBE" w:rsidP="00B60CBE">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B60CBE" w:rsidRPr="009A1CA5" w:rsidRDefault="00B60CBE" w:rsidP="00B60CBE">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B60CBE" w:rsidRPr="009A1CA5" w:rsidRDefault="00B60CBE" w:rsidP="00B60CBE">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B60CBE" w:rsidRPr="009A1CA5" w:rsidRDefault="00B60CBE" w:rsidP="00B60CBE">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De considerarse necesario, mientras el adhesivo se encuentre blando repasar la manta con un rodillo rodeando la circunferencia del tubo para sacar cualquier burbuja de aire atrapada desplazándola hacia la zona cercana al </w:t>
      </w:r>
      <w:r w:rsidRPr="009A1CA5">
        <w:rPr>
          <w:rFonts w:asciiTheme="minorHAnsi" w:hAnsiTheme="minorHAnsi" w:cstheme="minorHAnsi"/>
          <w:bCs/>
          <w:iCs/>
          <w:sz w:val="20"/>
          <w:szCs w:val="20"/>
          <w:lang w:val="es-ES_tradnl"/>
        </w:rPr>
        <w:lastRenderedPageBreak/>
        <w:t>cierre, empujándola luego hacia el borde más cercano.</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B60CBE" w:rsidRPr="009A1CA5" w:rsidRDefault="00B60CBE" w:rsidP="00B60CBE">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B60CBE" w:rsidRPr="009A1CA5" w:rsidRDefault="00B60CBE" w:rsidP="00B60CBE">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calefaccionar las mantas previas a desenrollarse ya que de no efectuarse </w:t>
      </w:r>
      <w:r w:rsidRPr="009A1CA5">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B60CBE" w:rsidRPr="009A1CA5" w:rsidRDefault="00B60CBE" w:rsidP="00B60CBE">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B60CBE" w:rsidRPr="009A1CA5" w:rsidRDefault="00B60CBE" w:rsidP="00B60CBE">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t>La manta está lista cuando:</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B60CBE" w:rsidRPr="009A1CA5" w:rsidRDefault="00B60CBE" w:rsidP="00B60CBE">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B60CBE" w:rsidRPr="009A1CA5" w:rsidRDefault="00B60CBE" w:rsidP="00B60CBE">
      <w:pPr>
        <w:autoSpaceDE w:val="0"/>
        <w:autoSpaceDN w:val="0"/>
        <w:adjustRightInd w:val="0"/>
        <w:jc w:val="both"/>
        <w:rPr>
          <w:rFonts w:asciiTheme="minorHAnsi" w:eastAsia="Arial Unicode MS" w:hAnsiTheme="minorHAnsi" w:cstheme="minorHAnsi"/>
          <w:b/>
          <w:i/>
          <w:sz w:val="20"/>
          <w:szCs w:val="20"/>
        </w:rPr>
      </w:pPr>
    </w:p>
    <w:p w:rsidR="00B60CBE" w:rsidRPr="009A1CA5" w:rsidRDefault="00B60CBE" w:rsidP="00B60CBE">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B60CBE" w:rsidRPr="009A1CA5" w:rsidRDefault="00B60CBE" w:rsidP="00B60CBE">
      <w:pPr>
        <w:ind w:left="426"/>
        <w:jc w:val="both"/>
        <w:rPr>
          <w:rFonts w:asciiTheme="minorHAnsi" w:hAnsiTheme="minorHAnsi" w:cstheme="minorHAnsi"/>
          <w:color w:val="000000"/>
          <w:sz w:val="20"/>
          <w:szCs w:val="20"/>
        </w:rPr>
      </w:pPr>
    </w:p>
    <w:p w:rsidR="00B60CBE" w:rsidRPr="009A1CA5" w:rsidRDefault="00B60CBE" w:rsidP="00B60CBE">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B60CBE" w:rsidRPr="009A1CA5" w:rsidRDefault="00B60CBE" w:rsidP="00B60CBE">
      <w:pPr>
        <w:ind w:left="426"/>
        <w:jc w:val="both"/>
        <w:rPr>
          <w:rFonts w:asciiTheme="minorHAnsi" w:hAnsiTheme="minorHAnsi" w:cstheme="minorHAnsi"/>
          <w:color w:val="000000"/>
          <w:sz w:val="20"/>
          <w:szCs w:val="20"/>
        </w:rPr>
      </w:pPr>
    </w:p>
    <w:p w:rsidR="00B60CBE" w:rsidRPr="009A1CA5" w:rsidRDefault="00B60CBE" w:rsidP="00B60CBE">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B60CBE" w:rsidRPr="009A1CA5" w:rsidRDefault="00B60CBE" w:rsidP="00B60CBE">
      <w:pPr>
        <w:ind w:left="426"/>
        <w:jc w:val="both"/>
        <w:rPr>
          <w:rFonts w:asciiTheme="minorHAnsi" w:hAnsiTheme="minorHAnsi" w:cstheme="minorHAnsi"/>
          <w:color w:val="000000"/>
          <w:sz w:val="20"/>
          <w:szCs w:val="20"/>
        </w:rPr>
      </w:pPr>
    </w:p>
    <w:p w:rsidR="00B60CBE" w:rsidRPr="009A1CA5" w:rsidRDefault="00B60CBE" w:rsidP="00B60CBE">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t>Preparación de la Manta Termocontraible</w:t>
      </w:r>
    </w:p>
    <w:p w:rsidR="00B60CBE" w:rsidRPr="009A1CA5" w:rsidRDefault="00B60CBE" w:rsidP="00B60CBE">
      <w:pPr>
        <w:jc w:val="both"/>
        <w:rPr>
          <w:rFonts w:asciiTheme="minorHAnsi" w:eastAsia="Arial Unicode MS" w:hAnsiTheme="minorHAnsi" w:cstheme="minorHAnsi"/>
          <w:b/>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B60CBE" w:rsidRPr="009A1CA5" w:rsidTr="001279E5">
        <w:trPr>
          <w:trHeight w:val="315"/>
          <w:jc w:val="center"/>
        </w:trPr>
        <w:tc>
          <w:tcPr>
            <w:tcW w:w="0" w:type="auto"/>
            <w:shd w:val="clear" w:color="auto" w:fill="BDD6EE" w:themeFill="accent1" w:themeFillTint="66"/>
            <w:noWrap/>
            <w:vAlign w:val="center"/>
          </w:tcPr>
          <w:p w:rsidR="00B60CBE" w:rsidRPr="009A1CA5" w:rsidRDefault="00B60CBE" w:rsidP="001279E5">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B60CBE" w:rsidRPr="009A1CA5" w:rsidRDefault="00B60CBE" w:rsidP="001279E5">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B60CBE" w:rsidRPr="009A1CA5" w:rsidTr="001279E5">
        <w:trPr>
          <w:trHeight w:val="315"/>
          <w:jc w:val="center"/>
        </w:trPr>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B60CBE" w:rsidRPr="009A1CA5" w:rsidTr="001279E5">
        <w:trPr>
          <w:trHeight w:val="315"/>
          <w:jc w:val="center"/>
        </w:trPr>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B60CBE" w:rsidRPr="009A1CA5" w:rsidTr="001279E5">
        <w:trPr>
          <w:trHeight w:val="315"/>
          <w:jc w:val="center"/>
        </w:trPr>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B60CBE" w:rsidRPr="009A1CA5" w:rsidTr="001279E5">
        <w:trPr>
          <w:trHeight w:val="315"/>
          <w:jc w:val="center"/>
        </w:trPr>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B60CBE" w:rsidRPr="009A1CA5" w:rsidRDefault="00B60CBE" w:rsidP="00B60CBE">
      <w:pPr>
        <w:ind w:left="495"/>
        <w:jc w:val="center"/>
        <w:rPr>
          <w:rFonts w:asciiTheme="minorHAnsi" w:hAnsiTheme="minorHAnsi" w:cstheme="minorHAnsi"/>
          <w:b/>
          <w:sz w:val="20"/>
          <w:szCs w:val="20"/>
        </w:rPr>
      </w:pPr>
    </w:p>
    <w:p w:rsidR="00B60CBE" w:rsidRPr="009A1CA5" w:rsidRDefault="00B60CBE" w:rsidP="00B60CBE">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B60CBE" w:rsidRPr="009A1CA5" w:rsidRDefault="00B60CBE" w:rsidP="00B60CBE">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67F51290" wp14:editId="3FD6160C">
            <wp:extent cx="1276641" cy="1199692"/>
            <wp:effectExtent l="114300" t="95250" r="114300" b="95885"/>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B60CBE" w:rsidRPr="009A1CA5" w:rsidRDefault="00B60CBE" w:rsidP="00B60CBE">
      <w:pPr>
        <w:ind w:left="495"/>
        <w:jc w:val="both"/>
        <w:rPr>
          <w:rFonts w:asciiTheme="minorHAnsi" w:hAnsiTheme="minorHAnsi" w:cstheme="minorHAnsi"/>
          <w:b/>
          <w:sz w:val="20"/>
          <w:szCs w:val="20"/>
        </w:rPr>
      </w:pPr>
      <w:r w:rsidRPr="009A1CA5">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B60CBE" w:rsidRPr="009A1CA5" w:rsidTr="001279E5">
        <w:trPr>
          <w:trHeight w:val="307"/>
          <w:jc w:val="center"/>
        </w:trPr>
        <w:tc>
          <w:tcPr>
            <w:tcW w:w="1259"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1318AE3E" wp14:editId="34E138DF">
                  <wp:extent cx="210820" cy="140970"/>
                  <wp:effectExtent l="19050" t="0" r="0" b="0"/>
                  <wp:docPr id="18"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3F4F8D44" wp14:editId="69EB43C4">
                  <wp:extent cx="210820" cy="140970"/>
                  <wp:effectExtent l="19050" t="0" r="0" b="0"/>
                  <wp:docPr id="19"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B60CBE" w:rsidRPr="009A1CA5" w:rsidTr="001279E5">
        <w:trPr>
          <w:trHeight w:val="292"/>
          <w:jc w:val="center"/>
        </w:trPr>
        <w:tc>
          <w:tcPr>
            <w:tcW w:w="1259" w:type="dxa"/>
            <w:shd w:val="clear" w:color="auto" w:fill="BDD6EE" w:themeFill="accent1" w:themeFillTint="66"/>
            <w:vAlign w:val="bottom"/>
          </w:tcPr>
          <w:p w:rsidR="00B60CBE" w:rsidRPr="009A1CA5" w:rsidRDefault="00B60CBE" w:rsidP="001279E5">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B60CBE" w:rsidRPr="009A1CA5" w:rsidRDefault="00B60CBE" w:rsidP="001279E5">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B60CBE" w:rsidRPr="009A1CA5" w:rsidRDefault="00B60CBE" w:rsidP="001279E5">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45"/>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3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B60CBE" w:rsidRPr="009A1CA5" w:rsidTr="001279E5">
        <w:trPr>
          <w:trHeight w:val="261"/>
          <w:jc w:val="center"/>
        </w:trPr>
        <w:tc>
          <w:tcPr>
            <w:tcW w:w="125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B60CBE" w:rsidRPr="009A1CA5" w:rsidRDefault="00B60CBE" w:rsidP="001279E5">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B60CBE" w:rsidRPr="009A1CA5" w:rsidRDefault="00B60CBE" w:rsidP="00B60CBE">
      <w:pPr>
        <w:ind w:left="495"/>
        <w:jc w:val="both"/>
        <w:rPr>
          <w:rFonts w:asciiTheme="minorHAnsi" w:hAnsiTheme="minorHAnsi" w:cstheme="minorHAnsi"/>
          <w:sz w:val="20"/>
          <w:szCs w:val="20"/>
        </w:rPr>
      </w:pPr>
    </w:p>
    <w:p w:rsidR="00B60CBE" w:rsidRPr="0067427A" w:rsidRDefault="00B60CBE" w:rsidP="00B60CBE">
      <w:pPr>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lastRenderedPageBreak/>
        <w:t>Prueba de Adherencia</w:t>
      </w:r>
    </w:p>
    <w:p w:rsidR="00B60CBE" w:rsidRPr="009A1CA5" w:rsidRDefault="00B60CBE" w:rsidP="00B60CBE">
      <w:pPr>
        <w:pStyle w:val="Sangra3detindependiente"/>
        <w:autoSpaceDE w:val="0"/>
        <w:autoSpaceDN w:val="0"/>
        <w:adjustRightInd w:val="0"/>
        <w:spacing w:after="0" w:line="240" w:lineRule="auto"/>
        <w:ind w:left="1134"/>
        <w:jc w:val="both"/>
        <w:rPr>
          <w:rFonts w:cstheme="minorHAnsi"/>
          <w:b/>
          <w:bCs/>
          <w:sz w:val="20"/>
          <w:szCs w:val="20"/>
        </w:rPr>
      </w:pPr>
    </w:p>
    <w:p w:rsidR="00B60CBE" w:rsidRPr="009A1CA5" w:rsidRDefault="00B60CBE" w:rsidP="00B60CBE">
      <w:pPr>
        <w:numPr>
          <w:ilvl w:val="0"/>
          <w:numId w:val="22"/>
        </w:numPr>
        <w:ind w:left="426"/>
        <w:jc w:val="both"/>
        <w:rPr>
          <w:rFonts w:asciiTheme="minorHAnsi" w:hAnsiTheme="minorHAnsi" w:cstheme="minorHAnsi"/>
          <w:sz w:val="20"/>
          <w:szCs w:val="20"/>
        </w:rPr>
      </w:pPr>
      <w:r w:rsidRPr="009A1CA5">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B60CBE" w:rsidRPr="009A1CA5" w:rsidRDefault="00B60CBE" w:rsidP="00B60CBE">
      <w:pPr>
        <w:numPr>
          <w:ilvl w:val="0"/>
          <w:numId w:val="22"/>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B60CBE" w:rsidRPr="009A1CA5" w:rsidRDefault="00B60CBE" w:rsidP="00B60CBE">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B60CBE" w:rsidRPr="009A1CA5" w:rsidRDefault="00B60CBE" w:rsidP="00B60CBE">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B60CBE" w:rsidRPr="009A1CA5" w:rsidTr="001279E5">
        <w:trPr>
          <w:jc w:val="center"/>
        </w:trPr>
        <w:tc>
          <w:tcPr>
            <w:tcW w:w="0" w:type="auto"/>
            <w:shd w:val="clear" w:color="auto" w:fill="95B3D7"/>
          </w:tcPr>
          <w:p w:rsidR="00B60CBE" w:rsidRPr="009A1CA5" w:rsidRDefault="00B60CBE" w:rsidP="001279E5">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B60CBE" w:rsidRPr="009A1CA5" w:rsidRDefault="00B60CBE" w:rsidP="001279E5">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B60CBE" w:rsidRPr="009A1CA5" w:rsidRDefault="00B60CBE" w:rsidP="001279E5">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B60CBE" w:rsidRPr="009A1CA5" w:rsidRDefault="00B60CBE" w:rsidP="001279E5">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B60CBE" w:rsidRPr="009A1CA5" w:rsidRDefault="00B60CBE" w:rsidP="001279E5">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B60CBE" w:rsidRPr="009A1CA5" w:rsidTr="001279E5">
        <w:trPr>
          <w:jc w:val="center"/>
        </w:trPr>
        <w:tc>
          <w:tcPr>
            <w:tcW w:w="0" w:type="auto"/>
          </w:tcPr>
          <w:p w:rsidR="00B60CBE" w:rsidRPr="009A1CA5" w:rsidRDefault="00B60CBE" w:rsidP="001279E5">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B60CBE" w:rsidRPr="009A1CA5" w:rsidRDefault="00B60CBE" w:rsidP="001279E5">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B60CBE" w:rsidRPr="009A1CA5" w:rsidRDefault="00B60CBE" w:rsidP="001279E5">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B60CBE" w:rsidRPr="009A1CA5" w:rsidTr="001279E5">
        <w:trPr>
          <w:jc w:val="center"/>
        </w:trPr>
        <w:tc>
          <w:tcPr>
            <w:tcW w:w="0" w:type="auto"/>
          </w:tcPr>
          <w:p w:rsidR="00B60CBE" w:rsidRPr="009A1CA5" w:rsidRDefault="00B60CBE" w:rsidP="001279E5">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B60CBE" w:rsidRPr="009A1CA5" w:rsidRDefault="00B60CBE" w:rsidP="001279E5">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B60CBE" w:rsidRPr="009A1CA5" w:rsidRDefault="00B60CBE" w:rsidP="001279E5">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B60CBE" w:rsidRPr="009A1CA5" w:rsidRDefault="00B60CBE" w:rsidP="00B60CBE">
      <w:pPr>
        <w:ind w:left="495"/>
        <w:jc w:val="both"/>
        <w:rPr>
          <w:rFonts w:asciiTheme="minorHAnsi" w:hAnsiTheme="minorHAnsi" w:cstheme="minorHAnsi"/>
          <w:sz w:val="20"/>
          <w:szCs w:val="20"/>
          <w:lang w:val="es-ES_tradnl"/>
        </w:rPr>
      </w:pP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B60CBE" w:rsidRPr="009A1CA5" w:rsidRDefault="00B60CBE" w:rsidP="00B60CBE">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lastRenderedPageBreak/>
        <w:t>Si el resultado estuviera dentro de lo permisible en la segunda manta, se validaran las mantas instaladas.</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B60CBE" w:rsidRPr="009A1CA5" w:rsidRDefault="00B60CBE" w:rsidP="00B60CBE">
      <w:pPr>
        <w:jc w:val="both"/>
        <w:rPr>
          <w:rFonts w:asciiTheme="minorHAnsi" w:hAnsiTheme="minorHAnsi" w:cstheme="minorHAnsi"/>
          <w:b/>
          <w:bCs/>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60CBE" w:rsidRPr="009A1CA5" w:rsidRDefault="00B60CBE" w:rsidP="00B60CBE">
      <w:pPr>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p>
    <w:p w:rsidR="00B60CBE" w:rsidRPr="009A1CA5" w:rsidRDefault="00B60CBE"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B60CBE" w:rsidRPr="009A1CA5" w:rsidRDefault="00B60CBE" w:rsidP="00B60CBE">
      <w:pPr>
        <w:pStyle w:val="Sangra3detindependiente"/>
        <w:autoSpaceDE w:val="0"/>
        <w:autoSpaceDN w:val="0"/>
        <w:adjustRightInd w:val="0"/>
        <w:spacing w:after="0" w:line="240" w:lineRule="auto"/>
        <w:ind w:left="426"/>
        <w:jc w:val="both"/>
        <w:rPr>
          <w:rFonts w:cstheme="minorHAnsi"/>
          <w:b/>
          <w:bCs/>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limpieza y revestimiento de junta con manta termocontraibles y reparación de revestimientos serán medidos y pagados por junta, tomando en cuenta la cantidad total que requiere ser utilizada para la construcción. </w:t>
      </w:r>
    </w:p>
    <w:p w:rsidR="00B60CBE" w:rsidRPr="009A1CA5" w:rsidRDefault="00B60CBE" w:rsidP="00B60CBE">
      <w:pPr>
        <w:pStyle w:val="Sangra3detindependiente"/>
        <w:autoSpaceDE w:val="0"/>
        <w:autoSpaceDN w:val="0"/>
        <w:adjustRightInd w:val="0"/>
        <w:spacing w:after="0" w:line="240" w:lineRule="auto"/>
        <w:ind w:left="0"/>
        <w:jc w:val="both"/>
        <w:rPr>
          <w:rFonts w:cstheme="minorHAnsi"/>
          <w:b/>
          <w:bCs/>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60CBE" w:rsidRPr="009A1CA5" w:rsidRDefault="00B60CBE" w:rsidP="00B60CBE">
      <w:pPr>
        <w:ind w:left="426"/>
        <w:jc w:val="both"/>
        <w:rPr>
          <w:rFonts w:asciiTheme="minorHAnsi" w:hAnsiTheme="minorHAnsi" w:cstheme="minorHAnsi"/>
          <w:sz w:val="20"/>
          <w:szCs w:val="20"/>
        </w:rPr>
      </w:pPr>
    </w:p>
    <w:p w:rsidR="00B60CBE" w:rsidRPr="009A1CA5"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B60CBE" w:rsidRPr="009A1CA5" w:rsidRDefault="00B60CBE" w:rsidP="00B60CBE">
      <w:pPr>
        <w:ind w:left="426"/>
        <w:jc w:val="both"/>
        <w:rPr>
          <w:rFonts w:asciiTheme="minorHAnsi" w:hAnsiTheme="minorHAnsi" w:cstheme="minorHAnsi"/>
          <w:sz w:val="20"/>
          <w:szCs w:val="20"/>
        </w:rPr>
      </w:pPr>
    </w:p>
    <w:p w:rsidR="00B60CBE" w:rsidRDefault="00B60CBE" w:rsidP="00B60CBE">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041FB1" w:rsidRDefault="00041FB1" w:rsidP="00041FB1">
      <w:pPr>
        <w:pStyle w:val="Sangra3detindependiente"/>
        <w:autoSpaceDE w:val="0"/>
        <w:autoSpaceDN w:val="0"/>
        <w:adjustRightInd w:val="0"/>
        <w:spacing w:after="0" w:line="240" w:lineRule="auto"/>
        <w:ind w:left="0"/>
        <w:jc w:val="both"/>
        <w:rPr>
          <w:rFonts w:eastAsia="Times New Roman" w:cstheme="minorHAnsi"/>
          <w:sz w:val="20"/>
          <w:szCs w:val="20"/>
        </w:rPr>
      </w:pPr>
    </w:p>
    <w:p w:rsidR="00486C35" w:rsidRDefault="00486C35" w:rsidP="00041FB1">
      <w:pPr>
        <w:pStyle w:val="Sangra3detindependiente"/>
        <w:autoSpaceDE w:val="0"/>
        <w:autoSpaceDN w:val="0"/>
        <w:adjustRightInd w:val="0"/>
        <w:spacing w:after="0" w:line="240" w:lineRule="auto"/>
        <w:ind w:left="0"/>
        <w:jc w:val="both"/>
        <w:rPr>
          <w:rFonts w:eastAsia="Times New Roman" w:cstheme="minorHAnsi"/>
          <w:sz w:val="20"/>
          <w:szCs w:val="20"/>
        </w:rPr>
      </w:pPr>
    </w:p>
    <w:p w:rsidR="00486C35" w:rsidRDefault="00486C35" w:rsidP="00041FB1">
      <w:pPr>
        <w:pStyle w:val="Sangra3detindependiente"/>
        <w:autoSpaceDE w:val="0"/>
        <w:autoSpaceDN w:val="0"/>
        <w:adjustRightInd w:val="0"/>
        <w:spacing w:after="0" w:line="240" w:lineRule="auto"/>
        <w:ind w:left="0"/>
        <w:jc w:val="both"/>
        <w:rPr>
          <w:rFonts w:eastAsia="Times New Roman" w:cstheme="minorHAnsi"/>
          <w:sz w:val="20"/>
          <w:szCs w:val="20"/>
        </w:rPr>
      </w:pPr>
    </w:p>
    <w:p w:rsidR="00486C35" w:rsidRDefault="00486C35" w:rsidP="00041FB1">
      <w:pPr>
        <w:pStyle w:val="Sangra3detindependiente"/>
        <w:autoSpaceDE w:val="0"/>
        <w:autoSpaceDN w:val="0"/>
        <w:adjustRightInd w:val="0"/>
        <w:spacing w:after="0" w:line="240" w:lineRule="auto"/>
        <w:ind w:left="0"/>
        <w:jc w:val="both"/>
        <w:rPr>
          <w:rFonts w:eastAsia="Times New Roman" w:cstheme="minorHAnsi"/>
          <w:sz w:val="20"/>
          <w:szCs w:val="20"/>
        </w:rPr>
      </w:pPr>
    </w:p>
    <w:p w:rsidR="00041FB1" w:rsidRPr="009A1CA5" w:rsidRDefault="00041FB1" w:rsidP="00041FB1">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PRUEBA HIDROSTÁTICA DE TUBERÍA</w:t>
      </w:r>
      <w:r>
        <w:rPr>
          <w:rFonts w:cstheme="minorHAnsi"/>
          <w:b/>
          <w:bCs/>
          <w:sz w:val="22"/>
          <w:szCs w:val="22"/>
        </w:rPr>
        <w:t xml:space="preserve">  ANC DN 12”.</w:t>
      </w:r>
    </w:p>
    <w:p w:rsidR="00041FB1" w:rsidRPr="009A1CA5" w:rsidRDefault="00041FB1" w:rsidP="00041FB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rsidR="00041FB1" w:rsidRPr="009A1CA5" w:rsidRDefault="00041FB1" w:rsidP="00041FB1">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041FB1" w:rsidRPr="009A1CA5" w:rsidRDefault="00041FB1"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041FB1" w:rsidRPr="009A1CA5" w:rsidRDefault="00041FB1" w:rsidP="00041FB1">
      <w:pPr>
        <w:pStyle w:val="Default"/>
        <w:ind w:left="426"/>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041FB1" w:rsidRPr="009A1CA5" w:rsidRDefault="00041FB1" w:rsidP="00041FB1">
      <w:pPr>
        <w:pStyle w:val="Sangra3detindependiente"/>
        <w:autoSpaceDE w:val="0"/>
        <w:autoSpaceDN w:val="0"/>
        <w:adjustRightInd w:val="0"/>
        <w:spacing w:after="0" w:line="240" w:lineRule="auto"/>
        <w:ind w:left="1068"/>
        <w:jc w:val="both"/>
        <w:rPr>
          <w:rFonts w:cstheme="minorHAnsi"/>
          <w:b/>
          <w:bCs/>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41FB1" w:rsidRPr="009A1CA5" w:rsidTr="001279E5">
        <w:trPr>
          <w:trHeight w:val="240"/>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w:t>
            </w:r>
          </w:p>
        </w:tc>
      </w:tr>
      <w:tr w:rsidR="00041FB1" w:rsidRPr="009A1CA5" w:rsidTr="001279E5">
        <w:trPr>
          <w:trHeight w:val="240"/>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Limpieza</w:t>
            </w:r>
          </w:p>
        </w:tc>
      </w:tr>
      <w:tr w:rsidR="00041FB1" w:rsidRPr="009A1CA5" w:rsidTr="001279E5">
        <w:trPr>
          <w:trHeight w:val="240"/>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secado</w:t>
            </w:r>
          </w:p>
        </w:tc>
      </w:tr>
      <w:tr w:rsidR="00041FB1" w:rsidRPr="009A1CA5" w:rsidTr="001279E5">
        <w:trPr>
          <w:trHeight w:val="64"/>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041FB1" w:rsidRPr="009A1CA5" w:rsidTr="001279E5">
        <w:trPr>
          <w:trHeight w:val="240"/>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Ayudantes</w:t>
            </w:r>
          </w:p>
        </w:tc>
      </w:tr>
      <w:tr w:rsidR="00041FB1" w:rsidRPr="009A1CA5" w:rsidTr="001279E5">
        <w:trPr>
          <w:trHeight w:val="240"/>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Cisterna</w:t>
            </w:r>
          </w:p>
        </w:tc>
      </w:tr>
      <w:tr w:rsidR="00041FB1" w:rsidRPr="009A1CA5" w:rsidTr="001279E5">
        <w:trPr>
          <w:trHeight w:val="64"/>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bl>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041FB1" w:rsidRPr="009A1CA5" w:rsidRDefault="00041FB1" w:rsidP="00041FB1">
      <w:pPr>
        <w:pStyle w:val="Sangra3detindependiente"/>
        <w:spacing w:after="0" w:line="240" w:lineRule="auto"/>
        <w:ind w:left="0"/>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041FB1" w:rsidRPr="009A1CA5" w:rsidRDefault="00041FB1" w:rsidP="00041FB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Procedimiento específico para los trabajos.</w:t>
      </w:r>
    </w:p>
    <w:p w:rsidR="00041FB1" w:rsidRPr="009A1CA5" w:rsidRDefault="00041FB1" w:rsidP="00041FB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041FB1" w:rsidRPr="009A1CA5" w:rsidRDefault="00041FB1" w:rsidP="00041FB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Análisis físico químico del agua a utilizar</w:t>
      </w:r>
    </w:p>
    <w:p w:rsidR="00041FB1" w:rsidRPr="009A1CA5" w:rsidRDefault="00041FB1" w:rsidP="00041FB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041FB1" w:rsidRPr="009A1CA5" w:rsidRDefault="00041FB1" w:rsidP="00041FB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041FB1" w:rsidRPr="009A1CA5" w:rsidRDefault="00041FB1" w:rsidP="00041FB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rsidR="00041FB1" w:rsidRPr="009A1CA5" w:rsidRDefault="00041FB1" w:rsidP="00041FB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rsidR="00041FB1" w:rsidRPr="009A1CA5" w:rsidRDefault="00041FB1" w:rsidP="00041FB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rsidR="00041FB1" w:rsidRPr="009A1CA5" w:rsidRDefault="00041FB1" w:rsidP="00041FB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Vaciado observando los criterios de manejo ambiental.</w:t>
      </w:r>
    </w:p>
    <w:p w:rsidR="00041FB1" w:rsidRPr="009A1CA5" w:rsidRDefault="00041FB1" w:rsidP="00041FB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Memoria de cálculo para cada sección:</w:t>
      </w:r>
    </w:p>
    <w:p w:rsidR="00041FB1" w:rsidRPr="009A1CA5" w:rsidRDefault="00041FB1" w:rsidP="00041FB1">
      <w:pPr>
        <w:pStyle w:val="Sangra3detindependiente"/>
        <w:spacing w:after="0" w:line="240" w:lineRule="auto"/>
        <w:ind w:left="786"/>
        <w:jc w:val="both"/>
        <w:rPr>
          <w:rFonts w:cstheme="minorHAnsi"/>
          <w:sz w:val="20"/>
          <w:szCs w:val="20"/>
        </w:rPr>
      </w:pPr>
    </w:p>
    <w:p w:rsidR="00041FB1" w:rsidRPr="009A1CA5" w:rsidRDefault="00041FB1" w:rsidP="00041FB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rsidR="00041FB1" w:rsidRPr="009A1CA5" w:rsidRDefault="00041FB1" w:rsidP="00041FB1">
      <w:pPr>
        <w:pStyle w:val="Sangra3detindependiente"/>
        <w:autoSpaceDE w:val="0"/>
        <w:autoSpaceDN w:val="0"/>
        <w:adjustRightInd w:val="0"/>
        <w:spacing w:after="0" w:line="240" w:lineRule="auto"/>
        <w:ind w:left="426"/>
        <w:jc w:val="both"/>
        <w:rPr>
          <w:rFonts w:cstheme="minorHAnsi"/>
          <w:b/>
          <w:bCs/>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polly pigs de media o alta densidad y polly pigs de media o alta densidad con cepillos incorporados.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con cepillos y sin cepillos a utilizar será una vez logrado la limpieza de la tubería.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placa calibradora </w:t>
      </w:r>
    </w:p>
    <w:p w:rsidR="00041FB1" w:rsidRPr="009A1CA5" w:rsidRDefault="00041FB1" w:rsidP="00041FB1">
      <w:pPr>
        <w:pStyle w:val="Sangra3detindependiente"/>
        <w:autoSpaceDE w:val="0"/>
        <w:autoSpaceDN w:val="0"/>
        <w:adjustRightInd w:val="0"/>
        <w:spacing w:after="0" w:line="240" w:lineRule="auto"/>
        <w:ind w:left="1134"/>
        <w:jc w:val="both"/>
        <w:rPr>
          <w:rFonts w:cstheme="minorHAnsi"/>
          <w:b/>
          <w:bCs/>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rsidR="00041FB1" w:rsidRPr="009A1CA5" w:rsidRDefault="00041FB1" w:rsidP="00041FB1">
      <w:pPr>
        <w:pStyle w:val="Sangra3detindependiente"/>
        <w:spacing w:after="0" w:line="240" w:lineRule="auto"/>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rsidR="00041FB1" w:rsidRPr="009A1CA5" w:rsidRDefault="00041FB1" w:rsidP="00041FB1">
      <w:pPr>
        <w:pStyle w:val="Sangra3detindependiente"/>
        <w:spacing w:after="0" w:line="240" w:lineRule="auto"/>
        <w:ind w:left="426"/>
        <w:jc w:val="center"/>
        <w:rPr>
          <w:rFonts w:cstheme="minorHAnsi"/>
          <w:sz w:val="20"/>
          <w:szCs w:val="20"/>
        </w:rPr>
      </w:pPr>
      <w:r w:rsidRPr="009A1CA5">
        <w:rPr>
          <w:rFonts w:cstheme="minorHAnsi"/>
          <w:sz w:val="20"/>
          <w:szCs w:val="20"/>
        </w:rPr>
        <w:t>Dp = DE - 2e (1+K) - 0,025 DE - 0,250”</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Donde:</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Dp = diámetro de la platina (pulg.)</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(pulg.)</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e = espesor nominal de la pared del tubo (pulg.)</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lastRenderedPageBreak/>
        <w:drawing>
          <wp:inline distT="0" distB="0" distL="0" distR="0" wp14:anchorId="67D169D3" wp14:editId="67D5BAC9">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Aquellos puntos que produzcan aplastamiento a la platina deben ser reemplazados, una vez reemplazado, se debe volver a pasar la platina calibradora.</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rsidR="00041FB1" w:rsidRPr="009A1CA5" w:rsidRDefault="00041FB1" w:rsidP="00041FB1">
      <w:pPr>
        <w:pStyle w:val="Sangra3detindependiente"/>
        <w:spacing w:after="0" w:line="240" w:lineRule="auto"/>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Referente a la porta placa, ésta debe ser de dimensiones y características adecuadas y debe ser previamente aprobada por el supervisor de obras.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b/>
          <w:sz w:val="20"/>
          <w:szCs w:val="20"/>
        </w:rPr>
      </w:pPr>
      <w:r w:rsidRPr="009A1CA5">
        <w:rPr>
          <w:rFonts w:cstheme="minorHAnsi"/>
          <w:b/>
          <w:sz w:val="20"/>
          <w:szCs w:val="20"/>
        </w:rPr>
        <w:t>Provisión y llenado de agua</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rsidR="00041FB1" w:rsidRPr="009A1CA5" w:rsidRDefault="00041FB1" w:rsidP="00041FB1">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cloruros y sulfatos &lt; 10 mg/Lts. / PH Neutro.</w:t>
      </w:r>
    </w:p>
    <w:p w:rsidR="00041FB1" w:rsidRPr="009A1CA5" w:rsidRDefault="00041FB1" w:rsidP="00041FB1">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Solidos &lt; 30 mg/Lts.</w:t>
      </w:r>
    </w:p>
    <w:p w:rsidR="00041FB1" w:rsidRPr="009A1CA5" w:rsidRDefault="00041FB1" w:rsidP="00041FB1">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Tiene que estar exentas de aceites y grasas.</w:t>
      </w:r>
    </w:p>
    <w:p w:rsidR="00041FB1" w:rsidRPr="009A1CA5" w:rsidRDefault="00041FB1" w:rsidP="00041FB1">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oxigeno &gt; 5 mg/Lts.</w:t>
      </w:r>
    </w:p>
    <w:p w:rsidR="00041FB1" w:rsidRPr="009A1CA5" w:rsidRDefault="00041FB1" w:rsidP="00041FB1">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Ausencia de microorganismos.</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Una vez se llene la línea se debería dejar circular agua hasta que salga limpia y sin aire, para luego realizar la estabilización térmica.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0D6BA9E2" wp14:editId="7660F60D">
            <wp:extent cx="3905250" cy="1108937"/>
            <wp:effectExtent l="0" t="0" r="0" b="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31495" cy="1116390"/>
                    </a:xfrm>
                    <a:prstGeom prst="rect">
                      <a:avLst/>
                    </a:prstGeom>
                    <a:noFill/>
                    <a:ln>
                      <a:noFill/>
                    </a:ln>
                  </pic:spPr>
                </pic:pic>
              </a:graphicData>
            </a:graphic>
          </wp:inline>
        </w:drawing>
      </w:r>
    </w:p>
    <w:p w:rsidR="00041FB1" w:rsidRPr="009A1CA5" w:rsidRDefault="00041FB1" w:rsidP="00041FB1">
      <w:pPr>
        <w:pStyle w:val="Sangra3detindependiente"/>
        <w:spacing w:after="0" w:line="240" w:lineRule="auto"/>
        <w:ind w:left="0"/>
        <w:jc w:val="both"/>
        <w:rPr>
          <w:rFonts w:cstheme="minorHAnsi"/>
          <w:b/>
          <w:sz w:val="20"/>
          <w:szCs w:val="20"/>
        </w:rPr>
      </w:pPr>
    </w:p>
    <w:p w:rsidR="00041FB1" w:rsidRPr="009A1CA5" w:rsidRDefault="00041FB1" w:rsidP="00041FB1">
      <w:pPr>
        <w:pStyle w:val="Sangra3detindependiente"/>
        <w:spacing w:after="0" w:line="240" w:lineRule="auto"/>
        <w:ind w:left="0"/>
        <w:jc w:val="both"/>
        <w:rPr>
          <w:rFonts w:cstheme="minorHAnsi"/>
          <w:b/>
          <w:sz w:val="20"/>
          <w:szCs w:val="20"/>
        </w:rPr>
      </w:pPr>
      <w:r w:rsidRPr="009A1CA5">
        <w:rPr>
          <w:rFonts w:cstheme="minorHAnsi"/>
          <w:b/>
          <w:sz w:val="20"/>
          <w:szCs w:val="20"/>
        </w:rPr>
        <w:t xml:space="preserve">Prueba Hidrostática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rsidR="00041FB1" w:rsidRPr="009A1CA5" w:rsidRDefault="00041FB1" w:rsidP="00041FB1">
      <w:pPr>
        <w:pStyle w:val="Sangra3detindependiente"/>
        <w:spacing w:after="0" w:line="240" w:lineRule="auto"/>
        <w:ind w:left="0"/>
        <w:jc w:val="both"/>
        <w:rPr>
          <w:rFonts w:cstheme="minorHAnsi"/>
          <w:b/>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rsidR="00041FB1" w:rsidRPr="009A1CA5" w:rsidRDefault="00041FB1" w:rsidP="00041FB1">
      <w:pPr>
        <w:pStyle w:val="Sangra3detindependiente"/>
        <w:numPr>
          <w:ilvl w:val="0"/>
          <w:numId w:val="29"/>
        </w:numPr>
        <w:spacing w:after="0" w:line="240" w:lineRule="auto"/>
        <w:ind w:left="1428"/>
        <w:jc w:val="both"/>
        <w:rPr>
          <w:rFonts w:cstheme="minorHAnsi"/>
          <w:sz w:val="20"/>
          <w:szCs w:val="20"/>
        </w:rPr>
      </w:pPr>
      <w:r w:rsidRPr="009A1CA5">
        <w:rPr>
          <w:rFonts w:cstheme="minorHAnsi"/>
          <w:sz w:val="20"/>
          <w:szCs w:val="20"/>
        </w:rPr>
        <w:t>La presión en el punto más alto del tramo a probar debe ser igual o mayor que la mínima presión especificada de prueba.</w:t>
      </w:r>
    </w:p>
    <w:p w:rsidR="00041FB1" w:rsidRPr="009A1CA5" w:rsidRDefault="00041FB1" w:rsidP="00041FB1">
      <w:pPr>
        <w:pStyle w:val="Sangra3detindependiente"/>
        <w:numPr>
          <w:ilvl w:val="0"/>
          <w:numId w:val="29"/>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rsidR="00041FB1" w:rsidRPr="009A1CA5" w:rsidRDefault="00041FB1" w:rsidP="00041FB1">
      <w:pPr>
        <w:pStyle w:val="Sangra3detindependiente"/>
        <w:spacing w:after="0" w:line="240" w:lineRule="auto"/>
        <w:ind w:left="0"/>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rsidR="00041FB1" w:rsidRPr="009A1CA5" w:rsidRDefault="00041FB1" w:rsidP="00041FB1">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041FB1" w:rsidRPr="009A1CA5" w:rsidRDefault="00041FB1" w:rsidP="00041FB1">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041FB1" w:rsidRPr="009A1CA5" w:rsidRDefault="00041FB1" w:rsidP="00041FB1">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lastRenderedPageBreak/>
        <w:t>Luego la presión debe ser elevada de forma moderada y a una variación constante hasta  alcanzar el100% de la presión de prueba y mantenida durante 4 horas, en este periodo se realiza la prueba de resistencia mecánica.</w:t>
      </w:r>
    </w:p>
    <w:p w:rsidR="00041FB1" w:rsidRPr="009A1CA5" w:rsidRDefault="00041FB1" w:rsidP="00041FB1">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noProof/>
          <w:sz w:val="20"/>
          <w:szCs w:val="20"/>
          <w:lang w:val="es-BO" w:eastAsia="es-BO"/>
        </w:rPr>
        <w:drawing>
          <wp:anchor distT="0" distB="0" distL="114300" distR="114300" simplePos="0" relativeHeight="251667456" behindDoc="0" locked="0" layoutInCell="1" allowOverlap="1" wp14:anchorId="00CC3E59" wp14:editId="368085EB">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center"/>
        <w:rPr>
          <w:rFonts w:cstheme="minorHAnsi"/>
          <w:sz w:val="20"/>
          <w:szCs w:val="20"/>
        </w:rPr>
      </w:pPr>
      <w:r w:rsidRPr="009A1CA5">
        <w:rPr>
          <w:rFonts w:cstheme="minorHAnsi"/>
          <w:sz w:val="20"/>
          <w:szCs w:val="20"/>
        </w:rPr>
        <w:t>Detección y Localización de Pérdidas</w:t>
      </w:r>
    </w:p>
    <w:p w:rsidR="00041FB1" w:rsidRPr="009A1CA5" w:rsidRDefault="00041FB1" w:rsidP="00041FB1">
      <w:pPr>
        <w:pStyle w:val="Sangra3detindependiente"/>
        <w:spacing w:after="0" w:line="240" w:lineRule="auto"/>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Una vez detectada la pérdida (visualmente o por aproximaciones sucesivas) se procederá a evacuar el agua del tramo y a desconectar los cabezales y el equipo utilizado.</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Una vez terminadas las tareas antes descritas, se reiniciarán todas Ias actividades de la prueba antes citadas.</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rsidR="00041FB1" w:rsidRPr="009A1CA5" w:rsidRDefault="00041FB1" w:rsidP="00041FB1">
      <w:pPr>
        <w:pStyle w:val="Sangra3detindependiente"/>
        <w:spacing w:after="0" w:line="240" w:lineRule="auto"/>
        <w:ind w:left="0"/>
        <w:jc w:val="both"/>
        <w:rPr>
          <w:rFonts w:cstheme="minorHAnsi"/>
          <w:b/>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b/>
          <w:sz w:val="20"/>
          <w:szCs w:val="20"/>
        </w:rPr>
      </w:pPr>
      <w:r w:rsidRPr="009A1CA5">
        <w:rPr>
          <w:rFonts w:cstheme="minorHAnsi"/>
          <w:b/>
          <w:sz w:val="20"/>
          <w:szCs w:val="20"/>
        </w:rPr>
        <w:t>Vaciado y disposición final del agua</w:t>
      </w:r>
    </w:p>
    <w:p w:rsidR="00041FB1" w:rsidRPr="009A1CA5" w:rsidRDefault="00041FB1" w:rsidP="00041FB1">
      <w:pPr>
        <w:pStyle w:val="Sangra3detindependiente"/>
        <w:spacing w:after="0" w:line="240" w:lineRule="auto"/>
        <w:ind w:left="0"/>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041FB1" w:rsidRPr="009A1CA5" w:rsidRDefault="00041FB1" w:rsidP="00041FB1">
      <w:pPr>
        <w:pStyle w:val="Sangra3detindependiente"/>
        <w:spacing w:after="0" w:line="240" w:lineRule="auto"/>
        <w:ind w:left="0"/>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041FB1" w:rsidRPr="009A1CA5" w:rsidRDefault="00041FB1" w:rsidP="00041FB1">
      <w:pPr>
        <w:pStyle w:val="Sangra3detindependiente"/>
        <w:spacing w:after="0" w:line="240" w:lineRule="auto"/>
        <w:ind w:left="0"/>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 tramo quede en condiciones para comenzar el secado final a satisfacción de la inspección de obra.</w:t>
      </w:r>
    </w:p>
    <w:p w:rsidR="00041FB1" w:rsidRPr="009A1CA5" w:rsidRDefault="00041FB1" w:rsidP="00041FB1">
      <w:pPr>
        <w:pStyle w:val="Sangra3detindependiente"/>
        <w:spacing w:after="0" w:line="240" w:lineRule="auto"/>
        <w:ind w:left="0"/>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rsidR="00041FB1" w:rsidRPr="009A1CA5" w:rsidRDefault="00041FB1" w:rsidP="00041FB1">
      <w:pPr>
        <w:pStyle w:val="Sangra3detindependiente"/>
        <w:autoSpaceDE w:val="0"/>
        <w:autoSpaceDN w:val="0"/>
        <w:adjustRightInd w:val="0"/>
        <w:spacing w:after="0" w:line="240" w:lineRule="auto"/>
        <w:ind w:left="426"/>
        <w:jc w:val="both"/>
        <w:rPr>
          <w:rFonts w:cstheme="minorHAnsi"/>
          <w:b/>
          <w:bCs/>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Para realizar el secado de tuberías se debe utilizar polly pigs de media o alta densidad.</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a utilizar estará en función de una vez logrado el secado de la tubería.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41FB1" w:rsidRPr="009A1CA5" w:rsidRDefault="00041FB1" w:rsidP="00041FB1">
      <w:pPr>
        <w:pStyle w:val="CM12"/>
        <w:ind w:left="-142"/>
        <w:jc w:val="both"/>
        <w:rPr>
          <w:rFonts w:asciiTheme="minorHAnsi" w:hAnsiTheme="minorHAnsi" w:cstheme="minorHAnsi"/>
          <w:bCs/>
          <w:iCs/>
          <w:sz w:val="20"/>
          <w:szCs w:val="20"/>
          <w:lang w:val="es-ES_tradnl"/>
        </w:rPr>
      </w:pPr>
    </w:p>
    <w:p w:rsidR="00041FB1" w:rsidRPr="009A1CA5" w:rsidRDefault="00041FB1" w:rsidP="00041FB1">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w:t>
      </w:r>
      <w:r w:rsidRPr="009A1CA5">
        <w:rPr>
          <w:rFonts w:asciiTheme="minorHAnsi" w:hAnsiTheme="minorHAnsi" w:cstheme="minorHAnsi"/>
          <w:bCs/>
          <w:iCs/>
          <w:sz w:val="20"/>
          <w:szCs w:val="20"/>
          <w:lang w:val="es-ES_tradnl"/>
        </w:rPr>
        <w:lastRenderedPageBreak/>
        <w:t>guantes, botas de seguridad, gafas, etc. Se debe limitar los trabajos cuando las condiciones climáticas sean adversas (lluvias, vientos fuertes, polvareda, etc.</w:t>
      </w:r>
    </w:p>
    <w:p w:rsidR="00041FB1" w:rsidRPr="009A1CA5" w:rsidRDefault="00041FB1"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041FB1" w:rsidRPr="009A1CA5" w:rsidRDefault="00041FB1" w:rsidP="00041FB1">
      <w:pPr>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1FB1" w:rsidRPr="009A1CA5" w:rsidRDefault="00041FB1" w:rsidP="00041FB1">
      <w:pPr>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1FB1" w:rsidRPr="009A1CA5" w:rsidRDefault="00041FB1" w:rsidP="00041FB1">
      <w:pPr>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41FB1" w:rsidRPr="009A1CA5" w:rsidRDefault="00041FB1" w:rsidP="00041FB1">
      <w:pPr>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41FB1" w:rsidRPr="009A1CA5" w:rsidRDefault="00041FB1"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041FB1" w:rsidRPr="009A1CA5" w:rsidRDefault="00041FB1" w:rsidP="00041FB1">
      <w:pPr>
        <w:pStyle w:val="Sangra3detindependiente"/>
        <w:autoSpaceDE w:val="0"/>
        <w:autoSpaceDN w:val="0"/>
        <w:adjustRightInd w:val="0"/>
        <w:spacing w:after="0" w:line="240" w:lineRule="auto"/>
        <w:ind w:left="426"/>
        <w:jc w:val="both"/>
        <w:rPr>
          <w:rFonts w:cstheme="minorHAnsi"/>
          <w:b/>
          <w:bCs/>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Lineales, tomando en cuenta la longitud total construida. </w:t>
      </w:r>
    </w:p>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041FB1" w:rsidRPr="009A1CA5" w:rsidRDefault="00041FB1" w:rsidP="00041FB1">
      <w:pPr>
        <w:ind w:left="426"/>
        <w:jc w:val="both"/>
        <w:rPr>
          <w:rFonts w:asciiTheme="minorHAnsi" w:hAnsiTheme="minorHAnsi" w:cstheme="minorHAnsi"/>
          <w:sz w:val="20"/>
          <w:szCs w:val="20"/>
        </w:rPr>
      </w:pPr>
    </w:p>
    <w:p w:rsidR="00B60CBE"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w:t>
      </w:r>
      <w:r>
        <w:rPr>
          <w:rFonts w:asciiTheme="minorHAnsi" w:hAnsiTheme="minorHAnsi" w:cstheme="minorHAnsi"/>
          <w:sz w:val="20"/>
          <w:szCs w:val="20"/>
        </w:rPr>
        <w:t>dos concernientes a este ítem.</w:t>
      </w:r>
    </w:p>
    <w:p w:rsidR="00041FB1" w:rsidRDefault="00041FB1" w:rsidP="00041FB1">
      <w:pPr>
        <w:jc w:val="both"/>
        <w:rPr>
          <w:rFonts w:asciiTheme="minorHAnsi" w:hAnsiTheme="minorHAnsi" w:cstheme="minorHAnsi"/>
          <w:sz w:val="20"/>
          <w:szCs w:val="20"/>
        </w:rPr>
      </w:pPr>
    </w:p>
    <w:p w:rsidR="00ED7B08" w:rsidRDefault="00ED7B08" w:rsidP="00041FB1">
      <w:pPr>
        <w:jc w:val="both"/>
        <w:rPr>
          <w:rFonts w:asciiTheme="minorHAnsi" w:hAnsiTheme="minorHAnsi" w:cstheme="minorHAnsi"/>
          <w:sz w:val="20"/>
          <w:szCs w:val="20"/>
        </w:rPr>
      </w:pPr>
    </w:p>
    <w:p w:rsidR="00ED7B08" w:rsidRDefault="00ED7B08" w:rsidP="00041FB1">
      <w:pPr>
        <w:jc w:val="both"/>
        <w:rPr>
          <w:rFonts w:asciiTheme="minorHAnsi" w:hAnsiTheme="minorHAnsi" w:cstheme="minorHAnsi"/>
          <w:sz w:val="20"/>
          <w:szCs w:val="20"/>
        </w:rPr>
      </w:pPr>
    </w:p>
    <w:p w:rsidR="00041FB1" w:rsidRPr="009A1CA5" w:rsidRDefault="00041FB1" w:rsidP="00041FB1">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lastRenderedPageBreak/>
        <w:t>PRUEBA HIDROSTÁTICA DE TUBERÍA</w:t>
      </w:r>
      <w:r>
        <w:rPr>
          <w:rFonts w:cstheme="minorHAnsi"/>
          <w:b/>
          <w:bCs/>
          <w:sz w:val="22"/>
          <w:szCs w:val="22"/>
        </w:rPr>
        <w:t xml:space="preserve">  ANC DN 4”.</w:t>
      </w:r>
    </w:p>
    <w:p w:rsidR="00041FB1" w:rsidRPr="009A1CA5" w:rsidRDefault="00041FB1" w:rsidP="00041FB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rsidR="00041FB1" w:rsidRPr="009A1CA5" w:rsidRDefault="00041FB1" w:rsidP="00041FB1">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041FB1" w:rsidRPr="009A1CA5" w:rsidRDefault="00041FB1"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041FB1" w:rsidRPr="009A1CA5" w:rsidRDefault="00041FB1" w:rsidP="00041FB1">
      <w:pPr>
        <w:pStyle w:val="Default"/>
        <w:ind w:left="426"/>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rsidR="00041FB1" w:rsidRPr="009A1CA5" w:rsidRDefault="00041FB1" w:rsidP="00041FB1">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041FB1" w:rsidRPr="009A1CA5" w:rsidRDefault="00041FB1" w:rsidP="00041FB1">
      <w:pPr>
        <w:pStyle w:val="Sangra3detindependiente"/>
        <w:autoSpaceDE w:val="0"/>
        <w:autoSpaceDN w:val="0"/>
        <w:adjustRightInd w:val="0"/>
        <w:spacing w:after="0" w:line="240" w:lineRule="auto"/>
        <w:ind w:left="1068"/>
        <w:jc w:val="both"/>
        <w:rPr>
          <w:rFonts w:cstheme="minorHAnsi"/>
          <w:b/>
          <w:bCs/>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41FB1" w:rsidRPr="009A1CA5" w:rsidTr="001279E5">
        <w:trPr>
          <w:trHeight w:val="240"/>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w:t>
            </w:r>
          </w:p>
        </w:tc>
      </w:tr>
      <w:tr w:rsidR="00041FB1" w:rsidRPr="009A1CA5" w:rsidTr="001279E5">
        <w:trPr>
          <w:trHeight w:val="240"/>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Limpieza</w:t>
            </w:r>
          </w:p>
        </w:tc>
      </w:tr>
      <w:tr w:rsidR="00041FB1" w:rsidRPr="009A1CA5" w:rsidTr="001279E5">
        <w:trPr>
          <w:trHeight w:val="240"/>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secado</w:t>
            </w:r>
          </w:p>
        </w:tc>
      </w:tr>
      <w:tr w:rsidR="00041FB1" w:rsidRPr="009A1CA5" w:rsidTr="001279E5">
        <w:trPr>
          <w:trHeight w:val="64"/>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041FB1" w:rsidRPr="009A1CA5" w:rsidTr="001279E5">
        <w:trPr>
          <w:trHeight w:val="240"/>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041FB1" w:rsidRPr="009A1CA5" w:rsidTr="001279E5">
        <w:trPr>
          <w:trHeight w:val="240"/>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Cisterna</w:t>
            </w:r>
          </w:p>
        </w:tc>
      </w:tr>
      <w:tr w:rsidR="00041FB1" w:rsidRPr="009A1CA5" w:rsidTr="001279E5">
        <w:trPr>
          <w:trHeight w:val="64"/>
          <w:jc w:val="center"/>
        </w:trPr>
        <w:tc>
          <w:tcPr>
            <w:tcW w:w="3551" w:type="dxa"/>
            <w:shd w:val="clear" w:color="auto" w:fill="auto"/>
            <w:vAlign w:val="center"/>
            <w:hideMark/>
          </w:tcPr>
          <w:p w:rsidR="00041FB1" w:rsidRPr="009A1CA5" w:rsidRDefault="00041FB1" w:rsidP="001279E5">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bl>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041FB1" w:rsidRPr="009A1CA5" w:rsidRDefault="00041FB1" w:rsidP="00041FB1">
      <w:pPr>
        <w:pStyle w:val="Sangra3detindependiente"/>
        <w:spacing w:after="0" w:line="240" w:lineRule="auto"/>
        <w:ind w:left="0"/>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lastRenderedPageBreak/>
        <w:t>Antes de iniciar la prueba hidrostática, la empresa contratista debe presentar 5 días hábiles antes a la supervisión para su aprobación la siguiente documentación:</w:t>
      </w:r>
    </w:p>
    <w:p w:rsidR="00041FB1" w:rsidRPr="009A1CA5" w:rsidRDefault="00041FB1" w:rsidP="00041FB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Procedimiento específico para los trabajos.</w:t>
      </w:r>
    </w:p>
    <w:p w:rsidR="00041FB1" w:rsidRPr="009A1CA5" w:rsidRDefault="00041FB1" w:rsidP="00041FB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041FB1" w:rsidRPr="009A1CA5" w:rsidRDefault="00041FB1" w:rsidP="00041FB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Análisis físico químico del agua a utilizar</w:t>
      </w:r>
    </w:p>
    <w:p w:rsidR="00041FB1" w:rsidRPr="009A1CA5" w:rsidRDefault="00041FB1" w:rsidP="00041FB1">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041FB1" w:rsidRPr="009A1CA5" w:rsidRDefault="00041FB1" w:rsidP="00041FB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041FB1" w:rsidRPr="009A1CA5" w:rsidRDefault="00041FB1" w:rsidP="00041FB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rsidR="00041FB1" w:rsidRPr="009A1CA5" w:rsidRDefault="00041FB1" w:rsidP="00041FB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rsidR="00041FB1" w:rsidRPr="009A1CA5" w:rsidRDefault="00041FB1" w:rsidP="00041FB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rsidR="00041FB1" w:rsidRPr="009A1CA5" w:rsidRDefault="00041FB1" w:rsidP="00041FB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Vaciado observando los criterios de manejo ambiental.</w:t>
      </w:r>
    </w:p>
    <w:p w:rsidR="00041FB1" w:rsidRPr="009A1CA5" w:rsidRDefault="00041FB1" w:rsidP="00041FB1">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Memoria de cálculo para cada sección:</w:t>
      </w:r>
    </w:p>
    <w:p w:rsidR="00041FB1" w:rsidRPr="009A1CA5" w:rsidRDefault="00041FB1" w:rsidP="00041FB1">
      <w:pPr>
        <w:pStyle w:val="Sangra3detindependiente"/>
        <w:spacing w:after="0" w:line="240" w:lineRule="auto"/>
        <w:ind w:left="786"/>
        <w:jc w:val="both"/>
        <w:rPr>
          <w:rFonts w:cstheme="minorHAnsi"/>
          <w:sz w:val="20"/>
          <w:szCs w:val="20"/>
        </w:rPr>
      </w:pPr>
    </w:p>
    <w:p w:rsidR="00041FB1" w:rsidRPr="009A1CA5" w:rsidRDefault="00041FB1" w:rsidP="00041FB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rsidR="00041FB1" w:rsidRPr="009A1CA5" w:rsidRDefault="00041FB1" w:rsidP="00041FB1">
      <w:pPr>
        <w:pStyle w:val="Sangra3detindependiente"/>
        <w:autoSpaceDE w:val="0"/>
        <w:autoSpaceDN w:val="0"/>
        <w:adjustRightInd w:val="0"/>
        <w:spacing w:after="0" w:line="240" w:lineRule="auto"/>
        <w:ind w:left="426"/>
        <w:jc w:val="both"/>
        <w:rPr>
          <w:rFonts w:cstheme="minorHAnsi"/>
          <w:b/>
          <w:bCs/>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polly pigs de media o alta densidad y polly pigs de media o alta densidad con cepillos incorporados.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con cepillos y sin cepillos a utilizar será una vez logrado la limpieza de la tubería.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placa calibradora </w:t>
      </w:r>
    </w:p>
    <w:p w:rsidR="00041FB1" w:rsidRPr="009A1CA5" w:rsidRDefault="00041FB1" w:rsidP="00041FB1">
      <w:pPr>
        <w:pStyle w:val="Sangra3detindependiente"/>
        <w:autoSpaceDE w:val="0"/>
        <w:autoSpaceDN w:val="0"/>
        <w:adjustRightInd w:val="0"/>
        <w:spacing w:after="0" w:line="240" w:lineRule="auto"/>
        <w:ind w:left="1134"/>
        <w:jc w:val="both"/>
        <w:rPr>
          <w:rFonts w:cstheme="minorHAnsi"/>
          <w:b/>
          <w:bCs/>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rsidR="00041FB1" w:rsidRPr="009A1CA5" w:rsidRDefault="00041FB1" w:rsidP="00041FB1">
      <w:pPr>
        <w:pStyle w:val="Sangra3detindependiente"/>
        <w:spacing w:after="0" w:line="240" w:lineRule="auto"/>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rsidR="00041FB1" w:rsidRPr="009A1CA5" w:rsidRDefault="00041FB1" w:rsidP="00041FB1">
      <w:pPr>
        <w:pStyle w:val="Sangra3detindependiente"/>
        <w:spacing w:after="0" w:line="240" w:lineRule="auto"/>
        <w:ind w:left="426"/>
        <w:jc w:val="center"/>
        <w:rPr>
          <w:rFonts w:cstheme="minorHAnsi"/>
          <w:sz w:val="20"/>
          <w:szCs w:val="20"/>
        </w:rPr>
      </w:pPr>
      <w:r w:rsidRPr="009A1CA5">
        <w:rPr>
          <w:rFonts w:cstheme="minorHAnsi"/>
          <w:sz w:val="20"/>
          <w:szCs w:val="20"/>
        </w:rPr>
        <w:t>Dp = DE - 2e (1+K) - 0,025 DE - 0,250”</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Donde:</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Dp = diámetro de la platina (pulg.)</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(pulg.)</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e = espesor nominal de la pared del tubo (pulg.)</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67D169D3" wp14:editId="67D5BAC9">
            <wp:extent cx="5612130" cy="1889464"/>
            <wp:effectExtent l="0" t="0" r="7620" b="0"/>
            <wp:docPr id="20" name="Imagen 20"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Aquellos puntos que produzcan aplastamiento a la platina deben ser reemplazados, una vez reemplazado, se debe volver a pasar la platina calibradora.</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rsidR="00041FB1" w:rsidRPr="009A1CA5" w:rsidRDefault="00041FB1" w:rsidP="00041FB1">
      <w:pPr>
        <w:pStyle w:val="Sangra3detindependiente"/>
        <w:spacing w:after="0" w:line="240" w:lineRule="auto"/>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Referente a la porta placa, ésta debe ser de dimensiones y características adecuadas y debe ser previamente aprobada por el supervisor de obras.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b/>
          <w:sz w:val="20"/>
          <w:szCs w:val="20"/>
        </w:rPr>
      </w:pPr>
      <w:r w:rsidRPr="009A1CA5">
        <w:rPr>
          <w:rFonts w:cstheme="minorHAnsi"/>
          <w:b/>
          <w:sz w:val="20"/>
          <w:szCs w:val="20"/>
        </w:rPr>
        <w:t>Provisión y llenado de agua</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rsidR="00041FB1" w:rsidRPr="009A1CA5" w:rsidRDefault="00041FB1" w:rsidP="00041FB1">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cloruros y sulfatos &lt; 10 mg/Lts. / PH Neutro.</w:t>
      </w:r>
    </w:p>
    <w:p w:rsidR="00041FB1" w:rsidRPr="009A1CA5" w:rsidRDefault="00041FB1" w:rsidP="00041FB1">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Solidos &lt; 30 mg/Lts.</w:t>
      </w:r>
    </w:p>
    <w:p w:rsidR="00041FB1" w:rsidRPr="009A1CA5" w:rsidRDefault="00041FB1" w:rsidP="00041FB1">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Tiene que estar exentas de aceites y grasas.</w:t>
      </w:r>
    </w:p>
    <w:p w:rsidR="00041FB1" w:rsidRPr="009A1CA5" w:rsidRDefault="00041FB1" w:rsidP="00041FB1">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oxigeno &gt; 5 mg/Lts.</w:t>
      </w:r>
    </w:p>
    <w:p w:rsidR="00041FB1" w:rsidRPr="009A1CA5" w:rsidRDefault="00041FB1" w:rsidP="00041FB1">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Ausencia de microorganismos.</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se llene la línea se debería dejar circular agua hasta que salga limpia y sin aire, para luego realizar la estabilización térmica.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rsidR="00041FB1" w:rsidRPr="009A1CA5" w:rsidRDefault="00041FB1" w:rsidP="00041FB1">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0D6BA9E2" wp14:editId="7660F60D">
            <wp:extent cx="3924300" cy="1114346"/>
            <wp:effectExtent l="0" t="0" r="0" b="0"/>
            <wp:docPr id="22" name="Imagen 22"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58318" cy="1124006"/>
                    </a:xfrm>
                    <a:prstGeom prst="rect">
                      <a:avLst/>
                    </a:prstGeom>
                    <a:noFill/>
                    <a:ln>
                      <a:noFill/>
                    </a:ln>
                  </pic:spPr>
                </pic:pic>
              </a:graphicData>
            </a:graphic>
          </wp:inline>
        </w:drawing>
      </w:r>
    </w:p>
    <w:p w:rsidR="00041FB1" w:rsidRPr="009A1CA5" w:rsidRDefault="00041FB1" w:rsidP="00041FB1">
      <w:pPr>
        <w:pStyle w:val="Sangra3detindependiente"/>
        <w:spacing w:after="0" w:line="240" w:lineRule="auto"/>
        <w:ind w:left="0"/>
        <w:jc w:val="both"/>
        <w:rPr>
          <w:rFonts w:cstheme="minorHAnsi"/>
          <w:b/>
          <w:sz w:val="20"/>
          <w:szCs w:val="20"/>
        </w:rPr>
      </w:pPr>
    </w:p>
    <w:p w:rsidR="00041FB1" w:rsidRPr="009A1CA5" w:rsidRDefault="00041FB1" w:rsidP="00041FB1">
      <w:pPr>
        <w:pStyle w:val="Sangra3detindependiente"/>
        <w:spacing w:after="0" w:line="240" w:lineRule="auto"/>
        <w:ind w:left="0"/>
        <w:jc w:val="both"/>
        <w:rPr>
          <w:rFonts w:cstheme="minorHAnsi"/>
          <w:b/>
          <w:sz w:val="20"/>
          <w:szCs w:val="20"/>
        </w:rPr>
      </w:pPr>
      <w:r w:rsidRPr="009A1CA5">
        <w:rPr>
          <w:rFonts w:cstheme="minorHAnsi"/>
          <w:b/>
          <w:sz w:val="20"/>
          <w:szCs w:val="20"/>
        </w:rPr>
        <w:t xml:space="preserve">Prueba Hidrostática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rsidR="00041FB1" w:rsidRPr="009A1CA5" w:rsidRDefault="00041FB1" w:rsidP="00041FB1">
      <w:pPr>
        <w:pStyle w:val="Sangra3detindependiente"/>
        <w:spacing w:after="0" w:line="240" w:lineRule="auto"/>
        <w:ind w:left="0"/>
        <w:jc w:val="both"/>
        <w:rPr>
          <w:rFonts w:cstheme="minorHAnsi"/>
          <w:b/>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rsidR="00041FB1" w:rsidRPr="009A1CA5" w:rsidRDefault="00041FB1" w:rsidP="00041FB1">
      <w:pPr>
        <w:pStyle w:val="Sangra3detindependiente"/>
        <w:numPr>
          <w:ilvl w:val="0"/>
          <w:numId w:val="29"/>
        </w:numPr>
        <w:spacing w:after="0" w:line="240" w:lineRule="auto"/>
        <w:ind w:left="1428"/>
        <w:jc w:val="both"/>
        <w:rPr>
          <w:rFonts w:cstheme="minorHAnsi"/>
          <w:sz w:val="20"/>
          <w:szCs w:val="20"/>
        </w:rPr>
      </w:pPr>
      <w:r w:rsidRPr="009A1CA5">
        <w:rPr>
          <w:rFonts w:cstheme="minorHAnsi"/>
          <w:sz w:val="20"/>
          <w:szCs w:val="20"/>
        </w:rPr>
        <w:t>La presión en el punto más alto del tramo a probar debe ser igual o mayor que la mínima presión especificada de prueba.</w:t>
      </w:r>
    </w:p>
    <w:p w:rsidR="00041FB1" w:rsidRPr="009A1CA5" w:rsidRDefault="00041FB1" w:rsidP="00041FB1">
      <w:pPr>
        <w:pStyle w:val="Sangra3detindependiente"/>
        <w:numPr>
          <w:ilvl w:val="0"/>
          <w:numId w:val="29"/>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rsidR="00041FB1" w:rsidRPr="009A1CA5" w:rsidRDefault="00041FB1" w:rsidP="00041FB1">
      <w:pPr>
        <w:pStyle w:val="Sangra3detindependiente"/>
        <w:spacing w:after="0" w:line="240" w:lineRule="auto"/>
        <w:ind w:left="0"/>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rsidR="00041FB1" w:rsidRPr="009A1CA5" w:rsidRDefault="00041FB1" w:rsidP="00041FB1">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041FB1" w:rsidRPr="009A1CA5" w:rsidRDefault="00041FB1" w:rsidP="00041FB1">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041FB1" w:rsidRPr="009A1CA5" w:rsidRDefault="00041FB1" w:rsidP="00041FB1">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041FB1" w:rsidRPr="009A1CA5" w:rsidRDefault="00041FB1" w:rsidP="00041FB1">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noProof/>
          <w:sz w:val="20"/>
          <w:szCs w:val="20"/>
          <w:lang w:val="es-BO" w:eastAsia="es-BO"/>
        </w:rPr>
        <w:lastRenderedPageBreak/>
        <w:drawing>
          <wp:anchor distT="0" distB="0" distL="114300" distR="114300" simplePos="0" relativeHeight="251669504" behindDoc="0" locked="0" layoutInCell="1" allowOverlap="1" wp14:anchorId="00CC3E59" wp14:editId="368085EB">
            <wp:simplePos x="0" y="0"/>
            <wp:positionH relativeFrom="margin">
              <wp:posOffset>504825</wp:posOffset>
            </wp:positionH>
            <wp:positionV relativeFrom="paragraph">
              <wp:posOffset>167640</wp:posOffset>
            </wp:positionV>
            <wp:extent cx="5276850" cy="2704465"/>
            <wp:effectExtent l="0" t="0" r="0" b="635"/>
            <wp:wrapSquare wrapText="bothSides"/>
            <wp:docPr id="23" name="Imagen 2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center"/>
        <w:rPr>
          <w:rFonts w:cstheme="minorHAnsi"/>
          <w:sz w:val="20"/>
          <w:szCs w:val="20"/>
        </w:rPr>
      </w:pPr>
      <w:r w:rsidRPr="009A1CA5">
        <w:rPr>
          <w:rFonts w:cstheme="minorHAnsi"/>
          <w:sz w:val="20"/>
          <w:szCs w:val="20"/>
        </w:rPr>
        <w:t>Detección y Localización de Pérdidas</w:t>
      </w:r>
    </w:p>
    <w:p w:rsidR="00041FB1" w:rsidRPr="009A1CA5" w:rsidRDefault="00041FB1" w:rsidP="00041FB1">
      <w:pPr>
        <w:pStyle w:val="Sangra3detindependiente"/>
        <w:spacing w:after="0" w:line="240" w:lineRule="auto"/>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Una vez detectada la pérdida (visualmente o por aproximaciones sucesivas) se procederá a evacuar el agua del tramo y a desconectar los cabezales y el equipo utilizado.</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Una vez terminadas las tareas antes descritas, se reiniciarán todas Ias actividades de la prueba antes citadas.</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rsidR="00041FB1" w:rsidRPr="009A1CA5" w:rsidRDefault="00041FB1" w:rsidP="00041FB1">
      <w:pPr>
        <w:pStyle w:val="Sangra3detindependiente"/>
        <w:spacing w:after="0" w:line="240" w:lineRule="auto"/>
        <w:ind w:left="0"/>
        <w:jc w:val="both"/>
        <w:rPr>
          <w:rFonts w:cstheme="minorHAnsi"/>
          <w:b/>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b/>
          <w:sz w:val="20"/>
          <w:szCs w:val="20"/>
        </w:rPr>
      </w:pPr>
      <w:r w:rsidRPr="009A1CA5">
        <w:rPr>
          <w:rFonts w:cstheme="minorHAnsi"/>
          <w:b/>
          <w:sz w:val="20"/>
          <w:szCs w:val="20"/>
        </w:rPr>
        <w:t>Vaciado y disposición final del agua</w:t>
      </w:r>
    </w:p>
    <w:p w:rsidR="00041FB1" w:rsidRPr="009A1CA5" w:rsidRDefault="00041FB1" w:rsidP="00041FB1">
      <w:pPr>
        <w:pStyle w:val="Sangra3detindependiente"/>
        <w:spacing w:after="0" w:line="240" w:lineRule="auto"/>
        <w:ind w:left="0"/>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041FB1" w:rsidRPr="009A1CA5" w:rsidRDefault="00041FB1" w:rsidP="00041FB1">
      <w:pPr>
        <w:pStyle w:val="Sangra3detindependiente"/>
        <w:spacing w:after="0" w:line="240" w:lineRule="auto"/>
        <w:ind w:left="0"/>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041FB1" w:rsidRPr="009A1CA5" w:rsidRDefault="00041FB1" w:rsidP="00041FB1">
      <w:pPr>
        <w:pStyle w:val="Sangra3detindependiente"/>
        <w:spacing w:after="0" w:line="240" w:lineRule="auto"/>
        <w:ind w:left="0"/>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 tramo quede en condiciones para comenzar el secado final a satisfacción de la inspección de obra.</w:t>
      </w:r>
    </w:p>
    <w:p w:rsidR="00041FB1" w:rsidRPr="009A1CA5" w:rsidRDefault="00041FB1" w:rsidP="00041FB1">
      <w:pPr>
        <w:pStyle w:val="Sangra3detindependiente"/>
        <w:spacing w:after="0" w:line="240" w:lineRule="auto"/>
        <w:ind w:left="0"/>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rsidR="00041FB1" w:rsidRPr="009A1CA5" w:rsidRDefault="00041FB1" w:rsidP="00041FB1">
      <w:pPr>
        <w:pStyle w:val="Sangra3detindependiente"/>
        <w:autoSpaceDE w:val="0"/>
        <w:autoSpaceDN w:val="0"/>
        <w:adjustRightInd w:val="0"/>
        <w:spacing w:after="0" w:line="240" w:lineRule="auto"/>
        <w:ind w:left="426"/>
        <w:jc w:val="both"/>
        <w:rPr>
          <w:rFonts w:cstheme="minorHAnsi"/>
          <w:b/>
          <w:bCs/>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Para realizar el secado de tuberías se debe utilizar polly pigs de media o alta densidad.</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a utilizar estará en función de una vez logrado el secado de la tubería.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041FB1" w:rsidRPr="009A1CA5" w:rsidRDefault="00041FB1" w:rsidP="00041FB1">
      <w:pPr>
        <w:pStyle w:val="Sangra3detindependiente"/>
        <w:spacing w:after="0" w:line="240" w:lineRule="auto"/>
        <w:ind w:left="426"/>
        <w:jc w:val="both"/>
        <w:rPr>
          <w:rFonts w:cstheme="minorHAnsi"/>
          <w:sz w:val="20"/>
          <w:szCs w:val="20"/>
        </w:rPr>
      </w:pPr>
    </w:p>
    <w:p w:rsidR="00041FB1" w:rsidRPr="009A1CA5" w:rsidRDefault="00041FB1" w:rsidP="00041FB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41FB1" w:rsidRPr="009A1CA5" w:rsidRDefault="00041FB1" w:rsidP="00041FB1">
      <w:pPr>
        <w:pStyle w:val="CM12"/>
        <w:ind w:left="-142"/>
        <w:jc w:val="both"/>
        <w:rPr>
          <w:rFonts w:asciiTheme="minorHAnsi" w:hAnsiTheme="minorHAnsi" w:cstheme="minorHAnsi"/>
          <w:bCs/>
          <w:iCs/>
          <w:sz w:val="20"/>
          <w:szCs w:val="20"/>
          <w:lang w:val="es-ES_tradnl"/>
        </w:rPr>
      </w:pPr>
    </w:p>
    <w:p w:rsidR="00041FB1" w:rsidRPr="009A1CA5" w:rsidRDefault="00041FB1" w:rsidP="00041FB1">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041FB1" w:rsidRPr="009A1CA5" w:rsidRDefault="00041FB1"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041FB1" w:rsidRPr="009A1CA5" w:rsidRDefault="00041FB1" w:rsidP="00041FB1">
      <w:pPr>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1FB1" w:rsidRPr="009A1CA5" w:rsidRDefault="00041FB1" w:rsidP="00041FB1">
      <w:pPr>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1FB1" w:rsidRPr="009A1CA5" w:rsidRDefault="00041FB1" w:rsidP="00041FB1">
      <w:pPr>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41FB1" w:rsidRPr="009A1CA5" w:rsidRDefault="00041FB1" w:rsidP="00041FB1">
      <w:pPr>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41FB1" w:rsidRPr="009A1CA5" w:rsidRDefault="00041FB1"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041FB1" w:rsidRPr="009A1CA5" w:rsidRDefault="00041FB1" w:rsidP="00041FB1">
      <w:pPr>
        <w:pStyle w:val="Sangra3detindependiente"/>
        <w:autoSpaceDE w:val="0"/>
        <w:autoSpaceDN w:val="0"/>
        <w:adjustRightInd w:val="0"/>
        <w:spacing w:after="0" w:line="240" w:lineRule="auto"/>
        <w:ind w:left="426"/>
        <w:jc w:val="both"/>
        <w:rPr>
          <w:rFonts w:cstheme="minorHAnsi"/>
          <w:b/>
          <w:bCs/>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Lineales, tomando en cuenta la longitud total construida. </w:t>
      </w:r>
    </w:p>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41FB1" w:rsidRPr="009A1CA5" w:rsidRDefault="00041FB1" w:rsidP="00041FB1">
      <w:pPr>
        <w:ind w:left="426"/>
        <w:jc w:val="both"/>
        <w:rPr>
          <w:rFonts w:asciiTheme="minorHAnsi" w:hAnsiTheme="minorHAnsi" w:cstheme="minorHAnsi"/>
          <w:sz w:val="20"/>
          <w:szCs w:val="20"/>
        </w:rPr>
      </w:pPr>
    </w:p>
    <w:p w:rsidR="00041FB1" w:rsidRPr="009A1CA5"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041FB1" w:rsidRPr="009A1CA5" w:rsidRDefault="00041FB1" w:rsidP="00041FB1">
      <w:pPr>
        <w:ind w:left="426"/>
        <w:jc w:val="both"/>
        <w:rPr>
          <w:rFonts w:asciiTheme="minorHAnsi" w:hAnsiTheme="minorHAnsi" w:cstheme="minorHAnsi"/>
          <w:sz w:val="20"/>
          <w:szCs w:val="20"/>
        </w:rPr>
      </w:pPr>
    </w:p>
    <w:p w:rsidR="00041FB1" w:rsidRDefault="00041FB1" w:rsidP="00041FB1">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w:t>
      </w:r>
      <w:r>
        <w:rPr>
          <w:rFonts w:asciiTheme="minorHAnsi" w:hAnsiTheme="minorHAnsi" w:cstheme="minorHAnsi"/>
          <w:sz w:val="20"/>
          <w:szCs w:val="20"/>
        </w:rPr>
        <w:t>dos concernientes a este ítem.</w:t>
      </w:r>
    </w:p>
    <w:p w:rsidR="00B60CBE" w:rsidRDefault="00B60CBE" w:rsidP="00F7595D">
      <w:pPr>
        <w:jc w:val="both"/>
        <w:rPr>
          <w:rFonts w:asciiTheme="minorHAnsi" w:hAnsiTheme="minorHAnsi" w:cstheme="minorHAnsi"/>
          <w:sz w:val="20"/>
          <w:szCs w:val="20"/>
        </w:rPr>
      </w:pPr>
    </w:p>
    <w:p w:rsidR="00437BBA" w:rsidRPr="00486C35" w:rsidRDefault="00437BBA" w:rsidP="00B60CBE">
      <w:pPr>
        <w:pStyle w:val="Prrafodelista"/>
        <w:numPr>
          <w:ilvl w:val="0"/>
          <w:numId w:val="40"/>
        </w:numPr>
        <w:jc w:val="both"/>
        <w:rPr>
          <w:rFonts w:asciiTheme="minorHAnsi" w:hAnsiTheme="minorHAnsi" w:cstheme="minorHAnsi"/>
          <w:b/>
          <w:sz w:val="22"/>
          <w:szCs w:val="22"/>
        </w:rPr>
      </w:pPr>
      <w:r w:rsidRPr="00486C35">
        <w:rPr>
          <w:rFonts w:asciiTheme="minorHAnsi" w:hAnsiTheme="minorHAnsi" w:cstheme="minorHAnsi"/>
          <w:b/>
          <w:sz w:val="22"/>
          <w:szCs w:val="22"/>
        </w:rPr>
        <w:t xml:space="preserve">PRUEBA HIDROSTÁTICA (HERMETICIDAD Y SELLO)  PARA VÁLVULA </w:t>
      </w:r>
      <w:r w:rsidR="00F8425F" w:rsidRPr="00486C35">
        <w:rPr>
          <w:rFonts w:asciiTheme="minorHAnsi" w:hAnsiTheme="minorHAnsi" w:cstheme="minorHAnsi"/>
          <w:b/>
          <w:sz w:val="22"/>
          <w:szCs w:val="22"/>
        </w:rPr>
        <w:t>DN 4”</w:t>
      </w:r>
      <w:r w:rsidRPr="00486C35">
        <w:rPr>
          <w:rFonts w:asciiTheme="minorHAnsi" w:hAnsiTheme="minorHAnsi" w:cstheme="minorHAnsi"/>
          <w:b/>
          <w:sz w:val="22"/>
          <w:szCs w:val="22"/>
        </w:rPr>
        <w:t>.</w:t>
      </w: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437BBA" w:rsidRPr="009A1CA5" w:rsidRDefault="00437BBA" w:rsidP="00437BBA">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437BBA" w:rsidRPr="009A1CA5" w:rsidRDefault="00437BBA"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437BBA" w:rsidRPr="009A1CA5" w:rsidRDefault="00437BBA" w:rsidP="00437BBA">
      <w:pPr>
        <w:pStyle w:val="Default"/>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37BBA" w:rsidRPr="009A1CA5" w:rsidRDefault="00437BBA" w:rsidP="007D6437">
      <w:pPr>
        <w:pStyle w:val="Prrafodelista"/>
        <w:numPr>
          <w:ilvl w:val="0"/>
          <w:numId w:val="3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 (hermeticidad y sello)</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aquellas válvulas provistas por YPFB y el contratista se reconocerá para el pago únicamente aquellas válvulas aprobadas, es decir, no se tomará en cuenta aquellas válvulas reprobadas.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válvula este reprobada se deberá solicitar una nueva válvula a la cual se le debe realizar la prueba nuevamente. </w:t>
      </w:r>
    </w:p>
    <w:p w:rsidR="00437BBA" w:rsidRPr="009A1CA5" w:rsidRDefault="00437BBA" w:rsidP="00437BBA">
      <w:pPr>
        <w:jc w:val="both"/>
        <w:rPr>
          <w:rFonts w:asciiTheme="minorHAnsi" w:hAnsiTheme="minorHAnsi" w:cstheme="minorHAnsi"/>
          <w:sz w:val="20"/>
          <w:szCs w:val="20"/>
        </w:rPr>
      </w:pPr>
    </w:p>
    <w:p w:rsidR="00437BBA" w:rsidRPr="009A1CA5" w:rsidRDefault="00437BBA"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437BBA" w:rsidRPr="009A1CA5" w:rsidTr="0067427A">
        <w:trPr>
          <w:trHeight w:val="283"/>
          <w:jc w:val="center"/>
        </w:trPr>
        <w:tc>
          <w:tcPr>
            <w:tcW w:w="5573"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 o gas inerte</w:t>
            </w:r>
          </w:p>
        </w:tc>
      </w:tr>
      <w:tr w:rsidR="00437BBA" w:rsidRPr="009A1CA5" w:rsidTr="0067427A">
        <w:trPr>
          <w:trHeight w:val="75"/>
          <w:jc w:val="center"/>
        </w:trPr>
        <w:tc>
          <w:tcPr>
            <w:tcW w:w="5573"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437BBA" w:rsidRPr="009A1CA5" w:rsidTr="0067427A">
        <w:trPr>
          <w:trHeight w:val="283"/>
          <w:jc w:val="center"/>
        </w:trPr>
        <w:tc>
          <w:tcPr>
            <w:tcW w:w="5573"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437BBA" w:rsidRPr="009A1CA5" w:rsidTr="0067427A">
        <w:trPr>
          <w:trHeight w:val="75"/>
          <w:jc w:val="center"/>
        </w:trPr>
        <w:tc>
          <w:tcPr>
            <w:tcW w:w="5573"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r w:rsidR="00437BBA" w:rsidRPr="009A1CA5" w:rsidTr="0067427A">
        <w:trPr>
          <w:trHeight w:val="75"/>
          <w:jc w:val="center"/>
        </w:trPr>
        <w:tc>
          <w:tcPr>
            <w:tcW w:w="5573" w:type="dxa"/>
            <w:shd w:val="clear" w:color="auto" w:fill="auto"/>
            <w:vAlign w:val="center"/>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Banco de Pruebas</w:t>
            </w:r>
          </w:p>
        </w:tc>
      </w:tr>
    </w:tbl>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Las válvulas no deben ser parte de las actividades de prueba hidrostática de la tubería construida, ésta prueba hidrostática de válvulas se la debe realizar de manera independiente.</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Procedimiento específico para los trabajos.</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 de calidad de la válvula</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437BBA" w:rsidRPr="009A1CA5" w:rsidRDefault="00437BBA"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Tiempo y prueba hidrostática para cada válvula.</w:t>
      </w:r>
    </w:p>
    <w:p w:rsidR="00437BBA" w:rsidRPr="009A1CA5" w:rsidRDefault="00437BBA"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 xml:space="preserve">Memoria de Cálculo de presiones de prueba. </w:t>
      </w:r>
    </w:p>
    <w:p w:rsidR="00437BBA" w:rsidRPr="009A1CA5" w:rsidRDefault="00437BBA" w:rsidP="00437BBA">
      <w:pPr>
        <w:pStyle w:val="Sangra3detindependiente"/>
        <w:spacing w:after="0" w:line="240" w:lineRule="auto"/>
        <w:ind w:left="426"/>
        <w:jc w:val="both"/>
        <w:rPr>
          <w:rFonts w:cstheme="minorHAnsi"/>
          <w:b/>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Hidrostática (hermeticidad y sello)</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las pruebas se debe utilizar agua que se encuentre exento de sustancias o partículas que puedan dañar los componentes internos de la válvula.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lastRenderedPageBreak/>
        <w:t>Prueba de hermeticidad</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de sello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segunda parte será la prueba de sello en el cual se es debe verificar la existencia de fugas en los sellos de la válvula sometidos a presión.</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437BBA" w:rsidRPr="009A1CA5" w:rsidRDefault="00437BBA" w:rsidP="00437BBA">
      <w:pPr>
        <w:jc w:val="both"/>
        <w:rPr>
          <w:rFonts w:asciiTheme="minorHAnsi" w:hAnsiTheme="minorHAnsi" w:cstheme="minorHAnsi"/>
          <w:sz w:val="20"/>
          <w:szCs w:val="20"/>
        </w:rPr>
      </w:pPr>
    </w:p>
    <w:p w:rsidR="00437BBA" w:rsidRPr="00437BBA"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Estas pruebas serán realizadas siguiendo las pre</w:t>
      </w:r>
      <w:r>
        <w:rPr>
          <w:rFonts w:asciiTheme="minorHAnsi" w:hAnsiTheme="minorHAnsi" w:cstheme="minorHAnsi"/>
          <w:sz w:val="20"/>
          <w:szCs w:val="20"/>
        </w:rPr>
        <w:t xml:space="preserve">siones y tiempo da la tabla 1.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426"/>
        <w:jc w:val="center"/>
        <w:rPr>
          <w:rFonts w:cstheme="minorHAnsi"/>
          <w:b/>
          <w:sz w:val="20"/>
          <w:szCs w:val="20"/>
        </w:rPr>
      </w:pPr>
      <w:r w:rsidRPr="009A1CA5">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437BBA" w:rsidRPr="009A1CA5" w:rsidTr="0067427A">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PRESIONES MÍNIMAS DE PRUEBAS</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PSI</w:t>
            </w:r>
          </w:p>
        </w:tc>
      </w:tr>
      <w:tr w:rsidR="00437BBA" w:rsidRPr="009A1CA5" w:rsidTr="0067427A">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437BBA" w:rsidRPr="009A1CA5" w:rsidTr="0067427A">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800</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1060</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1600</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2400</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4000</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6600</w:t>
            </w:r>
          </w:p>
        </w:tc>
      </w:tr>
    </w:tbl>
    <w:p w:rsidR="00437BBA" w:rsidRPr="009A1CA5" w:rsidRDefault="00437BBA" w:rsidP="00437BBA">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437BBA" w:rsidRPr="009A1CA5" w:rsidTr="0067427A">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color w:val="000000"/>
                <w:sz w:val="20"/>
                <w:szCs w:val="20"/>
                <w:lang w:eastAsia="es-BO"/>
              </w:rPr>
            </w:pPr>
            <w:r w:rsidRPr="009A1CA5">
              <w:rPr>
                <w:rFonts w:asciiTheme="minorHAnsi" w:hAnsiTheme="minorHAnsi" w:cstheme="minorHAnsi"/>
                <w:b/>
                <w:color w:val="000000"/>
                <w:sz w:val="20"/>
                <w:szCs w:val="20"/>
                <w:lang w:eastAsia="es-BO"/>
              </w:rPr>
              <w:t>TIEMPOS MÍNIMOS DE PRUEBAS</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437BBA" w:rsidRPr="009A1CA5" w:rsidTr="0067427A">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r>
      <w:tr w:rsidR="00437BBA" w:rsidRPr="009A1CA5" w:rsidTr="0067427A">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bl>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Los valores de la tabla 1 solo son referenciales, ya que el contratista deberá definir las presiones de prueba y la duración de las mismas.</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Detección y Localización de Pérdidas</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B60CBE">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MEDIDAS DE MITIGACIÓN AMBIENTAL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041FB1" w:rsidRDefault="00437BBA" w:rsidP="00437BBA">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y pagado por  pieza, tomando en cuenta solo válvulas aprobadas. </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437BBA" w:rsidRPr="009A1CA5" w:rsidRDefault="00437BBA" w:rsidP="00437BBA">
      <w:pPr>
        <w:ind w:left="426"/>
        <w:jc w:val="both"/>
        <w:rPr>
          <w:rFonts w:asciiTheme="minorHAnsi" w:hAnsiTheme="minorHAnsi" w:cstheme="minorHAnsi"/>
          <w:sz w:val="20"/>
          <w:szCs w:val="20"/>
        </w:rPr>
      </w:pPr>
    </w:p>
    <w:p w:rsidR="00437BBA"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8425F" w:rsidRDefault="00F8425F" w:rsidP="00F7595D">
      <w:pPr>
        <w:jc w:val="both"/>
        <w:rPr>
          <w:rFonts w:asciiTheme="minorHAnsi" w:hAnsiTheme="minorHAnsi" w:cstheme="minorHAnsi"/>
          <w:sz w:val="20"/>
          <w:szCs w:val="20"/>
        </w:rPr>
      </w:pPr>
    </w:p>
    <w:p w:rsidR="00437BBA" w:rsidRPr="00437BBA" w:rsidRDefault="00437BBA" w:rsidP="00B60CBE">
      <w:pPr>
        <w:pStyle w:val="Prrafodelista"/>
        <w:numPr>
          <w:ilvl w:val="0"/>
          <w:numId w:val="40"/>
        </w:numPr>
        <w:jc w:val="both"/>
        <w:rPr>
          <w:rFonts w:asciiTheme="minorHAnsi" w:hAnsiTheme="minorHAnsi" w:cstheme="minorHAnsi"/>
          <w:b/>
          <w:sz w:val="22"/>
          <w:szCs w:val="22"/>
        </w:rPr>
      </w:pPr>
      <w:r w:rsidRPr="00437BBA">
        <w:rPr>
          <w:rFonts w:asciiTheme="minorHAnsi" w:hAnsiTheme="minorHAnsi" w:cstheme="minorHAnsi"/>
          <w:b/>
          <w:sz w:val="22"/>
          <w:szCs w:val="22"/>
        </w:rPr>
        <w:t xml:space="preserve">MONTAJE </w:t>
      </w:r>
      <w:r w:rsidR="00041FB1">
        <w:rPr>
          <w:rFonts w:asciiTheme="minorHAnsi" w:hAnsiTheme="minorHAnsi" w:cstheme="minorHAnsi"/>
          <w:b/>
          <w:sz w:val="22"/>
          <w:szCs w:val="22"/>
        </w:rPr>
        <w:t xml:space="preserve">DE VÁLVULA Y ACCESORIOS DE </w:t>
      </w:r>
      <w:r w:rsidR="00E86E52">
        <w:rPr>
          <w:rFonts w:asciiTheme="minorHAnsi" w:hAnsiTheme="minorHAnsi" w:cstheme="minorHAnsi"/>
          <w:b/>
          <w:sz w:val="22"/>
          <w:szCs w:val="22"/>
        </w:rPr>
        <w:t>ANC 4”</w:t>
      </w:r>
      <w:r w:rsidR="00041FB1">
        <w:rPr>
          <w:rFonts w:asciiTheme="minorHAnsi" w:hAnsiTheme="minorHAnsi" w:cstheme="minorHAnsi"/>
          <w:b/>
          <w:sz w:val="22"/>
          <w:szCs w:val="22"/>
        </w:rPr>
        <w:t>.</w:t>
      </w:r>
      <w:r w:rsidRPr="00437BBA">
        <w:rPr>
          <w:rFonts w:asciiTheme="minorHAnsi" w:hAnsiTheme="minorHAnsi" w:cstheme="minorHAnsi"/>
          <w:b/>
          <w:sz w:val="22"/>
          <w:szCs w:val="22"/>
        </w:rPr>
        <w:t xml:space="preserve"> </w:t>
      </w: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437BBA" w:rsidRPr="009A1CA5" w:rsidRDefault="00437BBA" w:rsidP="00437BBA">
      <w:pPr>
        <w:pStyle w:val="Default"/>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37BBA" w:rsidRPr="009A1CA5" w:rsidRDefault="00437BBA" w:rsidP="007D6437">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Montaje de válvulas y accesorios </w:t>
      </w:r>
    </w:p>
    <w:p w:rsidR="00437BBA" w:rsidRPr="009A1CA5" w:rsidRDefault="00437BBA" w:rsidP="00437BBA">
      <w:pPr>
        <w:pStyle w:val="Prrafodelista"/>
        <w:ind w:left="786"/>
        <w:contextualSpacing/>
        <w:jc w:val="both"/>
        <w:rPr>
          <w:rFonts w:asciiTheme="minorHAnsi" w:hAnsiTheme="minorHAnsi" w:cstheme="minorHAnsi"/>
          <w:sz w:val="20"/>
          <w:szCs w:val="20"/>
        </w:rPr>
      </w:pPr>
    </w:p>
    <w:p w:rsidR="00437BBA" w:rsidRPr="009A1CA5" w:rsidRDefault="00437BBA"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437BBA" w:rsidRPr="009A1CA5" w:rsidRDefault="00437BBA" w:rsidP="00437BBA">
      <w:pPr>
        <w:pStyle w:val="Sangra3detindependiente"/>
        <w:autoSpaceDE w:val="0"/>
        <w:autoSpaceDN w:val="0"/>
        <w:adjustRightInd w:val="0"/>
        <w:spacing w:after="0" w:line="240" w:lineRule="auto"/>
        <w:ind w:left="375"/>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37BBA" w:rsidRPr="009A1CA5" w:rsidTr="0067427A">
        <w:trPr>
          <w:trHeight w:val="270"/>
          <w:jc w:val="center"/>
        </w:trPr>
        <w:tc>
          <w:tcPr>
            <w:tcW w:w="3551"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437BBA" w:rsidRPr="009A1CA5" w:rsidTr="0067427A">
        <w:trPr>
          <w:trHeight w:val="240"/>
          <w:jc w:val="center"/>
        </w:trPr>
        <w:tc>
          <w:tcPr>
            <w:tcW w:w="3551" w:type="dxa"/>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Instrumentista </w:t>
            </w:r>
          </w:p>
        </w:tc>
      </w:tr>
      <w:tr w:rsidR="00437BBA" w:rsidRPr="009A1CA5" w:rsidTr="0067427A">
        <w:trPr>
          <w:trHeight w:val="240"/>
          <w:jc w:val="center"/>
        </w:trPr>
        <w:tc>
          <w:tcPr>
            <w:tcW w:w="3551"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437BBA" w:rsidRPr="009A1CA5" w:rsidTr="0067427A">
        <w:trPr>
          <w:trHeight w:val="240"/>
          <w:jc w:val="center"/>
        </w:trPr>
        <w:tc>
          <w:tcPr>
            <w:tcW w:w="3551"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r w:rsidR="00437BBA" w:rsidRPr="009A1CA5" w:rsidTr="0067427A">
        <w:trPr>
          <w:trHeight w:val="240"/>
          <w:jc w:val="center"/>
        </w:trPr>
        <w:tc>
          <w:tcPr>
            <w:tcW w:w="3551"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Torquimetro</w:t>
            </w:r>
          </w:p>
        </w:tc>
      </w:tr>
    </w:tbl>
    <w:p w:rsidR="00437BBA" w:rsidRPr="009A1CA5" w:rsidRDefault="00437BBA" w:rsidP="00437BBA">
      <w:pPr>
        <w:ind w:left="426"/>
        <w:jc w:val="both"/>
        <w:rPr>
          <w:rFonts w:asciiTheme="minorHAnsi" w:hAnsiTheme="minorHAnsi" w:cstheme="minorHAnsi"/>
          <w:sz w:val="20"/>
          <w:szCs w:val="20"/>
        </w:rPr>
      </w:pPr>
    </w:p>
    <w:p w:rsidR="00437BBA" w:rsidRDefault="00437BBA" w:rsidP="00041FB1">
      <w:pPr>
        <w:pStyle w:val="Sangra3detindependiente"/>
        <w:spacing w:after="0" w:line="240" w:lineRule="auto"/>
        <w:ind w:left="0"/>
        <w:jc w:val="both"/>
        <w:rPr>
          <w:rFonts w:cstheme="minorHAnsi"/>
          <w:sz w:val="20"/>
          <w:szCs w:val="20"/>
        </w:rPr>
      </w:pPr>
      <w:r w:rsidRPr="009A1CA5">
        <w:rPr>
          <w:rFonts w:cstheme="minorHAnsi"/>
          <w:sz w:val="20"/>
          <w:szCs w:val="20"/>
        </w:rPr>
        <w:t>El contratista también se debe considerar utilizar todas las herramientas, equipos y materiales menores necesarias para realiz</w:t>
      </w:r>
      <w:r w:rsidR="00041FB1">
        <w:rPr>
          <w:rFonts w:cstheme="minorHAnsi"/>
          <w:sz w:val="20"/>
          <w:szCs w:val="20"/>
        </w:rPr>
        <w:t xml:space="preserve">ar adecuadamente la actividad. </w:t>
      </w:r>
    </w:p>
    <w:p w:rsidR="00041FB1" w:rsidRPr="009A1CA5" w:rsidRDefault="00041FB1" w:rsidP="00041FB1">
      <w:pPr>
        <w:pStyle w:val="Sangra3detindependiente"/>
        <w:spacing w:after="0" w:line="240" w:lineRule="auto"/>
        <w:ind w:left="0"/>
        <w:jc w:val="both"/>
        <w:rPr>
          <w:rFonts w:cstheme="minorHAnsi"/>
          <w:sz w:val="20"/>
          <w:szCs w:val="20"/>
        </w:rPr>
      </w:pPr>
    </w:p>
    <w:p w:rsidR="00437BBA" w:rsidRPr="00041FB1" w:rsidRDefault="00437BBA" w:rsidP="00041FB1">
      <w:pPr>
        <w:pStyle w:val="Sangra3detindependiente"/>
        <w:numPr>
          <w:ilvl w:val="1"/>
          <w:numId w:val="40"/>
        </w:numPr>
        <w:autoSpaceDE w:val="0"/>
        <w:autoSpaceDN w:val="0"/>
        <w:adjustRightInd w:val="0"/>
        <w:spacing w:after="0" w:line="240" w:lineRule="auto"/>
        <w:ind w:left="720"/>
        <w:jc w:val="both"/>
        <w:rPr>
          <w:rFonts w:cstheme="minorHAnsi"/>
          <w:b/>
          <w:bCs/>
          <w:sz w:val="20"/>
          <w:szCs w:val="20"/>
        </w:rPr>
      </w:pPr>
      <w:r w:rsidRPr="009A1CA5">
        <w:rPr>
          <w:rFonts w:cstheme="minorHAnsi"/>
          <w:b/>
          <w:bCs/>
          <w:sz w:val="20"/>
          <w:szCs w:val="20"/>
        </w:rPr>
        <w:t xml:space="preserve">PROCEDIMIENTO PARA EJECUCIÓN </w:t>
      </w: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437BBA" w:rsidRPr="009A1CA5" w:rsidRDefault="00437BBA" w:rsidP="00437BBA">
      <w:pPr>
        <w:jc w:val="both"/>
        <w:rPr>
          <w:rFonts w:asciiTheme="minorHAnsi" w:hAnsiTheme="minorHAnsi" w:cstheme="minorHAnsi"/>
          <w:b/>
          <w:sz w:val="20"/>
          <w:szCs w:val="20"/>
        </w:rPr>
      </w:pP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Montaje de Válvulas:</w:t>
      </w:r>
    </w:p>
    <w:p w:rsidR="00437BBA" w:rsidRPr="009A1CA5" w:rsidRDefault="00437BBA" w:rsidP="00437BBA">
      <w:pPr>
        <w:jc w:val="both"/>
        <w:rPr>
          <w:rFonts w:asciiTheme="minorHAnsi" w:hAnsiTheme="minorHAnsi" w:cstheme="minorHAnsi"/>
          <w:b/>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montaje de las válvulas se las debería realizar dentro de cámaras de Hormigón Armado.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debe de verificar el cumplimiento de los siguientes: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Verificar que las características de las válvulas sean las requeridas para el presente proyecto.</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todas las válvulas a montar cuenten con la prueba de hermeticidad y sello aprobado previo a ser montados. </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Cualquier otro trabajo adicional en esta actividad, deberá ser aprobado antes de su ejecución por el supervisor de obra del proyecto.</w:t>
      </w:r>
    </w:p>
    <w:p w:rsidR="00437BBA" w:rsidRPr="009A1CA5" w:rsidRDefault="00437BBA" w:rsidP="00437BBA">
      <w:pPr>
        <w:jc w:val="both"/>
        <w:rPr>
          <w:rFonts w:asciiTheme="minorHAnsi" w:hAnsiTheme="minorHAnsi" w:cstheme="minorHAnsi"/>
          <w:b/>
          <w:iCs/>
          <w:sz w:val="20"/>
          <w:szCs w:val="20"/>
        </w:rPr>
      </w:pPr>
    </w:p>
    <w:p w:rsidR="00437BBA" w:rsidRPr="009A1CA5" w:rsidRDefault="00437BBA" w:rsidP="00437BBA">
      <w:pPr>
        <w:jc w:val="both"/>
        <w:rPr>
          <w:rFonts w:asciiTheme="minorHAnsi" w:hAnsiTheme="minorHAnsi" w:cstheme="minorHAnsi"/>
          <w:b/>
          <w:iCs/>
          <w:sz w:val="20"/>
          <w:szCs w:val="20"/>
        </w:rPr>
      </w:pPr>
      <w:r w:rsidRPr="009A1CA5">
        <w:rPr>
          <w:rFonts w:asciiTheme="minorHAnsi" w:hAnsiTheme="minorHAnsi" w:cstheme="minorHAnsi"/>
          <w:b/>
          <w:iCs/>
          <w:sz w:val="20"/>
          <w:szCs w:val="20"/>
        </w:rPr>
        <w:t>Procedimiento de Ajuste de extremos bridados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Se deberán realizar las siguientes actividades en el proceso de ajuste de bridas mediante torquimetro donde vayan a montarse las válvulas:</w:t>
      </w:r>
    </w:p>
    <w:p w:rsidR="00437BBA" w:rsidRPr="009A1CA5" w:rsidRDefault="00437BBA" w:rsidP="00437BBA">
      <w:pPr>
        <w:autoSpaceDE w:val="0"/>
        <w:autoSpaceDN w:val="0"/>
        <w:adjustRightInd w:val="0"/>
        <w:jc w:val="both"/>
        <w:rPr>
          <w:rFonts w:asciiTheme="minorHAnsi" w:hAnsiTheme="minorHAnsi" w:cstheme="minorHAnsi"/>
          <w:b/>
          <w:iCs/>
          <w:sz w:val="20"/>
          <w:szCs w:val="20"/>
        </w:rPr>
      </w:pP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Lubricación.-</w:t>
      </w:r>
      <w:r w:rsidRPr="009A1CA5">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w:t>
      </w:r>
      <w:r w:rsidRPr="009A1CA5">
        <w:rPr>
          <w:rFonts w:asciiTheme="minorHAnsi" w:hAnsiTheme="minorHAnsi" w:cstheme="minorHAnsi"/>
          <w:iCs/>
          <w:sz w:val="20"/>
          <w:szCs w:val="20"/>
        </w:rPr>
        <w:t>El proceso de ajuste de las bridas deberá desarrollarse en dos etapas:</w:t>
      </w:r>
    </w:p>
    <w:p w:rsidR="00437BBA" w:rsidRPr="009A1CA5" w:rsidRDefault="00437BBA" w:rsidP="00437BBA">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primera, con torque inicial para la correcta colocación de las empaquetaduras.</w:t>
      </w:r>
    </w:p>
    <w:p w:rsidR="00437BBA" w:rsidRPr="009A1CA5" w:rsidRDefault="00437BBA" w:rsidP="00437BBA">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segunda, para el torque final, con ajuste a las condiciones de operación de las bridas.</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Instalación de Empaquetaduras y Espárragos.- </w:t>
      </w:r>
      <w:r w:rsidRPr="009A1CA5">
        <w:rPr>
          <w:rFonts w:asciiTheme="minorHAnsi" w:hAnsiTheme="minorHAnsi" w:cstheme="minorHAnsi"/>
          <w:iCs/>
          <w:sz w:val="20"/>
          <w:szCs w:val="20"/>
        </w:rPr>
        <w:t>Se deberá verificar la limpieza de las Caras de las Bridas y también que el paralelismo entre las mismas, sea el adecuado.</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Instalar las Empaquetaduras, asentando las superficies de las bridas y alineándolas dentro la Tolerancia.</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No se permitirá el uso de fuerza excesiva, para lograr el alineamiento de las Bridas.</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Los Espárragos, antes de ser lubricados e instalados, deberán estar libres de suciedad o impurezas.</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lastRenderedPageBreak/>
        <w:t>Luego de colocados los Espárragos en las Bridas, se introducirán las Tuercas a mano, en ambos extremos, dejando equidistantes la cantidad de hilos de rosca sobrantes a cada extremo.</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inicial de los Espárragos para asentar las Empaquetaduras</w:t>
      </w:r>
      <w:r w:rsidRPr="009A1CA5">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Ajuste Final de los Espárragos para Condiciones de Operación.- </w:t>
      </w:r>
      <w:r w:rsidRPr="009A1CA5">
        <w:rPr>
          <w:rFonts w:asciiTheme="minorHAnsi" w:hAnsiTheme="minorHAnsi" w:cstheme="minorHAnsi"/>
          <w:iCs/>
          <w:sz w:val="20"/>
          <w:szCs w:val="20"/>
        </w:rPr>
        <w:t>Determinar el Torque final apropiado al tamaño de la Brida, de acuerdo con las condiciones de operación.</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de Espárragos en Operación</w:t>
      </w:r>
      <w:r w:rsidRPr="009A1CA5">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437BBA" w:rsidRPr="009A1CA5" w:rsidRDefault="00437BBA" w:rsidP="00437BBA">
      <w:pPr>
        <w:pStyle w:val="Prrafodelista"/>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437BBA" w:rsidRPr="009A1CA5" w:rsidRDefault="00437BBA" w:rsidP="00437BBA">
      <w:pPr>
        <w:autoSpaceDE w:val="0"/>
        <w:autoSpaceDN w:val="0"/>
        <w:adjustRightInd w:val="0"/>
        <w:jc w:val="both"/>
        <w:rPr>
          <w:rFonts w:asciiTheme="minorHAnsi" w:hAnsiTheme="minorHAnsi" w:cstheme="minorHAnsi"/>
          <w:b/>
          <w:iCs/>
          <w:sz w:val="20"/>
          <w:szCs w:val="20"/>
        </w:rPr>
      </w:pPr>
    </w:p>
    <w:p w:rsidR="00437BBA" w:rsidRPr="009A1CA5" w:rsidRDefault="00437BBA" w:rsidP="00437BBA">
      <w:pPr>
        <w:autoSpaceDE w:val="0"/>
        <w:autoSpaceDN w:val="0"/>
        <w:adjustRightInd w:val="0"/>
        <w:jc w:val="both"/>
        <w:rPr>
          <w:rFonts w:asciiTheme="minorHAnsi" w:hAnsiTheme="minorHAnsi" w:cstheme="minorHAnsi"/>
          <w:b/>
          <w:iCs/>
          <w:sz w:val="20"/>
          <w:szCs w:val="20"/>
        </w:rPr>
      </w:pPr>
      <w:r w:rsidRPr="009A1CA5">
        <w:rPr>
          <w:rFonts w:asciiTheme="minorHAnsi" w:hAnsiTheme="minorHAnsi" w:cstheme="minorHAnsi"/>
          <w:b/>
          <w:iCs/>
          <w:sz w:val="20"/>
          <w:szCs w:val="20"/>
        </w:rPr>
        <w:t>Inspección</w:t>
      </w:r>
    </w:p>
    <w:p w:rsidR="00437BBA" w:rsidRPr="009A1CA5" w:rsidRDefault="00437BBA" w:rsidP="00437BBA">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Los siguientes ítems deberán ser inspeccionados en el par de Bridas antes de su instalación:</w:t>
      </w:r>
    </w:p>
    <w:p w:rsidR="00437BBA" w:rsidRPr="009A1CA5" w:rsidRDefault="00437BBA" w:rsidP="00437BBA">
      <w:pPr>
        <w:autoSpaceDE w:val="0"/>
        <w:autoSpaceDN w:val="0"/>
        <w:adjustRightInd w:val="0"/>
        <w:jc w:val="both"/>
        <w:rPr>
          <w:rFonts w:asciiTheme="minorHAnsi" w:hAnsiTheme="minorHAnsi" w:cstheme="minorHAnsi"/>
          <w:iCs/>
          <w:sz w:val="20"/>
          <w:szCs w:val="20"/>
        </w:rPr>
      </w:pP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las bridas y los alojamientos de las empaquetaduras deberán estar libres de polvo, suciedad, grasa, sales y materiales extraños.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 bridas no deberán tener deformaciones, canales, y/o ralladuras.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hilos de los Espárragos deberán estar libres de deformaciones visibles.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lados planos de las Tuercas, no deberán ser redondeados por efectos de golpes y/o exceso de tensión al ajustarlas.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Si se presentan los efectos señalados, se deberán reemplazar los elementos deteriorados.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A1CA5">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ítem será medido y pagado por pieza, considerándose toda la tubería, válvula y accesorios dentro de la cámara.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437BBA" w:rsidRPr="009A1CA5" w:rsidRDefault="00437BBA" w:rsidP="00437BBA">
      <w:pPr>
        <w:ind w:left="426"/>
        <w:jc w:val="both"/>
        <w:rPr>
          <w:rFonts w:asciiTheme="minorHAnsi" w:hAnsiTheme="minorHAnsi" w:cstheme="minorHAnsi"/>
          <w:sz w:val="20"/>
          <w:szCs w:val="20"/>
        </w:rPr>
      </w:pPr>
    </w:p>
    <w:p w:rsidR="0067427A" w:rsidRDefault="00437BBA" w:rsidP="00F35837">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F35837" w:rsidRDefault="00F35837" w:rsidP="00F7595D">
      <w:pPr>
        <w:jc w:val="both"/>
        <w:rPr>
          <w:rFonts w:asciiTheme="minorHAnsi" w:hAnsiTheme="minorHAnsi" w:cstheme="minorHAnsi"/>
          <w:sz w:val="20"/>
          <w:szCs w:val="20"/>
        </w:rPr>
      </w:pPr>
    </w:p>
    <w:p w:rsidR="00B72671" w:rsidRPr="00B72671" w:rsidRDefault="00B72671" w:rsidP="00041FB1">
      <w:pPr>
        <w:pStyle w:val="Prrafodelista"/>
        <w:numPr>
          <w:ilvl w:val="0"/>
          <w:numId w:val="40"/>
        </w:numPr>
        <w:ind w:left="426"/>
        <w:jc w:val="both"/>
        <w:rPr>
          <w:rFonts w:asciiTheme="minorHAnsi" w:hAnsiTheme="minorHAnsi" w:cstheme="minorHAnsi"/>
          <w:b/>
          <w:sz w:val="22"/>
          <w:szCs w:val="22"/>
        </w:rPr>
      </w:pPr>
      <w:r>
        <w:rPr>
          <w:rFonts w:asciiTheme="minorHAnsi" w:hAnsiTheme="minorHAnsi" w:cstheme="minorHAnsi"/>
          <w:b/>
          <w:sz w:val="22"/>
          <w:szCs w:val="22"/>
        </w:rPr>
        <w:t>PROTECCIÓN DE VÁLVULAS,</w:t>
      </w:r>
      <w:r w:rsidRPr="00B72671">
        <w:rPr>
          <w:rFonts w:asciiTheme="minorHAnsi" w:hAnsiTheme="minorHAnsi" w:cstheme="minorHAnsi"/>
          <w:b/>
          <w:sz w:val="22"/>
          <w:szCs w:val="22"/>
        </w:rPr>
        <w:t xml:space="preserve"> ACCESORIOS </w:t>
      </w:r>
      <w:r>
        <w:rPr>
          <w:rFonts w:asciiTheme="minorHAnsi" w:hAnsiTheme="minorHAnsi" w:cstheme="minorHAnsi"/>
          <w:b/>
          <w:sz w:val="22"/>
          <w:szCs w:val="22"/>
        </w:rPr>
        <w:t xml:space="preserve">Y TUBERIA </w:t>
      </w:r>
      <w:r w:rsidRPr="00B72671">
        <w:rPr>
          <w:rFonts w:asciiTheme="minorHAnsi" w:hAnsiTheme="minorHAnsi" w:cstheme="minorHAnsi"/>
          <w:b/>
          <w:sz w:val="22"/>
          <w:szCs w:val="22"/>
        </w:rPr>
        <w:t xml:space="preserve">DE ANC DN </w:t>
      </w:r>
      <w:r w:rsidR="005052C4">
        <w:rPr>
          <w:rFonts w:asciiTheme="minorHAnsi" w:hAnsiTheme="minorHAnsi" w:cstheme="minorHAnsi"/>
          <w:b/>
          <w:sz w:val="22"/>
          <w:szCs w:val="22"/>
        </w:rPr>
        <w:t xml:space="preserve">4” </w:t>
      </w:r>
      <w:r w:rsidR="00041FB1">
        <w:rPr>
          <w:rFonts w:asciiTheme="minorHAnsi" w:hAnsiTheme="minorHAnsi" w:cstheme="minorHAnsi"/>
          <w:b/>
          <w:sz w:val="22"/>
          <w:szCs w:val="22"/>
        </w:rPr>
        <w:t>EN CAMARAS.</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B72671" w:rsidRPr="009A1CA5" w:rsidRDefault="00B72671" w:rsidP="00B72671">
      <w:pPr>
        <w:pStyle w:val="Sangra3detindependiente"/>
        <w:autoSpaceDE w:val="0"/>
        <w:autoSpaceDN w:val="0"/>
        <w:adjustRightInd w:val="0"/>
        <w:spacing w:after="0" w:line="240" w:lineRule="auto"/>
        <w:ind w:left="360"/>
        <w:jc w:val="both"/>
        <w:rPr>
          <w:rFonts w:cstheme="minorHAnsi"/>
          <w:b/>
          <w:bCs/>
          <w:sz w:val="20"/>
          <w:szCs w:val="20"/>
        </w:rPr>
      </w:pPr>
    </w:p>
    <w:p w:rsidR="00B72671" w:rsidRPr="001B67DD" w:rsidRDefault="00B72671"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B72671"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72671" w:rsidRPr="009A1CA5" w:rsidRDefault="00B72671" w:rsidP="00B72671">
      <w:pPr>
        <w:jc w:val="both"/>
        <w:rPr>
          <w:rFonts w:asciiTheme="minorHAnsi" w:hAnsiTheme="minorHAnsi" w:cstheme="minorHAnsi"/>
          <w:sz w:val="20"/>
          <w:szCs w:val="20"/>
        </w:rPr>
      </w:pP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válvulas y accesorios presentes en la cámara.</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Pintado anticorrosivo y mecánico de </w:t>
      </w:r>
      <w:r w:rsidRPr="00B72671">
        <w:rPr>
          <w:rFonts w:asciiTheme="minorHAnsi" w:hAnsiTheme="minorHAnsi" w:cstheme="minorHAnsi"/>
          <w:sz w:val="20"/>
          <w:szCs w:val="20"/>
          <w:u w:val="single"/>
        </w:rPr>
        <w:t>tuberías, válvulas y accesorios</w:t>
      </w:r>
      <w:r w:rsidRPr="009A1CA5">
        <w:rPr>
          <w:rFonts w:asciiTheme="minorHAnsi" w:hAnsiTheme="minorHAnsi" w:cstheme="minorHAnsi"/>
          <w:sz w:val="20"/>
          <w:szCs w:val="20"/>
        </w:rPr>
        <w:t xml:space="preserve"> presentes en cámara. </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rsidR="00B72671" w:rsidRPr="009A1CA5" w:rsidRDefault="00B72671" w:rsidP="00B72671">
      <w:pPr>
        <w:ind w:left="426"/>
        <w:jc w:val="both"/>
        <w:rPr>
          <w:rFonts w:asciiTheme="minorHAnsi" w:hAnsiTheme="minorHAnsi" w:cstheme="minorHAnsi"/>
          <w:sz w:val="20"/>
          <w:szCs w:val="20"/>
        </w:rPr>
      </w:pPr>
    </w:p>
    <w:p w:rsidR="00B72671" w:rsidRPr="001B67DD" w:rsidRDefault="00B72671" w:rsidP="00041FB1">
      <w:pPr>
        <w:pStyle w:val="Sangra3detindependiente"/>
        <w:numPr>
          <w:ilvl w:val="1"/>
          <w:numId w:val="40"/>
        </w:numPr>
        <w:autoSpaceDE w:val="0"/>
        <w:autoSpaceDN w:val="0"/>
        <w:adjustRightInd w:val="0"/>
        <w:spacing w:after="0" w:line="240" w:lineRule="auto"/>
        <w:ind w:left="284"/>
        <w:jc w:val="both"/>
        <w:rPr>
          <w:rFonts w:cstheme="minorHAnsi"/>
          <w:b/>
          <w:bCs/>
          <w:sz w:val="20"/>
          <w:szCs w:val="20"/>
        </w:rPr>
      </w:pPr>
      <w:r w:rsidRPr="009A1CA5">
        <w:rPr>
          <w:rFonts w:cstheme="minorHAnsi"/>
          <w:b/>
          <w:bCs/>
          <w:sz w:val="20"/>
          <w:szCs w:val="20"/>
        </w:rPr>
        <w:t>MATERIALES, HERRAMIENTAS Y EQUIPO</w:t>
      </w: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Protector para válvulas</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Anticorrosiva</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Mecánica</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Lija para metal</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Instrumentista</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Ayudantes</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Compresor</w:t>
            </w:r>
          </w:p>
        </w:tc>
      </w:tr>
    </w:tbl>
    <w:p w:rsidR="00B72671" w:rsidRPr="009A1CA5" w:rsidRDefault="00B72671" w:rsidP="00B72671">
      <w:pPr>
        <w:pStyle w:val="Sangra3detindependiente"/>
        <w:spacing w:after="0" w:line="240" w:lineRule="auto"/>
        <w:ind w:left="426"/>
        <w:jc w:val="both"/>
        <w:rPr>
          <w:rFonts w:cstheme="minorHAnsi"/>
          <w:sz w:val="20"/>
          <w:szCs w:val="20"/>
        </w:rPr>
      </w:pP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B72671" w:rsidRPr="009A1CA5" w:rsidRDefault="00B72671" w:rsidP="00B72671">
      <w:pPr>
        <w:ind w:left="495"/>
        <w:jc w:val="both"/>
        <w:rPr>
          <w:rFonts w:asciiTheme="minorHAnsi" w:hAnsiTheme="minorHAnsi" w:cstheme="minorHAnsi"/>
          <w:sz w:val="20"/>
          <w:szCs w:val="20"/>
        </w:rPr>
      </w:pPr>
    </w:p>
    <w:p w:rsidR="00B72671" w:rsidRPr="001B67DD" w:rsidRDefault="00B72671" w:rsidP="001B67DD">
      <w:pPr>
        <w:jc w:val="both"/>
        <w:rPr>
          <w:rFonts w:asciiTheme="minorHAnsi" w:hAnsiTheme="minorHAnsi" w:cstheme="minorHAnsi"/>
          <w:b/>
          <w:sz w:val="20"/>
          <w:szCs w:val="20"/>
        </w:rPr>
      </w:pPr>
      <w:r w:rsidRPr="009A1CA5">
        <w:rPr>
          <w:rFonts w:asciiTheme="minorHAnsi" w:hAnsiTheme="minorHAnsi" w:cstheme="minorHAnsi"/>
          <w:b/>
          <w:sz w:val="20"/>
          <w:szCs w:val="20"/>
        </w:rPr>
        <w:t>Limpieza de t</w:t>
      </w:r>
      <w:r w:rsidR="001B67DD">
        <w:rPr>
          <w:rFonts w:asciiTheme="minorHAnsi" w:hAnsiTheme="minorHAnsi" w:cstheme="minorHAnsi"/>
          <w:b/>
          <w:sz w:val="20"/>
          <w:szCs w:val="20"/>
        </w:rPr>
        <w:t xml:space="preserve">uberías, válvulas y accesorios </w:t>
      </w: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Las limpiezas deben contar con la aprobación del supervisor de obras. </w:t>
      </w:r>
    </w:p>
    <w:p w:rsidR="00B72671" w:rsidRPr="009A1CA5" w:rsidRDefault="00B72671" w:rsidP="00B72671">
      <w:pPr>
        <w:jc w:val="both"/>
        <w:rPr>
          <w:rFonts w:asciiTheme="minorHAnsi" w:hAnsiTheme="minorHAnsi" w:cstheme="minorHAnsi"/>
          <w:sz w:val="20"/>
          <w:szCs w:val="20"/>
        </w:rPr>
      </w:pPr>
    </w:p>
    <w:p w:rsidR="00B72671" w:rsidRPr="001B67DD"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Pintado anticorrosivo y mecánico de tuberías, válvulas y acces</w:t>
      </w:r>
      <w:r w:rsidR="001B67DD">
        <w:rPr>
          <w:rFonts w:asciiTheme="minorHAnsi" w:hAnsiTheme="minorHAnsi" w:cstheme="minorHAnsi"/>
          <w:b/>
          <w:sz w:val="20"/>
          <w:szCs w:val="20"/>
        </w:rPr>
        <w:t xml:space="preserve">orios presentes en la cámara.  </w:t>
      </w: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B72671" w:rsidRPr="009A1CA5" w:rsidRDefault="00B72671" w:rsidP="00B72671">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Prote</w:t>
      </w:r>
      <w:r w:rsidR="001B67DD">
        <w:rPr>
          <w:rFonts w:asciiTheme="minorHAnsi" w:hAnsiTheme="minorHAnsi" w:cstheme="minorHAnsi"/>
          <w:b/>
          <w:sz w:val="20"/>
          <w:szCs w:val="20"/>
        </w:rPr>
        <w:t>cción de válvulas y accesorios</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rsidR="00B72671" w:rsidRPr="009A1CA5" w:rsidRDefault="00B72671" w:rsidP="00B72671">
      <w:pPr>
        <w:ind w:left="426"/>
        <w:jc w:val="both"/>
        <w:rPr>
          <w:rFonts w:asciiTheme="minorHAnsi" w:hAnsiTheme="minorHAnsi" w:cstheme="minorHAnsi"/>
          <w:sz w:val="20"/>
          <w:szCs w:val="20"/>
        </w:rPr>
      </w:pPr>
    </w:p>
    <w:p w:rsidR="00B72671" w:rsidRPr="001B67DD" w:rsidRDefault="00B72671" w:rsidP="001B67D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w:t>
      </w:r>
      <w:r w:rsidR="001B67DD">
        <w:rPr>
          <w:rFonts w:cstheme="minorHAnsi"/>
          <w:b/>
          <w:bCs/>
          <w:sz w:val="20"/>
          <w:szCs w:val="20"/>
        </w:rPr>
        <w:t>edio Ambiente.</w:t>
      </w: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B72671" w:rsidRPr="009A1CA5" w:rsidRDefault="00B72671" w:rsidP="00B72671">
      <w:pPr>
        <w:pStyle w:val="Sangra3detindependiente"/>
        <w:autoSpaceDE w:val="0"/>
        <w:autoSpaceDN w:val="0"/>
        <w:adjustRightInd w:val="0"/>
        <w:spacing w:after="0" w:line="240" w:lineRule="auto"/>
        <w:ind w:left="1068"/>
        <w:jc w:val="both"/>
        <w:rPr>
          <w:rFonts w:cstheme="minorHAnsi"/>
          <w:b/>
          <w:bCs/>
          <w:sz w:val="20"/>
          <w:szCs w:val="20"/>
        </w:rPr>
      </w:pPr>
    </w:p>
    <w:p w:rsidR="00B72671" w:rsidRPr="009A1CA5" w:rsidRDefault="00B72671" w:rsidP="00041FB1">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2671" w:rsidRPr="009A1CA5" w:rsidRDefault="00B72671" w:rsidP="00B72671">
      <w:pPr>
        <w:jc w:val="both"/>
        <w:rPr>
          <w:rFonts w:asciiTheme="minorHAnsi" w:hAnsiTheme="minorHAnsi" w:cstheme="minorHAnsi"/>
          <w:sz w:val="20"/>
          <w:szCs w:val="20"/>
        </w:rPr>
      </w:pPr>
    </w:p>
    <w:p w:rsidR="00B72671" w:rsidRPr="00727B77" w:rsidRDefault="00B72671" w:rsidP="00B72671">
      <w:pPr>
        <w:jc w:val="both"/>
        <w:rPr>
          <w:rFonts w:asciiTheme="minorHAnsi" w:hAnsiTheme="minorHAnsi" w:cstheme="minorHAnsi"/>
          <w:szCs w:val="20"/>
        </w:rPr>
      </w:pPr>
      <w:r w:rsidRPr="00727B77">
        <w:rPr>
          <w:rFonts w:asciiTheme="minorHAnsi" w:hAnsiTheme="minorHAnsi" w:cstheme="minorHAnsi"/>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2671" w:rsidRPr="009A1CA5" w:rsidRDefault="00B72671" w:rsidP="00B72671">
      <w:pPr>
        <w:jc w:val="both"/>
        <w:rPr>
          <w:rFonts w:asciiTheme="minorHAnsi" w:hAnsiTheme="minorHAnsi" w:cstheme="minorHAnsi"/>
          <w:sz w:val="20"/>
          <w:szCs w:val="20"/>
        </w:rPr>
      </w:pPr>
    </w:p>
    <w:p w:rsidR="00B72671" w:rsidRPr="00727B77" w:rsidRDefault="00B72671" w:rsidP="00B72671">
      <w:pPr>
        <w:jc w:val="both"/>
        <w:rPr>
          <w:rFonts w:asciiTheme="minorHAnsi" w:hAnsiTheme="minorHAnsi" w:cstheme="minorHAnsi"/>
          <w:szCs w:val="20"/>
        </w:rPr>
      </w:pPr>
      <w:r w:rsidRPr="00727B77">
        <w:rPr>
          <w:rFonts w:asciiTheme="minorHAnsi" w:hAnsiTheme="minorHAnsi" w:cstheme="minorHAnsi"/>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2671" w:rsidRPr="00727B77" w:rsidRDefault="00B72671" w:rsidP="00B72671">
      <w:pPr>
        <w:jc w:val="both"/>
        <w:rPr>
          <w:rFonts w:asciiTheme="minorHAnsi" w:hAnsiTheme="minorHAnsi" w:cstheme="minorHAnsi"/>
          <w:szCs w:val="20"/>
        </w:rPr>
      </w:pPr>
    </w:p>
    <w:p w:rsidR="00B72671" w:rsidRPr="00727B77" w:rsidRDefault="00B72671" w:rsidP="00B72671">
      <w:pPr>
        <w:jc w:val="both"/>
        <w:rPr>
          <w:rFonts w:asciiTheme="minorHAnsi" w:hAnsiTheme="minorHAnsi" w:cstheme="minorHAnsi"/>
          <w:szCs w:val="20"/>
        </w:rPr>
      </w:pPr>
      <w:r w:rsidRPr="00727B77">
        <w:rPr>
          <w:rFonts w:asciiTheme="minorHAnsi" w:hAnsiTheme="minorHAnsi" w:cstheme="minorHAnsi"/>
          <w:szCs w:val="20"/>
        </w:rPr>
        <w:t>El Contratista mantendrá un registro y hará informes acerca de la salud, la seguridad y el bienestar de las personas, así como de los daños a la propiedad, según lo solicite razonablemente el Ingeniero.</w:t>
      </w:r>
    </w:p>
    <w:p w:rsidR="00B72671" w:rsidRPr="00727B77" w:rsidRDefault="00B72671" w:rsidP="00B72671">
      <w:pPr>
        <w:pStyle w:val="Sangra3detindependiente"/>
        <w:autoSpaceDE w:val="0"/>
        <w:autoSpaceDN w:val="0"/>
        <w:adjustRightInd w:val="0"/>
        <w:spacing w:after="0" w:line="240" w:lineRule="auto"/>
        <w:ind w:left="375"/>
        <w:jc w:val="both"/>
        <w:rPr>
          <w:rFonts w:cstheme="minorHAnsi"/>
          <w:b/>
          <w:bCs/>
          <w:sz w:val="24"/>
          <w:szCs w:val="20"/>
        </w:rPr>
      </w:pPr>
    </w:p>
    <w:p w:rsidR="00B72671" w:rsidRPr="00727B77" w:rsidRDefault="00B72671" w:rsidP="00041FB1">
      <w:pPr>
        <w:pStyle w:val="Sangra3detindependiente"/>
        <w:numPr>
          <w:ilvl w:val="1"/>
          <w:numId w:val="40"/>
        </w:numPr>
        <w:autoSpaceDE w:val="0"/>
        <w:autoSpaceDN w:val="0"/>
        <w:adjustRightInd w:val="0"/>
        <w:spacing w:after="0" w:line="240" w:lineRule="auto"/>
        <w:jc w:val="both"/>
        <w:rPr>
          <w:rFonts w:cstheme="minorHAnsi"/>
          <w:b/>
          <w:bCs/>
          <w:sz w:val="24"/>
          <w:szCs w:val="20"/>
        </w:rPr>
      </w:pPr>
      <w:r w:rsidRPr="00727B77">
        <w:rPr>
          <w:rFonts w:cstheme="minorHAnsi"/>
          <w:b/>
          <w:bCs/>
          <w:sz w:val="24"/>
          <w:szCs w:val="20"/>
        </w:rPr>
        <w:t xml:space="preserve">MEDICIÓN Y FORMA DE PAGO </w:t>
      </w:r>
    </w:p>
    <w:p w:rsidR="00B72671" w:rsidRPr="00727B77" w:rsidRDefault="00B72671" w:rsidP="00B72671">
      <w:pPr>
        <w:pStyle w:val="Sangra3detindependiente"/>
        <w:autoSpaceDE w:val="0"/>
        <w:autoSpaceDN w:val="0"/>
        <w:adjustRightInd w:val="0"/>
        <w:spacing w:after="0" w:line="240" w:lineRule="auto"/>
        <w:ind w:left="426"/>
        <w:jc w:val="both"/>
        <w:rPr>
          <w:rFonts w:cstheme="minorHAnsi"/>
          <w:b/>
          <w:bCs/>
          <w:sz w:val="24"/>
          <w:szCs w:val="20"/>
        </w:rPr>
      </w:pPr>
    </w:p>
    <w:p w:rsidR="00B72671" w:rsidRPr="00727B77" w:rsidRDefault="00B72671" w:rsidP="001B67DD">
      <w:pPr>
        <w:jc w:val="both"/>
        <w:rPr>
          <w:rFonts w:asciiTheme="minorHAnsi" w:hAnsiTheme="minorHAnsi" w:cstheme="minorHAnsi"/>
          <w:szCs w:val="20"/>
        </w:rPr>
      </w:pPr>
      <w:r w:rsidRPr="00727B77">
        <w:rPr>
          <w:rFonts w:asciiTheme="minorHAnsi" w:hAnsiTheme="minorHAnsi" w:cstheme="minorHAnsi"/>
          <w:szCs w:val="20"/>
        </w:rPr>
        <w:t>La protección de las válvulas s</w:t>
      </w:r>
      <w:r w:rsidR="001B67DD" w:rsidRPr="00727B77">
        <w:rPr>
          <w:rFonts w:asciiTheme="minorHAnsi" w:hAnsiTheme="minorHAnsi" w:cstheme="minorHAnsi"/>
          <w:szCs w:val="20"/>
        </w:rPr>
        <w:t xml:space="preserve">erá medido y pagado por pieza. </w:t>
      </w:r>
      <w:r w:rsidRPr="00727B77">
        <w:rPr>
          <w:rFonts w:cstheme="minorHAnsi"/>
          <w:b/>
          <w:bCs/>
          <w:szCs w:val="20"/>
        </w:rPr>
        <w:tab/>
      </w:r>
    </w:p>
    <w:p w:rsidR="00B72671" w:rsidRPr="00727B77" w:rsidRDefault="00B72671" w:rsidP="001B67DD">
      <w:pPr>
        <w:jc w:val="both"/>
        <w:rPr>
          <w:rFonts w:asciiTheme="minorHAnsi" w:hAnsiTheme="minorHAnsi" w:cstheme="minorHAnsi"/>
          <w:szCs w:val="20"/>
        </w:rPr>
      </w:pPr>
      <w:r w:rsidRPr="00727B77">
        <w:rPr>
          <w:rFonts w:asciiTheme="minorHAnsi" w:hAnsiTheme="minorHAnsi" w:cstheme="minorHAnsi"/>
          <w:szCs w:val="20"/>
        </w:rPr>
        <w:t>Este ítem ejecutado en un todo de acuerdo a las presentes especificaciones, medido según lo señalado y aprobado por el Supervisor de Obra, será cancelado al precio uni</w:t>
      </w:r>
      <w:r w:rsidR="001B67DD" w:rsidRPr="00727B77">
        <w:rPr>
          <w:rFonts w:asciiTheme="minorHAnsi" w:hAnsiTheme="minorHAnsi" w:cstheme="minorHAnsi"/>
          <w:szCs w:val="20"/>
        </w:rPr>
        <w:t>tario de la propuesta aceptada.</w:t>
      </w:r>
    </w:p>
    <w:p w:rsidR="00B72671" w:rsidRPr="00727B77" w:rsidRDefault="00B72671" w:rsidP="001B67DD">
      <w:pPr>
        <w:jc w:val="both"/>
        <w:rPr>
          <w:rFonts w:asciiTheme="minorHAnsi" w:hAnsiTheme="minorHAnsi" w:cstheme="minorHAnsi"/>
          <w:szCs w:val="20"/>
        </w:rPr>
      </w:pPr>
      <w:r w:rsidRPr="00727B77">
        <w:rPr>
          <w:rFonts w:asciiTheme="minorHAnsi" w:hAnsiTheme="minorHAnsi" w:cstheme="minorHAnsi"/>
          <w:szCs w:val="20"/>
        </w:rPr>
        <w:t>Lo pagado será en compensación total por Materiales, Mano de Obra, equipo, maquinaria y herramientas y otros gastos que sean necesarios para la adecuada y correcta ejecución de los traba</w:t>
      </w:r>
      <w:r w:rsidR="001B67DD" w:rsidRPr="00727B77">
        <w:rPr>
          <w:rFonts w:asciiTheme="minorHAnsi" w:hAnsiTheme="minorHAnsi" w:cstheme="minorHAnsi"/>
          <w:szCs w:val="20"/>
        </w:rPr>
        <w:t>jos.</w:t>
      </w:r>
    </w:p>
    <w:p w:rsidR="00B72671" w:rsidRPr="00727B77" w:rsidRDefault="00B72671" w:rsidP="001B67DD">
      <w:pPr>
        <w:jc w:val="both"/>
        <w:rPr>
          <w:rFonts w:asciiTheme="minorHAnsi" w:hAnsiTheme="minorHAnsi" w:cstheme="minorHAnsi"/>
          <w:szCs w:val="20"/>
        </w:rPr>
      </w:pPr>
      <w:r w:rsidRPr="00727B77">
        <w:rPr>
          <w:rFonts w:asciiTheme="minorHAnsi" w:hAnsiTheme="minorHAnsi" w:cstheme="minorHAnsi"/>
          <w:szCs w:val="20"/>
        </w:rPr>
        <w:t>Otros gastos adicionales necesarios para la realización de esta actividad, cor</w:t>
      </w:r>
      <w:r w:rsidR="001B67DD" w:rsidRPr="00727B77">
        <w:rPr>
          <w:rFonts w:asciiTheme="minorHAnsi" w:hAnsiTheme="minorHAnsi" w:cstheme="minorHAnsi"/>
          <w:szCs w:val="20"/>
        </w:rPr>
        <w:t xml:space="preserve">re por cuenta del contratista. </w:t>
      </w:r>
    </w:p>
    <w:p w:rsidR="00B72671" w:rsidRPr="00727B77" w:rsidRDefault="00B72671" w:rsidP="00B72671">
      <w:pPr>
        <w:jc w:val="both"/>
        <w:rPr>
          <w:rFonts w:asciiTheme="minorHAnsi" w:hAnsiTheme="minorHAnsi" w:cstheme="minorHAnsi"/>
          <w:szCs w:val="20"/>
        </w:rPr>
      </w:pPr>
      <w:r w:rsidRPr="00727B77">
        <w:rPr>
          <w:rFonts w:asciiTheme="minorHAnsi" w:hAnsiTheme="minorHAnsi" w:cstheme="minorHAnsi"/>
          <w:szCs w:val="20"/>
        </w:rPr>
        <w:t>Para realizar el pago de este ítem se debe presentar el respaldo de la actividad en base de los cómputos métricos donde se constate los trabajos realizados concernientes a este ítem.</w:t>
      </w:r>
    </w:p>
    <w:p w:rsidR="00B72671" w:rsidRDefault="00B72671" w:rsidP="00F7595D">
      <w:pPr>
        <w:jc w:val="both"/>
        <w:rPr>
          <w:rFonts w:asciiTheme="minorHAnsi" w:hAnsiTheme="minorHAnsi" w:cstheme="minorHAnsi"/>
          <w:sz w:val="20"/>
          <w:szCs w:val="20"/>
        </w:rPr>
      </w:pPr>
    </w:p>
    <w:p w:rsidR="00727B77" w:rsidRDefault="00727B77" w:rsidP="00F7595D">
      <w:pPr>
        <w:jc w:val="both"/>
        <w:rPr>
          <w:rFonts w:asciiTheme="minorHAnsi" w:hAnsiTheme="minorHAnsi" w:cstheme="minorHAnsi"/>
          <w:sz w:val="20"/>
          <w:szCs w:val="20"/>
        </w:rPr>
      </w:pPr>
    </w:p>
    <w:p w:rsidR="00727B77" w:rsidRDefault="00727B77" w:rsidP="00F7595D">
      <w:pPr>
        <w:jc w:val="both"/>
        <w:rPr>
          <w:rFonts w:asciiTheme="minorHAnsi" w:hAnsiTheme="minorHAnsi" w:cstheme="minorHAnsi"/>
          <w:sz w:val="20"/>
          <w:szCs w:val="20"/>
        </w:rPr>
      </w:pPr>
    </w:p>
    <w:p w:rsidR="00727B77" w:rsidRDefault="00727B77" w:rsidP="00F7595D">
      <w:pPr>
        <w:jc w:val="both"/>
        <w:rPr>
          <w:rFonts w:asciiTheme="minorHAnsi" w:hAnsiTheme="minorHAnsi" w:cstheme="minorHAnsi"/>
          <w:sz w:val="20"/>
          <w:szCs w:val="20"/>
        </w:rPr>
      </w:pPr>
    </w:p>
    <w:p w:rsidR="00AD7CAF" w:rsidRPr="00727B77" w:rsidRDefault="00AD7CAF" w:rsidP="00727B77">
      <w:pPr>
        <w:pStyle w:val="Sangra3detindependiente"/>
        <w:numPr>
          <w:ilvl w:val="0"/>
          <w:numId w:val="40"/>
        </w:numPr>
        <w:autoSpaceDE w:val="0"/>
        <w:autoSpaceDN w:val="0"/>
        <w:adjustRightInd w:val="0"/>
        <w:spacing w:after="0" w:line="240" w:lineRule="auto"/>
        <w:jc w:val="both"/>
        <w:rPr>
          <w:rFonts w:cstheme="minorHAnsi"/>
          <w:b/>
          <w:bCs/>
          <w:sz w:val="24"/>
          <w:szCs w:val="24"/>
        </w:rPr>
      </w:pPr>
      <w:r w:rsidRPr="00727B77">
        <w:rPr>
          <w:rFonts w:cstheme="minorHAnsi"/>
          <w:b/>
          <w:bCs/>
          <w:sz w:val="24"/>
          <w:szCs w:val="24"/>
        </w:rPr>
        <w:lastRenderedPageBreak/>
        <w:t>VENTEO, INTERCONEXIÓN, PUESTA EN MARCHA Y PUNTO DE ROCÍO.</w:t>
      </w:r>
    </w:p>
    <w:p w:rsidR="00AD7CAF" w:rsidRPr="00727B77" w:rsidRDefault="00AD7CAF" w:rsidP="00727B77">
      <w:pPr>
        <w:pStyle w:val="Sangra3detindependiente"/>
        <w:autoSpaceDE w:val="0"/>
        <w:autoSpaceDN w:val="0"/>
        <w:adjustRightInd w:val="0"/>
        <w:spacing w:after="0" w:line="240" w:lineRule="auto"/>
        <w:ind w:left="0"/>
        <w:jc w:val="both"/>
        <w:rPr>
          <w:rFonts w:cstheme="minorHAnsi"/>
          <w:b/>
          <w:bCs/>
          <w:sz w:val="24"/>
          <w:szCs w:val="24"/>
        </w:rPr>
      </w:pPr>
      <w:r w:rsidRPr="00727B77">
        <w:rPr>
          <w:rFonts w:cstheme="minorHAnsi"/>
          <w:b/>
          <w:bCs/>
          <w:sz w:val="24"/>
          <w:szCs w:val="24"/>
        </w:rPr>
        <w:t>UNIDAD: GLB</w:t>
      </w:r>
    </w:p>
    <w:p w:rsidR="00AD7CAF" w:rsidRPr="00727B77" w:rsidRDefault="00AD7CAF" w:rsidP="00727B77">
      <w:pPr>
        <w:pStyle w:val="Sangra3detindependiente"/>
        <w:autoSpaceDE w:val="0"/>
        <w:autoSpaceDN w:val="0"/>
        <w:adjustRightInd w:val="0"/>
        <w:spacing w:after="0" w:line="240" w:lineRule="auto"/>
        <w:ind w:left="0"/>
        <w:jc w:val="both"/>
        <w:rPr>
          <w:rFonts w:cstheme="minorHAnsi"/>
          <w:b/>
          <w:bCs/>
          <w:sz w:val="24"/>
          <w:szCs w:val="24"/>
        </w:rPr>
      </w:pPr>
    </w:p>
    <w:p w:rsidR="00AD7CAF" w:rsidRPr="00727B77" w:rsidRDefault="00AD7CAF" w:rsidP="00727B77">
      <w:pPr>
        <w:pStyle w:val="Sangra3detindependiente"/>
        <w:numPr>
          <w:ilvl w:val="1"/>
          <w:numId w:val="40"/>
        </w:numPr>
        <w:autoSpaceDE w:val="0"/>
        <w:autoSpaceDN w:val="0"/>
        <w:adjustRightInd w:val="0"/>
        <w:spacing w:after="0" w:line="240" w:lineRule="auto"/>
        <w:jc w:val="both"/>
        <w:rPr>
          <w:rFonts w:cstheme="minorHAnsi"/>
          <w:b/>
          <w:bCs/>
          <w:sz w:val="24"/>
          <w:szCs w:val="24"/>
        </w:rPr>
      </w:pPr>
      <w:r w:rsidRPr="00727B77">
        <w:rPr>
          <w:rFonts w:cstheme="minorHAnsi"/>
          <w:b/>
          <w:bCs/>
          <w:sz w:val="24"/>
          <w:szCs w:val="24"/>
        </w:rPr>
        <w:t xml:space="preserve">DEFINICIÓN </w:t>
      </w:r>
    </w:p>
    <w:p w:rsidR="00AD7CAF" w:rsidRPr="00727B77" w:rsidRDefault="00AD7CAF" w:rsidP="00727B77">
      <w:pPr>
        <w:jc w:val="both"/>
        <w:rPr>
          <w:rFonts w:asciiTheme="minorHAnsi" w:hAnsiTheme="minorHAnsi" w:cstheme="minorHAnsi"/>
          <w:color w:val="000000"/>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Este ítem comprende todos los trabajos a ser ejecutados por el contratista, siendo los siguientes de carácter enunciativo y no limitativo: </w:t>
      </w:r>
    </w:p>
    <w:p w:rsidR="00AD7CAF" w:rsidRPr="00727B77" w:rsidRDefault="00AD7CAF" w:rsidP="00727B77">
      <w:pPr>
        <w:pStyle w:val="Prrafodelista"/>
        <w:numPr>
          <w:ilvl w:val="0"/>
          <w:numId w:val="19"/>
        </w:numPr>
        <w:contextualSpacing/>
        <w:jc w:val="both"/>
        <w:rPr>
          <w:rFonts w:asciiTheme="minorHAnsi" w:hAnsiTheme="minorHAnsi" w:cstheme="minorHAnsi"/>
        </w:rPr>
      </w:pPr>
      <w:r w:rsidRPr="00727B77">
        <w:rPr>
          <w:rFonts w:asciiTheme="minorHAnsi" w:hAnsiTheme="minorHAnsi" w:cstheme="minorHAnsi"/>
        </w:rPr>
        <w:t>Venteo de línea presurizada</w:t>
      </w:r>
      <w:r w:rsidR="000F3F66" w:rsidRPr="00727B77">
        <w:rPr>
          <w:rFonts w:asciiTheme="minorHAnsi" w:hAnsiTheme="minorHAnsi" w:cstheme="minorHAnsi"/>
        </w:rPr>
        <w:t>.</w:t>
      </w:r>
    </w:p>
    <w:p w:rsidR="00AD7CAF" w:rsidRPr="00727B77" w:rsidRDefault="001279E5" w:rsidP="00727B77">
      <w:pPr>
        <w:pStyle w:val="Prrafodelista"/>
        <w:numPr>
          <w:ilvl w:val="0"/>
          <w:numId w:val="19"/>
        </w:numPr>
        <w:contextualSpacing/>
        <w:jc w:val="both"/>
        <w:rPr>
          <w:rFonts w:asciiTheme="minorHAnsi" w:hAnsiTheme="minorHAnsi" w:cstheme="minorHAnsi"/>
        </w:rPr>
      </w:pPr>
      <w:r w:rsidRPr="00727B77">
        <w:rPr>
          <w:rFonts w:asciiTheme="minorHAnsi" w:hAnsiTheme="minorHAnsi" w:cstheme="minorHAnsi"/>
        </w:rPr>
        <w:t>Interconexión.</w:t>
      </w:r>
    </w:p>
    <w:p w:rsidR="00AD7CAF" w:rsidRPr="00727B77" w:rsidRDefault="00AD7CAF" w:rsidP="00727B77">
      <w:pPr>
        <w:pStyle w:val="Prrafodelista"/>
        <w:numPr>
          <w:ilvl w:val="0"/>
          <w:numId w:val="19"/>
        </w:numPr>
        <w:contextualSpacing/>
        <w:jc w:val="both"/>
        <w:rPr>
          <w:rFonts w:asciiTheme="minorHAnsi" w:hAnsiTheme="minorHAnsi" w:cstheme="minorHAnsi"/>
        </w:rPr>
      </w:pPr>
      <w:r w:rsidRPr="00727B77">
        <w:rPr>
          <w:rFonts w:asciiTheme="minorHAnsi" w:hAnsiTheme="minorHAnsi" w:cstheme="minorHAnsi"/>
        </w:rPr>
        <w:t>Puesta en Marcha</w:t>
      </w:r>
      <w:r w:rsidR="001279E5" w:rsidRPr="00727B77">
        <w:rPr>
          <w:rFonts w:asciiTheme="minorHAnsi" w:hAnsiTheme="minorHAnsi" w:cstheme="minorHAnsi"/>
        </w:rPr>
        <w:t xml:space="preserve"> y zeteo de</w:t>
      </w:r>
      <w:r w:rsidR="000F3F66" w:rsidRPr="00727B77">
        <w:rPr>
          <w:rFonts w:asciiTheme="minorHAnsi" w:hAnsiTheme="minorHAnsi" w:cstheme="minorHAnsi"/>
        </w:rPr>
        <w:t xml:space="preserve"> </w:t>
      </w:r>
      <w:r w:rsidR="001279E5" w:rsidRPr="00727B77">
        <w:rPr>
          <w:rFonts w:asciiTheme="minorHAnsi" w:hAnsiTheme="minorHAnsi" w:cstheme="minorHAnsi"/>
        </w:rPr>
        <w:t>l</w:t>
      </w:r>
      <w:r w:rsidR="000F3F66" w:rsidRPr="00727B77">
        <w:rPr>
          <w:rFonts w:asciiTheme="minorHAnsi" w:hAnsiTheme="minorHAnsi" w:cstheme="minorHAnsi"/>
        </w:rPr>
        <w:t>os</w:t>
      </w:r>
      <w:r w:rsidR="001279E5" w:rsidRPr="00727B77">
        <w:rPr>
          <w:rFonts w:asciiTheme="minorHAnsi" w:hAnsiTheme="minorHAnsi" w:cstheme="minorHAnsi"/>
        </w:rPr>
        <w:t xml:space="preserve"> EDR</w:t>
      </w:r>
      <w:r w:rsidR="000F3F66" w:rsidRPr="00727B77">
        <w:rPr>
          <w:rFonts w:asciiTheme="minorHAnsi" w:hAnsiTheme="minorHAnsi" w:cstheme="minorHAnsi"/>
        </w:rPr>
        <w:t>´s existentes en S</w:t>
      </w:r>
      <w:r w:rsidR="001279E5" w:rsidRPr="00727B77">
        <w:rPr>
          <w:rFonts w:asciiTheme="minorHAnsi" w:hAnsiTheme="minorHAnsi" w:cstheme="minorHAnsi"/>
        </w:rPr>
        <w:t>atélite Norte</w:t>
      </w:r>
      <w:r w:rsidR="000F3F66" w:rsidRPr="00727B77">
        <w:rPr>
          <w:rFonts w:asciiTheme="minorHAnsi" w:hAnsiTheme="minorHAnsi" w:cstheme="minorHAnsi"/>
        </w:rPr>
        <w:t xml:space="preserve"> y Warnes</w:t>
      </w:r>
      <w:r w:rsidR="001279E5" w:rsidRPr="00727B77">
        <w:rPr>
          <w:rFonts w:asciiTheme="minorHAnsi" w:hAnsiTheme="minorHAnsi" w:cstheme="minorHAnsi"/>
        </w:rPr>
        <w:t>.</w:t>
      </w:r>
    </w:p>
    <w:p w:rsidR="00AD7CAF" w:rsidRPr="00727B77" w:rsidRDefault="00AD7CAF" w:rsidP="00727B77">
      <w:pPr>
        <w:pStyle w:val="Prrafodelista"/>
        <w:numPr>
          <w:ilvl w:val="0"/>
          <w:numId w:val="19"/>
        </w:numPr>
        <w:contextualSpacing/>
        <w:jc w:val="both"/>
        <w:rPr>
          <w:rFonts w:asciiTheme="minorHAnsi" w:hAnsiTheme="minorHAnsi" w:cstheme="minorHAnsi"/>
        </w:rPr>
      </w:pPr>
      <w:r w:rsidRPr="00727B77">
        <w:rPr>
          <w:rFonts w:asciiTheme="minorHAnsi" w:hAnsiTheme="minorHAnsi" w:cstheme="minorHAnsi"/>
        </w:rPr>
        <w:t xml:space="preserve">Medición de punto de rocío </w:t>
      </w:r>
    </w:p>
    <w:p w:rsidR="00ED7B08" w:rsidRPr="00727B77" w:rsidRDefault="00ED7B08" w:rsidP="00727B77">
      <w:pPr>
        <w:pStyle w:val="Prrafodelista"/>
        <w:numPr>
          <w:ilvl w:val="0"/>
          <w:numId w:val="19"/>
        </w:numPr>
        <w:contextualSpacing/>
        <w:jc w:val="both"/>
        <w:rPr>
          <w:rFonts w:asciiTheme="minorHAnsi" w:hAnsiTheme="minorHAnsi" w:cstheme="minorHAnsi"/>
        </w:rPr>
      </w:pPr>
      <w:r w:rsidRPr="00727B77">
        <w:rPr>
          <w:rFonts w:asciiTheme="minorHAnsi" w:hAnsiTheme="minorHAnsi" w:cstheme="minorHAnsi"/>
        </w:rPr>
        <w:t>Recertificacion de la línea de 8” existente tramo Scz -Montero. (Venteo, prueba de resistencia y hermeticidad)</w:t>
      </w:r>
      <w:r w:rsidR="000F3F66" w:rsidRPr="00727B77">
        <w:rPr>
          <w:rFonts w:asciiTheme="minorHAnsi" w:hAnsiTheme="minorHAnsi" w:cstheme="minorHAnsi"/>
        </w:rPr>
        <w:t>.</w:t>
      </w:r>
    </w:p>
    <w:p w:rsidR="009022B7" w:rsidRPr="00727B77" w:rsidRDefault="009022B7" w:rsidP="00727B77">
      <w:pPr>
        <w:pStyle w:val="Prrafodelista"/>
        <w:ind w:left="1146"/>
        <w:contextualSpacing/>
        <w:jc w:val="both"/>
        <w:rPr>
          <w:rFonts w:asciiTheme="minorHAnsi" w:hAnsiTheme="minorHAnsi" w:cstheme="minorHAnsi"/>
        </w:rPr>
      </w:pPr>
    </w:p>
    <w:p w:rsidR="00AD7CAF" w:rsidRPr="00727B77" w:rsidRDefault="00AD7CAF" w:rsidP="00727B77">
      <w:pPr>
        <w:pStyle w:val="Sangra3detindependiente"/>
        <w:numPr>
          <w:ilvl w:val="1"/>
          <w:numId w:val="40"/>
        </w:numPr>
        <w:autoSpaceDE w:val="0"/>
        <w:autoSpaceDN w:val="0"/>
        <w:adjustRightInd w:val="0"/>
        <w:spacing w:after="0" w:line="240" w:lineRule="auto"/>
        <w:jc w:val="both"/>
        <w:rPr>
          <w:rFonts w:cstheme="minorHAnsi"/>
          <w:b/>
          <w:bCs/>
          <w:sz w:val="24"/>
          <w:szCs w:val="24"/>
        </w:rPr>
      </w:pPr>
      <w:r w:rsidRPr="00727B77">
        <w:rPr>
          <w:rFonts w:cstheme="minorHAnsi"/>
          <w:b/>
          <w:bCs/>
          <w:sz w:val="24"/>
          <w:szCs w:val="24"/>
        </w:rPr>
        <w:t>MATERIALES, HERRAMIENTAS Y EQUIPO</w:t>
      </w:r>
    </w:p>
    <w:p w:rsidR="00AD7CAF" w:rsidRPr="00727B77" w:rsidRDefault="00AD7CAF" w:rsidP="00727B77">
      <w:pPr>
        <w:pStyle w:val="Sangra3detindependiente"/>
        <w:autoSpaceDE w:val="0"/>
        <w:autoSpaceDN w:val="0"/>
        <w:adjustRightInd w:val="0"/>
        <w:spacing w:after="0" w:line="240" w:lineRule="auto"/>
        <w:jc w:val="both"/>
        <w:rPr>
          <w:rFonts w:cstheme="minorHAnsi"/>
          <w:b/>
          <w:bCs/>
          <w:sz w:val="24"/>
          <w:szCs w:val="24"/>
        </w:rPr>
      </w:pPr>
    </w:p>
    <w:p w:rsidR="00AD7CAF" w:rsidRDefault="00AD7CAF" w:rsidP="00727B77">
      <w:pPr>
        <w:pStyle w:val="Sangra3detindependiente"/>
        <w:spacing w:after="0" w:line="240" w:lineRule="auto"/>
        <w:ind w:left="0"/>
        <w:jc w:val="both"/>
        <w:rPr>
          <w:rFonts w:cstheme="minorHAnsi"/>
          <w:sz w:val="24"/>
          <w:szCs w:val="24"/>
        </w:rPr>
      </w:pPr>
      <w:r w:rsidRPr="00727B77">
        <w:rPr>
          <w:rFonts w:cstheme="minorHAnsi"/>
          <w:sz w:val="24"/>
          <w:szCs w:val="24"/>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27B77" w:rsidRDefault="00727B77" w:rsidP="00727B77">
      <w:pPr>
        <w:pStyle w:val="Sangra3detindependiente"/>
        <w:spacing w:after="0" w:line="240" w:lineRule="auto"/>
        <w:ind w:left="0"/>
        <w:jc w:val="both"/>
        <w:rPr>
          <w:rFonts w:cstheme="minorHAnsi"/>
          <w:sz w:val="24"/>
          <w:szCs w:val="24"/>
        </w:rPr>
      </w:pPr>
    </w:p>
    <w:p w:rsidR="001936A5" w:rsidRDefault="001936A5" w:rsidP="00727B77">
      <w:pPr>
        <w:pStyle w:val="Sangra3detindependiente"/>
        <w:spacing w:after="0" w:line="240" w:lineRule="auto"/>
        <w:ind w:left="0"/>
        <w:jc w:val="both"/>
        <w:rPr>
          <w:rFonts w:cstheme="minorHAnsi"/>
          <w:sz w:val="24"/>
          <w:szCs w:val="24"/>
        </w:rPr>
      </w:pPr>
      <w:bookmarkStart w:id="4" w:name="_GoBack"/>
      <w:bookmarkEnd w:id="4"/>
    </w:p>
    <w:p w:rsidR="00727B77" w:rsidRPr="00727B77" w:rsidRDefault="00727B77" w:rsidP="00727B77">
      <w:pPr>
        <w:pStyle w:val="Sangra3detindependiente"/>
        <w:spacing w:after="0" w:line="240" w:lineRule="auto"/>
        <w:ind w:left="0"/>
        <w:jc w:val="both"/>
        <w:rPr>
          <w:rFonts w:cstheme="minorHAnsi"/>
          <w:sz w:val="24"/>
          <w:szCs w:val="24"/>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AD7CAF" w:rsidRPr="00727B77"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727B77" w:rsidRDefault="00AD7CAF" w:rsidP="00727B77">
            <w:pPr>
              <w:jc w:val="both"/>
              <w:rPr>
                <w:rFonts w:asciiTheme="minorHAnsi" w:hAnsiTheme="minorHAnsi" w:cstheme="minorHAnsi"/>
                <w:color w:val="000000"/>
                <w:lang w:eastAsia="es-BO"/>
              </w:rPr>
            </w:pPr>
            <w:r w:rsidRPr="00727B77">
              <w:rPr>
                <w:rFonts w:asciiTheme="minorHAnsi" w:hAnsiTheme="minorHAnsi" w:cstheme="minorHAnsi"/>
                <w:color w:val="000000"/>
                <w:lang w:eastAsia="es-BO"/>
              </w:rPr>
              <w:t>Instrumentista</w:t>
            </w:r>
          </w:p>
        </w:tc>
      </w:tr>
      <w:tr w:rsidR="00AD7CAF" w:rsidRPr="00727B77"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727B77" w:rsidRDefault="00AD7CAF" w:rsidP="00727B77">
            <w:pPr>
              <w:jc w:val="both"/>
              <w:rPr>
                <w:rFonts w:asciiTheme="minorHAnsi" w:hAnsiTheme="minorHAnsi" w:cstheme="minorHAnsi"/>
                <w:color w:val="000000"/>
                <w:lang w:eastAsia="es-BO"/>
              </w:rPr>
            </w:pPr>
            <w:r w:rsidRPr="00727B77">
              <w:rPr>
                <w:rFonts w:asciiTheme="minorHAnsi" w:hAnsiTheme="minorHAnsi" w:cstheme="minorHAnsi"/>
                <w:color w:val="000000"/>
                <w:lang w:eastAsia="es-BO"/>
              </w:rPr>
              <w:t>Ayudantes</w:t>
            </w:r>
          </w:p>
        </w:tc>
      </w:tr>
      <w:tr w:rsidR="00AD7CAF" w:rsidRPr="00727B77"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727B77" w:rsidRDefault="00AD7CAF" w:rsidP="00727B77">
            <w:pPr>
              <w:jc w:val="both"/>
              <w:rPr>
                <w:rFonts w:asciiTheme="minorHAnsi" w:hAnsiTheme="minorHAnsi" w:cstheme="minorHAnsi"/>
                <w:color w:val="000000"/>
                <w:lang w:eastAsia="es-BO"/>
              </w:rPr>
            </w:pPr>
            <w:r w:rsidRPr="00727B77">
              <w:rPr>
                <w:rFonts w:asciiTheme="minorHAnsi" w:hAnsiTheme="minorHAnsi" w:cstheme="minorHAnsi"/>
                <w:color w:val="000000"/>
                <w:lang w:eastAsia="es-BO"/>
              </w:rPr>
              <w:t>Detector de Gases</w:t>
            </w:r>
          </w:p>
        </w:tc>
      </w:tr>
      <w:tr w:rsidR="00AD7CAF" w:rsidRPr="00727B77"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727B77" w:rsidRDefault="00AD7CAF" w:rsidP="00727B77">
            <w:pPr>
              <w:jc w:val="both"/>
              <w:rPr>
                <w:rFonts w:asciiTheme="minorHAnsi" w:hAnsiTheme="minorHAnsi" w:cstheme="minorHAnsi"/>
                <w:color w:val="000000"/>
                <w:lang w:eastAsia="es-BO"/>
              </w:rPr>
            </w:pPr>
            <w:r w:rsidRPr="00727B77">
              <w:rPr>
                <w:rFonts w:asciiTheme="minorHAnsi" w:hAnsiTheme="minorHAnsi" w:cstheme="minorHAnsi"/>
                <w:color w:val="000000"/>
                <w:lang w:eastAsia="es-BO"/>
              </w:rPr>
              <w:t>Torquimetro</w:t>
            </w:r>
          </w:p>
        </w:tc>
      </w:tr>
      <w:tr w:rsidR="00AD7CAF" w:rsidRPr="00727B77"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727B77" w:rsidRDefault="00AD7CAF" w:rsidP="00727B77">
            <w:pPr>
              <w:jc w:val="both"/>
              <w:rPr>
                <w:rFonts w:asciiTheme="minorHAnsi" w:hAnsiTheme="minorHAnsi" w:cstheme="minorHAnsi"/>
                <w:color w:val="000000"/>
                <w:lang w:eastAsia="es-BO"/>
              </w:rPr>
            </w:pPr>
            <w:r w:rsidRPr="00727B77">
              <w:rPr>
                <w:rFonts w:asciiTheme="minorHAnsi" w:hAnsiTheme="minorHAnsi" w:cstheme="minorHAnsi"/>
                <w:color w:val="000000"/>
                <w:lang w:eastAsia="es-BO"/>
              </w:rPr>
              <w:t>Medidor de punto de roció</w:t>
            </w:r>
          </w:p>
        </w:tc>
      </w:tr>
      <w:tr w:rsidR="00AD7CAF" w:rsidRPr="00727B77"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727B77" w:rsidRDefault="00AD7CAF" w:rsidP="00727B77">
            <w:pPr>
              <w:jc w:val="both"/>
              <w:rPr>
                <w:rFonts w:asciiTheme="minorHAnsi" w:hAnsiTheme="minorHAnsi" w:cstheme="minorHAnsi"/>
                <w:color w:val="000000"/>
                <w:lang w:eastAsia="es-BO"/>
              </w:rPr>
            </w:pPr>
            <w:r w:rsidRPr="00727B77">
              <w:rPr>
                <w:rFonts w:asciiTheme="minorHAnsi" w:hAnsiTheme="minorHAnsi" w:cstheme="minorHAnsi"/>
                <w:color w:val="000000"/>
                <w:lang w:eastAsia="es-BO"/>
              </w:rPr>
              <w:t>Ambulancia</w:t>
            </w:r>
          </w:p>
        </w:tc>
      </w:tr>
      <w:tr w:rsidR="00A31735" w:rsidRPr="00727B77"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A31735" w:rsidRPr="00727B77" w:rsidRDefault="00A31735" w:rsidP="00727B77">
            <w:pPr>
              <w:jc w:val="both"/>
              <w:rPr>
                <w:rFonts w:asciiTheme="minorHAnsi" w:hAnsiTheme="minorHAnsi" w:cstheme="minorHAnsi"/>
                <w:color w:val="000000"/>
                <w:lang w:eastAsia="es-BO"/>
              </w:rPr>
            </w:pPr>
            <w:r w:rsidRPr="00727B77">
              <w:rPr>
                <w:rFonts w:asciiTheme="minorHAnsi" w:hAnsiTheme="minorHAnsi" w:cstheme="minorHAnsi"/>
              </w:rPr>
              <w:t>Compresoras</w:t>
            </w:r>
          </w:p>
        </w:tc>
      </w:tr>
      <w:tr w:rsidR="00A31735" w:rsidRPr="00727B77"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A31735" w:rsidRPr="00727B77" w:rsidRDefault="00A31735" w:rsidP="00727B77">
            <w:pPr>
              <w:jc w:val="both"/>
              <w:rPr>
                <w:rFonts w:asciiTheme="minorHAnsi" w:hAnsiTheme="minorHAnsi" w:cstheme="minorHAnsi"/>
                <w:color w:val="000000"/>
                <w:lang w:eastAsia="es-BO"/>
              </w:rPr>
            </w:pPr>
            <w:r w:rsidRPr="00727B77">
              <w:rPr>
                <w:rFonts w:asciiTheme="minorHAnsi" w:hAnsiTheme="minorHAnsi" w:cstheme="minorHAnsi"/>
                <w:color w:val="000000"/>
                <w:lang w:eastAsia="es-BO"/>
              </w:rPr>
              <w:t>manometros</w:t>
            </w:r>
          </w:p>
        </w:tc>
      </w:tr>
      <w:tr w:rsidR="00A31735" w:rsidRPr="00727B77"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A31735" w:rsidRPr="00727B77" w:rsidRDefault="00A31735" w:rsidP="00727B77">
            <w:pPr>
              <w:jc w:val="both"/>
              <w:rPr>
                <w:rFonts w:asciiTheme="minorHAnsi" w:hAnsiTheme="minorHAnsi" w:cstheme="minorHAnsi"/>
                <w:color w:val="000000"/>
                <w:lang w:eastAsia="es-BO"/>
              </w:rPr>
            </w:pPr>
            <w:r w:rsidRPr="00727B77">
              <w:rPr>
                <w:rFonts w:asciiTheme="minorHAnsi" w:hAnsiTheme="minorHAnsi" w:cstheme="minorHAnsi"/>
                <w:color w:val="000000"/>
                <w:lang w:eastAsia="es-BO"/>
              </w:rPr>
              <w:t>manifold</w:t>
            </w:r>
          </w:p>
        </w:tc>
      </w:tr>
      <w:tr w:rsidR="00A31735" w:rsidRPr="00727B77"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A31735" w:rsidRPr="00727B77" w:rsidRDefault="00A31735" w:rsidP="00727B77">
            <w:pPr>
              <w:jc w:val="both"/>
              <w:rPr>
                <w:rFonts w:asciiTheme="minorHAnsi" w:hAnsiTheme="minorHAnsi" w:cstheme="minorHAnsi"/>
                <w:color w:val="000000"/>
                <w:lang w:eastAsia="es-BO"/>
              </w:rPr>
            </w:pPr>
            <w:r w:rsidRPr="00727B77">
              <w:rPr>
                <w:rFonts w:asciiTheme="minorHAnsi" w:hAnsiTheme="minorHAnsi" w:cstheme="minorHAnsi"/>
                <w:color w:val="000000"/>
                <w:lang w:eastAsia="es-BO"/>
              </w:rPr>
              <w:t>Registradores de presión y temperatura</w:t>
            </w:r>
          </w:p>
        </w:tc>
      </w:tr>
    </w:tbl>
    <w:p w:rsidR="00AD7CAF" w:rsidRPr="00727B77" w:rsidRDefault="00AD7CAF" w:rsidP="00727B77">
      <w:pPr>
        <w:ind w:left="426"/>
        <w:jc w:val="both"/>
        <w:rPr>
          <w:rFonts w:asciiTheme="minorHAnsi" w:hAnsiTheme="minorHAnsi" w:cstheme="minorHAnsi"/>
        </w:rPr>
      </w:pPr>
    </w:p>
    <w:p w:rsidR="00AD7CAF" w:rsidRPr="00727B77" w:rsidRDefault="00AD7CAF" w:rsidP="00727B77">
      <w:pPr>
        <w:pStyle w:val="Sangra3detindependiente"/>
        <w:spacing w:after="0" w:line="240" w:lineRule="auto"/>
        <w:ind w:left="0"/>
        <w:jc w:val="both"/>
        <w:rPr>
          <w:rFonts w:cstheme="minorHAnsi"/>
          <w:sz w:val="24"/>
          <w:szCs w:val="24"/>
        </w:rPr>
      </w:pPr>
      <w:r w:rsidRPr="00727B77">
        <w:rPr>
          <w:rFonts w:cstheme="minorHAnsi"/>
          <w:sz w:val="24"/>
          <w:szCs w:val="24"/>
        </w:rPr>
        <w:lastRenderedPageBreak/>
        <w:t xml:space="preserve">El contratista también se debe considerar utilizar todas las herramientas, equipos y materiales menores necesarias para realizar adecuadamente la actividad. </w:t>
      </w:r>
    </w:p>
    <w:p w:rsidR="00AD7CAF" w:rsidRPr="00727B77" w:rsidRDefault="00AD7CAF" w:rsidP="00727B77">
      <w:pPr>
        <w:pStyle w:val="Sangra3detindependiente"/>
        <w:autoSpaceDE w:val="0"/>
        <w:autoSpaceDN w:val="0"/>
        <w:adjustRightInd w:val="0"/>
        <w:spacing w:after="0" w:line="240" w:lineRule="auto"/>
        <w:ind w:left="0"/>
        <w:jc w:val="both"/>
        <w:rPr>
          <w:rFonts w:cstheme="minorHAnsi"/>
          <w:sz w:val="24"/>
          <w:szCs w:val="24"/>
        </w:rPr>
      </w:pPr>
    </w:p>
    <w:p w:rsidR="00AD7CAF" w:rsidRPr="00727B77" w:rsidRDefault="00AD7CAF" w:rsidP="00727B77">
      <w:pPr>
        <w:pStyle w:val="Sangra3detindependiente"/>
        <w:numPr>
          <w:ilvl w:val="1"/>
          <w:numId w:val="40"/>
        </w:numPr>
        <w:autoSpaceDE w:val="0"/>
        <w:autoSpaceDN w:val="0"/>
        <w:adjustRightInd w:val="0"/>
        <w:spacing w:after="0" w:line="240" w:lineRule="auto"/>
        <w:jc w:val="both"/>
        <w:rPr>
          <w:rFonts w:cstheme="minorHAnsi"/>
          <w:b/>
          <w:bCs/>
          <w:sz w:val="24"/>
          <w:szCs w:val="24"/>
        </w:rPr>
      </w:pPr>
      <w:r w:rsidRPr="00727B77">
        <w:rPr>
          <w:rFonts w:cstheme="minorHAnsi"/>
          <w:b/>
          <w:bCs/>
          <w:sz w:val="24"/>
          <w:szCs w:val="24"/>
        </w:rPr>
        <w:t xml:space="preserve"> PROCEDIMIENTO PARA EJECUCIÓN </w:t>
      </w: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El contratista debe utilizar todos los materiales, equipos, maquinaria y herramientas adecuados y en buen estado para realizar los trabajos, de tal manera se garantice la calidad y seguridad durante la realización de los trabajos. </w:t>
      </w:r>
    </w:p>
    <w:p w:rsidR="00AD7CAF" w:rsidRPr="00727B77" w:rsidRDefault="00AD7CAF" w:rsidP="00727B77">
      <w:pPr>
        <w:ind w:left="426"/>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AD7CAF" w:rsidRPr="00727B77" w:rsidRDefault="00AD7CAF" w:rsidP="00727B77">
      <w:pPr>
        <w:jc w:val="both"/>
        <w:rPr>
          <w:rFonts w:asciiTheme="minorHAnsi" w:hAnsiTheme="minorHAnsi" w:cstheme="minorHAnsi"/>
        </w:rPr>
      </w:pPr>
    </w:p>
    <w:p w:rsidR="00AD7CAF" w:rsidRPr="00727B77" w:rsidRDefault="001B67DD" w:rsidP="00727B77">
      <w:pPr>
        <w:jc w:val="both"/>
        <w:rPr>
          <w:rFonts w:asciiTheme="minorHAnsi" w:hAnsiTheme="minorHAnsi" w:cstheme="minorHAnsi"/>
          <w:b/>
        </w:rPr>
      </w:pPr>
      <w:r w:rsidRPr="00727B77">
        <w:rPr>
          <w:rFonts w:asciiTheme="minorHAnsi" w:hAnsiTheme="minorHAnsi" w:cstheme="minorHAnsi"/>
          <w:b/>
        </w:rPr>
        <w:t>Venteo de línea presurizada</w:t>
      </w: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Considerando que la puesta en marcha consiste en habilitar una línea recién construida a partir de otra que se encuentra que se encuentra presurizada, inicialmente se debe proceder a ventear la línea presurizada. </w:t>
      </w:r>
    </w:p>
    <w:p w:rsidR="00AD7CAF" w:rsidRPr="00727B77" w:rsidRDefault="00AD7CAF" w:rsidP="00727B77">
      <w:pPr>
        <w:ind w:left="426"/>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Para realizar el venteo se tiene que tener identificada todas las válvulas que próximas y que podrían participar para realizar el venteo controlado de la línea con flujo de gas. </w:t>
      </w: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La distancia desde la válvula de cierre hasta el punto de rocío debe ser el tramo más corto y seguro, de manera que sea menor la cantidad de volumen de gas a despresurizar. </w:t>
      </w:r>
    </w:p>
    <w:p w:rsidR="00AD7CAF" w:rsidRPr="00727B77" w:rsidRDefault="00AD7CAF" w:rsidP="00727B77">
      <w:pPr>
        <w:ind w:left="426"/>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AD7CAF" w:rsidRPr="00727B77" w:rsidRDefault="00AD7CAF" w:rsidP="00727B77">
      <w:pPr>
        <w:ind w:left="426"/>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El venteo debe realizarse de forma controlada hasta que la línea con flujo quede completamente libre de gas. Una vez se evidencia que no existe salida del gas se debe realizar la medición mediante un detector de gases. </w:t>
      </w:r>
    </w:p>
    <w:p w:rsidR="00AD7CAF" w:rsidRPr="00727B77" w:rsidRDefault="00AD7CAF" w:rsidP="00727B77">
      <w:pPr>
        <w:ind w:left="426"/>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El contratista debe considerar que durante el venteo se puede producir bolsones de gas atrapados, por lo cual debe tomar las precauciones necesarias para los próximos trabajos. </w:t>
      </w:r>
    </w:p>
    <w:p w:rsidR="00AD7CAF" w:rsidRDefault="00AD7CAF" w:rsidP="00727B77">
      <w:pPr>
        <w:ind w:left="426"/>
        <w:jc w:val="both"/>
        <w:rPr>
          <w:rFonts w:asciiTheme="minorHAnsi" w:hAnsiTheme="minorHAnsi" w:cstheme="minorHAnsi"/>
        </w:rPr>
      </w:pPr>
    </w:p>
    <w:p w:rsidR="00727B77" w:rsidRPr="00727B77" w:rsidRDefault="00727B77" w:rsidP="00727B77">
      <w:pPr>
        <w:ind w:left="426"/>
        <w:jc w:val="both"/>
        <w:rPr>
          <w:rFonts w:asciiTheme="minorHAnsi" w:hAnsiTheme="minorHAnsi" w:cstheme="minorHAnsi"/>
        </w:rPr>
      </w:pPr>
    </w:p>
    <w:p w:rsidR="00AD7CAF" w:rsidRPr="00727B77" w:rsidRDefault="001B67DD" w:rsidP="00727B77">
      <w:pPr>
        <w:jc w:val="both"/>
        <w:rPr>
          <w:rFonts w:asciiTheme="minorHAnsi" w:hAnsiTheme="minorHAnsi" w:cstheme="minorHAnsi"/>
          <w:b/>
        </w:rPr>
      </w:pPr>
      <w:r w:rsidRPr="00727B77">
        <w:rPr>
          <w:rFonts w:asciiTheme="minorHAnsi" w:hAnsiTheme="minorHAnsi" w:cstheme="minorHAnsi"/>
          <w:b/>
        </w:rPr>
        <w:t>Interconexión</w:t>
      </w: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Una vez realizado la despresurización total de la línea con flujo, se debe proceder  a realizar la interconexión de la línea nueva, para lo cual se podrían presentar los siguientes escenarios donde:</w:t>
      </w:r>
    </w:p>
    <w:p w:rsidR="00AD7CAF" w:rsidRPr="00727B77" w:rsidRDefault="00AD7CAF" w:rsidP="00727B77">
      <w:pPr>
        <w:ind w:left="426"/>
        <w:jc w:val="both"/>
        <w:rPr>
          <w:rFonts w:asciiTheme="minorHAnsi" w:hAnsiTheme="minorHAnsi" w:cstheme="minorHAnsi"/>
        </w:rPr>
      </w:pPr>
    </w:p>
    <w:p w:rsidR="00AD7CAF" w:rsidRDefault="00AD7CAF" w:rsidP="00727B77">
      <w:pPr>
        <w:pStyle w:val="Prrafodelista"/>
        <w:numPr>
          <w:ilvl w:val="0"/>
          <w:numId w:val="19"/>
        </w:numPr>
        <w:ind w:left="284" w:hanging="284"/>
        <w:contextualSpacing/>
        <w:jc w:val="both"/>
        <w:rPr>
          <w:rFonts w:asciiTheme="minorHAnsi" w:hAnsiTheme="minorHAnsi" w:cstheme="minorHAnsi"/>
        </w:rPr>
      </w:pPr>
      <w:r w:rsidRPr="00727B77">
        <w:rPr>
          <w:rFonts w:asciiTheme="minorHAnsi" w:hAnsiTheme="minorHAnsi" w:cstheme="minorHAnsi"/>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727B77" w:rsidRPr="00727B77" w:rsidRDefault="00727B77" w:rsidP="00727B77">
      <w:pPr>
        <w:pStyle w:val="Prrafodelista"/>
        <w:ind w:left="284"/>
        <w:contextualSpacing/>
        <w:jc w:val="both"/>
        <w:rPr>
          <w:rFonts w:asciiTheme="minorHAnsi" w:hAnsiTheme="minorHAnsi" w:cstheme="minorHAnsi"/>
        </w:rPr>
      </w:pPr>
    </w:p>
    <w:p w:rsidR="00AD7CAF" w:rsidRPr="00727B77" w:rsidRDefault="00AD7CAF" w:rsidP="00727B77">
      <w:pPr>
        <w:pStyle w:val="Prrafodelista"/>
        <w:numPr>
          <w:ilvl w:val="0"/>
          <w:numId w:val="19"/>
        </w:numPr>
        <w:ind w:left="284" w:hanging="284"/>
        <w:contextualSpacing/>
        <w:jc w:val="both"/>
        <w:rPr>
          <w:rFonts w:asciiTheme="minorHAnsi" w:hAnsiTheme="minorHAnsi" w:cstheme="minorHAnsi"/>
        </w:rPr>
      </w:pPr>
      <w:r w:rsidRPr="00727B77">
        <w:rPr>
          <w:rFonts w:asciiTheme="minorHAnsi" w:hAnsiTheme="minorHAnsi" w:cstheme="minorHAnsi"/>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AD7CAF" w:rsidRPr="00727B77" w:rsidRDefault="00AD7CAF" w:rsidP="00727B77">
      <w:pPr>
        <w:ind w:left="426"/>
        <w:jc w:val="both"/>
        <w:rPr>
          <w:rFonts w:asciiTheme="minorHAnsi" w:hAnsiTheme="minorHAnsi" w:cstheme="minorHAnsi"/>
        </w:rPr>
      </w:pPr>
    </w:p>
    <w:p w:rsidR="00AD7CAF" w:rsidRPr="00727B77" w:rsidRDefault="001B67DD" w:rsidP="00727B77">
      <w:pPr>
        <w:jc w:val="both"/>
        <w:rPr>
          <w:rFonts w:asciiTheme="minorHAnsi" w:hAnsiTheme="minorHAnsi" w:cstheme="minorHAnsi"/>
          <w:b/>
        </w:rPr>
      </w:pPr>
      <w:r w:rsidRPr="00727B77">
        <w:rPr>
          <w:rFonts w:asciiTheme="minorHAnsi" w:hAnsiTheme="minorHAnsi" w:cstheme="minorHAnsi"/>
          <w:b/>
        </w:rPr>
        <w:t>Puesta en marcha</w:t>
      </w: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Para la puesta en marcha inicialmente se debería inertizar la lín</w:t>
      </w:r>
      <w:r w:rsidR="001B67DD" w:rsidRPr="00727B77">
        <w:rPr>
          <w:rFonts w:asciiTheme="minorHAnsi" w:hAnsiTheme="minorHAnsi" w:cstheme="minorHAnsi"/>
        </w:rPr>
        <w:t xml:space="preserve">ea nueva con algún gas inerte. </w:t>
      </w: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AD7CAF" w:rsidRPr="00727B77" w:rsidRDefault="00AD7CAF" w:rsidP="00727B77">
      <w:pPr>
        <w:ind w:left="426"/>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La puesta en marcha consiste en la presurización de la línea nueva, para lo cual se debe abrir la válvula de cierre de flujo de forma graduada para evitar algún golpe brusco y daño a la línea o ac</w:t>
      </w:r>
      <w:r w:rsidR="001B67DD" w:rsidRPr="00727B77">
        <w:rPr>
          <w:rFonts w:asciiTheme="minorHAnsi" w:hAnsiTheme="minorHAnsi" w:cstheme="minorHAnsi"/>
        </w:rPr>
        <w:t xml:space="preserve">cesorios y equipos instalados. </w:t>
      </w:r>
    </w:p>
    <w:p w:rsidR="0064101F" w:rsidRPr="00727B77" w:rsidRDefault="0064101F" w:rsidP="00727B77">
      <w:pPr>
        <w:jc w:val="both"/>
        <w:rPr>
          <w:rFonts w:asciiTheme="minorHAnsi" w:hAnsiTheme="minorHAnsi" w:cstheme="minorHAnsi"/>
        </w:rPr>
      </w:pPr>
    </w:p>
    <w:p w:rsidR="0064101F" w:rsidRPr="00727B77" w:rsidRDefault="0064101F" w:rsidP="00727B77">
      <w:pPr>
        <w:jc w:val="both"/>
        <w:rPr>
          <w:rFonts w:asciiTheme="minorHAnsi" w:hAnsiTheme="minorHAnsi" w:cstheme="minorHAnsi"/>
        </w:rPr>
      </w:pPr>
      <w:r w:rsidRPr="00727B77">
        <w:rPr>
          <w:rFonts w:asciiTheme="minorHAnsi" w:hAnsiTheme="minorHAnsi" w:cstheme="minorHAnsi"/>
        </w:rPr>
        <w:t>Los trabajos de Puesta en Marcha también contemplaran dentro su alcance el zeteo y adecuación de las condiciones de Operación de</w:t>
      </w:r>
      <w:r w:rsidR="00465A49" w:rsidRPr="00727B77">
        <w:rPr>
          <w:rFonts w:asciiTheme="minorHAnsi" w:hAnsiTheme="minorHAnsi" w:cstheme="minorHAnsi"/>
        </w:rPr>
        <w:t xml:space="preserve"> </w:t>
      </w:r>
      <w:r w:rsidRPr="00727B77">
        <w:rPr>
          <w:rFonts w:asciiTheme="minorHAnsi" w:hAnsiTheme="minorHAnsi" w:cstheme="minorHAnsi"/>
        </w:rPr>
        <w:t>l</w:t>
      </w:r>
      <w:r w:rsidR="00465A49" w:rsidRPr="00727B77">
        <w:rPr>
          <w:rFonts w:asciiTheme="minorHAnsi" w:hAnsiTheme="minorHAnsi" w:cstheme="minorHAnsi"/>
        </w:rPr>
        <w:t>os</w:t>
      </w:r>
      <w:r w:rsidRPr="00727B77">
        <w:rPr>
          <w:rFonts w:asciiTheme="minorHAnsi" w:hAnsiTheme="minorHAnsi" w:cstheme="minorHAnsi"/>
        </w:rPr>
        <w:t xml:space="preserve"> EDR</w:t>
      </w:r>
      <w:r w:rsidR="00465A49" w:rsidRPr="00727B77">
        <w:rPr>
          <w:rFonts w:asciiTheme="minorHAnsi" w:hAnsiTheme="minorHAnsi" w:cstheme="minorHAnsi"/>
        </w:rPr>
        <w:t>´s</w:t>
      </w:r>
      <w:r w:rsidRPr="00727B77">
        <w:rPr>
          <w:rFonts w:asciiTheme="minorHAnsi" w:hAnsiTheme="minorHAnsi" w:cstheme="minorHAnsi"/>
        </w:rPr>
        <w:t xml:space="preserve"> exitente</w:t>
      </w:r>
      <w:r w:rsidR="00465A49" w:rsidRPr="00727B77">
        <w:rPr>
          <w:rFonts w:asciiTheme="minorHAnsi" w:hAnsiTheme="minorHAnsi" w:cstheme="minorHAnsi"/>
        </w:rPr>
        <w:t>ntes en</w:t>
      </w:r>
      <w:r w:rsidRPr="00727B77">
        <w:rPr>
          <w:rFonts w:asciiTheme="minorHAnsi" w:hAnsiTheme="minorHAnsi" w:cstheme="minorHAnsi"/>
        </w:rPr>
        <w:t xml:space="preserve"> Satelite Norte</w:t>
      </w:r>
      <w:r w:rsidR="00465A49" w:rsidRPr="00727B77">
        <w:rPr>
          <w:rFonts w:asciiTheme="minorHAnsi" w:hAnsiTheme="minorHAnsi" w:cstheme="minorHAnsi"/>
        </w:rPr>
        <w:t xml:space="preserve"> y Warnes conectados a las líneas comprometidas en el desenganche de la línea de 3” del DGCM</w:t>
      </w:r>
      <w:r w:rsidRPr="00727B77">
        <w:rPr>
          <w:rFonts w:asciiTheme="minorHAnsi" w:hAnsiTheme="minorHAnsi" w:cstheme="minorHAnsi"/>
        </w:rPr>
        <w:t>, dicho trabajo deberá ser coordinado con la Unidad de Operaciones y Mantenimiento (UDOM); una vez adecuada las nuevas condiciones de operación del EDR se deberá verificar con personal de UDOM, para poder presurizar la línea.</w:t>
      </w:r>
    </w:p>
    <w:p w:rsidR="0064101F" w:rsidRPr="00727B77" w:rsidRDefault="0064101F" w:rsidP="00727B77">
      <w:pPr>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AD7CAF" w:rsidRPr="00727B77" w:rsidRDefault="00AD7CAF" w:rsidP="00727B77">
      <w:pPr>
        <w:ind w:left="426"/>
        <w:jc w:val="both"/>
        <w:rPr>
          <w:rFonts w:asciiTheme="minorHAnsi" w:hAnsiTheme="minorHAnsi" w:cstheme="minorHAnsi"/>
        </w:rPr>
      </w:pPr>
    </w:p>
    <w:p w:rsidR="00AD7CAF" w:rsidRPr="00727B77" w:rsidRDefault="001B67DD" w:rsidP="00727B77">
      <w:pPr>
        <w:jc w:val="both"/>
        <w:rPr>
          <w:rFonts w:asciiTheme="minorHAnsi" w:hAnsiTheme="minorHAnsi" w:cstheme="minorHAnsi"/>
          <w:b/>
        </w:rPr>
      </w:pPr>
      <w:r w:rsidRPr="00727B77">
        <w:rPr>
          <w:rFonts w:asciiTheme="minorHAnsi" w:hAnsiTheme="minorHAnsi" w:cstheme="minorHAnsi"/>
          <w:b/>
        </w:rPr>
        <w:t>Punto de Rocio</w:t>
      </w: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Una vez la línea se encuentre únicamente con gas natural se debe verificar el punto de rocío del gas, con la finalidad de medir el contenido de humedad presente y verificar si cumple con la normativa aplicable.</w:t>
      </w:r>
    </w:p>
    <w:p w:rsidR="00AD7CAF" w:rsidRPr="00727B77" w:rsidRDefault="00AD7CAF" w:rsidP="00727B77">
      <w:pPr>
        <w:ind w:left="426"/>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Se recomienda realizar la verificación en los puntos finales donde se interconectara la línea nueva construida. </w:t>
      </w:r>
    </w:p>
    <w:p w:rsidR="00AD7CAF" w:rsidRPr="00727B77" w:rsidRDefault="00AD7CAF" w:rsidP="00727B77">
      <w:pPr>
        <w:pStyle w:val="Prrafodelista"/>
        <w:ind w:left="786"/>
        <w:jc w:val="both"/>
        <w:rPr>
          <w:rFonts w:asciiTheme="minorHAnsi" w:hAnsiTheme="minorHAnsi" w:cstheme="minorHAnsi"/>
          <w:b/>
        </w:rPr>
      </w:pPr>
    </w:p>
    <w:p w:rsidR="00AD7CAF" w:rsidRPr="00727B77" w:rsidRDefault="00AD7CAF" w:rsidP="00727B77">
      <w:pPr>
        <w:pStyle w:val="Sangra3detindependiente"/>
        <w:autoSpaceDE w:val="0"/>
        <w:autoSpaceDN w:val="0"/>
        <w:adjustRightInd w:val="0"/>
        <w:spacing w:after="0" w:line="240" w:lineRule="auto"/>
        <w:ind w:left="0"/>
        <w:jc w:val="both"/>
        <w:rPr>
          <w:rFonts w:cstheme="minorHAnsi"/>
          <w:b/>
          <w:bCs/>
          <w:sz w:val="24"/>
          <w:szCs w:val="24"/>
        </w:rPr>
      </w:pPr>
      <w:r w:rsidRPr="00727B77">
        <w:rPr>
          <w:rFonts w:cstheme="minorHAnsi"/>
          <w:b/>
          <w:bCs/>
          <w:sz w:val="24"/>
          <w:szCs w:val="24"/>
        </w:rPr>
        <w:t>Calidad, Sal</w:t>
      </w:r>
      <w:r w:rsidR="001B67DD" w:rsidRPr="00727B77">
        <w:rPr>
          <w:rFonts w:cstheme="minorHAnsi"/>
          <w:b/>
          <w:bCs/>
          <w:sz w:val="24"/>
          <w:szCs w:val="24"/>
        </w:rPr>
        <w:t>ud, Seguridad y Medio Ambiente.</w:t>
      </w: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D7CAF" w:rsidRPr="00727B77" w:rsidRDefault="00AD7CAF" w:rsidP="00727B77">
      <w:pPr>
        <w:ind w:left="426"/>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Todo el personal involucrado en la actividad debe utilizar el EPP apropiado como ser: ropa de trabajo, casco, guantes, botas de seguridad, gafas, etc. </w:t>
      </w:r>
    </w:p>
    <w:p w:rsidR="00AD7CAF" w:rsidRPr="00727B77" w:rsidRDefault="00AD7CAF" w:rsidP="00727B77">
      <w:pPr>
        <w:ind w:left="426"/>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Se debe limitar los trabajos cuando las condiciones climáticas sean adversas (lluvias, vientos fuertes, polvareda, etc.</w:t>
      </w:r>
    </w:p>
    <w:p w:rsidR="00A31735" w:rsidRPr="00727B77" w:rsidRDefault="00A31735" w:rsidP="00727B77">
      <w:pPr>
        <w:jc w:val="both"/>
        <w:rPr>
          <w:rFonts w:asciiTheme="minorHAnsi" w:hAnsiTheme="minorHAnsi" w:cstheme="minorHAnsi"/>
        </w:rPr>
      </w:pPr>
    </w:p>
    <w:p w:rsidR="00A31735" w:rsidRPr="00727B77" w:rsidRDefault="00A31735" w:rsidP="00727B77">
      <w:pPr>
        <w:pStyle w:val="Sangra3detindependiente"/>
        <w:autoSpaceDE w:val="0"/>
        <w:autoSpaceDN w:val="0"/>
        <w:adjustRightInd w:val="0"/>
        <w:spacing w:after="0" w:line="240" w:lineRule="auto"/>
        <w:ind w:left="0"/>
        <w:jc w:val="both"/>
        <w:rPr>
          <w:rFonts w:cstheme="minorHAnsi"/>
          <w:b/>
          <w:bCs/>
          <w:sz w:val="24"/>
          <w:szCs w:val="24"/>
        </w:rPr>
      </w:pPr>
      <w:r w:rsidRPr="00727B77">
        <w:rPr>
          <w:rFonts w:cstheme="minorHAnsi"/>
          <w:b/>
          <w:bCs/>
          <w:sz w:val="24"/>
          <w:szCs w:val="24"/>
        </w:rPr>
        <w:t>Recertificacion del tramo Santa Cruz Montero de 8”.</w:t>
      </w:r>
    </w:p>
    <w:p w:rsidR="00A31735" w:rsidRPr="00727B77" w:rsidRDefault="00A31735" w:rsidP="00727B77">
      <w:pPr>
        <w:pStyle w:val="Sangra3detindependiente"/>
        <w:autoSpaceDE w:val="0"/>
        <w:autoSpaceDN w:val="0"/>
        <w:adjustRightInd w:val="0"/>
        <w:spacing w:after="0" w:line="240" w:lineRule="auto"/>
        <w:ind w:left="0"/>
        <w:jc w:val="both"/>
        <w:rPr>
          <w:rFonts w:cstheme="minorHAnsi"/>
          <w:b/>
          <w:bCs/>
          <w:sz w:val="24"/>
          <w:szCs w:val="24"/>
        </w:rPr>
      </w:pPr>
    </w:p>
    <w:p w:rsidR="00A31735" w:rsidRDefault="00A31735" w:rsidP="00727B77">
      <w:pPr>
        <w:widowControl w:val="0"/>
        <w:autoSpaceDE w:val="0"/>
        <w:autoSpaceDN w:val="0"/>
        <w:adjustRightInd w:val="0"/>
        <w:jc w:val="both"/>
        <w:rPr>
          <w:rFonts w:asciiTheme="minorHAnsi" w:hAnsiTheme="minorHAnsi" w:cstheme="minorHAnsi"/>
        </w:rPr>
      </w:pPr>
      <w:r w:rsidRPr="00727B77">
        <w:rPr>
          <w:rFonts w:asciiTheme="minorHAnsi" w:hAnsiTheme="minorHAnsi" w:cstheme="minorHAnsi"/>
        </w:rPr>
        <w:t>Se debe tener en cuenta que 5 días hábiles antes de la realización de las pruebas de Resistencia y/o Hermeticidad deberá realizarse una nota de comunicación de prueba de hermeticidad a la ANH.</w:t>
      </w:r>
    </w:p>
    <w:p w:rsidR="00727B77" w:rsidRPr="00727B77" w:rsidRDefault="00727B77" w:rsidP="00727B77">
      <w:pPr>
        <w:widowControl w:val="0"/>
        <w:autoSpaceDE w:val="0"/>
        <w:autoSpaceDN w:val="0"/>
        <w:adjustRightInd w:val="0"/>
        <w:jc w:val="both"/>
        <w:rPr>
          <w:rFonts w:asciiTheme="minorHAnsi" w:hAnsiTheme="minorHAnsi" w:cstheme="minorHAnsi"/>
        </w:rPr>
      </w:pPr>
    </w:p>
    <w:p w:rsidR="00A31735" w:rsidRDefault="00A31735" w:rsidP="00727B77">
      <w:pPr>
        <w:widowControl w:val="0"/>
        <w:autoSpaceDE w:val="0"/>
        <w:autoSpaceDN w:val="0"/>
        <w:adjustRightInd w:val="0"/>
        <w:jc w:val="both"/>
        <w:rPr>
          <w:rFonts w:asciiTheme="minorHAnsi" w:hAnsiTheme="minorHAnsi" w:cstheme="minorHAnsi"/>
        </w:rPr>
      </w:pPr>
      <w:r w:rsidRPr="00727B77">
        <w:rPr>
          <w:rFonts w:asciiTheme="minorHAnsi" w:hAnsiTheme="minorHAnsi" w:cstheme="minorHAnsi"/>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727B77" w:rsidRPr="00727B77" w:rsidRDefault="00727B77" w:rsidP="00727B77">
      <w:pPr>
        <w:widowControl w:val="0"/>
        <w:autoSpaceDE w:val="0"/>
        <w:autoSpaceDN w:val="0"/>
        <w:adjustRightInd w:val="0"/>
        <w:jc w:val="both"/>
        <w:rPr>
          <w:rFonts w:asciiTheme="minorHAnsi" w:hAnsiTheme="minorHAnsi" w:cstheme="minorHAnsi"/>
        </w:rPr>
      </w:pPr>
    </w:p>
    <w:p w:rsidR="00A31735" w:rsidRPr="00727B77" w:rsidRDefault="00A31735" w:rsidP="00727B77">
      <w:pPr>
        <w:widowControl w:val="0"/>
        <w:autoSpaceDE w:val="0"/>
        <w:autoSpaceDN w:val="0"/>
        <w:adjustRightInd w:val="0"/>
        <w:jc w:val="both"/>
        <w:rPr>
          <w:rFonts w:asciiTheme="minorHAnsi" w:hAnsiTheme="minorHAnsi" w:cstheme="minorHAnsi"/>
        </w:rPr>
      </w:pPr>
      <w:r w:rsidRPr="00727B77">
        <w:rPr>
          <w:rFonts w:asciiTheme="minorHAnsi" w:hAnsiTheme="minorHAnsi" w:cstheme="minorHAnsi"/>
        </w:rPr>
        <w:t>Para realizar este trabajo se tomaran en cuenta los puntos que sean necesarios para desalojar el aire contenido, por lo que se utilizaran cuplas y/o tapones de sacrificio.</w:t>
      </w:r>
    </w:p>
    <w:p w:rsidR="00A31735" w:rsidRDefault="00A31735" w:rsidP="00727B77">
      <w:pPr>
        <w:pStyle w:val="Prrafodelista"/>
        <w:ind w:left="0"/>
        <w:jc w:val="both"/>
        <w:rPr>
          <w:rFonts w:asciiTheme="minorHAnsi" w:hAnsiTheme="minorHAnsi" w:cstheme="minorHAnsi"/>
        </w:rPr>
      </w:pPr>
      <w:r w:rsidRPr="00727B77">
        <w:rPr>
          <w:rFonts w:asciiTheme="minorHAnsi" w:hAnsiTheme="minorHAnsi" w:cstheme="minorHAnsi"/>
        </w:rPr>
        <w:t>Esta verificación deberá realizarse con carácter obligatorio en presencia del personal de Operación y Mantenimiento de cada distrital, para lo cual el supervisor coordinara.</w:t>
      </w:r>
    </w:p>
    <w:p w:rsidR="00727B77" w:rsidRPr="00727B77" w:rsidRDefault="00727B77" w:rsidP="00727B77">
      <w:pPr>
        <w:pStyle w:val="Prrafodelista"/>
        <w:ind w:left="0"/>
        <w:jc w:val="both"/>
        <w:rPr>
          <w:rFonts w:asciiTheme="minorHAnsi" w:hAnsiTheme="minorHAnsi" w:cstheme="minorHAnsi"/>
        </w:rPr>
      </w:pPr>
    </w:p>
    <w:p w:rsidR="00AD7CAF" w:rsidRPr="00727B77" w:rsidRDefault="00AD7CAF" w:rsidP="00727B77">
      <w:pPr>
        <w:ind w:left="426"/>
        <w:jc w:val="both"/>
        <w:rPr>
          <w:rFonts w:asciiTheme="minorHAnsi" w:hAnsiTheme="minorHAnsi" w:cstheme="minorHAnsi"/>
        </w:rPr>
      </w:pPr>
    </w:p>
    <w:p w:rsidR="00AD7CAF" w:rsidRDefault="00AD7CAF" w:rsidP="00727B77">
      <w:pPr>
        <w:pStyle w:val="Sangra3detindependiente"/>
        <w:numPr>
          <w:ilvl w:val="1"/>
          <w:numId w:val="40"/>
        </w:numPr>
        <w:autoSpaceDE w:val="0"/>
        <w:autoSpaceDN w:val="0"/>
        <w:adjustRightInd w:val="0"/>
        <w:spacing w:after="0" w:line="240" w:lineRule="auto"/>
        <w:jc w:val="both"/>
        <w:rPr>
          <w:rFonts w:cstheme="minorHAnsi"/>
          <w:b/>
          <w:bCs/>
          <w:sz w:val="24"/>
          <w:szCs w:val="24"/>
        </w:rPr>
      </w:pPr>
      <w:r w:rsidRPr="00727B77">
        <w:rPr>
          <w:rFonts w:cstheme="minorHAnsi"/>
          <w:b/>
          <w:bCs/>
          <w:sz w:val="24"/>
          <w:szCs w:val="24"/>
        </w:rPr>
        <w:lastRenderedPageBreak/>
        <w:t>MEDIDAS DE MITIGACIÓN AMBIENTAL</w:t>
      </w:r>
    </w:p>
    <w:p w:rsidR="00727B77" w:rsidRPr="00727B77" w:rsidRDefault="00727B77" w:rsidP="00727B77">
      <w:pPr>
        <w:pStyle w:val="Sangra3detindependiente"/>
        <w:autoSpaceDE w:val="0"/>
        <w:autoSpaceDN w:val="0"/>
        <w:adjustRightInd w:val="0"/>
        <w:spacing w:after="0" w:line="240" w:lineRule="auto"/>
        <w:ind w:left="502"/>
        <w:jc w:val="both"/>
        <w:rPr>
          <w:rFonts w:cstheme="minorHAnsi"/>
          <w:b/>
          <w:bCs/>
          <w:sz w:val="24"/>
          <w:szCs w:val="24"/>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7CAF" w:rsidRPr="00727B77" w:rsidRDefault="00AD7CAF" w:rsidP="00727B77">
      <w:pPr>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7CAF" w:rsidRPr="00727B77" w:rsidRDefault="00AD7CAF" w:rsidP="00727B77">
      <w:pPr>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7CAF" w:rsidRPr="00727B77" w:rsidRDefault="00AD7CAF" w:rsidP="00727B77">
      <w:pPr>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El Contratista mantendrá un registro y hará informes acerca de la salud, la seguridad y el bienestar de las personas, así como de los daños a la propiedad, según lo solicite razonablemente el Ingeniero.</w:t>
      </w:r>
    </w:p>
    <w:p w:rsidR="00AD7CAF" w:rsidRPr="00727B77" w:rsidRDefault="00AD7CAF" w:rsidP="00727B77">
      <w:pPr>
        <w:pStyle w:val="Sangra3detindependiente"/>
        <w:autoSpaceDE w:val="0"/>
        <w:autoSpaceDN w:val="0"/>
        <w:adjustRightInd w:val="0"/>
        <w:spacing w:after="0" w:line="240" w:lineRule="auto"/>
        <w:ind w:left="375"/>
        <w:jc w:val="both"/>
        <w:rPr>
          <w:rFonts w:cstheme="minorHAnsi"/>
          <w:b/>
          <w:bCs/>
          <w:sz w:val="24"/>
          <w:szCs w:val="24"/>
        </w:rPr>
      </w:pPr>
    </w:p>
    <w:p w:rsidR="00AD7CAF" w:rsidRDefault="00AD7CAF" w:rsidP="00727B77">
      <w:pPr>
        <w:pStyle w:val="Sangra3detindependiente"/>
        <w:numPr>
          <w:ilvl w:val="1"/>
          <w:numId w:val="40"/>
        </w:numPr>
        <w:autoSpaceDE w:val="0"/>
        <w:autoSpaceDN w:val="0"/>
        <w:adjustRightInd w:val="0"/>
        <w:spacing w:after="0" w:line="240" w:lineRule="auto"/>
        <w:jc w:val="both"/>
        <w:rPr>
          <w:rFonts w:cstheme="minorHAnsi"/>
          <w:b/>
          <w:bCs/>
          <w:sz w:val="24"/>
          <w:szCs w:val="24"/>
        </w:rPr>
      </w:pPr>
      <w:r w:rsidRPr="00727B77">
        <w:rPr>
          <w:rFonts w:cstheme="minorHAnsi"/>
          <w:b/>
          <w:bCs/>
          <w:sz w:val="24"/>
          <w:szCs w:val="24"/>
        </w:rPr>
        <w:t>MEDICIÓN Y FORMA DE PAGO</w:t>
      </w:r>
    </w:p>
    <w:p w:rsidR="00727B77" w:rsidRPr="00727B77" w:rsidRDefault="00727B77" w:rsidP="00727B77">
      <w:pPr>
        <w:pStyle w:val="Sangra3detindependiente"/>
        <w:autoSpaceDE w:val="0"/>
        <w:autoSpaceDN w:val="0"/>
        <w:adjustRightInd w:val="0"/>
        <w:spacing w:after="0" w:line="240" w:lineRule="auto"/>
        <w:ind w:left="502"/>
        <w:jc w:val="both"/>
        <w:rPr>
          <w:rFonts w:cstheme="minorHAnsi"/>
          <w:b/>
          <w:bCs/>
          <w:sz w:val="24"/>
          <w:szCs w:val="24"/>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El venteo, interconexión, puesta en marcha y punto de roción debe ser m</w:t>
      </w:r>
      <w:r w:rsidR="001B67DD" w:rsidRPr="00727B77">
        <w:rPr>
          <w:rFonts w:asciiTheme="minorHAnsi" w:hAnsiTheme="minorHAnsi" w:cstheme="minorHAnsi"/>
        </w:rPr>
        <w:t>edido y pagado en forma Global.</w:t>
      </w: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Este ítem ejecutado en un todo de acuerdo a las presentes especificaciones, medido según lo señalado y aprobado por el Supervisor de Obra, será cancelado al precio uni</w:t>
      </w:r>
      <w:r w:rsidR="001B67DD" w:rsidRPr="00727B77">
        <w:rPr>
          <w:rFonts w:asciiTheme="minorHAnsi" w:hAnsiTheme="minorHAnsi" w:cstheme="minorHAnsi"/>
        </w:rPr>
        <w:t>tario de la propuesta aceptada.</w:t>
      </w:r>
    </w:p>
    <w:p w:rsidR="00AD7CAF" w:rsidRDefault="00AD7CAF" w:rsidP="00727B77">
      <w:pPr>
        <w:jc w:val="both"/>
        <w:rPr>
          <w:rFonts w:asciiTheme="minorHAnsi" w:hAnsiTheme="minorHAnsi" w:cstheme="minorHAnsi"/>
        </w:rPr>
      </w:pPr>
      <w:r w:rsidRPr="00727B77">
        <w:rPr>
          <w:rFonts w:asciiTheme="minorHAnsi" w:hAnsiTheme="minorHAnsi" w:cstheme="minorHAnsi"/>
        </w:rPr>
        <w:lastRenderedPageBreak/>
        <w:t>Lo pagado será en compensación total por Materiales, Mano de Obra, equipo, maquinaria y herramientas y otros gastos que sean necesarios para la adecuada y corr</w:t>
      </w:r>
      <w:r w:rsidR="001B67DD" w:rsidRPr="00727B77">
        <w:rPr>
          <w:rFonts w:asciiTheme="minorHAnsi" w:hAnsiTheme="minorHAnsi" w:cstheme="minorHAnsi"/>
        </w:rPr>
        <w:t>ecta ejecución de los trabajos.</w:t>
      </w:r>
    </w:p>
    <w:p w:rsidR="00727B77" w:rsidRPr="00727B77" w:rsidRDefault="00727B77" w:rsidP="00727B77">
      <w:pPr>
        <w:jc w:val="both"/>
        <w:rPr>
          <w:rFonts w:asciiTheme="minorHAnsi" w:hAnsiTheme="minorHAnsi" w:cstheme="minorHAnsi"/>
        </w:rPr>
      </w:pP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Otros gastos adicionales necesarios para la realización de esta actividad, cor</w:t>
      </w:r>
      <w:r w:rsidR="001B67DD" w:rsidRPr="00727B77">
        <w:rPr>
          <w:rFonts w:asciiTheme="minorHAnsi" w:hAnsiTheme="minorHAnsi" w:cstheme="minorHAnsi"/>
        </w:rPr>
        <w:t xml:space="preserve">re por cuenta del contratista. </w:t>
      </w:r>
    </w:p>
    <w:p w:rsidR="00AD7CAF" w:rsidRPr="00727B77" w:rsidRDefault="00AD7CAF" w:rsidP="00727B77">
      <w:pPr>
        <w:jc w:val="both"/>
        <w:rPr>
          <w:rFonts w:asciiTheme="minorHAnsi" w:hAnsiTheme="minorHAnsi" w:cstheme="minorHAnsi"/>
        </w:rPr>
      </w:pPr>
      <w:r w:rsidRPr="00727B77">
        <w:rPr>
          <w:rFonts w:asciiTheme="minorHAnsi" w:hAnsiTheme="minorHAnsi" w:cstheme="minorHAnsi"/>
        </w:rPr>
        <w:t>Para realizar el pago de este ítem se debe presentar el respaldo de la actividad en base de los cómputos métricos donde se constate los trabajos realizados concernientes a este ítem.</w:t>
      </w:r>
    </w:p>
    <w:p w:rsidR="00F7595D" w:rsidRPr="00727B77" w:rsidRDefault="00F7595D" w:rsidP="00727B77">
      <w:pPr>
        <w:jc w:val="both"/>
        <w:rPr>
          <w:rFonts w:asciiTheme="minorHAnsi" w:hAnsiTheme="minorHAnsi" w:cstheme="minorHAnsi"/>
        </w:rPr>
      </w:pPr>
    </w:p>
    <w:sectPr w:rsidR="00F7595D" w:rsidRPr="00727B77">
      <w:headerReference w:type="default"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1AA" w:rsidRDefault="004531AA" w:rsidP="0031499A">
      <w:r>
        <w:separator/>
      </w:r>
    </w:p>
  </w:endnote>
  <w:endnote w:type="continuationSeparator" w:id="0">
    <w:p w:rsidR="004531AA" w:rsidRDefault="004531A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33ED0" w:rsidRPr="000810BB" w:rsidTr="001279E5">
      <w:tc>
        <w:tcPr>
          <w:tcW w:w="2942" w:type="dxa"/>
        </w:tcPr>
        <w:p w:rsidR="00A33ED0" w:rsidRPr="000810BB" w:rsidRDefault="00A33ED0" w:rsidP="00041FB1">
          <w:pPr>
            <w:pStyle w:val="Piedepgina"/>
            <w:rPr>
              <w:rFonts w:ascii="Calibri" w:hAnsi="Calibri"/>
              <w:sz w:val="16"/>
              <w:szCs w:val="20"/>
            </w:rPr>
          </w:pPr>
          <w:r w:rsidRPr="000810BB">
            <w:rPr>
              <w:rFonts w:ascii="Calibri" w:hAnsi="Calibri"/>
              <w:sz w:val="16"/>
              <w:szCs w:val="20"/>
            </w:rPr>
            <w:t>Elaborado por:</w:t>
          </w:r>
        </w:p>
      </w:tc>
      <w:tc>
        <w:tcPr>
          <w:tcW w:w="2943" w:type="dxa"/>
        </w:tcPr>
        <w:p w:rsidR="00A33ED0" w:rsidRPr="000810BB" w:rsidRDefault="00A33ED0" w:rsidP="00041FB1">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A33ED0" w:rsidRPr="000810BB" w:rsidRDefault="00A33ED0" w:rsidP="00041FB1">
          <w:pPr>
            <w:pStyle w:val="Piedepgina"/>
            <w:rPr>
              <w:rFonts w:ascii="Calibri" w:hAnsi="Calibri"/>
              <w:sz w:val="16"/>
              <w:szCs w:val="20"/>
            </w:rPr>
          </w:pPr>
          <w:r w:rsidRPr="000810BB">
            <w:rPr>
              <w:rFonts w:ascii="Calibri" w:hAnsi="Calibri"/>
              <w:sz w:val="16"/>
              <w:szCs w:val="20"/>
            </w:rPr>
            <w:t>Aprobado por:</w:t>
          </w:r>
        </w:p>
      </w:tc>
    </w:tr>
    <w:tr w:rsidR="00A33ED0" w:rsidRPr="000810BB" w:rsidTr="001279E5">
      <w:tc>
        <w:tcPr>
          <w:tcW w:w="2942" w:type="dxa"/>
        </w:tcPr>
        <w:p w:rsidR="00A33ED0" w:rsidRDefault="00A33ED0" w:rsidP="00041FB1">
          <w:pPr>
            <w:pStyle w:val="Piedepgina"/>
            <w:rPr>
              <w:rFonts w:ascii="Calibri" w:hAnsi="Calibri"/>
              <w:sz w:val="16"/>
              <w:szCs w:val="20"/>
            </w:rPr>
          </w:pPr>
        </w:p>
        <w:p w:rsidR="00A33ED0" w:rsidRDefault="00A33ED0" w:rsidP="00041FB1">
          <w:pPr>
            <w:pStyle w:val="Piedepgina"/>
            <w:rPr>
              <w:rFonts w:ascii="Calibri" w:hAnsi="Calibri"/>
              <w:sz w:val="16"/>
              <w:szCs w:val="20"/>
            </w:rPr>
          </w:pPr>
        </w:p>
        <w:p w:rsidR="00A33ED0" w:rsidRDefault="00A33ED0" w:rsidP="00041FB1">
          <w:pPr>
            <w:pStyle w:val="Piedepgina"/>
            <w:rPr>
              <w:rFonts w:ascii="Calibri" w:hAnsi="Calibri"/>
              <w:sz w:val="16"/>
              <w:szCs w:val="20"/>
            </w:rPr>
          </w:pPr>
        </w:p>
        <w:p w:rsidR="00A33ED0" w:rsidRDefault="00A33ED0" w:rsidP="00041FB1">
          <w:pPr>
            <w:pStyle w:val="Piedepgina"/>
            <w:rPr>
              <w:rFonts w:ascii="Calibri" w:hAnsi="Calibri"/>
              <w:sz w:val="16"/>
              <w:szCs w:val="20"/>
            </w:rPr>
          </w:pPr>
        </w:p>
        <w:p w:rsidR="00A33ED0" w:rsidRDefault="00A33ED0" w:rsidP="00041FB1">
          <w:pPr>
            <w:pStyle w:val="Piedepgina"/>
            <w:rPr>
              <w:rFonts w:ascii="Calibri" w:hAnsi="Calibri"/>
              <w:sz w:val="16"/>
              <w:szCs w:val="20"/>
            </w:rPr>
          </w:pPr>
        </w:p>
        <w:p w:rsidR="00A33ED0" w:rsidRPr="000810BB" w:rsidRDefault="00A33ED0" w:rsidP="00041FB1">
          <w:pPr>
            <w:pStyle w:val="Piedepgina"/>
            <w:rPr>
              <w:rFonts w:ascii="Calibri" w:hAnsi="Calibri"/>
              <w:sz w:val="16"/>
              <w:szCs w:val="20"/>
            </w:rPr>
          </w:pPr>
        </w:p>
      </w:tc>
      <w:tc>
        <w:tcPr>
          <w:tcW w:w="2943" w:type="dxa"/>
        </w:tcPr>
        <w:p w:rsidR="00A33ED0" w:rsidRPr="000810BB" w:rsidRDefault="00A33ED0" w:rsidP="00041FB1">
          <w:pPr>
            <w:pStyle w:val="Piedepgina"/>
            <w:rPr>
              <w:rFonts w:ascii="Calibri" w:hAnsi="Calibri"/>
              <w:sz w:val="16"/>
              <w:szCs w:val="20"/>
            </w:rPr>
          </w:pPr>
        </w:p>
      </w:tc>
      <w:tc>
        <w:tcPr>
          <w:tcW w:w="2943" w:type="dxa"/>
        </w:tcPr>
        <w:p w:rsidR="00A33ED0" w:rsidRPr="000810BB" w:rsidRDefault="00A33ED0" w:rsidP="00041FB1">
          <w:pPr>
            <w:pStyle w:val="Piedepgina"/>
            <w:rPr>
              <w:rFonts w:ascii="Calibri" w:hAnsi="Calibri"/>
              <w:sz w:val="16"/>
              <w:szCs w:val="20"/>
            </w:rPr>
          </w:pPr>
        </w:p>
        <w:p w:rsidR="00A33ED0" w:rsidRPr="000810BB" w:rsidRDefault="00A33ED0" w:rsidP="00041FB1">
          <w:pPr>
            <w:pStyle w:val="Piedepgina"/>
            <w:rPr>
              <w:rFonts w:ascii="Calibri" w:hAnsi="Calibri"/>
              <w:sz w:val="16"/>
              <w:szCs w:val="20"/>
            </w:rPr>
          </w:pPr>
        </w:p>
        <w:p w:rsidR="00A33ED0" w:rsidRPr="000810BB" w:rsidRDefault="00A33ED0" w:rsidP="00041FB1">
          <w:pPr>
            <w:pStyle w:val="Piedepgina"/>
            <w:rPr>
              <w:rFonts w:ascii="Calibri" w:hAnsi="Calibri"/>
              <w:sz w:val="16"/>
              <w:szCs w:val="20"/>
            </w:rPr>
          </w:pPr>
        </w:p>
        <w:p w:rsidR="00A33ED0" w:rsidRPr="000810BB" w:rsidRDefault="00A33ED0" w:rsidP="00041FB1">
          <w:pPr>
            <w:pStyle w:val="Piedepgina"/>
            <w:rPr>
              <w:rFonts w:ascii="Calibri" w:hAnsi="Calibri"/>
              <w:sz w:val="16"/>
              <w:szCs w:val="20"/>
            </w:rPr>
          </w:pPr>
        </w:p>
      </w:tc>
    </w:tr>
    <w:tr w:rsidR="00A33ED0" w:rsidRPr="000810BB" w:rsidTr="001279E5">
      <w:tc>
        <w:tcPr>
          <w:tcW w:w="2942" w:type="dxa"/>
        </w:tcPr>
        <w:p w:rsidR="00A33ED0" w:rsidRPr="000810BB" w:rsidRDefault="00A33ED0" w:rsidP="00041FB1">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33ED0" w:rsidRPr="000810BB" w:rsidRDefault="00A33ED0" w:rsidP="00041FB1">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33ED0" w:rsidRPr="000810BB" w:rsidRDefault="00A33ED0" w:rsidP="00041FB1">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33ED0" w:rsidRDefault="00A33E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1AA" w:rsidRDefault="004531AA" w:rsidP="0031499A">
      <w:r>
        <w:separator/>
      </w:r>
    </w:p>
  </w:footnote>
  <w:footnote w:type="continuationSeparator" w:id="0">
    <w:p w:rsidR="004531AA" w:rsidRDefault="004531A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33ED0" w:rsidRPr="00FA0D94" w:rsidTr="0030748B">
      <w:tc>
        <w:tcPr>
          <w:tcW w:w="1446" w:type="dxa"/>
          <w:vMerge w:val="restart"/>
          <w:vAlign w:val="center"/>
        </w:tcPr>
        <w:p w:rsidR="00A33ED0" w:rsidRPr="00FA0D94" w:rsidRDefault="00A33ED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33ED0" w:rsidRDefault="00A33ED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33ED0" w:rsidRDefault="00A33ED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33ED0" w:rsidRPr="0076024C" w:rsidRDefault="00A33ED0" w:rsidP="000066E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A33ED0" w:rsidRPr="0076024C" w:rsidRDefault="00A33ED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33ED0" w:rsidRDefault="00A33ED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A33ED0" w:rsidRPr="0076024C" w:rsidRDefault="00A33ED0" w:rsidP="0031499A">
          <w:pPr>
            <w:pStyle w:val="Encabezado"/>
            <w:jc w:val="center"/>
            <w:rPr>
              <w:rFonts w:ascii="Calibri" w:eastAsia="Arial Unicode MS" w:hAnsi="Calibri" w:cs="Arial"/>
              <w:b/>
              <w:sz w:val="14"/>
              <w:szCs w:val="14"/>
              <w:lang w:val="es-MX"/>
            </w:rPr>
          </w:pPr>
        </w:p>
      </w:tc>
    </w:tr>
    <w:tr w:rsidR="00A33ED0" w:rsidRPr="00FA0D94" w:rsidTr="0030748B">
      <w:trPr>
        <w:trHeight w:val="478"/>
      </w:trPr>
      <w:tc>
        <w:tcPr>
          <w:tcW w:w="1446" w:type="dxa"/>
          <w:vMerge/>
          <w:vAlign w:val="center"/>
        </w:tcPr>
        <w:p w:rsidR="00A33ED0" w:rsidRPr="00FA0D94" w:rsidRDefault="00A33ED0" w:rsidP="0031499A">
          <w:pPr>
            <w:pStyle w:val="Encabezado"/>
            <w:jc w:val="center"/>
            <w:rPr>
              <w:rFonts w:ascii="Arial Narrow" w:eastAsia="Arial Unicode MS" w:hAnsi="Arial Narrow"/>
              <w:szCs w:val="12"/>
              <w:lang w:val="es-MX"/>
            </w:rPr>
          </w:pPr>
        </w:p>
      </w:tc>
      <w:tc>
        <w:tcPr>
          <w:tcW w:w="6209" w:type="dxa"/>
          <w:vAlign w:val="center"/>
        </w:tcPr>
        <w:p w:rsidR="00A33ED0" w:rsidRPr="0076024C" w:rsidRDefault="00A33ED0"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A33ED0" w:rsidRPr="0076024C" w:rsidRDefault="00A33ED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33ED0" w:rsidRPr="0076024C" w:rsidRDefault="00A33ED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936A5">
            <w:rPr>
              <w:rStyle w:val="Nmerodepgina"/>
              <w:rFonts w:ascii="Calibri" w:eastAsiaTheme="majorEastAsia" w:hAnsi="Calibri"/>
              <w:noProof/>
              <w:sz w:val="16"/>
              <w:szCs w:val="16"/>
            </w:rPr>
            <w:t>124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936A5">
            <w:rPr>
              <w:rStyle w:val="Nmerodepgina"/>
              <w:rFonts w:ascii="Calibri" w:eastAsiaTheme="majorEastAsia" w:hAnsi="Calibri"/>
              <w:noProof/>
              <w:sz w:val="16"/>
              <w:szCs w:val="16"/>
            </w:rPr>
            <w:t>129</w:t>
          </w:r>
          <w:r w:rsidRPr="0076024C">
            <w:rPr>
              <w:rStyle w:val="Nmerodepgina"/>
              <w:rFonts w:ascii="Calibri" w:eastAsiaTheme="majorEastAsia" w:hAnsi="Calibri"/>
              <w:sz w:val="16"/>
              <w:szCs w:val="16"/>
            </w:rPr>
            <w:fldChar w:fldCharType="end"/>
          </w:r>
        </w:p>
      </w:tc>
    </w:tr>
  </w:tbl>
  <w:p w:rsidR="00A33ED0" w:rsidRDefault="00A33E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56707"/>
    <w:multiLevelType w:val="multilevel"/>
    <w:tmpl w:val="D5E8ABD4"/>
    <w:lvl w:ilvl="0">
      <w:start w:val="1"/>
      <w:numFmt w:val="decimal"/>
      <w:lvlText w:val="%1."/>
      <w:lvlJc w:val="left"/>
      <w:pPr>
        <w:ind w:left="502" w:hanging="360"/>
      </w:pPr>
      <w:rPr>
        <w:rFonts w:asciiTheme="minorHAnsi" w:hAnsiTheme="minorHAnsi" w:hint="default"/>
        <w:b/>
        <w:sz w:val="24"/>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2">
    <w:nsid w:val="04E32E70"/>
    <w:multiLevelType w:val="multilevel"/>
    <w:tmpl w:val="9886EE8E"/>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BA38E6"/>
    <w:multiLevelType w:val="multilevel"/>
    <w:tmpl w:val="2BE8AA18"/>
    <w:lvl w:ilvl="0">
      <w:start w:val="35"/>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70713C5"/>
    <w:multiLevelType w:val="hybridMultilevel"/>
    <w:tmpl w:val="30E41582"/>
    <w:lvl w:ilvl="0" w:tplc="856863FC">
      <w:start w:val="7"/>
      <w:numFmt w:val="decimal"/>
      <w:lvlText w:val="%1"/>
      <w:lvlJc w:val="left"/>
      <w:pPr>
        <w:ind w:left="720" w:hanging="360"/>
      </w:pPr>
      <w:rPr>
        <w:rFonts w:hint="default"/>
        <w:sz w:val="24"/>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93959D0"/>
    <w:multiLevelType w:val="multilevel"/>
    <w:tmpl w:val="7578F00E"/>
    <w:lvl w:ilvl="0">
      <w:start w:val="26"/>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3">
    <w:nsid w:val="1AE567E4"/>
    <w:multiLevelType w:val="hybridMultilevel"/>
    <w:tmpl w:val="E0022AA4"/>
    <w:lvl w:ilvl="0" w:tplc="93D4B846">
      <w:start w:val="1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nsid w:val="1C46514B"/>
    <w:multiLevelType w:val="hybridMultilevel"/>
    <w:tmpl w:val="839EDFB4"/>
    <w:lvl w:ilvl="0" w:tplc="F3F81644">
      <w:start w:val="10"/>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E891C53"/>
    <w:multiLevelType w:val="multilevel"/>
    <w:tmpl w:val="92544C62"/>
    <w:lvl w:ilvl="0">
      <w:start w:val="10"/>
      <w:numFmt w:val="decimal"/>
      <w:lvlText w:val="%1"/>
      <w:lvlJc w:val="left"/>
      <w:pPr>
        <w:ind w:left="375" w:hanging="375"/>
      </w:pPr>
      <w:rPr>
        <w:rFonts w:hint="default"/>
        <w:b/>
      </w:rPr>
    </w:lvl>
    <w:lvl w:ilvl="1">
      <w:start w:val="1"/>
      <w:numFmt w:val="decimal"/>
      <w:lvlText w:val="%1.%2"/>
      <w:lvlJc w:val="left"/>
      <w:pPr>
        <w:ind w:left="1455" w:hanging="375"/>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040" w:hanging="72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560" w:hanging="108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F726CE"/>
    <w:multiLevelType w:val="multilevel"/>
    <w:tmpl w:val="3070858A"/>
    <w:lvl w:ilvl="0">
      <w:start w:val="35"/>
      <w:numFmt w:val="decimal"/>
      <w:lvlText w:val="%1"/>
      <w:lvlJc w:val="left"/>
      <w:pPr>
        <w:ind w:left="375" w:hanging="375"/>
      </w:pPr>
      <w:rPr>
        <w:rFonts w:hint="default"/>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3">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6">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95850CC"/>
    <w:multiLevelType w:val="multilevel"/>
    <w:tmpl w:val="C232AE52"/>
    <w:lvl w:ilvl="0">
      <w:start w:val="17"/>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8">
    <w:nsid w:val="29B41BFD"/>
    <w:multiLevelType w:val="multilevel"/>
    <w:tmpl w:val="CA18A528"/>
    <w:lvl w:ilvl="0">
      <w:start w:val="1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9">
    <w:nsid w:val="2DD161F3"/>
    <w:multiLevelType w:val="multilevel"/>
    <w:tmpl w:val="0924F5A8"/>
    <w:lvl w:ilvl="0">
      <w:start w:val="20"/>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0">
    <w:nsid w:val="2DDA480E"/>
    <w:multiLevelType w:val="hybridMultilevel"/>
    <w:tmpl w:val="4C1C34C2"/>
    <w:lvl w:ilvl="0" w:tplc="8626E80E">
      <w:start w:val="5"/>
      <w:numFmt w:val="decimal"/>
      <w:lvlText w:val="%1."/>
      <w:lvlJc w:val="left"/>
      <w:pPr>
        <w:ind w:left="502" w:hanging="360"/>
      </w:pPr>
      <w:rPr>
        <w:rFonts w:hint="default"/>
        <w:sz w:val="24"/>
      </w:rPr>
    </w:lvl>
    <w:lvl w:ilvl="1" w:tplc="400A0019">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5">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8">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4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6ED06369"/>
    <w:multiLevelType w:val="multilevel"/>
    <w:tmpl w:val="08E82AAE"/>
    <w:lvl w:ilvl="0">
      <w:start w:val="1"/>
      <w:numFmt w:val="decimal"/>
      <w:lvlText w:val="%1"/>
      <w:lvlJc w:val="left"/>
      <w:pPr>
        <w:tabs>
          <w:tab w:val="num" w:pos="360"/>
        </w:tabs>
        <w:ind w:left="360" w:hanging="360"/>
      </w:pPr>
      <w:rPr>
        <w:rFonts w:eastAsia="Times New Roman" w:hint="default"/>
      </w:rPr>
    </w:lvl>
    <w:lvl w:ilvl="1">
      <w:start w:val="1"/>
      <w:numFmt w:val="decimal"/>
      <w:lvlText w:val="23.%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5">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9">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0">
    <w:nsid w:val="78B50B2A"/>
    <w:multiLevelType w:val="multilevel"/>
    <w:tmpl w:val="D506E45E"/>
    <w:lvl w:ilvl="0">
      <w:start w:val="5"/>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168" w:hanging="72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252" w:hanging="108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336" w:hanging="1440"/>
      </w:pPr>
      <w:rPr>
        <w:rFonts w:hint="default"/>
      </w:rPr>
    </w:lvl>
  </w:abstractNum>
  <w:abstractNum w:abstractNumId="51">
    <w:nsid w:val="7A70740B"/>
    <w:multiLevelType w:val="multilevel"/>
    <w:tmpl w:val="2C2E6F7E"/>
    <w:lvl w:ilvl="0">
      <w:start w:val="2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2">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4">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3"/>
  </w:num>
  <w:num w:numId="2">
    <w:abstractNumId w:val="14"/>
  </w:num>
  <w:num w:numId="3">
    <w:abstractNumId w:val="21"/>
  </w:num>
  <w:num w:numId="4">
    <w:abstractNumId w:val="39"/>
  </w:num>
  <w:num w:numId="5">
    <w:abstractNumId w:val="11"/>
  </w:num>
  <w:num w:numId="6">
    <w:abstractNumId w:val="24"/>
  </w:num>
  <w:num w:numId="7">
    <w:abstractNumId w:val="32"/>
  </w:num>
  <w:num w:numId="8">
    <w:abstractNumId w:val="38"/>
  </w:num>
  <w:num w:numId="9">
    <w:abstractNumId w:val="36"/>
  </w:num>
  <w:num w:numId="10">
    <w:abstractNumId w:val="20"/>
  </w:num>
  <w:num w:numId="11">
    <w:abstractNumId w:val="49"/>
  </w:num>
  <w:num w:numId="12">
    <w:abstractNumId w:val="6"/>
  </w:num>
  <w:num w:numId="13">
    <w:abstractNumId w:val="35"/>
  </w:num>
  <w:num w:numId="14">
    <w:abstractNumId w:val="37"/>
  </w:num>
  <w:num w:numId="15">
    <w:abstractNumId w:val="4"/>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4"/>
  </w:num>
  <w:num w:numId="19">
    <w:abstractNumId w:val="34"/>
  </w:num>
  <w:num w:numId="20">
    <w:abstractNumId w:val="3"/>
  </w:num>
  <w:num w:numId="21">
    <w:abstractNumId w:val="47"/>
  </w:num>
  <w:num w:numId="22">
    <w:abstractNumId w:val="43"/>
  </w:num>
  <w:num w:numId="23">
    <w:abstractNumId w:val="26"/>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53"/>
  </w:num>
  <w:num w:numId="27">
    <w:abstractNumId w:val="42"/>
  </w:num>
  <w:num w:numId="28">
    <w:abstractNumId w:val="15"/>
  </w:num>
  <w:num w:numId="29">
    <w:abstractNumId w:val="41"/>
  </w:num>
  <w:num w:numId="30">
    <w:abstractNumId w:val="40"/>
  </w:num>
  <w:num w:numId="31">
    <w:abstractNumId w:val="8"/>
  </w:num>
  <w:num w:numId="32">
    <w:abstractNumId w:val="48"/>
  </w:num>
  <w:num w:numId="33">
    <w:abstractNumId w:val="17"/>
  </w:num>
  <w:num w:numId="34">
    <w:abstractNumId w:val="45"/>
  </w:num>
  <w:num w:numId="35">
    <w:abstractNumId w:val="1"/>
  </w:num>
  <w:num w:numId="36">
    <w:abstractNumId w:val="19"/>
  </w:num>
  <w:num w:numId="37">
    <w:abstractNumId w:val="44"/>
  </w:num>
  <w:num w:numId="38">
    <w:abstractNumId w:val="55"/>
    <w:lvlOverride w:ilvl="0">
      <w:startOverride w:val="1"/>
    </w:lvlOverride>
  </w:num>
  <w:num w:numId="39">
    <w:abstractNumId w:val="52"/>
  </w:num>
  <w:num w:numId="40">
    <w:abstractNumId w:val="0"/>
  </w:num>
  <w:num w:numId="41">
    <w:abstractNumId w:val="22"/>
  </w:num>
  <w:num w:numId="42">
    <w:abstractNumId w:val="5"/>
  </w:num>
  <w:num w:numId="43">
    <w:abstractNumId w:val="30"/>
  </w:num>
  <w:num w:numId="44">
    <w:abstractNumId w:val="50"/>
  </w:num>
  <w:num w:numId="45">
    <w:abstractNumId w:val="9"/>
  </w:num>
  <w:num w:numId="46">
    <w:abstractNumId w:val="2"/>
  </w:num>
  <w:num w:numId="47">
    <w:abstractNumId w:val="16"/>
  </w:num>
  <w:num w:numId="48">
    <w:abstractNumId w:val="18"/>
  </w:num>
  <w:num w:numId="49">
    <w:abstractNumId w:val="13"/>
  </w:num>
  <w:num w:numId="50">
    <w:abstractNumId w:val="28"/>
  </w:num>
  <w:num w:numId="51">
    <w:abstractNumId w:val="27"/>
  </w:num>
  <w:num w:numId="52">
    <w:abstractNumId w:val="29"/>
  </w:num>
  <w:num w:numId="53">
    <w:abstractNumId w:val="51"/>
  </w:num>
  <w:num w:numId="54">
    <w:abstractNumId w:val="10"/>
  </w:num>
  <w:num w:numId="55">
    <w:abstractNumId w:val="23"/>
  </w:num>
  <w:num w:numId="56">
    <w:abstractNumId w:val="21"/>
  </w:num>
  <w:num w:numId="57">
    <w:abstractNumId w:val="21"/>
  </w:num>
  <w:num w:numId="58">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66E6"/>
    <w:rsid w:val="00041FB1"/>
    <w:rsid w:val="0004284D"/>
    <w:rsid w:val="00077955"/>
    <w:rsid w:val="000A0578"/>
    <w:rsid w:val="000E6C64"/>
    <w:rsid w:val="000F3F66"/>
    <w:rsid w:val="001009BE"/>
    <w:rsid w:val="001131E2"/>
    <w:rsid w:val="001279E5"/>
    <w:rsid w:val="00163337"/>
    <w:rsid w:val="00171292"/>
    <w:rsid w:val="001936A5"/>
    <w:rsid w:val="00197799"/>
    <w:rsid w:val="001B0BD8"/>
    <w:rsid w:val="001B67DD"/>
    <w:rsid w:val="001C340A"/>
    <w:rsid w:val="00282CA8"/>
    <w:rsid w:val="00283285"/>
    <w:rsid w:val="00283831"/>
    <w:rsid w:val="002F0401"/>
    <w:rsid w:val="0030748B"/>
    <w:rsid w:val="00313CAC"/>
    <w:rsid w:val="0031499A"/>
    <w:rsid w:val="00364F62"/>
    <w:rsid w:val="00386D1E"/>
    <w:rsid w:val="003B188F"/>
    <w:rsid w:val="003F34CB"/>
    <w:rsid w:val="003F416D"/>
    <w:rsid w:val="004049DE"/>
    <w:rsid w:val="004163EC"/>
    <w:rsid w:val="00437BBA"/>
    <w:rsid w:val="004531AA"/>
    <w:rsid w:val="00465A49"/>
    <w:rsid w:val="00486C35"/>
    <w:rsid w:val="004A29AD"/>
    <w:rsid w:val="005052C4"/>
    <w:rsid w:val="005920DA"/>
    <w:rsid w:val="00604488"/>
    <w:rsid w:val="00621EB6"/>
    <w:rsid w:val="0064101F"/>
    <w:rsid w:val="00642712"/>
    <w:rsid w:val="0067427A"/>
    <w:rsid w:val="006C3A28"/>
    <w:rsid w:val="006D5E32"/>
    <w:rsid w:val="006E41E4"/>
    <w:rsid w:val="006F6F19"/>
    <w:rsid w:val="007103B5"/>
    <w:rsid w:val="0071789B"/>
    <w:rsid w:val="0072163B"/>
    <w:rsid w:val="00727B77"/>
    <w:rsid w:val="00780929"/>
    <w:rsid w:val="007D0515"/>
    <w:rsid w:val="007D6437"/>
    <w:rsid w:val="00840C10"/>
    <w:rsid w:val="00872DED"/>
    <w:rsid w:val="0087309F"/>
    <w:rsid w:val="008B099B"/>
    <w:rsid w:val="008D04CD"/>
    <w:rsid w:val="008F1C2B"/>
    <w:rsid w:val="008F525C"/>
    <w:rsid w:val="009022B7"/>
    <w:rsid w:val="00913A71"/>
    <w:rsid w:val="009168D2"/>
    <w:rsid w:val="00923698"/>
    <w:rsid w:val="009A1CA5"/>
    <w:rsid w:val="009A4D35"/>
    <w:rsid w:val="009E7986"/>
    <w:rsid w:val="00A04209"/>
    <w:rsid w:val="00A055AF"/>
    <w:rsid w:val="00A23289"/>
    <w:rsid w:val="00A31735"/>
    <w:rsid w:val="00A33ED0"/>
    <w:rsid w:val="00A52576"/>
    <w:rsid w:val="00AC3720"/>
    <w:rsid w:val="00AD29D2"/>
    <w:rsid w:val="00AD7CAF"/>
    <w:rsid w:val="00AE42CA"/>
    <w:rsid w:val="00B40F5C"/>
    <w:rsid w:val="00B52E5B"/>
    <w:rsid w:val="00B54119"/>
    <w:rsid w:val="00B60218"/>
    <w:rsid w:val="00B60CBE"/>
    <w:rsid w:val="00B719DC"/>
    <w:rsid w:val="00B72671"/>
    <w:rsid w:val="00B74E61"/>
    <w:rsid w:val="00B93A89"/>
    <w:rsid w:val="00BC2251"/>
    <w:rsid w:val="00BF1355"/>
    <w:rsid w:val="00C159F4"/>
    <w:rsid w:val="00C22954"/>
    <w:rsid w:val="00C70D6F"/>
    <w:rsid w:val="00C8122C"/>
    <w:rsid w:val="00CB5C2A"/>
    <w:rsid w:val="00D75159"/>
    <w:rsid w:val="00DC774E"/>
    <w:rsid w:val="00E03B1B"/>
    <w:rsid w:val="00E86E52"/>
    <w:rsid w:val="00ED7B08"/>
    <w:rsid w:val="00EF3F73"/>
    <w:rsid w:val="00F35837"/>
    <w:rsid w:val="00F7595D"/>
    <w:rsid w:val="00F8425F"/>
    <w:rsid w:val="00FA0E90"/>
    <w:rsid w:val="00FB0FDF"/>
    <w:rsid w:val="00FD7D3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table" w:customStyle="1" w:styleId="NormalTable">
    <w:name w:val="NormalTable"/>
    <w:uiPriority w:val="99"/>
    <w:semiHidden/>
    <w:unhideWhenUsed/>
    <w:qFormat/>
    <w:rsid w:val="00AD7CAF"/>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56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es.wikipedia.org/wiki/Superficie_%28f%C3%ADsica%29"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hyperlink" Target="http://es.wikipedia.org/wiki/Superficie_%28f%C3%ADsica%2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00D5D-5539-407B-B94E-146BF0A53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129</Pages>
  <Words>48357</Words>
  <Characters>265967</Characters>
  <Application>Microsoft Office Word</Application>
  <DocSecurity>0</DocSecurity>
  <Lines>2216</Lines>
  <Paragraphs>627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91</cp:revision>
  <dcterms:created xsi:type="dcterms:W3CDTF">2017-02-02T21:17:00Z</dcterms:created>
  <dcterms:modified xsi:type="dcterms:W3CDTF">2017-09-27T19:34:00Z</dcterms:modified>
</cp:coreProperties>
</file>