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D5597" w:rsidRDefault="006D559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D5597" w:rsidRDefault="006D5597" w:rsidP="00B8304E">
                            <w:pPr>
                              <w:ind w:left="142"/>
                              <w:jc w:val="center"/>
                              <w:rPr>
                                <w:rFonts w:ascii="Verdana" w:hAnsi="Verdana"/>
                                <w:b/>
                              </w:rPr>
                            </w:pPr>
                          </w:p>
                          <w:p w:rsidR="006D5597" w:rsidRDefault="006D559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D5597" w:rsidRPr="00103622" w:rsidRDefault="006D5597" w:rsidP="00B8304E">
                            <w:pPr>
                              <w:ind w:left="142"/>
                              <w:jc w:val="center"/>
                              <w:rPr>
                                <w:rFonts w:ascii="Century Gothic" w:hAnsi="Century Gothic" w:cs="Arial"/>
                                <w:b/>
                                <w:sz w:val="32"/>
                                <w:szCs w:val="32"/>
                                <w:lang w:val="es-MX"/>
                              </w:rPr>
                            </w:pPr>
                          </w:p>
                          <w:p w:rsidR="006D5597" w:rsidRPr="00103622" w:rsidRDefault="006D559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D5597" w:rsidRDefault="006D559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D5597" w:rsidRDefault="006D5597" w:rsidP="00B8304E">
                            <w:pPr>
                              <w:jc w:val="center"/>
                              <w:rPr>
                                <w:rFonts w:ascii="Century Gothic" w:hAnsi="Century Gothic" w:cs="Arial"/>
                                <w:b/>
                                <w:sz w:val="28"/>
                                <w:szCs w:val="32"/>
                              </w:rPr>
                            </w:pPr>
                          </w:p>
                          <w:p w:rsidR="006D5597" w:rsidRDefault="006D5597" w:rsidP="00B8304E">
                            <w:pPr>
                              <w:jc w:val="center"/>
                              <w:rPr>
                                <w:rFonts w:ascii="Century Gothic" w:hAnsi="Century Gothic" w:cs="Arial"/>
                                <w:b/>
                                <w:sz w:val="28"/>
                                <w:szCs w:val="32"/>
                              </w:rPr>
                            </w:pPr>
                          </w:p>
                          <w:p w:rsidR="006D5597" w:rsidRPr="00D94CE2" w:rsidRDefault="006D559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D5597" w:rsidRPr="00D94CE2" w:rsidRDefault="006D559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D5597" w:rsidRPr="00F40D69" w:rsidRDefault="006D5597" w:rsidP="00B8304E">
                            <w:pPr>
                              <w:ind w:left="142"/>
                              <w:jc w:val="center"/>
                              <w:rPr>
                                <w:rFonts w:ascii="Century Gothic" w:hAnsi="Century Gothic" w:cs="Arial"/>
                                <w:b/>
                                <w:sz w:val="28"/>
                                <w:szCs w:val="28"/>
                              </w:rPr>
                            </w:pPr>
                          </w:p>
                          <w:p w:rsidR="006D5597" w:rsidRDefault="006D5597" w:rsidP="00B8304E">
                            <w:pPr>
                              <w:ind w:left="142"/>
                              <w:jc w:val="center"/>
                              <w:rPr>
                                <w:rFonts w:ascii="Century Gothic" w:hAnsi="Century Gothic" w:cs="Arial"/>
                                <w:b/>
                                <w:sz w:val="28"/>
                                <w:szCs w:val="28"/>
                                <w:lang w:val="es-MX"/>
                              </w:rPr>
                            </w:pPr>
                          </w:p>
                          <w:p w:rsidR="006D5597" w:rsidRPr="00103622" w:rsidRDefault="006D559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D5597" w:rsidRPr="005F6C94" w:rsidRDefault="006D5597" w:rsidP="00B8304E">
                            <w:pPr>
                              <w:ind w:left="142"/>
                              <w:rPr>
                                <w:rFonts w:ascii="Century Gothic" w:hAnsi="Century Gothic"/>
                                <w:b/>
                                <w:sz w:val="28"/>
                                <w:szCs w:val="28"/>
                                <w:lang w:val="es-MX"/>
                              </w:rPr>
                            </w:pPr>
                          </w:p>
                          <w:p w:rsidR="006D5597" w:rsidRPr="00D94CE2" w:rsidRDefault="006D5597"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C08BB">
                              <w:rPr>
                                <w:rFonts w:ascii="Century Gothic" w:hAnsi="Century Gothic" w:cs="Century Gothic"/>
                                <w:b/>
                                <w:bCs/>
                                <w:color w:val="FF0000"/>
                                <w:sz w:val="28"/>
                                <w:szCs w:val="28"/>
                              </w:rPr>
                              <w:t>MANTENIMIENTO DE COMPRESORES GNV EESS 25,000 HORAS SAN PEDRO, MÓRELA</w:t>
                            </w:r>
                          </w:p>
                          <w:p w:rsidR="006D5597" w:rsidRPr="00D94CE2" w:rsidRDefault="006D5597" w:rsidP="00B8304E">
                            <w:pPr>
                              <w:jc w:val="center"/>
                              <w:rPr>
                                <w:rFonts w:ascii="Century Gothic" w:hAnsi="Century Gothic" w:cs="Century Gothic"/>
                                <w:b/>
                                <w:bCs/>
                                <w:color w:val="FF0000"/>
                                <w:sz w:val="28"/>
                                <w:szCs w:val="28"/>
                              </w:rPr>
                            </w:pPr>
                          </w:p>
                          <w:p w:rsidR="006D5597" w:rsidRPr="00D94CE2" w:rsidRDefault="006D5597"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GCC-CDL-DCOR-52</w:t>
                            </w:r>
                            <w:r w:rsidRPr="002A65BB">
                              <w:rPr>
                                <w:rFonts w:ascii="Century Gothic" w:hAnsi="Century Gothic" w:cs="Century Gothic"/>
                                <w:b/>
                                <w:bCs/>
                                <w:color w:val="FF0000"/>
                                <w:sz w:val="28"/>
                                <w:szCs w:val="28"/>
                              </w:rPr>
                              <w:t>-17</w:t>
                            </w:r>
                          </w:p>
                          <w:p w:rsidR="006D5597" w:rsidRPr="00D94CE2" w:rsidRDefault="006D5597" w:rsidP="00B8304E">
                            <w:pPr>
                              <w:jc w:val="center"/>
                              <w:rPr>
                                <w:rFonts w:ascii="Century Gothic" w:hAnsi="Century Gothic" w:cs="Century Gothic"/>
                                <w:b/>
                                <w:bCs/>
                                <w:color w:val="FF0000"/>
                                <w:sz w:val="28"/>
                                <w:szCs w:val="28"/>
                              </w:rPr>
                            </w:pPr>
                          </w:p>
                          <w:p w:rsidR="006D5597" w:rsidRPr="00D94CE2" w:rsidRDefault="006D5597"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6D5597" w:rsidRPr="00103622" w:rsidRDefault="006D5597" w:rsidP="00B8304E">
                            <w:pPr>
                              <w:jc w:val="center"/>
                              <w:rPr>
                                <w:rFonts w:ascii="Century Gothic" w:hAnsi="Century Gothic"/>
                                <w:sz w:val="32"/>
                                <w:szCs w:val="32"/>
                                <w:lang w:val="es-ES_tradnl"/>
                              </w:rPr>
                            </w:pPr>
                          </w:p>
                          <w:p w:rsidR="006D5597" w:rsidRPr="00103622" w:rsidRDefault="006D5597" w:rsidP="00B8304E">
                            <w:pPr>
                              <w:ind w:right="930"/>
                              <w:jc w:val="center"/>
                              <w:rPr>
                                <w:rFonts w:ascii="Century Gothic" w:hAnsi="Century Gothic"/>
                                <w:sz w:val="32"/>
                                <w:szCs w:val="32"/>
                                <w:lang w:val="es-ES_tradnl"/>
                              </w:rPr>
                            </w:pPr>
                          </w:p>
                          <w:p w:rsidR="006D5597" w:rsidRPr="00103622" w:rsidRDefault="006D5597" w:rsidP="00B8304E">
                            <w:pPr>
                              <w:ind w:right="930"/>
                              <w:jc w:val="center"/>
                              <w:rPr>
                                <w:rFonts w:ascii="Century Gothic" w:hAnsi="Century Gothic"/>
                                <w:sz w:val="32"/>
                                <w:szCs w:val="32"/>
                                <w:lang w:val="es-ES_tradnl"/>
                              </w:rPr>
                            </w:pPr>
                          </w:p>
                          <w:p w:rsidR="006D5597" w:rsidRDefault="006D5597" w:rsidP="00B8304E">
                            <w:pPr>
                              <w:ind w:right="930"/>
                              <w:jc w:val="center"/>
                              <w:rPr>
                                <w:rFonts w:ascii="Century Gothic" w:hAnsi="Century Gothic"/>
                                <w:lang w:val="es-ES_tradnl"/>
                              </w:rPr>
                            </w:pPr>
                          </w:p>
                          <w:p w:rsidR="006D5597" w:rsidRPr="009C5A35" w:rsidRDefault="006D5597"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6D5597" w:rsidRDefault="006D559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D5597" w:rsidRDefault="006D5597" w:rsidP="00B8304E">
                      <w:pPr>
                        <w:ind w:left="142"/>
                        <w:jc w:val="center"/>
                        <w:rPr>
                          <w:rFonts w:ascii="Verdana" w:hAnsi="Verdana"/>
                          <w:b/>
                        </w:rPr>
                      </w:pPr>
                    </w:p>
                    <w:p w:rsidR="006D5597" w:rsidRDefault="006D559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D5597" w:rsidRPr="00103622" w:rsidRDefault="006D5597" w:rsidP="00B8304E">
                      <w:pPr>
                        <w:ind w:left="142"/>
                        <w:jc w:val="center"/>
                        <w:rPr>
                          <w:rFonts w:ascii="Century Gothic" w:hAnsi="Century Gothic" w:cs="Arial"/>
                          <w:b/>
                          <w:sz w:val="32"/>
                          <w:szCs w:val="32"/>
                          <w:lang w:val="es-MX"/>
                        </w:rPr>
                      </w:pPr>
                    </w:p>
                    <w:p w:rsidR="006D5597" w:rsidRPr="00103622" w:rsidRDefault="006D559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D5597" w:rsidRDefault="006D559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D5597" w:rsidRDefault="006D5597" w:rsidP="00B8304E">
                      <w:pPr>
                        <w:jc w:val="center"/>
                        <w:rPr>
                          <w:rFonts w:ascii="Century Gothic" w:hAnsi="Century Gothic" w:cs="Arial"/>
                          <w:b/>
                          <w:sz w:val="28"/>
                          <w:szCs w:val="32"/>
                        </w:rPr>
                      </w:pPr>
                    </w:p>
                    <w:p w:rsidR="006D5597" w:rsidRDefault="006D5597" w:rsidP="00B8304E">
                      <w:pPr>
                        <w:jc w:val="center"/>
                        <w:rPr>
                          <w:rFonts w:ascii="Century Gothic" w:hAnsi="Century Gothic" w:cs="Arial"/>
                          <w:b/>
                          <w:sz w:val="28"/>
                          <w:szCs w:val="32"/>
                        </w:rPr>
                      </w:pPr>
                    </w:p>
                    <w:p w:rsidR="006D5597" w:rsidRPr="00D94CE2" w:rsidRDefault="006D559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D5597" w:rsidRPr="00D94CE2" w:rsidRDefault="006D559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D5597" w:rsidRPr="00F40D69" w:rsidRDefault="006D5597" w:rsidP="00B8304E">
                      <w:pPr>
                        <w:ind w:left="142"/>
                        <w:jc w:val="center"/>
                        <w:rPr>
                          <w:rFonts w:ascii="Century Gothic" w:hAnsi="Century Gothic" w:cs="Arial"/>
                          <w:b/>
                          <w:sz w:val="28"/>
                          <w:szCs w:val="28"/>
                        </w:rPr>
                      </w:pPr>
                    </w:p>
                    <w:p w:rsidR="006D5597" w:rsidRDefault="006D5597" w:rsidP="00B8304E">
                      <w:pPr>
                        <w:ind w:left="142"/>
                        <w:jc w:val="center"/>
                        <w:rPr>
                          <w:rFonts w:ascii="Century Gothic" w:hAnsi="Century Gothic" w:cs="Arial"/>
                          <w:b/>
                          <w:sz w:val="28"/>
                          <w:szCs w:val="28"/>
                          <w:lang w:val="es-MX"/>
                        </w:rPr>
                      </w:pPr>
                    </w:p>
                    <w:p w:rsidR="006D5597" w:rsidRPr="00103622" w:rsidRDefault="006D559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D5597" w:rsidRPr="005F6C94" w:rsidRDefault="006D5597" w:rsidP="00B8304E">
                      <w:pPr>
                        <w:ind w:left="142"/>
                        <w:rPr>
                          <w:rFonts w:ascii="Century Gothic" w:hAnsi="Century Gothic"/>
                          <w:b/>
                          <w:sz w:val="28"/>
                          <w:szCs w:val="28"/>
                          <w:lang w:val="es-MX"/>
                        </w:rPr>
                      </w:pPr>
                    </w:p>
                    <w:p w:rsidR="006D5597" w:rsidRPr="00D94CE2" w:rsidRDefault="006D5597"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C08BB">
                        <w:rPr>
                          <w:rFonts w:ascii="Century Gothic" w:hAnsi="Century Gothic" w:cs="Century Gothic"/>
                          <w:b/>
                          <w:bCs/>
                          <w:color w:val="FF0000"/>
                          <w:sz w:val="28"/>
                          <w:szCs w:val="28"/>
                        </w:rPr>
                        <w:t>MANTENIMIENTO DE COMPRESORES GNV EESS 25,000 HORAS SAN PEDRO, MÓRELA</w:t>
                      </w:r>
                    </w:p>
                    <w:p w:rsidR="006D5597" w:rsidRPr="00D94CE2" w:rsidRDefault="006D5597" w:rsidP="00B8304E">
                      <w:pPr>
                        <w:jc w:val="center"/>
                        <w:rPr>
                          <w:rFonts w:ascii="Century Gothic" w:hAnsi="Century Gothic" w:cs="Century Gothic"/>
                          <w:b/>
                          <w:bCs/>
                          <w:color w:val="FF0000"/>
                          <w:sz w:val="28"/>
                          <w:szCs w:val="28"/>
                        </w:rPr>
                      </w:pPr>
                    </w:p>
                    <w:p w:rsidR="006D5597" w:rsidRPr="00D94CE2" w:rsidRDefault="006D5597"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GCC-CDL-DCOR-52</w:t>
                      </w:r>
                      <w:r w:rsidRPr="002A65BB">
                        <w:rPr>
                          <w:rFonts w:ascii="Century Gothic" w:hAnsi="Century Gothic" w:cs="Century Gothic"/>
                          <w:b/>
                          <w:bCs/>
                          <w:color w:val="FF0000"/>
                          <w:sz w:val="28"/>
                          <w:szCs w:val="28"/>
                        </w:rPr>
                        <w:t>-17</w:t>
                      </w:r>
                    </w:p>
                    <w:p w:rsidR="006D5597" w:rsidRPr="00D94CE2" w:rsidRDefault="006D5597" w:rsidP="00B8304E">
                      <w:pPr>
                        <w:jc w:val="center"/>
                        <w:rPr>
                          <w:rFonts w:ascii="Century Gothic" w:hAnsi="Century Gothic" w:cs="Century Gothic"/>
                          <w:b/>
                          <w:bCs/>
                          <w:color w:val="FF0000"/>
                          <w:sz w:val="28"/>
                          <w:szCs w:val="28"/>
                        </w:rPr>
                      </w:pPr>
                    </w:p>
                    <w:p w:rsidR="006D5597" w:rsidRPr="00D94CE2" w:rsidRDefault="006D5597"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6D5597" w:rsidRPr="00103622" w:rsidRDefault="006D5597" w:rsidP="00B8304E">
                      <w:pPr>
                        <w:jc w:val="center"/>
                        <w:rPr>
                          <w:rFonts w:ascii="Century Gothic" w:hAnsi="Century Gothic"/>
                          <w:sz w:val="32"/>
                          <w:szCs w:val="32"/>
                          <w:lang w:val="es-ES_tradnl"/>
                        </w:rPr>
                      </w:pPr>
                    </w:p>
                    <w:p w:rsidR="006D5597" w:rsidRPr="00103622" w:rsidRDefault="006D5597" w:rsidP="00B8304E">
                      <w:pPr>
                        <w:ind w:right="930"/>
                        <w:jc w:val="center"/>
                        <w:rPr>
                          <w:rFonts w:ascii="Century Gothic" w:hAnsi="Century Gothic"/>
                          <w:sz w:val="32"/>
                          <w:szCs w:val="32"/>
                          <w:lang w:val="es-ES_tradnl"/>
                        </w:rPr>
                      </w:pPr>
                    </w:p>
                    <w:p w:rsidR="006D5597" w:rsidRPr="00103622" w:rsidRDefault="006D5597" w:rsidP="00B8304E">
                      <w:pPr>
                        <w:ind w:right="930"/>
                        <w:jc w:val="center"/>
                        <w:rPr>
                          <w:rFonts w:ascii="Century Gothic" w:hAnsi="Century Gothic"/>
                          <w:sz w:val="32"/>
                          <w:szCs w:val="32"/>
                          <w:lang w:val="es-ES_tradnl"/>
                        </w:rPr>
                      </w:pPr>
                    </w:p>
                    <w:p w:rsidR="006D5597" w:rsidRDefault="006D5597" w:rsidP="00B8304E">
                      <w:pPr>
                        <w:ind w:right="930"/>
                        <w:jc w:val="center"/>
                        <w:rPr>
                          <w:rFonts w:ascii="Century Gothic" w:hAnsi="Century Gothic"/>
                          <w:lang w:val="es-ES_tradnl"/>
                        </w:rPr>
                      </w:pPr>
                    </w:p>
                    <w:p w:rsidR="006D5597" w:rsidRPr="009C5A35" w:rsidRDefault="006D5597"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D5597" w:rsidRPr="00AD6AF2" w:rsidRDefault="006D5597" w:rsidP="00B26F20">
                            <w:pPr>
                              <w:ind w:right="930"/>
                              <w:jc w:val="center"/>
                              <w:rPr>
                                <w:rFonts w:ascii="Century Gothic" w:hAnsi="Century Gothic"/>
                                <w:sz w:val="14"/>
                                <w:lang w:val="es-ES_tradnl"/>
                              </w:rPr>
                            </w:pPr>
                          </w:p>
                          <w:p w:rsidR="006D5597" w:rsidRDefault="006D559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6D5597" w:rsidRPr="00AD6AF2" w:rsidRDefault="006D559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6D5597" w:rsidRPr="00AD6AF2" w:rsidRDefault="006D5597" w:rsidP="00B26F20">
                      <w:pPr>
                        <w:ind w:right="930"/>
                        <w:jc w:val="center"/>
                        <w:rPr>
                          <w:rFonts w:ascii="Century Gothic" w:hAnsi="Century Gothic"/>
                          <w:sz w:val="14"/>
                          <w:lang w:val="es-ES_tradnl"/>
                        </w:rPr>
                      </w:pPr>
                    </w:p>
                    <w:p w:rsidR="006D5597" w:rsidRDefault="006D559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6D5597" w:rsidRPr="00AD6AF2" w:rsidRDefault="006D559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A65B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A65BB" w:rsidP="00CC08BB">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CC08BB">
              <w:rPr>
                <w:rFonts w:asciiTheme="minorHAnsi" w:eastAsia="Calibri" w:hAnsiTheme="minorHAnsi" w:cstheme="minorHAnsi"/>
                <w:b/>
                <w:i/>
                <w:sz w:val="22"/>
                <w:szCs w:val="22"/>
              </w:rPr>
              <w:t>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A65B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SERVICIO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2A65BB"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309"/>
        <w:gridCol w:w="1278"/>
        <w:gridCol w:w="46"/>
        <w:gridCol w:w="1490"/>
        <w:gridCol w:w="3438"/>
      </w:tblGrid>
      <w:tr w:rsidR="002A65BB" w:rsidRPr="00552079" w:rsidTr="002038F8">
        <w:trPr>
          <w:trHeight w:val="410"/>
        </w:trPr>
        <w:tc>
          <w:tcPr>
            <w:tcW w:w="9994" w:type="dxa"/>
            <w:gridSpan w:val="6"/>
            <w:shd w:val="clear" w:color="auto" w:fill="D9D9D9"/>
            <w:vAlign w:val="center"/>
          </w:tcPr>
          <w:p w:rsidR="002A65BB" w:rsidRPr="00552079" w:rsidRDefault="002A65BB" w:rsidP="002038F8">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2A65BB" w:rsidRPr="00552079" w:rsidTr="002038F8">
        <w:trPr>
          <w:trHeight w:val="410"/>
        </w:trPr>
        <w:tc>
          <w:tcPr>
            <w:tcW w:w="433" w:type="dxa"/>
            <w:shd w:val="clear" w:color="auto" w:fill="D9D9D9"/>
            <w:vAlign w:val="center"/>
          </w:tcPr>
          <w:p w:rsidR="002A65BB" w:rsidRPr="00552079" w:rsidRDefault="002A65BB" w:rsidP="002038F8">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390" w:type="dxa"/>
            <w:shd w:val="clear" w:color="auto" w:fill="D9D9D9"/>
            <w:vAlign w:val="center"/>
          </w:tcPr>
          <w:p w:rsidR="002A65BB" w:rsidRPr="00552079" w:rsidRDefault="002A65BB" w:rsidP="002038F8">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37" w:type="dxa"/>
            <w:gridSpan w:val="3"/>
            <w:shd w:val="clear" w:color="auto" w:fill="D9D9D9"/>
            <w:vAlign w:val="center"/>
          </w:tcPr>
          <w:p w:rsidR="002A65BB" w:rsidRPr="00552079" w:rsidRDefault="002A65BB" w:rsidP="002038F8">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2A65BB" w:rsidRPr="00552079" w:rsidRDefault="002A65BB" w:rsidP="002038F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2A65BB" w:rsidRPr="00552079" w:rsidTr="002038F8">
        <w:trPr>
          <w:trHeight w:val="64"/>
        </w:trPr>
        <w:tc>
          <w:tcPr>
            <w:tcW w:w="433" w:type="dxa"/>
          </w:tcPr>
          <w:p w:rsidR="002A65BB" w:rsidRPr="00666713" w:rsidRDefault="002A65BB" w:rsidP="002038F8">
            <w:pPr>
              <w:rPr>
                <w:rFonts w:asciiTheme="minorHAnsi" w:hAnsiTheme="minorHAnsi" w:cstheme="minorHAnsi"/>
                <w:sz w:val="10"/>
                <w:szCs w:val="22"/>
              </w:rPr>
            </w:pPr>
          </w:p>
        </w:tc>
        <w:tc>
          <w:tcPr>
            <w:tcW w:w="3390" w:type="dxa"/>
          </w:tcPr>
          <w:p w:rsidR="002A65BB" w:rsidRPr="00666713" w:rsidRDefault="002A65BB" w:rsidP="002038F8">
            <w:pPr>
              <w:rPr>
                <w:rFonts w:asciiTheme="minorHAnsi" w:hAnsiTheme="minorHAnsi" w:cstheme="minorHAnsi"/>
                <w:sz w:val="10"/>
                <w:szCs w:val="22"/>
              </w:rPr>
            </w:pPr>
          </w:p>
        </w:tc>
        <w:tc>
          <w:tcPr>
            <w:tcW w:w="2637" w:type="dxa"/>
            <w:gridSpan w:val="3"/>
          </w:tcPr>
          <w:p w:rsidR="002A65BB" w:rsidRPr="00666713" w:rsidRDefault="002A65BB" w:rsidP="002038F8">
            <w:pPr>
              <w:rPr>
                <w:rFonts w:asciiTheme="minorHAnsi" w:hAnsiTheme="minorHAnsi" w:cstheme="minorHAnsi"/>
                <w:sz w:val="10"/>
                <w:szCs w:val="22"/>
                <w:highlight w:val="yellow"/>
              </w:rPr>
            </w:pPr>
          </w:p>
        </w:tc>
        <w:tc>
          <w:tcPr>
            <w:tcW w:w="3534" w:type="dxa"/>
          </w:tcPr>
          <w:p w:rsidR="002A65BB" w:rsidRPr="00666713" w:rsidRDefault="002A65BB" w:rsidP="002038F8">
            <w:pPr>
              <w:rPr>
                <w:rFonts w:asciiTheme="minorHAnsi" w:hAnsiTheme="minorHAnsi" w:cstheme="minorHAnsi"/>
                <w:sz w:val="10"/>
                <w:szCs w:val="22"/>
              </w:rPr>
            </w:pPr>
          </w:p>
        </w:tc>
      </w:tr>
      <w:tr w:rsidR="002A65BB" w:rsidRPr="00552079" w:rsidTr="002038F8">
        <w:trPr>
          <w:trHeight w:val="300"/>
        </w:trPr>
        <w:tc>
          <w:tcPr>
            <w:tcW w:w="433" w:type="dxa"/>
            <w:vAlign w:val="center"/>
          </w:tcPr>
          <w:p w:rsidR="002A65BB" w:rsidRPr="00552079" w:rsidRDefault="002A65BB" w:rsidP="002038F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390" w:type="dxa"/>
            <w:vAlign w:val="center"/>
          </w:tcPr>
          <w:p w:rsidR="002A65BB" w:rsidRDefault="002A65BB" w:rsidP="002038F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2A65BB" w:rsidRPr="00552079" w:rsidRDefault="002A65BB" w:rsidP="002038F8">
            <w:pPr>
              <w:rPr>
                <w:rFonts w:asciiTheme="minorHAnsi" w:hAnsiTheme="minorHAnsi" w:cstheme="minorHAnsi"/>
                <w:sz w:val="22"/>
                <w:szCs w:val="22"/>
              </w:rPr>
            </w:pPr>
            <w:r>
              <w:rPr>
                <w:rFonts w:ascii="Calibri" w:hAnsi="Calibri" w:cs="Arial"/>
                <w:i/>
                <w:color w:val="FF0000"/>
                <w:sz w:val="16"/>
                <w:szCs w:val="16"/>
              </w:rPr>
              <w:t>N/A  No aplica</w:t>
            </w:r>
          </w:p>
        </w:tc>
        <w:tc>
          <w:tcPr>
            <w:tcW w:w="1109" w:type="dxa"/>
            <w:gridSpan w:val="2"/>
            <w:vAlign w:val="center"/>
          </w:tcPr>
          <w:p w:rsidR="002A65BB" w:rsidRPr="00552079" w:rsidRDefault="002A65BB" w:rsidP="002038F8">
            <w:pPr>
              <w:rPr>
                <w:rFonts w:asciiTheme="minorHAnsi" w:hAnsiTheme="minorHAnsi" w:cstheme="minorHAnsi"/>
                <w:sz w:val="22"/>
                <w:szCs w:val="22"/>
              </w:rPr>
            </w:pPr>
            <w:r w:rsidRPr="00552079">
              <w:rPr>
                <w:rFonts w:asciiTheme="minorHAnsi" w:hAnsiTheme="minorHAnsi" w:cstheme="minorHAnsi"/>
                <w:sz w:val="22"/>
                <w:szCs w:val="22"/>
              </w:rPr>
              <w:t>Fecha:</w:t>
            </w:r>
          </w:p>
          <w:p w:rsidR="002A65BB" w:rsidRPr="00552079" w:rsidRDefault="002A65BB" w:rsidP="002038F8">
            <w:pPr>
              <w:rPr>
                <w:rFonts w:asciiTheme="minorHAnsi" w:hAnsiTheme="minorHAnsi" w:cstheme="minorHAnsi"/>
                <w:sz w:val="22"/>
                <w:szCs w:val="22"/>
              </w:rPr>
            </w:pPr>
          </w:p>
        </w:tc>
        <w:tc>
          <w:tcPr>
            <w:tcW w:w="1528" w:type="dxa"/>
            <w:vAlign w:val="center"/>
          </w:tcPr>
          <w:p w:rsidR="002A65BB" w:rsidRPr="00552079" w:rsidRDefault="002A65BB" w:rsidP="002038F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2A65BB" w:rsidRPr="00552079" w:rsidRDefault="002A65BB" w:rsidP="002038F8">
            <w:pPr>
              <w:jc w:val="center"/>
              <w:rPr>
                <w:rFonts w:asciiTheme="minorHAnsi" w:hAnsiTheme="minorHAnsi" w:cstheme="minorHAnsi"/>
                <w:color w:val="000000"/>
                <w:sz w:val="22"/>
                <w:szCs w:val="22"/>
              </w:rPr>
            </w:pPr>
          </w:p>
        </w:tc>
        <w:tc>
          <w:tcPr>
            <w:tcW w:w="3534" w:type="dxa"/>
            <w:vAlign w:val="center"/>
          </w:tcPr>
          <w:p w:rsidR="002A65BB" w:rsidRPr="001C15EE" w:rsidRDefault="002A65BB" w:rsidP="002038F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2A65BB" w:rsidRPr="00552079" w:rsidTr="002038F8">
        <w:trPr>
          <w:trHeight w:val="155"/>
        </w:trPr>
        <w:tc>
          <w:tcPr>
            <w:tcW w:w="433" w:type="dxa"/>
            <w:vAlign w:val="center"/>
          </w:tcPr>
          <w:p w:rsidR="002A65BB" w:rsidRPr="00666713" w:rsidRDefault="002A65BB" w:rsidP="002038F8">
            <w:pPr>
              <w:rPr>
                <w:rFonts w:asciiTheme="minorHAnsi" w:hAnsiTheme="minorHAnsi" w:cstheme="minorHAnsi"/>
                <w:sz w:val="10"/>
                <w:szCs w:val="22"/>
              </w:rPr>
            </w:pPr>
          </w:p>
        </w:tc>
        <w:tc>
          <w:tcPr>
            <w:tcW w:w="3390" w:type="dxa"/>
            <w:vAlign w:val="center"/>
          </w:tcPr>
          <w:p w:rsidR="002A65BB" w:rsidRPr="00666713" w:rsidRDefault="002A65BB" w:rsidP="002038F8">
            <w:pPr>
              <w:rPr>
                <w:rFonts w:asciiTheme="minorHAnsi" w:hAnsiTheme="minorHAnsi" w:cstheme="minorHAnsi"/>
                <w:sz w:val="10"/>
                <w:szCs w:val="22"/>
              </w:rPr>
            </w:pPr>
          </w:p>
        </w:tc>
        <w:tc>
          <w:tcPr>
            <w:tcW w:w="2637" w:type="dxa"/>
            <w:gridSpan w:val="3"/>
          </w:tcPr>
          <w:p w:rsidR="002A65BB" w:rsidRPr="00666713" w:rsidRDefault="002A65BB" w:rsidP="002038F8">
            <w:pPr>
              <w:jc w:val="center"/>
              <w:rPr>
                <w:rFonts w:asciiTheme="minorHAnsi" w:hAnsiTheme="minorHAnsi" w:cstheme="minorHAnsi"/>
                <w:sz w:val="10"/>
                <w:szCs w:val="22"/>
              </w:rPr>
            </w:pPr>
          </w:p>
        </w:tc>
        <w:tc>
          <w:tcPr>
            <w:tcW w:w="3534" w:type="dxa"/>
          </w:tcPr>
          <w:p w:rsidR="002A65BB" w:rsidRPr="00666713" w:rsidRDefault="002A65BB" w:rsidP="002038F8">
            <w:pPr>
              <w:jc w:val="both"/>
              <w:rPr>
                <w:rFonts w:asciiTheme="minorHAnsi" w:hAnsiTheme="minorHAnsi" w:cstheme="minorHAnsi"/>
                <w:sz w:val="10"/>
                <w:szCs w:val="22"/>
              </w:rPr>
            </w:pPr>
          </w:p>
        </w:tc>
      </w:tr>
      <w:tr w:rsidR="002A65BB" w:rsidRPr="00552079" w:rsidTr="002038F8">
        <w:trPr>
          <w:trHeight w:val="433"/>
        </w:trPr>
        <w:tc>
          <w:tcPr>
            <w:tcW w:w="433" w:type="dxa"/>
            <w:shd w:val="clear" w:color="auto" w:fill="auto"/>
            <w:vAlign w:val="center"/>
          </w:tcPr>
          <w:p w:rsidR="002A65BB" w:rsidRPr="00552079" w:rsidRDefault="002A65BB" w:rsidP="002038F8">
            <w:pPr>
              <w:jc w:val="center"/>
              <w:rPr>
                <w:rFonts w:asciiTheme="minorHAnsi" w:hAnsiTheme="minorHAnsi" w:cstheme="minorHAnsi"/>
                <w:sz w:val="22"/>
                <w:szCs w:val="22"/>
              </w:rPr>
            </w:pPr>
            <w:r>
              <w:rPr>
                <w:rFonts w:asciiTheme="minorHAnsi" w:hAnsiTheme="minorHAnsi" w:cstheme="minorHAnsi"/>
                <w:sz w:val="22"/>
                <w:szCs w:val="22"/>
              </w:rPr>
              <w:t>2</w:t>
            </w:r>
          </w:p>
        </w:tc>
        <w:tc>
          <w:tcPr>
            <w:tcW w:w="3390" w:type="dxa"/>
            <w:vAlign w:val="center"/>
          </w:tcPr>
          <w:p w:rsidR="002A65BB" w:rsidRDefault="002A65BB" w:rsidP="002038F8">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2A65BB" w:rsidRPr="00552079" w:rsidRDefault="002A65BB" w:rsidP="002038F8">
            <w:pPr>
              <w:rPr>
                <w:rFonts w:asciiTheme="minorHAnsi" w:hAnsiTheme="minorHAnsi" w:cstheme="minorHAnsi"/>
                <w:sz w:val="22"/>
                <w:szCs w:val="22"/>
              </w:rPr>
            </w:pPr>
            <w:r>
              <w:rPr>
                <w:rFonts w:ascii="Calibri" w:hAnsi="Calibri" w:cs="Arial"/>
                <w:i/>
                <w:color w:val="FF0000"/>
                <w:sz w:val="16"/>
                <w:szCs w:val="16"/>
              </w:rPr>
              <w:t>N/A  No aplica</w:t>
            </w:r>
          </w:p>
        </w:tc>
        <w:tc>
          <w:tcPr>
            <w:tcW w:w="1109" w:type="dxa"/>
            <w:gridSpan w:val="2"/>
            <w:vAlign w:val="center"/>
          </w:tcPr>
          <w:p w:rsidR="002A65BB" w:rsidRPr="00552079" w:rsidRDefault="002A65BB" w:rsidP="002038F8">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2A65BB" w:rsidRPr="00552079" w:rsidRDefault="002A65BB" w:rsidP="002038F8">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2A65BB" w:rsidRPr="00CF713F" w:rsidRDefault="002A65BB" w:rsidP="002038F8">
            <w:pPr>
              <w:jc w:val="both"/>
              <w:rPr>
                <w:rFonts w:ascii="Calibri" w:hAnsi="Calibri" w:cs="Arial"/>
                <w:i/>
                <w:color w:val="FF0000"/>
                <w:sz w:val="16"/>
                <w:szCs w:val="16"/>
              </w:rPr>
            </w:pPr>
            <w:r>
              <w:rPr>
                <w:rFonts w:ascii="Calibri" w:hAnsi="Calibri" w:cs="Arial"/>
                <w:i/>
                <w:color w:val="FF0000"/>
                <w:sz w:val="16"/>
                <w:szCs w:val="16"/>
              </w:rPr>
              <w:t>N/A  No aplica</w:t>
            </w:r>
          </w:p>
        </w:tc>
      </w:tr>
      <w:tr w:rsidR="002A65BB" w:rsidRPr="00552079" w:rsidTr="002038F8">
        <w:trPr>
          <w:trHeight w:val="263"/>
        </w:trPr>
        <w:tc>
          <w:tcPr>
            <w:tcW w:w="433" w:type="dxa"/>
            <w:shd w:val="clear" w:color="auto" w:fill="auto"/>
            <w:vAlign w:val="center"/>
          </w:tcPr>
          <w:p w:rsidR="002A65BB" w:rsidRPr="00666713" w:rsidRDefault="002A65BB" w:rsidP="002038F8">
            <w:pPr>
              <w:jc w:val="center"/>
              <w:rPr>
                <w:rFonts w:asciiTheme="minorHAnsi" w:hAnsiTheme="minorHAnsi" w:cstheme="minorHAnsi"/>
                <w:sz w:val="4"/>
                <w:szCs w:val="22"/>
              </w:rPr>
            </w:pPr>
          </w:p>
        </w:tc>
        <w:tc>
          <w:tcPr>
            <w:tcW w:w="3390" w:type="dxa"/>
            <w:vAlign w:val="center"/>
          </w:tcPr>
          <w:p w:rsidR="002A65BB" w:rsidRPr="00666713" w:rsidRDefault="002A65BB" w:rsidP="002038F8">
            <w:pPr>
              <w:rPr>
                <w:rFonts w:asciiTheme="minorHAnsi" w:hAnsiTheme="minorHAnsi" w:cstheme="minorHAnsi"/>
                <w:sz w:val="4"/>
                <w:szCs w:val="22"/>
              </w:rPr>
            </w:pPr>
          </w:p>
        </w:tc>
        <w:tc>
          <w:tcPr>
            <w:tcW w:w="1109" w:type="dxa"/>
            <w:gridSpan w:val="2"/>
            <w:vAlign w:val="center"/>
          </w:tcPr>
          <w:p w:rsidR="002A65BB" w:rsidRPr="00666713" w:rsidRDefault="002A65BB" w:rsidP="002038F8">
            <w:pPr>
              <w:rPr>
                <w:rFonts w:asciiTheme="minorHAnsi" w:hAnsiTheme="minorHAnsi" w:cstheme="minorHAnsi"/>
                <w:sz w:val="4"/>
                <w:szCs w:val="22"/>
              </w:rPr>
            </w:pPr>
          </w:p>
        </w:tc>
        <w:tc>
          <w:tcPr>
            <w:tcW w:w="1528" w:type="dxa"/>
            <w:vAlign w:val="center"/>
          </w:tcPr>
          <w:p w:rsidR="002A65BB" w:rsidRPr="00666713" w:rsidRDefault="002A65BB" w:rsidP="002038F8">
            <w:pPr>
              <w:jc w:val="center"/>
              <w:rPr>
                <w:rFonts w:asciiTheme="minorHAnsi" w:hAnsiTheme="minorHAnsi" w:cstheme="minorHAnsi"/>
                <w:sz w:val="4"/>
                <w:szCs w:val="22"/>
              </w:rPr>
            </w:pPr>
          </w:p>
        </w:tc>
        <w:tc>
          <w:tcPr>
            <w:tcW w:w="3534" w:type="dxa"/>
            <w:vAlign w:val="center"/>
          </w:tcPr>
          <w:p w:rsidR="002A65BB" w:rsidRPr="00666713" w:rsidRDefault="002A65BB" w:rsidP="002038F8">
            <w:pPr>
              <w:jc w:val="both"/>
              <w:rPr>
                <w:rFonts w:ascii="Calibri" w:hAnsi="Calibri"/>
                <w:b/>
                <w:color w:val="FF0000"/>
                <w:sz w:val="4"/>
                <w:szCs w:val="16"/>
              </w:rPr>
            </w:pPr>
          </w:p>
        </w:tc>
      </w:tr>
      <w:tr w:rsidR="002A65BB" w:rsidRPr="00552079" w:rsidTr="002038F8">
        <w:trPr>
          <w:trHeight w:val="433"/>
        </w:trPr>
        <w:tc>
          <w:tcPr>
            <w:tcW w:w="433" w:type="dxa"/>
            <w:shd w:val="clear" w:color="auto" w:fill="auto"/>
            <w:vAlign w:val="center"/>
          </w:tcPr>
          <w:p w:rsidR="002A65BB" w:rsidRPr="00552079" w:rsidRDefault="002A65BB" w:rsidP="002038F8">
            <w:pPr>
              <w:jc w:val="center"/>
              <w:rPr>
                <w:rFonts w:asciiTheme="minorHAnsi" w:hAnsiTheme="minorHAnsi" w:cstheme="minorHAnsi"/>
                <w:sz w:val="22"/>
                <w:szCs w:val="22"/>
              </w:rPr>
            </w:pPr>
            <w:r>
              <w:rPr>
                <w:rFonts w:asciiTheme="minorHAnsi" w:hAnsiTheme="minorHAnsi" w:cstheme="minorHAnsi"/>
                <w:sz w:val="22"/>
                <w:szCs w:val="22"/>
              </w:rPr>
              <w:t>3</w:t>
            </w:r>
          </w:p>
        </w:tc>
        <w:tc>
          <w:tcPr>
            <w:tcW w:w="3390" w:type="dxa"/>
            <w:vAlign w:val="center"/>
          </w:tcPr>
          <w:p w:rsidR="002A65BB" w:rsidRDefault="002A65BB" w:rsidP="002038F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2A65BB" w:rsidRPr="001C15EE" w:rsidRDefault="002A65BB" w:rsidP="002038F8">
            <w:pPr>
              <w:jc w:val="both"/>
              <w:rPr>
                <w:rFonts w:asciiTheme="minorHAnsi" w:hAnsiTheme="minorHAnsi" w:cstheme="minorHAnsi"/>
                <w:sz w:val="22"/>
                <w:szCs w:val="22"/>
                <w:lang w:val="es-ES_tradnl"/>
              </w:rPr>
            </w:pPr>
            <w:r>
              <w:rPr>
                <w:rFonts w:ascii="Calibri" w:hAnsi="Calibri" w:cs="Arial"/>
                <w:i/>
                <w:color w:val="FF0000"/>
                <w:sz w:val="16"/>
                <w:szCs w:val="16"/>
              </w:rPr>
              <w:t>N/A  No aplica</w:t>
            </w:r>
          </w:p>
        </w:tc>
        <w:tc>
          <w:tcPr>
            <w:tcW w:w="1109" w:type="dxa"/>
            <w:gridSpan w:val="2"/>
            <w:vAlign w:val="center"/>
          </w:tcPr>
          <w:p w:rsidR="002A65BB" w:rsidRPr="00552079" w:rsidRDefault="002A65BB" w:rsidP="002038F8">
            <w:pPr>
              <w:rPr>
                <w:rFonts w:asciiTheme="minorHAnsi" w:hAnsiTheme="minorHAnsi" w:cstheme="minorHAnsi"/>
                <w:sz w:val="22"/>
                <w:szCs w:val="22"/>
              </w:rPr>
            </w:pPr>
            <w:r w:rsidRPr="00552079">
              <w:rPr>
                <w:rFonts w:asciiTheme="minorHAnsi" w:hAnsiTheme="minorHAnsi" w:cstheme="minorHAnsi"/>
                <w:sz w:val="22"/>
                <w:szCs w:val="22"/>
              </w:rPr>
              <w:t>Fecha:</w:t>
            </w:r>
          </w:p>
          <w:p w:rsidR="002A65BB" w:rsidRPr="00552079" w:rsidRDefault="002A65BB" w:rsidP="002038F8">
            <w:pPr>
              <w:rPr>
                <w:rFonts w:asciiTheme="minorHAnsi" w:hAnsiTheme="minorHAnsi" w:cstheme="minorHAnsi"/>
                <w:sz w:val="22"/>
                <w:szCs w:val="22"/>
              </w:rPr>
            </w:pPr>
          </w:p>
        </w:tc>
        <w:tc>
          <w:tcPr>
            <w:tcW w:w="1528" w:type="dxa"/>
            <w:vAlign w:val="center"/>
          </w:tcPr>
          <w:p w:rsidR="002A65BB" w:rsidRPr="00552079" w:rsidRDefault="002A65BB" w:rsidP="002038F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2A65BB" w:rsidRPr="00552079" w:rsidRDefault="002A65BB" w:rsidP="002038F8">
            <w:pPr>
              <w:rPr>
                <w:rFonts w:asciiTheme="minorHAnsi" w:hAnsiTheme="minorHAnsi" w:cstheme="minorHAnsi"/>
                <w:sz w:val="22"/>
                <w:szCs w:val="22"/>
              </w:rPr>
            </w:pPr>
          </w:p>
        </w:tc>
        <w:tc>
          <w:tcPr>
            <w:tcW w:w="3534" w:type="dxa"/>
            <w:vAlign w:val="center"/>
          </w:tcPr>
          <w:p w:rsidR="002A65BB" w:rsidRPr="00CC2381" w:rsidRDefault="002A65BB" w:rsidP="002038F8">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2A65BB" w:rsidRPr="00552079" w:rsidTr="002038F8">
        <w:trPr>
          <w:trHeight w:val="65"/>
        </w:trPr>
        <w:tc>
          <w:tcPr>
            <w:tcW w:w="433" w:type="dxa"/>
            <w:vAlign w:val="center"/>
          </w:tcPr>
          <w:p w:rsidR="002A65BB" w:rsidRPr="00666713" w:rsidRDefault="002A65BB" w:rsidP="002038F8">
            <w:pPr>
              <w:jc w:val="center"/>
              <w:rPr>
                <w:rFonts w:asciiTheme="minorHAnsi" w:hAnsiTheme="minorHAnsi" w:cstheme="minorHAnsi"/>
                <w:sz w:val="12"/>
                <w:szCs w:val="22"/>
              </w:rPr>
            </w:pPr>
          </w:p>
        </w:tc>
        <w:tc>
          <w:tcPr>
            <w:tcW w:w="3390" w:type="dxa"/>
            <w:vAlign w:val="center"/>
          </w:tcPr>
          <w:p w:rsidR="002A65BB" w:rsidRPr="00666713" w:rsidRDefault="002A65BB" w:rsidP="002038F8">
            <w:pPr>
              <w:rPr>
                <w:rFonts w:asciiTheme="minorHAnsi" w:hAnsiTheme="minorHAnsi" w:cstheme="minorHAnsi"/>
                <w:sz w:val="12"/>
                <w:szCs w:val="22"/>
              </w:rPr>
            </w:pPr>
          </w:p>
        </w:tc>
        <w:tc>
          <w:tcPr>
            <w:tcW w:w="2637" w:type="dxa"/>
            <w:gridSpan w:val="3"/>
          </w:tcPr>
          <w:p w:rsidR="002A65BB" w:rsidRPr="00666713" w:rsidRDefault="002A65BB" w:rsidP="002038F8">
            <w:pPr>
              <w:rPr>
                <w:rFonts w:asciiTheme="minorHAnsi" w:hAnsiTheme="minorHAnsi" w:cstheme="minorHAnsi"/>
                <w:sz w:val="12"/>
                <w:szCs w:val="22"/>
              </w:rPr>
            </w:pPr>
          </w:p>
        </w:tc>
        <w:tc>
          <w:tcPr>
            <w:tcW w:w="3534" w:type="dxa"/>
          </w:tcPr>
          <w:p w:rsidR="002A65BB" w:rsidRPr="00666713" w:rsidRDefault="002A65BB" w:rsidP="002038F8">
            <w:pPr>
              <w:rPr>
                <w:rFonts w:asciiTheme="minorHAnsi" w:hAnsiTheme="minorHAnsi" w:cstheme="minorHAnsi"/>
                <w:sz w:val="12"/>
                <w:szCs w:val="22"/>
              </w:rPr>
            </w:pPr>
          </w:p>
        </w:tc>
      </w:tr>
      <w:tr w:rsidR="002A65BB" w:rsidRPr="00552079" w:rsidTr="002038F8">
        <w:trPr>
          <w:trHeight w:val="370"/>
        </w:trPr>
        <w:tc>
          <w:tcPr>
            <w:tcW w:w="433" w:type="dxa"/>
            <w:vAlign w:val="center"/>
          </w:tcPr>
          <w:p w:rsidR="002A65BB" w:rsidRPr="00552079" w:rsidRDefault="002A65BB" w:rsidP="002038F8">
            <w:pPr>
              <w:jc w:val="center"/>
              <w:rPr>
                <w:rFonts w:asciiTheme="minorHAnsi" w:hAnsiTheme="minorHAnsi" w:cstheme="minorHAnsi"/>
                <w:sz w:val="22"/>
                <w:szCs w:val="22"/>
              </w:rPr>
            </w:pPr>
            <w:r>
              <w:rPr>
                <w:rFonts w:asciiTheme="minorHAnsi" w:hAnsiTheme="minorHAnsi" w:cstheme="minorHAnsi"/>
                <w:sz w:val="22"/>
                <w:szCs w:val="22"/>
              </w:rPr>
              <w:t>4</w:t>
            </w:r>
          </w:p>
        </w:tc>
        <w:tc>
          <w:tcPr>
            <w:tcW w:w="3390" w:type="dxa"/>
            <w:vAlign w:val="center"/>
          </w:tcPr>
          <w:p w:rsidR="002A65BB" w:rsidRDefault="002A65BB" w:rsidP="002038F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2A65BB" w:rsidRPr="00552079" w:rsidRDefault="002A65BB" w:rsidP="002038F8">
            <w:pPr>
              <w:jc w:val="both"/>
              <w:rPr>
                <w:rFonts w:asciiTheme="minorHAnsi" w:hAnsiTheme="minorHAnsi" w:cstheme="minorHAnsi"/>
                <w:sz w:val="22"/>
                <w:szCs w:val="22"/>
              </w:rPr>
            </w:pPr>
            <w:r>
              <w:rPr>
                <w:rFonts w:ascii="Calibri" w:hAnsi="Calibri" w:cs="Arial"/>
                <w:i/>
                <w:color w:val="FF0000"/>
                <w:sz w:val="16"/>
                <w:szCs w:val="16"/>
              </w:rPr>
              <w:t>N/A  No aplica</w:t>
            </w:r>
          </w:p>
        </w:tc>
        <w:tc>
          <w:tcPr>
            <w:tcW w:w="1109" w:type="dxa"/>
            <w:gridSpan w:val="2"/>
            <w:vAlign w:val="center"/>
          </w:tcPr>
          <w:p w:rsidR="002A65BB" w:rsidRPr="00552079" w:rsidRDefault="002A65BB" w:rsidP="002038F8">
            <w:pPr>
              <w:rPr>
                <w:rFonts w:asciiTheme="minorHAnsi" w:hAnsiTheme="minorHAnsi" w:cstheme="minorHAnsi"/>
                <w:sz w:val="22"/>
                <w:szCs w:val="22"/>
              </w:rPr>
            </w:pPr>
            <w:r w:rsidRPr="00552079">
              <w:rPr>
                <w:rFonts w:asciiTheme="minorHAnsi" w:hAnsiTheme="minorHAnsi" w:cstheme="minorHAnsi"/>
                <w:sz w:val="22"/>
                <w:szCs w:val="22"/>
              </w:rPr>
              <w:t>Fecha:</w:t>
            </w:r>
          </w:p>
          <w:p w:rsidR="002A65BB" w:rsidRPr="00552079" w:rsidRDefault="002A65BB" w:rsidP="002038F8">
            <w:pPr>
              <w:rPr>
                <w:rFonts w:asciiTheme="minorHAnsi" w:hAnsiTheme="minorHAnsi" w:cstheme="minorHAnsi"/>
                <w:sz w:val="22"/>
                <w:szCs w:val="22"/>
              </w:rPr>
            </w:pPr>
          </w:p>
        </w:tc>
        <w:tc>
          <w:tcPr>
            <w:tcW w:w="1528" w:type="dxa"/>
            <w:vAlign w:val="center"/>
          </w:tcPr>
          <w:p w:rsidR="002A65BB" w:rsidRPr="00552079" w:rsidRDefault="002A65BB" w:rsidP="002038F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2A65BB" w:rsidRPr="00552079" w:rsidRDefault="002A65BB" w:rsidP="002038F8">
            <w:pPr>
              <w:rPr>
                <w:rFonts w:asciiTheme="minorHAnsi" w:hAnsiTheme="minorHAnsi" w:cstheme="minorHAnsi"/>
                <w:sz w:val="22"/>
                <w:szCs w:val="22"/>
              </w:rPr>
            </w:pPr>
          </w:p>
        </w:tc>
        <w:tc>
          <w:tcPr>
            <w:tcW w:w="3534" w:type="dxa"/>
          </w:tcPr>
          <w:p w:rsidR="002A65BB" w:rsidRDefault="002A65BB" w:rsidP="002038F8">
            <w:pPr>
              <w:rPr>
                <w:rFonts w:ascii="Calibri" w:hAnsi="Calibri" w:cs="Arial"/>
                <w:b/>
                <w:color w:val="FF0000"/>
                <w:sz w:val="16"/>
                <w:szCs w:val="16"/>
              </w:rPr>
            </w:pPr>
          </w:p>
          <w:p w:rsidR="002A65BB" w:rsidRPr="001B5615" w:rsidRDefault="002A65BB" w:rsidP="002038F8">
            <w:pPr>
              <w:jc w:val="both"/>
              <w:rPr>
                <w:rFonts w:asciiTheme="minorHAnsi" w:hAnsiTheme="minorHAnsi" w:cstheme="minorHAnsi"/>
                <w:color w:val="FF0000"/>
                <w:sz w:val="22"/>
                <w:szCs w:val="22"/>
              </w:rPr>
            </w:pPr>
            <w:r>
              <w:rPr>
                <w:rFonts w:ascii="Calibri" w:hAnsi="Calibri" w:cs="Arial"/>
                <w:i/>
                <w:color w:val="FF0000"/>
                <w:sz w:val="16"/>
                <w:szCs w:val="16"/>
              </w:rPr>
              <w:t>N/A  No aplica</w:t>
            </w:r>
          </w:p>
        </w:tc>
      </w:tr>
      <w:tr w:rsidR="002A65BB" w:rsidRPr="00552079" w:rsidTr="002038F8">
        <w:trPr>
          <w:trHeight w:val="64"/>
        </w:trPr>
        <w:tc>
          <w:tcPr>
            <w:tcW w:w="433" w:type="dxa"/>
            <w:vAlign w:val="center"/>
          </w:tcPr>
          <w:p w:rsidR="002A65BB" w:rsidRPr="00666713" w:rsidRDefault="002A65BB" w:rsidP="002038F8">
            <w:pPr>
              <w:jc w:val="center"/>
              <w:rPr>
                <w:rFonts w:asciiTheme="minorHAnsi" w:hAnsiTheme="minorHAnsi" w:cstheme="minorHAnsi"/>
                <w:sz w:val="10"/>
                <w:szCs w:val="22"/>
              </w:rPr>
            </w:pPr>
          </w:p>
        </w:tc>
        <w:tc>
          <w:tcPr>
            <w:tcW w:w="3390" w:type="dxa"/>
            <w:vAlign w:val="center"/>
          </w:tcPr>
          <w:p w:rsidR="002A65BB" w:rsidRPr="00666713" w:rsidRDefault="002A65BB" w:rsidP="002038F8">
            <w:pPr>
              <w:jc w:val="center"/>
              <w:rPr>
                <w:rFonts w:asciiTheme="minorHAnsi" w:hAnsiTheme="minorHAnsi" w:cstheme="minorHAnsi"/>
                <w:sz w:val="10"/>
                <w:szCs w:val="22"/>
              </w:rPr>
            </w:pPr>
          </w:p>
        </w:tc>
        <w:tc>
          <w:tcPr>
            <w:tcW w:w="2637" w:type="dxa"/>
            <w:gridSpan w:val="3"/>
            <w:vAlign w:val="center"/>
          </w:tcPr>
          <w:p w:rsidR="002A65BB" w:rsidRPr="00666713" w:rsidRDefault="002A65BB" w:rsidP="002038F8">
            <w:pPr>
              <w:jc w:val="center"/>
              <w:rPr>
                <w:rFonts w:asciiTheme="minorHAnsi" w:hAnsiTheme="minorHAnsi" w:cstheme="minorHAnsi"/>
                <w:sz w:val="10"/>
                <w:szCs w:val="22"/>
              </w:rPr>
            </w:pPr>
          </w:p>
        </w:tc>
        <w:tc>
          <w:tcPr>
            <w:tcW w:w="3534" w:type="dxa"/>
            <w:vAlign w:val="center"/>
          </w:tcPr>
          <w:p w:rsidR="002A65BB" w:rsidRPr="00666713" w:rsidRDefault="002A65BB" w:rsidP="002038F8">
            <w:pPr>
              <w:rPr>
                <w:rFonts w:asciiTheme="minorHAnsi" w:hAnsiTheme="minorHAnsi" w:cstheme="minorHAnsi"/>
                <w:color w:val="FF0000"/>
                <w:sz w:val="10"/>
                <w:szCs w:val="22"/>
              </w:rPr>
            </w:pPr>
          </w:p>
        </w:tc>
      </w:tr>
      <w:tr w:rsidR="002A65BB" w:rsidRPr="00552079" w:rsidTr="002038F8">
        <w:trPr>
          <w:trHeight w:val="370"/>
        </w:trPr>
        <w:tc>
          <w:tcPr>
            <w:tcW w:w="433" w:type="dxa"/>
            <w:vAlign w:val="center"/>
          </w:tcPr>
          <w:p w:rsidR="002A65BB" w:rsidRPr="00552079" w:rsidRDefault="002A65BB" w:rsidP="002038F8">
            <w:pPr>
              <w:jc w:val="center"/>
              <w:rPr>
                <w:rFonts w:asciiTheme="minorHAnsi" w:hAnsiTheme="minorHAnsi" w:cstheme="minorHAnsi"/>
                <w:sz w:val="22"/>
                <w:szCs w:val="22"/>
              </w:rPr>
            </w:pPr>
            <w:r>
              <w:rPr>
                <w:rFonts w:asciiTheme="minorHAnsi" w:hAnsiTheme="minorHAnsi" w:cstheme="minorHAnsi"/>
                <w:sz w:val="22"/>
                <w:szCs w:val="22"/>
              </w:rPr>
              <w:t>5</w:t>
            </w:r>
          </w:p>
        </w:tc>
        <w:tc>
          <w:tcPr>
            <w:tcW w:w="3390" w:type="dxa"/>
            <w:vAlign w:val="center"/>
          </w:tcPr>
          <w:p w:rsidR="002A65BB" w:rsidRPr="00552079" w:rsidRDefault="002A65BB" w:rsidP="002038F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09" w:type="dxa"/>
            <w:gridSpan w:val="2"/>
            <w:vAlign w:val="center"/>
          </w:tcPr>
          <w:p w:rsidR="002A65BB" w:rsidRPr="00552079" w:rsidRDefault="002A65BB" w:rsidP="002038F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2A65BB" w:rsidRPr="00552079" w:rsidRDefault="002A65BB" w:rsidP="002038F8">
            <w:pPr>
              <w:jc w:val="center"/>
              <w:rPr>
                <w:rFonts w:asciiTheme="minorHAnsi" w:hAnsiTheme="minorHAnsi" w:cstheme="minorHAnsi"/>
                <w:sz w:val="22"/>
                <w:szCs w:val="22"/>
              </w:rPr>
            </w:pPr>
            <w:r>
              <w:rPr>
                <w:rFonts w:asciiTheme="minorHAnsi" w:hAnsiTheme="minorHAnsi" w:cstheme="minorHAnsi"/>
                <w:sz w:val="22"/>
                <w:szCs w:val="22"/>
              </w:rPr>
              <w:t>26/10/2017</w:t>
            </w:r>
          </w:p>
        </w:tc>
        <w:tc>
          <w:tcPr>
            <w:tcW w:w="1528" w:type="dxa"/>
            <w:vAlign w:val="center"/>
          </w:tcPr>
          <w:p w:rsidR="002A65BB" w:rsidRPr="00552079" w:rsidRDefault="002A65BB" w:rsidP="002038F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2A65BB" w:rsidRPr="00552079" w:rsidRDefault="00CC08BB" w:rsidP="002038F8">
            <w:pPr>
              <w:jc w:val="center"/>
              <w:rPr>
                <w:rFonts w:asciiTheme="minorHAnsi" w:hAnsiTheme="minorHAnsi" w:cstheme="minorHAnsi"/>
                <w:sz w:val="22"/>
                <w:szCs w:val="22"/>
              </w:rPr>
            </w:pPr>
            <w:r>
              <w:rPr>
                <w:rFonts w:asciiTheme="minorHAnsi" w:hAnsiTheme="minorHAnsi" w:cstheme="minorHAnsi"/>
                <w:sz w:val="22"/>
                <w:szCs w:val="22"/>
              </w:rPr>
              <w:t>16:00</w:t>
            </w:r>
          </w:p>
        </w:tc>
        <w:tc>
          <w:tcPr>
            <w:tcW w:w="3534" w:type="dxa"/>
          </w:tcPr>
          <w:p w:rsidR="002A65BB" w:rsidRPr="00FA1E1C" w:rsidRDefault="002A65BB" w:rsidP="002038F8">
            <w:pPr>
              <w:jc w:val="both"/>
              <w:rPr>
                <w:rFonts w:ascii="Calibri" w:hAnsi="Calibri" w:cs="Calibri"/>
                <w:i/>
                <w:color w:val="FF0000"/>
                <w:sz w:val="16"/>
                <w:szCs w:val="16"/>
              </w:rPr>
            </w:pPr>
            <w:r w:rsidRPr="00FA1E1C">
              <w:rPr>
                <w:rFonts w:ascii="Calibri" w:hAnsi="Calibri" w:cs="Calibri"/>
                <w:b/>
                <w:color w:val="FF0000"/>
                <w:sz w:val="16"/>
                <w:szCs w:val="16"/>
              </w:rPr>
              <w:t xml:space="preserve">Lugar: </w:t>
            </w:r>
            <w:r w:rsidRPr="00FA1E1C">
              <w:rPr>
                <w:rFonts w:ascii="Calibri" w:hAnsi="Calibri" w:cs="Calibri"/>
                <w:i/>
                <w:color w:val="FF0000"/>
                <w:sz w:val="16"/>
                <w:szCs w:val="16"/>
              </w:rPr>
              <w:t>Unidad de Contrataciones – Distrito Comercial Oruro.</w:t>
            </w:r>
          </w:p>
          <w:p w:rsidR="002A65BB" w:rsidRPr="00FA1E1C" w:rsidRDefault="002A65BB" w:rsidP="002038F8">
            <w:pPr>
              <w:jc w:val="both"/>
              <w:rPr>
                <w:rFonts w:ascii="Calibri" w:hAnsi="Calibri" w:cs="Calibri"/>
                <w:i/>
                <w:color w:val="FF0000"/>
                <w:sz w:val="16"/>
                <w:szCs w:val="16"/>
              </w:rPr>
            </w:pPr>
            <w:r w:rsidRPr="00FA1E1C">
              <w:rPr>
                <w:rFonts w:ascii="Calibri" w:hAnsi="Calibri" w:cs="Calibri"/>
                <w:i/>
                <w:color w:val="FF0000"/>
                <w:sz w:val="16"/>
                <w:szCs w:val="16"/>
              </w:rPr>
              <w:t xml:space="preserve">Calle 6 de Octubre N° 5595 Casi Esquina Caro </w:t>
            </w:r>
          </w:p>
          <w:p w:rsidR="002A65BB" w:rsidRPr="00FA1E1C" w:rsidRDefault="002A65BB" w:rsidP="002038F8">
            <w:pPr>
              <w:jc w:val="both"/>
              <w:rPr>
                <w:rFonts w:ascii="Calibri" w:hAnsi="Calibri" w:cs="Calibri"/>
                <w:i/>
                <w:color w:val="FF0000"/>
                <w:sz w:val="16"/>
                <w:szCs w:val="16"/>
              </w:rPr>
            </w:pPr>
            <w:r w:rsidRPr="00FA1E1C">
              <w:rPr>
                <w:rFonts w:ascii="Calibri" w:hAnsi="Calibri" w:cs="Calibri"/>
                <w:i/>
                <w:color w:val="FF0000"/>
                <w:sz w:val="16"/>
                <w:szCs w:val="16"/>
              </w:rPr>
              <w:t>(Oruro-Bolivia)</w:t>
            </w:r>
          </w:p>
          <w:p w:rsidR="002A65BB" w:rsidRPr="001B5615" w:rsidRDefault="002A65BB" w:rsidP="002038F8">
            <w:pPr>
              <w:jc w:val="both"/>
              <w:rPr>
                <w:rFonts w:asciiTheme="minorHAnsi" w:hAnsiTheme="minorHAnsi" w:cstheme="minorHAnsi"/>
                <w:color w:val="FF0000"/>
                <w:sz w:val="22"/>
                <w:szCs w:val="22"/>
              </w:rPr>
            </w:pPr>
            <w:r w:rsidRPr="00FA1E1C">
              <w:rPr>
                <w:rFonts w:ascii="Calibri" w:hAnsi="Calibri" w:cs="Calibri"/>
                <w:b/>
                <w:color w:val="FF0000"/>
                <w:sz w:val="16"/>
                <w:szCs w:val="16"/>
              </w:rPr>
              <w:t>Responsable:</w:t>
            </w:r>
            <w:r w:rsidRPr="00FA1E1C">
              <w:rPr>
                <w:rFonts w:ascii="Calibri" w:hAnsi="Calibri" w:cs="Calibri"/>
                <w:color w:val="FF0000"/>
                <w:sz w:val="16"/>
                <w:szCs w:val="16"/>
              </w:rPr>
              <w:t xml:space="preserve"> </w:t>
            </w:r>
            <w:r w:rsidRPr="00FA1E1C">
              <w:rPr>
                <w:rFonts w:ascii="Calibri" w:hAnsi="Calibri" w:cs="Calibri"/>
                <w:i/>
                <w:color w:val="FF0000"/>
                <w:sz w:val="16"/>
                <w:szCs w:val="16"/>
              </w:rPr>
              <w:t>Lic. Carla Pérez Quintanilla</w:t>
            </w:r>
          </w:p>
        </w:tc>
      </w:tr>
      <w:tr w:rsidR="002A65BB" w:rsidRPr="00552079" w:rsidTr="002038F8">
        <w:trPr>
          <w:trHeight w:val="214"/>
        </w:trPr>
        <w:tc>
          <w:tcPr>
            <w:tcW w:w="433" w:type="dxa"/>
            <w:vAlign w:val="center"/>
          </w:tcPr>
          <w:p w:rsidR="002A65BB" w:rsidRPr="00666713" w:rsidRDefault="002A65BB" w:rsidP="002038F8">
            <w:pPr>
              <w:jc w:val="center"/>
              <w:rPr>
                <w:rFonts w:asciiTheme="minorHAnsi" w:hAnsiTheme="minorHAnsi" w:cstheme="minorHAnsi"/>
                <w:sz w:val="4"/>
                <w:szCs w:val="22"/>
              </w:rPr>
            </w:pPr>
          </w:p>
        </w:tc>
        <w:tc>
          <w:tcPr>
            <w:tcW w:w="3390" w:type="dxa"/>
            <w:vAlign w:val="center"/>
          </w:tcPr>
          <w:p w:rsidR="002A65BB" w:rsidRPr="00666713" w:rsidRDefault="002A65BB" w:rsidP="002038F8">
            <w:pPr>
              <w:rPr>
                <w:rFonts w:asciiTheme="minorHAnsi" w:hAnsiTheme="minorHAnsi" w:cstheme="minorHAnsi"/>
                <w:sz w:val="4"/>
                <w:szCs w:val="22"/>
              </w:rPr>
            </w:pPr>
          </w:p>
        </w:tc>
        <w:tc>
          <w:tcPr>
            <w:tcW w:w="2637" w:type="dxa"/>
            <w:gridSpan w:val="3"/>
            <w:vAlign w:val="center"/>
          </w:tcPr>
          <w:p w:rsidR="002A65BB" w:rsidRPr="00666713" w:rsidRDefault="002A65BB" w:rsidP="002038F8">
            <w:pPr>
              <w:jc w:val="center"/>
              <w:rPr>
                <w:rFonts w:asciiTheme="minorHAnsi" w:hAnsiTheme="minorHAnsi" w:cstheme="minorHAnsi"/>
                <w:sz w:val="4"/>
                <w:szCs w:val="22"/>
              </w:rPr>
            </w:pPr>
          </w:p>
        </w:tc>
        <w:tc>
          <w:tcPr>
            <w:tcW w:w="3534" w:type="dxa"/>
          </w:tcPr>
          <w:p w:rsidR="002A65BB" w:rsidRPr="00666713" w:rsidRDefault="002A65BB" w:rsidP="002038F8">
            <w:pPr>
              <w:jc w:val="both"/>
              <w:rPr>
                <w:rFonts w:asciiTheme="minorHAnsi" w:hAnsiTheme="minorHAnsi" w:cstheme="minorHAnsi"/>
                <w:color w:val="FF0000"/>
                <w:sz w:val="4"/>
                <w:szCs w:val="22"/>
              </w:rPr>
            </w:pPr>
          </w:p>
        </w:tc>
      </w:tr>
      <w:tr w:rsidR="002A65BB" w:rsidRPr="00552079" w:rsidTr="002038F8">
        <w:trPr>
          <w:trHeight w:val="416"/>
        </w:trPr>
        <w:tc>
          <w:tcPr>
            <w:tcW w:w="433" w:type="dxa"/>
            <w:vAlign w:val="center"/>
          </w:tcPr>
          <w:p w:rsidR="002A65BB" w:rsidRPr="00552079" w:rsidRDefault="002A65BB" w:rsidP="002038F8">
            <w:pPr>
              <w:jc w:val="center"/>
              <w:rPr>
                <w:rFonts w:asciiTheme="minorHAnsi" w:hAnsiTheme="minorHAnsi" w:cstheme="minorHAnsi"/>
                <w:sz w:val="22"/>
                <w:szCs w:val="22"/>
              </w:rPr>
            </w:pPr>
            <w:r>
              <w:rPr>
                <w:rFonts w:asciiTheme="minorHAnsi" w:hAnsiTheme="minorHAnsi" w:cstheme="minorHAnsi"/>
                <w:sz w:val="22"/>
                <w:szCs w:val="22"/>
              </w:rPr>
              <w:t>6</w:t>
            </w:r>
          </w:p>
        </w:tc>
        <w:tc>
          <w:tcPr>
            <w:tcW w:w="3390" w:type="dxa"/>
            <w:vAlign w:val="center"/>
          </w:tcPr>
          <w:p w:rsidR="002A65BB" w:rsidRPr="00552079" w:rsidRDefault="002A65BB" w:rsidP="002038F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61" w:type="dxa"/>
            <w:vAlign w:val="center"/>
          </w:tcPr>
          <w:p w:rsidR="002A65BB" w:rsidRPr="00552079" w:rsidRDefault="002A65BB" w:rsidP="002038F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2A65BB" w:rsidRPr="00552079" w:rsidRDefault="002A65BB" w:rsidP="002038F8">
            <w:pPr>
              <w:jc w:val="center"/>
              <w:rPr>
                <w:rFonts w:asciiTheme="minorHAnsi" w:hAnsiTheme="minorHAnsi" w:cstheme="minorHAnsi"/>
                <w:sz w:val="22"/>
                <w:szCs w:val="22"/>
              </w:rPr>
            </w:pPr>
            <w:r>
              <w:rPr>
                <w:rFonts w:asciiTheme="minorHAnsi" w:hAnsiTheme="minorHAnsi" w:cstheme="minorHAnsi"/>
                <w:sz w:val="22"/>
                <w:szCs w:val="22"/>
              </w:rPr>
              <w:t>26/10/2017</w:t>
            </w:r>
          </w:p>
        </w:tc>
        <w:tc>
          <w:tcPr>
            <w:tcW w:w="1576" w:type="dxa"/>
            <w:gridSpan w:val="2"/>
            <w:vAlign w:val="center"/>
          </w:tcPr>
          <w:p w:rsidR="002A65BB" w:rsidRPr="00552079" w:rsidRDefault="002A65BB" w:rsidP="002038F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2A65BB" w:rsidRPr="00552079" w:rsidRDefault="00CC08BB" w:rsidP="002038F8">
            <w:pPr>
              <w:jc w:val="center"/>
              <w:rPr>
                <w:rFonts w:asciiTheme="minorHAnsi" w:hAnsiTheme="minorHAnsi" w:cstheme="minorHAnsi"/>
                <w:sz w:val="22"/>
                <w:szCs w:val="22"/>
              </w:rPr>
            </w:pPr>
            <w:r>
              <w:rPr>
                <w:rFonts w:asciiTheme="minorHAnsi" w:hAnsiTheme="minorHAnsi" w:cstheme="minorHAnsi"/>
                <w:sz w:val="22"/>
                <w:szCs w:val="22"/>
              </w:rPr>
              <w:t>16:30</w:t>
            </w:r>
          </w:p>
        </w:tc>
        <w:tc>
          <w:tcPr>
            <w:tcW w:w="3534" w:type="dxa"/>
            <w:vAlign w:val="center"/>
          </w:tcPr>
          <w:p w:rsidR="002A65BB" w:rsidRPr="00FA1E1C" w:rsidRDefault="002A65BB" w:rsidP="002038F8">
            <w:pPr>
              <w:jc w:val="both"/>
              <w:rPr>
                <w:rFonts w:ascii="Calibri" w:hAnsi="Calibri" w:cs="Calibri"/>
                <w:i/>
                <w:color w:val="FF0000"/>
                <w:sz w:val="16"/>
                <w:szCs w:val="16"/>
              </w:rPr>
            </w:pPr>
            <w:r w:rsidRPr="00FA1E1C">
              <w:rPr>
                <w:rFonts w:ascii="Calibri" w:hAnsi="Calibri" w:cs="Calibri"/>
                <w:b/>
                <w:color w:val="FF0000"/>
                <w:sz w:val="16"/>
                <w:szCs w:val="16"/>
              </w:rPr>
              <w:t xml:space="preserve">Lugar: </w:t>
            </w:r>
            <w:r w:rsidRPr="00FA1E1C">
              <w:rPr>
                <w:rFonts w:ascii="Calibri" w:hAnsi="Calibri" w:cs="Calibri"/>
                <w:i/>
                <w:color w:val="FF0000"/>
                <w:sz w:val="16"/>
                <w:szCs w:val="16"/>
              </w:rPr>
              <w:t>Unidad de Contrataciones – Distrito Comercial Oruro.</w:t>
            </w:r>
          </w:p>
          <w:p w:rsidR="002A65BB" w:rsidRPr="00FA1E1C" w:rsidRDefault="002A65BB" w:rsidP="002038F8">
            <w:pPr>
              <w:jc w:val="both"/>
              <w:rPr>
                <w:rFonts w:ascii="Calibri" w:hAnsi="Calibri" w:cs="Calibri"/>
                <w:i/>
                <w:color w:val="FF0000"/>
                <w:sz w:val="16"/>
                <w:szCs w:val="16"/>
              </w:rPr>
            </w:pPr>
            <w:r w:rsidRPr="00FA1E1C">
              <w:rPr>
                <w:rFonts w:ascii="Calibri" w:hAnsi="Calibri" w:cs="Calibri"/>
                <w:i/>
                <w:color w:val="FF0000"/>
                <w:sz w:val="16"/>
                <w:szCs w:val="16"/>
              </w:rPr>
              <w:t xml:space="preserve">Calle 6 de Octubre N° 5595 Casi Esquina Caro </w:t>
            </w:r>
          </w:p>
          <w:p w:rsidR="002A65BB" w:rsidRPr="00FA1E1C" w:rsidRDefault="002A65BB" w:rsidP="002038F8">
            <w:pPr>
              <w:jc w:val="both"/>
              <w:rPr>
                <w:rFonts w:ascii="Calibri" w:hAnsi="Calibri" w:cs="Calibri"/>
                <w:i/>
                <w:color w:val="FF0000"/>
                <w:sz w:val="16"/>
                <w:szCs w:val="16"/>
              </w:rPr>
            </w:pPr>
            <w:r w:rsidRPr="00FA1E1C">
              <w:rPr>
                <w:rFonts w:ascii="Calibri" w:hAnsi="Calibri" w:cs="Calibri"/>
                <w:i/>
                <w:color w:val="FF0000"/>
                <w:sz w:val="16"/>
                <w:szCs w:val="16"/>
              </w:rPr>
              <w:t>(Oruro-Bolivia)</w:t>
            </w:r>
          </w:p>
          <w:p w:rsidR="002A65BB" w:rsidRPr="001B5615" w:rsidRDefault="002A65BB" w:rsidP="002038F8">
            <w:pPr>
              <w:jc w:val="both"/>
              <w:rPr>
                <w:rFonts w:asciiTheme="minorHAnsi" w:hAnsiTheme="minorHAnsi" w:cstheme="minorHAnsi"/>
                <w:color w:val="FF0000"/>
                <w:sz w:val="22"/>
                <w:szCs w:val="22"/>
                <w:lang w:val="es-BO"/>
              </w:rPr>
            </w:pPr>
            <w:r w:rsidRPr="00FA1E1C">
              <w:rPr>
                <w:rFonts w:ascii="Calibri" w:hAnsi="Calibri" w:cs="Calibri"/>
                <w:b/>
                <w:color w:val="FF0000"/>
                <w:sz w:val="16"/>
                <w:szCs w:val="16"/>
              </w:rPr>
              <w:t>Responsable:</w:t>
            </w:r>
            <w:r w:rsidRPr="00FA1E1C">
              <w:rPr>
                <w:rFonts w:ascii="Calibri" w:hAnsi="Calibri" w:cs="Calibri"/>
                <w:color w:val="FF0000"/>
                <w:sz w:val="16"/>
                <w:szCs w:val="16"/>
              </w:rPr>
              <w:t xml:space="preserve"> </w:t>
            </w:r>
            <w:r w:rsidRPr="00FA1E1C">
              <w:rPr>
                <w:rFonts w:ascii="Calibri" w:hAnsi="Calibri" w:cs="Calibri"/>
                <w:i/>
                <w:color w:val="FF0000"/>
                <w:sz w:val="16"/>
                <w:szCs w:val="16"/>
              </w:rPr>
              <w:t>Lic. Carla Pérez Quintanilla</w:t>
            </w:r>
          </w:p>
        </w:tc>
      </w:tr>
      <w:tr w:rsidR="002A65BB" w:rsidRPr="00552079" w:rsidTr="002038F8">
        <w:trPr>
          <w:trHeight w:val="246"/>
        </w:trPr>
        <w:tc>
          <w:tcPr>
            <w:tcW w:w="433" w:type="dxa"/>
            <w:vAlign w:val="center"/>
          </w:tcPr>
          <w:p w:rsidR="002A65BB" w:rsidRPr="00666713" w:rsidRDefault="002A65BB" w:rsidP="002038F8">
            <w:pPr>
              <w:jc w:val="center"/>
              <w:rPr>
                <w:rFonts w:asciiTheme="minorHAnsi" w:hAnsiTheme="minorHAnsi" w:cstheme="minorHAnsi"/>
                <w:sz w:val="6"/>
                <w:szCs w:val="22"/>
              </w:rPr>
            </w:pPr>
          </w:p>
        </w:tc>
        <w:tc>
          <w:tcPr>
            <w:tcW w:w="3390" w:type="dxa"/>
            <w:vAlign w:val="center"/>
          </w:tcPr>
          <w:p w:rsidR="002A65BB" w:rsidRPr="00666713" w:rsidRDefault="002A65BB" w:rsidP="002038F8">
            <w:pPr>
              <w:rPr>
                <w:rFonts w:asciiTheme="minorHAnsi" w:hAnsiTheme="minorHAnsi" w:cstheme="minorHAnsi"/>
                <w:sz w:val="6"/>
                <w:szCs w:val="22"/>
              </w:rPr>
            </w:pPr>
          </w:p>
        </w:tc>
        <w:tc>
          <w:tcPr>
            <w:tcW w:w="2637" w:type="dxa"/>
            <w:gridSpan w:val="3"/>
            <w:vAlign w:val="center"/>
          </w:tcPr>
          <w:p w:rsidR="002A65BB" w:rsidRPr="00666713" w:rsidRDefault="002A65BB" w:rsidP="002038F8">
            <w:pPr>
              <w:jc w:val="center"/>
              <w:rPr>
                <w:rFonts w:asciiTheme="minorHAnsi" w:hAnsiTheme="minorHAnsi" w:cstheme="minorHAnsi"/>
                <w:sz w:val="6"/>
                <w:szCs w:val="22"/>
              </w:rPr>
            </w:pPr>
          </w:p>
        </w:tc>
        <w:tc>
          <w:tcPr>
            <w:tcW w:w="3534" w:type="dxa"/>
            <w:vAlign w:val="center"/>
          </w:tcPr>
          <w:p w:rsidR="002A65BB" w:rsidRPr="00666713" w:rsidRDefault="002A65BB" w:rsidP="002038F8">
            <w:pPr>
              <w:rPr>
                <w:rFonts w:asciiTheme="minorHAnsi" w:hAnsiTheme="minorHAnsi" w:cstheme="minorHAnsi"/>
                <w:color w:val="000000"/>
                <w:sz w:val="6"/>
                <w:szCs w:val="22"/>
                <w:lang w:val="es-BO"/>
              </w:rPr>
            </w:pPr>
          </w:p>
        </w:tc>
      </w:tr>
      <w:tr w:rsidR="002A65BB" w:rsidRPr="00552079" w:rsidTr="002038F8">
        <w:trPr>
          <w:trHeight w:val="246"/>
        </w:trPr>
        <w:tc>
          <w:tcPr>
            <w:tcW w:w="433" w:type="dxa"/>
            <w:vAlign w:val="center"/>
          </w:tcPr>
          <w:p w:rsidR="002A65BB" w:rsidRPr="00552079" w:rsidRDefault="002A65BB" w:rsidP="002038F8">
            <w:pPr>
              <w:jc w:val="center"/>
              <w:rPr>
                <w:rFonts w:asciiTheme="minorHAnsi" w:hAnsiTheme="minorHAnsi" w:cstheme="minorHAnsi"/>
                <w:sz w:val="22"/>
                <w:szCs w:val="22"/>
              </w:rPr>
            </w:pPr>
            <w:r>
              <w:rPr>
                <w:rFonts w:asciiTheme="minorHAnsi" w:hAnsiTheme="minorHAnsi" w:cstheme="minorHAnsi"/>
                <w:sz w:val="22"/>
                <w:szCs w:val="22"/>
              </w:rPr>
              <w:t>7</w:t>
            </w:r>
          </w:p>
        </w:tc>
        <w:tc>
          <w:tcPr>
            <w:tcW w:w="3390" w:type="dxa"/>
            <w:vAlign w:val="center"/>
          </w:tcPr>
          <w:p w:rsidR="002A65BB" w:rsidRPr="005A29CF" w:rsidRDefault="002A65BB" w:rsidP="002038F8">
            <w:pPr>
              <w:rPr>
                <w:rFonts w:asciiTheme="minorHAnsi" w:hAnsiTheme="minorHAnsi" w:cstheme="minorHAnsi"/>
                <w:sz w:val="22"/>
                <w:szCs w:val="22"/>
              </w:rPr>
            </w:pPr>
            <w:r w:rsidRPr="005A29CF">
              <w:rPr>
                <w:rFonts w:asciiTheme="minorHAnsi" w:hAnsiTheme="minorHAnsi" w:cstheme="minorHAnsi"/>
                <w:sz w:val="22"/>
                <w:szCs w:val="22"/>
              </w:rPr>
              <w:t>Resultados del Proceso</w:t>
            </w:r>
          </w:p>
        </w:tc>
        <w:tc>
          <w:tcPr>
            <w:tcW w:w="2637" w:type="dxa"/>
            <w:gridSpan w:val="3"/>
            <w:vAlign w:val="center"/>
          </w:tcPr>
          <w:p w:rsidR="002A65BB" w:rsidRPr="005A29CF" w:rsidRDefault="002A65BB" w:rsidP="002038F8">
            <w:pPr>
              <w:jc w:val="both"/>
              <w:rPr>
                <w:rFonts w:asciiTheme="minorHAnsi" w:hAnsiTheme="minorHAnsi" w:cstheme="minorHAnsi"/>
                <w:sz w:val="22"/>
                <w:szCs w:val="22"/>
              </w:rPr>
            </w:pPr>
            <w:r w:rsidRPr="005A29CF">
              <w:rPr>
                <w:rFonts w:asciiTheme="minorHAnsi" w:hAnsiTheme="minorHAnsi" w:cstheme="minorHAnsi"/>
                <w:sz w:val="22"/>
                <w:szCs w:val="22"/>
              </w:rPr>
              <w:t xml:space="preserve">Fecha Estimada: </w:t>
            </w:r>
          </w:p>
          <w:p w:rsidR="002A65BB" w:rsidRPr="005A29CF" w:rsidRDefault="002A65BB" w:rsidP="002038F8">
            <w:pPr>
              <w:jc w:val="center"/>
              <w:rPr>
                <w:rFonts w:asciiTheme="minorHAnsi" w:hAnsiTheme="minorHAnsi" w:cstheme="minorHAnsi"/>
                <w:sz w:val="22"/>
                <w:szCs w:val="22"/>
              </w:rPr>
            </w:pPr>
            <w:r>
              <w:rPr>
                <w:rFonts w:asciiTheme="minorHAnsi" w:hAnsiTheme="minorHAnsi" w:cstheme="minorHAnsi"/>
                <w:i/>
                <w:color w:val="FF0000"/>
                <w:sz w:val="22"/>
                <w:szCs w:val="22"/>
              </w:rPr>
              <w:t>30/11</w:t>
            </w:r>
            <w:r w:rsidRPr="005A29CF">
              <w:rPr>
                <w:rFonts w:asciiTheme="minorHAnsi" w:hAnsiTheme="minorHAnsi" w:cstheme="minorHAnsi"/>
                <w:i/>
                <w:color w:val="FF0000"/>
                <w:sz w:val="22"/>
                <w:szCs w:val="22"/>
              </w:rPr>
              <w:t>/2017</w:t>
            </w:r>
          </w:p>
        </w:tc>
        <w:tc>
          <w:tcPr>
            <w:tcW w:w="3534" w:type="dxa"/>
            <w:vAlign w:val="center"/>
          </w:tcPr>
          <w:p w:rsidR="002A65BB" w:rsidRPr="0019246E" w:rsidRDefault="002A65BB" w:rsidP="002038F8">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2A65BB" w:rsidRPr="00552079" w:rsidTr="002038F8">
        <w:trPr>
          <w:trHeight w:val="246"/>
        </w:trPr>
        <w:tc>
          <w:tcPr>
            <w:tcW w:w="433" w:type="dxa"/>
            <w:vAlign w:val="center"/>
          </w:tcPr>
          <w:p w:rsidR="002A65BB" w:rsidRPr="00666713" w:rsidRDefault="002A65BB" w:rsidP="002038F8">
            <w:pPr>
              <w:jc w:val="center"/>
              <w:rPr>
                <w:rFonts w:asciiTheme="minorHAnsi" w:hAnsiTheme="minorHAnsi" w:cstheme="minorHAnsi"/>
                <w:sz w:val="10"/>
                <w:szCs w:val="22"/>
              </w:rPr>
            </w:pPr>
          </w:p>
        </w:tc>
        <w:tc>
          <w:tcPr>
            <w:tcW w:w="3390" w:type="dxa"/>
            <w:vAlign w:val="center"/>
          </w:tcPr>
          <w:p w:rsidR="002A65BB" w:rsidRPr="005A29CF" w:rsidRDefault="002A65BB" w:rsidP="002038F8">
            <w:pPr>
              <w:rPr>
                <w:rFonts w:asciiTheme="minorHAnsi" w:hAnsiTheme="minorHAnsi" w:cstheme="minorHAnsi"/>
                <w:sz w:val="22"/>
                <w:szCs w:val="22"/>
              </w:rPr>
            </w:pPr>
          </w:p>
        </w:tc>
        <w:tc>
          <w:tcPr>
            <w:tcW w:w="2637" w:type="dxa"/>
            <w:gridSpan w:val="3"/>
            <w:vAlign w:val="center"/>
          </w:tcPr>
          <w:p w:rsidR="002A65BB" w:rsidRPr="005A29CF" w:rsidRDefault="002A65BB" w:rsidP="002038F8">
            <w:pPr>
              <w:jc w:val="center"/>
              <w:rPr>
                <w:rFonts w:asciiTheme="minorHAnsi" w:hAnsiTheme="minorHAnsi" w:cstheme="minorHAnsi"/>
                <w:sz w:val="22"/>
                <w:szCs w:val="22"/>
              </w:rPr>
            </w:pPr>
          </w:p>
        </w:tc>
        <w:tc>
          <w:tcPr>
            <w:tcW w:w="3534" w:type="dxa"/>
            <w:vAlign w:val="center"/>
          </w:tcPr>
          <w:p w:rsidR="002A65BB" w:rsidRPr="00666713" w:rsidRDefault="002A65BB" w:rsidP="002038F8">
            <w:pPr>
              <w:rPr>
                <w:rFonts w:asciiTheme="minorHAnsi" w:hAnsiTheme="minorHAnsi" w:cstheme="minorHAnsi"/>
                <w:color w:val="000000"/>
                <w:sz w:val="10"/>
                <w:szCs w:val="22"/>
                <w:lang w:val="es-BO"/>
              </w:rPr>
            </w:pPr>
          </w:p>
        </w:tc>
      </w:tr>
      <w:tr w:rsidR="002A65BB" w:rsidRPr="00552079" w:rsidTr="002038F8">
        <w:trPr>
          <w:trHeight w:val="295"/>
        </w:trPr>
        <w:tc>
          <w:tcPr>
            <w:tcW w:w="433" w:type="dxa"/>
            <w:vAlign w:val="center"/>
          </w:tcPr>
          <w:p w:rsidR="002A65BB" w:rsidRDefault="002A65BB" w:rsidP="002038F8">
            <w:pPr>
              <w:jc w:val="center"/>
              <w:rPr>
                <w:rFonts w:asciiTheme="minorHAnsi" w:hAnsiTheme="minorHAnsi" w:cstheme="minorHAnsi"/>
                <w:sz w:val="22"/>
                <w:szCs w:val="22"/>
              </w:rPr>
            </w:pPr>
            <w:r>
              <w:rPr>
                <w:rFonts w:asciiTheme="minorHAnsi" w:hAnsiTheme="minorHAnsi" w:cstheme="minorHAnsi"/>
                <w:sz w:val="22"/>
                <w:szCs w:val="22"/>
              </w:rPr>
              <w:t>8</w:t>
            </w:r>
          </w:p>
        </w:tc>
        <w:tc>
          <w:tcPr>
            <w:tcW w:w="3390" w:type="dxa"/>
            <w:vAlign w:val="center"/>
          </w:tcPr>
          <w:p w:rsidR="002A65BB" w:rsidRPr="005A29CF" w:rsidRDefault="002A65BB" w:rsidP="002038F8">
            <w:pPr>
              <w:rPr>
                <w:rFonts w:asciiTheme="minorHAnsi" w:hAnsiTheme="minorHAnsi" w:cstheme="minorHAnsi"/>
                <w:sz w:val="22"/>
                <w:szCs w:val="22"/>
              </w:rPr>
            </w:pPr>
            <w:r w:rsidRPr="005A29CF">
              <w:rPr>
                <w:rFonts w:asciiTheme="minorHAnsi" w:hAnsiTheme="minorHAnsi" w:cstheme="minorHAnsi"/>
                <w:sz w:val="22"/>
                <w:szCs w:val="22"/>
              </w:rPr>
              <w:t xml:space="preserve">Firma de Contrato/Orden de Compra </w:t>
            </w:r>
          </w:p>
        </w:tc>
        <w:tc>
          <w:tcPr>
            <w:tcW w:w="6171" w:type="dxa"/>
            <w:gridSpan w:val="4"/>
            <w:vAlign w:val="center"/>
          </w:tcPr>
          <w:p w:rsidR="002A65BB" w:rsidRPr="005A29CF" w:rsidRDefault="002A65BB" w:rsidP="00CC08BB">
            <w:pPr>
              <w:jc w:val="both"/>
              <w:rPr>
                <w:rFonts w:asciiTheme="minorHAnsi" w:hAnsiTheme="minorHAnsi" w:cstheme="minorHAnsi"/>
                <w:color w:val="000000"/>
                <w:sz w:val="22"/>
                <w:szCs w:val="22"/>
                <w:lang w:val="es-BO"/>
              </w:rPr>
            </w:pPr>
            <w:r w:rsidRPr="005A29CF">
              <w:rPr>
                <w:rFonts w:asciiTheme="minorHAnsi" w:hAnsiTheme="minorHAnsi" w:cstheme="minorHAnsi"/>
                <w:sz w:val="22"/>
                <w:szCs w:val="22"/>
              </w:rPr>
              <w:t xml:space="preserve">Fecha Estimada: </w:t>
            </w:r>
            <w:r>
              <w:rPr>
                <w:rFonts w:asciiTheme="minorHAnsi" w:hAnsiTheme="minorHAnsi" w:cstheme="minorHAnsi"/>
                <w:i/>
                <w:color w:val="FF0000"/>
                <w:sz w:val="22"/>
                <w:szCs w:val="22"/>
              </w:rPr>
              <w:t>1</w:t>
            </w:r>
            <w:r w:rsidR="00CC08BB">
              <w:rPr>
                <w:rFonts w:asciiTheme="minorHAnsi" w:hAnsiTheme="minorHAnsi" w:cstheme="minorHAnsi"/>
                <w:i/>
                <w:color w:val="FF0000"/>
                <w:sz w:val="22"/>
                <w:szCs w:val="22"/>
              </w:rPr>
              <w:t>1</w:t>
            </w:r>
            <w:r>
              <w:rPr>
                <w:rFonts w:asciiTheme="minorHAnsi" w:hAnsiTheme="minorHAnsi" w:cstheme="minorHAnsi"/>
                <w:i/>
                <w:color w:val="FF0000"/>
                <w:sz w:val="22"/>
                <w:szCs w:val="22"/>
              </w:rPr>
              <w:t>/12</w:t>
            </w:r>
            <w:r w:rsidRPr="005A29CF">
              <w:rPr>
                <w:rFonts w:asciiTheme="minorHAnsi" w:hAnsiTheme="minorHAnsi" w:cstheme="minorHAnsi"/>
                <w:i/>
                <w:color w:val="FF0000"/>
                <w:sz w:val="22"/>
                <w:szCs w:val="22"/>
              </w:rPr>
              <w:t>/2017</w:t>
            </w:r>
          </w:p>
        </w:tc>
      </w:tr>
      <w:tr w:rsidR="002A65BB" w:rsidRPr="00552079" w:rsidTr="002038F8">
        <w:trPr>
          <w:trHeight w:val="295"/>
        </w:trPr>
        <w:tc>
          <w:tcPr>
            <w:tcW w:w="433" w:type="dxa"/>
            <w:vAlign w:val="center"/>
          </w:tcPr>
          <w:p w:rsidR="002A65BB" w:rsidRPr="00666713" w:rsidRDefault="002A65BB" w:rsidP="002038F8">
            <w:pPr>
              <w:jc w:val="center"/>
              <w:rPr>
                <w:rFonts w:asciiTheme="minorHAnsi" w:hAnsiTheme="minorHAnsi" w:cstheme="minorHAnsi"/>
                <w:sz w:val="12"/>
                <w:szCs w:val="22"/>
              </w:rPr>
            </w:pPr>
          </w:p>
        </w:tc>
        <w:tc>
          <w:tcPr>
            <w:tcW w:w="3390" w:type="dxa"/>
            <w:vAlign w:val="center"/>
          </w:tcPr>
          <w:p w:rsidR="002A65BB" w:rsidRPr="00666713" w:rsidRDefault="002A65BB" w:rsidP="002038F8">
            <w:pPr>
              <w:rPr>
                <w:rFonts w:asciiTheme="minorHAnsi" w:hAnsiTheme="minorHAnsi" w:cstheme="minorHAnsi"/>
                <w:sz w:val="12"/>
                <w:szCs w:val="22"/>
              </w:rPr>
            </w:pPr>
          </w:p>
        </w:tc>
        <w:tc>
          <w:tcPr>
            <w:tcW w:w="6171" w:type="dxa"/>
            <w:gridSpan w:val="4"/>
            <w:vAlign w:val="center"/>
          </w:tcPr>
          <w:p w:rsidR="002A65BB" w:rsidRPr="00666713" w:rsidRDefault="002A65BB" w:rsidP="002038F8">
            <w:pPr>
              <w:jc w:val="center"/>
              <w:rPr>
                <w:rFonts w:asciiTheme="minorHAnsi" w:hAnsiTheme="minorHAnsi" w:cstheme="minorHAnsi"/>
                <w:sz w:val="1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2A65BB" w:rsidRDefault="002A65BB" w:rsidP="00CD7DE0">
      <w:pPr>
        <w:tabs>
          <w:tab w:val="left" w:pos="5691"/>
        </w:tabs>
        <w:rPr>
          <w:rFonts w:asciiTheme="minorHAnsi" w:hAnsiTheme="minorHAnsi" w:cstheme="minorHAnsi"/>
          <w:b/>
          <w:sz w:val="22"/>
          <w:szCs w:val="22"/>
        </w:rPr>
      </w:pPr>
    </w:p>
    <w:p w:rsidR="002A65BB" w:rsidRDefault="002A65BB" w:rsidP="00CD7DE0">
      <w:pPr>
        <w:tabs>
          <w:tab w:val="left" w:pos="5691"/>
        </w:tabs>
        <w:rPr>
          <w:rFonts w:asciiTheme="minorHAnsi" w:hAnsiTheme="minorHAnsi" w:cstheme="minorHAnsi"/>
          <w:b/>
          <w:sz w:val="22"/>
          <w:szCs w:val="22"/>
        </w:rPr>
      </w:pPr>
    </w:p>
    <w:p w:rsidR="002A65BB" w:rsidRDefault="002A65BB" w:rsidP="00CD7DE0">
      <w:pPr>
        <w:tabs>
          <w:tab w:val="left" w:pos="5691"/>
        </w:tabs>
        <w:rPr>
          <w:rFonts w:asciiTheme="minorHAnsi" w:hAnsiTheme="minorHAnsi" w:cstheme="minorHAnsi"/>
          <w:b/>
          <w:sz w:val="22"/>
          <w:szCs w:val="22"/>
        </w:rPr>
      </w:pPr>
    </w:p>
    <w:p w:rsidR="002A65BB" w:rsidRDefault="002A65BB" w:rsidP="00CD7DE0">
      <w:pPr>
        <w:tabs>
          <w:tab w:val="left" w:pos="5691"/>
        </w:tabs>
        <w:rPr>
          <w:rFonts w:asciiTheme="minorHAnsi" w:hAnsiTheme="minorHAnsi" w:cstheme="minorHAnsi"/>
          <w:b/>
          <w:sz w:val="22"/>
          <w:szCs w:val="22"/>
        </w:rPr>
      </w:pPr>
    </w:p>
    <w:p w:rsidR="002A65BB" w:rsidRPr="00552079" w:rsidRDefault="002A65BB" w:rsidP="00CD7DE0">
      <w:pPr>
        <w:tabs>
          <w:tab w:val="left" w:pos="5691"/>
        </w:tabs>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tbl>
      <w:tblPr>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4"/>
        <w:gridCol w:w="3414"/>
        <w:gridCol w:w="1634"/>
        <w:gridCol w:w="1245"/>
        <w:gridCol w:w="1245"/>
        <w:gridCol w:w="1401"/>
      </w:tblGrid>
      <w:tr w:rsidR="00CC08BB" w:rsidRPr="003D4395" w:rsidTr="003D4395">
        <w:trPr>
          <w:trHeight w:val="606"/>
          <w:jc w:val="center"/>
        </w:trPr>
        <w:tc>
          <w:tcPr>
            <w:tcW w:w="9723" w:type="dxa"/>
            <w:gridSpan w:val="6"/>
            <w:shd w:val="clear" w:color="auto" w:fill="DBE5F1"/>
            <w:vAlign w:val="center"/>
          </w:tcPr>
          <w:p w:rsidR="00CC08BB" w:rsidRPr="003D4395" w:rsidRDefault="00CC08BB" w:rsidP="006D5597">
            <w:pPr>
              <w:jc w:val="center"/>
              <w:rPr>
                <w:rFonts w:ascii="Calibri" w:hAnsi="Calibri" w:cs="Calibri"/>
                <w:b/>
                <w:sz w:val="18"/>
                <w:szCs w:val="14"/>
              </w:rPr>
            </w:pPr>
            <w:r w:rsidRPr="003D4395">
              <w:rPr>
                <w:rFonts w:asciiTheme="minorHAnsi" w:hAnsiTheme="minorHAnsi" w:cstheme="minorHAnsi"/>
                <w:b/>
                <w:bCs/>
                <w:sz w:val="18"/>
                <w:szCs w:val="16"/>
                <w:lang w:val="es-ES_tradnl" w:eastAsia="es-BO"/>
              </w:rPr>
              <w:t>PRECIO REFERENCIAL DE ACUERDO A LA MONEDA ESTABLECIDA EN EL PROCESO DE CONTRATACIÓN (BOLIVIANOS)</w:t>
            </w:r>
          </w:p>
        </w:tc>
      </w:tr>
      <w:tr w:rsidR="00CC08BB" w:rsidRPr="003D4395" w:rsidTr="003D4395">
        <w:trPr>
          <w:trHeight w:val="125"/>
          <w:jc w:val="center"/>
        </w:trPr>
        <w:tc>
          <w:tcPr>
            <w:tcW w:w="784" w:type="dxa"/>
            <w:shd w:val="clear" w:color="auto" w:fill="DBE5F1"/>
            <w:vAlign w:val="center"/>
          </w:tcPr>
          <w:p w:rsidR="00CC08BB" w:rsidRPr="003D4395" w:rsidRDefault="00CC08BB" w:rsidP="006D5597">
            <w:pPr>
              <w:jc w:val="center"/>
              <w:rPr>
                <w:rFonts w:asciiTheme="minorHAnsi" w:hAnsiTheme="minorHAnsi" w:cstheme="minorHAnsi"/>
                <w:b/>
                <w:bCs/>
                <w:sz w:val="18"/>
                <w:szCs w:val="16"/>
                <w:lang w:val="es-ES_tradnl" w:eastAsia="es-BO"/>
              </w:rPr>
            </w:pPr>
            <w:r w:rsidRPr="003D4395">
              <w:rPr>
                <w:rFonts w:asciiTheme="minorHAnsi" w:hAnsiTheme="minorHAnsi" w:cstheme="minorHAnsi"/>
                <w:b/>
                <w:bCs/>
                <w:sz w:val="18"/>
                <w:szCs w:val="16"/>
                <w:lang w:val="es-ES_tradnl" w:eastAsia="es-BO"/>
              </w:rPr>
              <w:t>N°</w:t>
            </w:r>
          </w:p>
        </w:tc>
        <w:tc>
          <w:tcPr>
            <w:tcW w:w="3414" w:type="dxa"/>
            <w:shd w:val="clear" w:color="auto" w:fill="DBE5F1"/>
            <w:vAlign w:val="center"/>
          </w:tcPr>
          <w:p w:rsidR="00CC08BB" w:rsidRPr="003D4395" w:rsidRDefault="00CC08BB" w:rsidP="006D5597">
            <w:pPr>
              <w:jc w:val="center"/>
              <w:rPr>
                <w:rFonts w:asciiTheme="minorHAnsi" w:hAnsiTheme="minorHAnsi" w:cstheme="minorHAnsi"/>
                <w:b/>
                <w:bCs/>
                <w:sz w:val="18"/>
                <w:szCs w:val="16"/>
                <w:lang w:val="es-ES_tradnl" w:eastAsia="es-BO"/>
              </w:rPr>
            </w:pPr>
            <w:r w:rsidRPr="003D4395">
              <w:rPr>
                <w:rFonts w:asciiTheme="minorHAnsi" w:hAnsiTheme="minorHAnsi" w:cstheme="minorHAnsi"/>
                <w:b/>
                <w:bCs/>
                <w:sz w:val="18"/>
                <w:szCs w:val="16"/>
                <w:lang w:val="es-ES_tradnl" w:eastAsia="es-BO"/>
              </w:rPr>
              <w:t>DETALLE</w:t>
            </w:r>
          </w:p>
        </w:tc>
        <w:tc>
          <w:tcPr>
            <w:tcW w:w="1634" w:type="dxa"/>
            <w:shd w:val="clear" w:color="auto" w:fill="DBE5F1"/>
            <w:vAlign w:val="center"/>
          </w:tcPr>
          <w:p w:rsidR="00CC08BB" w:rsidRPr="003D4395" w:rsidRDefault="00CC08BB" w:rsidP="006D5597">
            <w:pPr>
              <w:jc w:val="center"/>
              <w:rPr>
                <w:rFonts w:asciiTheme="minorHAnsi" w:hAnsiTheme="minorHAnsi" w:cstheme="minorHAnsi"/>
                <w:b/>
                <w:bCs/>
                <w:sz w:val="18"/>
                <w:szCs w:val="16"/>
                <w:lang w:val="es-ES_tradnl" w:eastAsia="es-BO"/>
              </w:rPr>
            </w:pPr>
            <w:r w:rsidRPr="003D4395">
              <w:rPr>
                <w:rFonts w:asciiTheme="minorHAnsi" w:hAnsiTheme="minorHAnsi" w:cstheme="minorHAnsi"/>
                <w:b/>
                <w:bCs/>
                <w:sz w:val="18"/>
                <w:szCs w:val="16"/>
                <w:lang w:val="es-ES_tradnl" w:eastAsia="es-BO"/>
              </w:rPr>
              <w:t>CANTIDAD</w:t>
            </w:r>
          </w:p>
        </w:tc>
        <w:tc>
          <w:tcPr>
            <w:tcW w:w="1245" w:type="dxa"/>
            <w:shd w:val="clear" w:color="auto" w:fill="DBE5F1"/>
            <w:vAlign w:val="center"/>
          </w:tcPr>
          <w:p w:rsidR="00CC08BB" w:rsidRPr="003D4395" w:rsidRDefault="00CC08BB" w:rsidP="006D5597">
            <w:pPr>
              <w:jc w:val="center"/>
              <w:rPr>
                <w:rFonts w:asciiTheme="minorHAnsi" w:hAnsiTheme="minorHAnsi" w:cstheme="minorHAnsi"/>
                <w:b/>
                <w:bCs/>
                <w:sz w:val="18"/>
                <w:szCs w:val="16"/>
                <w:lang w:val="es-ES_tradnl" w:eastAsia="es-BO"/>
              </w:rPr>
            </w:pPr>
            <w:r w:rsidRPr="003D4395">
              <w:rPr>
                <w:rFonts w:asciiTheme="minorHAnsi" w:hAnsiTheme="minorHAnsi" w:cstheme="minorHAnsi"/>
                <w:b/>
                <w:bCs/>
                <w:sz w:val="18"/>
                <w:szCs w:val="16"/>
                <w:lang w:val="es-ES_tradnl" w:eastAsia="es-BO"/>
              </w:rPr>
              <w:t>UNIDAD DE MEDIDA</w:t>
            </w:r>
          </w:p>
        </w:tc>
        <w:tc>
          <w:tcPr>
            <w:tcW w:w="1245" w:type="dxa"/>
            <w:shd w:val="clear" w:color="auto" w:fill="DBE5F1"/>
            <w:vAlign w:val="center"/>
          </w:tcPr>
          <w:p w:rsidR="00CC08BB" w:rsidRPr="003D4395" w:rsidRDefault="00CC08BB" w:rsidP="006D5597">
            <w:pPr>
              <w:jc w:val="center"/>
              <w:rPr>
                <w:rFonts w:asciiTheme="minorHAnsi" w:hAnsiTheme="minorHAnsi" w:cstheme="minorHAnsi"/>
                <w:b/>
                <w:bCs/>
                <w:sz w:val="18"/>
                <w:szCs w:val="16"/>
                <w:lang w:val="es-ES_tradnl" w:eastAsia="es-BO"/>
              </w:rPr>
            </w:pPr>
            <w:r w:rsidRPr="003D4395">
              <w:rPr>
                <w:rFonts w:asciiTheme="minorHAnsi" w:hAnsiTheme="minorHAnsi" w:cstheme="minorHAnsi"/>
                <w:b/>
                <w:bCs/>
                <w:sz w:val="18"/>
                <w:szCs w:val="16"/>
                <w:lang w:val="es-ES_tradnl" w:eastAsia="es-BO"/>
              </w:rPr>
              <w:t>PRECIO UNIT. Bs.</w:t>
            </w:r>
          </w:p>
        </w:tc>
        <w:tc>
          <w:tcPr>
            <w:tcW w:w="1401" w:type="dxa"/>
            <w:shd w:val="clear" w:color="auto" w:fill="DBE5F1"/>
            <w:vAlign w:val="bottom"/>
          </w:tcPr>
          <w:p w:rsidR="00CC08BB" w:rsidRPr="003D4395" w:rsidRDefault="00CC08BB" w:rsidP="006D5597">
            <w:pPr>
              <w:jc w:val="center"/>
              <w:rPr>
                <w:rFonts w:asciiTheme="minorHAnsi" w:hAnsiTheme="minorHAnsi" w:cstheme="minorHAnsi"/>
                <w:b/>
                <w:bCs/>
                <w:sz w:val="18"/>
                <w:szCs w:val="16"/>
                <w:lang w:val="es-ES_tradnl" w:eastAsia="es-BO"/>
              </w:rPr>
            </w:pPr>
          </w:p>
          <w:p w:rsidR="00CC08BB" w:rsidRPr="003D4395" w:rsidRDefault="00CC08BB" w:rsidP="006D5597">
            <w:pPr>
              <w:jc w:val="center"/>
              <w:rPr>
                <w:rFonts w:asciiTheme="minorHAnsi" w:hAnsiTheme="minorHAnsi" w:cstheme="minorHAnsi"/>
                <w:b/>
                <w:bCs/>
                <w:sz w:val="18"/>
                <w:szCs w:val="16"/>
                <w:lang w:val="es-ES_tradnl" w:eastAsia="es-BO"/>
              </w:rPr>
            </w:pPr>
            <w:r w:rsidRPr="003D4395">
              <w:rPr>
                <w:rFonts w:asciiTheme="minorHAnsi" w:hAnsiTheme="minorHAnsi" w:cstheme="minorHAnsi"/>
                <w:b/>
                <w:bCs/>
                <w:sz w:val="18"/>
                <w:szCs w:val="16"/>
                <w:lang w:val="es-ES_tradnl" w:eastAsia="es-BO"/>
              </w:rPr>
              <w:t>PRECIO TOTAL Bs.</w:t>
            </w:r>
          </w:p>
          <w:p w:rsidR="00CC08BB" w:rsidRPr="003D4395" w:rsidRDefault="00CC08BB" w:rsidP="006D5597">
            <w:pPr>
              <w:jc w:val="center"/>
              <w:rPr>
                <w:rFonts w:asciiTheme="minorHAnsi" w:hAnsiTheme="minorHAnsi" w:cstheme="minorHAnsi"/>
                <w:b/>
                <w:bCs/>
                <w:sz w:val="18"/>
                <w:szCs w:val="16"/>
                <w:lang w:val="es-ES_tradnl" w:eastAsia="es-BO"/>
              </w:rPr>
            </w:pPr>
          </w:p>
        </w:tc>
      </w:tr>
      <w:tr w:rsidR="00CC08BB" w:rsidRPr="003D4395" w:rsidTr="003D4395">
        <w:trPr>
          <w:trHeight w:val="913"/>
          <w:jc w:val="center"/>
        </w:trPr>
        <w:tc>
          <w:tcPr>
            <w:tcW w:w="784" w:type="dxa"/>
            <w:shd w:val="clear" w:color="auto" w:fill="auto"/>
            <w:vAlign w:val="center"/>
          </w:tcPr>
          <w:p w:rsidR="00CC08BB" w:rsidRPr="003D4395" w:rsidRDefault="00CC08BB" w:rsidP="006D5597">
            <w:pPr>
              <w:jc w:val="center"/>
              <w:rPr>
                <w:rFonts w:asciiTheme="minorHAnsi" w:hAnsiTheme="minorHAnsi" w:cstheme="minorHAnsi"/>
                <w:bCs/>
                <w:sz w:val="18"/>
                <w:szCs w:val="16"/>
                <w:lang w:val="es-ES_tradnl" w:eastAsia="es-BO"/>
              </w:rPr>
            </w:pPr>
            <w:r w:rsidRPr="003D4395">
              <w:rPr>
                <w:rFonts w:asciiTheme="minorHAnsi" w:hAnsiTheme="minorHAnsi" w:cstheme="minorHAnsi"/>
                <w:bCs/>
                <w:sz w:val="18"/>
                <w:szCs w:val="16"/>
                <w:lang w:val="es-ES_tradnl" w:eastAsia="es-BO"/>
              </w:rPr>
              <w:t>1</w:t>
            </w:r>
          </w:p>
        </w:tc>
        <w:tc>
          <w:tcPr>
            <w:tcW w:w="3414" w:type="dxa"/>
            <w:shd w:val="clear" w:color="auto" w:fill="auto"/>
          </w:tcPr>
          <w:p w:rsidR="00CC08BB" w:rsidRPr="003D4395" w:rsidRDefault="00CC08BB" w:rsidP="006D5597">
            <w:pPr>
              <w:jc w:val="both"/>
              <w:rPr>
                <w:rFonts w:asciiTheme="minorHAnsi" w:hAnsiTheme="minorHAnsi" w:cstheme="minorHAnsi"/>
                <w:bCs/>
                <w:sz w:val="18"/>
                <w:szCs w:val="16"/>
                <w:lang w:val="es-ES_tradnl" w:eastAsia="es-BO"/>
              </w:rPr>
            </w:pPr>
            <w:r w:rsidRPr="003D4395">
              <w:rPr>
                <w:rFonts w:asciiTheme="minorHAnsi" w:hAnsiTheme="minorHAnsi" w:cstheme="minorHAnsi"/>
                <w:bCs/>
                <w:sz w:val="18"/>
                <w:szCs w:val="16"/>
                <w:lang w:val="es-ES_tradnl" w:eastAsia="es-BO"/>
              </w:rPr>
              <w:t xml:space="preserve"> Servicio de mantenimiento de compresor GNV-ASPRO IODM 115-3-19 (25.000 Horas de operación), con provisión de Repuestos y Mano de Obra para la Estación de Servicio San Pedro y Mórela.</w:t>
            </w:r>
          </w:p>
        </w:tc>
        <w:tc>
          <w:tcPr>
            <w:tcW w:w="1634" w:type="dxa"/>
            <w:shd w:val="clear" w:color="auto" w:fill="auto"/>
            <w:vAlign w:val="center"/>
          </w:tcPr>
          <w:p w:rsidR="00CC08BB" w:rsidRPr="003D4395" w:rsidRDefault="00CC08BB" w:rsidP="006D5597">
            <w:pPr>
              <w:jc w:val="center"/>
              <w:rPr>
                <w:rFonts w:asciiTheme="minorHAnsi" w:hAnsiTheme="minorHAnsi" w:cstheme="minorHAnsi"/>
                <w:bCs/>
                <w:sz w:val="18"/>
                <w:szCs w:val="16"/>
                <w:lang w:val="es-ES_tradnl" w:eastAsia="es-BO"/>
              </w:rPr>
            </w:pPr>
            <w:r w:rsidRPr="003D4395">
              <w:rPr>
                <w:rFonts w:asciiTheme="minorHAnsi" w:hAnsiTheme="minorHAnsi" w:cstheme="minorHAnsi"/>
                <w:bCs/>
                <w:sz w:val="18"/>
                <w:szCs w:val="16"/>
                <w:lang w:val="es-ES_tradnl" w:eastAsia="es-BO"/>
              </w:rPr>
              <w:t>2</w:t>
            </w:r>
          </w:p>
        </w:tc>
        <w:tc>
          <w:tcPr>
            <w:tcW w:w="1245" w:type="dxa"/>
            <w:vAlign w:val="center"/>
          </w:tcPr>
          <w:p w:rsidR="00CC08BB" w:rsidRPr="003D4395" w:rsidRDefault="00CC08BB" w:rsidP="006D5597">
            <w:pPr>
              <w:jc w:val="center"/>
              <w:rPr>
                <w:rFonts w:asciiTheme="minorHAnsi" w:hAnsiTheme="minorHAnsi" w:cstheme="minorHAnsi"/>
                <w:bCs/>
                <w:sz w:val="18"/>
                <w:szCs w:val="16"/>
                <w:lang w:val="es-ES_tradnl" w:eastAsia="es-BO"/>
              </w:rPr>
            </w:pPr>
            <w:r w:rsidRPr="003D4395">
              <w:rPr>
                <w:rFonts w:asciiTheme="minorHAnsi" w:hAnsiTheme="minorHAnsi" w:cstheme="minorHAnsi"/>
                <w:bCs/>
                <w:sz w:val="18"/>
                <w:szCs w:val="16"/>
                <w:lang w:val="es-ES_tradnl" w:eastAsia="es-BO"/>
              </w:rPr>
              <w:t>Servicio</w:t>
            </w:r>
          </w:p>
        </w:tc>
        <w:tc>
          <w:tcPr>
            <w:tcW w:w="1245" w:type="dxa"/>
            <w:shd w:val="clear" w:color="auto" w:fill="auto"/>
            <w:vAlign w:val="center"/>
          </w:tcPr>
          <w:p w:rsidR="00CC08BB" w:rsidRPr="003D4395" w:rsidRDefault="00CC08BB" w:rsidP="006D5597">
            <w:pPr>
              <w:jc w:val="center"/>
              <w:rPr>
                <w:rFonts w:asciiTheme="minorHAnsi" w:hAnsiTheme="minorHAnsi" w:cstheme="minorHAnsi"/>
                <w:bCs/>
                <w:sz w:val="18"/>
                <w:szCs w:val="16"/>
                <w:lang w:val="es-ES_tradnl" w:eastAsia="es-BO"/>
              </w:rPr>
            </w:pPr>
            <w:r w:rsidRPr="003D4395">
              <w:rPr>
                <w:rFonts w:asciiTheme="minorHAnsi" w:hAnsiTheme="minorHAnsi" w:cstheme="minorHAnsi"/>
                <w:bCs/>
                <w:sz w:val="18"/>
                <w:szCs w:val="16"/>
                <w:lang w:val="es-ES_tradnl" w:eastAsia="es-BO"/>
              </w:rPr>
              <w:t>34.508,56</w:t>
            </w:r>
          </w:p>
        </w:tc>
        <w:tc>
          <w:tcPr>
            <w:tcW w:w="1401" w:type="dxa"/>
            <w:shd w:val="clear" w:color="auto" w:fill="auto"/>
            <w:vAlign w:val="center"/>
          </w:tcPr>
          <w:p w:rsidR="00CC08BB" w:rsidRPr="003D4395" w:rsidRDefault="00CC08BB" w:rsidP="006D5597">
            <w:pPr>
              <w:jc w:val="center"/>
              <w:rPr>
                <w:rFonts w:asciiTheme="minorHAnsi" w:hAnsiTheme="minorHAnsi" w:cstheme="minorHAnsi"/>
                <w:bCs/>
                <w:sz w:val="18"/>
                <w:szCs w:val="16"/>
                <w:lang w:val="es-ES_tradnl" w:eastAsia="es-BO"/>
              </w:rPr>
            </w:pPr>
            <w:r w:rsidRPr="003D4395">
              <w:rPr>
                <w:rFonts w:asciiTheme="minorHAnsi" w:hAnsiTheme="minorHAnsi" w:cstheme="minorHAnsi"/>
                <w:bCs/>
                <w:sz w:val="18"/>
                <w:szCs w:val="16"/>
                <w:lang w:val="es-ES_tradnl" w:eastAsia="es-BO"/>
              </w:rPr>
              <w:t>69.017,12</w:t>
            </w:r>
          </w:p>
        </w:tc>
      </w:tr>
      <w:tr w:rsidR="00CC08BB" w:rsidRPr="003D4395" w:rsidTr="003D4395">
        <w:trPr>
          <w:trHeight w:val="431"/>
          <w:jc w:val="center"/>
        </w:trPr>
        <w:tc>
          <w:tcPr>
            <w:tcW w:w="8322" w:type="dxa"/>
            <w:gridSpan w:val="5"/>
            <w:shd w:val="clear" w:color="auto" w:fill="auto"/>
            <w:vAlign w:val="center"/>
          </w:tcPr>
          <w:p w:rsidR="00CC08BB" w:rsidRPr="003D4395" w:rsidRDefault="00CC08BB" w:rsidP="006D5597">
            <w:pPr>
              <w:rPr>
                <w:rFonts w:ascii="Calibri" w:hAnsi="Calibri" w:cs="Arial"/>
                <w:sz w:val="18"/>
                <w:szCs w:val="18"/>
              </w:rPr>
            </w:pPr>
            <w:r w:rsidRPr="003D4395">
              <w:rPr>
                <w:rFonts w:ascii="Calibri" w:hAnsi="Calibri" w:cs="Arial"/>
                <w:b/>
                <w:sz w:val="18"/>
                <w:szCs w:val="18"/>
              </w:rPr>
              <w:t xml:space="preserve">TOTAL Bs. Sesenta y Nueve Mil Diecisiete </w:t>
            </w:r>
            <w:r w:rsidRPr="003D4395">
              <w:rPr>
                <w:rFonts w:ascii="Calibri" w:hAnsi="Calibri" w:cs="Arial"/>
                <w:sz w:val="18"/>
                <w:szCs w:val="18"/>
              </w:rPr>
              <w:t xml:space="preserve"> </w:t>
            </w:r>
            <w:r w:rsidRPr="003D4395">
              <w:rPr>
                <w:rFonts w:ascii="Calibri" w:hAnsi="Calibri" w:cs="Arial"/>
                <w:b/>
                <w:sz w:val="18"/>
                <w:szCs w:val="18"/>
              </w:rPr>
              <w:t>12/100 Bolivianos</w:t>
            </w:r>
          </w:p>
        </w:tc>
        <w:tc>
          <w:tcPr>
            <w:tcW w:w="1401" w:type="dxa"/>
            <w:shd w:val="clear" w:color="auto" w:fill="auto"/>
            <w:vAlign w:val="center"/>
          </w:tcPr>
          <w:p w:rsidR="00CC08BB" w:rsidRPr="003D4395" w:rsidRDefault="00CC08BB" w:rsidP="006D5597">
            <w:pPr>
              <w:jc w:val="center"/>
              <w:rPr>
                <w:rFonts w:ascii="Calibri" w:hAnsi="Calibri" w:cs="Arial"/>
                <w:b/>
                <w:sz w:val="18"/>
                <w:szCs w:val="18"/>
              </w:rPr>
            </w:pPr>
            <w:r w:rsidRPr="003D4395">
              <w:rPr>
                <w:rFonts w:ascii="Calibri" w:hAnsi="Calibri" w:cs="Arial"/>
                <w:b/>
                <w:sz w:val="18"/>
                <w:szCs w:val="14"/>
              </w:rPr>
              <w:t>69.017,12</w:t>
            </w:r>
          </w:p>
        </w:tc>
      </w:tr>
    </w:tbl>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3D4395" w:rsidRDefault="003D4395" w:rsidP="00552079">
      <w:pPr>
        <w:rPr>
          <w:rFonts w:asciiTheme="minorHAnsi" w:hAnsiTheme="minorHAnsi" w:cstheme="minorHAnsi"/>
          <w:b/>
          <w:sz w:val="22"/>
          <w:szCs w:val="22"/>
        </w:rPr>
      </w:pPr>
    </w:p>
    <w:p w:rsidR="003D4395" w:rsidRDefault="003D4395" w:rsidP="00552079">
      <w:pPr>
        <w:rPr>
          <w:rFonts w:asciiTheme="minorHAnsi" w:hAnsiTheme="minorHAnsi" w:cstheme="minorHAnsi"/>
          <w:b/>
          <w:sz w:val="22"/>
          <w:szCs w:val="22"/>
        </w:rPr>
      </w:pPr>
    </w:p>
    <w:p w:rsidR="003D4395" w:rsidRDefault="003D4395" w:rsidP="00552079">
      <w:pPr>
        <w:rPr>
          <w:rFonts w:asciiTheme="minorHAnsi" w:hAnsiTheme="minorHAnsi" w:cstheme="minorHAnsi"/>
          <w:b/>
          <w:sz w:val="22"/>
          <w:szCs w:val="22"/>
        </w:rPr>
      </w:pPr>
    </w:p>
    <w:p w:rsidR="003D4395" w:rsidRDefault="003D4395" w:rsidP="00552079">
      <w:pPr>
        <w:rPr>
          <w:rFonts w:asciiTheme="minorHAnsi" w:hAnsiTheme="minorHAnsi" w:cstheme="minorHAnsi"/>
          <w:b/>
          <w:sz w:val="22"/>
          <w:szCs w:val="22"/>
        </w:rPr>
      </w:pPr>
    </w:p>
    <w:p w:rsidR="003D4395" w:rsidRDefault="003D4395" w:rsidP="00552079">
      <w:pPr>
        <w:rPr>
          <w:rFonts w:asciiTheme="minorHAnsi" w:hAnsiTheme="minorHAnsi" w:cstheme="minorHAnsi"/>
          <w:b/>
          <w:sz w:val="22"/>
          <w:szCs w:val="22"/>
        </w:rPr>
      </w:pPr>
    </w:p>
    <w:p w:rsidR="003D4395" w:rsidRDefault="003D4395" w:rsidP="00552079">
      <w:pPr>
        <w:rPr>
          <w:rFonts w:asciiTheme="minorHAnsi" w:hAnsiTheme="minorHAnsi" w:cstheme="minorHAnsi"/>
          <w:b/>
          <w:sz w:val="22"/>
          <w:szCs w:val="22"/>
        </w:rPr>
      </w:pPr>
    </w:p>
    <w:p w:rsidR="003D4395" w:rsidRDefault="003D4395" w:rsidP="00552079">
      <w:pPr>
        <w:rPr>
          <w:rFonts w:asciiTheme="minorHAnsi" w:hAnsiTheme="minorHAnsi" w:cstheme="minorHAnsi"/>
          <w:b/>
          <w:sz w:val="22"/>
          <w:szCs w:val="22"/>
        </w:rPr>
      </w:pPr>
    </w:p>
    <w:p w:rsidR="003D4395" w:rsidRDefault="003D4395" w:rsidP="00552079">
      <w:pPr>
        <w:rPr>
          <w:rFonts w:asciiTheme="minorHAnsi" w:hAnsiTheme="minorHAnsi" w:cstheme="minorHAnsi"/>
          <w:b/>
          <w:sz w:val="22"/>
          <w:szCs w:val="22"/>
        </w:rPr>
      </w:pPr>
    </w:p>
    <w:p w:rsidR="003D4395" w:rsidRDefault="003D4395" w:rsidP="00552079">
      <w:pPr>
        <w:rPr>
          <w:rFonts w:asciiTheme="minorHAnsi" w:hAnsiTheme="minorHAnsi" w:cstheme="minorHAnsi"/>
          <w:b/>
          <w:sz w:val="22"/>
          <w:szCs w:val="22"/>
        </w:rPr>
      </w:pPr>
    </w:p>
    <w:p w:rsidR="003D4395" w:rsidRDefault="003D4395" w:rsidP="00552079">
      <w:pPr>
        <w:rPr>
          <w:rFonts w:asciiTheme="minorHAnsi" w:hAnsiTheme="minorHAnsi" w:cstheme="minorHAnsi"/>
          <w:b/>
          <w:sz w:val="22"/>
          <w:szCs w:val="22"/>
        </w:rPr>
      </w:pPr>
    </w:p>
    <w:p w:rsidR="003D4395" w:rsidRDefault="003D4395" w:rsidP="00552079">
      <w:pPr>
        <w:rPr>
          <w:rFonts w:asciiTheme="minorHAnsi" w:hAnsiTheme="minorHAnsi" w:cstheme="minorHAnsi"/>
          <w:b/>
          <w:sz w:val="22"/>
          <w:szCs w:val="22"/>
        </w:rPr>
      </w:pPr>
    </w:p>
    <w:p w:rsidR="003D4395" w:rsidRDefault="003D4395" w:rsidP="00552079">
      <w:pPr>
        <w:rPr>
          <w:rFonts w:asciiTheme="minorHAnsi" w:hAnsiTheme="minorHAnsi" w:cstheme="minorHAnsi"/>
          <w:b/>
          <w:sz w:val="22"/>
          <w:szCs w:val="22"/>
        </w:rPr>
      </w:pPr>
    </w:p>
    <w:p w:rsidR="003D4395" w:rsidRDefault="003D4395" w:rsidP="00552079">
      <w:pPr>
        <w:rPr>
          <w:rFonts w:asciiTheme="minorHAnsi" w:hAnsiTheme="minorHAnsi" w:cstheme="minorHAnsi"/>
          <w:b/>
          <w:sz w:val="22"/>
          <w:szCs w:val="22"/>
        </w:rPr>
      </w:pPr>
    </w:p>
    <w:p w:rsidR="003D4395" w:rsidRDefault="003D4395"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2A65BB" w:rsidRDefault="002A65BB"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2A65BB" w:rsidRDefault="0062797D" w:rsidP="00B37050">
      <w:pPr>
        <w:jc w:val="center"/>
        <w:rPr>
          <w:rFonts w:asciiTheme="minorHAnsi" w:hAnsiTheme="minorHAnsi" w:cstheme="minorHAnsi"/>
          <w:b/>
          <w:sz w:val="10"/>
          <w:szCs w:val="10"/>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2A65BB" w:rsidRDefault="00FF659D" w:rsidP="003D74D3">
      <w:pPr>
        <w:jc w:val="center"/>
        <w:rPr>
          <w:rFonts w:asciiTheme="minorHAnsi" w:hAnsiTheme="minorHAnsi" w:cstheme="minorHAnsi"/>
          <w:color w:val="000000"/>
          <w:sz w:val="10"/>
          <w:szCs w:val="10"/>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2A65BB" w:rsidRDefault="00FF659D" w:rsidP="00B37050">
      <w:pPr>
        <w:ind w:left="426"/>
        <w:jc w:val="both"/>
        <w:rPr>
          <w:rFonts w:asciiTheme="minorHAnsi" w:hAnsiTheme="minorHAnsi" w:cstheme="minorHAnsi"/>
          <w:color w:val="000000"/>
          <w:sz w:val="10"/>
          <w:szCs w:val="10"/>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Pr="002A65BB" w:rsidRDefault="00FF659D" w:rsidP="00B37050">
      <w:pPr>
        <w:ind w:left="426"/>
        <w:jc w:val="both"/>
        <w:rPr>
          <w:rFonts w:asciiTheme="minorHAnsi" w:hAnsiTheme="minorHAnsi" w:cstheme="minorHAnsi"/>
          <w:b/>
          <w:sz w:val="10"/>
          <w:szCs w:val="10"/>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Pr="002A65BB" w:rsidRDefault="00EF0767" w:rsidP="00EF0767">
      <w:pPr>
        <w:pStyle w:val="Prrafodelista"/>
        <w:ind w:left="426"/>
        <w:jc w:val="both"/>
        <w:rPr>
          <w:rFonts w:asciiTheme="minorHAnsi" w:hAnsiTheme="minorHAnsi" w:cstheme="minorHAnsi"/>
          <w:sz w:val="10"/>
          <w:szCs w:val="10"/>
        </w:rPr>
      </w:pPr>
    </w:p>
    <w:p w:rsidR="00C14D10" w:rsidRDefault="00B41F6C" w:rsidP="005C3F12">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5C3F12">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5C3F12">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5C3F12">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5C3F12">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5C3F12">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5C3F12">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5C3F12">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2A65BB" w:rsidRDefault="00480436" w:rsidP="002A65BB">
      <w:pPr>
        <w:ind w:left="426"/>
        <w:jc w:val="both"/>
        <w:rPr>
          <w:rFonts w:asciiTheme="minorHAnsi" w:hAnsiTheme="minorHAnsi" w:cstheme="minorHAnsi"/>
          <w:sz w:val="10"/>
          <w:szCs w:val="10"/>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2A65BB" w:rsidRDefault="00FF659D" w:rsidP="00620C21">
      <w:pPr>
        <w:ind w:left="425"/>
        <w:jc w:val="both"/>
        <w:rPr>
          <w:rFonts w:asciiTheme="minorHAnsi" w:hAnsiTheme="minorHAnsi" w:cstheme="minorHAnsi"/>
          <w:b/>
          <w:sz w:val="10"/>
          <w:szCs w:val="10"/>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2A65BB" w:rsidRDefault="00983825" w:rsidP="00620C21">
      <w:pPr>
        <w:pStyle w:val="Prrafodelista"/>
        <w:ind w:left="709" w:hanging="283"/>
        <w:jc w:val="both"/>
        <w:rPr>
          <w:rFonts w:asciiTheme="minorHAnsi" w:hAnsiTheme="minorHAnsi" w:cstheme="minorHAnsi"/>
          <w:color w:val="000000"/>
          <w:sz w:val="10"/>
          <w:szCs w:val="10"/>
        </w:rPr>
      </w:pPr>
    </w:p>
    <w:p w:rsidR="00983825" w:rsidRDefault="00983825" w:rsidP="00237A0D">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237A0D">
      <w:pPr>
        <w:pStyle w:val="Sinespaciado4"/>
        <w:numPr>
          <w:ilvl w:val="0"/>
          <w:numId w:val="21"/>
        </w:numPr>
        <w:ind w:left="851"/>
        <w:jc w:val="both"/>
      </w:pPr>
      <w:r w:rsidRPr="008842A3">
        <w:t>Que tengan sentencia ejecutoriada, con impedimento para ejercer el comercio.</w:t>
      </w:r>
    </w:p>
    <w:p w:rsidR="00983825" w:rsidRDefault="00983825" w:rsidP="00237A0D">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237A0D">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237A0D">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237A0D">
      <w:pPr>
        <w:pStyle w:val="Sinespaciado4"/>
        <w:numPr>
          <w:ilvl w:val="0"/>
          <w:numId w:val="21"/>
        </w:numPr>
        <w:ind w:left="851"/>
        <w:jc w:val="both"/>
      </w:pPr>
      <w:r w:rsidRPr="008842A3">
        <w:t>Que hubiesen declarado su disolución o quiebra.</w:t>
      </w:r>
    </w:p>
    <w:p w:rsidR="00983825" w:rsidRDefault="00983825" w:rsidP="00237A0D">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237A0D">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237A0D">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237A0D">
      <w:pPr>
        <w:pStyle w:val="Sinespaciado4"/>
        <w:numPr>
          <w:ilvl w:val="0"/>
          <w:numId w:val="21"/>
        </w:numPr>
        <w:ind w:left="851"/>
        <w:jc w:val="both"/>
      </w:pPr>
      <w:r w:rsidRPr="008842A3">
        <w:t xml:space="preserve">Los proponentes adjudicados que hayan desistido de suscribir Contrato, Orden de Compra u Orden de Servicio hasta un (1) año después de la fecha de desistimiento expreso o tácito, </w:t>
      </w:r>
      <w:r w:rsidRPr="008842A3">
        <w:lastRenderedPageBreak/>
        <w:t>salvo causas de fuerza mayor, caso fortuito u otros motivos debidamente justificados y aceptados por la Entidad que realiza el reporte en el SICOES.</w:t>
      </w:r>
    </w:p>
    <w:p w:rsidR="00CC57E0" w:rsidRDefault="00983825" w:rsidP="00237A0D">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Pr="002A65BB" w:rsidRDefault="001709A5" w:rsidP="00215857">
      <w:pPr>
        <w:jc w:val="both"/>
        <w:rPr>
          <w:rFonts w:asciiTheme="minorHAnsi" w:eastAsiaTheme="minorHAnsi" w:hAnsiTheme="minorHAnsi" w:cstheme="minorHAnsi"/>
          <w:sz w:val="10"/>
          <w:szCs w:val="10"/>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2A65BB" w:rsidRDefault="001709A5" w:rsidP="00215857">
      <w:pPr>
        <w:jc w:val="both"/>
        <w:rPr>
          <w:rFonts w:asciiTheme="minorHAnsi" w:eastAsiaTheme="minorHAnsi" w:hAnsiTheme="minorHAnsi" w:cstheme="minorHAnsi"/>
          <w:sz w:val="10"/>
          <w:szCs w:val="10"/>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2A65BB" w:rsidRDefault="0042668B" w:rsidP="00B37050">
      <w:pPr>
        <w:pStyle w:val="Prrafodelista"/>
        <w:ind w:left="426"/>
        <w:jc w:val="both"/>
        <w:rPr>
          <w:rFonts w:asciiTheme="minorHAnsi" w:hAnsiTheme="minorHAnsi" w:cstheme="minorHAnsi"/>
          <w:color w:val="000000"/>
          <w:sz w:val="10"/>
          <w:szCs w:val="10"/>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2A65BB" w:rsidRDefault="0042668B" w:rsidP="00B37050">
      <w:pPr>
        <w:pStyle w:val="Prrafodelista"/>
        <w:ind w:left="426"/>
        <w:jc w:val="both"/>
        <w:rPr>
          <w:rFonts w:asciiTheme="minorHAnsi" w:hAnsiTheme="minorHAnsi" w:cstheme="minorHAnsi"/>
          <w:color w:val="000000"/>
          <w:sz w:val="10"/>
          <w:szCs w:val="10"/>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2A65BB" w:rsidRDefault="0042668B" w:rsidP="00B37050">
      <w:pPr>
        <w:ind w:left="708"/>
        <w:jc w:val="both"/>
        <w:rPr>
          <w:rFonts w:asciiTheme="minorHAnsi" w:hAnsiTheme="minorHAnsi" w:cstheme="minorHAnsi"/>
          <w:sz w:val="10"/>
          <w:szCs w:val="10"/>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2A65BB" w:rsidRDefault="0042668B" w:rsidP="00B37050">
      <w:pPr>
        <w:ind w:left="567"/>
        <w:jc w:val="both"/>
        <w:rPr>
          <w:rFonts w:asciiTheme="minorHAnsi" w:hAnsiTheme="minorHAnsi" w:cstheme="minorHAnsi"/>
          <w:sz w:val="10"/>
          <w:szCs w:val="10"/>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2A65BB" w:rsidRDefault="0042668B" w:rsidP="00B37050">
      <w:pPr>
        <w:ind w:left="567"/>
        <w:jc w:val="both"/>
        <w:rPr>
          <w:rFonts w:asciiTheme="minorHAnsi" w:hAnsiTheme="minorHAnsi" w:cstheme="minorHAnsi"/>
          <w:sz w:val="10"/>
          <w:szCs w:val="10"/>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2A65BB" w:rsidRDefault="0042668B" w:rsidP="00B37050">
      <w:pPr>
        <w:ind w:left="567"/>
        <w:jc w:val="both"/>
        <w:rPr>
          <w:rFonts w:asciiTheme="minorHAnsi" w:hAnsiTheme="minorHAnsi" w:cstheme="minorHAnsi"/>
          <w:sz w:val="10"/>
          <w:szCs w:val="10"/>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2A65BB" w:rsidRDefault="00867CDF" w:rsidP="00B37050">
      <w:pPr>
        <w:ind w:left="426"/>
        <w:jc w:val="both"/>
        <w:rPr>
          <w:rFonts w:asciiTheme="minorHAnsi" w:hAnsiTheme="minorHAnsi" w:cstheme="minorHAnsi"/>
          <w:sz w:val="10"/>
          <w:szCs w:val="10"/>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2A65BB" w:rsidRDefault="00867CDF" w:rsidP="00480436">
      <w:pPr>
        <w:tabs>
          <w:tab w:val="left" w:pos="6580"/>
        </w:tabs>
        <w:ind w:left="567"/>
        <w:jc w:val="both"/>
        <w:rPr>
          <w:rFonts w:asciiTheme="minorHAnsi" w:hAnsiTheme="minorHAnsi" w:cstheme="minorHAnsi"/>
          <w:sz w:val="10"/>
          <w:szCs w:val="10"/>
        </w:rPr>
      </w:pP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D06B73" w:rsidRPr="002A65BB" w:rsidRDefault="00D06B73" w:rsidP="00D06B73">
      <w:pPr>
        <w:ind w:left="426"/>
        <w:jc w:val="both"/>
        <w:rPr>
          <w:rFonts w:asciiTheme="minorHAnsi" w:hAnsiTheme="minorHAnsi" w:cstheme="minorHAnsi"/>
          <w:color w:val="FF0000"/>
          <w:sz w:val="10"/>
          <w:szCs w:val="10"/>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D06B73" w:rsidRPr="002A65BB" w:rsidRDefault="00D06B73" w:rsidP="00D06B73">
      <w:pPr>
        <w:ind w:left="426"/>
        <w:jc w:val="both"/>
        <w:rPr>
          <w:rFonts w:asciiTheme="minorHAnsi" w:hAnsiTheme="minorHAnsi" w:cstheme="minorHAnsi"/>
          <w:sz w:val="10"/>
          <w:szCs w:val="10"/>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2A65BB" w:rsidRDefault="00FF659D" w:rsidP="00B37050">
      <w:pPr>
        <w:ind w:firstLine="708"/>
        <w:jc w:val="both"/>
        <w:rPr>
          <w:rFonts w:asciiTheme="minorHAnsi" w:hAnsiTheme="minorHAnsi" w:cstheme="minorHAnsi"/>
          <w:b/>
          <w:sz w:val="10"/>
          <w:szCs w:val="10"/>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2A65BB" w:rsidRDefault="00FF2DBE" w:rsidP="00B37050">
      <w:pPr>
        <w:ind w:left="426"/>
        <w:jc w:val="both"/>
        <w:rPr>
          <w:rFonts w:asciiTheme="minorHAnsi" w:hAnsiTheme="minorHAnsi" w:cstheme="minorHAnsi"/>
          <w:sz w:val="10"/>
          <w:szCs w:val="10"/>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2A65BB" w:rsidRDefault="00F429EF" w:rsidP="00147009">
      <w:pPr>
        <w:jc w:val="both"/>
        <w:rPr>
          <w:rFonts w:asciiTheme="minorHAnsi" w:hAnsiTheme="minorHAnsi" w:cstheme="minorHAnsi"/>
          <w:sz w:val="10"/>
          <w:szCs w:val="10"/>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Pr="002A65BB" w:rsidRDefault="00CE7B5F" w:rsidP="00CE7B5F">
      <w:pPr>
        <w:jc w:val="both"/>
        <w:rPr>
          <w:rFonts w:asciiTheme="minorHAnsi" w:hAnsiTheme="minorHAnsi" w:cstheme="minorHAnsi"/>
          <w:sz w:val="10"/>
          <w:szCs w:val="10"/>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2A65BB" w:rsidRDefault="00CE7B5F" w:rsidP="00CE7B5F">
      <w:pPr>
        <w:jc w:val="both"/>
        <w:rPr>
          <w:rFonts w:asciiTheme="minorHAnsi" w:hAnsiTheme="minorHAnsi" w:cstheme="minorHAnsi"/>
          <w:sz w:val="10"/>
          <w:szCs w:val="10"/>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lastRenderedPageBreak/>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2A65BB" w:rsidRDefault="006F058D" w:rsidP="006F058D">
      <w:pPr>
        <w:ind w:left="426"/>
        <w:jc w:val="both"/>
        <w:rPr>
          <w:rFonts w:asciiTheme="minorHAnsi" w:hAnsiTheme="minorHAnsi" w:cstheme="minorHAnsi"/>
          <w:sz w:val="10"/>
          <w:szCs w:val="10"/>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2A65BB" w:rsidRDefault="00CE7B5F" w:rsidP="00CE7B5F">
      <w:pPr>
        <w:tabs>
          <w:tab w:val="num" w:pos="567"/>
        </w:tabs>
        <w:ind w:left="567"/>
        <w:jc w:val="both"/>
        <w:rPr>
          <w:rFonts w:asciiTheme="minorHAnsi" w:hAnsiTheme="minorHAnsi" w:cstheme="minorHAnsi"/>
          <w:sz w:val="10"/>
          <w:szCs w:val="10"/>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237A0D">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237A0D">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237A0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237A0D">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237A0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2A65BB" w:rsidRDefault="00FF659D" w:rsidP="00B37050">
      <w:pPr>
        <w:rPr>
          <w:rFonts w:asciiTheme="minorHAnsi" w:hAnsiTheme="minorHAnsi" w:cstheme="minorHAnsi"/>
          <w:sz w:val="10"/>
          <w:szCs w:val="10"/>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237A0D">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237A0D">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237A0D">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Pr="002A65BB" w:rsidRDefault="00480436" w:rsidP="00480436">
      <w:pPr>
        <w:tabs>
          <w:tab w:val="left" w:pos="1560"/>
        </w:tabs>
        <w:ind w:left="851"/>
        <w:jc w:val="both"/>
        <w:rPr>
          <w:rFonts w:asciiTheme="minorHAnsi" w:hAnsiTheme="minorHAnsi" w:cstheme="minorHAnsi"/>
          <w:sz w:val="10"/>
          <w:szCs w:val="10"/>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2A65BB" w:rsidRDefault="00452B99" w:rsidP="00452B99">
      <w:pPr>
        <w:jc w:val="both"/>
        <w:rPr>
          <w:rFonts w:asciiTheme="minorHAnsi" w:hAnsiTheme="minorHAnsi" w:cstheme="minorHAnsi"/>
          <w:color w:val="000000" w:themeColor="text1"/>
          <w:sz w:val="10"/>
          <w:szCs w:val="10"/>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2A65BB" w:rsidRDefault="00452B99" w:rsidP="00452B99">
      <w:pPr>
        <w:jc w:val="both"/>
        <w:rPr>
          <w:rFonts w:asciiTheme="minorHAnsi" w:hAnsiTheme="minorHAnsi" w:cstheme="minorHAnsi"/>
          <w:b/>
          <w:color w:val="000000"/>
          <w:sz w:val="10"/>
          <w:szCs w:val="10"/>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2A65BB" w:rsidRDefault="00CE7B5F" w:rsidP="00CE7B5F">
      <w:pPr>
        <w:ind w:left="567"/>
        <w:jc w:val="both"/>
        <w:rPr>
          <w:rFonts w:asciiTheme="minorHAnsi" w:hAnsiTheme="minorHAnsi" w:cstheme="minorHAnsi"/>
          <w:sz w:val="10"/>
          <w:szCs w:val="10"/>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2A65BB" w:rsidRDefault="00480436" w:rsidP="00480436">
      <w:pPr>
        <w:ind w:left="426"/>
        <w:jc w:val="both"/>
        <w:rPr>
          <w:rFonts w:asciiTheme="minorHAnsi" w:hAnsiTheme="minorHAnsi" w:cstheme="minorHAnsi"/>
          <w:sz w:val="10"/>
          <w:szCs w:val="10"/>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2A65BB" w:rsidRDefault="00452B99" w:rsidP="00452B99">
      <w:pPr>
        <w:pStyle w:val="Prrafodelista"/>
        <w:ind w:left="426"/>
        <w:jc w:val="both"/>
        <w:rPr>
          <w:rFonts w:asciiTheme="minorHAnsi" w:hAnsiTheme="minorHAnsi" w:cstheme="minorHAnsi"/>
          <w:b/>
          <w:sz w:val="10"/>
          <w:szCs w:val="10"/>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2A65BB" w:rsidRDefault="00FF659D" w:rsidP="003D3C90">
      <w:pPr>
        <w:ind w:left="708"/>
        <w:jc w:val="both"/>
        <w:rPr>
          <w:rFonts w:asciiTheme="minorHAnsi" w:hAnsiTheme="minorHAnsi" w:cstheme="minorHAnsi"/>
          <w:sz w:val="10"/>
          <w:szCs w:val="10"/>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2A65BB" w:rsidRDefault="00897820" w:rsidP="00897820">
      <w:pPr>
        <w:rPr>
          <w:rFonts w:asciiTheme="minorHAnsi" w:eastAsiaTheme="minorHAnsi" w:hAnsiTheme="minorHAnsi" w:cstheme="minorHAnsi"/>
          <w:sz w:val="10"/>
          <w:szCs w:val="10"/>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Pr="002A65BB" w:rsidRDefault="00452B99" w:rsidP="00452B99">
      <w:pPr>
        <w:jc w:val="both"/>
        <w:rPr>
          <w:rFonts w:asciiTheme="minorHAnsi" w:hAnsiTheme="minorHAnsi" w:cstheme="minorHAnsi"/>
          <w:sz w:val="10"/>
          <w:szCs w:val="10"/>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2A65BB" w:rsidRDefault="00452B99" w:rsidP="00452B99">
      <w:pPr>
        <w:jc w:val="both"/>
        <w:rPr>
          <w:rFonts w:asciiTheme="minorHAnsi" w:hAnsiTheme="minorHAnsi" w:cstheme="minorHAnsi"/>
          <w:sz w:val="10"/>
          <w:szCs w:val="10"/>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Pr="002A65BB" w:rsidRDefault="00485A76" w:rsidP="00452B99">
      <w:pPr>
        <w:ind w:left="426"/>
        <w:jc w:val="both"/>
        <w:rPr>
          <w:rFonts w:asciiTheme="minorHAnsi" w:hAnsiTheme="minorHAnsi" w:cstheme="minorHAnsi"/>
          <w:sz w:val="10"/>
          <w:szCs w:val="10"/>
        </w:rPr>
      </w:pPr>
    </w:p>
    <w:p w:rsidR="00452B99" w:rsidRDefault="00452B99" w:rsidP="005C3F12">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5C3F12">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5C3F12">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5C3F12">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2A65BB" w:rsidRDefault="00A72F2D" w:rsidP="00A72F2D">
      <w:pPr>
        <w:pStyle w:val="Prrafodelista"/>
        <w:ind w:left="1134"/>
        <w:jc w:val="both"/>
        <w:rPr>
          <w:rFonts w:asciiTheme="minorHAnsi" w:eastAsiaTheme="minorHAnsi" w:hAnsiTheme="minorHAnsi" w:cstheme="minorHAnsi"/>
          <w:sz w:val="10"/>
          <w:szCs w:val="10"/>
          <w:lang w:val="es-BO"/>
        </w:rPr>
      </w:pPr>
    </w:p>
    <w:p w:rsidR="00452B99" w:rsidRPr="00572D85" w:rsidRDefault="00452B99" w:rsidP="005C3F12">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2A65BB" w:rsidRDefault="00A72F2D" w:rsidP="00A72F2D">
      <w:pPr>
        <w:ind w:left="1134"/>
        <w:jc w:val="both"/>
        <w:rPr>
          <w:rFonts w:asciiTheme="minorHAnsi" w:eastAsiaTheme="minorHAnsi" w:hAnsiTheme="minorHAnsi" w:cstheme="minorHAnsi"/>
          <w:sz w:val="10"/>
          <w:szCs w:val="10"/>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5C3F12">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rsidR="00A72F2D" w:rsidRPr="002A65BB" w:rsidRDefault="00A72F2D" w:rsidP="00A72F2D">
      <w:pPr>
        <w:ind w:left="708" w:firstLine="426"/>
        <w:jc w:val="both"/>
        <w:rPr>
          <w:rFonts w:asciiTheme="minorHAnsi" w:eastAsiaTheme="minorHAnsi" w:hAnsiTheme="minorHAnsi" w:cstheme="minorHAnsi"/>
          <w:sz w:val="10"/>
          <w:szCs w:val="10"/>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0C146F" w:rsidRPr="00365997" w:rsidRDefault="000D253C" w:rsidP="002A65BB">
      <w:pPr>
        <w:numPr>
          <w:ilvl w:val="0"/>
          <w:numId w:val="3"/>
        </w:numPr>
        <w:ind w:left="426" w:hanging="426"/>
        <w:jc w:val="both"/>
        <w:rPr>
          <w:rFonts w:asciiTheme="minorHAnsi" w:hAnsiTheme="minorHAnsi" w:cstheme="minorHAnsi"/>
          <w:color w:val="FF0000"/>
          <w:sz w:val="24"/>
          <w:szCs w:val="24"/>
          <w:lang w:val="es-BO" w:eastAsia="es-BO"/>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0C146F" w:rsidRPr="00365997">
        <w:rPr>
          <w:rFonts w:asciiTheme="minorHAnsi" w:hAnsiTheme="minorHAnsi" w:cstheme="minorHAnsi"/>
          <w:b/>
          <w:bCs/>
          <w:i/>
          <w:iCs/>
          <w:color w:val="FF0000"/>
          <w:lang w:eastAsia="es-BO"/>
        </w:rPr>
        <w:t xml:space="preserve"> “No corresponde”).</w:t>
      </w:r>
    </w:p>
    <w:p w:rsidR="009E2493" w:rsidRPr="002A65BB" w:rsidRDefault="009E2493" w:rsidP="009E2493">
      <w:pPr>
        <w:ind w:left="426"/>
        <w:jc w:val="both"/>
        <w:rPr>
          <w:rFonts w:asciiTheme="minorHAnsi" w:hAnsiTheme="minorHAnsi" w:cstheme="minorHAnsi"/>
          <w:color w:val="000000"/>
          <w:sz w:val="10"/>
          <w:szCs w:val="10"/>
        </w:rPr>
      </w:pPr>
    </w:p>
    <w:p w:rsidR="000C146F" w:rsidRPr="00365997" w:rsidRDefault="00900663" w:rsidP="002A65BB">
      <w:pPr>
        <w:pStyle w:val="Prrafodelista"/>
        <w:numPr>
          <w:ilvl w:val="0"/>
          <w:numId w:val="3"/>
        </w:numPr>
        <w:ind w:left="426" w:hanging="426"/>
        <w:jc w:val="both"/>
        <w:rPr>
          <w:rFonts w:asciiTheme="minorHAnsi" w:hAnsiTheme="minorHAnsi" w:cstheme="minorHAnsi"/>
          <w:color w:val="FF0000"/>
          <w:sz w:val="24"/>
          <w:szCs w:val="24"/>
          <w:lang w:val="es-BO" w:eastAsia="es-BO"/>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0C146F" w:rsidRPr="00365997">
        <w:rPr>
          <w:rFonts w:asciiTheme="minorHAnsi" w:hAnsiTheme="minorHAnsi" w:cstheme="minorHAnsi"/>
          <w:b/>
          <w:bCs/>
          <w:i/>
          <w:iCs/>
          <w:color w:val="FF0000"/>
          <w:lang w:eastAsia="es-BO"/>
        </w:rPr>
        <w:t xml:space="preserve"> “No corresponde”).</w:t>
      </w:r>
    </w:p>
    <w:p w:rsidR="00900663" w:rsidRPr="002A65BB" w:rsidRDefault="00900663" w:rsidP="00B37050">
      <w:pPr>
        <w:jc w:val="both"/>
        <w:rPr>
          <w:rFonts w:asciiTheme="minorHAnsi" w:hAnsiTheme="minorHAnsi" w:cstheme="minorHAnsi"/>
          <w:sz w:val="10"/>
          <w:szCs w:val="10"/>
          <w:lang w:val="es-ES_tradnl"/>
        </w:rPr>
      </w:pPr>
    </w:p>
    <w:p w:rsidR="005A4C8F" w:rsidRPr="00365997" w:rsidRDefault="00900663" w:rsidP="002A65BB">
      <w:pPr>
        <w:pStyle w:val="Prrafodelista"/>
        <w:numPr>
          <w:ilvl w:val="0"/>
          <w:numId w:val="3"/>
        </w:numPr>
        <w:ind w:left="426" w:hanging="426"/>
        <w:jc w:val="both"/>
        <w:rPr>
          <w:rFonts w:asciiTheme="minorHAnsi" w:hAnsiTheme="minorHAnsi" w:cstheme="minorHAnsi"/>
          <w:color w:val="FF0000"/>
          <w:sz w:val="24"/>
          <w:szCs w:val="24"/>
          <w:lang w:val="es-BO" w:eastAsia="es-BO"/>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2A65BB">
        <w:rPr>
          <w:rFonts w:asciiTheme="minorHAnsi" w:hAnsiTheme="minorHAnsi" w:cstheme="minorHAnsi"/>
          <w:b/>
          <w:bCs/>
          <w:i/>
          <w:iCs/>
          <w:color w:val="FF0000"/>
          <w:lang w:eastAsia="es-BO"/>
        </w:rPr>
        <w:t xml:space="preserve"> “No corresponde”</w:t>
      </w:r>
    </w:p>
    <w:p w:rsidR="00BF5D45" w:rsidRPr="002A65BB" w:rsidRDefault="00BF5D45" w:rsidP="00701146">
      <w:pPr>
        <w:tabs>
          <w:tab w:val="num" w:pos="993"/>
        </w:tabs>
        <w:jc w:val="both"/>
        <w:rPr>
          <w:rFonts w:asciiTheme="minorHAnsi" w:hAnsiTheme="minorHAnsi" w:cstheme="minorHAnsi"/>
          <w:color w:val="FF0000"/>
          <w:sz w:val="10"/>
          <w:szCs w:val="10"/>
        </w:rPr>
      </w:pPr>
    </w:p>
    <w:p w:rsidR="005A4C8F" w:rsidRPr="00365997" w:rsidRDefault="005F6C94" w:rsidP="002A65BB">
      <w:pPr>
        <w:pStyle w:val="Prrafodelista"/>
        <w:numPr>
          <w:ilvl w:val="0"/>
          <w:numId w:val="3"/>
        </w:numPr>
        <w:ind w:left="426" w:hanging="426"/>
        <w:jc w:val="both"/>
        <w:rPr>
          <w:rFonts w:asciiTheme="minorHAnsi" w:hAnsiTheme="minorHAnsi" w:cstheme="minorHAnsi"/>
          <w:color w:val="FF0000"/>
          <w:sz w:val="24"/>
          <w:szCs w:val="24"/>
          <w:lang w:val="es-BO" w:eastAsia="es-BO"/>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5A4C8F" w:rsidRPr="00365997">
        <w:rPr>
          <w:rFonts w:asciiTheme="minorHAnsi" w:hAnsiTheme="minorHAnsi" w:cstheme="minorHAnsi"/>
          <w:b/>
          <w:bCs/>
          <w:i/>
          <w:iCs/>
          <w:color w:val="FF0000"/>
          <w:lang w:eastAsia="es-BO"/>
        </w:rPr>
        <w:t xml:space="preserve"> “No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2A65BB" w:rsidRDefault="00900663" w:rsidP="00B37050">
      <w:pPr>
        <w:pStyle w:val="Prrafodelista"/>
        <w:ind w:left="426"/>
        <w:jc w:val="both"/>
        <w:rPr>
          <w:rFonts w:asciiTheme="minorHAnsi" w:hAnsiTheme="minorHAnsi" w:cstheme="minorHAnsi"/>
          <w:b/>
          <w:sz w:val="10"/>
          <w:szCs w:val="10"/>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2A65BB" w:rsidRDefault="007B7B6C" w:rsidP="007B7B6C">
      <w:pPr>
        <w:ind w:left="426"/>
        <w:jc w:val="both"/>
        <w:rPr>
          <w:rFonts w:asciiTheme="minorHAnsi" w:hAnsiTheme="minorHAnsi" w:cstheme="minorHAnsi"/>
          <w:sz w:val="10"/>
          <w:szCs w:val="10"/>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Pr="002A65BB" w:rsidRDefault="001B1268" w:rsidP="00897820">
      <w:pPr>
        <w:ind w:firstLine="426"/>
        <w:jc w:val="center"/>
        <w:rPr>
          <w:rFonts w:asciiTheme="minorHAnsi" w:hAnsiTheme="minorHAnsi" w:cstheme="minorHAnsi"/>
          <w:b/>
          <w:sz w:val="10"/>
          <w:szCs w:val="10"/>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2A65BB" w:rsidRDefault="005A4C8F" w:rsidP="005A4C8F">
      <w:pPr>
        <w:jc w:val="both"/>
        <w:rPr>
          <w:rFonts w:asciiTheme="minorHAnsi" w:hAnsiTheme="minorHAnsi" w:cstheme="minorHAnsi"/>
          <w:sz w:val="10"/>
          <w:szCs w:val="10"/>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237A0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237A0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237A0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2A65BB" w:rsidRDefault="005A4C8F" w:rsidP="005A4C8F">
      <w:pPr>
        <w:jc w:val="both"/>
        <w:rPr>
          <w:rFonts w:asciiTheme="minorHAnsi" w:hAnsiTheme="minorHAnsi" w:cstheme="minorHAnsi"/>
          <w:sz w:val="10"/>
          <w:szCs w:val="10"/>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Pr="002A65BB" w:rsidRDefault="005A4C8F" w:rsidP="00897820">
      <w:pPr>
        <w:ind w:firstLine="426"/>
        <w:jc w:val="center"/>
        <w:rPr>
          <w:rFonts w:asciiTheme="minorHAnsi" w:hAnsiTheme="minorHAnsi" w:cstheme="minorHAnsi"/>
          <w:b/>
          <w:sz w:val="10"/>
          <w:szCs w:val="10"/>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Pr="002A65BB" w:rsidRDefault="001B1268" w:rsidP="00897820">
      <w:pPr>
        <w:ind w:firstLine="426"/>
        <w:jc w:val="center"/>
        <w:rPr>
          <w:rFonts w:ascii="Bookman Old Style" w:hAnsi="Bookman Old Style"/>
          <w:sz w:val="10"/>
          <w:szCs w:val="10"/>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A65BB" w:rsidRDefault="002A65BB" w:rsidP="00897820">
      <w:pPr>
        <w:ind w:firstLine="426"/>
        <w:jc w:val="center"/>
        <w:rPr>
          <w:rFonts w:asciiTheme="minorHAnsi" w:hAnsiTheme="minorHAnsi" w:cstheme="minorHAnsi"/>
          <w:b/>
          <w:sz w:val="22"/>
          <w:szCs w:val="22"/>
        </w:rPr>
      </w:pPr>
    </w:p>
    <w:p w:rsidR="002A65BB" w:rsidRDefault="002A65BB"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016AF9" w:rsidRDefault="00D07ADC" w:rsidP="00D07ADC">
      <w:pPr>
        <w:ind w:left="567"/>
        <w:jc w:val="both"/>
        <w:rPr>
          <w:rFonts w:asciiTheme="minorHAnsi" w:hAnsiTheme="minorHAnsi" w:cstheme="minorHAnsi"/>
          <w:sz w:val="10"/>
          <w:szCs w:val="10"/>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016AF9" w:rsidRDefault="00D07ADC" w:rsidP="00D07ADC">
      <w:pPr>
        <w:ind w:left="426"/>
        <w:jc w:val="both"/>
        <w:rPr>
          <w:rFonts w:asciiTheme="minorHAnsi" w:hAnsiTheme="minorHAnsi" w:cstheme="minorHAnsi"/>
          <w:b/>
          <w:color w:val="000000"/>
          <w:sz w:val="10"/>
          <w:szCs w:val="10"/>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016AF9" w:rsidRDefault="00D07ADC" w:rsidP="00D07ADC">
      <w:pPr>
        <w:ind w:left="567"/>
        <w:jc w:val="both"/>
        <w:rPr>
          <w:rFonts w:asciiTheme="minorHAnsi" w:hAnsiTheme="minorHAnsi" w:cstheme="minorHAnsi"/>
          <w:sz w:val="10"/>
          <w:szCs w:val="10"/>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016AF9" w:rsidRDefault="004A3439" w:rsidP="004A3439">
      <w:pPr>
        <w:pStyle w:val="Prrafodelista"/>
        <w:ind w:left="993"/>
        <w:jc w:val="both"/>
        <w:rPr>
          <w:rFonts w:asciiTheme="minorHAnsi" w:hAnsiTheme="minorHAnsi" w:cstheme="minorHAnsi"/>
          <w:sz w:val="10"/>
          <w:szCs w:val="10"/>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016AF9" w:rsidRDefault="00002784" w:rsidP="00002784">
      <w:pPr>
        <w:pStyle w:val="Prrafodelista"/>
        <w:rPr>
          <w:rFonts w:asciiTheme="minorHAnsi" w:hAnsiTheme="minorHAnsi" w:cstheme="minorHAnsi"/>
          <w:bCs/>
          <w:color w:val="000000"/>
          <w:kern w:val="28"/>
          <w:sz w:val="10"/>
          <w:szCs w:val="10"/>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016AF9" w:rsidRDefault="00900663" w:rsidP="00B37050">
      <w:pPr>
        <w:jc w:val="both"/>
        <w:rPr>
          <w:rFonts w:asciiTheme="minorHAnsi" w:hAnsiTheme="minorHAnsi" w:cstheme="minorHAnsi"/>
          <w:b/>
          <w:sz w:val="10"/>
          <w:szCs w:val="10"/>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016AF9" w:rsidRDefault="005B0E7D" w:rsidP="00B37050">
      <w:pPr>
        <w:ind w:left="567"/>
        <w:jc w:val="both"/>
        <w:rPr>
          <w:rFonts w:asciiTheme="minorHAnsi" w:hAnsiTheme="minorHAnsi" w:cstheme="minorHAnsi"/>
          <w:sz w:val="10"/>
          <w:szCs w:val="10"/>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016AF9" w:rsidRDefault="00900663" w:rsidP="005C6D4D">
      <w:pPr>
        <w:ind w:left="426"/>
        <w:jc w:val="both"/>
        <w:rPr>
          <w:rFonts w:asciiTheme="minorHAnsi" w:hAnsiTheme="minorHAnsi" w:cstheme="minorHAnsi"/>
          <w:sz w:val="10"/>
          <w:szCs w:val="10"/>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016AF9" w:rsidRDefault="004A3439" w:rsidP="004A3439">
      <w:pPr>
        <w:ind w:left="426"/>
        <w:jc w:val="both"/>
        <w:rPr>
          <w:rFonts w:asciiTheme="minorHAnsi" w:hAnsiTheme="minorHAnsi" w:cstheme="minorHAnsi"/>
          <w:sz w:val="10"/>
          <w:szCs w:val="10"/>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016AF9" w:rsidRDefault="004A3439" w:rsidP="004A3439">
      <w:pPr>
        <w:ind w:left="426"/>
        <w:jc w:val="both"/>
        <w:rPr>
          <w:rFonts w:asciiTheme="minorHAnsi" w:hAnsiTheme="minorHAnsi" w:cstheme="minorHAnsi"/>
          <w:sz w:val="10"/>
          <w:szCs w:val="10"/>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Pr="00016AF9" w:rsidRDefault="004A3439" w:rsidP="004A3439">
      <w:pPr>
        <w:ind w:left="426"/>
        <w:jc w:val="both"/>
        <w:rPr>
          <w:rFonts w:asciiTheme="minorHAnsi" w:hAnsiTheme="minorHAnsi" w:cstheme="minorHAnsi"/>
          <w:sz w:val="10"/>
          <w:szCs w:val="10"/>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016AF9" w:rsidRDefault="004A3439" w:rsidP="004A3439">
      <w:pPr>
        <w:ind w:left="426"/>
        <w:jc w:val="both"/>
        <w:rPr>
          <w:rFonts w:asciiTheme="minorHAnsi" w:hAnsiTheme="minorHAnsi" w:cstheme="minorHAnsi"/>
          <w:sz w:val="10"/>
          <w:szCs w:val="10"/>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016AF9" w:rsidRDefault="00016AF9"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016AF9" w:rsidRDefault="00021957" w:rsidP="009202DF">
      <w:pPr>
        <w:rPr>
          <w:rFonts w:asciiTheme="minorHAnsi" w:hAnsiTheme="minorHAnsi" w:cstheme="minorHAnsi"/>
          <w:b/>
          <w:sz w:val="10"/>
          <w:szCs w:val="10"/>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016AF9" w:rsidRDefault="00900663" w:rsidP="00B37050">
      <w:pPr>
        <w:ind w:left="567"/>
        <w:jc w:val="both"/>
        <w:rPr>
          <w:rFonts w:asciiTheme="minorHAnsi" w:hAnsiTheme="minorHAnsi" w:cstheme="minorHAnsi"/>
          <w:b/>
          <w:sz w:val="10"/>
          <w:szCs w:val="10"/>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016AF9" w:rsidRDefault="00F17C85" w:rsidP="00B37050">
      <w:pPr>
        <w:ind w:left="567"/>
        <w:jc w:val="both"/>
        <w:rPr>
          <w:rFonts w:asciiTheme="minorHAnsi" w:hAnsiTheme="minorHAnsi" w:cstheme="minorHAnsi"/>
          <w:sz w:val="10"/>
          <w:szCs w:val="10"/>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016AF9" w:rsidRDefault="00900663" w:rsidP="00B37050">
      <w:pPr>
        <w:jc w:val="both"/>
        <w:rPr>
          <w:rFonts w:asciiTheme="minorHAnsi" w:hAnsiTheme="minorHAnsi" w:cstheme="minorHAnsi"/>
          <w:color w:val="000000"/>
          <w:sz w:val="10"/>
          <w:szCs w:val="10"/>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Pr="00016AF9" w:rsidRDefault="00A671E1" w:rsidP="00A671E1">
      <w:pPr>
        <w:ind w:left="426"/>
        <w:jc w:val="both"/>
        <w:rPr>
          <w:rFonts w:asciiTheme="minorHAnsi" w:hAnsiTheme="minorHAnsi" w:cstheme="minorHAnsi"/>
          <w:sz w:val="10"/>
          <w:szCs w:val="10"/>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016AF9" w:rsidRDefault="00A671E1" w:rsidP="00A671E1">
      <w:pPr>
        <w:pStyle w:val="Prrafodelista"/>
        <w:ind w:left="360"/>
        <w:jc w:val="both"/>
        <w:rPr>
          <w:rFonts w:asciiTheme="minorHAnsi" w:hAnsiTheme="minorHAnsi" w:cstheme="minorHAnsi"/>
          <w:sz w:val="10"/>
          <w:szCs w:val="10"/>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Pr="00016AF9" w:rsidRDefault="006378C9" w:rsidP="006378C9">
      <w:pPr>
        <w:pStyle w:val="Prrafodelista"/>
        <w:ind w:left="993"/>
        <w:jc w:val="both"/>
        <w:rPr>
          <w:rFonts w:asciiTheme="minorHAnsi" w:hAnsiTheme="minorHAnsi" w:cstheme="minorHAnsi"/>
          <w:sz w:val="10"/>
          <w:szCs w:val="10"/>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Pr="00016AF9" w:rsidRDefault="006378C9" w:rsidP="00C14D10">
      <w:pPr>
        <w:rPr>
          <w:rFonts w:asciiTheme="minorHAnsi" w:hAnsiTheme="minorHAnsi" w:cstheme="minorHAnsi"/>
          <w:sz w:val="10"/>
          <w:szCs w:val="10"/>
        </w:rPr>
      </w:pPr>
    </w:p>
    <w:p w:rsidR="00900663" w:rsidRDefault="00FD0D37" w:rsidP="00C6207F">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r w:rsidR="0014567C" w:rsidRPr="00C6207F">
        <w:rPr>
          <w:rFonts w:asciiTheme="minorHAnsi" w:hAnsiTheme="minorHAnsi" w:cstheme="minorHAnsi"/>
          <w:b/>
          <w:sz w:val="22"/>
          <w:szCs w:val="22"/>
        </w:rPr>
        <w:tab/>
      </w:r>
    </w:p>
    <w:p w:rsidR="00C6207F" w:rsidRPr="00C6207F" w:rsidRDefault="00C6207F" w:rsidP="00C6207F">
      <w:pPr>
        <w:pStyle w:val="Prrafodelista"/>
        <w:ind w:left="426"/>
        <w:jc w:val="both"/>
        <w:rPr>
          <w:rFonts w:asciiTheme="minorHAnsi" w:hAnsiTheme="minorHAnsi" w:cstheme="minorHAnsi"/>
          <w:b/>
          <w:sz w:val="10"/>
          <w:szCs w:val="10"/>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C6207F" w:rsidRDefault="00683542" w:rsidP="003A1C43">
      <w:pPr>
        <w:ind w:left="426"/>
        <w:jc w:val="both"/>
        <w:rPr>
          <w:rFonts w:asciiTheme="minorHAnsi" w:hAnsiTheme="minorHAnsi" w:cstheme="minorHAnsi"/>
          <w:sz w:val="10"/>
          <w:szCs w:val="10"/>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016AF9" w:rsidRDefault="00084434" w:rsidP="00A80854">
      <w:pPr>
        <w:tabs>
          <w:tab w:val="left" w:pos="567"/>
          <w:tab w:val="left" w:pos="1276"/>
        </w:tabs>
        <w:jc w:val="both"/>
        <w:rPr>
          <w:rFonts w:asciiTheme="minorHAnsi" w:hAnsiTheme="minorHAnsi" w:cstheme="minorHAnsi"/>
          <w:sz w:val="10"/>
          <w:szCs w:val="10"/>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237A0D">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237A0D">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237A0D">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237A0D">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Pr="00DC16D6">
        <w:rPr>
          <w:rFonts w:asciiTheme="minorHAnsi" w:hAnsiTheme="minorHAnsi" w:cstheme="minorHAnsi"/>
          <w:b/>
          <w:i/>
          <w:color w:val="FF0000"/>
          <w:sz w:val="22"/>
          <w:szCs w:val="22"/>
        </w:rPr>
        <w:t xml:space="preserve">(Cuando ésta sea solicitada)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237A0D">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4A3439" w:rsidP="00DB414D">
      <w:pPr>
        <w:ind w:left="2410" w:hanging="1701"/>
        <w:jc w:val="both"/>
        <w:rPr>
          <w:rFonts w:asciiTheme="minorHAnsi" w:hAnsiTheme="minorHAnsi" w:cstheme="minorHAnsi"/>
          <w:sz w:val="22"/>
          <w:szCs w:val="22"/>
          <w:lang w:val="es-BO"/>
        </w:rPr>
      </w:pP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237A0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37A0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237A0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237A0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237A0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237A0D">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237A0D">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237A0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237A0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w:t>
      </w:r>
    </w:p>
    <w:p w:rsidR="00FE00FF" w:rsidRDefault="00FE00FF" w:rsidP="00237A0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237A0D">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237A0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237A0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37A0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237A0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237A0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237A0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237A0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General y especifica de la empresa, </w:t>
      </w:r>
    </w:p>
    <w:p w:rsidR="00FE00FF" w:rsidRDefault="00FE00FF" w:rsidP="00237A0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237A0D">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237A0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37A0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237A0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237A0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237A0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237A0D">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237A0D">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237A0D">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 xml:space="preserve">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w:t>
      </w:r>
      <w:r>
        <w:rPr>
          <w:rFonts w:asciiTheme="minorHAnsi" w:hAnsiTheme="minorHAnsi" w:cstheme="minorHAnsi"/>
          <w:sz w:val="22"/>
          <w:szCs w:val="22"/>
        </w:rPr>
        <w:lastRenderedPageBreak/>
        <w:t>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3D4395">
        <w:rPr>
          <w:rFonts w:asciiTheme="minorHAnsi" w:hAnsiTheme="minorHAnsi" w:cstheme="minorHAnsi"/>
          <w:b/>
          <w:color w:val="FF0000"/>
          <w:sz w:val="22"/>
          <w:szCs w:val="22"/>
          <w:lang w:val="es-BO"/>
        </w:rPr>
        <w:t>EN BOLIVIANOS</w:t>
      </w:r>
      <w:r w:rsidRPr="00365997">
        <w:rPr>
          <w:rFonts w:asciiTheme="minorHAnsi" w:hAnsiTheme="minorHAnsi" w:cstheme="minorHAnsi"/>
          <w:b/>
          <w:color w:val="FF0000"/>
          <w:sz w:val="22"/>
          <w:szCs w:val="22"/>
          <w:lang w:val="es-BO"/>
        </w:rPr>
        <w:t>)</w:t>
      </w:r>
    </w:p>
    <w:p w:rsidR="00FA78A9" w:rsidRPr="00552079" w:rsidRDefault="00FA78A9" w:rsidP="00FA78A9">
      <w:pPr>
        <w:jc w:val="center"/>
        <w:rPr>
          <w:rFonts w:asciiTheme="minorHAnsi" w:hAnsiTheme="minorHAnsi" w:cstheme="minorHAnsi"/>
          <w:b/>
          <w:sz w:val="22"/>
          <w:szCs w:val="22"/>
          <w:lang w:val="es-BO"/>
        </w:rPr>
      </w:pPr>
    </w:p>
    <w:tbl>
      <w:tblPr>
        <w:tblW w:w="105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09"/>
        <w:gridCol w:w="931"/>
        <w:gridCol w:w="1559"/>
        <w:gridCol w:w="1479"/>
        <w:gridCol w:w="1275"/>
        <w:gridCol w:w="1372"/>
        <w:gridCol w:w="1701"/>
        <w:gridCol w:w="1553"/>
      </w:tblGrid>
      <w:tr w:rsidR="003B5235" w:rsidRPr="00552079" w:rsidTr="00102BE7">
        <w:trPr>
          <w:trHeight w:val="404"/>
          <w:jc w:val="center"/>
        </w:trPr>
        <w:tc>
          <w:tcPr>
            <w:tcW w:w="709" w:type="dxa"/>
            <w:shd w:val="clear" w:color="auto" w:fill="D9D9D9" w:themeFill="background1" w:themeFillShade="D9"/>
            <w:tcMar>
              <w:left w:w="0" w:type="dxa"/>
              <w:right w:w="0" w:type="dxa"/>
            </w:tcMar>
            <w:vAlign w:val="center"/>
          </w:tcPr>
          <w:p w:rsidR="003B5235" w:rsidRPr="00552079" w:rsidRDefault="003B5235" w:rsidP="003B523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969" w:type="dxa"/>
            <w:gridSpan w:val="3"/>
            <w:shd w:val="clear" w:color="auto" w:fill="D9D9D9" w:themeFill="background1" w:themeFillShade="D9"/>
            <w:vAlign w:val="center"/>
          </w:tcPr>
          <w:p w:rsidR="003B5235" w:rsidRPr="00596B5C" w:rsidRDefault="003B5235" w:rsidP="003B5235">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275" w:type="dxa"/>
            <w:shd w:val="clear" w:color="auto" w:fill="D9D9D9"/>
            <w:vAlign w:val="center"/>
          </w:tcPr>
          <w:p w:rsidR="003B5235" w:rsidRPr="003B5235" w:rsidRDefault="003B5235" w:rsidP="003B5235">
            <w:pPr>
              <w:jc w:val="center"/>
              <w:rPr>
                <w:rFonts w:asciiTheme="minorHAnsi" w:hAnsiTheme="minorHAnsi" w:cstheme="minorHAnsi"/>
                <w:b/>
                <w:sz w:val="22"/>
                <w:szCs w:val="22"/>
                <w:lang w:val="es-BO"/>
              </w:rPr>
            </w:pPr>
            <w:r>
              <w:rPr>
                <w:rFonts w:asciiTheme="minorHAnsi" w:hAnsiTheme="minorHAnsi" w:cstheme="minorHAnsi"/>
                <w:b/>
                <w:sz w:val="22"/>
                <w:szCs w:val="22"/>
                <w:lang w:val="es-BO"/>
              </w:rPr>
              <w:t>Cantidad d</w:t>
            </w:r>
            <w:r w:rsidRPr="003B5235">
              <w:rPr>
                <w:rFonts w:asciiTheme="minorHAnsi" w:hAnsiTheme="minorHAnsi" w:cstheme="minorHAnsi"/>
                <w:b/>
                <w:sz w:val="22"/>
                <w:szCs w:val="22"/>
                <w:lang w:val="es-BO"/>
              </w:rPr>
              <w:t>e Tanques</w:t>
            </w:r>
          </w:p>
        </w:tc>
        <w:tc>
          <w:tcPr>
            <w:tcW w:w="1372" w:type="dxa"/>
            <w:shd w:val="clear" w:color="auto" w:fill="D9D9D9"/>
            <w:vAlign w:val="center"/>
          </w:tcPr>
          <w:p w:rsidR="003B5235" w:rsidRPr="003B5235" w:rsidRDefault="003B5235" w:rsidP="003B5235">
            <w:pPr>
              <w:jc w:val="center"/>
              <w:rPr>
                <w:rFonts w:asciiTheme="minorHAnsi" w:hAnsiTheme="minorHAnsi" w:cstheme="minorHAnsi"/>
                <w:b/>
                <w:sz w:val="22"/>
                <w:szCs w:val="22"/>
                <w:lang w:val="es-BO"/>
              </w:rPr>
            </w:pPr>
            <w:r w:rsidRPr="003B5235">
              <w:rPr>
                <w:rFonts w:asciiTheme="minorHAnsi" w:hAnsiTheme="minorHAnsi" w:cstheme="minorHAnsi"/>
                <w:b/>
                <w:sz w:val="22"/>
                <w:szCs w:val="22"/>
                <w:lang w:val="es-BO"/>
              </w:rPr>
              <w:t xml:space="preserve">Unidad </w:t>
            </w:r>
            <w:r>
              <w:rPr>
                <w:rFonts w:asciiTheme="minorHAnsi" w:hAnsiTheme="minorHAnsi" w:cstheme="minorHAnsi"/>
                <w:b/>
                <w:sz w:val="22"/>
                <w:szCs w:val="22"/>
                <w:lang w:val="es-BO"/>
              </w:rPr>
              <w:t>d</w:t>
            </w:r>
            <w:r w:rsidRPr="003B5235">
              <w:rPr>
                <w:rFonts w:asciiTheme="minorHAnsi" w:hAnsiTheme="minorHAnsi" w:cstheme="minorHAnsi"/>
                <w:b/>
                <w:sz w:val="22"/>
                <w:szCs w:val="22"/>
                <w:lang w:val="es-BO"/>
              </w:rPr>
              <w:t>e Medida</w:t>
            </w:r>
          </w:p>
        </w:tc>
        <w:tc>
          <w:tcPr>
            <w:tcW w:w="1701" w:type="dxa"/>
            <w:shd w:val="clear" w:color="auto" w:fill="D9D9D9" w:themeFill="background1" w:themeFillShade="D9"/>
            <w:vAlign w:val="center"/>
          </w:tcPr>
          <w:p w:rsidR="003B5235" w:rsidRPr="00552079" w:rsidRDefault="003B5235" w:rsidP="003B523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3B5235" w:rsidRPr="00552079" w:rsidRDefault="003B5235" w:rsidP="003B523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02BE7" w:rsidRPr="00552079" w:rsidTr="00102BE7">
        <w:trPr>
          <w:trHeight w:val="401"/>
          <w:jc w:val="center"/>
        </w:trPr>
        <w:tc>
          <w:tcPr>
            <w:tcW w:w="709" w:type="dxa"/>
            <w:shd w:val="clear" w:color="auto" w:fill="auto"/>
            <w:tcMar>
              <w:left w:w="0" w:type="dxa"/>
              <w:right w:w="0" w:type="dxa"/>
            </w:tcMar>
            <w:vAlign w:val="center"/>
          </w:tcPr>
          <w:p w:rsidR="003B5235" w:rsidRPr="002A65BB" w:rsidRDefault="003B5235" w:rsidP="003B5235">
            <w:pPr>
              <w:jc w:val="center"/>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1</w:t>
            </w:r>
          </w:p>
        </w:tc>
        <w:tc>
          <w:tcPr>
            <w:tcW w:w="3969" w:type="dxa"/>
            <w:gridSpan w:val="3"/>
            <w:shd w:val="clear" w:color="auto" w:fill="auto"/>
            <w:vAlign w:val="center"/>
          </w:tcPr>
          <w:p w:rsidR="003B5235" w:rsidRPr="002A65BB" w:rsidRDefault="003D4395" w:rsidP="003B5235">
            <w:pPr>
              <w:spacing w:before="60" w:after="60"/>
              <w:jc w:val="both"/>
              <w:rPr>
                <w:rFonts w:asciiTheme="minorHAnsi" w:hAnsiTheme="minorHAnsi" w:cstheme="minorHAnsi"/>
                <w:sz w:val="16"/>
                <w:szCs w:val="16"/>
                <w:lang w:val="es-BO"/>
              </w:rPr>
            </w:pPr>
            <w:r w:rsidRPr="003D4395">
              <w:rPr>
                <w:rFonts w:asciiTheme="minorHAnsi" w:hAnsiTheme="minorHAnsi" w:cstheme="minorHAnsi"/>
                <w:bCs/>
                <w:sz w:val="18"/>
                <w:szCs w:val="16"/>
                <w:lang w:val="es-ES_tradnl" w:eastAsia="es-BO"/>
              </w:rPr>
              <w:t>Servicio de mantenimiento de compresor GNV-ASPRO IODM 115-3-19 (25.000 Horas de operación), con provisión de Repuestos y Mano de Obra para la Estación de Servicio San Pedro y Mórela.</w:t>
            </w:r>
          </w:p>
        </w:tc>
        <w:tc>
          <w:tcPr>
            <w:tcW w:w="1275" w:type="dxa"/>
            <w:shd w:val="clear" w:color="auto" w:fill="auto"/>
            <w:vAlign w:val="center"/>
          </w:tcPr>
          <w:p w:rsidR="003B5235" w:rsidRPr="002A65BB" w:rsidRDefault="003B5235" w:rsidP="003B5235">
            <w:pPr>
              <w:jc w:val="center"/>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2</w:t>
            </w:r>
          </w:p>
        </w:tc>
        <w:tc>
          <w:tcPr>
            <w:tcW w:w="1372" w:type="dxa"/>
            <w:vAlign w:val="center"/>
          </w:tcPr>
          <w:p w:rsidR="003B5235" w:rsidRPr="002A65BB" w:rsidRDefault="003D4395" w:rsidP="003B5235">
            <w:pPr>
              <w:jc w:val="center"/>
              <w:rPr>
                <w:rFonts w:asciiTheme="minorHAnsi" w:hAnsiTheme="minorHAnsi" w:cstheme="minorHAnsi"/>
                <w:color w:val="000000"/>
                <w:sz w:val="16"/>
                <w:szCs w:val="16"/>
                <w:lang w:eastAsia="es-BO"/>
              </w:rPr>
            </w:pPr>
            <w:r w:rsidRPr="003D4395">
              <w:rPr>
                <w:rFonts w:asciiTheme="minorHAnsi" w:hAnsiTheme="minorHAnsi" w:cstheme="minorHAnsi"/>
                <w:bCs/>
                <w:sz w:val="18"/>
                <w:szCs w:val="16"/>
                <w:lang w:val="es-ES_tradnl" w:eastAsia="es-BO"/>
              </w:rPr>
              <w:t>Servicio</w:t>
            </w:r>
          </w:p>
        </w:tc>
        <w:tc>
          <w:tcPr>
            <w:tcW w:w="1701" w:type="dxa"/>
            <w:shd w:val="clear" w:color="auto" w:fill="FFFFFF"/>
            <w:vAlign w:val="center"/>
          </w:tcPr>
          <w:p w:rsidR="003B5235" w:rsidRPr="00552079" w:rsidRDefault="003B5235" w:rsidP="003B5235">
            <w:pPr>
              <w:jc w:val="center"/>
              <w:rPr>
                <w:rFonts w:asciiTheme="minorHAnsi" w:hAnsiTheme="minorHAnsi" w:cstheme="minorHAnsi"/>
                <w:sz w:val="22"/>
                <w:szCs w:val="22"/>
                <w:lang w:val="es-BO"/>
              </w:rPr>
            </w:pPr>
          </w:p>
        </w:tc>
        <w:tc>
          <w:tcPr>
            <w:tcW w:w="1553" w:type="dxa"/>
            <w:shd w:val="clear" w:color="auto" w:fill="FFFFFF"/>
            <w:vAlign w:val="center"/>
          </w:tcPr>
          <w:p w:rsidR="003B5235" w:rsidRPr="00552079" w:rsidRDefault="003B5235" w:rsidP="003B5235">
            <w:pPr>
              <w:jc w:val="center"/>
              <w:rPr>
                <w:rFonts w:asciiTheme="minorHAnsi" w:hAnsiTheme="minorHAnsi" w:cstheme="minorHAnsi"/>
                <w:sz w:val="22"/>
                <w:szCs w:val="22"/>
                <w:lang w:val="es-BO"/>
              </w:rPr>
            </w:pPr>
          </w:p>
        </w:tc>
      </w:tr>
      <w:tr w:rsidR="003D4395" w:rsidRPr="00552079" w:rsidTr="00AA278E">
        <w:trPr>
          <w:trHeight w:val="401"/>
          <w:jc w:val="center"/>
        </w:trPr>
        <w:tc>
          <w:tcPr>
            <w:tcW w:w="9026" w:type="dxa"/>
            <w:gridSpan w:val="7"/>
          </w:tcPr>
          <w:p w:rsidR="003D4395" w:rsidRPr="00552079" w:rsidRDefault="003D4395"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shd w:val="clear" w:color="auto" w:fill="auto"/>
            <w:vAlign w:val="center"/>
          </w:tcPr>
          <w:p w:rsidR="003D4395" w:rsidRPr="00552079" w:rsidRDefault="003D4395" w:rsidP="00C111B4">
            <w:pPr>
              <w:jc w:val="center"/>
              <w:rPr>
                <w:rFonts w:asciiTheme="minorHAnsi" w:hAnsiTheme="minorHAnsi" w:cstheme="minorHAnsi"/>
                <w:sz w:val="22"/>
                <w:szCs w:val="22"/>
                <w:lang w:val="es-BO"/>
              </w:rPr>
            </w:pPr>
          </w:p>
        </w:tc>
      </w:tr>
      <w:tr w:rsidR="003B5235" w:rsidRPr="00552079" w:rsidTr="00102BE7">
        <w:trPr>
          <w:trHeight w:val="401"/>
          <w:jc w:val="center"/>
        </w:trPr>
        <w:tc>
          <w:tcPr>
            <w:tcW w:w="1640" w:type="dxa"/>
            <w:gridSpan w:val="2"/>
            <w:shd w:val="clear" w:color="auto" w:fill="auto"/>
            <w:tcMar>
              <w:left w:w="0" w:type="dxa"/>
              <w:right w:w="0" w:type="dxa"/>
            </w:tcMar>
            <w:vAlign w:val="center"/>
          </w:tcPr>
          <w:p w:rsidR="003B5235" w:rsidRPr="00552079" w:rsidRDefault="003B5235"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1559" w:type="dxa"/>
          </w:tcPr>
          <w:p w:rsidR="003B5235" w:rsidRPr="00552079" w:rsidRDefault="003B5235" w:rsidP="00C111B4">
            <w:pPr>
              <w:jc w:val="center"/>
              <w:rPr>
                <w:rFonts w:asciiTheme="minorHAnsi" w:hAnsiTheme="minorHAnsi" w:cstheme="minorHAnsi"/>
                <w:sz w:val="22"/>
                <w:szCs w:val="22"/>
                <w:lang w:val="es-BO"/>
              </w:rPr>
            </w:pPr>
          </w:p>
        </w:tc>
        <w:tc>
          <w:tcPr>
            <w:tcW w:w="7380" w:type="dxa"/>
            <w:gridSpan w:val="5"/>
            <w:shd w:val="clear" w:color="auto" w:fill="auto"/>
            <w:vAlign w:val="center"/>
          </w:tcPr>
          <w:p w:rsidR="003B5235" w:rsidRPr="00552079" w:rsidRDefault="003B5235"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3D4395" w:rsidRDefault="003D4395" w:rsidP="00FA78A9">
      <w:pPr>
        <w:rPr>
          <w:rFonts w:asciiTheme="minorHAnsi" w:hAnsiTheme="minorHAnsi" w:cstheme="minorHAnsi"/>
          <w:sz w:val="22"/>
          <w:szCs w:val="22"/>
          <w:lang w:val="es-MX"/>
        </w:rPr>
      </w:pPr>
    </w:p>
    <w:p w:rsidR="003D4395" w:rsidRDefault="003D4395" w:rsidP="00FA78A9">
      <w:pPr>
        <w:rPr>
          <w:rFonts w:asciiTheme="minorHAnsi" w:hAnsiTheme="minorHAnsi" w:cstheme="minorHAnsi"/>
          <w:sz w:val="22"/>
          <w:szCs w:val="22"/>
          <w:lang w:val="es-MX"/>
        </w:rPr>
      </w:pPr>
    </w:p>
    <w:p w:rsidR="003D4395" w:rsidRDefault="003D4395" w:rsidP="00FA78A9">
      <w:pPr>
        <w:rPr>
          <w:rFonts w:asciiTheme="minorHAnsi" w:hAnsiTheme="minorHAnsi" w:cstheme="minorHAnsi"/>
          <w:sz w:val="22"/>
          <w:szCs w:val="22"/>
          <w:lang w:val="es-MX"/>
        </w:rPr>
      </w:pPr>
    </w:p>
    <w:p w:rsidR="003D4395" w:rsidRDefault="003D4395" w:rsidP="00FA78A9">
      <w:pPr>
        <w:rPr>
          <w:rFonts w:asciiTheme="minorHAnsi" w:hAnsiTheme="minorHAnsi" w:cstheme="minorHAnsi"/>
          <w:sz w:val="22"/>
          <w:szCs w:val="22"/>
          <w:lang w:val="es-MX"/>
        </w:rPr>
      </w:pPr>
    </w:p>
    <w:p w:rsidR="003D4395" w:rsidRDefault="003D4395" w:rsidP="00FA78A9">
      <w:pPr>
        <w:rPr>
          <w:rFonts w:asciiTheme="minorHAnsi" w:hAnsiTheme="minorHAnsi" w:cstheme="minorHAnsi"/>
          <w:sz w:val="22"/>
          <w:szCs w:val="22"/>
          <w:lang w:val="es-MX"/>
        </w:rPr>
      </w:pPr>
    </w:p>
    <w:p w:rsidR="003D4395" w:rsidRDefault="003D4395" w:rsidP="00FA78A9">
      <w:pPr>
        <w:rPr>
          <w:rFonts w:asciiTheme="minorHAnsi" w:hAnsiTheme="minorHAnsi" w:cstheme="minorHAnsi"/>
          <w:sz w:val="22"/>
          <w:szCs w:val="22"/>
          <w:lang w:val="es-MX"/>
        </w:rPr>
      </w:pPr>
    </w:p>
    <w:p w:rsidR="003D4395" w:rsidRDefault="003D4395" w:rsidP="00FA78A9">
      <w:pPr>
        <w:rPr>
          <w:rFonts w:asciiTheme="minorHAnsi" w:hAnsiTheme="minorHAnsi" w:cstheme="minorHAnsi"/>
          <w:sz w:val="22"/>
          <w:szCs w:val="22"/>
          <w:lang w:val="es-MX"/>
        </w:rPr>
      </w:pPr>
    </w:p>
    <w:p w:rsidR="003D4395" w:rsidRDefault="003D4395" w:rsidP="00FA78A9">
      <w:pPr>
        <w:rPr>
          <w:rFonts w:asciiTheme="minorHAnsi" w:hAnsiTheme="minorHAnsi" w:cstheme="minorHAnsi"/>
          <w:sz w:val="22"/>
          <w:szCs w:val="22"/>
          <w:lang w:val="es-MX"/>
        </w:rPr>
      </w:pPr>
    </w:p>
    <w:p w:rsidR="003D4395" w:rsidRDefault="003D4395" w:rsidP="00FA78A9">
      <w:pPr>
        <w:rPr>
          <w:rFonts w:asciiTheme="minorHAnsi" w:hAnsiTheme="minorHAnsi" w:cstheme="minorHAnsi"/>
          <w:sz w:val="22"/>
          <w:szCs w:val="22"/>
          <w:lang w:val="es-MX"/>
        </w:rPr>
      </w:pPr>
    </w:p>
    <w:p w:rsidR="003D4395" w:rsidRDefault="003D4395"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49"/>
        <w:gridCol w:w="4639"/>
      </w:tblGrid>
      <w:tr w:rsidR="00BF66A0" w:rsidRPr="008842A3" w:rsidTr="006C2486">
        <w:trPr>
          <w:trHeight w:val="236"/>
          <w:tblHeader/>
          <w:jc w:val="center"/>
        </w:trPr>
        <w:tc>
          <w:tcPr>
            <w:tcW w:w="5949"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39"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6C2486">
        <w:trPr>
          <w:cantSplit/>
          <w:trHeight w:val="708"/>
          <w:jc w:val="center"/>
        </w:trPr>
        <w:tc>
          <w:tcPr>
            <w:tcW w:w="5949"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39"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6D5597" w:rsidRPr="008842A3" w:rsidTr="006D5597">
        <w:trPr>
          <w:trHeight w:val="215"/>
          <w:jc w:val="center"/>
        </w:trPr>
        <w:tc>
          <w:tcPr>
            <w:tcW w:w="5949" w:type="dxa"/>
            <w:tcBorders>
              <w:top w:val="single" w:sz="4" w:space="0" w:color="auto"/>
              <w:left w:val="single" w:sz="4" w:space="0" w:color="auto"/>
              <w:bottom w:val="single" w:sz="4" w:space="0" w:color="auto"/>
              <w:right w:val="single" w:sz="4" w:space="0" w:color="auto"/>
            </w:tcBorders>
            <w:shd w:val="clear" w:color="auto" w:fill="8496B0"/>
            <w:vAlign w:val="center"/>
          </w:tcPr>
          <w:p w:rsidR="006D5597" w:rsidRDefault="006D5597" w:rsidP="006D5597">
            <w:pPr>
              <w:rPr>
                <w:rFonts w:ascii="Calibri" w:hAnsi="Calibri" w:cs="Calibri"/>
                <w:b/>
                <w:sz w:val="22"/>
                <w:szCs w:val="22"/>
                <w:lang w:eastAsia="es-BO"/>
              </w:rPr>
            </w:pPr>
            <w:r>
              <w:rPr>
                <w:rFonts w:ascii="Calibri" w:hAnsi="Calibri" w:cs="Calibri"/>
                <w:b/>
                <w:sz w:val="22"/>
                <w:szCs w:val="22"/>
                <w:lang w:eastAsia="es-BO"/>
              </w:rPr>
              <w:t>DESCRIPCIÓN DEL SERVICIO</w:t>
            </w:r>
          </w:p>
        </w:tc>
        <w:tc>
          <w:tcPr>
            <w:tcW w:w="4639" w:type="dxa"/>
            <w:shd w:val="clear" w:color="auto" w:fill="B8CCE4" w:themeFill="accent1" w:themeFillTint="66"/>
            <w:vAlign w:val="center"/>
          </w:tcPr>
          <w:p w:rsidR="006D5597" w:rsidRPr="008842A3" w:rsidRDefault="006D5597" w:rsidP="006D5597">
            <w:pPr>
              <w:rPr>
                <w:rFonts w:ascii="Calibri" w:hAnsi="Calibri" w:cs="Calibri"/>
                <w:b/>
                <w:sz w:val="18"/>
                <w:szCs w:val="18"/>
              </w:rPr>
            </w:pPr>
          </w:p>
        </w:tc>
      </w:tr>
      <w:tr w:rsidR="006D5597" w:rsidRPr="008842A3" w:rsidTr="006D5597">
        <w:trPr>
          <w:trHeight w:val="215"/>
          <w:jc w:val="center"/>
        </w:trPr>
        <w:tc>
          <w:tcPr>
            <w:tcW w:w="5949" w:type="dxa"/>
            <w:tcBorders>
              <w:top w:val="single" w:sz="4" w:space="0" w:color="auto"/>
              <w:left w:val="single" w:sz="4" w:space="0" w:color="auto"/>
              <w:bottom w:val="single" w:sz="4" w:space="0" w:color="auto"/>
              <w:right w:val="single" w:sz="4" w:space="0" w:color="auto"/>
            </w:tcBorders>
            <w:shd w:val="clear" w:color="auto" w:fill="FFFFFF"/>
            <w:vAlign w:val="center"/>
          </w:tcPr>
          <w:p w:rsidR="006D5597" w:rsidRDefault="006D5597" w:rsidP="006D5597">
            <w:pPr>
              <w:jc w:val="both"/>
              <w:rPr>
                <w:rFonts w:ascii="Calibri" w:hAnsi="Calibri" w:cs="Arial"/>
                <w:lang w:eastAsia="es-ES"/>
              </w:rPr>
            </w:pPr>
            <w:r>
              <w:rPr>
                <w:rFonts w:ascii="Calibri" w:hAnsi="Calibri" w:cs="Arial"/>
              </w:rPr>
              <w:t xml:space="preserve">El servicio de mantenimiento de 25.000 horas debe ser realizado para las compresoras de GNV marca </w:t>
            </w:r>
            <w:r>
              <w:rPr>
                <w:rFonts w:ascii="Calibri" w:hAnsi="Calibri" w:cs="Arial"/>
                <w:b/>
              </w:rPr>
              <w:t xml:space="preserve">ASPRO modelo IODM 115-3-19 </w:t>
            </w:r>
            <w:r>
              <w:rPr>
                <w:rFonts w:ascii="Calibri" w:hAnsi="Calibri" w:cs="Arial"/>
              </w:rPr>
              <w:t>efectuando el cambio, mantenimiento y/o reparación, según corresponda en base a manuales de operación.</w:t>
            </w:r>
          </w:p>
          <w:p w:rsidR="006D5597" w:rsidRPr="00F5486D" w:rsidRDefault="006D5597" w:rsidP="006D5597">
            <w:pPr>
              <w:jc w:val="both"/>
              <w:rPr>
                <w:rFonts w:ascii="Calibri" w:hAnsi="Calibri" w:cs="Arial"/>
                <w:sz w:val="12"/>
              </w:rPr>
            </w:pPr>
          </w:p>
          <w:p w:rsidR="006D5597" w:rsidRDefault="006D5597" w:rsidP="006D5597">
            <w:pPr>
              <w:spacing w:after="120" w:line="276" w:lineRule="auto"/>
              <w:contextualSpacing/>
              <w:jc w:val="both"/>
              <w:rPr>
                <w:rFonts w:ascii="Calibri" w:hAnsi="Calibri" w:cs="Arial"/>
                <w:b/>
                <w:u w:val="single"/>
              </w:rPr>
            </w:pPr>
            <w:r>
              <w:rPr>
                <w:rFonts w:ascii="Calibri" w:hAnsi="Calibri" w:cs="Arial"/>
                <w:b/>
                <w:u w:val="single"/>
              </w:rPr>
              <w:t>Mano de Obra Servicio Mantenimiento 25.000 horas 115-3-19</w:t>
            </w:r>
          </w:p>
          <w:p w:rsidR="006D5597" w:rsidRDefault="006D5597" w:rsidP="006D5597">
            <w:pPr>
              <w:jc w:val="both"/>
              <w:rPr>
                <w:rFonts w:ascii="Calibri" w:hAnsi="Calibri" w:cs="Arial"/>
                <w:b/>
              </w:rPr>
            </w:pPr>
            <w:r>
              <w:rPr>
                <w:rFonts w:ascii="Calibri" w:hAnsi="Calibri" w:cs="Arial"/>
                <w:b/>
              </w:rPr>
              <w:t xml:space="preserve">Procedimiento: </w:t>
            </w:r>
          </w:p>
          <w:p w:rsidR="006D5597" w:rsidRDefault="006D5597" w:rsidP="00237A0D">
            <w:pPr>
              <w:numPr>
                <w:ilvl w:val="0"/>
                <w:numId w:val="34"/>
              </w:numPr>
              <w:jc w:val="both"/>
              <w:rPr>
                <w:rFonts w:ascii="Calibri" w:hAnsi="Calibri" w:cs="Arial"/>
              </w:rPr>
            </w:pPr>
            <w:r>
              <w:rPr>
                <w:rFonts w:ascii="Calibri" w:hAnsi="Calibri" w:cs="Arial"/>
              </w:rPr>
              <w:t>Limpieza completa del equipo.</w:t>
            </w:r>
          </w:p>
          <w:p w:rsidR="006D5597" w:rsidRDefault="006D5597" w:rsidP="00237A0D">
            <w:pPr>
              <w:numPr>
                <w:ilvl w:val="0"/>
                <w:numId w:val="34"/>
              </w:numPr>
              <w:jc w:val="both"/>
              <w:rPr>
                <w:rFonts w:ascii="Calibri" w:hAnsi="Calibri" w:cs="Arial"/>
              </w:rPr>
            </w:pPr>
            <w:r>
              <w:rPr>
                <w:rFonts w:ascii="Calibri" w:hAnsi="Calibri" w:cs="Arial"/>
              </w:rPr>
              <w:t>Lavado de compresor radiador y celdas.</w:t>
            </w:r>
          </w:p>
          <w:p w:rsidR="006D5597" w:rsidRDefault="006D5597" w:rsidP="00237A0D">
            <w:pPr>
              <w:numPr>
                <w:ilvl w:val="0"/>
                <w:numId w:val="34"/>
              </w:numPr>
              <w:jc w:val="both"/>
              <w:rPr>
                <w:rFonts w:ascii="Calibri" w:hAnsi="Calibri" w:cs="Arial"/>
              </w:rPr>
            </w:pPr>
            <w:r>
              <w:rPr>
                <w:rFonts w:ascii="Calibri" w:hAnsi="Calibri" w:cs="Arial"/>
              </w:rPr>
              <w:t xml:space="preserve">Lavado de </w:t>
            </w:r>
            <w:proofErr w:type="spellStart"/>
            <w:r>
              <w:rPr>
                <w:rFonts w:ascii="Calibri" w:hAnsi="Calibri" w:cs="Arial"/>
              </w:rPr>
              <w:t>aeroenfriadores</w:t>
            </w:r>
            <w:proofErr w:type="spellEnd"/>
            <w:r>
              <w:rPr>
                <w:rFonts w:ascii="Calibri" w:hAnsi="Calibri" w:cs="Arial"/>
              </w:rPr>
              <w:t>.</w:t>
            </w:r>
          </w:p>
          <w:p w:rsidR="006D5597" w:rsidRDefault="006D5597" w:rsidP="00237A0D">
            <w:pPr>
              <w:numPr>
                <w:ilvl w:val="0"/>
                <w:numId w:val="34"/>
              </w:numPr>
              <w:jc w:val="both"/>
              <w:rPr>
                <w:rFonts w:ascii="Calibri" w:hAnsi="Calibri" w:cs="Arial"/>
              </w:rPr>
            </w:pPr>
            <w:r>
              <w:rPr>
                <w:rFonts w:ascii="Calibri" w:hAnsi="Calibri" w:cs="Arial"/>
              </w:rPr>
              <w:t>Limpieza de Carter.</w:t>
            </w:r>
          </w:p>
          <w:p w:rsidR="006D5597" w:rsidRDefault="006D5597" w:rsidP="00237A0D">
            <w:pPr>
              <w:numPr>
                <w:ilvl w:val="0"/>
                <w:numId w:val="34"/>
              </w:numPr>
              <w:jc w:val="both"/>
              <w:rPr>
                <w:rFonts w:ascii="Calibri" w:hAnsi="Calibri" w:cs="Arial"/>
              </w:rPr>
            </w:pPr>
            <w:r>
              <w:rPr>
                <w:rFonts w:ascii="Calibri" w:hAnsi="Calibri" w:cs="Arial"/>
              </w:rPr>
              <w:t>Cambio de aceite.</w:t>
            </w:r>
          </w:p>
          <w:p w:rsidR="006D5597" w:rsidRDefault="006D5597" w:rsidP="00237A0D">
            <w:pPr>
              <w:numPr>
                <w:ilvl w:val="0"/>
                <w:numId w:val="34"/>
              </w:numPr>
              <w:jc w:val="both"/>
              <w:rPr>
                <w:rFonts w:ascii="Calibri" w:hAnsi="Calibri" w:cs="Arial"/>
              </w:rPr>
            </w:pPr>
            <w:r>
              <w:rPr>
                <w:rFonts w:ascii="Calibri" w:hAnsi="Calibri" w:cs="Arial"/>
              </w:rPr>
              <w:t>Cambio de filtro de aceite.</w:t>
            </w:r>
          </w:p>
          <w:p w:rsidR="006D5597" w:rsidRDefault="006D5597" w:rsidP="00237A0D">
            <w:pPr>
              <w:numPr>
                <w:ilvl w:val="0"/>
                <w:numId w:val="34"/>
              </w:numPr>
              <w:jc w:val="both"/>
              <w:rPr>
                <w:rFonts w:ascii="Calibri" w:hAnsi="Calibri" w:cs="Arial"/>
              </w:rPr>
            </w:pPr>
            <w:r>
              <w:rPr>
                <w:rFonts w:ascii="Calibri" w:hAnsi="Calibri" w:cs="Arial"/>
              </w:rPr>
              <w:t>Cambio de filtro coalescente.</w:t>
            </w:r>
          </w:p>
          <w:p w:rsidR="006D5597" w:rsidRDefault="006D5597" w:rsidP="00237A0D">
            <w:pPr>
              <w:numPr>
                <w:ilvl w:val="0"/>
                <w:numId w:val="34"/>
              </w:numPr>
              <w:jc w:val="both"/>
              <w:rPr>
                <w:rFonts w:ascii="Calibri" w:hAnsi="Calibri" w:cs="Arial"/>
              </w:rPr>
            </w:pPr>
            <w:r>
              <w:rPr>
                <w:rFonts w:ascii="Calibri" w:hAnsi="Calibri" w:cs="Arial"/>
              </w:rPr>
              <w:t>Cambio de elemento filtrante.</w:t>
            </w:r>
          </w:p>
          <w:p w:rsidR="006D5597" w:rsidRDefault="006D5597" w:rsidP="00237A0D">
            <w:pPr>
              <w:numPr>
                <w:ilvl w:val="0"/>
                <w:numId w:val="34"/>
              </w:numPr>
              <w:jc w:val="both"/>
              <w:rPr>
                <w:rFonts w:ascii="Calibri" w:hAnsi="Calibri" w:cs="Arial"/>
              </w:rPr>
            </w:pPr>
            <w:r>
              <w:rPr>
                <w:rFonts w:ascii="Calibri" w:hAnsi="Calibri" w:cs="Arial"/>
              </w:rPr>
              <w:t>Cambio de diafragma de despresurizado REMARCO.</w:t>
            </w:r>
          </w:p>
          <w:p w:rsidR="006D5597" w:rsidRDefault="006D5597" w:rsidP="00237A0D">
            <w:pPr>
              <w:numPr>
                <w:ilvl w:val="0"/>
                <w:numId w:val="34"/>
              </w:numPr>
              <w:jc w:val="both"/>
              <w:rPr>
                <w:rFonts w:ascii="Calibri" w:hAnsi="Calibri" w:cs="Arial"/>
              </w:rPr>
            </w:pPr>
            <w:r>
              <w:rPr>
                <w:rFonts w:ascii="Calibri" w:hAnsi="Calibri" w:cs="Arial"/>
              </w:rPr>
              <w:t xml:space="preserve">Cambio de </w:t>
            </w:r>
            <w:proofErr w:type="spellStart"/>
            <w:r>
              <w:rPr>
                <w:rFonts w:ascii="Calibri" w:hAnsi="Calibri" w:cs="Arial"/>
              </w:rPr>
              <w:t>Oring</w:t>
            </w:r>
            <w:proofErr w:type="spellEnd"/>
            <w:r>
              <w:rPr>
                <w:rFonts w:ascii="Calibri" w:hAnsi="Calibri" w:cs="Arial"/>
              </w:rPr>
              <w:t xml:space="preserve"> compresor.</w:t>
            </w:r>
          </w:p>
          <w:p w:rsidR="006D5597" w:rsidRDefault="006D5597" w:rsidP="00237A0D">
            <w:pPr>
              <w:numPr>
                <w:ilvl w:val="0"/>
                <w:numId w:val="34"/>
              </w:numPr>
              <w:jc w:val="both"/>
              <w:rPr>
                <w:rFonts w:ascii="Calibri" w:hAnsi="Calibri" w:cs="Arial"/>
              </w:rPr>
            </w:pPr>
            <w:r>
              <w:rPr>
                <w:rFonts w:ascii="Calibri" w:hAnsi="Calibri" w:cs="Arial"/>
              </w:rPr>
              <w:t>Cambio de arandelas de cobre.</w:t>
            </w:r>
          </w:p>
          <w:p w:rsidR="006D5597" w:rsidRDefault="006D5597" w:rsidP="00237A0D">
            <w:pPr>
              <w:numPr>
                <w:ilvl w:val="0"/>
                <w:numId w:val="34"/>
              </w:numPr>
              <w:jc w:val="both"/>
              <w:rPr>
                <w:rFonts w:ascii="Calibri" w:hAnsi="Calibri" w:cs="Arial"/>
              </w:rPr>
            </w:pPr>
            <w:r>
              <w:rPr>
                <w:rFonts w:ascii="Calibri" w:hAnsi="Calibri" w:cs="Arial"/>
              </w:rPr>
              <w:t>Cambio de aceite de bomba de lubricación.</w:t>
            </w:r>
          </w:p>
          <w:p w:rsidR="006D5597" w:rsidRDefault="006D5597" w:rsidP="00237A0D">
            <w:pPr>
              <w:numPr>
                <w:ilvl w:val="0"/>
                <w:numId w:val="34"/>
              </w:numPr>
              <w:jc w:val="both"/>
              <w:rPr>
                <w:rFonts w:ascii="Calibri" w:hAnsi="Calibri" w:cs="Arial"/>
              </w:rPr>
            </w:pPr>
            <w:r>
              <w:rPr>
                <w:rFonts w:ascii="Calibri" w:hAnsi="Calibri" w:cs="Arial"/>
              </w:rPr>
              <w:t>Control de correcta lubricación de aros.</w:t>
            </w:r>
          </w:p>
          <w:p w:rsidR="006D5597" w:rsidRDefault="006D5597" w:rsidP="00237A0D">
            <w:pPr>
              <w:numPr>
                <w:ilvl w:val="0"/>
                <w:numId w:val="34"/>
              </w:numPr>
              <w:jc w:val="both"/>
              <w:rPr>
                <w:rFonts w:ascii="Calibri" w:hAnsi="Calibri" w:cs="Arial"/>
              </w:rPr>
            </w:pPr>
            <w:r>
              <w:rPr>
                <w:rFonts w:ascii="Calibri" w:hAnsi="Calibri" w:cs="Arial"/>
              </w:rPr>
              <w:t>Limpieza de visores de lubricación.</w:t>
            </w:r>
          </w:p>
          <w:p w:rsidR="006D5597" w:rsidRDefault="006D5597" w:rsidP="00237A0D">
            <w:pPr>
              <w:numPr>
                <w:ilvl w:val="0"/>
                <w:numId w:val="34"/>
              </w:numPr>
              <w:jc w:val="both"/>
              <w:rPr>
                <w:rFonts w:ascii="Calibri" w:hAnsi="Calibri" w:cs="Arial"/>
              </w:rPr>
            </w:pPr>
            <w:r>
              <w:rPr>
                <w:rFonts w:ascii="Calibri" w:hAnsi="Calibri" w:cs="Arial"/>
              </w:rPr>
              <w:t>Prueba de estanqueidad - Fugas de gas.</w:t>
            </w:r>
          </w:p>
          <w:p w:rsidR="006D5597" w:rsidRDefault="006D5597" w:rsidP="00237A0D">
            <w:pPr>
              <w:numPr>
                <w:ilvl w:val="0"/>
                <w:numId w:val="34"/>
              </w:numPr>
              <w:jc w:val="both"/>
              <w:rPr>
                <w:rFonts w:ascii="Calibri" w:hAnsi="Calibri" w:cs="Arial"/>
              </w:rPr>
            </w:pPr>
            <w:r>
              <w:rPr>
                <w:rFonts w:ascii="Calibri" w:hAnsi="Calibri" w:cs="Arial"/>
              </w:rPr>
              <w:t>Prueba de los sistemas de drenajes.</w:t>
            </w:r>
          </w:p>
          <w:p w:rsidR="006D5597" w:rsidRDefault="006D5597" w:rsidP="00237A0D">
            <w:pPr>
              <w:numPr>
                <w:ilvl w:val="0"/>
                <w:numId w:val="34"/>
              </w:numPr>
              <w:jc w:val="both"/>
              <w:rPr>
                <w:rFonts w:ascii="Calibri" w:hAnsi="Calibri" w:cs="Arial"/>
              </w:rPr>
            </w:pPr>
            <w:r>
              <w:rPr>
                <w:rFonts w:ascii="Calibri" w:hAnsi="Calibri" w:cs="Arial"/>
              </w:rPr>
              <w:t>Limpieza y revisión general de tablero de instrumentos.</w:t>
            </w:r>
          </w:p>
          <w:p w:rsidR="006D5597" w:rsidRDefault="006D5597" w:rsidP="00237A0D">
            <w:pPr>
              <w:numPr>
                <w:ilvl w:val="0"/>
                <w:numId w:val="34"/>
              </w:numPr>
              <w:jc w:val="both"/>
              <w:rPr>
                <w:rFonts w:ascii="Calibri" w:hAnsi="Calibri" w:cs="Arial"/>
              </w:rPr>
            </w:pPr>
            <w:r>
              <w:rPr>
                <w:rFonts w:ascii="Calibri" w:hAnsi="Calibri" w:cs="Arial"/>
              </w:rPr>
              <w:t>Cambio de válvulas de admisión y escape de todas las etapas.</w:t>
            </w:r>
          </w:p>
          <w:p w:rsidR="006D5597" w:rsidRPr="00F5486D" w:rsidRDefault="006D5597" w:rsidP="006D5597">
            <w:pPr>
              <w:ind w:left="720"/>
              <w:jc w:val="both"/>
              <w:rPr>
                <w:rFonts w:ascii="Calibri" w:hAnsi="Calibri" w:cs="Arial"/>
                <w:sz w:val="12"/>
              </w:rPr>
            </w:pPr>
          </w:p>
          <w:p w:rsidR="006D5597" w:rsidRDefault="006D5597" w:rsidP="006D5597">
            <w:pPr>
              <w:jc w:val="both"/>
              <w:rPr>
                <w:rFonts w:ascii="Calibri" w:hAnsi="Calibri" w:cs="Arial"/>
                <w:b/>
              </w:rPr>
            </w:pPr>
            <w:r>
              <w:rPr>
                <w:rFonts w:ascii="Calibri" w:hAnsi="Calibri" w:cs="Arial"/>
                <w:b/>
              </w:rPr>
              <w:t xml:space="preserve">PROVISIÓN DE REPUESTOS PARA EL MANTENIMIENTO 25.000 </w:t>
            </w:r>
            <w:proofErr w:type="spellStart"/>
            <w:r>
              <w:rPr>
                <w:rFonts w:ascii="Calibri" w:hAnsi="Calibri" w:cs="Arial"/>
                <w:b/>
              </w:rPr>
              <w:t>Hrs</w:t>
            </w:r>
            <w:proofErr w:type="spellEnd"/>
            <w:r>
              <w:rPr>
                <w:rFonts w:ascii="Calibri" w:hAnsi="Calibri" w:cs="Arial"/>
                <w:b/>
              </w:rPr>
              <w:t>. IODM 115 – 3 – 19</w:t>
            </w:r>
          </w:p>
          <w:p w:rsidR="006D5597" w:rsidRDefault="006D5597" w:rsidP="00237A0D">
            <w:pPr>
              <w:numPr>
                <w:ilvl w:val="0"/>
                <w:numId w:val="35"/>
              </w:numPr>
              <w:ind w:left="353" w:hanging="225"/>
              <w:jc w:val="both"/>
              <w:rPr>
                <w:rFonts w:ascii="Calibri" w:hAnsi="Calibri" w:cs="Arial"/>
              </w:rPr>
            </w:pPr>
            <w:r>
              <w:rPr>
                <w:rFonts w:ascii="Calibri" w:hAnsi="Calibri" w:cs="Arial"/>
              </w:rPr>
              <w:t xml:space="preserve">2 piezas de Válvulas admisión de 1ra. Etapa </w:t>
            </w:r>
          </w:p>
          <w:p w:rsidR="006D5597" w:rsidRDefault="006D5597" w:rsidP="00237A0D">
            <w:pPr>
              <w:numPr>
                <w:ilvl w:val="0"/>
                <w:numId w:val="35"/>
              </w:numPr>
              <w:ind w:left="353" w:hanging="225"/>
              <w:jc w:val="both"/>
              <w:rPr>
                <w:rFonts w:ascii="Calibri" w:hAnsi="Calibri" w:cs="Arial"/>
              </w:rPr>
            </w:pPr>
            <w:r>
              <w:rPr>
                <w:rFonts w:ascii="Calibri" w:hAnsi="Calibri" w:cs="Arial"/>
              </w:rPr>
              <w:t xml:space="preserve">2 piezas de Válvulas de escape de 1ra. Etapa </w:t>
            </w:r>
          </w:p>
          <w:p w:rsidR="006D5597" w:rsidRDefault="006D5597" w:rsidP="00237A0D">
            <w:pPr>
              <w:numPr>
                <w:ilvl w:val="0"/>
                <w:numId w:val="35"/>
              </w:numPr>
              <w:ind w:left="353" w:hanging="225"/>
              <w:jc w:val="both"/>
              <w:rPr>
                <w:rFonts w:ascii="Calibri" w:hAnsi="Calibri" w:cs="Arial"/>
              </w:rPr>
            </w:pPr>
            <w:r>
              <w:rPr>
                <w:rFonts w:ascii="Calibri" w:hAnsi="Calibri" w:cs="Arial"/>
              </w:rPr>
              <w:t xml:space="preserve">1 pieza de Válvula de admisión de 2da. Etapa </w:t>
            </w:r>
          </w:p>
          <w:p w:rsidR="006D5597" w:rsidRDefault="006D5597" w:rsidP="00237A0D">
            <w:pPr>
              <w:numPr>
                <w:ilvl w:val="0"/>
                <w:numId w:val="35"/>
              </w:numPr>
              <w:ind w:left="353" w:hanging="225"/>
              <w:jc w:val="both"/>
              <w:rPr>
                <w:rFonts w:ascii="Calibri" w:hAnsi="Calibri" w:cs="Arial"/>
              </w:rPr>
            </w:pPr>
            <w:r>
              <w:rPr>
                <w:rFonts w:ascii="Calibri" w:hAnsi="Calibri" w:cs="Arial"/>
              </w:rPr>
              <w:t xml:space="preserve">1 pieza de Válvula de escape de 2da. Etapa   </w:t>
            </w:r>
          </w:p>
          <w:p w:rsidR="006D5597" w:rsidRDefault="006D5597" w:rsidP="00237A0D">
            <w:pPr>
              <w:numPr>
                <w:ilvl w:val="0"/>
                <w:numId w:val="35"/>
              </w:numPr>
              <w:ind w:left="353" w:hanging="225"/>
              <w:jc w:val="both"/>
              <w:rPr>
                <w:rFonts w:ascii="Calibri" w:hAnsi="Calibri" w:cs="Arial"/>
              </w:rPr>
            </w:pPr>
            <w:r>
              <w:rPr>
                <w:rFonts w:ascii="Calibri" w:hAnsi="Calibri" w:cs="Arial"/>
              </w:rPr>
              <w:t xml:space="preserve">1 pieza de válvula admisión de 3ra. Etapa </w:t>
            </w:r>
          </w:p>
          <w:p w:rsidR="006D5597" w:rsidRDefault="006D5597" w:rsidP="00237A0D">
            <w:pPr>
              <w:numPr>
                <w:ilvl w:val="0"/>
                <w:numId w:val="35"/>
              </w:numPr>
              <w:ind w:left="353" w:hanging="225"/>
              <w:jc w:val="both"/>
              <w:rPr>
                <w:rFonts w:ascii="Calibri" w:hAnsi="Calibri" w:cs="Arial"/>
              </w:rPr>
            </w:pPr>
            <w:r>
              <w:rPr>
                <w:rFonts w:ascii="Calibri" w:hAnsi="Calibri" w:cs="Arial"/>
              </w:rPr>
              <w:t xml:space="preserve">1 pieza de Válvula escape de 3ra. Etapa </w:t>
            </w:r>
          </w:p>
          <w:p w:rsidR="006D5597" w:rsidRDefault="006D5597" w:rsidP="00237A0D">
            <w:pPr>
              <w:numPr>
                <w:ilvl w:val="0"/>
                <w:numId w:val="35"/>
              </w:numPr>
              <w:ind w:left="353" w:hanging="225"/>
              <w:jc w:val="both"/>
              <w:rPr>
                <w:rFonts w:ascii="Calibri" w:hAnsi="Calibri" w:cs="Arial"/>
              </w:rPr>
            </w:pPr>
            <w:r>
              <w:rPr>
                <w:rFonts w:ascii="Calibri" w:hAnsi="Calibri" w:cs="Arial"/>
              </w:rPr>
              <w:t xml:space="preserve">1 pieza de Válvula anti retorno a platillos </w:t>
            </w:r>
          </w:p>
          <w:p w:rsidR="006D5597" w:rsidRDefault="006D5597" w:rsidP="00237A0D">
            <w:pPr>
              <w:numPr>
                <w:ilvl w:val="0"/>
                <w:numId w:val="35"/>
              </w:numPr>
              <w:ind w:left="353" w:hanging="225"/>
              <w:jc w:val="both"/>
              <w:rPr>
                <w:rFonts w:ascii="Calibri" w:hAnsi="Calibri" w:cs="Arial"/>
              </w:rPr>
            </w:pPr>
            <w:r>
              <w:rPr>
                <w:rFonts w:ascii="Calibri" w:hAnsi="Calibri" w:cs="Arial"/>
              </w:rPr>
              <w:t>1 pieza de Filtro de aceite PH-20</w:t>
            </w:r>
          </w:p>
          <w:p w:rsidR="006D5597" w:rsidRDefault="006D5597" w:rsidP="00237A0D">
            <w:pPr>
              <w:numPr>
                <w:ilvl w:val="0"/>
                <w:numId w:val="35"/>
              </w:numPr>
              <w:ind w:left="353" w:hanging="225"/>
              <w:jc w:val="both"/>
              <w:rPr>
                <w:rFonts w:ascii="Calibri" w:hAnsi="Calibri" w:cs="Arial"/>
              </w:rPr>
            </w:pPr>
            <w:r>
              <w:rPr>
                <w:rFonts w:ascii="Calibri" w:hAnsi="Calibri" w:cs="Arial"/>
              </w:rPr>
              <w:t xml:space="preserve">1 kit de </w:t>
            </w:r>
            <w:proofErr w:type="spellStart"/>
            <w:r>
              <w:rPr>
                <w:rFonts w:ascii="Calibri" w:hAnsi="Calibri" w:cs="Arial"/>
              </w:rPr>
              <w:t>O’rings</w:t>
            </w:r>
            <w:proofErr w:type="spellEnd"/>
            <w:r>
              <w:rPr>
                <w:rFonts w:ascii="Calibri" w:hAnsi="Calibri" w:cs="Arial"/>
              </w:rPr>
              <w:t xml:space="preserve">  para </w:t>
            </w:r>
            <w:proofErr w:type="spellStart"/>
            <w:r>
              <w:rPr>
                <w:rFonts w:ascii="Calibri" w:hAnsi="Calibri" w:cs="Arial"/>
              </w:rPr>
              <w:t>mto</w:t>
            </w:r>
            <w:proofErr w:type="spellEnd"/>
            <w:r>
              <w:rPr>
                <w:rFonts w:ascii="Calibri" w:hAnsi="Calibri" w:cs="Arial"/>
              </w:rPr>
              <w:t xml:space="preserve"> </w:t>
            </w:r>
            <w:r w:rsidR="00F5486D">
              <w:rPr>
                <w:rFonts w:ascii="Calibri" w:hAnsi="Calibri" w:cs="Arial"/>
              </w:rPr>
              <w:t>2</w:t>
            </w:r>
            <w:r>
              <w:rPr>
                <w:rFonts w:ascii="Calibri" w:hAnsi="Calibri" w:cs="Arial"/>
              </w:rPr>
              <w:t xml:space="preserve">5.000 </w:t>
            </w:r>
            <w:proofErr w:type="spellStart"/>
            <w:r>
              <w:rPr>
                <w:rFonts w:ascii="Calibri" w:hAnsi="Calibri" w:cs="Arial"/>
              </w:rPr>
              <w:t>hrs</w:t>
            </w:r>
            <w:proofErr w:type="spellEnd"/>
          </w:p>
          <w:p w:rsidR="006D5597" w:rsidRDefault="006D5597" w:rsidP="00237A0D">
            <w:pPr>
              <w:numPr>
                <w:ilvl w:val="0"/>
                <w:numId w:val="35"/>
              </w:numPr>
              <w:ind w:left="353" w:hanging="225"/>
              <w:jc w:val="both"/>
              <w:rPr>
                <w:rFonts w:ascii="Calibri" w:hAnsi="Calibri" w:cs="Arial"/>
              </w:rPr>
            </w:pPr>
            <w:r>
              <w:rPr>
                <w:rFonts w:ascii="Calibri" w:hAnsi="Calibri" w:cs="Arial"/>
              </w:rPr>
              <w:t xml:space="preserve">1 Kit de arandelas Cobre para </w:t>
            </w:r>
            <w:proofErr w:type="spellStart"/>
            <w:r w:rsidR="00F5486D">
              <w:rPr>
                <w:rFonts w:ascii="Calibri" w:hAnsi="Calibri" w:cs="Arial"/>
              </w:rPr>
              <w:t>mto</w:t>
            </w:r>
            <w:proofErr w:type="spellEnd"/>
            <w:r w:rsidR="00F5486D">
              <w:rPr>
                <w:rFonts w:ascii="Calibri" w:hAnsi="Calibri" w:cs="Arial"/>
              </w:rPr>
              <w:t xml:space="preserve"> 25.000</w:t>
            </w:r>
            <w:r>
              <w:rPr>
                <w:rFonts w:ascii="Calibri" w:hAnsi="Calibri" w:cs="Arial"/>
              </w:rPr>
              <w:t xml:space="preserve"> </w:t>
            </w:r>
            <w:proofErr w:type="spellStart"/>
            <w:r>
              <w:rPr>
                <w:rFonts w:ascii="Calibri" w:hAnsi="Calibri" w:cs="Arial"/>
              </w:rPr>
              <w:t>hrs</w:t>
            </w:r>
            <w:proofErr w:type="spellEnd"/>
            <w:r>
              <w:rPr>
                <w:rFonts w:ascii="Calibri" w:hAnsi="Calibri" w:cs="Arial"/>
              </w:rPr>
              <w:t>.</w:t>
            </w:r>
          </w:p>
          <w:p w:rsidR="006D5597" w:rsidRDefault="006D5597" w:rsidP="00237A0D">
            <w:pPr>
              <w:numPr>
                <w:ilvl w:val="0"/>
                <w:numId w:val="35"/>
              </w:numPr>
              <w:ind w:left="353" w:hanging="225"/>
              <w:jc w:val="both"/>
              <w:rPr>
                <w:rFonts w:ascii="Calibri" w:hAnsi="Calibri" w:cs="Arial"/>
              </w:rPr>
            </w:pPr>
            <w:r>
              <w:rPr>
                <w:rFonts w:ascii="Calibri" w:hAnsi="Calibri" w:cs="Arial"/>
              </w:rPr>
              <w:t>1 Pieza de diafragma válvula de despresurizado REMARCO</w:t>
            </w:r>
          </w:p>
          <w:p w:rsidR="006D5597" w:rsidRDefault="006D5597" w:rsidP="00237A0D">
            <w:pPr>
              <w:numPr>
                <w:ilvl w:val="0"/>
                <w:numId w:val="35"/>
              </w:numPr>
              <w:ind w:left="353" w:hanging="225"/>
              <w:jc w:val="both"/>
              <w:rPr>
                <w:rFonts w:ascii="Calibri" w:hAnsi="Calibri" w:cs="Arial"/>
              </w:rPr>
            </w:pPr>
            <w:r>
              <w:rPr>
                <w:rFonts w:ascii="Calibri" w:hAnsi="Calibri" w:cs="Arial"/>
              </w:rPr>
              <w:t>1 Pieza filtro Coalescente de compresor</w:t>
            </w:r>
          </w:p>
          <w:p w:rsidR="006D5597" w:rsidRDefault="006D5597" w:rsidP="00237A0D">
            <w:pPr>
              <w:numPr>
                <w:ilvl w:val="0"/>
                <w:numId w:val="35"/>
              </w:numPr>
              <w:ind w:left="353" w:hanging="225"/>
              <w:jc w:val="both"/>
              <w:rPr>
                <w:rFonts w:ascii="Calibri" w:hAnsi="Calibri" w:cs="Arial"/>
              </w:rPr>
            </w:pPr>
            <w:r>
              <w:rPr>
                <w:rFonts w:ascii="Calibri" w:hAnsi="Calibri" w:cs="Arial"/>
              </w:rPr>
              <w:t>1 Pieza Elemento filtrante sinterizado</w:t>
            </w:r>
          </w:p>
          <w:p w:rsidR="006D5597" w:rsidRDefault="006D5597" w:rsidP="00237A0D">
            <w:pPr>
              <w:numPr>
                <w:ilvl w:val="0"/>
                <w:numId w:val="35"/>
              </w:numPr>
              <w:ind w:left="353" w:hanging="225"/>
              <w:jc w:val="both"/>
              <w:rPr>
                <w:rFonts w:ascii="Calibri" w:hAnsi="Calibri" w:cs="Arial"/>
              </w:rPr>
            </w:pPr>
            <w:r>
              <w:rPr>
                <w:rFonts w:ascii="Calibri" w:hAnsi="Calibri" w:cs="Arial"/>
              </w:rPr>
              <w:t xml:space="preserve">1 Pieza </w:t>
            </w:r>
            <w:proofErr w:type="spellStart"/>
            <w:r>
              <w:rPr>
                <w:rFonts w:ascii="Calibri" w:hAnsi="Calibri" w:cs="Arial"/>
              </w:rPr>
              <w:t>Oring</w:t>
            </w:r>
            <w:proofErr w:type="spellEnd"/>
            <w:r>
              <w:rPr>
                <w:rFonts w:ascii="Calibri" w:hAnsi="Calibri" w:cs="Arial"/>
              </w:rPr>
              <w:t xml:space="preserve"> 2-129v</w:t>
            </w:r>
          </w:p>
          <w:p w:rsidR="006D5597" w:rsidRDefault="006D5597" w:rsidP="00237A0D">
            <w:pPr>
              <w:numPr>
                <w:ilvl w:val="0"/>
                <w:numId w:val="35"/>
              </w:numPr>
              <w:ind w:left="353" w:hanging="225"/>
              <w:jc w:val="both"/>
              <w:rPr>
                <w:rFonts w:ascii="Calibri" w:hAnsi="Calibri" w:cs="Arial"/>
              </w:rPr>
            </w:pPr>
            <w:r>
              <w:rPr>
                <w:rFonts w:ascii="Calibri" w:hAnsi="Calibri" w:cs="Arial"/>
              </w:rPr>
              <w:t xml:space="preserve">1 Pieza </w:t>
            </w:r>
            <w:proofErr w:type="spellStart"/>
            <w:r>
              <w:rPr>
                <w:rFonts w:ascii="Calibri" w:hAnsi="Calibri" w:cs="Arial"/>
              </w:rPr>
              <w:t>Oring</w:t>
            </w:r>
            <w:proofErr w:type="spellEnd"/>
            <w:r>
              <w:rPr>
                <w:rFonts w:ascii="Calibri" w:hAnsi="Calibri" w:cs="Arial"/>
              </w:rPr>
              <w:t xml:space="preserve"> 2-243v</w:t>
            </w:r>
          </w:p>
          <w:p w:rsidR="006D5597" w:rsidRDefault="006D5597" w:rsidP="006D5597">
            <w:pPr>
              <w:spacing w:after="120" w:line="276" w:lineRule="auto"/>
              <w:contextualSpacing/>
              <w:jc w:val="both"/>
              <w:rPr>
                <w:rFonts w:ascii="Calibri" w:hAnsi="Calibri" w:cs="Arial"/>
                <w:b/>
              </w:rPr>
            </w:pPr>
            <w:r>
              <w:rPr>
                <w:rFonts w:ascii="Calibri" w:hAnsi="Calibri" w:cs="Arial"/>
                <w:b/>
              </w:rPr>
              <w:lastRenderedPageBreak/>
              <w:t>El servicio requerido contempla el mantenimiento de dos compresores de GNV, cambio y reposición de repuestos y kit de reparo según corresponda de acuerdo a manual de operación para mantenimiento de las 25.000 horas del compresor.</w:t>
            </w:r>
          </w:p>
        </w:tc>
        <w:tc>
          <w:tcPr>
            <w:tcW w:w="4639" w:type="dxa"/>
            <w:vAlign w:val="center"/>
          </w:tcPr>
          <w:p w:rsidR="006D5597" w:rsidRPr="008842A3" w:rsidRDefault="006D5597" w:rsidP="006D5597">
            <w:pPr>
              <w:rPr>
                <w:rFonts w:ascii="Calibri" w:hAnsi="Calibri" w:cs="Calibri"/>
                <w:b/>
                <w:sz w:val="18"/>
                <w:szCs w:val="18"/>
              </w:rPr>
            </w:pPr>
          </w:p>
        </w:tc>
      </w:tr>
      <w:tr w:rsidR="006D5597" w:rsidRPr="008842A3" w:rsidTr="006D5597">
        <w:trPr>
          <w:trHeight w:val="233"/>
          <w:jc w:val="center"/>
        </w:trPr>
        <w:tc>
          <w:tcPr>
            <w:tcW w:w="5949" w:type="dxa"/>
            <w:tcBorders>
              <w:top w:val="single" w:sz="4" w:space="0" w:color="auto"/>
              <w:left w:val="single" w:sz="4" w:space="0" w:color="auto"/>
              <w:bottom w:val="single" w:sz="4" w:space="0" w:color="auto"/>
              <w:right w:val="single" w:sz="4" w:space="0" w:color="auto"/>
            </w:tcBorders>
            <w:shd w:val="clear" w:color="auto" w:fill="8496B0"/>
            <w:vAlign w:val="center"/>
          </w:tcPr>
          <w:p w:rsidR="006D5597" w:rsidRDefault="006D5597" w:rsidP="006D5597">
            <w:pPr>
              <w:rPr>
                <w:rFonts w:ascii="Calibri" w:hAnsi="Calibri" w:cs="Calibri"/>
                <w:b/>
                <w:bCs/>
                <w:sz w:val="22"/>
                <w:szCs w:val="22"/>
              </w:rPr>
            </w:pPr>
            <w:r>
              <w:rPr>
                <w:rFonts w:ascii="Calibri" w:hAnsi="Calibri" w:cs="Calibri"/>
                <w:b/>
                <w:bCs/>
                <w:sz w:val="22"/>
                <w:szCs w:val="22"/>
              </w:rPr>
              <w:lastRenderedPageBreak/>
              <w:t>PLAZO DEL SERVICIO</w:t>
            </w:r>
          </w:p>
        </w:tc>
        <w:tc>
          <w:tcPr>
            <w:tcW w:w="4639" w:type="dxa"/>
            <w:shd w:val="clear" w:color="auto" w:fill="B8CCE4" w:themeFill="accent1" w:themeFillTint="66"/>
            <w:vAlign w:val="center"/>
          </w:tcPr>
          <w:p w:rsidR="006D5597" w:rsidRPr="008842A3" w:rsidRDefault="006D5597" w:rsidP="006D5597">
            <w:pPr>
              <w:rPr>
                <w:rFonts w:ascii="Calibri" w:hAnsi="Calibri" w:cs="Calibri"/>
                <w:b/>
                <w:sz w:val="18"/>
                <w:szCs w:val="18"/>
              </w:rPr>
            </w:pPr>
          </w:p>
        </w:tc>
      </w:tr>
      <w:tr w:rsidR="006D5597" w:rsidRPr="008842A3" w:rsidTr="006D5597">
        <w:trPr>
          <w:trHeight w:val="215"/>
          <w:jc w:val="center"/>
        </w:trPr>
        <w:tc>
          <w:tcPr>
            <w:tcW w:w="5949" w:type="dxa"/>
            <w:tcBorders>
              <w:top w:val="single" w:sz="4" w:space="0" w:color="auto"/>
              <w:left w:val="single" w:sz="4" w:space="0" w:color="auto"/>
              <w:bottom w:val="single" w:sz="4" w:space="0" w:color="auto"/>
              <w:right w:val="single" w:sz="4" w:space="0" w:color="auto"/>
            </w:tcBorders>
            <w:vAlign w:val="center"/>
          </w:tcPr>
          <w:p w:rsidR="006D5597" w:rsidRDefault="006D5597" w:rsidP="006D5597">
            <w:pPr>
              <w:jc w:val="both"/>
              <w:rPr>
                <w:rFonts w:ascii="Calibri" w:hAnsi="Calibri" w:cs="Calibri"/>
              </w:rPr>
            </w:pPr>
            <w:r>
              <w:rPr>
                <w:rFonts w:ascii="Calibri" w:hAnsi="Calibri" w:cs="Calibri"/>
              </w:rPr>
              <w:t xml:space="preserve">La ejecución del servicio de mantenimiento de 25.000 horas de operación para el compresor de GNV de la EE. SS. San Pedro y Mórela deberá efectuarse previa coordinación - autorización con el(los) fiscal (les) de servicio(s) por parte de YPFB; en un plazo </w:t>
            </w:r>
            <w:r>
              <w:rPr>
                <w:rFonts w:ascii="Calibri" w:hAnsi="Calibri" w:cs="Calibri"/>
                <w:b/>
              </w:rPr>
              <w:t>no mayor a 15 días calendario</w:t>
            </w:r>
            <w:r>
              <w:rPr>
                <w:rFonts w:ascii="Calibri" w:hAnsi="Calibri" w:cs="Calibri"/>
              </w:rPr>
              <w:t xml:space="preserve"> a partir de la instrucción de la unidad solicitante.</w:t>
            </w:r>
          </w:p>
        </w:tc>
        <w:tc>
          <w:tcPr>
            <w:tcW w:w="4639" w:type="dxa"/>
            <w:vAlign w:val="center"/>
          </w:tcPr>
          <w:p w:rsidR="006D5597" w:rsidRPr="008842A3" w:rsidRDefault="006D5597" w:rsidP="006D5597">
            <w:pPr>
              <w:rPr>
                <w:rFonts w:ascii="Calibri" w:hAnsi="Calibri" w:cs="Calibri"/>
                <w:b/>
                <w:sz w:val="18"/>
                <w:szCs w:val="18"/>
              </w:rPr>
            </w:pPr>
          </w:p>
        </w:tc>
      </w:tr>
      <w:tr w:rsidR="006D5597" w:rsidRPr="008842A3" w:rsidTr="006D5597">
        <w:trPr>
          <w:trHeight w:val="233"/>
          <w:jc w:val="center"/>
        </w:trPr>
        <w:tc>
          <w:tcPr>
            <w:tcW w:w="5949" w:type="dxa"/>
            <w:tcBorders>
              <w:top w:val="single" w:sz="4" w:space="0" w:color="auto"/>
              <w:left w:val="single" w:sz="4" w:space="0" w:color="auto"/>
              <w:bottom w:val="single" w:sz="4" w:space="0" w:color="auto"/>
              <w:right w:val="single" w:sz="4" w:space="0" w:color="auto"/>
            </w:tcBorders>
            <w:shd w:val="clear" w:color="auto" w:fill="8496B0"/>
            <w:vAlign w:val="center"/>
          </w:tcPr>
          <w:p w:rsidR="006D5597" w:rsidRDefault="006D5597" w:rsidP="006D5597">
            <w:pPr>
              <w:jc w:val="both"/>
              <w:rPr>
                <w:rFonts w:ascii="Calibri" w:hAnsi="Calibri" w:cs="Calibri"/>
                <w:b/>
                <w:bCs/>
                <w:sz w:val="22"/>
                <w:szCs w:val="22"/>
                <w:lang w:eastAsia="es-BO"/>
              </w:rPr>
            </w:pPr>
            <w:r>
              <w:rPr>
                <w:rFonts w:ascii="Calibri" w:hAnsi="Calibri" w:cs="Calibri"/>
                <w:b/>
                <w:bCs/>
                <w:sz w:val="22"/>
                <w:szCs w:val="22"/>
              </w:rPr>
              <w:t>EXPERIENCIA ESPECIFICA DEL PROPONENTE</w:t>
            </w:r>
          </w:p>
        </w:tc>
        <w:tc>
          <w:tcPr>
            <w:tcW w:w="4639" w:type="dxa"/>
            <w:shd w:val="clear" w:color="auto" w:fill="B8CCE4" w:themeFill="accent1" w:themeFillTint="66"/>
            <w:vAlign w:val="center"/>
          </w:tcPr>
          <w:p w:rsidR="006D5597" w:rsidRPr="008842A3" w:rsidRDefault="006D5597" w:rsidP="006D5597">
            <w:pPr>
              <w:rPr>
                <w:rFonts w:ascii="Calibri" w:hAnsi="Calibri" w:cs="Calibri"/>
                <w:b/>
                <w:sz w:val="18"/>
                <w:szCs w:val="18"/>
              </w:rPr>
            </w:pPr>
          </w:p>
        </w:tc>
      </w:tr>
      <w:tr w:rsidR="006D5597" w:rsidRPr="008842A3" w:rsidTr="006D5597">
        <w:trPr>
          <w:trHeight w:val="215"/>
          <w:jc w:val="center"/>
        </w:trPr>
        <w:tc>
          <w:tcPr>
            <w:tcW w:w="5949" w:type="dxa"/>
            <w:tcBorders>
              <w:top w:val="single" w:sz="4" w:space="0" w:color="auto"/>
              <w:left w:val="single" w:sz="4" w:space="0" w:color="auto"/>
              <w:bottom w:val="single" w:sz="4" w:space="0" w:color="auto"/>
              <w:right w:val="single" w:sz="4" w:space="0" w:color="auto"/>
            </w:tcBorders>
            <w:vAlign w:val="center"/>
          </w:tcPr>
          <w:p w:rsidR="006D5597" w:rsidRDefault="006D5597" w:rsidP="006D5597">
            <w:pPr>
              <w:autoSpaceDE w:val="0"/>
              <w:autoSpaceDN w:val="0"/>
              <w:adjustRightInd w:val="0"/>
              <w:jc w:val="both"/>
              <w:rPr>
                <w:rFonts w:ascii="Calibri" w:hAnsi="Calibri" w:cs="Arial"/>
                <w:iCs/>
                <w:sz w:val="22"/>
                <w:szCs w:val="22"/>
                <w:lang w:eastAsia="es-ES"/>
              </w:rPr>
            </w:pPr>
            <w:r>
              <w:rPr>
                <w:rFonts w:ascii="Calibri" w:hAnsi="Calibri" w:cs="Calibri"/>
              </w:rPr>
              <w:t xml:space="preserve">Las </w:t>
            </w:r>
            <w:r>
              <w:rPr>
                <w:rFonts w:ascii="Calibri" w:hAnsi="Calibri" w:cs="Arial"/>
                <w:bCs/>
              </w:rPr>
              <w:t xml:space="preserve">empresas ofertantes, deberán presentar mínimamente una (1) fotocopia simple de Contrato suscrito, Nota de Entrega, Acta de recepción definitiva o Factura sobre mantenimiento de compresores de GNV. </w:t>
            </w:r>
            <w:r>
              <w:rPr>
                <w:rFonts w:ascii="Calibri" w:hAnsi="Calibri" w:cs="Arial"/>
                <w:iCs/>
              </w:rPr>
              <w:t>YPFB se reserva el derecho de realizar las verificaciones respectivas a fin de confirmar la veracidad de la información y documentación presentada</w:t>
            </w:r>
            <w:r>
              <w:rPr>
                <w:rFonts w:ascii="Calibri" w:hAnsi="Calibri" w:cs="Arial"/>
                <w:iCs/>
                <w:sz w:val="22"/>
                <w:szCs w:val="22"/>
              </w:rPr>
              <w:t>.</w:t>
            </w:r>
          </w:p>
        </w:tc>
        <w:tc>
          <w:tcPr>
            <w:tcW w:w="4639" w:type="dxa"/>
            <w:vAlign w:val="center"/>
          </w:tcPr>
          <w:p w:rsidR="006D5597" w:rsidRPr="008842A3" w:rsidRDefault="006D5597" w:rsidP="006D5597">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5486D" w:rsidRDefault="00F5486D" w:rsidP="00FA78A9">
      <w:pPr>
        <w:jc w:val="center"/>
        <w:rPr>
          <w:rFonts w:asciiTheme="minorHAnsi" w:hAnsiTheme="minorHAnsi" w:cstheme="minorHAnsi"/>
          <w:b/>
          <w:sz w:val="22"/>
          <w:szCs w:val="22"/>
        </w:rPr>
      </w:pPr>
    </w:p>
    <w:p w:rsidR="00F5486D" w:rsidRDefault="00F5486D" w:rsidP="00FA78A9">
      <w:pPr>
        <w:jc w:val="center"/>
        <w:rPr>
          <w:rFonts w:asciiTheme="minorHAnsi" w:hAnsiTheme="minorHAnsi" w:cstheme="minorHAnsi"/>
          <w:b/>
          <w:sz w:val="22"/>
          <w:szCs w:val="22"/>
        </w:rPr>
      </w:pPr>
    </w:p>
    <w:p w:rsidR="00F5486D" w:rsidRDefault="00F5486D" w:rsidP="00FA78A9">
      <w:pPr>
        <w:jc w:val="center"/>
        <w:rPr>
          <w:rFonts w:asciiTheme="minorHAnsi" w:hAnsiTheme="minorHAnsi" w:cstheme="minorHAnsi"/>
          <w:b/>
          <w:sz w:val="22"/>
          <w:szCs w:val="22"/>
        </w:rPr>
      </w:pPr>
    </w:p>
    <w:p w:rsidR="00F5486D" w:rsidRDefault="00F5486D" w:rsidP="00FA78A9">
      <w:pPr>
        <w:jc w:val="center"/>
        <w:rPr>
          <w:rFonts w:asciiTheme="minorHAnsi" w:hAnsiTheme="minorHAnsi" w:cstheme="minorHAnsi"/>
          <w:b/>
          <w:sz w:val="22"/>
          <w:szCs w:val="22"/>
        </w:rPr>
      </w:pPr>
    </w:p>
    <w:p w:rsidR="00F5486D" w:rsidRDefault="00F5486D" w:rsidP="00FA78A9">
      <w:pPr>
        <w:jc w:val="center"/>
        <w:rPr>
          <w:rFonts w:asciiTheme="minorHAnsi" w:hAnsiTheme="minorHAnsi" w:cstheme="minorHAnsi"/>
          <w:b/>
          <w:sz w:val="22"/>
          <w:szCs w:val="22"/>
        </w:rPr>
      </w:pPr>
    </w:p>
    <w:p w:rsidR="00F5486D" w:rsidRDefault="00F5486D"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D63F2" w:rsidRDefault="00AD63F2"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2"/>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237A0D">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1F00EF" w:rsidRDefault="00F44111" w:rsidP="00F44111">
      <w:pPr>
        <w:pStyle w:val="Sinespaciado"/>
        <w:ind w:left="426"/>
        <w:jc w:val="both"/>
        <w:rPr>
          <w:rFonts w:asciiTheme="minorHAnsi" w:hAnsiTheme="minorHAnsi" w:cstheme="minorHAnsi"/>
          <w:sz w:val="10"/>
          <w:szCs w:val="10"/>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237A0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237A0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1F00EF" w:rsidRDefault="00F44111" w:rsidP="00F44111">
      <w:pPr>
        <w:pStyle w:val="Sinespaciado"/>
        <w:jc w:val="both"/>
        <w:rPr>
          <w:rFonts w:asciiTheme="minorHAnsi" w:hAnsiTheme="minorHAnsi" w:cstheme="minorHAnsi"/>
          <w:sz w:val="10"/>
          <w:szCs w:val="10"/>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237A0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1F00EF" w:rsidRDefault="00F44111" w:rsidP="00F44111">
      <w:pPr>
        <w:pStyle w:val="Sinespaciado"/>
        <w:jc w:val="both"/>
        <w:rPr>
          <w:rFonts w:asciiTheme="minorHAnsi" w:hAnsiTheme="minorHAnsi" w:cstheme="minorHAnsi"/>
          <w:sz w:val="10"/>
          <w:szCs w:val="10"/>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1F00EF" w:rsidRDefault="00F44111" w:rsidP="00F44111">
      <w:pPr>
        <w:pStyle w:val="Sinespaciado"/>
        <w:ind w:left="284"/>
        <w:jc w:val="both"/>
        <w:rPr>
          <w:rFonts w:asciiTheme="minorHAnsi" w:hAnsiTheme="minorHAnsi" w:cstheme="minorHAnsi"/>
          <w:sz w:val="10"/>
          <w:szCs w:val="10"/>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F44111" w:rsidRPr="00365997" w:rsidRDefault="00F44111" w:rsidP="00237A0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5C3F12">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F44111" w:rsidRPr="006131EC" w:rsidRDefault="00F44111" w:rsidP="005C3F12">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5C3F12">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5C3F12">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237A0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37A0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6D5597"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237A0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237A0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37A0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37A0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6D5597" w:rsidRDefault="006D5597" w:rsidP="006D5597">
      <w:pPr>
        <w:jc w:val="center"/>
        <w:rPr>
          <w:rFonts w:ascii="Calibri" w:eastAsia="Arial Unicode MS" w:hAnsi="Calibri" w:cs="Calibri"/>
          <w:b/>
          <w:color w:val="000000"/>
          <w:sz w:val="22"/>
          <w:szCs w:val="22"/>
          <w:lang w:val="es-MX" w:eastAsia="es-ES"/>
        </w:rPr>
      </w:pPr>
      <w:r>
        <w:rPr>
          <w:rFonts w:ascii="Calibri" w:eastAsia="Arial Unicode MS" w:hAnsi="Calibri" w:cs="Calibri"/>
          <w:b/>
          <w:color w:val="000000"/>
          <w:sz w:val="22"/>
          <w:szCs w:val="22"/>
          <w:lang w:val="es-MX"/>
        </w:rPr>
        <w:t>MANTENIMIENTO DE COMPRESORES GNV EESS 25000 HORAS SAN PEDRO, MORELA</w:t>
      </w:r>
    </w:p>
    <w:p w:rsidR="006D5597" w:rsidRDefault="006D5597" w:rsidP="006D5597">
      <w:pPr>
        <w:jc w:val="center"/>
        <w:rPr>
          <w:rFonts w:ascii="Calibri" w:eastAsia="Arial Unicode MS" w:hAnsi="Calibri" w:cs="Calibri"/>
          <w:b/>
          <w:color w:val="000000"/>
          <w:sz w:val="16"/>
          <w:szCs w:val="22"/>
          <w:lang w:val="es-MX"/>
        </w:rPr>
      </w:pPr>
    </w:p>
    <w:tbl>
      <w:tblPr>
        <w:tblW w:w="9214" w:type="dxa"/>
        <w:tblInd w:w="212" w:type="dxa"/>
        <w:tblCellMar>
          <w:left w:w="70" w:type="dxa"/>
          <w:right w:w="70" w:type="dxa"/>
        </w:tblCellMar>
        <w:tblLook w:val="04A0" w:firstRow="1" w:lastRow="0" w:firstColumn="1" w:lastColumn="0" w:noHBand="0" w:noVBand="1"/>
      </w:tblPr>
      <w:tblGrid>
        <w:gridCol w:w="992"/>
        <w:gridCol w:w="8222"/>
      </w:tblGrid>
      <w:tr w:rsidR="006D5597" w:rsidTr="003D4395">
        <w:trPr>
          <w:trHeight w:val="122"/>
        </w:trPr>
        <w:tc>
          <w:tcPr>
            <w:tcW w:w="992" w:type="dxa"/>
            <w:tcBorders>
              <w:top w:val="single" w:sz="4" w:space="0" w:color="auto"/>
              <w:left w:val="single" w:sz="4" w:space="0" w:color="auto"/>
              <w:bottom w:val="single" w:sz="4" w:space="0" w:color="auto"/>
              <w:right w:val="single" w:sz="4" w:space="0" w:color="000000"/>
            </w:tcBorders>
            <w:shd w:val="clear" w:color="auto" w:fill="8496B0"/>
            <w:vAlign w:val="center"/>
            <w:hideMark/>
          </w:tcPr>
          <w:p w:rsidR="006D5597" w:rsidRDefault="006D5597">
            <w:pPr>
              <w:spacing w:before="60" w:after="60"/>
              <w:jc w:val="center"/>
              <w:rPr>
                <w:rFonts w:ascii="Calibri" w:hAnsi="Calibri" w:cs="Calibri"/>
                <w:b/>
                <w:bCs/>
                <w:sz w:val="22"/>
                <w:szCs w:val="22"/>
                <w:lang w:val="es-BO"/>
              </w:rPr>
            </w:pPr>
            <w:r>
              <w:rPr>
                <w:rFonts w:ascii="Calibri" w:hAnsi="Calibri" w:cs="Calibri"/>
                <w:b/>
                <w:bCs/>
                <w:sz w:val="22"/>
                <w:szCs w:val="22"/>
                <w:lang w:val="es-BO"/>
              </w:rPr>
              <w:t>N° ÍTEM</w:t>
            </w:r>
          </w:p>
        </w:tc>
        <w:tc>
          <w:tcPr>
            <w:tcW w:w="8222" w:type="dxa"/>
            <w:tcBorders>
              <w:top w:val="single" w:sz="4" w:space="0" w:color="auto"/>
              <w:left w:val="single" w:sz="4" w:space="0" w:color="auto"/>
              <w:bottom w:val="single" w:sz="4" w:space="0" w:color="auto"/>
              <w:right w:val="single" w:sz="4" w:space="0" w:color="000000"/>
            </w:tcBorders>
            <w:shd w:val="clear" w:color="auto" w:fill="8496B0"/>
            <w:noWrap/>
            <w:vAlign w:val="center"/>
            <w:hideMark/>
          </w:tcPr>
          <w:p w:rsidR="006D5597" w:rsidRDefault="006D5597">
            <w:pPr>
              <w:spacing w:before="60" w:after="60"/>
              <w:jc w:val="center"/>
              <w:rPr>
                <w:rFonts w:ascii="Calibri" w:hAnsi="Calibri" w:cs="Calibri"/>
                <w:b/>
                <w:bCs/>
                <w:sz w:val="22"/>
                <w:szCs w:val="22"/>
                <w:lang w:val="es-BO"/>
              </w:rPr>
            </w:pPr>
            <w:r>
              <w:rPr>
                <w:rFonts w:ascii="Calibri" w:hAnsi="Calibri" w:cs="Calibri"/>
                <w:b/>
                <w:bCs/>
                <w:sz w:val="22"/>
                <w:szCs w:val="22"/>
                <w:lang w:val="es-BO"/>
              </w:rPr>
              <w:t xml:space="preserve">DESCRIPCIÓN DETALLADA DEL SERVICIO </w:t>
            </w:r>
          </w:p>
        </w:tc>
      </w:tr>
      <w:tr w:rsidR="006D5597" w:rsidTr="006D5597">
        <w:trPr>
          <w:trHeight w:val="397"/>
        </w:trPr>
        <w:tc>
          <w:tcPr>
            <w:tcW w:w="992" w:type="dxa"/>
            <w:tcBorders>
              <w:top w:val="single" w:sz="4" w:space="0" w:color="auto"/>
              <w:left w:val="single" w:sz="4" w:space="0" w:color="auto"/>
              <w:bottom w:val="single" w:sz="4" w:space="0" w:color="auto"/>
              <w:right w:val="single" w:sz="4" w:space="0" w:color="000000"/>
            </w:tcBorders>
            <w:vAlign w:val="center"/>
            <w:hideMark/>
          </w:tcPr>
          <w:p w:rsidR="006D5597" w:rsidRDefault="006D5597">
            <w:pPr>
              <w:spacing w:before="60" w:after="60"/>
              <w:jc w:val="center"/>
              <w:rPr>
                <w:rFonts w:ascii="Calibri" w:hAnsi="Calibri" w:cs="Calibri"/>
                <w:bCs/>
                <w:sz w:val="22"/>
                <w:szCs w:val="22"/>
                <w:lang w:val="es-BO"/>
              </w:rPr>
            </w:pPr>
            <w:r>
              <w:rPr>
                <w:rFonts w:ascii="Calibri" w:hAnsi="Calibri" w:cs="Calibri"/>
                <w:bCs/>
                <w:sz w:val="22"/>
                <w:szCs w:val="22"/>
                <w:lang w:val="es-BO"/>
              </w:rPr>
              <w:t>1</w:t>
            </w:r>
          </w:p>
        </w:tc>
        <w:tc>
          <w:tcPr>
            <w:tcW w:w="8222" w:type="dxa"/>
            <w:tcBorders>
              <w:top w:val="single" w:sz="4" w:space="0" w:color="auto"/>
              <w:left w:val="single" w:sz="4" w:space="0" w:color="auto"/>
              <w:bottom w:val="single" w:sz="4" w:space="0" w:color="auto"/>
              <w:right w:val="single" w:sz="4" w:space="0" w:color="000000"/>
            </w:tcBorders>
            <w:noWrap/>
            <w:vAlign w:val="center"/>
            <w:hideMark/>
          </w:tcPr>
          <w:p w:rsidR="006D5597" w:rsidRDefault="006D5597">
            <w:pPr>
              <w:jc w:val="both"/>
              <w:rPr>
                <w:rFonts w:ascii="Calibri" w:hAnsi="Calibri" w:cs="Calibri"/>
                <w:sz w:val="22"/>
                <w:szCs w:val="22"/>
                <w:lang w:val="es-BO"/>
              </w:rPr>
            </w:pPr>
            <w:r>
              <w:rPr>
                <w:rFonts w:ascii="Calibri" w:hAnsi="Calibri" w:cs="Calibri"/>
                <w:color w:val="000000"/>
                <w:sz w:val="22"/>
                <w:szCs w:val="22"/>
              </w:rPr>
              <w:t>Servicio de mantenimiento de dos compresores GNV-ASPRO IODM 115-3-19 (25.000 Horas de operación), con provisión de Repuestos y Mano de Obra para la Estación de Servicio San Pedro y Mórela.</w:t>
            </w:r>
          </w:p>
        </w:tc>
      </w:tr>
    </w:tbl>
    <w:p w:rsidR="006D5597" w:rsidRDefault="006D5597" w:rsidP="006D5597">
      <w:pPr>
        <w:jc w:val="center"/>
        <w:rPr>
          <w:rFonts w:ascii="Calibri" w:hAnsi="Calibri" w:cs="Calibri"/>
          <w:b/>
          <w:sz w:val="22"/>
          <w:szCs w:val="22"/>
          <w:lang w:val="es-MX" w:eastAsia="es-ES"/>
        </w:rPr>
      </w:pPr>
    </w:p>
    <w:p w:rsidR="006D5597" w:rsidRDefault="006D5597" w:rsidP="00237A0D">
      <w:pPr>
        <w:numPr>
          <w:ilvl w:val="0"/>
          <w:numId w:val="33"/>
        </w:numPr>
        <w:ind w:left="567" w:hanging="567"/>
        <w:contextualSpacing/>
        <w:jc w:val="both"/>
        <w:rPr>
          <w:rFonts w:ascii="Calibri" w:hAnsi="Calibri" w:cs="Calibri"/>
          <w:b/>
          <w:bCs/>
          <w:sz w:val="22"/>
          <w:szCs w:val="22"/>
          <w:lang w:eastAsia="es-BO"/>
        </w:rPr>
      </w:pPr>
      <w:r>
        <w:rPr>
          <w:rFonts w:ascii="Calibri" w:hAnsi="Calibri" w:cs="Calibri"/>
          <w:b/>
          <w:bCs/>
          <w:sz w:val="22"/>
          <w:szCs w:val="22"/>
          <w:lang w:eastAsia="es-BO"/>
        </w:rPr>
        <w:t>CARACTERÍSTICAS DEL SERVICIO (SUJETO A EVALUACION)</w:t>
      </w:r>
    </w:p>
    <w:p w:rsidR="006D5597" w:rsidRDefault="006D5597" w:rsidP="006D5597">
      <w:pPr>
        <w:ind w:left="720"/>
        <w:jc w:val="both"/>
        <w:rPr>
          <w:rFonts w:ascii="Calibri" w:hAnsi="Calibri" w:cs="Calibri"/>
          <w:b/>
          <w:bCs/>
          <w:sz w:val="10"/>
          <w:szCs w:val="10"/>
          <w:lang w:eastAsia="es-BO"/>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0"/>
      </w:tblGrid>
      <w:tr w:rsidR="006D5597" w:rsidTr="006D5597">
        <w:trPr>
          <w:trHeight w:val="390"/>
        </w:trPr>
        <w:tc>
          <w:tcPr>
            <w:tcW w:w="9603" w:type="dxa"/>
            <w:tcBorders>
              <w:top w:val="single" w:sz="4" w:space="0" w:color="auto"/>
              <w:left w:val="single" w:sz="4" w:space="0" w:color="auto"/>
              <w:bottom w:val="single" w:sz="4" w:space="0" w:color="auto"/>
              <w:right w:val="single" w:sz="4" w:space="0" w:color="auto"/>
            </w:tcBorders>
            <w:shd w:val="clear" w:color="auto" w:fill="8496B0"/>
            <w:vAlign w:val="center"/>
            <w:hideMark/>
          </w:tcPr>
          <w:p w:rsidR="006D5597" w:rsidRDefault="006D5597">
            <w:pPr>
              <w:rPr>
                <w:rFonts w:ascii="Calibri" w:hAnsi="Calibri" w:cs="Calibri"/>
                <w:b/>
                <w:sz w:val="22"/>
                <w:szCs w:val="22"/>
                <w:lang w:eastAsia="es-BO"/>
              </w:rPr>
            </w:pPr>
            <w:r>
              <w:rPr>
                <w:rFonts w:ascii="Calibri" w:hAnsi="Calibri" w:cs="Calibri"/>
                <w:b/>
                <w:sz w:val="22"/>
                <w:szCs w:val="22"/>
                <w:lang w:eastAsia="es-BO"/>
              </w:rPr>
              <w:t>DESCRIPCIÓN DEL SERVICIO</w:t>
            </w:r>
          </w:p>
        </w:tc>
      </w:tr>
      <w:tr w:rsidR="006D5597" w:rsidTr="006D5597">
        <w:trPr>
          <w:trHeight w:val="1550"/>
        </w:trPr>
        <w:tc>
          <w:tcPr>
            <w:tcW w:w="9603" w:type="dxa"/>
            <w:tcBorders>
              <w:top w:val="single" w:sz="4" w:space="0" w:color="auto"/>
              <w:left w:val="single" w:sz="4" w:space="0" w:color="auto"/>
              <w:bottom w:val="single" w:sz="4" w:space="0" w:color="auto"/>
              <w:right w:val="single" w:sz="4" w:space="0" w:color="auto"/>
            </w:tcBorders>
            <w:shd w:val="clear" w:color="auto" w:fill="FFFFFF"/>
            <w:vAlign w:val="center"/>
          </w:tcPr>
          <w:p w:rsidR="006D5597" w:rsidRDefault="006D5597">
            <w:pPr>
              <w:jc w:val="both"/>
              <w:rPr>
                <w:rFonts w:ascii="Calibri" w:hAnsi="Calibri" w:cs="Arial"/>
                <w:lang w:eastAsia="es-ES"/>
              </w:rPr>
            </w:pPr>
            <w:r>
              <w:rPr>
                <w:rFonts w:ascii="Calibri" w:hAnsi="Calibri" w:cs="Arial"/>
              </w:rPr>
              <w:t xml:space="preserve">El servicio de mantenimiento de 25.000 horas debe ser realizado para las compresoras de GNV marca </w:t>
            </w:r>
            <w:r>
              <w:rPr>
                <w:rFonts w:ascii="Calibri" w:hAnsi="Calibri" w:cs="Arial"/>
                <w:b/>
              </w:rPr>
              <w:t xml:space="preserve">ASPRO modelo IODM 115-3-19 </w:t>
            </w:r>
            <w:r>
              <w:rPr>
                <w:rFonts w:ascii="Calibri" w:hAnsi="Calibri" w:cs="Arial"/>
              </w:rPr>
              <w:t>efectuando el cambio, mantenimiento y/o reparación, según corresponda en base a manuales de operación.</w:t>
            </w:r>
          </w:p>
          <w:p w:rsidR="006D5597" w:rsidRDefault="006D5597">
            <w:pPr>
              <w:jc w:val="both"/>
              <w:rPr>
                <w:rFonts w:ascii="Calibri" w:hAnsi="Calibri" w:cs="Arial"/>
              </w:rPr>
            </w:pPr>
          </w:p>
          <w:p w:rsidR="006D5597" w:rsidRDefault="006D5597">
            <w:pPr>
              <w:spacing w:after="120" w:line="276" w:lineRule="auto"/>
              <w:contextualSpacing/>
              <w:jc w:val="both"/>
              <w:rPr>
                <w:rFonts w:ascii="Calibri" w:hAnsi="Calibri" w:cs="Arial"/>
                <w:b/>
                <w:u w:val="single"/>
              </w:rPr>
            </w:pPr>
            <w:r>
              <w:rPr>
                <w:rFonts w:ascii="Calibri" w:hAnsi="Calibri" w:cs="Arial"/>
                <w:b/>
                <w:u w:val="single"/>
              </w:rPr>
              <w:t>Mano de Obra Servicio Mantenimiento 25.000 horas 115-3-19</w:t>
            </w:r>
          </w:p>
          <w:p w:rsidR="006D5597" w:rsidRDefault="006D5597">
            <w:pPr>
              <w:jc w:val="both"/>
              <w:rPr>
                <w:rFonts w:ascii="Calibri" w:hAnsi="Calibri" w:cs="Arial"/>
                <w:b/>
              </w:rPr>
            </w:pPr>
            <w:r>
              <w:rPr>
                <w:rFonts w:ascii="Calibri" w:hAnsi="Calibri" w:cs="Arial"/>
                <w:b/>
              </w:rPr>
              <w:t xml:space="preserve">Procedimiento: </w:t>
            </w:r>
          </w:p>
          <w:p w:rsidR="006D5597" w:rsidRDefault="006D5597" w:rsidP="00237A0D">
            <w:pPr>
              <w:numPr>
                <w:ilvl w:val="0"/>
                <w:numId w:val="34"/>
              </w:numPr>
              <w:jc w:val="both"/>
              <w:rPr>
                <w:rFonts w:ascii="Calibri" w:hAnsi="Calibri" w:cs="Arial"/>
              </w:rPr>
            </w:pPr>
            <w:r>
              <w:rPr>
                <w:rFonts w:ascii="Calibri" w:hAnsi="Calibri" w:cs="Arial"/>
              </w:rPr>
              <w:t>Limpieza completa del equipo.</w:t>
            </w:r>
          </w:p>
          <w:p w:rsidR="006D5597" w:rsidRDefault="006D5597" w:rsidP="00237A0D">
            <w:pPr>
              <w:numPr>
                <w:ilvl w:val="0"/>
                <w:numId w:val="34"/>
              </w:numPr>
              <w:jc w:val="both"/>
              <w:rPr>
                <w:rFonts w:ascii="Calibri" w:hAnsi="Calibri" w:cs="Arial"/>
              </w:rPr>
            </w:pPr>
            <w:r>
              <w:rPr>
                <w:rFonts w:ascii="Calibri" w:hAnsi="Calibri" w:cs="Arial"/>
              </w:rPr>
              <w:t>Lavado de compresor radiador y celdas.</w:t>
            </w:r>
          </w:p>
          <w:p w:rsidR="006D5597" w:rsidRDefault="006D5597" w:rsidP="00237A0D">
            <w:pPr>
              <w:numPr>
                <w:ilvl w:val="0"/>
                <w:numId w:val="34"/>
              </w:numPr>
              <w:jc w:val="both"/>
              <w:rPr>
                <w:rFonts w:ascii="Calibri" w:hAnsi="Calibri" w:cs="Arial"/>
              </w:rPr>
            </w:pPr>
            <w:r>
              <w:rPr>
                <w:rFonts w:ascii="Calibri" w:hAnsi="Calibri" w:cs="Arial"/>
              </w:rPr>
              <w:t xml:space="preserve">Lavado de </w:t>
            </w:r>
            <w:proofErr w:type="spellStart"/>
            <w:r>
              <w:rPr>
                <w:rFonts w:ascii="Calibri" w:hAnsi="Calibri" w:cs="Arial"/>
              </w:rPr>
              <w:t>aeroenfriadores</w:t>
            </w:r>
            <w:proofErr w:type="spellEnd"/>
            <w:r>
              <w:rPr>
                <w:rFonts w:ascii="Calibri" w:hAnsi="Calibri" w:cs="Arial"/>
              </w:rPr>
              <w:t>.</w:t>
            </w:r>
          </w:p>
          <w:p w:rsidR="006D5597" w:rsidRDefault="006D5597" w:rsidP="00237A0D">
            <w:pPr>
              <w:numPr>
                <w:ilvl w:val="0"/>
                <w:numId w:val="34"/>
              </w:numPr>
              <w:jc w:val="both"/>
              <w:rPr>
                <w:rFonts w:ascii="Calibri" w:hAnsi="Calibri" w:cs="Arial"/>
              </w:rPr>
            </w:pPr>
            <w:r>
              <w:rPr>
                <w:rFonts w:ascii="Calibri" w:hAnsi="Calibri" w:cs="Arial"/>
              </w:rPr>
              <w:t>Limpieza de Carter.</w:t>
            </w:r>
          </w:p>
          <w:p w:rsidR="006D5597" w:rsidRDefault="006D5597" w:rsidP="00237A0D">
            <w:pPr>
              <w:numPr>
                <w:ilvl w:val="0"/>
                <w:numId w:val="34"/>
              </w:numPr>
              <w:jc w:val="both"/>
              <w:rPr>
                <w:rFonts w:ascii="Calibri" w:hAnsi="Calibri" w:cs="Arial"/>
              </w:rPr>
            </w:pPr>
            <w:r>
              <w:rPr>
                <w:rFonts w:ascii="Calibri" w:hAnsi="Calibri" w:cs="Arial"/>
              </w:rPr>
              <w:t>Cambio de aceite.</w:t>
            </w:r>
          </w:p>
          <w:p w:rsidR="006D5597" w:rsidRDefault="006D5597" w:rsidP="00237A0D">
            <w:pPr>
              <w:numPr>
                <w:ilvl w:val="0"/>
                <w:numId w:val="34"/>
              </w:numPr>
              <w:jc w:val="both"/>
              <w:rPr>
                <w:rFonts w:ascii="Calibri" w:hAnsi="Calibri" w:cs="Arial"/>
              </w:rPr>
            </w:pPr>
            <w:r>
              <w:rPr>
                <w:rFonts w:ascii="Calibri" w:hAnsi="Calibri" w:cs="Arial"/>
              </w:rPr>
              <w:t>Cambio de filtro de aceite.</w:t>
            </w:r>
          </w:p>
          <w:p w:rsidR="006D5597" w:rsidRDefault="006D5597" w:rsidP="00237A0D">
            <w:pPr>
              <w:numPr>
                <w:ilvl w:val="0"/>
                <w:numId w:val="34"/>
              </w:numPr>
              <w:jc w:val="both"/>
              <w:rPr>
                <w:rFonts w:ascii="Calibri" w:hAnsi="Calibri" w:cs="Arial"/>
              </w:rPr>
            </w:pPr>
            <w:r>
              <w:rPr>
                <w:rFonts w:ascii="Calibri" w:hAnsi="Calibri" w:cs="Arial"/>
              </w:rPr>
              <w:t>Cambio de filtro coalescente.</w:t>
            </w:r>
          </w:p>
          <w:p w:rsidR="006D5597" w:rsidRDefault="006D5597" w:rsidP="00237A0D">
            <w:pPr>
              <w:numPr>
                <w:ilvl w:val="0"/>
                <w:numId w:val="34"/>
              </w:numPr>
              <w:jc w:val="both"/>
              <w:rPr>
                <w:rFonts w:ascii="Calibri" w:hAnsi="Calibri" w:cs="Arial"/>
              </w:rPr>
            </w:pPr>
            <w:r>
              <w:rPr>
                <w:rFonts w:ascii="Calibri" w:hAnsi="Calibri" w:cs="Arial"/>
              </w:rPr>
              <w:t>Cambio de elemento filtrante.</w:t>
            </w:r>
          </w:p>
          <w:p w:rsidR="006D5597" w:rsidRDefault="006D5597" w:rsidP="00237A0D">
            <w:pPr>
              <w:numPr>
                <w:ilvl w:val="0"/>
                <w:numId w:val="34"/>
              </w:numPr>
              <w:jc w:val="both"/>
              <w:rPr>
                <w:rFonts w:ascii="Calibri" w:hAnsi="Calibri" w:cs="Arial"/>
              </w:rPr>
            </w:pPr>
            <w:r>
              <w:rPr>
                <w:rFonts w:ascii="Calibri" w:hAnsi="Calibri" w:cs="Arial"/>
              </w:rPr>
              <w:t>Cambio de diafragma de despresurizado REMARCO.</w:t>
            </w:r>
          </w:p>
          <w:p w:rsidR="006D5597" w:rsidRDefault="006D5597" w:rsidP="00237A0D">
            <w:pPr>
              <w:numPr>
                <w:ilvl w:val="0"/>
                <w:numId w:val="34"/>
              </w:numPr>
              <w:jc w:val="both"/>
              <w:rPr>
                <w:rFonts w:ascii="Calibri" w:hAnsi="Calibri" w:cs="Arial"/>
              </w:rPr>
            </w:pPr>
            <w:r>
              <w:rPr>
                <w:rFonts w:ascii="Calibri" w:hAnsi="Calibri" w:cs="Arial"/>
              </w:rPr>
              <w:t xml:space="preserve">Cambio de </w:t>
            </w:r>
            <w:proofErr w:type="spellStart"/>
            <w:r>
              <w:rPr>
                <w:rFonts w:ascii="Calibri" w:hAnsi="Calibri" w:cs="Arial"/>
              </w:rPr>
              <w:t>Oring</w:t>
            </w:r>
            <w:proofErr w:type="spellEnd"/>
            <w:r>
              <w:rPr>
                <w:rFonts w:ascii="Calibri" w:hAnsi="Calibri" w:cs="Arial"/>
              </w:rPr>
              <w:t xml:space="preserve"> compresor.</w:t>
            </w:r>
          </w:p>
          <w:p w:rsidR="006D5597" w:rsidRDefault="006D5597" w:rsidP="00237A0D">
            <w:pPr>
              <w:numPr>
                <w:ilvl w:val="0"/>
                <w:numId w:val="34"/>
              </w:numPr>
              <w:jc w:val="both"/>
              <w:rPr>
                <w:rFonts w:ascii="Calibri" w:hAnsi="Calibri" w:cs="Arial"/>
              </w:rPr>
            </w:pPr>
            <w:r>
              <w:rPr>
                <w:rFonts w:ascii="Calibri" w:hAnsi="Calibri" w:cs="Arial"/>
              </w:rPr>
              <w:t>Cambio de arandelas de cobre.</w:t>
            </w:r>
          </w:p>
          <w:p w:rsidR="006D5597" w:rsidRDefault="006D5597" w:rsidP="00237A0D">
            <w:pPr>
              <w:numPr>
                <w:ilvl w:val="0"/>
                <w:numId w:val="34"/>
              </w:numPr>
              <w:jc w:val="both"/>
              <w:rPr>
                <w:rFonts w:ascii="Calibri" w:hAnsi="Calibri" w:cs="Arial"/>
              </w:rPr>
            </w:pPr>
            <w:r>
              <w:rPr>
                <w:rFonts w:ascii="Calibri" w:hAnsi="Calibri" w:cs="Arial"/>
              </w:rPr>
              <w:t>Cambio de aceite de bomba de lubricación.</w:t>
            </w:r>
          </w:p>
          <w:p w:rsidR="006D5597" w:rsidRDefault="006D5597" w:rsidP="00237A0D">
            <w:pPr>
              <w:numPr>
                <w:ilvl w:val="0"/>
                <w:numId w:val="34"/>
              </w:numPr>
              <w:jc w:val="both"/>
              <w:rPr>
                <w:rFonts w:ascii="Calibri" w:hAnsi="Calibri" w:cs="Arial"/>
              </w:rPr>
            </w:pPr>
            <w:r>
              <w:rPr>
                <w:rFonts w:ascii="Calibri" w:hAnsi="Calibri" w:cs="Arial"/>
              </w:rPr>
              <w:t>Control de correcta lubricación de aros.</w:t>
            </w:r>
          </w:p>
          <w:p w:rsidR="006D5597" w:rsidRDefault="006D5597" w:rsidP="00237A0D">
            <w:pPr>
              <w:numPr>
                <w:ilvl w:val="0"/>
                <w:numId w:val="34"/>
              </w:numPr>
              <w:jc w:val="both"/>
              <w:rPr>
                <w:rFonts w:ascii="Calibri" w:hAnsi="Calibri" w:cs="Arial"/>
              </w:rPr>
            </w:pPr>
            <w:r>
              <w:rPr>
                <w:rFonts w:ascii="Calibri" w:hAnsi="Calibri" w:cs="Arial"/>
              </w:rPr>
              <w:t>Limpieza de visores de lubricación.</w:t>
            </w:r>
          </w:p>
          <w:p w:rsidR="006D5597" w:rsidRDefault="006D5597" w:rsidP="00237A0D">
            <w:pPr>
              <w:numPr>
                <w:ilvl w:val="0"/>
                <w:numId w:val="34"/>
              </w:numPr>
              <w:jc w:val="both"/>
              <w:rPr>
                <w:rFonts w:ascii="Calibri" w:hAnsi="Calibri" w:cs="Arial"/>
              </w:rPr>
            </w:pPr>
            <w:r>
              <w:rPr>
                <w:rFonts w:ascii="Calibri" w:hAnsi="Calibri" w:cs="Arial"/>
              </w:rPr>
              <w:t>Prueba de estanqueidad - Fugas de gas.</w:t>
            </w:r>
          </w:p>
          <w:p w:rsidR="006D5597" w:rsidRDefault="006D5597" w:rsidP="00237A0D">
            <w:pPr>
              <w:numPr>
                <w:ilvl w:val="0"/>
                <w:numId w:val="34"/>
              </w:numPr>
              <w:jc w:val="both"/>
              <w:rPr>
                <w:rFonts w:ascii="Calibri" w:hAnsi="Calibri" w:cs="Arial"/>
              </w:rPr>
            </w:pPr>
            <w:r>
              <w:rPr>
                <w:rFonts w:ascii="Calibri" w:hAnsi="Calibri" w:cs="Arial"/>
              </w:rPr>
              <w:t>Prueba de los sistemas de drenajes.</w:t>
            </w:r>
          </w:p>
          <w:p w:rsidR="006D5597" w:rsidRDefault="006D5597" w:rsidP="00237A0D">
            <w:pPr>
              <w:numPr>
                <w:ilvl w:val="0"/>
                <w:numId w:val="34"/>
              </w:numPr>
              <w:jc w:val="both"/>
              <w:rPr>
                <w:rFonts w:ascii="Calibri" w:hAnsi="Calibri" w:cs="Arial"/>
              </w:rPr>
            </w:pPr>
            <w:r>
              <w:rPr>
                <w:rFonts w:ascii="Calibri" w:hAnsi="Calibri" w:cs="Arial"/>
              </w:rPr>
              <w:t>Limpieza y revisión general de tablero de instrumentos.</w:t>
            </w:r>
          </w:p>
          <w:p w:rsidR="006D5597" w:rsidRDefault="006D5597" w:rsidP="00237A0D">
            <w:pPr>
              <w:numPr>
                <w:ilvl w:val="0"/>
                <w:numId w:val="34"/>
              </w:numPr>
              <w:jc w:val="both"/>
              <w:rPr>
                <w:rFonts w:ascii="Calibri" w:hAnsi="Calibri" w:cs="Arial"/>
              </w:rPr>
            </w:pPr>
            <w:r>
              <w:rPr>
                <w:rFonts w:ascii="Calibri" w:hAnsi="Calibri" w:cs="Arial"/>
              </w:rPr>
              <w:t>Cambio de válvulas de admisión y escape de todas las etapas.</w:t>
            </w:r>
          </w:p>
          <w:p w:rsidR="006D5597" w:rsidRDefault="006D5597">
            <w:pPr>
              <w:ind w:left="720"/>
              <w:jc w:val="both"/>
              <w:rPr>
                <w:rFonts w:ascii="Calibri" w:hAnsi="Calibri" w:cs="Arial"/>
              </w:rPr>
            </w:pPr>
          </w:p>
          <w:p w:rsidR="006D5597" w:rsidRDefault="006D5597">
            <w:pPr>
              <w:jc w:val="both"/>
              <w:rPr>
                <w:rFonts w:ascii="Calibri" w:hAnsi="Calibri" w:cs="Arial"/>
                <w:b/>
              </w:rPr>
            </w:pPr>
            <w:r>
              <w:rPr>
                <w:rFonts w:ascii="Calibri" w:hAnsi="Calibri" w:cs="Arial"/>
                <w:b/>
              </w:rPr>
              <w:t xml:space="preserve">PROVISIÓN DE REPUESTOS PARA EL MANTENIMIENTO 25.000 </w:t>
            </w:r>
            <w:proofErr w:type="spellStart"/>
            <w:r>
              <w:rPr>
                <w:rFonts w:ascii="Calibri" w:hAnsi="Calibri" w:cs="Arial"/>
                <w:b/>
              </w:rPr>
              <w:t>Hrs</w:t>
            </w:r>
            <w:proofErr w:type="spellEnd"/>
            <w:r>
              <w:rPr>
                <w:rFonts w:ascii="Calibri" w:hAnsi="Calibri" w:cs="Arial"/>
                <w:b/>
              </w:rPr>
              <w:t>. IODM 115 – 3 – 19</w:t>
            </w:r>
          </w:p>
          <w:p w:rsidR="006D5597" w:rsidRDefault="006D5597">
            <w:pPr>
              <w:jc w:val="both"/>
              <w:rPr>
                <w:rFonts w:ascii="Calibri" w:hAnsi="Calibri" w:cs="Arial"/>
                <w:b/>
                <w:sz w:val="10"/>
                <w:szCs w:val="10"/>
              </w:rPr>
            </w:pPr>
          </w:p>
          <w:p w:rsidR="006D5597" w:rsidRDefault="006D5597" w:rsidP="00237A0D">
            <w:pPr>
              <w:numPr>
                <w:ilvl w:val="0"/>
                <w:numId w:val="35"/>
              </w:numPr>
              <w:ind w:left="353" w:hanging="225"/>
              <w:jc w:val="both"/>
              <w:rPr>
                <w:rFonts w:ascii="Calibri" w:hAnsi="Calibri" w:cs="Arial"/>
              </w:rPr>
            </w:pPr>
            <w:r>
              <w:rPr>
                <w:rFonts w:ascii="Calibri" w:hAnsi="Calibri" w:cs="Arial"/>
              </w:rPr>
              <w:t xml:space="preserve">2 piezas de Válvulas admisión de 1ra. Etapa </w:t>
            </w:r>
          </w:p>
          <w:p w:rsidR="006D5597" w:rsidRDefault="006D5597" w:rsidP="00237A0D">
            <w:pPr>
              <w:numPr>
                <w:ilvl w:val="0"/>
                <w:numId w:val="35"/>
              </w:numPr>
              <w:ind w:left="353" w:hanging="225"/>
              <w:jc w:val="both"/>
              <w:rPr>
                <w:rFonts w:ascii="Calibri" w:hAnsi="Calibri" w:cs="Arial"/>
              </w:rPr>
            </w:pPr>
            <w:r>
              <w:rPr>
                <w:rFonts w:ascii="Calibri" w:hAnsi="Calibri" w:cs="Arial"/>
              </w:rPr>
              <w:t xml:space="preserve">2 piezas de Válvulas de escape de 1ra. Etapa </w:t>
            </w:r>
          </w:p>
          <w:p w:rsidR="006D5597" w:rsidRDefault="006D5597" w:rsidP="00237A0D">
            <w:pPr>
              <w:numPr>
                <w:ilvl w:val="0"/>
                <w:numId w:val="35"/>
              </w:numPr>
              <w:ind w:left="353" w:hanging="225"/>
              <w:jc w:val="both"/>
              <w:rPr>
                <w:rFonts w:ascii="Calibri" w:hAnsi="Calibri" w:cs="Arial"/>
              </w:rPr>
            </w:pPr>
            <w:r>
              <w:rPr>
                <w:rFonts w:ascii="Calibri" w:hAnsi="Calibri" w:cs="Arial"/>
              </w:rPr>
              <w:t xml:space="preserve">1 pieza de Válvula de admisión de 2da. Etapa </w:t>
            </w:r>
          </w:p>
          <w:p w:rsidR="006D5597" w:rsidRDefault="006D5597" w:rsidP="00237A0D">
            <w:pPr>
              <w:numPr>
                <w:ilvl w:val="0"/>
                <w:numId w:val="35"/>
              </w:numPr>
              <w:ind w:left="353" w:hanging="225"/>
              <w:jc w:val="both"/>
              <w:rPr>
                <w:rFonts w:ascii="Calibri" w:hAnsi="Calibri" w:cs="Arial"/>
              </w:rPr>
            </w:pPr>
            <w:r>
              <w:rPr>
                <w:rFonts w:ascii="Calibri" w:hAnsi="Calibri" w:cs="Arial"/>
              </w:rPr>
              <w:t xml:space="preserve">1 pieza de Válvula de escape de 2da. Etapa   </w:t>
            </w:r>
          </w:p>
          <w:p w:rsidR="006D5597" w:rsidRDefault="006D5597" w:rsidP="00237A0D">
            <w:pPr>
              <w:numPr>
                <w:ilvl w:val="0"/>
                <w:numId w:val="35"/>
              </w:numPr>
              <w:ind w:left="353" w:hanging="225"/>
              <w:jc w:val="both"/>
              <w:rPr>
                <w:rFonts w:ascii="Calibri" w:hAnsi="Calibri" w:cs="Arial"/>
              </w:rPr>
            </w:pPr>
            <w:r>
              <w:rPr>
                <w:rFonts w:ascii="Calibri" w:hAnsi="Calibri" w:cs="Arial"/>
              </w:rPr>
              <w:t xml:space="preserve">1 pieza de válvula admisión de 3ra. Etapa </w:t>
            </w:r>
          </w:p>
          <w:p w:rsidR="006D5597" w:rsidRDefault="006D5597" w:rsidP="00237A0D">
            <w:pPr>
              <w:numPr>
                <w:ilvl w:val="0"/>
                <w:numId w:val="35"/>
              </w:numPr>
              <w:ind w:left="353" w:hanging="225"/>
              <w:jc w:val="both"/>
              <w:rPr>
                <w:rFonts w:ascii="Calibri" w:hAnsi="Calibri" w:cs="Arial"/>
              </w:rPr>
            </w:pPr>
            <w:r>
              <w:rPr>
                <w:rFonts w:ascii="Calibri" w:hAnsi="Calibri" w:cs="Arial"/>
              </w:rPr>
              <w:t xml:space="preserve">1 pieza de Válvula escape de 3ra. Etapa </w:t>
            </w:r>
          </w:p>
          <w:p w:rsidR="006D5597" w:rsidRDefault="006D5597" w:rsidP="00237A0D">
            <w:pPr>
              <w:numPr>
                <w:ilvl w:val="0"/>
                <w:numId w:val="35"/>
              </w:numPr>
              <w:ind w:left="353" w:hanging="225"/>
              <w:jc w:val="both"/>
              <w:rPr>
                <w:rFonts w:ascii="Calibri" w:hAnsi="Calibri" w:cs="Arial"/>
              </w:rPr>
            </w:pPr>
            <w:r>
              <w:rPr>
                <w:rFonts w:ascii="Calibri" w:hAnsi="Calibri" w:cs="Arial"/>
              </w:rPr>
              <w:t xml:space="preserve">1 pieza de Válvula anti retorno a platillos </w:t>
            </w:r>
          </w:p>
          <w:p w:rsidR="006D5597" w:rsidRDefault="006D5597" w:rsidP="00237A0D">
            <w:pPr>
              <w:numPr>
                <w:ilvl w:val="0"/>
                <w:numId w:val="35"/>
              </w:numPr>
              <w:ind w:left="353" w:hanging="225"/>
              <w:jc w:val="both"/>
              <w:rPr>
                <w:rFonts w:ascii="Calibri" w:hAnsi="Calibri" w:cs="Arial"/>
              </w:rPr>
            </w:pPr>
            <w:r>
              <w:rPr>
                <w:rFonts w:ascii="Calibri" w:hAnsi="Calibri" w:cs="Arial"/>
              </w:rPr>
              <w:t>1 pieza de Filtro de aceite PH-20</w:t>
            </w:r>
          </w:p>
          <w:p w:rsidR="006D5597" w:rsidRDefault="006D5597" w:rsidP="00237A0D">
            <w:pPr>
              <w:numPr>
                <w:ilvl w:val="0"/>
                <w:numId w:val="35"/>
              </w:numPr>
              <w:ind w:left="353" w:hanging="225"/>
              <w:jc w:val="both"/>
              <w:rPr>
                <w:rFonts w:ascii="Calibri" w:hAnsi="Calibri" w:cs="Arial"/>
              </w:rPr>
            </w:pPr>
            <w:r>
              <w:rPr>
                <w:rFonts w:ascii="Calibri" w:hAnsi="Calibri" w:cs="Arial"/>
              </w:rPr>
              <w:t xml:space="preserve">1 kit de </w:t>
            </w:r>
            <w:proofErr w:type="spellStart"/>
            <w:r>
              <w:rPr>
                <w:rFonts w:ascii="Calibri" w:hAnsi="Calibri" w:cs="Arial"/>
              </w:rPr>
              <w:t>O’rings</w:t>
            </w:r>
            <w:proofErr w:type="spellEnd"/>
            <w:r>
              <w:rPr>
                <w:rFonts w:ascii="Calibri" w:hAnsi="Calibri" w:cs="Arial"/>
              </w:rPr>
              <w:t xml:space="preserve">  para </w:t>
            </w:r>
            <w:proofErr w:type="spellStart"/>
            <w:r>
              <w:rPr>
                <w:rFonts w:ascii="Calibri" w:hAnsi="Calibri" w:cs="Arial"/>
              </w:rPr>
              <w:t>mto</w:t>
            </w:r>
            <w:proofErr w:type="spellEnd"/>
            <w:r>
              <w:rPr>
                <w:rFonts w:ascii="Calibri" w:hAnsi="Calibri" w:cs="Arial"/>
              </w:rPr>
              <w:t xml:space="preserve"> 5.000 </w:t>
            </w:r>
            <w:proofErr w:type="spellStart"/>
            <w:r>
              <w:rPr>
                <w:rFonts w:ascii="Calibri" w:hAnsi="Calibri" w:cs="Arial"/>
              </w:rPr>
              <w:t>hrs</w:t>
            </w:r>
            <w:proofErr w:type="spellEnd"/>
          </w:p>
          <w:p w:rsidR="006D5597" w:rsidRDefault="006D5597" w:rsidP="00237A0D">
            <w:pPr>
              <w:numPr>
                <w:ilvl w:val="0"/>
                <w:numId w:val="35"/>
              </w:numPr>
              <w:ind w:left="353" w:hanging="225"/>
              <w:jc w:val="both"/>
              <w:rPr>
                <w:rFonts w:ascii="Calibri" w:hAnsi="Calibri" w:cs="Arial"/>
              </w:rPr>
            </w:pPr>
            <w:r>
              <w:rPr>
                <w:rFonts w:ascii="Calibri" w:hAnsi="Calibri" w:cs="Arial"/>
              </w:rPr>
              <w:t xml:space="preserve">1 Kit de arandelas Cobre para </w:t>
            </w:r>
            <w:proofErr w:type="spellStart"/>
            <w:proofErr w:type="gramStart"/>
            <w:r>
              <w:rPr>
                <w:rFonts w:ascii="Calibri" w:hAnsi="Calibri" w:cs="Arial"/>
              </w:rPr>
              <w:t>mto</w:t>
            </w:r>
            <w:proofErr w:type="spellEnd"/>
            <w:r>
              <w:rPr>
                <w:rFonts w:ascii="Calibri" w:hAnsi="Calibri" w:cs="Arial"/>
              </w:rPr>
              <w:t xml:space="preserve">  5.000</w:t>
            </w:r>
            <w:proofErr w:type="gramEnd"/>
            <w:r>
              <w:rPr>
                <w:rFonts w:ascii="Calibri" w:hAnsi="Calibri" w:cs="Arial"/>
              </w:rPr>
              <w:t xml:space="preserve"> </w:t>
            </w:r>
            <w:proofErr w:type="spellStart"/>
            <w:r>
              <w:rPr>
                <w:rFonts w:ascii="Calibri" w:hAnsi="Calibri" w:cs="Arial"/>
              </w:rPr>
              <w:t>hrs</w:t>
            </w:r>
            <w:proofErr w:type="spellEnd"/>
            <w:r>
              <w:rPr>
                <w:rFonts w:ascii="Calibri" w:hAnsi="Calibri" w:cs="Arial"/>
              </w:rPr>
              <w:t>.</w:t>
            </w:r>
          </w:p>
          <w:p w:rsidR="006D5597" w:rsidRDefault="006D5597" w:rsidP="00237A0D">
            <w:pPr>
              <w:numPr>
                <w:ilvl w:val="0"/>
                <w:numId w:val="35"/>
              </w:numPr>
              <w:ind w:left="353" w:hanging="225"/>
              <w:jc w:val="both"/>
              <w:rPr>
                <w:rFonts w:ascii="Calibri" w:hAnsi="Calibri" w:cs="Arial"/>
              </w:rPr>
            </w:pPr>
            <w:r>
              <w:rPr>
                <w:rFonts w:ascii="Calibri" w:hAnsi="Calibri" w:cs="Arial"/>
              </w:rPr>
              <w:t>1 Pieza de diafragma válvula de despresurizado REMARCO</w:t>
            </w:r>
          </w:p>
          <w:p w:rsidR="006D5597" w:rsidRDefault="006D5597" w:rsidP="00237A0D">
            <w:pPr>
              <w:numPr>
                <w:ilvl w:val="0"/>
                <w:numId w:val="35"/>
              </w:numPr>
              <w:ind w:left="353" w:hanging="225"/>
              <w:jc w:val="both"/>
              <w:rPr>
                <w:rFonts w:ascii="Calibri" w:hAnsi="Calibri" w:cs="Arial"/>
              </w:rPr>
            </w:pPr>
            <w:r>
              <w:rPr>
                <w:rFonts w:ascii="Calibri" w:hAnsi="Calibri" w:cs="Arial"/>
              </w:rPr>
              <w:t>1 Pieza filtro Coalescente de compresor</w:t>
            </w:r>
          </w:p>
          <w:p w:rsidR="006D5597" w:rsidRDefault="006D5597" w:rsidP="00237A0D">
            <w:pPr>
              <w:numPr>
                <w:ilvl w:val="0"/>
                <w:numId w:val="35"/>
              </w:numPr>
              <w:ind w:left="353" w:hanging="225"/>
              <w:jc w:val="both"/>
              <w:rPr>
                <w:rFonts w:ascii="Calibri" w:hAnsi="Calibri" w:cs="Arial"/>
              </w:rPr>
            </w:pPr>
            <w:r>
              <w:rPr>
                <w:rFonts w:ascii="Calibri" w:hAnsi="Calibri" w:cs="Arial"/>
              </w:rPr>
              <w:lastRenderedPageBreak/>
              <w:t>1 Pieza Elemento filtrante sinterizado</w:t>
            </w:r>
          </w:p>
          <w:p w:rsidR="006D5597" w:rsidRDefault="006D5597" w:rsidP="00237A0D">
            <w:pPr>
              <w:numPr>
                <w:ilvl w:val="0"/>
                <w:numId w:val="35"/>
              </w:numPr>
              <w:ind w:left="353" w:hanging="225"/>
              <w:jc w:val="both"/>
              <w:rPr>
                <w:rFonts w:ascii="Calibri" w:hAnsi="Calibri" w:cs="Arial"/>
              </w:rPr>
            </w:pPr>
            <w:r>
              <w:rPr>
                <w:rFonts w:ascii="Calibri" w:hAnsi="Calibri" w:cs="Arial"/>
              </w:rPr>
              <w:t xml:space="preserve">1 Pieza </w:t>
            </w:r>
            <w:proofErr w:type="spellStart"/>
            <w:r>
              <w:rPr>
                <w:rFonts w:ascii="Calibri" w:hAnsi="Calibri" w:cs="Arial"/>
              </w:rPr>
              <w:t>Oring</w:t>
            </w:r>
            <w:proofErr w:type="spellEnd"/>
            <w:r>
              <w:rPr>
                <w:rFonts w:ascii="Calibri" w:hAnsi="Calibri" w:cs="Arial"/>
              </w:rPr>
              <w:t xml:space="preserve"> 2-129v</w:t>
            </w:r>
          </w:p>
          <w:p w:rsidR="006D5597" w:rsidRDefault="006D5597" w:rsidP="00237A0D">
            <w:pPr>
              <w:numPr>
                <w:ilvl w:val="0"/>
                <w:numId w:val="35"/>
              </w:numPr>
              <w:ind w:left="353" w:hanging="225"/>
              <w:jc w:val="both"/>
              <w:rPr>
                <w:rFonts w:ascii="Calibri" w:hAnsi="Calibri" w:cs="Arial"/>
              </w:rPr>
            </w:pPr>
            <w:r>
              <w:rPr>
                <w:rFonts w:ascii="Calibri" w:hAnsi="Calibri" w:cs="Arial"/>
              </w:rPr>
              <w:t xml:space="preserve">1 Pieza </w:t>
            </w:r>
            <w:proofErr w:type="spellStart"/>
            <w:r>
              <w:rPr>
                <w:rFonts w:ascii="Calibri" w:hAnsi="Calibri" w:cs="Arial"/>
              </w:rPr>
              <w:t>Oring</w:t>
            </w:r>
            <w:proofErr w:type="spellEnd"/>
            <w:r>
              <w:rPr>
                <w:rFonts w:ascii="Calibri" w:hAnsi="Calibri" w:cs="Arial"/>
              </w:rPr>
              <w:t xml:space="preserve"> 2-243v</w:t>
            </w:r>
          </w:p>
          <w:p w:rsidR="006D5597" w:rsidRDefault="006D5597">
            <w:pPr>
              <w:spacing w:after="120" w:line="276" w:lineRule="auto"/>
              <w:contextualSpacing/>
              <w:jc w:val="both"/>
              <w:rPr>
                <w:rFonts w:ascii="Calibri" w:hAnsi="Calibri" w:cs="Arial"/>
                <w:b/>
              </w:rPr>
            </w:pPr>
            <w:r>
              <w:rPr>
                <w:rFonts w:ascii="Calibri" w:hAnsi="Calibri" w:cs="Arial"/>
                <w:b/>
              </w:rPr>
              <w:t xml:space="preserve">El servicio requerido contempla el mantenimiento de dos compresores de GNV, cambio y reposición de </w:t>
            </w:r>
            <w:proofErr w:type="gramStart"/>
            <w:r>
              <w:rPr>
                <w:rFonts w:ascii="Calibri" w:hAnsi="Calibri" w:cs="Arial"/>
                <w:b/>
              </w:rPr>
              <w:t>repuestos  y</w:t>
            </w:r>
            <w:proofErr w:type="gramEnd"/>
            <w:r>
              <w:rPr>
                <w:rFonts w:ascii="Calibri" w:hAnsi="Calibri" w:cs="Arial"/>
                <w:b/>
              </w:rPr>
              <w:t xml:space="preserve"> kit de reparo según corresponda de acuerdo a manual de operación para mantenimiento de las 25.000 horas del compresor.</w:t>
            </w:r>
          </w:p>
        </w:tc>
      </w:tr>
      <w:tr w:rsidR="006D5597" w:rsidTr="006D5597">
        <w:trPr>
          <w:trHeight w:val="390"/>
        </w:trPr>
        <w:tc>
          <w:tcPr>
            <w:tcW w:w="9603" w:type="dxa"/>
            <w:tcBorders>
              <w:top w:val="single" w:sz="4" w:space="0" w:color="auto"/>
              <w:left w:val="single" w:sz="4" w:space="0" w:color="auto"/>
              <w:bottom w:val="single" w:sz="4" w:space="0" w:color="auto"/>
              <w:right w:val="single" w:sz="4" w:space="0" w:color="auto"/>
            </w:tcBorders>
            <w:shd w:val="clear" w:color="auto" w:fill="8496B0"/>
            <w:vAlign w:val="center"/>
            <w:hideMark/>
          </w:tcPr>
          <w:p w:rsidR="006D5597" w:rsidRDefault="006D5597">
            <w:pPr>
              <w:rPr>
                <w:rFonts w:ascii="Calibri" w:hAnsi="Calibri" w:cs="Calibri"/>
                <w:b/>
                <w:bCs/>
                <w:sz w:val="22"/>
                <w:szCs w:val="22"/>
              </w:rPr>
            </w:pPr>
            <w:r>
              <w:rPr>
                <w:rFonts w:ascii="Calibri" w:hAnsi="Calibri" w:cs="Calibri"/>
                <w:b/>
                <w:bCs/>
                <w:sz w:val="22"/>
                <w:szCs w:val="22"/>
              </w:rPr>
              <w:lastRenderedPageBreak/>
              <w:t>PLAZO DEL SERVICIO</w:t>
            </w:r>
          </w:p>
        </w:tc>
      </w:tr>
      <w:tr w:rsidR="006D5597" w:rsidTr="006D5597">
        <w:trPr>
          <w:trHeight w:val="730"/>
        </w:trPr>
        <w:tc>
          <w:tcPr>
            <w:tcW w:w="9603" w:type="dxa"/>
            <w:tcBorders>
              <w:top w:val="single" w:sz="4" w:space="0" w:color="auto"/>
              <w:left w:val="single" w:sz="4" w:space="0" w:color="auto"/>
              <w:bottom w:val="single" w:sz="4" w:space="0" w:color="auto"/>
              <w:right w:val="single" w:sz="4" w:space="0" w:color="auto"/>
            </w:tcBorders>
            <w:vAlign w:val="center"/>
            <w:hideMark/>
          </w:tcPr>
          <w:p w:rsidR="006D5597" w:rsidRDefault="006D5597">
            <w:pPr>
              <w:jc w:val="both"/>
              <w:rPr>
                <w:rFonts w:ascii="Calibri" w:hAnsi="Calibri" w:cs="Calibri"/>
              </w:rPr>
            </w:pPr>
            <w:r>
              <w:rPr>
                <w:rFonts w:ascii="Calibri" w:hAnsi="Calibri" w:cs="Calibri"/>
              </w:rPr>
              <w:t xml:space="preserve">La ejecución del servicio de mantenimiento de 25.000 horas de operación para el compresor de GNV de la EE. SS. San Pedro y Mórela deberá efectuarse previa coordinación - autorización con el(los) fiscal (les) de servicio(s) por parte de YPFB; en un plazo </w:t>
            </w:r>
            <w:r>
              <w:rPr>
                <w:rFonts w:ascii="Calibri" w:hAnsi="Calibri" w:cs="Calibri"/>
                <w:b/>
              </w:rPr>
              <w:t>no mayor a 15 días calendario</w:t>
            </w:r>
            <w:r>
              <w:rPr>
                <w:rFonts w:ascii="Calibri" w:hAnsi="Calibri" w:cs="Calibri"/>
              </w:rPr>
              <w:t xml:space="preserve"> a partir de la instrucción de la unidad solicitante.</w:t>
            </w:r>
          </w:p>
        </w:tc>
      </w:tr>
      <w:tr w:rsidR="006D5597" w:rsidTr="006D5597">
        <w:trPr>
          <w:trHeight w:val="417"/>
        </w:trPr>
        <w:tc>
          <w:tcPr>
            <w:tcW w:w="9603" w:type="dxa"/>
            <w:tcBorders>
              <w:top w:val="single" w:sz="4" w:space="0" w:color="auto"/>
              <w:left w:val="single" w:sz="4" w:space="0" w:color="auto"/>
              <w:bottom w:val="single" w:sz="4" w:space="0" w:color="auto"/>
              <w:right w:val="single" w:sz="4" w:space="0" w:color="auto"/>
            </w:tcBorders>
            <w:shd w:val="clear" w:color="auto" w:fill="8496B0"/>
            <w:noWrap/>
            <w:vAlign w:val="center"/>
            <w:hideMark/>
          </w:tcPr>
          <w:p w:rsidR="006D5597" w:rsidRDefault="006D5597">
            <w:pPr>
              <w:jc w:val="both"/>
              <w:rPr>
                <w:rFonts w:ascii="Calibri" w:hAnsi="Calibri" w:cs="Calibri"/>
                <w:b/>
                <w:bCs/>
                <w:sz w:val="22"/>
                <w:szCs w:val="22"/>
                <w:lang w:eastAsia="es-BO"/>
              </w:rPr>
            </w:pPr>
            <w:r>
              <w:rPr>
                <w:rFonts w:ascii="Calibri" w:hAnsi="Calibri" w:cs="Calibri"/>
                <w:b/>
                <w:bCs/>
                <w:sz w:val="22"/>
                <w:szCs w:val="22"/>
              </w:rPr>
              <w:t>EXPERIENCIA ESPECIFICA DEL PROPONENTE</w:t>
            </w:r>
          </w:p>
        </w:tc>
      </w:tr>
      <w:tr w:rsidR="006D5597" w:rsidTr="006D5597">
        <w:trPr>
          <w:trHeight w:val="1187"/>
        </w:trPr>
        <w:tc>
          <w:tcPr>
            <w:tcW w:w="9603" w:type="dxa"/>
            <w:tcBorders>
              <w:top w:val="single" w:sz="4" w:space="0" w:color="auto"/>
              <w:left w:val="single" w:sz="4" w:space="0" w:color="auto"/>
              <w:bottom w:val="single" w:sz="4" w:space="0" w:color="auto"/>
              <w:right w:val="single" w:sz="4" w:space="0" w:color="auto"/>
            </w:tcBorders>
            <w:noWrap/>
            <w:vAlign w:val="center"/>
            <w:hideMark/>
          </w:tcPr>
          <w:p w:rsidR="006D5597" w:rsidRDefault="006D5597">
            <w:pPr>
              <w:autoSpaceDE w:val="0"/>
              <w:autoSpaceDN w:val="0"/>
              <w:adjustRightInd w:val="0"/>
              <w:jc w:val="both"/>
              <w:rPr>
                <w:rFonts w:ascii="Calibri" w:hAnsi="Calibri" w:cs="Arial"/>
                <w:iCs/>
                <w:sz w:val="22"/>
                <w:szCs w:val="22"/>
                <w:lang w:eastAsia="es-ES"/>
              </w:rPr>
            </w:pPr>
            <w:r>
              <w:rPr>
                <w:rFonts w:ascii="Calibri" w:hAnsi="Calibri" w:cs="Calibri"/>
              </w:rPr>
              <w:t xml:space="preserve">Las </w:t>
            </w:r>
            <w:r>
              <w:rPr>
                <w:rFonts w:ascii="Calibri" w:hAnsi="Calibri" w:cs="Arial"/>
                <w:bCs/>
              </w:rPr>
              <w:t xml:space="preserve">empresas ofertantes, deberán presentar mínimamente una (1) fotocopia simple de Contrato suscrito, Nota de Entrega, Acta de recepción definitiva o Factura sobre mantenimiento de compresores de GNV. </w:t>
            </w:r>
            <w:r>
              <w:rPr>
                <w:rFonts w:ascii="Calibri" w:hAnsi="Calibri" w:cs="Arial"/>
                <w:iCs/>
              </w:rPr>
              <w:t>YPFB se reserva el derecho de realizar las verificaciones respectivas a fin de confirmar la veracidad de la información y documentación presentada</w:t>
            </w:r>
            <w:r>
              <w:rPr>
                <w:rFonts w:ascii="Calibri" w:hAnsi="Calibri" w:cs="Arial"/>
                <w:iCs/>
                <w:sz w:val="22"/>
                <w:szCs w:val="22"/>
              </w:rPr>
              <w:t>.</w:t>
            </w:r>
          </w:p>
        </w:tc>
      </w:tr>
    </w:tbl>
    <w:p w:rsidR="006D5597" w:rsidRDefault="006D5597" w:rsidP="006D5597">
      <w:pPr>
        <w:rPr>
          <w:rFonts w:ascii="Calibri" w:hAnsi="Calibri" w:cs="Calibri"/>
          <w:b/>
          <w:sz w:val="22"/>
          <w:szCs w:val="22"/>
          <w:lang w:eastAsia="es-ES"/>
        </w:rPr>
      </w:pPr>
    </w:p>
    <w:p w:rsidR="006D5597" w:rsidRDefault="006D5597" w:rsidP="00237A0D">
      <w:pPr>
        <w:numPr>
          <w:ilvl w:val="0"/>
          <w:numId w:val="33"/>
        </w:numPr>
        <w:ind w:left="567" w:hanging="567"/>
        <w:contextualSpacing/>
        <w:jc w:val="both"/>
        <w:rPr>
          <w:rFonts w:ascii="Calibri" w:hAnsi="Calibri" w:cs="Calibri"/>
          <w:b/>
          <w:bCs/>
          <w:sz w:val="22"/>
          <w:szCs w:val="22"/>
          <w:lang w:eastAsia="es-BO"/>
        </w:rPr>
      </w:pPr>
      <w:r>
        <w:rPr>
          <w:rFonts w:ascii="Calibri" w:hAnsi="Calibri" w:cs="Calibri"/>
          <w:b/>
          <w:bCs/>
          <w:sz w:val="22"/>
          <w:szCs w:val="22"/>
          <w:lang w:eastAsia="es-BO"/>
        </w:rPr>
        <w:t>CONDICIONES REQUERIDAS PARA EL SERVICIO (DE CUMPLIMIENTO OBLIGATORIO POR EL PROPONENTE)</w:t>
      </w:r>
    </w:p>
    <w:p w:rsidR="006D5597" w:rsidRDefault="006D5597" w:rsidP="006D5597">
      <w:pPr>
        <w:ind w:left="708"/>
        <w:jc w:val="both"/>
        <w:rPr>
          <w:rFonts w:ascii="Calibri" w:hAnsi="Calibri"/>
          <w:sz w:val="10"/>
          <w:szCs w:val="10"/>
          <w:lang w:eastAsia="es-ES"/>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6D5597" w:rsidTr="006D5597">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8496B0"/>
            <w:vAlign w:val="center"/>
            <w:hideMark/>
          </w:tcPr>
          <w:p w:rsidR="006D5597" w:rsidRDefault="006D5597">
            <w:pPr>
              <w:rPr>
                <w:rFonts w:ascii="Calibri" w:hAnsi="Calibri" w:cs="Calibri"/>
                <w:b/>
                <w:bCs/>
                <w:sz w:val="22"/>
                <w:szCs w:val="22"/>
              </w:rPr>
            </w:pPr>
            <w:r>
              <w:rPr>
                <w:rFonts w:ascii="Calibri" w:hAnsi="Calibri" w:cs="Calibri"/>
                <w:b/>
                <w:bCs/>
                <w:sz w:val="22"/>
                <w:szCs w:val="22"/>
              </w:rPr>
              <w:t>MATERIALES, HERRAMIENTAS Y EQUIPOS</w:t>
            </w:r>
          </w:p>
        </w:tc>
      </w:tr>
      <w:tr w:rsidR="006D5597" w:rsidTr="006D5597">
        <w:trPr>
          <w:trHeight w:val="397"/>
        </w:trPr>
        <w:tc>
          <w:tcPr>
            <w:tcW w:w="9640" w:type="dxa"/>
            <w:tcBorders>
              <w:top w:val="single" w:sz="4" w:space="0" w:color="auto"/>
              <w:left w:val="single" w:sz="4" w:space="0" w:color="auto"/>
              <w:bottom w:val="single" w:sz="4" w:space="0" w:color="auto"/>
              <w:right w:val="single" w:sz="4" w:space="0" w:color="auto"/>
            </w:tcBorders>
            <w:vAlign w:val="center"/>
            <w:hideMark/>
          </w:tcPr>
          <w:p w:rsidR="006D5597" w:rsidRDefault="006D5597">
            <w:pPr>
              <w:jc w:val="both"/>
              <w:rPr>
                <w:rFonts w:ascii="Calibri" w:hAnsi="Calibri" w:cs="Calibri"/>
              </w:rPr>
            </w:pPr>
            <w:r>
              <w:rPr>
                <w:rFonts w:ascii="Calibri" w:hAnsi="Calibri" w:cs="Calibri"/>
              </w:rPr>
              <w:t xml:space="preserve">La empresa adjudicada proporcionará todos los materiales, herramientas y equipo necesarios para la ejecución del servicio. </w:t>
            </w:r>
          </w:p>
        </w:tc>
      </w:tr>
      <w:tr w:rsidR="006D5597" w:rsidTr="003D4395">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8496B0"/>
            <w:vAlign w:val="center"/>
            <w:hideMark/>
          </w:tcPr>
          <w:p w:rsidR="006D5597" w:rsidRDefault="006D5597">
            <w:pPr>
              <w:jc w:val="both"/>
              <w:rPr>
                <w:rFonts w:ascii="Calibri" w:hAnsi="Calibri" w:cs="Arial"/>
                <w:iCs/>
                <w:sz w:val="22"/>
                <w:szCs w:val="22"/>
              </w:rPr>
            </w:pPr>
            <w:r>
              <w:rPr>
                <w:rFonts w:ascii="Calibri" w:hAnsi="Calibri" w:cs="Calibri"/>
                <w:b/>
                <w:sz w:val="22"/>
                <w:szCs w:val="22"/>
              </w:rPr>
              <w:t>PROVISION DE REPUESTOS</w:t>
            </w:r>
          </w:p>
        </w:tc>
      </w:tr>
      <w:tr w:rsidR="006D5597" w:rsidTr="006D5597">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597" w:rsidRDefault="006D5597" w:rsidP="00237A0D">
            <w:pPr>
              <w:numPr>
                <w:ilvl w:val="0"/>
                <w:numId w:val="36"/>
              </w:numPr>
              <w:autoSpaceDE w:val="0"/>
              <w:autoSpaceDN w:val="0"/>
              <w:adjustRightInd w:val="0"/>
              <w:jc w:val="both"/>
              <w:rPr>
                <w:rFonts w:ascii="Calibri" w:hAnsi="Calibri" w:cs="Calibri"/>
              </w:rPr>
            </w:pPr>
            <w:r>
              <w:rPr>
                <w:rFonts w:ascii="Calibri" w:hAnsi="Calibri" w:cs="Calibri"/>
              </w:rPr>
              <w:t>La empresa adjudicada deberá presentar previamente los repuestos o kit de reparo para su verificación por parte del (os) fiscal(es) de YPFB.</w:t>
            </w:r>
          </w:p>
          <w:p w:rsidR="006D5597" w:rsidRDefault="006D5597" w:rsidP="00237A0D">
            <w:pPr>
              <w:numPr>
                <w:ilvl w:val="0"/>
                <w:numId w:val="36"/>
              </w:numPr>
              <w:autoSpaceDE w:val="0"/>
              <w:autoSpaceDN w:val="0"/>
              <w:adjustRightInd w:val="0"/>
              <w:jc w:val="both"/>
              <w:rPr>
                <w:rFonts w:ascii="Calibri" w:hAnsi="Calibri" w:cs="Calibri"/>
              </w:rPr>
            </w:pPr>
            <w:r>
              <w:rPr>
                <w:rFonts w:ascii="Calibri" w:hAnsi="Calibri" w:cs="Calibri"/>
              </w:rPr>
              <w:t>La empresa adjudicada debe presentar garantía certificada-acreditada de la provisión de repuestos de igual o mejores características técnicas que serán utilizadas en el servicio de mantenimiento del compresor de GNV modelo IODM 115-3-19 para las 25.000 horas de operación de la Estación de Servicio San Pedro y Mórela.</w:t>
            </w:r>
          </w:p>
          <w:p w:rsidR="006D5597" w:rsidRDefault="006D5597" w:rsidP="00237A0D">
            <w:pPr>
              <w:numPr>
                <w:ilvl w:val="0"/>
                <w:numId w:val="36"/>
              </w:numPr>
              <w:autoSpaceDE w:val="0"/>
              <w:autoSpaceDN w:val="0"/>
              <w:adjustRightInd w:val="0"/>
              <w:jc w:val="both"/>
              <w:rPr>
                <w:rFonts w:ascii="Calibri" w:hAnsi="Calibri" w:cs="Calibri"/>
                <w:b/>
                <w:sz w:val="22"/>
                <w:szCs w:val="22"/>
              </w:rPr>
            </w:pPr>
            <w:r>
              <w:rPr>
                <w:rFonts w:ascii="Calibri" w:hAnsi="Calibri" w:cs="Calibri"/>
              </w:rPr>
              <w:t>La empresa prestadora del servicio, deberá efectuar la devolución y entrega de los repuestos cambiados-reemplazados, al(los) fiscal (les) del servicio por YPFB, mediante un informe listado de identificación de los mismos del compresor al que pertenece.</w:t>
            </w:r>
            <w:r>
              <w:rPr>
                <w:rFonts w:ascii="Calibri" w:hAnsi="Calibri" w:cs="Calibri"/>
                <w:sz w:val="22"/>
                <w:szCs w:val="22"/>
              </w:rPr>
              <w:t xml:space="preserve"> </w:t>
            </w:r>
          </w:p>
        </w:tc>
      </w:tr>
      <w:tr w:rsidR="006D5597" w:rsidTr="003D4395">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8496B0"/>
            <w:vAlign w:val="center"/>
            <w:hideMark/>
          </w:tcPr>
          <w:p w:rsidR="006D5597" w:rsidRDefault="006D5597">
            <w:pPr>
              <w:jc w:val="both"/>
              <w:rPr>
                <w:rFonts w:ascii="Calibri" w:hAnsi="Calibri" w:cs="Calibri"/>
                <w:b/>
                <w:sz w:val="22"/>
                <w:szCs w:val="22"/>
              </w:rPr>
            </w:pPr>
            <w:r>
              <w:rPr>
                <w:rFonts w:ascii="Calibri" w:hAnsi="Calibri" w:cs="Calibri"/>
                <w:b/>
                <w:sz w:val="22"/>
                <w:szCs w:val="22"/>
              </w:rPr>
              <w:t>PERSONAL</w:t>
            </w:r>
          </w:p>
        </w:tc>
      </w:tr>
      <w:tr w:rsidR="006D5597" w:rsidTr="006D5597">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rsidR="006D5597" w:rsidRDefault="006D5597">
            <w:pPr>
              <w:autoSpaceDE w:val="0"/>
              <w:autoSpaceDN w:val="0"/>
              <w:adjustRightInd w:val="0"/>
              <w:rPr>
                <w:rFonts w:ascii="Calibri" w:hAnsi="Calibri" w:cs="Calibri"/>
                <w:bCs/>
              </w:rPr>
            </w:pPr>
            <w:r>
              <w:rPr>
                <w:rFonts w:ascii="Calibri" w:hAnsi="Calibri" w:cs="Calibri"/>
                <w:bCs/>
              </w:rPr>
              <w:t>El proponente tendrá plena responsabilidad por el personal técnico empleado para tal servicio y en cuanto a salarios y otros beneficios; aclarándose que no existe ni existirá ninguna relación de dependencia laboral con YPFB.</w:t>
            </w:r>
          </w:p>
          <w:p w:rsidR="006D5597" w:rsidRPr="003D4395" w:rsidRDefault="006D5597">
            <w:pPr>
              <w:autoSpaceDE w:val="0"/>
              <w:autoSpaceDN w:val="0"/>
              <w:adjustRightInd w:val="0"/>
              <w:rPr>
                <w:rFonts w:ascii="Calibri" w:hAnsi="Calibri" w:cs="Calibri"/>
                <w:bCs/>
                <w:sz w:val="12"/>
              </w:rPr>
            </w:pPr>
          </w:p>
          <w:p w:rsidR="006D5597" w:rsidRDefault="006D5597">
            <w:pPr>
              <w:autoSpaceDE w:val="0"/>
              <w:autoSpaceDN w:val="0"/>
              <w:adjustRightInd w:val="0"/>
              <w:rPr>
                <w:rFonts w:ascii="Calibri" w:hAnsi="Calibri" w:cs="Calibri"/>
                <w:bCs/>
              </w:rPr>
            </w:pPr>
            <w:r>
              <w:rPr>
                <w:rFonts w:ascii="Calibri" w:hAnsi="Calibri" w:cs="Calibri"/>
                <w:bCs/>
              </w:rPr>
              <w:t>Se deja claramente establecido que la empresa proponente garantizará implícitamente lo siguiente:</w:t>
            </w:r>
          </w:p>
          <w:p w:rsidR="006D5597" w:rsidRDefault="006D5597" w:rsidP="00237A0D">
            <w:pPr>
              <w:numPr>
                <w:ilvl w:val="0"/>
                <w:numId w:val="37"/>
              </w:numPr>
              <w:autoSpaceDE w:val="0"/>
              <w:autoSpaceDN w:val="0"/>
              <w:adjustRightInd w:val="0"/>
              <w:rPr>
                <w:rFonts w:ascii="Calibri" w:hAnsi="Calibri" w:cs="Calibri"/>
                <w:bCs/>
              </w:rPr>
            </w:pPr>
            <w:r>
              <w:rPr>
                <w:rFonts w:ascii="Calibri" w:hAnsi="Calibri" w:cs="Calibri"/>
                <w:bCs/>
              </w:rPr>
              <w:t>El buen comportamiento ético y responsable de su personal técnico.</w:t>
            </w:r>
          </w:p>
          <w:p w:rsidR="006D5597" w:rsidRDefault="006D5597" w:rsidP="00237A0D">
            <w:pPr>
              <w:numPr>
                <w:ilvl w:val="0"/>
                <w:numId w:val="37"/>
              </w:numPr>
              <w:rPr>
                <w:rFonts w:ascii="Calibri" w:hAnsi="Calibri" w:cs="Calibri"/>
                <w:sz w:val="22"/>
                <w:szCs w:val="22"/>
              </w:rPr>
            </w:pPr>
            <w:r>
              <w:rPr>
                <w:rFonts w:ascii="Calibri" w:hAnsi="Calibri" w:cs="Calibri"/>
                <w:bCs/>
              </w:rPr>
              <w:t>Cualquier daño al compresor que será intervenido atribuible al descuido o negligencia del personal empleado al servicio, será reparado de forma inmediata y sin costo alguno para YPFB.</w:t>
            </w:r>
          </w:p>
        </w:tc>
      </w:tr>
      <w:tr w:rsidR="006D5597" w:rsidTr="006D5597">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6D5597" w:rsidRDefault="006D5597">
            <w:pPr>
              <w:autoSpaceDE w:val="0"/>
              <w:autoSpaceDN w:val="0"/>
              <w:adjustRightInd w:val="0"/>
              <w:rPr>
                <w:rFonts w:ascii="Calibri" w:hAnsi="Calibri" w:cs="Calibri"/>
                <w:bCs/>
              </w:rPr>
            </w:pPr>
            <w:r>
              <w:rPr>
                <w:rFonts w:ascii="Calibri" w:hAnsi="Calibri" w:cs="Calibri"/>
                <w:b/>
                <w:sz w:val="22"/>
                <w:szCs w:val="22"/>
              </w:rPr>
              <w:t>DESCRIPCIÓN DEL COMPRESOR IODM 115-3-19 marca ASPRO</w:t>
            </w:r>
          </w:p>
        </w:tc>
      </w:tr>
      <w:tr w:rsidR="006D5597" w:rsidTr="006D5597">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597" w:rsidRDefault="006D5597">
            <w:pPr>
              <w:spacing w:after="120" w:line="276" w:lineRule="auto"/>
              <w:contextualSpacing/>
              <w:jc w:val="both"/>
              <w:rPr>
                <w:rFonts w:ascii="Calibri" w:hAnsi="Calibri" w:cs="Arial"/>
              </w:rPr>
            </w:pPr>
            <w:r>
              <w:rPr>
                <w:rFonts w:ascii="Calibri" w:hAnsi="Calibri" w:cs="Arial"/>
              </w:rPr>
              <w:t>El Compresor IODM 115-3-19, es de tipo horizontal de 3 etapas, presión de aspiración 0,2 a 45 bar refrigerado por aire con sistema de lubricación, separador de condensados por cada etapa de compresión.</w:t>
            </w:r>
          </w:p>
          <w:p w:rsidR="006D5597" w:rsidRDefault="006D5597">
            <w:pPr>
              <w:spacing w:after="120" w:line="276" w:lineRule="auto"/>
              <w:contextualSpacing/>
              <w:jc w:val="both"/>
              <w:rPr>
                <w:rFonts w:ascii="Calibri" w:hAnsi="Calibri" w:cs="Arial"/>
              </w:rPr>
            </w:pPr>
            <w:r>
              <w:rPr>
                <w:rFonts w:ascii="Calibri" w:hAnsi="Calibri" w:cs="Arial"/>
              </w:rPr>
              <w:t xml:space="preserve">Es accionado por un motor eléctrico y sistema de transmisión por correas, a la salida de cada etapa de compresión el gas pasa a través de un intercambiador de calor formado por un conjunto de tubos </w:t>
            </w:r>
            <w:proofErr w:type="spellStart"/>
            <w:r>
              <w:rPr>
                <w:rFonts w:ascii="Calibri" w:hAnsi="Calibri" w:cs="Arial"/>
              </w:rPr>
              <w:t>aletados</w:t>
            </w:r>
            <w:proofErr w:type="spellEnd"/>
            <w:r>
              <w:rPr>
                <w:rFonts w:ascii="Calibri" w:hAnsi="Calibri" w:cs="Arial"/>
              </w:rPr>
              <w:t xml:space="preserve"> para su enfriamiento, el gas retorna enfriado a la siguiente etapa de compresión hasta completar el ciclo, el enfriamiento, en este proceso se consigue mediante el conjunto </w:t>
            </w:r>
            <w:proofErr w:type="spellStart"/>
            <w:r>
              <w:rPr>
                <w:rFonts w:ascii="Calibri" w:hAnsi="Calibri" w:cs="Arial"/>
              </w:rPr>
              <w:t>aeroenfriador</w:t>
            </w:r>
            <w:proofErr w:type="spellEnd"/>
            <w:r>
              <w:rPr>
                <w:rFonts w:ascii="Calibri" w:hAnsi="Calibri" w:cs="Arial"/>
              </w:rPr>
              <w:t xml:space="preserve"> que contiene un ventilador axial accionado por un motor eléctrico, lo que provoca el pasaje de aire a través de los tubos </w:t>
            </w:r>
            <w:proofErr w:type="spellStart"/>
            <w:r>
              <w:rPr>
                <w:rFonts w:ascii="Calibri" w:hAnsi="Calibri" w:cs="Arial"/>
              </w:rPr>
              <w:t>aletados</w:t>
            </w:r>
            <w:proofErr w:type="spellEnd"/>
            <w:r>
              <w:rPr>
                <w:rFonts w:ascii="Calibri" w:hAnsi="Calibri" w:cs="Arial"/>
              </w:rPr>
              <w:t xml:space="preserve"> y lo disipa al ambiente por del ducto de salida.</w:t>
            </w:r>
          </w:p>
          <w:p w:rsidR="006D5597" w:rsidRDefault="006D5597">
            <w:pPr>
              <w:spacing w:after="120" w:line="276" w:lineRule="auto"/>
              <w:contextualSpacing/>
              <w:jc w:val="center"/>
              <w:rPr>
                <w:rFonts w:ascii="Calibri" w:hAnsi="Calibri" w:cs="Arial"/>
                <w:sz w:val="22"/>
                <w:szCs w:val="22"/>
              </w:rPr>
            </w:pPr>
            <w:r>
              <w:rPr>
                <w:rFonts w:ascii="Calibri" w:hAnsi="Calibri" w:cs="Arial"/>
                <w:noProof/>
                <w:lang w:val="es-BO" w:eastAsia="es-BO"/>
              </w:rPr>
              <w:lastRenderedPageBreak/>
              <w:drawing>
                <wp:inline distT="0" distB="0" distL="0" distR="0">
                  <wp:extent cx="4924425" cy="2867025"/>
                  <wp:effectExtent l="0" t="0" r="9525" b="9525"/>
                  <wp:docPr id="1" name="Imagen 1" descr="IMG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MG_00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24425" cy="2867025"/>
                          </a:xfrm>
                          <a:prstGeom prst="rect">
                            <a:avLst/>
                          </a:prstGeom>
                          <a:noFill/>
                          <a:ln>
                            <a:noFill/>
                          </a:ln>
                        </pic:spPr>
                      </pic:pic>
                    </a:graphicData>
                  </a:graphic>
                </wp:inline>
              </w:drawing>
            </w:r>
          </w:p>
          <w:p w:rsidR="006D5597" w:rsidRDefault="006D5597">
            <w:pPr>
              <w:autoSpaceDE w:val="0"/>
              <w:autoSpaceDN w:val="0"/>
              <w:adjustRightInd w:val="0"/>
              <w:rPr>
                <w:rFonts w:ascii="Calibri" w:hAnsi="Calibri" w:cs="Calibri"/>
                <w:b/>
                <w:bCs/>
                <w:sz w:val="22"/>
                <w:szCs w:val="22"/>
              </w:rPr>
            </w:pPr>
            <w:r>
              <w:rPr>
                <w:rFonts w:ascii="Calibri" w:hAnsi="Calibri" w:cs="Arial"/>
              </w:rPr>
              <w:t>Fig.1 Compresor de GNV Modelo IODM 115-3-19, marca ASPRO</w:t>
            </w:r>
          </w:p>
        </w:tc>
      </w:tr>
      <w:tr w:rsidR="006D5597" w:rsidTr="006D5597">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8496B0"/>
            <w:vAlign w:val="center"/>
            <w:hideMark/>
          </w:tcPr>
          <w:p w:rsidR="006D5597" w:rsidRDefault="006D5597">
            <w:pPr>
              <w:autoSpaceDE w:val="0"/>
              <w:autoSpaceDN w:val="0"/>
              <w:adjustRightInd w:val="0"/>
              <w:rPr>
                <w:rFonts w:ascii="Calibri" w:hAnsi="Calibri" w:cs="Calibri"/>
                <w:b/>
                <w:bCs/>
                <w:sz w:val="22"/>
                <w:szCs w:val="22"/>
                <w:lang w:eastAsia="es-BO"/>
              </w:rPr>
            </w:pPr>
            <w:r>
              <w:rPr>
                <w:rFonts w:ascii="Calibri" w:hAnsi="Calibri" w:cs="Calibri"/>
                <w:b/>
                <w:bCs/>
                <w:sz w:val="22"/>
                <w:szCs w:val="22"/>
              </w:rPr>
              <w:lastRenderedPageBreak/>
              <w:t>LUGAR DE PRESTACION DEL SERVICIO</w:t>
            </w:r>
          </w:p>
        </w:tc>
      </w:tr>
      <w:tr w:rsidR="006D5597" w:rsidTr="006D5597">
        <w:trPr>
          <w:trHeight w:val="965"/>
        </w:trPr>
        <w:tc>
          <w:tcPr>
            <w:tcW w:w="9640" w:type="dxa"/>
            <w:tcBorders>
              <w:top w:val="single" w:sz="4" w:space="0" w:color="auto"/>
              <w:left w:val="single" w:sz="4" w:space="0" w:color="auto"/>
              <w:bottom w:val="single" w:sz="4" w:space="0" w:color="auto"/>
              <w:right w:val="single" w:sz="4" w:space="0" w:color="auto"/>
            </w:tcBorders>
            <w:vAlign w:val="center"/>
            <w:hideMark/>
          </w:tcPr>
          <w:p w:rsidR="006D5597" w:rsidRDefault="006D5597">
            <w:pPr>
              <w:jc w:val="both"/>
              <w:rPr>
                <w:rFonts w:ascii="Calibri" w:hAnsi="Calibri" w:cs="Calibri"/>
                <w:lang w:eastAsia="es-ES"/>
              </w:rPr>
            </w:pPr>
            <w:r>
              <w:rPr>
                <w:rFonts w:ascii="Calibri" w:hAnsi="Calibri" w:cs="Calibri"/>
              </w:rPr>
              <w:t>El servicio de mantenimiento del compresor deberá ser ejecutado en las Estación de Servicio San Pedro y Mórela  dependiente del Distrito Comercial Oruro: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402"/>
              <w:gridCol w:w="3543"/>
              <w:gridCol w:w="1985"/>
            </w:tblGrid>
            <w:tr w:rsidR="006D5597" w:rsidTr="003D4395">
              <w:trPr>
                <w:trHeight w:val="204"/>
              </w:trPr>
              <w:tc>
                <w:tcPr>
                  <w:tcW w:w="421"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6D5597" w:rsidRDefault="006D5597">
                  <w:pPr>
                    <w:jc w:val="center"/>
                    <w:rPr>
                      <w:rFonts w:ascii="Calibri" w:hAnsi="Calibri"/>
                      <w:b/>
                    </w:rPr>
                  </w:pPr>
                  <w:r>
                    <w:rPr>
                      <w:rFonts w:ascii="Calibri" w:hAnsi="Calibri"/>
                      <w:b/>
                    </w:rPr>
                    <w:t>N°</w:t>
                  </w:r>
                </w:p>
              </w:tc>
              <w:tc>
                <w:tcPr>
                  <w:tcW w:w="3402"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6D5597" w:rsidRDefault="006D5597">
                  <w:pPr>
                    <w:jc w:val="center"/>
                    <w:rPr>
                      <w:rFonts w:ascii="Calibri" w:hAnsi="Calibri"/>
                      <w:b/>
                    </w:rPr>
                  </w:pPr>
                  <w:r>
                    <w:rPr>
                      <w:rFonts w:ascii="Calibri" w:hAnsi="Calibri"/>
                      <w:b/>
                    </w:rPr>
                    <w:t>LUGAR DE PRESTACION DEL SERVICIO</w:t>
                  </w:r>
                </w:p>
              </w:tc>
              <w:tc>
                <w:tcPr>
                  <w:tcW w:w="3543"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6D5597" w:rsidRDefault="006D5597">
                  <w:pPr>
                    <w:jc w:val="center"/>
                    <w:rPr>
                      <w:rFonts w:ascii="Calibri" w:hAnsi="Calibri"/>
                      <w:b/>
                    </w:rPr>
                  </w:pPr>
                  <w:r>
                    <w:rPr>
                      <w:rFonts w:ascii="Calibri" w:hAnsi="Calibri"/>
                      <w:b/>
                    </w:rPr>
                    <w:t>DIRECCION</w:t>
                  </w:r>
                </w:p>
              </w:tc>
              <w:tc>
                <w:tcPr>
                  <w:tcW w:w="1985"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6D5597" w:rsidRDefault="006D5597">
                  <w:pPr>
                    <w:jc w:val="center"/>
                    <w:rPr>
                      <w:rFonts w:ascii="Calibri" w:hAnsi="Calibri"/>
                      <w:b/>
                    </w:rPr>
                  </w:pPr>
                  <w:r>
                    <w:rPr>
                      <w:rFonts w:ascii="Calibri" w:hAnsi="Calibri"/>
                      <w:b/>
                    </w:rPr>
                    <w:t>DEPARTAMENTO</w:t>
                  </w:r>
                </w:p>
              </w:tc>
            </w:tr>
            <w:tr w:rsidR="006D5597">
              <w:trPr>
                <w:trHeight w:val="566"/>
              </w:trPr>
              <w:tc>
                <w:tcPr>
                  <w:tcW w:w="421" w:type="dxa"/>
                  <w:tcBorders>
                    <w:top w:val="single" w:sz="4" w:space="0" w:color="auto"/>
                    <w:left w:val="single" w:sz="4" w:space="0" w:color="auto"/>
                    <w:bottom w:val="single" w:sz="4" w:space="0" w:color="auto"/>
                    <w:right w:val="single" w:sz="4" w:space="0" w:color="auto"/>
                  </w:tcBorders>
                  <w:vAlign w:val="center"/>
                  <w:hideMark/>
                </w:tcPr>
                <w:p w:rsidR="006D5597" w:rsidRDefault="006D5597">
                  <w:pPr>
                    <w:jc w:val="center"/>
                    <w:rPr>
                      <w:rFonts w:ascii="Calibri" w:hAnsi="Calibri"/>
                    </w:rPr>
                  </w:pPr>
                  <w:r>
                    <w:rPr>
                      <w:rFonts w:ascii="Calibri" w:hAnsi="Calibri"/>
                    </w:rPr>
                    <w:t>1</w:t>
                  </w:r>
                </w:p>
              </w:tc>
              <w:tc>
                <w:tcPr>
                  <w:tcW w:w="3402" w:type="dxa"/>
                  <w:tcBorders>
                    <w:top w:val="single" w:sz="4" w:space="0" w:color="auto"/>
                    <w:left w:val="single" w:sz="4" w:space="0" w:color="auto"/>
                    <w:bottom w:val="single" w:sz="4" w:space="0" w:color="auto"/>
                    <w:right w:val="single" w:sz="4" w:space="0" w:color="auto"/>
                  </w:tcBorders>
                  <w:vAlign w:val="center"/>
                  <w:hideMark/>
                </w:tcPr>
                <w:p w:rsidR="006D5597" w:rsidRDefault="006D5597">
                  <w:pPr>
                    <w:rPr>
                      <w:rFonts w:ascii="Calibri" w:hAnsi="Calibri"/>
                    </w:rPr>
                  </w:pPr>
                  <w:r>
                    <w:rPr>
                      <w:rFonts w:ascii="Calibri" w:hAnsi="Calibri"/>
                    </w:rPr>
                    <w:t>EE.SS. SAN PEDRO</w:t>
                  </w:r>
                </w:p>
              </w:tc>
              <w:tc>
                <w:tcPr>
                  <w:tcW w:w="3543" w:type="dxa"/>
                  <w:tcBorders>
                    <w:top w:val="single" w:sz="4" w:space="0" w:color="auto"/>
                    <w:left w:val="single" w:sz="4" w:space="0" w:color="auto"/>
                    <w:bottom w:val="single" w:sz="4" w:space="0" w:color="auto"/>
                    <w:right w:val="single" w:sz="4" w:space="0" w:color="auto"/>
                  </w:tcBorders>
                  <w:vAlign w:val="center"/>
                  <w:hideMark/>
                </w:tcPr>
                <w:p w:rsidR="006D5597" w:rsidRDefault="006D5597">
                  <w:pPr>
                    <w:jc w:val="center"/>
                    <w:rPr>
                      <w:rFonts w:ascii="Calibri" w:hAnsi="Calibri"/>
                    </w:rPr>
                  </w:pPr>
                  <w:r>
                    <w:rPr>
                      <w:rFonts w:ascii="Calibri" w:hAnsi="Calibri"/>
                    </w:rPr>
                    <w:t>Av. Tomas Barrón Esq. J.J. Torrez</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597" w:rsidRDefault="006D5597">
                  <w:pPr>
                    <w:jc w:val="center"/>
                    <w:rPr>
                      <w:rFonts w:ascii="Calibri" w:hAnsi="Calibri"/>
                    </w:rPr>
                  </w:pPr>
                  <w:r>
                    <w:rPr>
                      <w:rFonts w:ascii="Calibri" w:hAnsi="Calibri"/>
                    </w:rPr>
                    <w:t>ORURO</w:t>
                  </w:r>
                </w:p>
              </w:tc>
            </w:tr>
            <w:tr w:rsidR="006D5597">
              <w:trPr>
                <w:trHeight w:val="566"/>
              </w:trPr>
              <w:tc>
                <w:tcPr>
                  <w:tcW w:w="421" w:type="dxa"/>
                  <w:tcBorders>
                    <w:top w:val="single" w:sz="4" w:space="0" w:color="auto"/>
                    <w:left w:val="single" w:sz="4" w:space="0" w:color="auto"/>
                    <w:bottom w:val="single" w:sz="4" w:space="0" w:color="auto"/>
                    <w:right w:val="single" w:sz="4" w:space="0" w:color="auto"/>
                  </w:tcBorders>
                  <w:vAlign w:val="center"/>
                  <w:hideMark/>
                </w:tcPr>
                <w:p w:rsidR="006D5597" w:rsidRDefault="006D5597">
                  <w:pPr>
                    <w:jc w:val="center"/>
                    <w:rPr>
                      <w:rFonts w:ascii="Calibri" w:hAnsi="Calibri"/>
                    </w:rPr>
                  </w:pPr>
                  <w:r>
                    <w:rPr>
                      <w:rFonts w:ascii="Calibri" w:hAnsi="Calibri"/>
                    </w:rPr>
                    <w:t>2</w:t>
                  </w:r>
                </w:p>
              </w:tc>
              <w:tc>
                <w:tcPr>
                  <w:tcW w:w="3402" w:type="dxa"/>
                  <w:tcBorders>
                    <w:top w:val="single" w:sz="4" w:space="0" w:color="auto"/>
                    <w:left w:val="single" w:sz="4" w:space="0" w:color="auto"/>
                    <w:bottom w:val="single" w:sz="4" w:space="0" w:color="auto"/>
                    <w:right w:val="single" w:sz="4" w:space="0" w:color="auto"/>
                  </w:tcBorders>
                  <w:vAlign w:val="center"/>
                  <w:hideMark/>
                </w:tcPr>
                <w:p w:rsidR="006D5597" w:rsidRDefault="006D5597">
                  <w:pPr>
                    <w:rPr>
                      <w:rFonts w:ascii="Calibri" w:hAnsi="Calibri"/>
                    </w:rPr>
                  </w:pPr>
                  <w:r>
                    <w:rPr>
                      <w:rFonts w:ascii="Calibri" w:hAnsi="Calibri"/>
                    </w:rPr>
                    <w:t>EE. SS. MORELA</w:t>
                  </w:r>
                </w:p>
              </w:tc>
              <w:tc>
                <w:tcPr>
                  <w:tcW w:w="3543" w:type="dxa"/>
                  <w:tcBorders>
                    <w:top w:val="single" w:sz="4" w:space="0" w:color="auto"/>
                    <w:left w:val="single" w:sz="4" w:space="0" w:color="auto"/>
                    <w:bottom w:val="single" w:sz="4" w:space="0" w:color="auto"/>
                    <w:right w:val="single" w:sz="4" w:space="0" w:color="auto"/>
                  </w:tcBorders>
                  <w:vAlign w:val="center"/>
                  <w:hideMark/>
                </w:tcPr>
                <w:p w:rsidR="006D5597" w:rsidRDefault="006D5597">
                  <w:pPr>
                    <w:jc w:val="center"/>
                    <w:rPr>
                      <w:rFonts w:ascii="Calibri" w:hAnsi="Calibri"/>
                    </w:rPr>
                  </w:pPr>
                  <w:r>
                    <w:rPr>
                      <w:rFonts w:ascii="Calibri" w:hAnsi="Calibri"/>
                    </w:rPr>
                    <w:t>Av. 6 de Agosto Esq. Héroes del Chaco</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597" w:rsidRDefault="006D5597">
                  <w:pPr>
                    <w:jc w:val="center"/>
                    <w:rPr>
                      <w:rFonts w:ascii="Calibri" w:hAnsi="Calibri"/>
                    </w:rPr>
                  </w:pPr>
                  <w:r>
                    <w:rPr>
                      <w:rFonts w:ascii="Calibri" w:hAnsi="Calibri"/>
                    </w:rPr>
                    <w:t>ORURO</w:t>
                  </w:r>
                </w:p>
              </w:tc>
            </w:tr>
          </w:tbl>
          <w:p w:rsidR="006D5597" w:rsidRDefault="006D5597">
            <w:pPr>
              <w:autoSpaceDE w:val="0"/>
              <w:autoSpaceDN w:val="0"/>
              <w:adjustRightInd w:val="0"/>
              <w:jc w:val="both"/>
              <w:rPr>
                <w:rFonts w:ascii="Calibri" w:hAnsi="Calibri" w:cs="Calibri"/>
                <w:lang w:eastAsia="es-BO"/>
              </w:rPr>
            </w:pPr>
            <w:r>
              <w:rPr>
                <w:rFonts w:ascii="Calibri" w:hAnsi="Calibri" w:cs="Calibri"/>
                <w:lang w:eastAsia="es-BO"/>
              </w:rPr>
              <w:t xml:space="preserve">La empresa adjudicada deberá cubrir los gastos de transporte, almacenaje, gastos de aduana </w:t>
            </w:r>
            <w:r>
              <w:rPr>
                <w:rFonts w:ascii="Calibri" w:hAnsi="Calibri" w:cs="Calibri"/>
                <w:bCs/>
              </w:rPr>
              <w:t>y cualquier otro concepto que incida en el costo total del bien requerido.</w:t>
            </w:r>
          </w:p>
        </w:tc>
      </w:tr>
      <w:tr w:rsidR="006D5597" w:rsidTr="006D5597">
        <w:trPr>
          <w:trHeight w:val="392"/>
        </w:trPr>
        <w:tc>
          <w:tcPr>
            <w:tcW w:w="9640" w:type="dxa"/>
            <w:tcBorders>
              <w:top w:val="single" w:sz="4" w:space="0" w:color="auto"/>
              <w:left w:val="single" w:sz="4" w:space="0" w:color="auto"/>
              <w:bottom w:val="single" w:sz="4" w:space="0" w:color="auto"/>
              <w:right w:val="single" w:sz="4" w:space="0" w:color="auto"/>
            </w:tcBorders>
            <w:shd w:val="clear" w:color="auto" w:fill="8496B0"/>
            <w:vAlign w:val="center"/>
            <w:hideMark/>
          </w:tcPr>
          <w:p w:rsidR="006D5597" w:rsidRDefault="006D5597">
            <w:pPr>
              <w:autoSpaceDE w:val="0"/>
              <w:autoSpaceDN w:val="0"/>
              <w:adjustRightInd w:val="0"/>
              <w:rPr>
                <w:rFonts w:ascii="Calibri" w:hAnsi="Calibri" w:cs="Calibri"/>
                <w:sz w:val="22"/>
                <w:szCs w:val="22"/>
                <w:lang w:eastAsia="es-BO"/>
              </w:rPr>
            </w:pPr>
            <w:r>
              <w:rPr>
                <w:rFonts w:ascii="Calibri" w:hAnsi="Calibri" w:cs="Calibri"/>
                <w:b/>
                <w:bCs/>
                <w:sz w:val="22"/>
                <w:szCs w:val="22"/>
              </w:rPr>
              <w:t xml:space="preserve">FORMA DE PAGO </w:t>
            </w:r>
          </w:p>
        </w:tc>
      </w:tr>
      <w:tr w:rsidR="006D5597" w:rsidTr="006D5597">
        <w:trPr>
          <w:trHeight w:val="552"/>
        </w:trPr>
        <w:tc>
          <w:tcPr>
            <w:tcW w:w="9640" w:type="dxa"/>
            <w:tcBorders>
              <w:top w:val="single" w:sz="4" w:space="0" w:color="auto"/>
              <w:left w:val="single" w:sz="4" w:space="0" w:color="auto"/>
              <w:bottom w:val="single" w:sz="4" w:space="0" w:color="auto"/>
              <w:right w:val="single" w:sz="4" w:space="0" w:color="auto"/>
            </w:tcBorders>
            <w:vAlign w:val="center"/>
          </w:tcPr>
          <w:p w:rsidR="006D5597" w:rsidRDefault="006D5597">
            <w:pPr>
              <w:jc w:val="both"/>
              <w:rPr>
                <w:rFonts w:ascii="Calibri" w:hAnsi="Calibri" w:cs="Calibri"/>
                <w:lang w:eastAsia="es-ES"/>
              </w:rPr>
            </w:pPr>
            <w:r>
              <w:rPr>
                <w:rFonts w:ascii="Calibri" w:hAnsi="Calibri" w:cs="Calibri"/>
              </w:rPr>
              <w:t xml:space="preserve">El pago se efectuara posterior a la conclusión del servicio, vía SIGEP previo informe de conformidad emitido por el fiscal de servicio. </w:t>
            </w:r>
          </w:p>
          <w:p w:rsidR="006D5597" w:rsidRDefault="006D5597">
            <w:pPr>
              <w:autoSpaceDE w:val="0"/>
              <w:autoSpaceDN w:val="0"/>
              <w:adjustRightInd w:val="0"/>
              <w:jc w:val="both"/>
              <w:rPr>
                <w:rFonts w:ascii="Calibri" w:hAnsi="Calibri" w:cs="Calibri"/>
              </w:rPr>
            </w:pPr>
            <w:r>
              <w:rPr>
                <w:rFonts w:ascii="Calibri" w:hAnsi="Calibri" w:cs="Calibri"/>
              </w:rPr>
              <w:t xml:space="preserve">La empresa adjudicada debe presentar los siguientes documentos para procesar los pagos por el servicio efectuado: </w:t>
            </w:r>
          </w:p>
          <w:p w:rsidR="006D5597" w:rsidRDefault="006D5597" w:rsidP="00237A0D">
            <w:pPr>
              <w:numPr>
                <w:ilvl w:val="0"/>
                <w:numId w:val="38"/>
              </w:numPr>
              <w:autoSpaceDE w:val="0"/>
              <w:autoSpaceDN w:val="0"/>
              <w:adjustRightInd w:val="0"/>
              <w:jc w:val="both"/>
              <w:rPr>
                <w:rFonts w:ascii="Calibri" w:hAnsi="Calibri" w:cs="Calibri"/>
              </w:rPr>
            </w:pPr>
            <w:r>
              <w:rPr>
                <w:rFonts w:ascii="Calibri" w:hAnsi="Calibri" w:cs="Calibri"/>
              </w:rPr>
              <w:t>Carta de solicitud de pago</w:t>
            </w:r>
          </w:p>
          <w:p w:rsidR="006D5597" w:rsidRDefault="006D5597" w:rsidP="00237A0D">
            <w:pPr>
              <w:numPr>
                <w:ilvl w:val="0"/>
                <w:numId w:val="38"/>
              </w:numPr>
              <w:autoSpaceDE w:val="0"/>
              <w:autoSpaceDN w:val="0"/>
              <w:adjustRightInd w:val="0"/>
              <w:jc w:val="both"/>
              <w:rPr>
                <w:rFonts w:ascii="Calibri" w:hAnsi="Calibri" w:cs="Calibri"/>
              </w:rPr>
            </w:pPr>
            <w:r>
              <w:rPr>
                <w:rFonts w:ascii="Calibri" w:hAnsi="Calibri" w:cs="Calibri"/>
              </w:rPr>
              <w:t>Factura original a Nombre de YPFB</w:t>
            </w:r>
          </w:p>
          <w:p w:rsidR="006D5597" w:rsidRDefault="006D5597" w:rsidP="00237A0D">
            <w:pPr>
              <w:numPr>
                <w:ilvl w:val="0"/>
                <w:numId w:val="38"/>
              </w:numPr>
              <w:autoSpaceDE w:val="0"/>
              <w:autoSpaceDN w:val="0"/>
              <w:adjustRightInd w:val="0"/>
              <w:jc w:val="both"/>
              <w:rPr>
                <w:rFonts w:ascii="Calibri" w:hAnsi="Calibri" w:cs="Calibri"/>
              </w:rPr>
            </w:pPr>
            <w:r>
              <w:rPr>
                <w:rFonts w:ascii="Calibri" w:hAnsi="Calibri" w:cs="Calibri"/>
              </w:rPr>
              <w:t>Fotocopia simple de NIT</w:t>
            </w:r>
          </w:p>
          <w:p w:rsidR="006D5597" w:rsidRDefault="006D5597" w:rsidP="00237A0D">
            <w:pPr>
              <w:numPr>
                <w:ilvl w:val="0"/>
                <w:numId w:val="38"/>
              </w:numPr>
              <w:autoSpaceDE w:val="0"/>
              <w:autoSpaceDN w:val="0"/>
              <w:adjustRightInd w:val="0"/>
              <w:jc w:val="both"/>
              <w:rPr>
                <w:rFonts w:ascii="Calibri" w:hAnsi="Calibri" w:cs="Calibri"/>
              </w:rPr>
            </w:pPr>
            <w:r>
              <w:rPr>
                <w:rFonts w:ascii="Calibri" w:hAnsi="Calibri" w:cs="Calibri"/>
              </w:rPr>
              <w:t>Fotocopia simple de Registro SIGEP</w:t>
            </w:r>
          </w:p>
          <w:p w:rsidR="006D5597" w:rsidRDefault="006D5597" w:rsidP="00237A0D">
            <w:pPr>
              <w:numPr>
                <w:ilvl w:val="0"/>
                <w:numId w:val="38"/>
              </w:numPr>
              <w:autoSpaceDE w:val="0"/>
              <w:autoSpaceDN w:val="0"/>
              <w:adjustRightInd w:val="0"/>
              <w:jc w:val="both"/>
              <w:rPr>
                <w:rFonts w:ascii="Calibri" w:hAnsi="Calibri" w:cs="Calibri"/>
              </w:rPr>
            </w:pPr>
            <w:r>
              <w:rPr>
                <w:rFonts w:ascii="Calibri" w:hAnsi="Calibri" w:cs="Calibri"/>
              </w:rPr>
              <w:t xml:space="preserve">Fotocopia simple de la Orden de Servicio </w:t>
            </w:r>
          </w:p>
          <w:p w:rsidR="006D5597" w:rsidRDefault="006D5597">
            <w:pPr>
              <w:autoSpaceDE w:val="0"/>
              <w:autoSpaceDN w:val="0"/>
              <w:adjustRightInd w:val="0"/>
              <w:jc w:val="both"/>
              <w:rPr>
                <w:rFonts w:ascii="Calibri" w:hAnsi="Calibri" w:cs="Calibri"/>
              </w:rPr>
            </w:pPr>
            <w:r>
              <w:rPr>
                <w:rFonts w:ascii="Calibri" w:hAnsi="Calibri" w:cs="Calibri"/>
              </w:rPr>
              <w:t>Otros documentos a presentar para el desembolso.</w:t>
            </w:r>
          </w:p>
          <w:p w:rsidR="006D5597" w:rsidRDefault="006D5597">
            <w:pPr>
              <w:autoSpaceDE w:val="0"/>
              <w:autoSpaceDN w:val="0"/>
              <w:adjustRightInd w:val="0"/>
              <w:jc w:val="both"/>
              <w:rPr>
                <w:rFonts w:ascii="Calibri" w:hAnsi="Calibri" w:cs="Calibri"/>
              </w:rPr>
            </w:pPr>
          </w:p>
          <w:p w:rsidR="006D5597" w:rsidRDefault="006D5597" w:rsidP="00237A0D">
            <w:pPr>
              <w:numPr>
                <w:ilvl w:val="0"/>
                <w:numId w:val="39"/>
              </w:numPr>
              <w:autoSpaceDE w:val="0"/>
              <w:autoSpaceDN w:val="0"/>
              <w:adjustRightInd w:val="0"/>
              <w:jc w:val="both"/>
              <w:rPr>
                <w:rFonts w:ascii="Calibri" w:hAnsi="Calibri" w:cs="Calibri"/>
              </w:rPr>
            </w:pPr>
            <w:r>
              <w:rPr>
                <w:rFonts w:ascii="Calibri" w:hAnsi="Calibri" w:cs="Calibri"/>
              </w:rPr>
              <w:t>Informe Técnico del servicio realizado (detalle de todo el trabajo preventivo realizado).</w:t>
            </w:r>
          </w:p>
          <w:p w:rsidR="006D5597" w:rsidRDefault="006D5597" w:rsidP="00237A0D">
            <w:pPr>
              <w:numPr>
                <w:ilvl w:val="0"/>
                <w:numId w:val="39"/>
              </w:numPr>
              <w:autoSpaceDE w:val="0"/>
              <w:autoSpaceDN w:val="0"/>
              <w:adjustRightInd w:val="0"/>
              <w:jc w:val="both"/>
              <w:rPr>
                <w:rFonts w:ascii="Calibri" w:hAnsi="Calibri" w:cs="Calibri"/>
              </w:rPr>
            </w:pPr>
            <w:r>
              <w:rPr>
                <w:rFonts w:ascii="Calibri" w:hAnsi="Calibri" w:cs="Calibri"/>
              </w:rPr>
              <w:t>Detalle técnico, especificaciones y devolución a YPFB de repuestos cambiados-reemplazados.</w:t>
            </w:r>
          </w:p>
          <w:p w:rsidR="006D5597" w:rsidRDefault="006D5597">
            <w:pPr>
              <w:autoSpaceDE w:val="0"/>
              <w:autoSpaceDN w:val="0"/>
              <w:adjustRightInd w:val="0"/>
              <w:jc w:val="both"/>
              <w:rPr>
                <w:rFonts w:ascii="Calibri" w:hAnsi="Calibri" w:cs="Calibri"/>
                <w:sz w:val="22"/>
                <w:szCs w:val="22"/>
                <w:lang w:eastAsia="es-BO"/>
              </w:rPr>
            </w:pPr>
            <w:r>
              <w:rPr>
                <w:rFonts w:ascii="Calibri" w:hAnsi="Calibri" w:cs="Calibri"/>
              </w:rPr>
              <w:t>Con los documentos descritos Yacimientos Petrolíferos Fiscales Bolivianos mediante el(los) fiscal(es) del servicio, en caso de no existir observaciones emitirá el informe de conformidad con la recomendación de pago.</w:t>
            </w:r>
          </w:p>
        </w:tc>
      </w:tr>
      <w:tr w:rsidR="006D5597" w:rsidTr="006D5597">
        <w:trPr>
          <w:trHeight w:val="462"/>
        </w:trPr>
        <w:tc>
          <w:tcPr>
            <w:tcW w:w="9640" w:type="dxa"/>
            <w:tcBorders>
              <w:top w:val="single" w:sz="4" w:space="0" w:color="auto"/>
              <w:left w:val="single" w:sz="4" w:space="0" w:color="auto"/>
              <w:bottom w:val="single" w:sz="4" w:space="0" w:color="auto"/>
              <w:right w:val="single" w:sz="4" w:space="0" w:color="auto"/>
            </w:tcBorders>
            <w:shd w:val="clear" w:color="auto" w:fill="8496B0"/>
            <w:vAlign w:val="center"/>
            <w:hideMark/>
          </w:tcPr>
          <w:p w:rsidR="006D5597" w:rsidRDefault="006D5597">
            <w:pPr>
              <w:spacing w:line="276" w:lineRule="auto"/>
              <w:rPr>
                <w:rFonts w:ascii="Calibri" w:hAnsi="Calibri" w:cs="Calibri"/>
                <w:b/>
                <w:sz w:val="22"/>
                <w:szCs w:val="22"/>
                <w:lang w:val="es-BO" w:eastAsia="es-ES"/>
              </w:rPr>
            </w:pPr>
            <w:r>
              <w:rPr>
                <w:rFonts w:ascii="Calibri" w:hAnsi="Calibri" w:cs="Calibri"/>
                <w:b/>
                <w:sz w:val="22"/>
                <w:szCs w:val="22"/>
                <w:lang w:val="es-BO"/>
              </w:rPr>
              <w:t>FISCAL DE SERVICIO</w:t>
            </w:r>
          </w:p>
        </w:tc>
      </w:tr>
      <w:tr w:rsidR="006D5597" w:rsidTr="006D5597">
        <w:trPr>
          <w:trHeight w:val="410"/>
        </w:trPr>
        <w:tc>
          <w:tcPr>
            <w:tcW w:w="9640" w:type="dxa"/>
            <w:tcBorders>
              <w:top w:val="single" w:sz="4" w:space="0" w:color="auto"/>
              <w:left w:val="single" w:sz="4" w:space="0" w:color="auto"/>
              <w:bottom w:val="single" w:sz="4" w:space="0" w:color="auto"/>
              <w:right w:val="single" w:sz="4" w:space="0" w:color="auto"/>
            </w:tcBorders>
            <w:vAlign w:val="center"/>
            <w:hideMark/>
          </w:tcPr>
          <w:p w:rsidR="006D5597" w:rsidRDefault="006D5597">
            <w:pPr>
              <w:autoSpaceDE w:val="0"/>
              <w:autoSpaceDN w:val="0"/>
              <w:adjustRightInd w:val="0"/>
              <w:jc w:val="both"/>
              <w:rPr>
                <w:rFonts w:ascii="Calibri" w:hAnsi="Calibri" w:cs="Calibri"/>
              </w:rPr>
            </w:pPr>
            <w:r>
              <w:rPr>
                <w:rFonts w:ascii="Calibri" w:hAnsi="Calibri" w:cs="Calibri"/>
              </w:rPr>
              <w:t>Yacimientos Petrolíferos Fiscales Bolivianos designara uno o varios funcionarios dependiente de la Unidad de Mantenimiento – DCOR, que ejercerá las funciones del Fiscal del Servicio, que tendrá las siguientes responsabilidades:</w:t>
            </w:r>
          </w:p>
          <w:p w:rsidR="006D5597" w:rsidRDefault="006D5597" w:rsidP="00237A0D">
            <w:pPr>
              <w:numPr>
                <w:ilvl w:val="0"/>
                <w:numId w:val="40"/>
              </w:numPr>
              <w:autoSpaceDE w:val="0"/>
              <w:autoSpaceDN w:val="0"/>
              <w:adjustRightInd w:val="0"/>
              <w:jc w:val="both"/>
              <w:rPr>
                <w:rFonts w:ascii="Calibri" w:hAnsi="Calibri" w:cs="Calibri"/>
                <w:b/>
              </w:rPr>
            </w:pPr>
            <w:r>
              <w:rPr>
                <w:rFonts w:ascii="Calibri" w:hAnsi="Calibri" w:cs="Calibri"/>
              </w:rPr>
              <w:t>Verificar que el trabajo a realizar sea acorde a lo solicitado.</w:t>
            </w:r>
          </w:p>
          <w:p w:rsidR="006D5597" w:rsidRDefault="006D5597" w:rsidP="00237A0D">
            <w:pPr>
              <w:numPr>
                <w:ilvl w:val="0"/>
                <w:numId w:val="40"/>
              </w:numPr>
              <w:autoSpaceDE w:val="0"/>
              <w:autoSpaceDN w:val="0"/>
              <w:adjustRightInd w:val="0"/>
              <w:jc w:val="both"/>
              <w:rPr>
                <w:rFonts w:ascii="Calibri" w:hAnsi="Calibri" w:cs="Calibri"/>
                <w:b/>
              </w:rPr>
            </w:pPr>
            <w:r>
              <w:rPr>
                <w:rFonts w:ascii="Calibri" w:hAnsi="Calibri" w:cs="Calibri"/>
              </w:rPr>
              <w:lastRenderedPageBreak/>
              <w:t>Verificar que los repuestos a cambiar estén en condición nueva.</w:t>
            </w:r>
          </w:p>
          <w:p w:rsidR="006D5597" w:rsidRDefault="006D5597" w:rsidP="00237A0D">
            <w:pPr>
              <w:numPr>
                <w:ilvl w:val="0"/>
                <w:numId w:val="40"/>
              </w:numPr>
              <w:autoSpaceDE w:val="0"/>
              <w:autoSpaceDN w:val="0"/>
              <w:adjustRightInd w:val="0"/>
              <w:jc w:val="both"/>
              <w:rPr>
                <w:rFonts w:ascii="Calibri" w:hAnsi="Calibri" w:cs="Calibri"/>
                <w:b/>
              </w:rPr>
            </w:pPr>
            <w:r>
              <w:rPr>
                <w:rFonts w:ascii="Calibri" w:hAnsi="Calibri" w:cs="Calibri"/>
                <w:bCs/>
              </w:rPr>
              <w:t>En cualquier momento del mantenimiento y reparación, el Fiscal podrá ingresar a la sala de compresores con el fin de observar y controlar la realización del servicio, herramientas utilizadas y tratamiento al compresor de GNV.</w:t>
            </w:r>
          </w:p>
          <w:p w:rsidR="006D5597" w:rsidRDefault="006D5597" w:rsidP="00237A0D">
            <w:pPr>
              <w:numPr>
                <w:ilvl w:val="0"/>
                <w:numId w:val="40"/>
              </w:numPr>
              <w:autoSpaceDE w:val="0"/>
              <w:autoSpaceDN w:val="0"/>
              <w:adjustRightInd w:val="0"/>
              <w:jc w:val="both"/>
              <w:rPr>
                <w:rFonts w:ascii="Calibri" w:hAnsi="Calibri" w:cs="Calibri"/>
                <w:b/>
              </w:rPr>
            </w:pPr>
            <w:r>
              <w:rPr>
                <w:rFonts w:ascii="Calibri" w:hAnsi="Calibri" w:cs="Calibri"/>
              </w:rPr>
              <w:t>Realizar el seguimiento y verificación del cumplimiento de la ORDEN DE SERVICIO.</w:t>
            </w:r>
          </w:p>
          <w:p w:rsidR="006D5597" w:rsidRDefault="006D5597" w:rsidP="00237A0D">
            <w:pPr>
              <w:numPr>
                <w:ilvl w:val="0"/>
                <w:numId w:val="40"/>
              </w:numPr>
              <w:autoSpaceDE w:val="0"/>
              <w:autoSpaceDN w:val="0"/>
              <w:adjustRightInd w:val="0"/>
              <w:jc w:val="both"/>
              <w:rPr>
                <w:rFonts w:ascii="Calibri" w:hAnsi="Calibri" w:cs="Calibri"/>
                <w:b/>
              </w:rPr>
            </w:pPr>
            <w:r>
              <w:rPr>
                <w:rFonts w:ascii="Calibri" w:hAnsi="Calibri" w:cs="Calibri"/>
              </w:rPr>
              <w:t>Exigir y verificar que los repuestos cambiados sean devueltos a la empresa con los envases de los repuestos cambiados.</w:t>
            </w:r>
          </w:p>
        </w:tc>
      </w:tr>
      <w:tr w:rsidR="006D5597" w:rsidTr="006D5597">
        <w:trPr>
          <w:trHeight w:val="462"/>
        </w:trPr>
        <w:tc>
          <w:tcPr>
            <w:tcW w:w="9640" w:type="dxa"/>
            <w:tcBorders>
              <w:top w:val="single" w:sz="4" w:space="0" w:color="auto"/>
              <w:left w:val="single" w:sz="4" w:space="0" w:color="auto"/>
              <w:bottom w:val="single" w:sz="4" w:space="0" w:color="auto"/>
              <w:right w:val="single" w:sz="4" w:space="0" w:color="auto"/>
            </w:tcBorders>
            <w:shd w:val="clear" w:color="auto" w:fill="8496B0"/>
            <w:vAlign w:val="center"/>
            <w:hideMark/>
          </w:tcPr>
          <w:p w:rsidR="006D5597" w:rsidRDefault="006D5597">
            <w:pPr>
              <w:spacing w:line="276" w:lineRule="auto"/>
              <w:rPr>
                <w:rFonts w:ascii="Calibri" w:hAnsi="Calibri" w:cs="Calibri"/>
                <w:b/>
                <w:sz w:val="22"/>
                <w:szCs w:val="22"/>
                <w:lang w:val="es-BO"/>
              </w:rPr>
            </w:pPr>
            <w:r>
              <w:rPr>
                <w:rFonts w:ascii="Calibri" w:hAnsi="Calibri" w:cs="Calibri"/>
                <w:b/>
                <w:sz w:val="22"/>
                <w:szCs w:val="22"/>
                <w:lang w:val="es-BO"/>
              </w:rPr>
              <w:lastRenderedPageBreak/>
              <w:t>ANTICIPO</w:t>
            </w:r>
          </w:p>
        </w:tc>
      </w:tr>
      <w:tr w:rsidR="006D5597" w:rsidTr="006D5597">
        <w:trPr>
          <w:trHeight w:val="510"/>
        </w:trPr>
        <w:tc>
          <w:tcPr>
            <w:tcW w:w="9640" w:type="dxa"/>
            <w:tcBorders>
              <w:top w:val="single" w:sz="4" w:space="0" w:color="auto"/>
              <w:left w:val="single" w:sz="4" w:space="0" w:color="auto"/>
              <w:bottom w:val="single" w:sz="4" w:space="0" w:color="auto"/>
              <w:right w:val="single" w:sz="4" w:space="0" w:color="auto"/>
            </w:tcBorders>
            <w:vAlign w:val="center"/>
            <w:hideMark/>
          </w:tcPr>
          <w:p w:rsidR="006D5597" w:rsidRDefault="006D5597">
            <w:pPr>
              <w:autoSpaceDE w:val="0"/>
              <w:autoSpaceDN w:val="0"/>
              <w:adjustRightInd w:val="0"/>
              <w:jc w:val="both"/>
              <w:rPr>
                <w:rFonts w:ascii="Calibri" w:hAnsi="Calibri" w:cs="Calibri"/>
                <w:bCs/>
              </w:rPr>
            </w:pPr>
            <w:r>
              <w:rPr>
                <w:rFonts w:ascii="Calibri" w:hAnsi="Calibri" w:cs="Calibri"/>
                <w:bCs/>
              </w:rPr>
              <w:t xml:space="preserve">Se debe hacer notar que YPFB, no otorgará ningún tipo de anticipo para los </w:t>
            </w:r>
            <w:proofErr w:type="gramStart"/>
            <w:r>
              <w:rPr>
                <w:rFonts w:ascii="Calibri" w:hAnsi="Calibri" w:cs="Calibri"/>
                <w:bCs/>
              </w:rPr>
              <w:t>servicios  solicitados</w:t>
            </w:r>
            <w:proofErr w:type="gramEnd"/>
            <w:r>
              <w:rPr>
                <w:rFonts w:ascii="Calibri" w:hAnsi="Calibri" w:cs="Calibri"/>
                <w:bCs/>
              </w:rPr>
              <w:t>.</w:t>
            </w:r>
          </w:p>
        </w:tc>
      </w:tr>
      <w:tr w:rsidR="006D5597" w:rsidTr="006D5597">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8496B0"/>
            <w:vAlign w:val="center"/>
            <w:hideMark/>
          </w:tcPr>
          <w:p w:rsidR="006D5597" w:rsidRDefault="006D5597">
            <w:pPr>
              <w:autoSpaceDE w:val="0"/>
              <w:autoSpaceDN w:val="0"/>
              <w:adjustRightInd w:val="0"/>
              <w:jc w:val="both"/>
              <w:rPr>
                <w:rFonts w:ascii="Calibri" w:hAnsi="Calibri" w:cs="Calibri"/>
                <w:b/>
                <w:sz w:val="22"/>
                <w:szCs w:val="22"/>
              </w:rPr>
            </w:pPr>
            <w:r>
              <w:rPr>
                <w:rFonts w:ascii="Calibri" w:hAnsi="Calibri" w:cs="Calibri"/>
                <w:b/>
                <w:sz w:val="22"/>
                <w:szCs w:val="22"/>
              </w:rPr>
              <w:t>GARANTIA TECNICA</w:t>
            </w:r>
          </w:p>
        </w:tc>
      </w:tr>
      <w:tr w:rsidR="006D5597" w:rsidTr="006D5597">
        <w:trPr>
          <w:trHeight w:val="406"/>
        </w:trPr>
        <w:tc>
          <w:tcPr>
            <w:tcW w:w="9640" w:type="dxa"/>
            <w:tcBorders>
              <w:top w:val="single" w:sz="4" w:space="0" w:color="auto"/>
              <w:left w:val="single" w:sz="4" w:space="0" w:color="auto"/>
              <w:bottom w:val="single" w:sz="4" w:space="0" w:color="auto"/>
              <w:right w:val="single" w:sz="4" w:space="0" w:color="auto"/>
            </w:tcBorders>
            <w:vAlign w:val="center"/>
            <w:hideMark/>
          </w:tcPr>
          <w:p w:rsidR="006D5597" w:rsidRDefault="006D5597">
            <w:pPr>
              <w:pStyle w:val="Default"/>
              <w:jc w:val="both"/>
              <w:rPr>
                <w:rFonts w:ascii="Calibri" w:hAnsi="Calibri" w:cs="Verdana"/>
                <w:sz w:val="20"/>
                <w:szCs w:val="20"/>
              </w:rPr>
            </w:pPr>
            <w:r>
              <w:rPr>
                <w:rFonts w:ascii="Calibri" w:hAnsi="Calibri"/>
                <w:sz w:val="20"/>
                <w:szCs w:val="20"/>
              </w:rPr>
              <w:t xml:space="preserve">La empresa adjudicada, deberá Garantizar todos los trabajos realizados mediante la emisión de una Garantía Técnica, la misma debe contemplar un periodo de garantía de un (1) año por cualquier defecto, daño, mala instalación o cualquier observación identificada que se encuentre </w:t>
            </w:r>
            <w:proofErr w:type="gramStart"/>
            <w:r>
              <w:rPr>
                <w:rFonts w:ascii="Calibri" w:hAnsi="Calibri"/>
                <w:sz w:val="20"/>
                <w:szCs w:val="20"/>
              </w:rPr>
              <w:t>relacionada  al</w:t>
            </w:r>
            <w:proofErr w:type="gramEnd"/>
            <w:r>
              <w:rPr>
                <w:rFonts w:ascii="Calibri" w:hAnsi="Calibri"/>
                <w:sz w:val="20"/>
                <w:szCs w:val="20"/>
              </w:rPr>
              <w:t xml:space="preserve"> SERVICIO REALIZADO.</w:t>
            </w:r>
          </w:p>
        </w:tc>
      </w:tr>
      <w:tr w:rsidR="006D5597" w:rsidTr="006D5597">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8496B0"/>
            <w:vAlign w:val="center"/>
            <w:hideMark/>
          </w:tcPr>
          <w:p w:rsidR="006D5597" w:rsidRDefault="006D5597">
            <w:pPr>
              <w:autoSpaceDE w:val="0"/>
              <w:autoSpaceDN w:val="0"/>
              <w:adjustRightInd w:val="0"/>
              <w:jc w:val="both"/>
              <w:rPr>
                <w:rFonts w:ascii="Calibri" w:hAnsi="Calibri" w:cs="Calibri"/>
                <w:b/>
                <w:sz w:val="22"/>
                <w:szCs w:val="22"/>
              </w:rPr>
            </w:pPr>
            <w:r>
              <w:rPr>
                <w:rFonts w:ascii="Calibri" w:hAnsi="Calibri" w:cs="Calibri"/>
                <w:b/>
                <w:sz w:val="22"/>
                <w:szCs w:val="22"/>
              </w:rPr>
              <w:t>INSPECCION Y PRUEBAS</w:t>
            </w:r>
          </w:p>
        </w:tc>
      </w:tr>
      <w:tr w:rsidR="006D5597" w:rsidTr="006D5597">
        <w:trPr>
          <w:trHeight w:val="406"/>
        </w:trPr>
        <w:tc>
          <w:tcPr>
            <w:tcW w:w="9640" w:type="dxa"/>
            <w:tcBorders>
              <w:top w:val="single" w:sz="4" w:space="0" w:color="auto"/>
              <w:left w:val="single" w:sz="4" w:space="0" w:color="auto"/>
              <w:bottom w:val="single" w:sz="4" w:space="0" w:color="auto"/>
              <w:right w:val="single" w:sz="4" w:space="0" w:color="auto"/>
            </w:tcBorders>
            <w:vAlign w:val="center"/>
            <w:hideMark/>
          </w:tcPr>
          <w:p w:rsidR="006D5597" w:rsidRDefault="006D5597">
            <w:pPr>
              <w:autoSpaceDE w:val="0"/>
              <w:autoSpaceDN w:val="0"/>
              <w:adjustRightInd w:val="0"/>
              <w:jc w:val="both"/>
              <w:rPr>
                <w:rFonts w:ascii="Calibri" w:hAnsi="Calibri" w:cs="Arial"/>
              </w:rPr>
            </w:pPr>
            <w:r>
              <w:rPr>
                <w:rFonts w:ascii="Calibri" w:hAnsi="Calibri" w:cs="Arial"/>
              </w:rPr>
              <w:t xml:space="preserve">Al momento de entrega final del servicio realizado para el mantenimiento de los compresores de GNV, el personal técnico solicitante de YPFB en forma conjunta con el personal técnico del proveedor realizara la verificación técnica correspondiente, a objeto de corroborar el adecuado y buen estado de funcionamiento de </w:t>
            </w:r>
            <w:proofErr w:type="gramStart"/>
            <w:r>
              <w:rPr>
                <w:rFonts w:ascii="Calibri" w:hAnsi="Calibri" w:cs="Arial"/>
              </w:rPr>
              <w:t>los  mismos</w:t>
            </w:r>
            <w:proofErr w:type="gramEnd"/>
            <w:r>
              <w:rPr>
                <w:rFonts w:ascii="Calibri" w:hAnsi="Calibri" w:cs="Arial"/>
              </w:rPr>
              <w:t>.</w:t>
            </w:r>
          </w:p>
        </w:tc>
      </w:tr>
      <w:tr w:rsidR="006D5597" w:rsidTr="006D5597">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8496B0"/>
            <w:vAlign w:val="center"/>
            <w:hideMark/>
          </w:tcPr>
          <w:p w:rsidR="006D5597" w:rsidRDefault="006D5597">
            <w:pPr>
              <w:autoSpaceDE w:val="0"/>
              <w:autoSpaceDN w:val="0"/>
              <w:adjustRightInd w:val="0"/>
              <w:jc w:val="both"/>
              <w:rPr>
                <w:rFonts w:ascii="Calibri" w:hAnsi="Calibri" w:cs="Calibri"/>
                <w:b/>
                <w:sz w:val="22"/>
                <w:szCs w:val="22"/>
              </w:rPr>
            </w:pPr>
            <w:r>
              <w:rPr>
                <w:rFonts w:ascii="Calibri" w:hAnsi="Calibri" w:cs="Calibri"/>
                <w:b/>
                <w:sz w:val="22"/>
                <w:szCs w:val="22"/>
              </w:rPr>
              <w:t>MULTAS</w:t>
            </w:r>
          </w:p>
        </w:tc>
      </w:tr>
      <w:tr w:rsidR="006D5597" w:rsidTr="006D5597">
        <w:trPr>
          <w:trHeight w:val="406"/>
        </w:trPr>
        <w:tc>
          <w:tcPr>
            <w:tcW w:w="9640" w:type="dxa"/>
            <w:tcBorders>
              <w:top w:val="single" w:sz="4" w:space="0" w:color="auto"/>
              <w:left w:val="single" w:sz="4" w:space="0" w:color="auto"/>
              <w:bottom w:val="single" w:sz="4" w:space="0" w:color="auto"/>
              <w:right w:val="single" w:sz="4" w:space="0" w:color="auto"/>
            </w:tcBorders>
            <w:vAlign w:val="center"/>
            <w:hideMark/>
          </w:tcPr>
          <w:p w:rsidR="006D5597" w:rsidRDefault="006D5597">
            <w:pPr>
              <w:autoSpaceDE w:val="0"/>
              <w:autoSpaceDN w:val="0"/>
              <w:adjustRightInd w:val="0"/>
              <w:jc w:val="both"/>
              <w:rPr>
                <w:rFonts w:ascii="Calibri" w:hAnsi="Calibri" w:cs="Calibri"/>
              </w:rPr>
            </w:pPr>
            <w:r>
              <w:rPr>
                <w:rFonts w:ascii="Calibri" w:hAnsi="Calibri" w:cs="Calibri"/>
              </w:rPr>
              <w:t xml:space="preserve">El incumplimiento al plazo de entrega de los servicios, se aplicará una multa del 1 % (uno por ciento) sobre el importe total de la adjudicación por cada día calendario de retraso. </w:t>
            </w:r>
          </w:p>
          <w:p w:rsidR="006D5597" w:rsidRDefault="006D5597">
            <w:pPr>
              <w:autoSpaceDE w:val="0"/>
              <w:autoSpaceDN w:val="0"/>
              <w:adjustRightInd w:val="0"/>
              <w:jc w:val="both"/>
              <w:rPr>
                <w:rFonts w:ascii="Calibri" w:hAnsi="Calibri" w:cs="Arial"/>
              </w:rPr>
            </w:pPr>
            <w:r>
              <w:rPr>
                <w:rFonts w:ascii="Calibri" w:hAnsi="Calibri" w:cs="Calibri"/>
              </w:rPr>
              <w:t>L</w:t>
            </w:r>
            <w:r>
              <w:rPr>
                <w:rFonts w:ascii="Calibri" w:hAnsi="Calibri" w:cs="Arial"/>
              </w:rPr>
              <w:t>a suma de las multas no podrá exceder en ningún caso el 20 % (veinte por ciento), motivo por el cual se anulara la Orden.</w:t>
            </w:r>
          </w:p>
        </w:tc>
      </w:tr>
    </w:tbl>
    <w:p w:rsidR="006D5597" w:rsidRDefault="006D5597" w:rsidP="006D5597">
      <w:pPr>
        <w:pStyle w:val="Prrafodelista"/>
        <w:spacing w:after="13" w:line="276" w:lineRule="auto"/>
        <w:ind w:left="0"/>
        <w:contextualSpacing/>
        <w:jc w:val="both"/>
        <w:rPr>
          <w:rFonts w:ascii="Calibri" w:hAnsi="Calibri" w:cs="Calibri"/>
          <w:b/>
          <w:sz w:val="22"/>
          <w:szCs w:val="22"/>
          <w:lang w:eastAsia="es-E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D5597" w:rsidTr="006D5597">
        <w:trPr>
          <w:trHeight w:val="418"/>
        </w:trPr>
        <w:tc>
          <w:tcPr>
            <w:tcW w:w="9747" w:type="dxa"/>
            <w:tcBorders>
              <w:top w:val="single" w:sz="4" w:space="0" w:color="auto"/>
              <w:left w:val="single" w:sz="4" w:space="0" w:color="auto"/>
              <w:bottom w:val="single" w:sz="4" w:space="0" w:color="auto"/>
              <w:right w:val="single" w:sz="4" w:space="0" w:color="auto"/>
            </w:tcBorders>
            <w:shd w:val="clear" w:color="auto" w:fill="8496B0"/>
            <w:vAlign w:val="center"/>
            <w:hideMark/>
          </w:tcPr>
          <w:p w:rsidR="006D5597" w:rsidRDefault="006D5597">
            <w:pPr>
              <w:autoSpaceDE w:val="0"/>
              <w:autoSpaceDN w:val="0"/>
              <w:adjustRightInd w:val="0"/>
              <w:jc w:val="center"/>
              <w:rPr>
                <w:rFonts w:ascii="Calibri" w:hAnsi="Calibri" w:cs="Calibri"/>
                <w:b/>
                <w:sz w:val="22"/>
                <w:szCs w:val="22"/>
              </w:rPr>
            </w:pPr>
            <w:r>
              <w:rPr>
                <w:rFonts w:ascii="Calibri" w:hAnsi="Calibri" w:cs="Calibri"/>
                <w:b/>
                <w:sz w:val="22"/>
                <w:szCs w:val="22"/>
              </w:rPr>
              <w:t>VALIDACIONES</w:t>
            </w:r>
          </w:p>
        </w:tc>
      </w:tr>
      <w:tr w:rsidR="006D5597" w:rsidTr="006D5597">
        <w:trPr>
          <w:trHeight w:val="418"/>
        </w:trPr>
        <w:tc>
          <w:tcPr>
            <w:tcW w:w="97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597" w:rsidRDefault="006D5597">
            <w:pPr>
              <w:autoSpaceDE w:val="0"/>
              <w:autoSpaceDN w:val="0"/>
              <w:adjustRightInd w:val="0"/>
              <w:rPr>
                <w:rFonts w:ascii="Calibri" w:hAnsi="Calibri" w:cs="Calibri"/>
                <w:b/>
                <w:sz w:val="22"/>
                <w:szCs w:val="22"/>
              </w:rPr>
            </w:pPr>
            <w:r>
              <w:rPr>
                <w:rFonts w:ascii="Calibri" w:hAnsi="Calibri" w:cs="Calibri"/>
                <w:b/>
                <w:sz w:val="22"/>
                <w:szCs w:val="22"/>
              </w:rPr>
              <w:t xml:space="preserve">ANEXO 1: </w:t>
            </w:r>
            <w:r>
              <w:rPr>
                <w:rFonts w:ascii="Calibri" w:hAnsi="Calibri" w:cs="Calibri"/>
                <w:sz w:val="22"/>
                <w:szCs w:val="22"/>
              </w:rPr>
              <w:t>VALIDACIÓN DE SEGUROS</w:t>
            </w:r>
          </w:p>
          <w:p w:rsidR="006D5597" w:rsidRDefault="006D5597">
            <w:pPr>
              <w:autoSpaceDE w:val="0"/>
              <w:autoSpaceDN w:val="0"/>
              <w:adjustRightInd w:val="0"/>
              <w:rPr>
                <w:rFonts w:ascii="Calibri" w:hAnsi="Calibri" w:cs="Calibri"/>
                <w:sz w:val="22"/>
                <w:szCs w:val="22"/>
              </w:rPr>
            </w:pPr>
            <w:r>
              <w:rPr>
                <w:rFonts w:ascii="Calibri" w:hAnsi="Calibri" w:cs="Calibri"/>
                <w:b/>
                <w:sz w:val="22"/>
                <w:szCs w:val="22"/>
              </w:rPr>
              <w:t xml:space="preserve">ANEXO 2: </w:t>
            </w:r>
            <w:r>
              <w:rPr>
                <w:rFonts w:ascii="Calibri" w:hAnsi="Calibri" w:cs="Calibri"/>
                <w:sz w:val="22"/>
                <w:szCs w:val="22"/>
              </w:rPr>
              <w:t>VALIDACIÓN DE TRIBUTOS Y FACTURACIÓN</w:t>
            </w:r>
          </w:p>
          <w:p w:rsidR="006D5597" w:rsidRDefault="006D5597">
            <w:pPr>
              <w:autoSpaceDE w:val="0"/>
              <w:autoSpaceDN w:val="0"/>
              <w:adjustRightInd w:val="0"/>
              <w:rPr>
                <w:rFonts w:ascii="Calibri" w:hAnsi="Calibri" w:cs="Calibri"/>
                <w:b/>
                <w:sz w:val="22"/>
                <w:szCs w:val="22"/>
              </w:rPr>
            </w:pPr>
            <w:r>
              <w:rPr>
                <w:rFonts w:ascii="Calibri" w:hAnsi="Calibri" w:cs="Calibri"/>
                <w:b/>
                <w:sz w:val="22"/>
                <w:szCs w:val="22"/>
              </w:rPr>
              <w:t xml:space="preserve">ANEXO 3: </w:t>
            </w:r>
            <w:r>
              <w:rPr>
                <w:rFonts w:ascii="Calibri" w:hAnsi="Calibri" w:cs="Calibri"/>
                <w:sz w:val="22"/>
                <w:szCs w:val="22"/>
              </w:rPr>
              <w:t>VALIDACIÓN DE GARANTIAS FINANCIERAS</w:t>
            </w:r>
          </w:p>
        </w:tc>
      </w:tr>
    </w:tbl>
    <w:p w:rsidR="006D5597" w:rsidRDefault="006D5597" w:rsidP="006D5597">
      <w:pPr>
        <w:pStyle w:val="Prrafodelista"/>
        <w:ind w:left="0"/>
        <w:contextualSpacing/>
        <w:jc w:val="both"/>
        <w:rPr>
          <w:rFonts w:ascii="Calibri" w:hAnsi="Calibri" w:cs="Calibri"/>
          <w:b/>
          <w:bCs/>
          <w:sz w:val="22"/>
          <w:szCs w:val="22"/>
          <w:lang w:eastAsia="es-BO"/>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D5597" w:rsidTr="006D5597">
        <w:trPr>
          <w:trHeight w:val="418"/>
        </w:trPr>
        <w:tc>
          <w:tcPr>
            <w:tcW w:w="9747" w:type="dxa"/>
            <w:tcBorders>
              <w:top w:val="single" w:sz="4" w:space="0" w:color="auto"/>
              <w:left w:val="single" w:sz="4" w:space="0" w:color="auto"/>
              <w:bottom w:val="single" w:sz="4" w:space="0" w:color="auto"/>
              <w:right w:val="single" w:sz="4" w:space="0" w:color="auto"/>
            </w:tcBorders>
            <w:shd w:val="clear" w:color="auto" w:fill="8496B0"/>
            <w:vAlign w:val="center"/>
            <w:hideMark/>
          </w:tcPr>
          <w:p w:rsidR="006D5597" w:rsidRDefault="006D5597">
            <w:pPr>
              <w:autoSpaceDE w:val="0"/>
              <w:autoSpaceDN w:val="0"/>
              <w:adjustRightInd w:val="0"/>
              <w:jc w:val="center"/>
              <w:rPr>
                <w:rFonts w:ascii="Calibri" w:hAnsi="Calibri" w:cs="Calibri"/>
                <w:b/>
                <w:sz w:val="22"/>
                <w:szCs w:val="22"/>
                <w:lang w:eastAsia="es-ES"/>
              </w:rPr>
            </w:pPr>
            <w:r>
              <w:rPr>
                <w:rFonts w:ascii="Calibri" w:hAnsi="Calibri" w:cs="Calibri"/>
                <w:b/>
                <w:sz w:val="22"/>
                <w:szCs w:val="22"/>
              </w:rPr>
              <w:t xml:space="preserve">ANEXO 1 </w:t>
            </w:r>
          </w:p>
          <w:p w:rsidR="006D5597" w:rsidRDefault="006D5597">
            <w:pPr>
              <w:autoSpaceDE w:val="0"/>
              <w:autoSpaceDN w:val="0"/>
              <w:adjustRightInd w:val="0"/>
              <w:jc w:val="center"/>
              <w:rPr>
                <w:rFonts w:ascii="Calibri" w:hAnsi="Calibri" w:cs="Calibri"/>
                <w:b/>
                <w:sz w:val="22"/>
                <w:szCs w:val="22"/>
              </w:rPr>
            </w:pPr>
            <w:r>
              <w:rPr>
                <w:rFonts w:ascii="Calibri" w:hAnsi="Calibri" w:cs="Calibri"/>
                <w:b/>
                <w:sz w:val="22"/>
                <w:szCs w:val="22"/>
              </w:rPr>
              <w:t>VALIDACIÓN DE SEGUROS</w:t>
            </w:r>
          </w:p>
        </w:tc>
      </w:tr>
      <w:tr w:rsidR="006D5597" w:rsidTr="006D5597">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8496B0"/>
            <w:vAlign w:val="center"/>
            <w:hideMark/>
          </w:tcPr>
          <w:p w:rsidR="006D5597" w:rsidRDefault="006D5597">
            <w:pPr>
              <w:rPr>
                <w:rFonts w:ascii="Calibri" w:hAnsi="Calibri" w:cs="Calibri"/>
                <w:sz w:val="22"/>
                <w:szCs w:val="22"/>
              </w:rPr>
            </w:pPr>
            <w:r>
              <w:rPr>
                <w:rFonts w:ascii="Calibri" w:hAnsi="Calibri" w:cs="Calibri"/>
                <w:b/>
                <w:bCs/>
                <w:sz w:val="22"/>
                <w:szCs w:val="22"/>
              </w:rPr>
              <w:t>SEGUROS</w:t>
            </w:r>
          </w:p>
        </w:tc>
      </w:tr>
      <w:tr w:rsidR="006D5597" w:rsidTr="006D5597">
        <w:trPr>
          <w:trHeight w:val="409"/>
        </w:trPr>
        <w:tc>
          <w:tcPr>
            <w:tcW w:w="9747" w:type="dxa"/>
            <w:tcBorders>
              <w:top w:val="single" w:sz="4" w:space="0" w:color="auto"/>
              <w:left w:val="single" w:sz="4" w:space="0" w:color="auto"/>
              <w:bottom w:val="single" w:sz="4" w:space="0" w:color="auto"/>
              <w:right w:val="single" w:sz="4" w:space="0" w:color="auto"/>
            </w:tcBorders>
          </w:tcPr>
          <w:p w:rsidR="006D5597" w:rsidRDefault="006D5597">
            <w:pPr>
              <w:autoSpaceDE w:val="0"/>
              <w:autoSpaceDN w:val="0"/>
              <w:jc w:val="both"/>
              <w:rPr>
                <w:rFonts w:ascii="Calibri" w:hAnsi="Calibri" w:cs="Calibri"/>
                <w:sz w:val="22"/>
                <w:szCs w:val="22"/>
              </w:rPr>
            </w:pPr>
          </w:p>
          <w:p w:rsidR="006D5597" w:rsidRDefault="006D5597" w:rsidP="00237A0D">
            <w:pPr>
              <w:numPr>
                <w:ilvl w:val="0"/>
                <w:numId w:val="41"/>
              </w:numPr>
              <w:autoSpaceDE w:val="0"/>
              <w:autoSpaceDN w:val="0"/>
              <w:jc w:val="both"/>
              <w:rPr>
                <w:rFonts w:ascii="Calibri" w:hAnsi="Calibri"/>
                <w:bCs/>
                <w:iCs/>
                <w:lang w:val="es-BO"/>
              </w:rPr>
            </w:pPr>
            <w:r>
              <w:rPr>
                <w:rFonts w:ascii="Calibri" w:hAnsi="Calibri"/>
                <w:b/>
                <w:bCs/>
                <w:iCs/>
              </w:rPr>
              <w:t>CLAUSULA DE SEGUROS</w:t>
            </w:r>
            <w:r>
              <w:rPr>
                <w:rFonts w:ascii="Calibri" w:hAnsi="Calibri"/>
                <w:bCs/>
                <w:iCs/>
              </w:rPr>
              <w:t xml:space="preserve"> </w:t>
            </w:r>
          </w:p>
          <w:p w:rsidR="006D5597" w:rsidRDefault="006D5597">
            <w:pPr>
              <w:pStyle w:val="Default"/>
              <w:jc w:val="both"/>
              <w:rPr>
                <w:rFonts w:ascii="Calibri" w:hAnsi="Calibri"/>
                <w:iCs/>
                <w:color w:val="auto"/>
                <w:sz w:val="20"/>
                <w:szCs w:val="20"/>
              </w:rPr>
            </w:pPr>
          </w:p>
          <w:p w:rsidR="006D5597" w:rsidRDefault="006D5597">
            <w:pPr>
              <w:pStyle w:val="Default"/>
              <w:jc w:val="both"/>
              <w:rPr>
                <w:rFonts w:ascii="Calibri" w:eastAsia="Calibri" w:hAnsi="Calibri"/>
                <w:iCs/>
                <w:color w:val="auto"/>
                <w:sz w:val="20"/>
                <w:szCs w:val="20"/>
              </w:rPr>
            </w:pPr>
            <w:r>
              <w:rPr>
                <w:rFonts w:ascii="Calibri" w:hAnsi="Calibri"/>
                <w:iCs/>
                <w:color w:val="auto"/>
                <w:sz w:val="20"/>
                <w:szCs w:val="20"/>
              </w:rPr>
              <w:t>La empresa adjudicada, deberá presentar y mantener vigente de forma ininterrumpida durante la vigencia del contrato  las Pólizas de Seguros especificadas a continuación:</w:t>
            </w:r>
          </w:p>
          <w:p w:rsidR="006D5597" w:rsidRDefault="006D5597">
            <w:pPr>
              <w:pStyle w:val="Default"/>
              <w:rPr>
                <w:rFonts w:ascii="Calibri" w:hAnsi="Calibri"/>
                <w:color w:val="auto"/>
                <w:sz w:val="20"/>
                <w:szCs w:val="20"/>
              </w:rPr>
            </w:pPr>
          </w:p>
          <w:p w:rsidR="006D5597" w:rsidRDefault="006D5597" w:rsidP="00237A0D">
            <w:pPr>
              <w:numPr>
                <w:ilvl w:val="0"/>
                <w:numId w:val="42"/>
              </w:numPr>
              <w:autoSpaceDN w:val="0"/>
              <w:jc w:val="both"/>
              <w:rPr>
                <w:rFonts w:ascii="Calibri" w:hAnsi="Calibri"/>
                <w:b/>
                <w:iCs/>
              </w:rPr>
            </w:pPr>
            <w:r>
              <w:rPr>
                <w:rFonts w:ascii="Calibri" w:hAnsi="Calibri"/>
                <w:b/>
                <w:bCs/>
                <w:iCs/>
              </w:rPr>
              <w:t xml:space="preserve">SEGURO DE RESPONSABILIDAD CIVIL </w:t>
            </w:r>
          </w:p>
          <w:p w:rsidR="006D5597" w:rsidRDefault="006D5597">
            <w:pPr>
              <w:ind w:left="708"/>
              <w:jc w:val="both"/>
              <w:rPr>
                <w:rFonts w:ascii="Calibri" w:hAnsi="Calibri"/>
                <w:iCs/>
              </w:rPr>
            </w:pPr>
            <w:r>
              <w:rPr>
                <w:rFonts w:ascii="Calibri" w:hAnsi="Calibri"/>
                <w:iCs/>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Pr>
                <w:rFonts w:ascii="Calibri" w:hAnsi="Calibri"/>
                <w:bCs/>
                <w:iCs/>
              </w:rPr>
              <w:t>En esta póliza YPFB deberá figurar como un tercero.</w:t>
            </w:r>
          </w:p>
          <w:p w:rsidR="006D5597" w:rsidRDefault="006D5597">
            <w:pPr>
              <w:ind w:left="720"/>
              <w:jc w:val="both"/>
              <w:rPr>
                <w:rFonts w:ascii="Calibri" w:hAnsi="Calibri"/>
                <w:iCs/>
              </w:rPr>
            </w:pPr>
          </w:p>
          <w:p w:rsidR="006D5597" w:rsidRDefault="006D5597">
            <w:pPr>
              <w:ind w:left="708"/>
              <w:jc w:val="both"/>
              <w:rPr>
                <w:rFonts w:ascii="Calibri" w:hAnsi="Calibri"/>
                <w:iCs/>
              </w:rPr>
            </w:pPr>
            <w:r>
              <w:rPr>
                <w:rFonts w:ascii="Calibri" w:hAnsi="Calibri"/>
                <w:iCs/>
              </w:rPr>
              <w:lastRenderedPageBreak/>
              <w:t>El límite de indemnización por evento y/o reclamos deberá ser por $</w:t>
            </w:r>
            <w:proofErr w:type="spellStart"/>
            <w:r>
              <w:rPr>
                <w:rFonts w:ascii="Calibri" w:hAnsi="Calibri"/>
                <w:iCs/>
              </w:rPr>
              <w:t>us</w:t>
            </w:r>
            <w:proofErr w:type="spellEnd"/>
            <w:r>
              <w:rPr>
                <w:rFonts w:ascii="Calibri" w:hAnsi="Calibri"/>
                <w:iCs/>
              </w:rPr>
              <w:t>. 10.000.-</w:t>
            </w:r>
          </w:p>
          <w:p w:rsidR="006D5597" w:rsidRDefault="006D5597">
            <w:pPr>
              <w:ind w:left="720"/>
              <w:jc w:val="both"/>
              <w:rPr>
                <w:rFonts w:ascii="Calibri" w:hAnsi="Calibri"/>
                <w:bCs/>
                <w:iCs/>
              </w:rPr>
            </w:pPr>
          </w:p>
          <w:p w:rsidR="006D5597" w:rsidRDefault="006D5597" w:rsidP="00237A0D">
            <w:pPr>
              <w:numPr>
                <w:ilvl w:val="0"/>
                <w:numId w:val="42"/>
              </w:numPr>
              <w:autoSpaceDN w:val="0"/>
              <w:jc w:val="both"/>
              <w:rPr>
                <w:rFonts w:ascii="Calibri" w:hAnsi="Calibri"/>
                <w:iCs/>
              </w:rPr>
            </w:pPr>
            <w:r>
              <w:rPr>
                <w:rFonts w:ascii="Calibri" w:hAnsi="Calibri"/>
                <w:b/>
                <w:bCs/>
                <w:iCs/>
              </w:rPr>
              <w:t>PÓLIZA DE ACCIDENTES PERSONALES</w:t>
            </w:r>
            <w:r>
              <w:rPr>
                <w:rFonts w:ascii="Calibri" w:hAnsi="Calibri"/>
                <w:bCs/>
                <w:iCs/>
              </w:rPr>
              <w:t>.</w:t>
            </w:r>
            <w:r>
              <w:rPr>
                <w:rFonts w:ascii="Calibri" w:hAnsi="Calibri"/>
                <w:iCs/>
              </w:rPr>
              <w:t xml:space="preserve"> </w:t>
            </w:r>
          </w:p>
          <w:p w:rsidR="006D5597" w:rsidRDefault="006D5597">
            <w:pPr>
              <w:pStyle w:val="Prrafodelista"/>
              <w:jc w:val="both"/>
              <w:rPr>
                <w:rFonts w:ascii="Calibri" w:hAnsi="Calibri"/>
                <w:iCs/>
              </w:rPr>
            </w:pPr>
            <w:r>
              <w:rPr>
                <w:rFonts w:ascii="Calibri" w:hAnsi="Calibri"/>
                <w:iCs/>
              </w:rPr>
              <w:t xml:space="preserve">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 </w:t>
            </w:r>
          </w:p>
          <w:p w:rsidR="006D5597" w:rsidRDefault="006D5597">
            <w:pPr>
              <w:ind w:left="720"/>
              <w:jc w:val="both"/>
              <w:rPr>
                <w:rFonts w:ascii="Calibri" w:hAnsi="Calibri"/>
                <w:iCs/>
              </w:rPr>
            </w:pPr>
          </w:p>
          <w:p w:rsidR="006D5597" w:rsidRDefault="006D5597" w:rsidP="00237A0D">
            <w:pPr>
              <w:numPr>
                <w:ilvl w:val="0"/>
                <w:numId w:val="41"/>
              </w:numPr>
              <w:autoSpaceDE w:val="0"/>
              <w:autoSpaceDN w:val="0"/>
              <w:jc w:val="both"/>
              <w:rPr>
                <w:rFonts w:ascii="Calibri" w:hAnsi="Calibri"/>
                <w:b/>
                <w:bCs/>
                <w:iCs/>
              </w:rPr>
            </w:pPr>
            <w:r>
              <w:rPr>
                <w:rFonts w:ascii="Calibri" w:hAnsi="Calibri"/>
                <w:b/>
                <w:bCs/>
                <w:iCs/>
              </w:rPr>
              <w:t>CONDICIONES ADICIONALES</w:t>
            </w:r>
          </w:p>
          <w:p w:rsidR="006D5597" w:rsidRDefault="006D5597">
            <w:pPr>
              <w:jc w:val="both"/>
              <w:rPr>
                <w:rFonts w:ascii="Calibri" w:eastAsia="Calibri" w:hAnsi="Calibri"/>
                <w:bCs/>
                <w:iCs/>
              </w:rPr>
            </w:pPr>
          </w:p>
          <w:p w:rsidR="006D5597" w:rsidRDefault="006D5597" w:rsidP="00237A0D">
            <w:pPr>
              <w:numPr>
                <w:ilvl w:val="0"/>
                <w:numId w:val="43"/>
              </w:numPr>
              <w:autoSpaceDE w:val="0"/>
              <w:autoSpaceDN w:val="0"/>
              <w:jc w:val="both"/>
              <w:rPr>
                <w:rFonts w:ascii="Calibri" w:hAnsi="Calibri"/>
                <w:iCs/>
              </w:rPr>
            </w:pPr>
            <w:r>
              <w:rPr>
                <w:rFonts w:ascii="Calibri" w:hAnsi="Calibri"/>
                <w:iCs/>
              </w:rPr>
              <w:t>De suspenderse por cualquier razón la vigencia o cobertura de la Póliza nominada precedentemente, o bien se presente la existencia de eventos no cubiertos por la misma; el</w:t>
            </w:r>
            <w:proofErr w:type="gramStart"/>
            <w:r>
              <w:rPr>
                <w:rFonts w:ascii="Calibri" w:hAnsi="Calibri"/>
                <w:iCs/>
              </w:rPr>
              <w:t>  adjudicado</w:t>
            </w:r>
            <w:proofErr w:type="gramEnd"/>
            <w:r>
              <w:rPr>
                <w:rFonts w:ascii="Calibri" w:hAnsi="Calibri"/>
                <w:iCs/>
              </w:rPr>
              <w:t xml:space="preserve"> (a) se hace enteramente responsable frente a YPFB por todos los accidentes que puedan  sufrir en el desempeño de sus funciones.  </w:t>
            </w:r>
          </w:p>
          <w:p w:rsidR="006D5597" w:rsidRDefault="006D5597">
            <w:pPr>
              <w:ind w:left="720"/>
              <w:jc w:val="both"/>
              <w:rPr>
                <w:rFonts w:ascii="Calibri" w:eastAsia="Calibri" w:hAnsi="Calibri"/>
                <w:iCs/>
              </w:rPr>
            </w:pPr>
          </w:p>
          <w:p w:rsidR="006D5597" w:rsidRDefault="006D5597" w:rsidP="00237A0D">
            <w:pPr>
              <w:numPr>
                <w:ilvl w:val="0"/>
                <w:numId w:val="43"/>
              </w:numPr>
              <w:autoSpaceDE w:val="0"/>
              <w:autoSpaceDN w:val="0"/>
              <w:jc w:val="both"/>
              <w:rPr>
                <w:rFonts w:ascii="Calibri" w:hAnsi="Calibri" w:cs="Calibri"/>
                <w:b/>
                <w:i/>
                <w:color w:val="000000"/>
                <w:sz w:val="22"/>
                <w:szCs w:val="22"/>
              </w:rPr>
            </w:pPr>
            <w:r>
              <w:rPr>
                <w:rFonts w:ascii="Calibri" w:hAnsi="Calibri"/>
                <w:iCs/>
              </w:rPr>
              <w:t>El adjudicado (a), deberá entregar una copia de la citada póliza a YPFB antes de la suscripción del contrato.</w:t>
            </w:r>
          </w:p>
        </w:tc>
      </w:tr>
    </w:tbl>
    <w:p w:rsidR="006D5597" w:rsidRDefault="006D5597" w:rsidP="006D5597">
      <w:pPr>
        <w:pStyle w:val="Prrafodelista"/>
        <w:ind w:left="0"/>
        <w:contextualSpacing/>
        <w:jc w:val="both"/>
        <w:rPr>
          <w:rFonts w:ascii="Calibri" w:hAnsi="Calibri" w:cs="Calibri"/>
          <w:b/>
          <w:bCs/>
          <w:sz w:val="22"/>
          <w:szCs w:val="22"/>
          <w:lang w:val="es-BO" w:eastAsia="es-BO"/>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D5597" w:rsidTr="006D5597">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8496B0"/>
            <w:vAlign w:val="center"/>
            <w:hideMark/>
          </w:tcPr>
          <w:p w:rsidR="006D5597" w:rsidRDefault="006D5597">
            <w:pPr>
              <w:jc w:val="center"/>
              <w:rPr>
                <w:rFonts w:ascii="Calibri" w:hAnsi="Calibri" w:cs="Calibri"/>
                <w:b/>
                <w:bCs/>
                <w:sz w:val="22"/>
                <w:szCs w:val="22"/>
                <w:lang w:eastAsia="es-ES"/>
              </w:rPr>
            </w:pPr>
            <w:r>
              <w:rPr>
                <w:rFonts w:ascii="Calibri" w:hAnsi="Calibri" w:cs="Calibri"/>
                <w:b/>
                <w:bCs/>
                <w:sz w:val="22"/>
                <w:szCs w:val="22"/>
              </w:rPr>
              <w:t>ANEXO 3</w:t>
            </w:r>
          </w:p>
          <w:p w:rsidR="006D5597" w:rsidRDefault="006D5597">
            <w:pPr>
              <w:autoSpaceDE w:val="0"/>
              <w:autoSpaceDN w:val="0"/>
              <w:adjustRightInd w:val="0"/>
              <w:jc w:val="center"/>
              <w:rPr>
                <w:rFonts w:ascii="Calibri" w:hAnsi="Calibri" w:cs="Calibri"/>
                <w:sz w:val="22"/>
                <w:szCs w:val="22"/>
              </w:rPr>
            </w:pPr>
            <w:r>
              <w:rPr>
                <w:rFonts w:ascii="Calibri" w:hAnsi="Calibri" w:cs="Calibri"/>
                <w:b/>
                <w:bCs/>
                <w:sz w:val="22"/>
                <w:szCs w:val="22"/>
              </w:rPr>
              <w:t>VALIDACIÓN DE TRIBUTOS Y FACTURACIÓN</w:t>
            </w:r>
          </w:p>
        </w:tc>
      </w:tr>
      <w:tr w:rsidR="006D5597" w:rsidTr="006D5597">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8496B0"/>
            <w:vAlign w:val="center"/>
            <w:hideMark/>
          </w:tcPr>
          <w:p w:rsidR="006D5597" w:rsidRDefault="006D5597">
            <w:pPr>
              <w:autoSpaceDE w:val="0"/>
              <w:autoSpaceDN w:val="0"/>
              <w:adjustRightInd w:val="0"/>
              <w:jc w:val="both"/>
              <w:rPr>
                <w:rFonts w:ascii="Calibri" w:hAnsi="Calibri" w:cs="Calibri"/>
                <w:b/>
                <w:color w:val="000000"/>
                <w:sz w:val="22"/>
                <w:szCs w:val="22"/>
              </w:rPr>
            </w:pPr>
            <w:r>
              <w:rPr>
                <w:rFonts w:ascii="Calibri" w:hAnsi="Calibri" w:cs="Calibri"/>
                <w:b/>
                <w:sz w:val="22"/>
                <w:szCs w:val="22"/>
              </w:rPr>
              <w:t>TRIBUTOS</w:t>
            </w:r>
          </w:p>
        </w:tc>
      </w:tr>
      <w:tr w:rsidR="006D5597" w:rsidTr="006D5597">
        <w:trPr>
          <w:trHeight w:val="409"/>
        </w:trPr>
        <w:tc>
          <w:tcPr>
            <w:tcW w:w="9747" w:type="dxa"/>
            <w:tcBorders>
              <w:top w:val="single" w:sz="4" w:space="0" w:color="auto"/>
              <w:left w:val="single" w:sz="4" w:space="0" w:color="auto"/>
              <w:bottom w:val="single" w:sz="4" w:space="0" w:color="auto"/>
              <w:right w:val="single" w:sz="4" w:space="0" w:color="auto"/>
            </w:tcBorders>
            <w:vAlign w:val="center"/>
          </w:tcPr>
          <w:p w:rsidR="006D5597" w:rsidRDefault="006D5597">
            <w:pPr>
              <w:jc w:val="both"/>
              <w:rPr>
                <w:rFonts w:ascii="Calibri" w:hAnsi="Calibri"/>
                <w:color w:val="000000"/>
                <w:lang w:val="es-BO" w:eastAsia="es-BO"/>
              </w:rPr>
            </w:pPr>
            <w:r>
              <w:rPr>
                <w:rFonts w:ascii="Calibri" w:hAnsi="Calibri"/>
                <w:color w:val="000000"/>
              </w:rPr>
              <w:t>El adjudicado declara que todos los tributos vigentes a la fecha y que puedan originarse directa o indirectamente en aplicación del contrato, son de su responsabilidad, no correspondiendo ningún reclamo posterior.</w:t>
            </w:r>
          </w:p>
          <w:p w:rsidR="006D5597" w:rsidRDefault="006D5597">
            <w:pPr>
              <w:jc w:val="both"/>
              <w:rPr>
                <w:rFonts w:ascii="Calibri" w:hAnsi="Calibri" w:cs="Calibri"/>
                <w:color w:val="000000"/>
                <w:sz w:val="22"/>
                <w:szCs w:val="22"/>
                <w:lang w:val="es-BO" w:eastAsia="es-ES"/>
              </w:rPr>
            </w:pPr>
          </w:p>
        </w:tc>
      </w:tr>
      <w:tr w:rsidR="006D5597" w:rsidTr="006D5597">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8496B0"/>
            <w:vAlign w:val="center"/>
            <w:hideMark/>
          </w:tcPr>
          <w:p w:rsidR="006D5597" w:rsidRDefault="006D5597">
            <w:pPr>
              <w:autoSpaceDE w:val="0"/>
              <w:autoSpaceDN w:val="0"/>
              <w:adjustRightInd w:val="0"/>
              <w:jc w:val="both"/>
              <w:rPr>
                <w:rFonts w:ascii="Calibri" w:hAnsi="Calibri" w:cs="Calibri"/>
                <w:b/>
                <w:sz w:val="22"/>
                <w:szCs w:val="22"/>
              </w:rPr>
            </w:pPr>
            <w:r>
              <w:rPr>
                <w:rFonts w:ascii="Calibri" w:hAnsi="Calibri" w:cs="Calibri"/>
                <w:b/>
                <w:sz w:val="22"/>
                <w:szCs w:val="22"/>
              </w:rPr>
              <w:t>FACTURACIÓN</w:t>
            </w:r>
          </w:p>
        </w:tc>
      </w:tr>
      <w:tr w:rsidR="006D5597" w:rsidTr="006D5597">
        <w:trPr>
          <w:trHeight w:val="409"/>
        </w:trPr>
        <w:tc>
          <w:tcPr>
            <w:tcW w:w="9747" w:type="dxa"/>
            <w:tcBorders>
              <w:top w:val="single" w:sz="4" w:space="0" w:color="auto"/>
              <w:left w:val="single" w:sz="4" w:space="0" w:color="auto"/>
              <w:bottom w:val="single" w:sz="4" w:space="0" w:color="auto"/>
              <w:right w:val="single" w:sz="4" w:space="0" w:color="auto"/>
            </w:tcBorders>
            <w:vAlign w:val="center"/>
          </w:tcPr>
          <w:p w:rsidR="006D5597" w:rsidRDefault="006D5597">
            <w:pPr>
              <w:jc w:val="both"/>
              <w:rPr>
                <w:rFonts w:ascii="Calibri" w:hAnsi="Calibri"/>
                <w:color w:val="000000"/>
                <w:lang w:val="es-BO" w:eastAsia="es-BO"/>
              </w:rPr>
            </w:pPr>
            <w:r>
              <w:rPr>
                <w:rFonts w:ascii="Calibri" w:hAnsi="Calibri"/>
                <w:color w:val="000000"/>
              </w:rPr>
              <w:t xml:space="preserve">La factura debe ser emitida de acuerdo a normativa vigente a nombre de Yacimientos Petrolíferos Fiscales Bolivianos consignando el Número de Identificación Tributaria (NIT) 1020269020. </w:t>
            </w:r>
          </w:p>
          <w:p w:rsidR="006D5597" w:rsidRDefault="006D5597">
            <w:pPr>
              <w:jc w:val="both"/>
              <w:rPr>
                <w:rFonts w:ascii="Calibri" w:hAnsi="Calibri" w:cs="Calibri"/>
                <w:lang w:val="es-BO" w:eastAsia="es-ES"/>
              </w:rPr>
            </w:pPr>
          </w:p>
          <w:p w:rsidR="006D5597" w:rsidRDefault="006D5597">
            <w:pPr>
              <w:jc w:val="both"/>
              <w:rPr>
                <w:rFonts w:ascii="Calibri" w:hAnsi="Calibri"/>
                <w:color w:val="000000"/>
                <w:lang w:val="es-BO" w:eastAsia="es-BO"/>
              </w:rPr>
            </w:pPr>
            <w:r>
              <w:rPr>
                <w:rFonts w:ascii="Calibri" w:hAnsi="Calibri"/>
                <w:color w:val="000000"/>
              </w:rPr>
              <w:t xml:space="preserve">La factura deberá emitirse en el momento que finalice la ejecución o la prestación efectiva del servicio o a momento de percibir el pago total o parcial, lo que ocurra primero, sin deducir las multas ni otros cargos. </w:t>
            </w:r>
          </w:p>
          <w:p w:rsidR="006D5597" w:rsidRDefault="006D5597">
            <w:pPr>
              <w:jc w:val="both"/>
              <w:rPr>
                <w:rFonts w:ascii="Calibri" w:hAnsi="Calibri" w:cs="Calibri"/>
                <w:lang w:val="es-BO" w:eastAsia="es-ES"/>
              </w:rPr>
            </w:pPr>
          </w:p>
          <w:p w:rsidR="006D5597" w:rsidRDefault="006D5597">
            <w:pPr>
              <w:jc w:val="both"/>
              <w:rPr>
                <w:rFonts w:ascii="Calibri" w:hAnsi="Calibri"/>
                <w:color w:val="000000"/>
                <w:lang w:val="es-BO" w:eastAsia="es-BO"/>
              </w:rPr>
            </w:pPr>
            <w:r>
              <w:rPr>
                <w:rFonts w:ascii="Calibri" w:hAnsi="Calibri"/>
                <w:color w:val="00000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D5597" w:rsidRDefault="006D5597">
            <w:pPr>
              <w:jc w:val="both"/>
              <w:rPr>
                <w:rFonts w:ascii="Calibri" w:hAnsi="Calibri" w:cs="Calibri"/>
                <w:sz w:val="22"/>
                <w:szCs w:val="22"/>
                <w:lang w:val="es-BO" w:eastAsia="es-ES"/>
              </w:rPr>
            </w:pPr>
          </w:p>
        </w:tc>
      </w:tr>
    </w:tbl>
    <w:p w:rsidR="006D5597" w:rsidRDefault="006D5597" w:rsidP="006D5597">
      <w:pPr>
        <w:pStyle w:val="Prrafodelista"/>
        <w:ind w:left="0"/>
        <w:contextualSpacing/>
        <w:jc w:val="both"/>
        <w:rPr>
          <w:rFonts w:ascii="Calibri" w:hAnsi="Calibri" w:cs="Calibri"/>
          <w:b/>
          <w:bCs/>
          <w:sz w:val="22"/>
          <w:szCs w:val="22"/>
          <w:lang w:eastAsia="es-BO"/>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D5597" w:rsidTr="006D5597">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8496B0"/>
            <w:vAlign w:val="center"/>
            <w:hideMark/>
          </w:tcPr>
          <w:p w:rsidR="006D5597" w:rsidRDefault="006D5597">
            <w:pPr>
              <w:pStyle w:val="Prrafodelista"/>
              <w:jc w:val="center"/>
              <w:rPr>
                <w:rFonts w:ascii="Calibri" w:hAnsi="Calibri" w:cs="Calibri"/>
                <w:b/>
                <w:sz w:val="22"/>
                <w:szCs w:val="22"/>
                <w:lang w:val="es-ES_tradnl" w:eastAsia="es-ES"/>
              </w:rPr>
            </w:pPr>
            <w:r>
              <w:rPr>
                <w:rFonts w:ascii="Calibri" w:hAnsi="Calibri" w:cs="Calibri"/>
                <w:b/>
                <w:sz w:val="22"/>
                <w:szCs w:val="22"/>
                <w:lang w:val="es-ES_tradnl"/>
              </w:rPr>
              <w:t>ANEXO 4</w:t>
            </w:r>
          </w:p>
          <w:p w:rsidR="006D5597" w:rsidRDefault="006D5597">
            <w:pPr>
              <w:jc w:val="center"/>
              <w:rPr>
                <w:rFonts w:ascii="Calibri" w:hAnsi="Calibri" w:cs="Calibri"/>
                <w:sz w:val="22"/>
                <w:szCs w:val="22"/>
              </w:rPr>
            </w:pPr>
            <w:r>
              <w:rPr>
                <w:rFonts w:ascii="Calibri" w:hAnsi="Calibri" w:cs="Calibri"/>
                <w:b/>
                <w:sz w:val="22"/>
                <w:szCs w:val="22"/>
                <w:lang w:val="es-ES_tradnl"/>
              </w:rPr>
              <w:t>VALIDACIÓN DE GARANTIAS FINANCIERAS</w:t>
            </w:r>
          </w:p>
        </w:tc>
      </w:tr>
      <w:tr w:rsidR="006D5597" w:rsidTr="006D5597">
        <w:trPr>
          <w:trHeight w:val="409"/>
        </w:trPr>
        <w:tc>
          <w:tcPr>
            <w:tcW w:w="9747" w:type="dxa"/>
            <w:tcBorders>
              <w:top w:val="single" w:sz="4" w:space="0" w:color="auto"/>
              <w:left w:val="single" w:sz="4" w:space="0" w:color="auto"/>
              <w:bottom w:val="single" w:sz="4" w:space="0" w:color="auto"/>
              <w:right w:val="single" w:sz="4" w:space="0" w:color="auto"/>
            </w:tcBorders>
            <w:vAlign w:val="center"/>
          </w:tcPr>
          <w:p w:rsidR="006D5597" w:rsidRDefault="006D5597">
            <w:pPr>
              <w:autoSpaceDE w:val="0"/>
              <w:autoSpaceDN w:val="0"/>
              <w:adjustRightInd w:val="0"/>
              <w:ind w:left="720"/>
              <w:jc w:val="both"/>
              <w:rPr>
                <w:rFonts w:ascii="Calibri" w:hAnsi="Calibri" w:cs="Calibri"/>
                <w:bCs/>
                <w:sz w:val="22"/>
                <w:szCs w:val="22"/>
                <w:lang w:val="es-ES_tradnl"/>
              </w:rPr>
            </w:pPr>
            <w:r>
              <w:rPr>
                <w:rFonts w:ascii="Calibri" w:hAnsi="Calibri" w:cs="Calibri"/>
                <w:bCs/>
                <w:sz w:val="22"/>
                <w:szCs w:val="22"/>
                <w:lang w:val="es-ES_tradnl"/>
              </w:rPr>
              <w:t>DE ACUERDO A ANEXO 2 DEL PRESENTE DBC</w:t>
            </w:r>
          </w:p>
        </w:tc>
      </w:tr>
    </w:tbl>
    <w:p w:rsidR="006D5597" w:rsidRDefault="006D5597" w:rsidP="006D5597">
      <w:pPr>
        <w:pStyle w:val="Prrafodelista"/>
        <w:spacing w:after="13" w:line="276" w:lineRule="auto"/>
        <w:ind w:left="0"/>
        <w:contextualSpacing/>
        <w:jc w:val="both"/>
        <w:rPr>
          <w:rFonts w:ascii="Calibri" w:hAnsi="Calibri" w:cs="Calibri"/>
          <w:b/>
          <w:lang w:eastAsia="es-ES"/>
        </w:rPr>
      </w:pPr>
    </w:p>
    <w:p w:rsidR="006D5597" w:rsidRDefault="006D5597" w:rsidP="006D5597">
      <w:pPr>
        <w:pStyle w:val="Prrafodelista"/>
        <w:spacing w:after="13" w:line="276" w:lineRule="auto"/>
        <w:ind w:left="0"/>
        <w:contextualSpacing/>
        <w:jc w:val="both"/>
        <w:rPr>
          <w:rFonts w:ascii="Calibri" w:hAnsi="Calibri" w:cs="Calibri"/>
          <w:b/>
        </w:rPr>
      </w:pPr>
    </w:p>
    <w:p w:rsidR="006D5597" w:rsidRDefault="006D5597" w:rsidP="006D5597">
      <w:pPr>
        <w:pStyle w:val="Prrafodelista"/>
        <w:spacing w:after="13" w:line="276" w:lineRule="auto"/>
        <w:ind w:left="0"/>
        <w:contextualSpacing/>
        <w:jc w:val="both"/>
        <w:rPr>
          <w:rFonts w:ascii="Calibri" w:hAnsi="Calibri" w:cs="Calibri"/>
          <w:b/>
        </w:rPr>
      </w:pPr>
    </w:p>
    <w:p w:rsidR="006D5597" w:rsidRDefault="006D5597" w:rsidP="006D5597">
      <w:pPr>
        <w:pStyle w:val="Prrafodelista"/>
        <w:spacing w:after="13" w:line="276" w:lineRule="auto"/>
        <w:ind w:left="0"/>
        <w:contextualSpacing/>
        <w:jc w:val="both"/>
        <w:rPr>
          <w:rFonts w:ascii="Calibri" w:hAnsi="Calibri" w:cs="Calibri"/>
          <w:b/>
        </w:rPr>
      </w:pPr>
    </w:p>
    <w:p w:rsidR="006D5597" w:rsidRDefault="006D5597" w:rsidP="006D5597">
      <w:pPr>
        <w:pStyle w:val="Prrafodelista"/>
        <w:spacing w:after="13" w:line="276" w:lineRule="auto"/>
        <w:ind w:left="0"/>
        <w:contextualSpacing/>
        <w:jc w:val="both"/>
        <w:rPr>
          <w:rFonts w:ascii="Calibri" w:hAnsi="Calibri" w:cs="Calibri"/>
          <w:b/>
        </w:rPr>
      </w:pPr>
    </w:p>
    <w:p w:rsidR="006D5597" w:rsidRDefault="006D5597" w:rsidP="006D5597">
      <w:pPr>
        <w:pStyle w:val="Prrafodelista"/>
        <w:spacing w:after="13" w:line="276" w:lineRule="auto"/>
        <w:ind w:left="0"/>
        <w:contextualSpacing/>
        <w:jc w:val="both"/>
        <w:rPr>
          <w:rFonts w:ascii="Calibri" w:hAnsi="Calibri" w:cs="Calibri"/>
          <w:b/>
        </w:rPr>
      </w:pPr>
    </w:p>
    <w:p w:rsidR="006D5597" w:rsidRDefault="006D5597" w:rsidP="006D5597">
      <w:pPr>
        <w:pStyle w:val="Prrafodelista"/>
        <w:spacing w:after="13" w:line="276" w:lineRule="auto"/>
        <w:ind w:left="0"/>
        <w:contextualSpacing/>
        <w:jc w:val="both"/>
        <w:rPr>
          <w:rFonts w:ascii="Calibri" w:hAnsi="Calibri" w:cs="Calibri"/>
          <w:b/>
        </w:rPr>
      </w:pPr>
    </w:p>
    <w:p w:rsidR="006D5597" w:rsidRDefault="006D5597" w:rsidP="006D5597">
      <w:pPr>
        <w:pStyle w:val="Prrafodelista"/>
        <w:spacing w:after="13" w:line="276" w:lineRule="auto"/>
        <w:ind w:left="0"/>
        <w:contextualSpacing/>
        <w:jc w:val="both"/>
        <w:rPr>
          <w:rFonts w:ascii="Calibri" w:hAnsi="Calibri" w:cs="Calibri"/>
          <w:b/>
        </w:rPr>
      </w:pPr>
    </w:p>
    <w:p w:rsidR="006D5597" w:rsidRDefault="006D5597" w:rsidP="006D5597">
      <w:pPr>
        <w:pStyle w:val="Prrafodelista"/>
        <w:spacing w:after="13" w:line="276" w:lineRule="auto"/>
        <w:ind w:left="0"/>
        <w:contextualSpacing/>
        <w:jc w:val="both"/>
        <w:rPr>
          <w:rFonts w:ascii="Calibri" w:hAnsi="Calibri" w:cs="Calibri"/>
          <w:b/>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FB71EC" w:rsidRPr="00FB71EC" w:rsidRDefault="007D4619" w:rsidP="007D4619">
      <w:pPr>
        <w:tabs>
          <w:tab w:val="left" w:pos="900"/>
          <w:tab w:val="center" w:pos="4561"/>
        </w:tabs>
        <w:rPr>
          <w:rFonts w:asciiTheme="minorHAnsi" w:hAnsiTheme="minorHAnsi" w:cstheme="minorHAnsi"/>
          <w:b/>
          <w:bCs/>
          <w:color w:val="FF0000"/>
          <w:sz w:val="12"/>
          <w:szCs w:val="22"/>
          <w:lang w:val="es-ES_tradnl"/>
        </w:rPr>
      </w:pPr>
      <w:r w:rsidRPr="004854C5">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B71EC" w:rsidRPr="0066490F" w:rsidTr="006D5597">
        <w:tc>
          <w:tcPr>
            <w:tcW w:w="9113" w:type="dxa"/>
            <w:shd w:val="clear" w:color="auto" w:fill="B4C6E7"/>
          </w:tcPr>
          <w:p w:rsidR="00FB71EC" w:rsidRPr="0066490F" w:rsidRDefault="00FB71EC" w:rsidP="006D5597">
            <w:pPr>
              <w:jc w:val="center"/>
              <w:rPr>
                <w:rFonts w:ascii="Calibri" w:hAnsi="Calibri" w:cs="Calibri"/>
                <w:b/>
                <w:bCs/>
              </w:rPr>
            </w:pPr>
            <w:r w:rsidRPr="0066490F">
              <w:rPr>
                <w:rFonts w:ascii="Calibri" w:hAnsi="Calibri" w:cs="Calibri"/>
                <w:b/>
                <w:bCs/>
              </w:rPr>
              <w:t>VALIDACIÓN DE GARANTIAS FINANCIERAS</w:t>
            </w:r>
          </w:p>
        </w:tc>
      </w:tr>
      <w:tr w:rsidR="00FB71EC" w:rsidRPr="0066490F" w:rsidTr="006D5597">
        <w:tc>
          <w:tcPr>
            <w:tcW w:w="9113" w:type="dxa"/>
            <w:shd w:val="clear" w:color="auto" w:fill="B4C6E7"/>
          </w:tcPr>
          <w:p w:rsidR="00FB71EC" w:rsidRPr="0066490F" w:rsidRDefault="00FB71EC" w:rsidP="006D5597">
            <w:pPr>
              <w:rPr>
                <w:rFonts w:ascii="Calibri" w:hAnsi="Calibri" w:cs="Calibri"/>
                <w:b/>
                <w:bCs/>
              </w:rPr>
            </w:pPr>
            <w:r w:rsidRPr="0066490F">
              <w:rPr>
                <w:rFonts w:ascii="Calibri" w:hAnsi="Calibri" w:cs="Calibri"/>
                <w:b/>
                <w:bCs/>
              </w:rPr>
              <w:t>GARANTÍA DE SERIEDAD DE PROPUESTA</w:t>
            </w:r>
          </w:p>
        </w:tc>
      </w:tr>
      <w:tr w:rsidR="00FB71EC" w:rsidRPr="0066490F" w:rsidTr="006D5597">
        <w:tc>
          <w:tcPr>
            <w:tcW w:w="9113" w:type="dxa"/>
            <w:shd w:val="clear" w:color="auto" w:fill="auto"/>
          </w:tcPr>
          <w:p w:rsidR="00FB71EC" w:rsidRPr="0066490F" w:rsidRDefault="00FB71EC" w:rsidP="006D5597">
            <w:pPr>
              <w:jc w:val="both"/>
              <w:rPr>
                <w:rFonts w:ascii="Calibri" w:hAnsi="Calibri" w:cs="Calibri"/>
              </w:rPr>
            </w:pPr>
            <w:r w:rsidRPr="0066490F">
              <w:rPr>
                <w:rFonts w:ascii="Calibri" w:hAnsi="Calibri" w:cs="Calibri"/>
              </w:rPr>
              <w:t xml:space="preserve">A elección de la empresa proponente ésta podrá optar por uno de los siguientes instrumentos financieros: </w:t>
            </w:r>
          </w:p>
          <w:p w:rsidR="00FB71EC" w:rsidRPr="0066490F" w:rsidRDefault="00FB71EC" w:rsidP="006D5597">
            <w:pPr>
              <w:rPr>
                <w:rFonts w:ascii="Calibri" w:hAnsi="Calibri" w:cs="Calibri"/>
                <w:sz w:val="10"/>
                <w:szCs w:val="10"/>
              </w:rPr>
            </w:pPr>
          </w:p>
          <w:p w:rsidR="00FB71EC" w:rsidRPr="0066490F" w:rsidRDefault="00FB71EC" w:rsidP="006D5597">
            <w:pPr>
              <w:spacing w:after="240"/>
              <w:jc w:val="both"/>
              <w:rPr>
                <w:rFonts w:ascii="Calibri" w:hAnsi="Calibri" w:cs="Calibri"/>
              </w:rPr>
            </w:pPr>
            <w:r w:rsidRPr="0066490F">
              <w:rPr>
                <w:rFonts w:ascii="Calibri" w:hAnsi="Calibri" w:cs="Calibri"/>
                <w:b/>
                <w:bCs/>
                <w:u w:val="single"/>
              </w:rPr>
              <w:t>Boleta de Garantía</w:t>
            </w:r>
            <w:r w:rsidRPr="0066490F">
              <w:rPr>
                <w:rFonts w:ascii="Calibri" w:hAnsi="Calibri" w:cs="Calibri"/>
                <w:b/>
                <w:bCs/>
              </w:rPr>
              <w:t>,</w:t>
            </w:r>
            <w:r w:rsidRPr="0066490F">
              <w:rPr>
                <w:rFonts w:ascii="Calibri" w:hAnsi="Calibri" w:cs="Calibri"/>
              </w:rPr>
              <w:t xml:space="preserve"> emitida por una Entidad de Intermediación Financiera (</w:t>
            </w:r>
            <w:r w:rsidRPr="0066490F">
              <w:rPr>
                <w:rFonts w:ascii="Calibri" w:hAnsi="Calibri" w:cs="Calibri"/>
                <w:b/>
                <w:bCs/>
                <w:u w:val="single"/>
              </w:rPr>
              <w:t>Bancaria)</w:t>
            </w:r>
            <w:r w:rsidRPr="0066490F">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FB71EC" w:rsidRPr="0066490F" w:rsidRDefault="00FB71EC" w:rsidP="006D5597">
            <w:pPr>
              <w:jc w:val="both"/>
              <w:rPr>
                <w:rFonts w:ascii="Calibri" w:hAnsi="Calibri" w:cs="Calibri"/>
              </w:rPr>
            </w:pPr>
            <w:r w:rsidRPr="0066490F">
              <w:rPr>
                <w:rFonts w:ascii="Calibri" w:hAnsi="Calibri" w:cs="Calibri"/>
                <w:b/>
                <w:bCs/>
                <w:u w:val="single"/>
              </w:rPr>
              <w:t>Garantía a Primer Requerimiento</w:t>
            </w:r>
            <w:r w:rsidRPr="0066490F">
              <w:rPr>
                <w:rFonts w:ascii="Calibri" w:hAnsi="Calibri" w:cs="Calibri"/>
              </w:rPr>
              <w:t>, emitida por una Entidad de Intermediación Financiera (</w:t>
            </w:r>
            <w:r w:rsidRPr="0066490F">
              <w:rPr>
                <w:rFonts w:ascii="Calibri" w:hAnsi="Calibri" w:cs="Calibri"/>
                <w:b/>
                <w:bCs/>
                <w:u w:val="single"/>
              </w:rPr>
              <w:t>Bancaria)</w:t>
            </w:r>
            <w:r w:rsidRPr="0066490F">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FB71EC" w:rsidRPr="0066490F" w:rsidRDefault="00FB71EC" w:rsidP="006D5597">
            <w:pPr>
              <w:ind w:left="720"/>
              <w:jc w:val="both"/>
              <w:rPr>
                <w:rFonts w:ascii="Calibri" w:hAnsi="Calibri" w:cs="Calibri"/>
                <w:sz w:val="10"/>
                <w:szCs w:val="10"/>
              </w:rPr>
            </w:pPr>
          </w:p>
          <w:p w:rsidR="00FB71EC" w:rsidRPr="0066490F" w:rsidRDefault="00FB71EC" w:rsidP="006D5597">
            <w:pPr>
              <w:rPr>
                <w:rFonts w:ascii="Calibri" w:hAnsi="Calibri" w:cs="Calibri"/>
                <w:b/>
                <w:bCs/>
              </w:rPr>
            </w:pPr>
            <w:r w:rsidRPr="0066490F">
              <w:rPr>
                <w:rFonts w:ascii="Calibri" w:hAnsi="Calibri" w:cs="Calibri"/>
                <w:b/>
                <w:bCs/>
                <w:u w:val="single"/>
              </w:rPr>
              <w:t>Póliza de caución a Primer requerimiento para Entidades Públicas</w:t>
            </w:r>
            <w:r w:rsidRPr="0066490F">
              <w:rPr>
                <w:rFonts w:ascii="Calibri" w:hAnsi="Calibri" w:cs="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tc>
      </w:tr>
    </w:tbl>
    <w:p w:rsidR="007D4619" w:rsidRDefault="007D4619" w:rsidP="007D4619">
      <w:pPr>
        <w:tabs>
          <w:tab w:val="left" w:pos="900"/>
          <w:tab w:val="center" w:pos="4561"/>
        </w:tabs>
        <w:rPr>
          <w:rFonts w:asciiTheme="minorHAnsi" w:hAnsiTheme="minorHAnsi" w:cstheme="minorHAnsi"/>
          <w:b/>
          <w:bCs/>
          <w:color w:val="FF0000"/>
          <w:sz w:val="22"/>
          <w:szCs w:val="22"/>
        </w:rPr>
      </w:pPr>
    </w:p>
    <w:p w:rsidR="006D5597" w:rsidRDefault="006D5597" w:rsidP="007D4619">
      <w:pPr>
        <w:tabs>
          <w:tab w:val="left" w:pos="900"/>
          <w:tab w:val="center" w:pos="4561"/>
        </w:tabs>
        <w:rPr>
          <w:rFonts w:asciiTheme="minorHAnsi" w:hAnsiTheme="minorHAnsi" w:cstheme="minorHAnsi"/>
          <w:b/>
          <w:bCs/>
          <w:color w:val="FF0000"/>
          <w:sz w:val="22"/>
          <w:szCs w:val="22"/>
        </w:rPr>
      </w:pPr>
    </w:p>
    <w:p w:rsidR="006D5597" w:rsidRDefault="006D5597" w:rsidP="007D4619">
      <w:pPr>
        <w:tabs>
          <w:tab w:val="left" w:pos="900"/>
          <w:tab w:val="center" w:pos="4561"/>
        </w:tabs>
        <w:rPr>
          <w:rFonts w:asciiTheme="minorHAnsi" w:hAnsiTheme="minorHAnsi" w:cstheme="minorHAnsi"/>
          <w:b/>
          <w:bCs/>
          <w:color w:val="FF0000"/>
          <w:sz w:val="22"/>
          <w:szCs w:val="22"/>
        </w:rPr>
      </w:pPr>
    </w:p>
    <w:p w:rsidR="006D5597" w:rsidRDefault="006D5597" w:rsidP="007D4619">
      <w:pPr>
        <w:tabs>
          <w:tab w:val="left" w:pos="900"/>
          <w:tab w:val="center" w:pos="4561"/>
        </w:tabs>
        <w:rPr>
          <w:rFonts w:asciiTheme="minorHAnsi" w:hAnsiTheme="minorHAnsi" w:cstheme="minorHAnsi"/>
          <w:b/>
          <w:bCs/>
          <w:color w:val="FF0000"/>
          <w:sz w:val="22"/>
          <w:szCs w:val="22"/>
        </w:rPr>
      </w:pPr>
    </w:p>
    <w:p w:rsidR="006D5597" w:rsidRDefault="006D5597" w:rsidP="007D4619">
      <w:pPr>
        <w:tabs>
          <w:tab w:val="left" w:pos="900"/>
          <w:tab w:val="center" w:pos="4561"/>
        </w:tabs>
        <w:rPr>
          <w:rFonts w:asciiTheme="minorHAnsi" w:hAnsiTheme="minorHAnsi" w:cstheme="minorHAnsi"/>
          <w:b/>
          <w:bCs/>
          <w:color w:val="FF0000"/>
          <w:sz w:val="22"/>
          <w:szCs w:val="22"/>
        </w:rPr>
      </w:pPr>
    </w:p>
    <w:p w:rsidR="006D5597" w:rsidRDefault="006D5597" w:rsidP="007D4619">
      <w:pPr>
        <w:tabs>
          <w:tab w:val="left" w:pos="900"/>
          <w:tab w:val="center" w:pos="4561"/>
        </w:tabs>
        <w:rPr>
          <w:rFonts w:asciiTheme="minorHAnsi" w:hAnsiTheme="minorHAnsi" w:cstheme="minorHAnsi"/>
          <w:b/>
          <w:bCs/>
          <w:color w:val="FF0000"/>
          <w:sz w:val="22"/>
          <w:szCs w:val="22"/>
        </w:rPr>
      </w:pPr>
    </w:p>
    <w:p w:rsidR="006D5597" w:rsidRDefault="006D5597" w:rsidP="007D4619">
      <w:pPr>
        <w:tabs>
          <w:tab w:val="left" w:pos="900"/>
          <w:tab w:val="center" w:pos="4561"/>
        </w:tabs>
        <w:rPr>
          <w:rFonts w:asciiTheme="minorHAnsi" w:hAnsiTheme="minorHAnsi" w:cstheme="minorHAnsi"/>
          <w:b/>
          <w:bCs/>
          <w:color w:val="FF0000"/>
          <w:sz w:val="22"/>
          <w:szCs w:val="22"/>
        </w:rPr>
      </w:pPr>
    </w:p>
    <w:p w:rsidR="006D5597" w:rsidRDefault="006D5597" w:rsidP="007D4619">
      <w:pPr>
        <w:tabs>
          <w:tab w:val="left" w:pos="900"/>
          <w:tab w:val="center" w:pos="4561"/>
        </w:tabs>
        <w:rPr>
          <w:rFonts w:asciiTheme="minorHAnsi" w:hAnsiTheme="minorHAnsi" w:cstheme="minorHAnsi"/>
          <w:b/>
          <w:bCs/>
          <w:color w:val="FF0000"/>
          <w:sz w:val="22"/>
          <w:szCs w:val="22"/>
        </w:rPr>
      </w:pPr>
    </w:p>
    <w:p w:rsidR="006D5597" w:rsidRDefault="006D5597" w:rsidP="007D4619">
      <w:pPr>
        <w:tabs>
          <w:tab w:val="left" w:pos="900"/>
          <w:tab w:val="center" w:pos="4561"/>
        </w:tabs>
        <w:rPr>
          <w:rFonts w:asciiTheme="minorHAnsi" w:hAnsiTheme="minorHAnsi" w:cstheme="minorHAnsi"/>
          <w:b/>
          <w:bCs/>
          <w:color w:val="FF0000"/>
          <w:sz w:val="22"/>
          <w:szCs w:val="22"/>
        </w:rPr>
      </w:pPr>
    </w:p>
    <w:p w:rsidR="006D5597" w:rsidRDefault="006D5597" w:rsidP="007D4619">
      <w:pPr>
        <w:tabs>
          <w:tab w:val="left" w:pos="900"/>
          <w:tab w:val="center" w:pos="4561"/>
        </w:tabs>
        <w:rPr>
          <w:rFonts w:asciiTheme="minorHAnsi" w:hAnsiTheme="minorHAnsi" w:cstheme="minorHAnsi"/>
          <w:b/>
          <w:bCs/>
          <w:color w:val="FF0000"/>
          <w:sz w:val="22"/>
          <w:szCs w:val="22"/>
        </w:rPr>
      </w:pPr>
    </w:p>
    <w:p w:rsidR="006D5597" w:rsidRDefault="006D5597" w:rsidP="007D4619">
      <w:pPr>
        <w:tabs>
          <w:tab w:val="left" w:pos="900"/>
          <w:tab w:val="center" w:pos="4561"/>
        </w:tabs>
        <w:rPr>
          <w:rFonts w:asciiTheme="minorHAnsi" w:hAnsiTheme="minorHAnsi" w:cstheme="minorHAnsi"/>
          <w:b/>
          <w:bCs/>
          <w:color w:val="FF0000"/>
          <w:sz w:val="22"/>
          <w:szCs w:val="22"/>
        </w:rPr>
      </w:pPr>
    </w:p>
    <w:p w:rsidR="006D5597" w:rsidRDefault="006D5597" w:rsidP="007D4619">
      <w:pPr>
        <w:tabs>
          <w:tab w:val="left" w:pos="900"/>
          <w:tab w:val="center" w:pos="4561"/>
        </w:tabs>
        <w:rPr>
          <w:rFonts w:asciiTheme="minorHAnsi" w:hAnsiTheme="minorHAnsi" w:cstheme="minorHAnsi"/>
          <w:b/>
          <w:bCs/>
          <w:color w:val="FF0000"/>
          <w:sz w:val="22"/>
          <w:szCs w:val="22"/>
        </w:rPr>
      </w:pPr>
    </w:p>
    <w:p w:rsidR="006D5597" w:rsidRDefault="006D5597" w:rsidP="007D4619">
      <w:pPr>
        <w:tabs>
          <w:tab w:val="left" w:pos="900"/>
          <w:tab w:val="center" w:pos="4561"/>
        </w:tabs>
        <w:rPr>
          <w:rFonts w:asciiTheme="minorHAnsi" w:hAnsiTheme="minorHAnsi" w:cstheme="minorHAnsi"/>
          <w:b/>
          <w:bCs/>
          <w:color w:val="FF0000"/>
          <w:sz w:val="22"/>
          <w:szCs w:val="22"/>
        </w:rPr>
      </w:pPr>
    </w:p>
    <w:p w:rsidR="006D5597" w:rsidRDefault="006D5597" w:rsidP="007D4619">
      <w:pPr>
        <w:tabs>
          <w:tab w:val="left" w:pos="900"/>
          <w:tab w:val="center" w:pos="4561"/>
        </w:tabs>
        <w:rPr>
          <w:rFonts w:asciiTheme="minorHAnsi" w:hAnsiTheme="minorHAnsi" w:cstheme="minorHAnsi"/>
          <w:b/>
          <w:bCs/>
          <w:color w:val="FF0000"/>
          <w:sz w:val="22"/>
          <w:szCs w:val="22"/>
        </w:rPr>
      </w:pPr>
    </w:p>
    <w:p w:rsidR="006D5597" w:rsidRDefault="006D5597" w:rsidP="007D4619">
      <w:pPr>
        <w:tabs>
          <w:tab w:val="left" w:pos="900"/>
          <w:tab w:val="center" w:pos="4561"/>
        </w:tabs>
        <w:rPr>
          <w:rFonts w:asciiTheme="minorHAnsi" w:hAnsiTheme="minorHAnsi" w:cstheme="minorHAnsi"/>
          <w:b/>
          <w:bCs/>
          <w:color w:val="FF0000"/>
          <w:sz w:val="22"/>
          <w:szCs w:val="22"/>
        </w:rPr>
      </w:pPr>
    </w:p>
    <w:p w:rsidR="006D5597" w:rsidRDefault="006D5597" w:rsidP="007D4619">
      <w:pPr>
        <w:tabs>
          <w:tab w:val="left" w:pos="900"/>
          <w:tab w:val="center" w:pos="4561"/>
        </w:tabs>
        <w:rPr>
          <w:rFonts w:asciiTheme="minorHAnsi" w:hAnsiTheme="minorHAnsi" w:cstheme="minorHAnsi"/>
          <w:b/>
          <w:bCs/>
          <w:color w:val="FF0000"/>
          <w:sz w:val="22"/>
          <w:szCs w:val="22"/>
        </w:rPr>
      </w:pPr>
    </w:p>
    <w:p w:rsidR="006D5597" w:rsidRDefault="006D5597" w:rsidP="007D4619">
      <w:pPr>
        <w:tabs>
          <w:tab w:val="left" w:pos="900"/>
          <w:tab w:val="center" w:pos="4561"/>
        </w:tabs>
        <w:rPr>
          <w:rFonts w:asciiTheme="minorHAnsi" w:hAnsiTheme="minorHAnsi" w:cstheme="minorHAnsi"/>
          <w:b/>
          <w:bCs/>
          <w:color w:val="FF0000"/>
          <w:sz w:val="22"/>
          <w:szCs w:val="22"/>
        </w:rPr>
      </w:pPr>
    </w:p>
    <w:p w:rsidR="006D5597" w:rsidRDefault="006D5597" w:rsidP="007D4619">
      <w:pPr>
        <w:tabs>
          <w:tab w:val="left" w:pos="900"/>
          <w:tab w:val="center" w:pos="4561"/>
        </w:tabs>
        <w:rPr>
          <w:rFonts w:asciiTheme="minorHAnsi" w:hAnsiTheme="minorHAnsi" w:cstheme="minorHAnsi"/>
          <w:b/>
          <w:bCs/>
          <w:color w:val="FF0000"/>
          <w:sz w:val="22"/>
          <w:szCs w:val="22"/>
        </w:rPr>
      </w:pPr>
    </w:p>
    <w:p w:rsidR="006D5597" w:rsidRDefault="006D5597" w:rsidP="007D4619">
      <w:pPr>
        <w:tabs>
          <w:tab w:val="left" w:pos="900"/>
          <w:tab w:val="center" w:pos="4561"/>
        </w:tabs>
        <w:rPr>
          <w:rFonts w:asciiTheme="minorHAnsi" w:hAnsiTheme="minorHAnsi" w:cstheme="minorHAnsi"/>
          <w:b/>
          <w:bCs/>
          <w:color w:val="FF0000"/>
          <w:sz w:val="22"/>
          <w:szCs w:val="22"/>
        </w:rPr>
      </w:pPr>
    </w:p>
    <w:p w:rsidR="006D5597" w:rsidRPr="00FB71EC" w:rsidRDefault="006D5597" w:rsidP="007D4619">
      <w:pPr>
        <w:tabs>
          <w:tab w:val="left" w:pos="900"/>
          <w:tab w:val="center" w:pos="4561"/>
        </w:tabs>
        <w:rPr>
          <w:rFonts w:asciiTheme="minorHAnsi" w:hAnsiTheme="minorHAnsi" w:cstheme="minorHAnsi"/>
          <w:b/>
          <w:bCs/>
          <w:color w:val="FF0000"/>
          <w:sz w:val="22"/>
          <w:szCs w:val="22"/>
        </w:rPr>
      </w:pP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w:t>
      </w:r>
      <w:bookmarkStart w:id="3" w:name="_GoBack"/>
      <w:bookmarkEnd w:id="3"/>
      <w:r w:rsidRPr="004854C5">
        <w:rPr>
          <w:rFonts w:asciiTheme="minorHAnsi" w:hAnsiTheme="minorHAnsi" w:cstheme="minorHAnsi"/>
          <w:b/>
          <w:bCs/>
          <w:sz w:val="22"/>
          <w:szCs w:val="22"/>
        </w:rPr>
        <w:t xml:space="preserve">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FB71EC">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FB71EC" w:rsidP="007D4619">
      <w:pPr>
        <w:jc w:val="center"/>
        <w:rPr>
          <w:rFonts w:asciiTheme="minorHAnsi" w:hAnsiTheme="minorHAnsi" w:cstheme="minorHAnsi"/>
          <w:b/>
          <w:bCs/>
          <w:sz w:val="22"/>
          <w:szCs w:val="22"/>
        </w:rPr>
      </w:pPr>
      <w:r w:rsidRPr="00FB71EC">
        <w:rPr>
          <w:noProof/>
          <w:lang w:val="es-BO" w:eastAsia="es-BO"/>
        </w:rPr>
        <w:drawing>
          <wp:inline distT="0" distB="0" distL="0" distR="0">
            <wp:extent cx="5478449" cy="6879770"/>
            <wp:effectExtent l="0" t="0" r="825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1662" cy="6883805"/>
                    </a:xfrm>
                    <a:prstGeom prst="rect">
                      <a:avLst/>
                    </a:prstGeom>
                    <a:noFill/>
                    <a:ln>
                      <a:noFill/>
                    </a:ln>
                  </pic:spPr>
                </pic:pic>
              </a:graphicData>
            </a:graphic>
          </wp:inline>
        </w:drawing>
      </w:r>
    </w:p>
    <w:sectPr w:rsidR="007D4619" w:rsidRPr="004854C5"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7A0D" w:rsidRDefault="00237A0D">
      <w:r>
        <w:separator/>
      </w:r>
    </w:p>
  </w:endnote>
  <w:endnote w:type="continuationSeparator" w:id="0">
    <w:p w:rsidR="00237A0D" w:rsidRDefault="00237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597" w:rsidRPr="006B79AF" w:rsidRDefault="006D5597">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3D4395">
      <w:rPr>
        <w:rFonts w:ascii="Calibri" w:hAnsi="Calibri" w:cs="Calibri"/>
        <w:noProof/>
      </w:rPr>
      <w:t>33</w:t>
    </w:r>
    <w:r w:rsidRPr="006B79AF">
      <w:rPr>
        <w:rFonts w:ascii="Calibri" w:hAnsi="Calibri" w:cs="Calibri"/>
      </w:rPr>
      <w:fldChar w:fldCharType="end"/>
    </w:r>
  </w:p>
  <w:p w:rsidR="006D5597" w:rsidRDefault="006D55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7A0D" w:rsidRDefault="00237A0D">
      <w:r>
        <w:separator/>
      </w:r>
    </w:p>
  </w:footnote>
  <w:footnote w:type="continuationSeparator" w:id="0">
    <w:p w:rsidR="00237A0D" w:rsidRDefault="00237A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nsid w:val="1E4F7C7D"/>
    <w:multiLevelType w:val="hybridMultilevel"/>
    <w:tmpl w:val="8BE0A5B8"/>
    <w:lvl w:ilvl="0" w:tplc="458A4B64">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6">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1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nsid w:val="34A7343E"/>
    <w:multiLevelType w:val="hybridMultilevel"/>
    <w:tmpl w:val="EB38514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C27634C"/>
    <w:multiLevelType w:val="hybridMultilevel"/>
    <w:tmpl w:val="2BEA163A"/>
    <w:lvl w:ilvl="0" w:tplc="400A0003">
      <w:start w:val="1"/>
      <w:numFmt w:val="bullet"/>
      <w:lvlText w:val="o"/>
      <w:lvlJc w:val="left"/>
      <w:pPr>
        <w:ind w:left="720" w:hanging="360"/>
      </w:pPr>
      <w:rPr>
        <w:rFonts w:ascii="Courier New" w:hAnsi="Courier New" w:cs="Courier New"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3">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nsid w:val="40C16DC7"/>
    <w:multiLevelType w:val="hybridMultilevel"/>
    <w:tmpl w:val="51D842A2"/>
    <w:lvl w:ilvl="0" w:tplc="86EA5C9C">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5">
    <w:nsid w:val="44BC211E"/>
    <w:multiLevelType w:val="hybridMultilevel"/>
    <w:tmpl w:val="81AC492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31D597E"/>
    <w:multiLevelType w:val="hybridMultilevel"/>
    <w:tmpl w:val="69C0476C"/>
    <w:lvl w:ilvl="0" w:tplc="80222AD4">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54F32FAE"/>
    <w:multiLevelType w:val="hybridMultilevel"/>
    <w:tmpl w:val="8378027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6A5D49BF"/>
    <w:multiLevelType w:val="hybridMultilevel"/>
    <w:tmpl w:val="49CCA336"/>
    <w:lvl w:ilvl="0" w:tplc="B4DA952C">
      <w:start w:val="1"/>
      <w:numFmt w:val="decimal"/>
      <w:lvlText w:val="%1."/>
      <w:lvlJc w:val="left"/>
      <w:pPr>
        <w:ind w:left="720" w:hanging="360"/>
      </w:pPr>
      <w:rPr>
        <w:rFonts w:cs="Calibri"/>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38">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9">
    <w:nsid w:val="7E224129"/>
    <w:multiLevelType w:val="hybridMultilevel"/>
    <w:tmpl w:val="02C2481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8"/>
  </w:num>
  <w:num w:numId="2">
    <w:abstractNumId w:val="11"/>
  </w:num>
  <w:num w:numId="3">
    <w:abstractNumId w:val="31"/>
  </w:num>
  <w:num w:numId="4">
    <w:abstractNumId w:val="5"/>
  </w:num>
  <w:num w:numId="5">
    <w:abstractNumId w:val="18"/>
  </w:num>
  <w:num w:numId="6">
    <w:abstractNumId w:val="20"/>
  </w:num>
  <w:num w:numId="7">
    <w:abstractNumId w:val="0"/>
  </w:num>
  <w:num w:numId="8">
    <w:abstractNumId w:val="34"/>
  </w:num>
  <w:num w:numId="9">
    <w:abstractNumId w:val="4"/>
  </w:num>
  <w:num w:numId="10">
    <w:abstractNumId w:val="6"/>
  </w:num>
  <w:num w:numId="11">
    <w:abstractNumId w:val="27"/>
  </w:num>
  <w:num w:numId="12">
    <w:abstractNumId w:val="26"/>
  </w:num>
  <w:num w:numId="13">
    <w:abstractNumId w:val="1"/>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0"/>
  </w:num>
  <w:num w:numId="17">
    <w:abstractNumId w:val="16"/>
  </w:num>
  <w:num w:numId="18">
    <w:abstractNumId w:val="3"/>
  </w:num>
  <w:num w:numId="19">
    <w:abstractNumId w:val="37"/>
  </w:num>
  <w:num w:numId="20">
    <w:abstractNumId w:val="36"/>
  </w:num>
  <w:num w:numId="21">
    <w:abstractNumId w:val="32"/>
  </w:num>
  <w:num w:numId="22">
    <w:abstractNumId w:val="21"/>
  </w:num>
  <w:num w:numId="23">
    <w:abstractNumId w:val="13"/>
  </w:num>
  <w:num w:numId="24">
    <w:abstractNumId w:val="40"/>
  </w:num>
  <w:num w:numId="25">
    <w:abstractNumId w:val="41"/>
  </w:num>
  <w:num w:numId="26">
    <w:abstractNumId w:val="7"/>
  </w:num>
  <w:num w:numId="27">
    <w:abstractNumId w:val="12"/>
  </w:num>
  <w:num w:numId="28">
    <w:abstractNumId w:val="35"/>
  </w:num>
  <w:num w:numId="29">
    <w:abstractNumId w:val="9"/>
  </w:num>
  <w:num w:numId="30">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lvlOverride w:ilvl="1"/>
    <w:lvlOverride w:ilvl="2"/>
    <w:lvlOverride w:ilvl="3"/>
    <w:lvlOverride w:ilvl="4"/>
    <w:lvlOverride w:ilvl="5"/>
    <w:lvlOverride w:ilvl="6"/>
    <w:lvlOverride w:ilvl="7"/>
    <w:lvlOverride w:ilvl="8"/>
  </w:num>
  <w:num w:numId="35">
    <w:abstractNumId w:val="24"/>
    <w:lvlOverride w:ilvl="0"/>
    <w:lvlOverride w:ilvl="1"/>
    <w:lvlOverride w:ilvl="2"/>
    <w:lvlOverride w:ilvl="3"/>
    <w:lvlOverride w:ilvl="4"/>
    <w:lvlOverride w:ilvl="5"/>
    <w:lvlOverride w:ilvl="6"/>
    <w:lvlOverride w:ilvl="7"/>
    <w:lvlOverride w:ilvl="8"/>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lvlOverride w:ilvl="1"/>
    <w:lvlOverride w:ilvl="2"/>
    <w:lvlOverride w:ilvl="3"/>
    <w:lvlOverride w:ilvl="4"/>
    <w:lvlOverride w:ilvl="5"/>
    <w:lvlOverride w:ilvl="6"/>
    <w:lvlOverride w:ilvl="7"/>
    <w:lvlOverride w:ilvl="8"/>
  </w:num>
  <w:num w:numId="39">
    <w:abstractNumId w:val="25"/>
    <w:lvlOverride w:ilvl="0"/>
    <w:lvlOverride w:ilvl="1"/>
    <w:lvlOverride w:ilvl="2"/>
    <w:lvlOverride w:ilvl="3"/>
    <w:lvlOverride w:ilvl="4"/>
    <w:lvlOverride w:ilvl="5"/>
    <w:lvlOverride w:ilvl="6"/>
    <w:lvlOverride w:ilvl="7"/>
    <w:lvlOverride w:ilvl="8"/>
  </w:num>
  <w:num w:numId="40">
    <w:abstractNumId w:val="38"/>
    <w:lvlOverride w:ilvl="0"/>
    <w:lvlOverride w:ilvl="1"/>
    <w:lvlOverride w:ilvl="2"/>
    <w:lvlOverride w:ilvl="3"/>
    <w:lvlOverride w:ilvl="4"/>
    <w:lvlOverride w:ilvl="5"/>
    <w:lvlOverride w:ilvl="6"/>
    <w:lvlOverride w:ilvl="7"/>
    <w:lvlOverride w:ilvl="8"/>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AF9"/>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2BE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00EF"/>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38F8"/>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A0D"/>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5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35"/>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395"/>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40C"/>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5529"/>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3F12"/>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486"/>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597"/>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86C8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BF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3F2"/>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07F"/>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8BB"/>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47B"/>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86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4820"/>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1EC"/>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DefaultCar">
    <w:name w:val="Default Car"/>
    <w:link w:val="Default"/>
    <w:locked/>
    <w:rsid w:val="006D5597"/>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79155840">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04EAD-0739-4A48-9248-EA4A04567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34</Pages>
  <Words>10092</Words>
  <Characters>55506</Characters>
  <Application>Microsoft Office Word</Application>
  <DocSecurity>0</DocSecurity>
  <Lines>462</Lines>
  <Paragraphs>130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65468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26</cp:revision>
  <cp:lastPrinted>2015-02-19T14:27:00Z</cp:lastPrinted>
  <dcterms:created xsi:type="dcterms:W3CDTF">2017-08-14T20:16:00Z</dcterms:created>
  <dcterms:modified xsi:type="dcterms:W3CDTF">2017-10-20T00:11:00Z</dcterms:modified>
</cp:coreProperties>
</file>