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46546" w:rsidRDefault="009113B2" w:rsidP="000362CA">
      <w:pPr>
        <w:pStyle w:val="Ttulo1"/>
        <w:rPr>
          <w:sz w:val="22"/>
        </w:rPr>
      </w:pPr>
      <w:r w:rsidRPr="00846546">
        <w:rPr>
          <w:sz w:val="22"/>
        </w:rPr>
        <w:t xml:space="preserve">INSTALACIÓN DE FAENAS - PROVISIÓN Y COLOCADO DE LETREROS DE OBRA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Global (GLB)</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846546"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927F05" w:rsidRPr="00846546">
        <w:rPr>
          <w:rFonts w:asciiTheme="minorHAnsi" w:hAnsiTheme="minorHAnsi"/>
          <w:b/>
          <w:color w:val="auto"/>
          <w:sz w:val="20"/>
          <w:szCs w:val="20"/>
        </w:rPr>
        <w:t>.</w:t>
      </w:r>
    </w:p>
    <w:p w:rsidR="009113B2" w:rsidRPr="00846546"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846546">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46546">
        <w:rPr>
          <w:rFonts w:asciiTheme="minorHAnsi" w:hAnsiTheme="minorHAnsi" w:cstheme="minorHAnsi"/>
          <w:sz w:val="20"/>
          <w:szCs w:val="20"/>
        </w:rPr>
        <w:t>proyecto la UIP calculara la cantidad de letreros identificatorios, (todo el material pertinente para una adecuada señalización</w:t>
      </w:r>
      <w:r w:rsidRPr="00846546">
        <w:rPr>
          <w:rFonts w:asciiTheme="minorHAnsi" w:hAnsiTheme="minorHAnsi" w:cstheme="minorHAnsi"/>
          <w:kern w:val="28"/>
          <w:sz w:val="20"/>
          <w:szCs w:val="20"/>
          <w:lang w:val="es-ES_tradnl"/>
        </w:rPr>
        <w:t xml:space="preserve"> en obra), limpieza del sector de emplazamiento, movilización,</w:t>
      </w:r>
      <w:r w:rsidRPr="00846546">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846546">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846546">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846546">
        <w:rPr>
          <w:rFonts w:asciiTheme="minorHAnsi" w:hAnsiTheme="minorHAnsi" w:cstheme="minorHAnsi"/>
          <w:iCs/>
          <w:sz w:val="20"/>
          <w:szCs w:val="20"/>
          <w:lang w:val="es-ES_tradnl"/>
        </w:rPr>
        <w:t xml:space="preserve">y la </w:t>
      </w:r>
      <w:r w:rsidRPr="00846546">
        <w:rPr>
          <w:rFonts w:asciiTheme="minorHAnsi" w:hAnsiTheme="minorHAnsi" w:cstheme="minorHAnsi"/>
          <w:kern w:val="28"/>
          <w:sz w:val="20"/>
          <w:szCs w:val="20"/>
          <w:lang w:val="es-ES_tradnl"/>
        </w:rPr>
        <w:t>desmovilización del mismo una vez realizada la recepción final del Proyecto.</w:t>
      </w: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RPr="00846546" w:rsidTr="00171439">
        <w:trPr>
          <w:trHeight w:val="156"/>
        </w:trPr>
        <w:tc>
          <w:tcPr>
            <w:tcW w:w="3510"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DETALLE</w:t>
            </w:r>
          </w:p>
        </w:tc>
        <w:tc>
          <w:tcPr>
            <w:tcW w:w="2127"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UNIDAD</w:t>
            </w:r>
          </w:p>
        </w:tc>
        <w:tc>
          <w:tcPr>
            <w:tcW w:w="3701"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CANTIDAD</w:t>
            </w:r>
          </w:p>
        </w:tc>
      </w:tr>
      <w:tr w:rsidR="00247746" w:rsidRPr="00846546" w:rsidTr="00171439">
        <w:trPr>
          <w:trHeight w:val="319"/>
        </w:trPr>
        <w:tc>
          <w:tcPr>
            <w:tcW w:w="3510"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DEPOSITO</w:t>
            </w:r>
          </w:p>
        </w:tc>
        <w:tc>
          <w:tcPr>
            <w:tcW w:w="2127"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PZA</w:t>
            </w:r>
          </w:p>
        </w:tc>
        <w:tc>
          <w:tcPr>
            <w:tcW w:w="3701" w:type="dxa"/>
            <w:tcBorders>
              <w:top w:val="single" w:sz="4" w:space="0" w:color="auto"/>
              <w:bottom w:val="single" w:sz="4" w:space="0" w:color="auto"/>
            </w:tcBorders>
          </w:tcPr>
          <w:p w:rsidR="00247746" w:rsidRPr="00846546" w:rsidRDefault="00395C33" w:rsidP="00171439">
            <w:pPr>
              <w:contextualSpacing/>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w:t>
            </w:r>
          </w:p>
        </w:tc>
      </w:tr>
      <w:tr w:rsidR="00247746" w:rsidRPr="00846546" w:rsidTr="00B2138F">
        <w:trPr>
          <w:trHeight w:val="319"/>
        </w:trPr>
        <w:tc>
          <w:tcPr>
            <w:tcW w:w="3510" w:type="dxa"/>
            <w:tcBorders>
              <w:top w:val="single" w:sz="4" w:space="0" w:color="auto"/>
              <w:bottom w:val="single" w:sz="4" w:space="0" w:color="auto"/>
            </w:tcBorders>
          </w:tcPr>
          <w:p w:rsidR="00247746" w:rsidRPr="00846546" w:rsidRDefault="00BE75E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LETRERO DE MATERIALES CON OFICINA</w:t>
            </w:r>
          </w:p>
        </w:tc>
        <w:tc>
          <w:tcPr>
            <w:tcW w:w="2127" w:type="dxa"/>
            <w:tcBorders>
              <w:top w:val="single" w:sz="4" w:space="0" w:color="auto"/>
              <w:bottom w:val="single" w:sz="4" w:space="0" w:color="auto"/>
            </w:tcBorders>
          </w:tcPr>
          <w:p w:rsidR="00247746" w:rsidRPr="00846546" w:rsidRDefault="00171439"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PZA</w:t>
            </w:r>
          </w:p>
        </w:tc>
        <w:tc>
          <w:tcPr>
            <w:tcW w:w="3701" w:type="dxa"/>
            <w:tcBorders>
              <w:top w:val="single" w:sz="4" w:space="0" w:color="auto"/>
              <w:bottom w:val="single" w:sz="4" w:space="0" w:color="auto"/>
            </w:tcBorders>
          </w:tcPr>
          <w:p w:rsidR="00247746" w:rsidRPr="00846546" w:rsidRDefault="00395C33" w:rsidP="00171439">
            <w:pPr>
              <w:contextualSpacing/>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w:t>
            </w:r>
          </w:p>
        </w:tc>
      </w:tr>
      <w:tr w:rsidR="00B2138F" w:rsidRPr="00846546" w:rsidTr="00846546">
        <w:trPr>
          <w:trHeight w:val="319"/>
        </w:trPr>
        <w:tc>
          <w:tcPr>
            <w:tcW w:w="9338" w:type="dxa"/>
            <w:gridSpan w:val="3"/>
            <w:tcBorders>
              <w:top w:val="single" w:sz="4" w:space="0" w:color="auto"/>
            </w:tcBorders>
          </w:tcPr>
          <w:p w:rsidR="00B2138F" w:rsidRPr="00846546" w:rsidRDefault="00B2138F" w:rsidP="00171439">
            <w:pPr>
              <w:contextualSpacing/>
              <w:jc w:val="center"/>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De acuerdo a la magnitud del proyecto se considera la cantidad de letreros requeridos</w:t>
            </w:r>
          </w:p>
        </w:tc>
      </w:tr>
    </w:tbl>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4" w:name="_Toc314666493"/>
      <w:r w:rsidRPr="00846546">
        <w:rPr>
          <w:rFonts w:asciiTheme="minorHAnsi" w:hAnsiTheme="minorHAnsi"/>
          <w:b/>
          <w:color w:val="auto"/>
          <w:sz w:val="20"/>
          <w:szCs w:val="20"/>
        </w:rPr>
        <w:t>MATERIALES, HERRAMIENTAS Y EQUIPO</w:t>
      </w:r>
      <w:bookmarkEnd w:id="4"/>
      <w:r w:rsidR="00927F05" w:rsidRPr="00846546">
        <w:rPr>
          <w:rFonts w:asciiTheme="minorHAnsi" w:hAnsiTheme="minorHAnsi"/>
          <w:b/>
          <w:color w:val="auto"/>
          <w:sz w:val="20"/>
          <w:szCs w:val="20"/>
        </w:rPr>
        <w:t>.</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Tablones de Madera o Piso de Cemento, etc.; como base de asiento para el material.</w:t>
      </w:r>
    </w:p>
    <w:p w:rsidR="009113B2" w:rsidRPr="00846546"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Carpas o Semi-Sombras, Tinglados, etc.; para el resguardo del material del sol o lluvia.</w:t>
      </w:r>
    </w:p>
    <w:p w:rsidR="009113B2" w:rsidRPr="00846546" w:rsidRDefault="009113B2" w:rsidP="009113B2">
      <w:pPr>
        <w:contextualSpacing/>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5" w:name="_Toc314666495"/>
      <w:r w:rsidRPr="00846546">
        <w:rPr>
          <w:rFonts w:asciiTheme="minorHAnsi" w:hAnsiTheme="minorHAnsi"/>
          <w:b/>
          <w:color w:val="auto"/>
          <w:sz w:val="20"/>
          <w:szCs w:val="20"/>
        </w:rPr>
        <w:t>PROCEDIMIENTO PARA LA EJECUCIÓN</w:t>
      </w:r>
      <w:bookmarkEnd w:id="5"/>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846546">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846546">
        <w:rPr>
          <w:rFonts w:asciiTheme="minorHAnsi" w:eastAsia="Arial Unicode MS" w:hAnsiTheme="minorHAnsi" w:cstheme="minorHAnsi"/>
          <w:sz w:val="20"/>
          <w:szCs w:val="20"/>
          <w:lang w:val="es-ES_tradnl"/>
        </w:rPr>
        <w:t>,</w:t>
      </w:r>
      <w:r w:rsidRPr="00846546">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7" w:name="_GoBack"/>
      <w:bookmarkEnd w:id="7"/>
    </w:p>
    <w:p w:rsidR="009113B2" w:rsidRPr="00846546" w:rsidRDefault="009113B2" w:rsidP="009113B2">
      <w:pPr>
        <w:contextualSpacing/>
        <w:jc w:val="both"/>
        <w:rPr>
          <w:rFonts w:asciiTheme="minorHAnsi" w:eastAsia="Arial Unicode MS" w:hAnsiTheme="minorHAnsi" w:cstheme="minorHAnsi"/>
          <w:sz w:val="20"/>
          <w:szCs w:val="20"/>
          <w:lang w:val="es-BO"/>
        </w:rPr>
      </w:pPr>
      <w:r w:rsidRPr="00846546">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w:t>
      </w:r>
      <w:r w:rsidRPr="00846546">
        <w:rPr>
          <w:rFonts w:asciiTheme="minorHAnsi" w:hAnsiTheme="minorHAnsi" w:cstheme="minorHAnsi"/>
          <w:sz w:val="20"/>
          <w:szCs w:val="20"/>
        </w:rPr>
        <w:lastRenderedPageBreak/>
        <w:t xml:space="preserve">sector será de uso exclusivo, para el resguardo de los materiales o accesorios quedando a responsabilidad del CONTRATISTA realizar la Correspondiente delimitación, para no tener inconvenientes con otras actividades dentro de la Instalación de Faenas. </w:t>
      </w:r>
      <w:r w:rsidRPr="00846546">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395C33" w:rsidRPr="00846546">
        <w:rPr>
          <w:rFonts w:asciiTheme="minorHAnsi" w:eastAsia="Arial Unicode MS" w:hAnsiTheme="minorHAnsi" w:cstheme="minorHAnsi"/>
          <w:sz w:val="20"/>
          <w:szCs w:val="20"/>
          <w:lang w:val="es-BO"/>
        </w:rPr>
        <w:t>exista la</w:t>
      </w:r>
      <w:r w:rsidRPr="00846546">
        <w:rPr>
          <w:rFonts w:asciiTheme="minorHAnsi" w:eastAsia="Arial Unicode MS" w:hAnsiTheme="minorHAnsi" w:cstheme="minorHAnsi"/>
          <w:sz w:val="20"/>
          <w:szCs w:val="20"/>
          <w:lang w:val="es-BO"/>
        </w:rPr>
        <w:t xml:space="preserve"> misma.</w:t>
      </w: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846546">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846546">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lang w:val="es-ES_tradnl"/>
        </w:rPr>
        <w:t xml:space="preserve">Los letreros de obra serán </w:t>
      </w:r>
      <w:r w:rsidRPr="00846546">
        <w:rPr>
          <w:rFonts w:asciiTheme="minorHAnsi" w:eastAsia="Arial Unicode MS" w:hAnsiTheme="minorHAnsi" w:cstheme="minorHAnsi"/>
          <w:sz w:val="20"/>
          <w:szCs w:val="20"/>
        </w:rPr>
        <w:t>elaborados en lona con densidad de 18 onzas/m</w:t>
      </w:r>
      <w:r w:rsidRPr="00846546">
        <w:rPr>
          <w:rFonts w:asciiTheme="minorHAnsi" w:eastAsia="Arial Unicode MS" w:hAnsiTheme="minorHAnsi" w:cstheme="minorHAnsi"/>
          <w:sz w:val="20"/>
          <w:szCs w:val="20"/>
          <w:vertAlign w:val="superscript"/>
        </w:rPr>
        <w:t>2</w:t>
      </w:r>
      <w:r w:rsidRPr="00846546">
        <w:rPr>
          <w:rFonts w:asciiTheme="minorHAnsi" w:eastAsia="Arial Unicode MS" w:hAnsiTheme="minorHAnsi" w:cstheme="minorHAnsi"/>
          <w:sz w:val="20"/>
          <w:szCs w:val="20"/>
        </w:rPr>
        <w:t>, con una impresión como mínimo de 1440 DPI de resolución</w:t>
      </w:r>
      <w:r w:rsidR="00395C33" w:rsidRPr="00846546">
        <w:rPr>
          <w:rFonts w:asciiTheme="minorHAnsi" w:eastAsia="Arial Unicode MS" w:hAnsiTheme="minorHAnsi" w:cstheme="minorHAnsi"/>
          <w:sz w:val="20"/>
          <w:szCs w:val="20"/>
        </w:rPr>
        <w:t>, no</w:t>
      </w:r>
      <w:r w:rsidRPr="00846546">
        <w:rPr>
          <w:rFonts w:asciiTheme="minorHAnsi" w:eastAsia="Arial Unicode MS" w:hAnsiTheme="minorHAnsi" w:cstheme="minorHAnsi"/>
          <w:sz w:val="20"/>
          <w:szCs w:val="20"/>
        </w:rPr>
        <w:t xml:space="preserve"> aceptándose de ninguna manera trabajos con menor calidad.</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 altura de los letreros será uniforme a nivel nacional, verificar detalle letrero de obra.</w:t>
      </w: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846546">
        <w:rPr>
          <w:rFonts w:asciiTheme="minorHAnsi" w:eastAsia="Arial Unicode MS" w:hAnsiTheme="minorHAnsi" w:cstheme="minorHAnsi"/>
          <w:sz w:val="20"/>
          <w:szCs w:val="20"/>
        </w:rPr>
        <w:t>impresión, que correrá por cuenta del CONTRATISTA.</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contextualSpacing/>
        <w:jc w:val="both"/>
        <w:rPr>
          <w:rFonts w:asciiTheme="minorHAnsi" w:eastAsia="Arial Unicode MS" w:hAnsiTheme="minorHAnsi" w:cstheme="minorHAnsi"/>
          <w:sz w:val="20"/>
          <w:szCs w:val="20"/>
        </w:rPr>
      </w:pPr>
      <w:r w:rsidRPr="00846546">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846546" w:rsidRDefault="009113B2" w:rsidP="009113B2">
      <w:pPr>
        <w:contextualSpacing/>
        <w:jc w:val="both"/>
        <w:rPr>
          <w:rFonts w:asciiTheme="minorHAnsi" w:eastAsia="Arial Unicode MS" w:hAnsiTheme="minorHAnsi" w:cstheme="minorHAnsi"/>
          <w:sz w:val="20"/>
          <w:szCs w:val="20"/>
        </w:rPr>
      </w:pP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846546">
        <w:rPr>
          <w:rFonts w:asciiTheme="minorHAnsi" w:eastAsiaTheme="minorHAnsi" w:hAnsiTheme="minorHAnsi" w:cstheme="minorHAnsi"/>
          <w:b/>
          <w:bCs/>
          <w:sz w:val="20"/>
          <w:szCs w:val="20"/>
          <w:lang w:val="es-BO" w:eastAsia="en-US"/>
        </w:rPr>
        <w:t>durante la Inspección de la entrega definitiva del Proyecto</w:t>
      </w:r>
      <w:r w:rsidRPr="00846546">
        <w:rPr>
          <w:rFonts w:asciiTheme="minorHAnsi" w:eastAsiaTheme="minorHAnsi" w:hAnsiTheme="minorHAnsi" w:cstheme="minorHAnsi"/>
          <w:sz w:val="20"/>
          <w:szCs w:val="20"/>
          <w:lang w:val="es-BO" w:eastAsia="en-US"/>
        </w:rPr>
        <w:t xml:space="preserve">. </w:t>
      </w:r>
    </w:p>
    <w:p w:rsidR="009113B2" w:rsidRPr="00846546" w:rsidRDefault="009113B2" w:rsidP="009113B2">
      <w:pPr>
        <w:contextualSpacing/>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 xml:space="preserve"> </w:t>
      </w:r>
    </w:p>
    <w:p w:rsidR="009113B2" w:rsidRPr="00846546" w:rsidRDefault="009113B2" w:rsidP="009113B2">
      <w:pPr>
        <w:contextualSpacing/>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46546">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846546" w:rsidRDefault="009113B2" w:rsidP="009113B2">
      <w:pPr>
        <w:contextualSpacing/>
        <w:jc w:val="both"/>
        <w:rPr>
          <w:rFonts w:asciiTheme="minorHAnsi" w:eastAsia="Arial Unicode MS" w:hAnsiTheme="minorHAnsi" w:cstheme="minorHAnsi"/>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846546">
        <w:rPr>
          <w:rFonts w:asciiTheme="minorHAnsi" w:hAnsiTheme="minorHAnsi"/>
          <w:b/>
          <w:color w:val="auto"/>
          <w:sz w:val="20"/>
          <w:szCs w:val="20"/>
        </w:rPr>
        <w:lastRenderedPageBreak/>
        <w:t xml:space="preserve">MEDIDAS DE </w:t>
      </w:r>
      <w:r w:rsidR="000860F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pStyle w:val="Estilo1"/>
        <w:rPr>
          <w:rFonts w:asciiTheme="minorHAnsi" w:hAnsiTheme="minorHAnsi" w:cstheme="minorHAnsi"/>
          <w:b w:val="0"/>
          <w:sz w:val="20"/>
          <w:szCs w:val="20"/>
          <w:lang w:val="es-ES"/>
        </w:rPr>
      </w:pP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pStyle w:val="Estilo1"/>
        <w:rPr>
          <w:rFonts w:asciiTheme="minorHAnsi" w:hAnsiTheme="minorHAnsi" w:cstheme="minorHAnsi"/>
          <w:b w:val="0"/>
          <w:sz w:val="20"/>
          <w:szCs w:val="20"/>
          <w:lang w:val="es-ES"/>
        </w:rPr>
      </w:pP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pStyle w:val="Estilo1"/>
        <w:rPr>
          <w:rFonts w:asciiTheme="minorHAnsi" w:hAnsiTheme="minorHAnsi" w:cstheme="minorHAnsi"/>
          <w:b w:val="0"/>
          <w:sz w:val="20"/>
          <w:szCs w:val="20"/>
          <w:lang w:val="es-ES"/>
        </w:rPr>
      </w:pPr>
    </w:p>
    <w:p w:rsidR="009113B2" w:rsidRPr="00846546" w:rsidRDefault="009113B2" w:rsidP="009113B2">
      <w:pPr>
        <w:pStyle w:val="Estilo1"/>
        <w:rPr>
          <w:rFonts w:asciiTheme="minorHAnsi" w:hAnsiTheme="minorHAnsi" w:cstheme="minorHAnsi"/>
          <w:b w:val="0"/>
          <w:sz w:val="20"/>
          <w:szCs w:val="20"/>
          <w:lang w:val="es-ES"/>
        </w:rPr>
      </w:pPr>
      <w:r w:rsidRPr="0084654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pStyle w:val="Estilo1"/>
        <w:ind w:left="360"/>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bookmarkStart w:id="11" w:name="_Toc314666503"/>
      <w:bookmarkEnd w:id="10"/>
      <w:r w:rsidR="00927F05" w:rsidRPr="00846546">
        <w:rPr>
          <w:rFonts w:asciiTheme="minorHAnsi" w:hAnsiTheme="minorHAnsi"/>
          <w:b/>
          <w:color w:val="auto"/>
          <w:sz w:val="20"/>
          <w:szCs w:val="20"/>
        </w:rPr>
        <w:t>.</w:t>
      </w:r>
    </w:p>
    <w:p w:rsidR="009113B2" w:rsidRPr="00846546" w:rsidRDefault="009113B2" w:rsidP="009113B2">
      <w:pPr>
        <w:pStyle w:val="Estilo1"/>
        <w:rPr>
          <w:rFonts w:asciiTheme="minorHAnsi" w:hAnsiTheme="minorHAnsi" w:cstheme="minorHAnsi"/>
          <w:b w:val="0"/>
          <w:sz w:val="20"/>
          <w:szCs w:val="20"/>
        </w:rPr>
      </w:pPr>
      <w:r w:rsidRPr="00846546">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846546" w:rsidRDefault="009113B2" w:rsidP="009113B2">
      <w:pPr>
        <w:jc w:val="both"/>
        <w:rPr>
          <w:rFonts w:asciiTheme="minorHAnsi" w:hAnsiTheme="minorHAnsi" w:cstheme="minorHAnsi"/>
          <w:kern w:val="28"/>
          <w:sz w:val="20"/>
          <w:szCs w:val="20"/>
          <w:lang w:val="es-ES_tradnl"/>
        </w:rPr>
      </w:pPr>
    </w:p>
    <w:p w:rsidR="000860F6" w:rsidRPr="00846546" w:rsidRDefault="000860F6" w:rsidP="009113B2">
      <w:pPr>
        <w:jc w:val="both"/>
        <w:rPr>
          <w:rFonts w:asciiTheme="minorHAnsi" w:hAnsiTheme="minorHAnsi" w:cstheme="minorHAnsi"/>
          <w:kern w:val="28"/>
          <w:sz w:val="20"/>
          <w:szCs w:val="20"/>
          <w:lang w:val="es-ES_tradnl"/>
        </w:rPr>
      </w:pPr>
    </w:p>
    <w:p w:rsidR="00014B67" w:rsidRPr="00846546" w:rsidRDefault="00014B67" w:rsidP="009113B2">
      <w:pPr>
        <w:jc w:val="both"/>
        <w:rPr>
          <w:rFonts w:asciiTheme="minorHAnsi" w:hAnsiTheme="minorHAnsi" w:cstheme="minorHAnsi"/>
          <w:kern w:val="28"/>
          <w:sz w:val="20"/>
          <w:szCs w:val="20"/>
          <w:lang w:val="es-ES_tradnl"/>
        </w:rPr>
      </w:pPr>
    </w:p>
    <w:p w:rsidR="00014B67" w:rsidRPr="00846546" w:rsidRDefault="00014B67" w:rsidP="009113B2">
      <w:pPr>
        <w:jc w:val="both"/>
        <w:rPr>
          <w:rFonts w:asciiTheme="minorHAnsi" w:hAnsiTheme="minorHAnsi" w:cstheme="minorHAnsi"/>
          <w:kern w:val="28"/>
          <w:sz w:val="20"/>
          <w:szCs w:val="20"/>
          <w:lang w:val="es-ES_tradnl"/>
        </w:rPr>
      </w:pPr>
    </w:p>
    <w:p w:rsidR="00014B67" w:rsidRPr="00846546" w:rsidRDefault="00014B67" w:rsidP="009113B2">
      <w:pPr>
        <w:jc w:val="both"/>
        <w:rPr>
          <w:rFonts w:asciiTheme="minorHAnsi" w:hAnsiTheme="minorHAnsi" w:cstheme="minorHAnsi"/>
          <w:kern w:val="28"/>
          <w:sz w:val="20"/>
          <w:szCs w:val="20"/>
          <w:lang w:val="es-ES_tradnl"/>
        </w:rPr>
      </w:pPr>
    </w:p>
    <w:p w:rsidR="009113B2" w:rsidRPr="00846546" w:rsidRDefault="009113B2" w:rsidP="000362CA">
      <w:pPr>
        <w:pStyle w:val="Ttulo1"/>
        <w:numPr>
          <w:ilvl w:val="0"/>
          <w:numId w:val="78"/>
        </w:numPr>
        <w:rPr>
          <w:sz w:val="22"/>
        </w:rPr>
      </w:pPr>
      <w:bookmarkStart w:id="12" w:name="_Toc314666504"/>
      <w:r w:rsidRPr="00846546">
        <w:rPr>
          <w:sz w:val="22"/>
        </w:rPr>
        <w:t xml:space="preserve">MOVILIZACIÓN DE PERSONAL Y EQUIPO </w:t>
      </w:r>
    </w:p>
    <w:p w:rsidR="009113B2" w:rsidRPr="00846546" w:rsidRDefault="009113B2" w:rsidP="000860F6">
      <w:pPr>
        <w:rPr>
          <w:rFonts w:asciiTheme="minorHAnsi" w:hAnsiTheme="minorHAnsi" w:cstheme="minorHAnsi"/>
          <w:b/>
          <w:sz w:val="20"/>
          <w:szCs w:val="20"/>
        </w:rPr>
      </w:pPr>
      <w:r w:rsidRPr="00846546">
        <w:rPr>
          <w:rFonts w:asciiTheme="minorHAnsi" w:hAnsiTheme="minorHAnsi" w:cstheme="minorHAnsi"/>
          <w:b/>
          <w:sz w:val="20"/>
          <w:szCs w:val="20"/>
        </w:rPr>
        <w:t>UNIDAD: Global (GLB).</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lastRenderedPageBreak/>
        <w:t>DEFINICIÓN.</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MATERIALES, HERRAMIENTAS Y EQUIPO.</w:t>
      </w:r>
    </w:p>
    <w:p w:rsidR="009113B2" w:rsidRPr="00846546" w:rsidRDefault="009113B2" w:rsidP="009113B2">
      <w:pPr>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846546" w:rsidRDefault="009113B2" w:rsidP="009113B2">
      <w:pPr>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PROCEDIMIENTO PARA LA EJECUCIÓN.</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 xml:space="preserve">MEDIDAS DE </w:t>
      </w:r>
      <w:r w:rsidR="006C3EF2" w:rsidRPr="00846546">
        <w:rPr>
          <w:rFonts w:asciiTheme="minorHAnsi" w:hAnsiTheme="minorHAnsi"/>
          <w:b/>
          <w:color w:val="auto"/>
          <w:sz w:val="20"/>
          <w:szCs w:val="20"/>
          <w:lang w:val="es-ES_tradnl"/>
        </w:rPr>
        <w:t>MITIGACIÓN</w:t>
      </w:r>
      <w:r w:rsidRPr="00846546">
        <w:rPr>
          <w:rFonts w:asciiTheme="minorHAnsi" w:hAnsiTheme="minorHAnsi"/>
          <w:b/>
          <w:color w:val="auto"/>
          <w:sz w:val="20"/>
          <w:szCs w:val="20"/>
          <w:lang w:val="es-ES_tradnl"/>
        </w:rPr>
        <w:t xml:space="preserve"> AMBIENTAL</w:t>
      </w:r>
      <w:r w:rsidR="00927F05" w:rsidRPr="00846546">
        <w:rPr>
          <w:rFonts w:asciiTheme="minorHAnsi" w:hAnsiTheme="minorHAnsi"/>
          <w:b/>
          <w:color w:val="auto"/>
          <w:sz w:val="20"/>
          <w:szCs w:val="20"/>
          <w:lang w:val="es-ES_tradnl"/>
        </w:rPr>
        <w:t>.</w:t>
      </w: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lastRenderedPageBreak/>
        <w:t>MEDICIÓN Y FORMA DE PAGO.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 xml:space="preserve">REPLANTEO Y TRAZADO TOPOGRÁFICO </w:t>
      </w:r>
    </w:p>
    <w:bookmarkEnd w:id="12"/>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Metros (m)</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927F05" w:rsidRPr="00846546">
        <w:rPr>
          <w:rFonts w:asciiTheme="minorHAnsi" w:hAnsiTheme="minorHAnsi"/>
          <w:b/>
          <w:color w:val="auto"/>
          <w:sz w:val="20"/>
          <w:szCs w:val="20"/>
        </w:rPr>
        <w:t>.</w:t>
      </w:r>
    </w:p>
    <w:p w:rsidR="009113B2" w:rsidRPr="00846546"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846546">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846546">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846546" w:rsidRDefault="009113B2" w:rsidP="009113B2">
      <w:pPr>
        <w:contextualSpacing/>
        <w:jc w:val="both"/>
        <w:rPr>
          <w:rFonts w:asciiTheme="minorHAnsi" w:eastAsia="Arial Unicode MS" w:hAnsiTheme="minorHAnsi" w:cstheme="minorHAnsi"/>
          <w:iCs/>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r w:rsidR="00927F05" w:rsidRPr="00846546">
        <w:rPr>
          <w:rFonts w:asciiTheme="minorHAnsi"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rPr>
      </w:pPr>
      <w:r w:rsidRPr="0084654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846546">
        <w:rPr>
          <w:rFonts w:asciiTheme="minorHAnsi" w:hAnsiTheme="minorHAnsi" w:cstheme="minorHAnsi"/>
          <w:sz w:val="20"/>
          <w:szCs w:val="20"/>
        </w:rPr>
        <w:t>los que proponga el CONTRATISTA en análisis de precios unitarios</w:t>
      </w:r>
      <w:r w:rsidRPr="0084654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846546">
        <w:rPr>
          <w:rFonts w:asciiTheme="minorHAnsi" w:hAnsiTheme="minorHAnsi"/>
          <w:b/>
          <w:color w:val="auto"/>
          <w:sz w:val="20"/>
          <w:szCs w:val="20"/>
        </w:rPr>
        <w:t>PROCEDIMIENTO PARA LA EJECUCIÓN</w:t>
      </w:r>
      <w:bookmarkEnd w:id="14"/>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84654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46546">
        <w:rPr>
          <w:rFonts w:asciiTheme="minorHAnsi" w:eastAsia="Arial Unicode MS" w:hAnsiTheme="minorHAnsi" w:cstheme="minorHAnsi"/>
          <w:iCs/>
          <w:sz w:val="20"/>
          <w:szCs w:val="20"/>
          <w:lang w:val="es-ES_tradnl"/>
        </w:rPr>
        <w:t>replanteo a realizar comprende:</w:t>
      </w:r>
      <w:bookmarkEnd w:id="15"/>
    </w:p>
    <w:p w:rsidR="009113B2" w:rsidRPr="00846546" w:rsidRDefault="009113B2" w:rsidP="009113B2">
      <w:pPr>
        <w:contextualSpacing/>
        <w:jc w:val="both"/>
        <w:rPr>
          <w:rFonts w:asciiTheme="minorHAnsi" w:eastAsia="Arial Unicode MS" w:hAnsiTheme="minorHAnsi" w:cstheme="minorHAnsi"/>
          <w:b/>
          <w:bCs/>
          <w:iCs/>
          <w:sz w:val="20"/>
          <w:szCs w:val="20"/>
          <w:lang w:val="es-ES_tradnl"/>
        </w:rPr>
      </w:pPr>
    </w:p>
    <w:p w:rsidR="009113B2" w:rsidRPr="00846546"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846546">
        <w:rPr>
          <w:rFonts w:asciiTheme="minorHAnsi" w:eastAsia="Arial Unicode MS" w:hAnsiTheme="minorHAnsi" w:cstheme="minorHAnsi"/>
          <w:b/>
          <w:bCs/>
          <w:iCs/>
          <w:sz w:val="20"/>
          <w:szCs w:val="20"/>
          <w:lang w:val="es-ES_tradnl"/>
        </w:rPr>
        <w:t xml:space="preserve">a) </w:t>
      </w:r>
      <w:r w:rsidRPr="00846546">
        <w:rPr>
          <w:rFonts w:asciiTheme="minorHAnsi" w:eastAsia="Arial Unicode MS" w:hAnsiTheme="minorHAnsi" w:cstheme="minorHAnsi"/>
          <w:iCs/>
          <w:sz w:val="20"/>
          <w:szCs w:val="20"/>
          <w:lang w:val="es-ES_tradnl"/>
        </w:rPr>
        <w:t xml:space="preserve">Por una parte la Fijación de las </w:t>
      </w:r>
      <w:r w:rsidR="00F9769B" w:rsidRPr="00846546">
        <w:rPr>
          <w:rFonts w:asciiTheme="minorHAnsi" w:eastAsia="Arial Unicode MS" w:hAnsiTheme="minorHAnsi" w:cstheme="minorHAnsi"/>
          <w:iCs/>
          <w:sz w:val="20"/>
          <w:szCs w:val="20"/>
          <w:lang w:val="es-ES_tradnl"/>
        </w:rPr>
        <w:t>distancias respecto</w:t>
      </w:r>
      <w:r w:rsidRPr="00846546">
        <w:rPr>
          <w:rFonts w:asciiTheme="minorHAnsi" w:eastAsia="Arial Unicode MS" w:hAnsiTheme="minorHAnsi" w:cstheme="minorHAnsi"/>
          <w:iCs/>
          <w:sz w:val="20"/>
          <w:szCs w:val="20"/>
          <w:lang w:val="es-ES_tradnl"/>
        </w:rPr>
        <w:t xml:space="preserve"> a </w:t>
      </w:r>
      <w:r w:rsidR="00F9769B" w:rsidRPr="00846546">
        <w:rPr>
          <w:rFonts w:asciiTheme="minorHAnsi" w:eastAsia="Arial Unicode MS" w:hAnsiTheme="minorHAnsi" w:cstheme="minorHAnsi"/>
          <w:iCs/>
          <w:sz w:val="20"/>
          <w:szCs w:val="20"/>
          <w:lang w:val="es-ES_tradnl"/>
        </w:rPr>
        <w:t>los bordillos</w:t>
      </w:r>
      <w:r w:rsidRPr="00846546">
        <w:rPr>
          <w:rFonts w:asciiTheme="minorHAnsi" w:eastAsia="Arial Unicode MS" w:hAnsiTheme="minorHAnsi" w:cstheme="minorHAnsi"/>
          <w:iCs/>
          <w:sz w:val="20"/>
          <w:szCs w:val="20"/>
          <w:lang w:val="es-ES_tradnl"/>
        </w:rPr>
        <w:t xml:space="preserve">, borde de pavimentos, acera o líneas municipales, que </w:t>
      </w:r>
      <w:r w:rsidR="00F9769B" w:rsidRPr="00846546">
        <w:rPr>
          <w:rFonts w:asciiTheme="minorHAnsi" w:eastAsia="Arial Unicode MS" w:hAnsiTheme="minorHAnsi" w:cstheme="minorHAnsi"/>
          <w:iCs/>
          <w:sz w:val="20"/>
          <w:szCs w:val="20"/>
          <w:lang w:val="es-ES_tradnl"/>
        </w:rPr>
        <w:t>deberán guardar</w:t>
      </w:r>
      <w:r w:rsidRPr="0084654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846546" w:rsidRDefault="009113B2" w:rsidP="009113B2">
      <w:pPr>
        <w:contextualSpacing/>
        <w:jc w:val="both"/>
        <w:rPr>
          <w:rFonts w:asciiTheme="minorHAnsi" w:eastAsia="Arial Unicode MS" w:hAnsiTheme="minorHAnsi" w:cstheme="minorHAnsi"/>
          <w:b/>
          <w:bCs/>
          <w:iCs/>
          <w:sz w:val="20"/>
          <w:szCs w:val="20"/>
          <w:lang w:val="es-ES_tradnl"/>
        </w:rPr>
      </w:pPr>
    </w:p>
    <w:p w:rsidR="009113B2" w:rsidRPr="00846546" w:rsidRDefault="009113B2" w:rsidP="009113B2">
      <w:pPr>
        <w:jc w:val="both"/>
        <w:rPr>
          <w:rFonts w:asciiTheme="minorHAnsi" w:eastAsia="Arial Unicode MS" w:hAnsiTheme="minorHAnsi" w:cstheme="minorHAnsi"/>
          <w:iCs/>
          <w:sz w:val="20"/>
          <w:szCs w:val="20"/>
          <w:lang w:val="es-ES_tradnl"/>
        </w:rPr>
      </w:pPr>
      <w:bookmarkStart w:id="17" w:name="_Toc314666514"/>
      <w:r w:rsidRPr="00846546">
        <w:rPr>
          <w:rFonts w:asciiTheme="minorHAnsi" w:eastAsia="Arial Unicode MS" w:hAnsiTheme="minorHAnsi" w:cstheme="minorHAnsi"/>
          <w:b/>
          <w:iCs/>
          <w:sz w:val="20"/>
          <w:szCs w:val="20"/>
          <w:lang w:val="es-ES_tradnl"/>
        </w:rPr>
        <w:t>b</w:t>
      </w:r>
      <w:r w:rsidRPr="00846546">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w:t>
      </w:r>
      <w:r w:rsidRPr="00846546">
        <w:rPr>
          <w:rFonts w:asciiTheme="minorHAnsi" w:eastAsia="Arial Unicode MS" w:hAnsiTheme="minorHAnsi" w:cstheme="minorHAnsi"/>
          <w:iCs/>
          <w:sz w:val="20"/>
          <w:szCs w:val="20"/>
          <w:lang w:val="es-ES_tradnl"/>
        </w:rPr>
        <w:lastRenderedPageBreak/>
        <w:t xml:space="preserve">corresponda para verificar sus ductos y la SUPERVISIÓN podrá determinar algunas modificaciones en el </w:t>
      </w:r>
      <w:r w:rsidR="00B52B1A" w:rsidRPr="00846546">
        <w:rPr>
          <w:rFonts w:asciiTheme="minorHAnsi" w:eastAsia="Arial Unicode MS" w:hAnsiTheme="minorHAnsi" w:cstheme="minorHAnsi"/>
          <w:iCs/>
          <w:sz w:val="20"/>
          <w:szCs w:val="20"/>
          <w:lang w:val="es-ES_tradnl"/>
        </w:rPr>
        <w:t>diseño si</w:t>
      </w:r>
      <w:r w:rsidRPr="00846546">
        <w:rPr>
          <w:rFonts w:asciiTheme="minorHAnsi" w:eastAsia="Arial Unicode MS" w:hAnsiTheme="minorHAnsi" w:cstheme="minorHAnsi"/>
          <w:iCs/>
          <w:sz w:val="20"/>
          <w:szCs w:val="20"/>
          <w:lang w:val="es-ES_tradnl"/>
        </w:rPr>
        <w:t xml:space="preserve"> se diera el caso</w:t>
      </w:r>
      <w:bookmarkEnd w:id="17"/>
      <w:r w:rsidRPr="00846546">
        <w:rPr>
          <w:rFonts w:asciiTheme="minorHAnsi" w:eastAsia="Arial Unicode MS" w:hAnsiTheme="minorHAnsi" w:cstheme="minorHAnsi"/>
          <w:iCs/>
          <w:sz w:val="20"/>
          <w:szCs w:val="20"/>
          <w:lang w:val="es-ES_tradnl"/>
        </w:rPr>
        <w:t>.</w:t>
      </w:r>
    </w:p>
    <w:p w:rsidR="009113B2" w:rsidRPr="00846546" w:rsidRDefault="009113B2" w:rsidP="009113B2">
      <w:pPr>
        <w:contextualSpacing/>
        <w:jc w:val="both"/>
        <w:rPr>
          <w:rFonts w:asciiTheme="minorHAnsi" w:eastAsia="Arial Unicode MS" w:hAnsiTheme="minorHAnsi" w:cstheme="minorHAnsi"/>
          <w:iCs/>
          <w:sz w:val="20"/>
          <w:szCs w:val="20"/>
        </w:rPr>
      </w:pPr>
    </w:p>
    <w:p w:rsidR="009113B2" w:rsidRPr="00846546"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846546">
        <w:rPr>
          <w:rFonts w:asciiTheme="minorHAnsi" w:eastAsia="Arial Unicode MS" w:hAnsiTheme="minorHAnsi" w:cstheme="minorHAnsi"/>
          <w:b/>
          <w:bCs/>
          <w:iCs/>
          <w:sz w:val="20"/>
          <w:szCs w:val="20"/>
        </w:rPr>
        <w:t>c</w:t>
      </w:r>
      <w:r w:rsidRPr="00846546">
        <w:rPr>
          <w:rFonts w:asciiTheme="minorHAnsi" w:eastAsia="Arial Unicode MS" w:hAnsiTheme="minorHAnsi" w:cstheme="minorHAnsi"/>
          <w:b/>
          <w:bCs/>
          <w:iCs/>
          <w:sz w:val="20"/>
          <w:szCs w:val="20"/>
          <w:lang w:val="es-ES_tradnl"/>
        </w:rPr>
        <w:t>)</w:t>
      </w:r>
      <w:r w:rsidRPr="00846546">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846546">
        <w:rPr>
          <w:rFonts w:asciiTheme="minorHAnsi" w:eastAsia="Arial Unicode MS" w:hAnsiTheme="minorHAnsi" w:cstheme="minorHAnsi"/>
          <w:iCs/>
          <w:sz w:val="20"/>
          <w:szCs w:val="20"/>
          <w:lang w:val="es-ES_tradnl"/>
        </w:rPr>
        <w:t xml:space="preserve">despejada de todo material u obstáculos antes de iniciar </w:t>
      </w:r>
      <w:r w:rsidRPr="00846546">
        <w:rPr>
          <w:rFonts w:asciiTheme="minorHAnsi" w:eastAsia="Arial Unicode MS" w:hAnsiTheme="minorHAnsi" w:cstheme="minorHAnsi"/>
          <w:iCs/>
          <w:sz w:val="20"/>
          <w:szCs w:val="20"/>
        </w:rPr>
        <w:t xml:space="preserve"> cualquier trabajo.</w:t>
      </w:r>
      <w:bookmarkEnd w:id="18"/>
    </w:p>
    <w:p w:rsidR="009113B2" w:rsidRPr="00846546" w:rsidRDefault="009113B2" w:rsidP="009113B2">
      <w:pPr>
        <w:contextualSpacing/>
        <w:jc w:val="both"/>
        <w:rPr>
          <w:rFonts w:asciiTheme="minorHAnsi" w:eastAsia="Arial Unicode MS" w:hAnsiTheme="minorHAnsi" w:cstheme="minorHAnsi"/>
          <w:iCs/>
          <w:sz w:val="20"/>
          <w:szCs w:val="20"/>
        </w:rPr>
      </w:pPr>
    </w:p>
    <w:p w:rsidR="009113B2" w:rsidRPr="00846546"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846546">
        <w:rPr>
          <w:rFonts w:asciiTheme="minorHAnsi" w:eastAsia="Arial Unicode MS" w:hAnsiTheme="minorHAnsi" w:cstheme="minorHAnsi"/>
          <w:b/>
          <w:bCs/>
          <w:iCs/>
          <w:sz w:val="20"/>
          <w:szCs w:val="20"/>
          <w:lang w:val="es-ES_tradnl"/>
        </w:rPr>
        <w:t>e)</w:t>
      </w:r>
      <w:r w:rsidRPr="00846546">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846546">
        <w:rPr>
          <w:rFonts w:asciiTheme="minorHAnsi" w:eastAsia="Arial Unicode MS" w:hAnsiTheme="minorHAnsi" w:cstheme="minorHAnsi"/>
          <w:iCs/>
          <w:sz w:val="20"/>
          <w:szCs w:val="20"/>
          <w:lang w:val="es-ES_tradnl"/>
        </w:rPr>
        <w:t>las Gobernaciones o alcaldías.</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b/>
          <w:sz w:val="20"/>
          <w:szCs w:val="20"/>
        </w:rPr>
        <w:t>NOTA:</w:t>
      </w:r>
      <w:r w:rsidRPr="00846546">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46546" w:rsidRDefault="009113B2" w:rsidP="009113B2">
      <w:pPr>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46546" w:rsidRDefault="009113B2" w:rsidP="009113B2">
      <w:pPr>
        <w:contextualSpacing/>
        <w:jc w:val="both"/>
        <w:rPr>
          <w:rFonts w:asciiTheme="minorHAnsi" w:hAnsiTheme="minorHAnsi" w:cstheme="minorHAnsi"/>
          <w:kern w:val="28"/>
          <w:sz w:val="20"/>
          <w:szCs w:val="20"/>
          <w:lang w:val="es-ES_tradnl"/>
        </w:rPr>
      </w:pPr>
    </w:p>
    <w:p w:rsidR="009113B2" w:rsidRPr="00846546" w:rsidRDefault="009113B2" w:rsidP="009113B2">
      <w:pPr>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46546" w:rsidRDefault="009113B2" w:rsidP="009113B2">
      <w:pPr>
        <w:contextualSpacing/>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860F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4654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846546">
        <w:rPr>
          <w:rFonts w:asciiTheme="minorHAnsi" w:hAnsiTheme="minorHAnsi"/>
          <w:b/>
          <w:color w:val="auto"/>
          <w:sz w:val="20"/>
          <w:szCs w:val="20"/>
        </w:rPr>
        <w:t>MEDICIÓN Y FORMA DE PAGO</w:t>
      </w:r>
      <w:bookmarkEnd w:id="20"/>
      <w:r w:rsidR="000860F6" w:rsidRPr="00846546">
        <w:rPr>
          <w:rFonts w:asciiTheme="minorHAnsi" w:hAnsiTheme="minorHAnsi"/>
          <w:b/>
          <w:color w:val="auto"/>
          <w:sz w:val="20"/>
          <w:szCs w:val="20"/>
        </w:rPr>
        <w:t>.</w:t>
      </w:r>
    </w:p>
    <w:p w:rsidR="009113B2"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Default="00F33C15" w:rsidP="009113B2">
      <w:pPr>
        <w:spacing w:before="120" w:after="120"/>
        <w:jc w:val="both"/>
        <w:rPr>
          <w:rFonts w:asciiTheme="minorHAnsi" w:hAnsiTheme="minorHAnsi" w:cstheme="minorHAnsi"/>
          <w:sz w:val="20"/>
          <w:szCs w:val="20"/>
        </w:rPr>
      </w:pPr>
    </w:p>
    <w:p w:rsidR="00F33C15" w:rsidRPr="00846546" w:rsidRDefault="00F33C15" w:rsidP="009113B2">
      <w:pPr>
        <w:spacing w:before="120" w:after="120"/>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t>CORTE, ROTURA Y REMOCIÓN DE ACERA</w:t>
      </w:r>
      <w:r w:rsidR="00B2138F" w:rsidRPr="00846546">
        <w:rPr>
          <w:sz w:val="22"/>
        </w:rPr>
        <w:t xml:space="preserve"> </w:t>
      </w:r>
      <w:r w:rsidR="00EC36BD">
        <w:rPr>
          <w:sz w:val="22"/>
        </w:rPr>
        <w:t>Y/O CUNETA</w:t>
      </w:r>
    </w:p>
    <w:p w:rsidR="009113B2" w:rsidRPr="00846546" w:rsidRDefault="009113B2" w:rsidP="009113B2">
      <w:pPr>
        <w:ind w:left="708" w:hanging="708"/>
        <w:jc w:val="both"/>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0860F6"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0362CA" w:rsidRPr="00846546">
        <w:rPr>
          <w:rFonts w:asciiTheme="minorHAnsi"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846546"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846546">
        <w:rPr>
          <w:rFonts w:asciiTheme="minorHAnsi" w:hAnsiTheme="minorHAnsi"/>
          <w:b/>
          <w:color w:val="auto"/>
          <w:sz w:val="20"/>
          <w:szCs w:val="20"/>
        </w:rPr>
        <w:lastRenderedPageBreak/>
        <w:t>MAT</w:t>
      </w:r>
      <w:r w:rsidR="000860F6" w:rsidRPr="00846546">
        <w:rPr>
          <w:rFonts w:asciiTheme="minorHAnsi" w:hAnsiTheme="minorHAnsi"/>
          <w:b/>
          <w:color w:val="auto"/>
          <w:sz w:val="20"/>
          <w:szCs w:val="20"/>
        </w:rPr>
        <w:t>ERIALES, HERRAMIENTAS Y EQUIPO.</w:t>
      </w:r>
    </w:p>
    <w:p w:rsidR="009113B2" w:rsidRPr="00846546" w:rsidRDefault="009113B2" w:rsidP="009113B2">
      <w:pPr>
        <w:spacing w:before="120" w:after="120"/>
        <w:ind w:left="710"/>
        <w:jc w:val="both"/>
        <w:rPr>
          <w:rFonts w:asciiTheme="minorHAnsi" w:hAnsiTheme="minorHAnsi" w:cstheme="minorHAnsi"/>
          <w:kern w:val="28"/>
          <w:sz w:val="20"/>
          <w:szCs w:val="20"/>
          <w:lang w:val="es-ES_tradnl"/>
        </w:rPr>
      </w:pPr>
      <w:r w:rsidRPr="00846546">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846546">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w:t>
      </w:r>
      <w:r w:rsidR="00927F05" w:rsidRPr="00846546">
        <w:rPr>
          <w:rFonts w:asciiTheme="minorHAnsi" w:hAnsiTheme="minorHAnsi"/>
          <w:b/>
          <w:color w:val="auto"/>
          <w:sz w:val="20"/>
          <w:szCs w:val="20"/>
        </w:rPr>
        <w:t>ROCEDIMIENTO PARA LA EJECUCIÓN.</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846546">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846546"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Todo corte se realizara </w:t>
      </w:r>
      <w:r w:rsidRPr="00846546">
        <w:rPr>
          <w:rFonts w:asciiTheme="minorHAnsi" w:hAnsiTheme="minorHAnsi" w:cstheme="minorHAnsi"/>
          <w:kern w:val="28"/>
          <w:sz w:val="20"/>
          <w:szCs w:val="20"/>
          <w:lang w:val="es-ES_tradnl"/>
        </w:rPr>
        <w:t>de manera rectilínea, simétrica y con el cuidado correspondiente</w:t>
      </w:r>
      <w:r w:rsidRPr="00846546">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846546">
        <w:rPr>
          <w:rFonts w:asciiTheme="minorHAnsi" w:hAnsiTheme="minorHAnsi" w:cstheme="minorHAnsi"/>
          <w:kern w:val="28"/>
          <w:sz w:val="20"/>
          <w:szCs w:val="20"/>
          <w:lang w:val="es-ES_tradnl"/>
        </w:rPr>
        <w:t>sobre la franja de tendido (ancho de corte 40 cm) o fuera de ella</w:t>
      </w:r>
      <w:r w:rsidRPr="00846546">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846546">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846546"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846546"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846546" w:rsidRDefault="009113B2" w:rsidP="009113B2">
      <w:pPr>
        <w:spacing w:before="120" w:after="120" w:line="276" w:lineRule="auto"/>
        <w:contextualSpacing/>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 xml:space="preserve">MEDIDAS DE </w:t>
      </w:r>
      <w:r w:rsidR="000860F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927F05" w:rsidRPr="00846546">
        <w:rPr>
          <w:rFonts w:asciiTheme="minorHAnsi" w:hAnsiTheme="minorHAnsi"/>
          <w:b/>
          <w:color w:val="auto"/>
          <w:sz w:val="20"/>
          <w:szCs w:val="20"/>
        </w:rPr>
        <w:t>.</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46546" w:rsidRDefault="009113B2"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t>CORTE, ROTURA Y REMOCIÓN DE CERÁMICA, BALDOSAS Y/O CORTEZAS ESPECIALES</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846546">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846546">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846546">
        <w:rPr>
          <w:rFonts w:asciiTheme="minorHAnsi" w:eastAsia="Arial Unicode MS" w:hAnsiTheme="minorHAnsi" w:cstheme="minorHAnsi"/>
          <w:sz w:val="20"/>
          <w:szCs w:val="20"/>
          <w:lang w:val="es-ES_tradnl"/>
        </w:rPr>
        <w:t>ítem se ejecutara de  acuerdo con los planos de construcción y/o instrucciones del SUPERVISOR DE OBRA</w:t>
      </w:r>
      <w:r w:rsidRPr="00846546">
        <w:rPr>
          <w:rFonts w:asciiTheme="minorHAnsi" w:hAnsiTheme="minorHAnsi" w:cstheme="minorHAnsi"/>
          <w:sz w:val="20"/>
          <w:szCs w:val="20"/>
        </w:rPr>
        <w:t>.</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MATERIALES, HERRAMIENTAS Y EQUIPO.</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846546"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Se</w:t>
      </w:r>
      <w:r w:rsidRPr="00846546">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846546">
        <w:rPr>
          <w:rFonts w:asciiTheme="minorHAnsi" w:hAnsiTheme="minorHAnsi" w:cstheme="minorHAnsi"/>
          <w:sz w:val="20"/>
          <w:szCs w:val="20"/>
        </w:rPr>
        <w:t>Está completamente prohibido el uso de combo para la remoción de cerámica y baldosa.</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846546">
        <w:rPr>
          <w:rFonts w:asciiTheme="minorHAnsi" w:hAnsiTheme="minorHAnsi" w:cstheme="minorHAnsi"/>
          <w:b/>
          <w:bCs/>
          <w:sz w:val="20"/>
          <w:szCs w:val="20"/>
        </w:rPr>
        <w:t xml:space="preserve">corte </w:t>
      </w:r>
      <w:r w:rsidRPr="00846546">
        <w:rPr>
          <w:rFonts w:asciiTheme="minorHAnsi" w:hAnsiTheme="minorHAnsi" w:cstheme="minorHAnsi"/>
          <w:sz w:val="20"/>
          <w:szCs w:val="20"/>
        </w:rPr>
        <w:t>a criterio; al existir daño adicional en el sector se realizara la Remoción de la capa correspondiente, a costo del CONTRATISTA.</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Si provocaran daños en estructuras adyacentes, taludes, abanicos aluviales, etc.,  o perjudica el desarrollo del proyecto  debido a las labores de corte , rotura y/o demolición, será responsabilidad del CONTRATISTA, </w:t>
      </w:r>
      <w:r w:rsidRPr="00846546">
        <w:rPr>
          <w:rFonts w:asciiTheme="minorHAnsi" w:hAnsiTheme="minorHAnsi" w:cstheme="minorHAnsi"/>
          <w:kern w:val="28"/>
          <w:sz w:val="20"/>
          <w:szCs w:val="20"/>
        </w:rPr>
        <w:lastRenderedPageBreak/>
        <w:t>debiendo reparar, reponer o enmendar los daños por cuenta propia, sin que esto signifique una ampliación del plazo dado para la ejecución del trabajo.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eastAsia="Arial Unicode MS" w:hAnsiTheme="minorHAnsi" w:cstheme="minorHAnsi"/>
          <w:sz w:val="20"/>
          <w:szCs w:val="20"/>
          <w:lang w:val="es-ES_tradnl"/>
        </w:rPr>
      </w:pPr>
    </w:p>
    <w:p w:rsidR="009113B2" w:rsidRPr="00846546" w:rsidRDefault="009113B2" w:rsidP="000362CA">
      <w:pPr>
        <w:pStyle w:val="Ttulo1"/>
        <w:numPr>
          <w:ilvl w:val="0"/>
          <w:numId w:val="78"/>
        </w:numPr>
        <w:rPr>
          <w:sz w:val="22"/>
        </w:rPr>
      </w:pPr>
      <w:r w:rsidRPr="00846546">
        <w:rPr>
          <w:sz w:val="22"/>
        </w:rPr>
        <w:t xml:space="preserve">REMOCIÓN DE EMPEDRADO </w:t>
      </w:r>
    </w:p>
    <w:p w:rsidR="009113B2" w:rsidRPr="00846546" w:rsidRDefault="009113B2" w:rsidP="009113B2">
      <w:pPr>
        <w:spacing w:after="120"/>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Metro Cuadrado (m2)</w:t>
      </w:r>
    </w:p>
    <w:p w:rsidR="009113B2" w:rsidRPr="00846546" w:rsidRDefault="000362CA"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 </w:t>
      </w:r>
      <w:r w:rsidR="009113B2" w:rsidRPr="00846546">
        <w:rPr>
          <w:rFonts w:asciiTheme="minorHAnsi"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846546">
        <w:rPr>
          <w:rFonts w:asciiTheme="minorHAnsi" w:eastAsia="Arial Unicode MS" w:hAnsiTheme="minorHAnsi" w:cstheme="minorHAnsi"/>
          <w:sz w:val="20"/>
          <w:szCs w:val="20"/>
          <w:lang w:val="es-ES_tradnl"/>
        </w:rPr>
        <w:t xml:space="preserve">Este ítem comprende los trabajos necesarios para </w:t>
      </w:r>
      <w:r w:rsidRPr="00846546">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846546" w:rsidRDefault="009113B2" w:rsidP="009113B2">
      <w:pPr>
        <w:spacing w:before="100" w:beforeAutospacing="1" w:after="100" w:afterAutospacing="1"/>
        <w:jc w:val="both"/>
        <w:rPr>
          <w:rFonts w:asciiTheme="minorHAnsi" w:hAnsiTheme="minorHAnsi" w:cstheme="minorHAnsi"/>
          <w:iCs/>
          <w:sz w:val="20"/>
          <w:szCs w:val="20"/>
          <w:lang w:val="es-ES_tradnl"/>
        </w:rPr>
      </w:pPr>
      <w:r w:rsidRPr="00846546">
        <w:rPr>
          <w:rFonts w:asciiTheme="minorHAnsi" w:hAnsiTheme="minorHAnsi" w:cstheme="minorHAnsi"/>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r w:rsidR="00927F05" w:rsidRPr="00846546">
        <w:rPr>
          <w:rFonts w:asciiTheme="minorHAnsi" w:hAnsiTheme="minorHAnsi"/>
          <w:b/>
          <w:color w:val="auto"/>
          <w:sz w:val="20"/>
          <w:szCs w:val="20"/>
        </w:rPr>
        <w:t>.</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846546">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846546">
        <w:rPr>
          <w:rFonts w:asciiTheme="minorHAnsi" w:eastAsia="Arial Unicode MS" w:hAnsiTheme="minorHAnsi" w:cstheme="minorHAnsi"/>
          <w:sz w:val="20"/>
          <w:szCs w:val="20"/>
          <w:lang w:val="es-ES_tradnl"/>
        </w:rPr>
        <w:t xml:space="preserve"> </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846546">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846546">
        <w:rPr>
          <w:rFonts w:asciiTheme="minorHAnsi" w:eastAsia="Arial Unicode MS" w:hAnsiTheme="minorHAnsi" w:cstheme="minorHAnsi"/>
          <w:sz w:val="20"/>
          <w:szCs w:val="20"/>
          <w:lang w:val="es-ES_tradnl"/>
        </w:rPr>
        <w:t>.</w:t>
      </w:r>
    </w:p>
    <w:p w:rsidR="009113B2" w:rsidRPr="00846546"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0362CA"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3C15" w:rsidRPr="00846546" w:rsidRDefault="00F33C15" w:rsidP="009113B2">
      <w:pPr>
        <w:contextualSpacing/>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bookmarkStart w:id="25" w:name="_Toc314666527"/>
      <w:r w:rsidRPr="00846546">
        <w:rPr>
          <w:rFonts w:asciiTheme="minorHAnsi" w:hAnsiTheme="minorHAnsi"/>
          <w:b/>
          <w:color w:val="auto"/>
          <w:sz w:val="20"/>
          <w:szCs w:val="20"/>
        </w:rPr>
        <w:t>.</w:t>
      </w:r>
      <w:bookmarkEnd w:id="25"/>
    </w:p>
    <w:p w:rsidR="009113B2"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846546">
        <w:rPr>
          <w:rFonts w:asciiTheme="minorHAnsi" w:hAnsiTheme="minorHAnsi" w:cstheme="minorHAnsi"/>
          <w:b w:val="0"/>
          <w:kern w:val="28"/>
          <w:sz w:val="20"/>
          <w:szCs w:val="20"/>
        </w:rPr>
        <w:t xml:space="preserve">La remoción de Empedrado será medido en </w:t>
      </w:r>
      <w:r w:rsidRPr="00846546">
        <w:rPr>
          <w:rFonts w:asciiTheme="minorHAnsi" w:hAnsiTheme="minorHAnsi" w:cstheme="minorHAnsi"/>
          <w:b w:val="0"/>
          <w:sz w:val="20"/>
          <w:szCs w:val="20"/>
        </w:rPr>
        <w:t>metros cuadrados</w:t>
      </w:r>
      <w:r w:rsidRPr="00846546">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52B1A" w:rsidRDefault="00B52B1A"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52B1A" w:rsidRDefault="00B52B1A"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52B1A" w:rsidRDefault="00B52B1A"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52B1A" w:rsidRPr="00846546" w:rsidRDefault="00B52B1A" w:rsidP="009113B2">
      <w:pPr>
        <w:pStyle w:val="Estilo1"/>
        <w:spacing w:before="100" w:beforeAutospacing="1" w:after="100" w:afterAutospacing="1" w:line="276" w:lineRule="auto"/>
        <w:rPr>
          <w:rFonts w:asciiTheme="minorHAnsi" w:hAnsiTheme="minorHAnsi" w:cstheme="minorHAnsi"/>
          <w:b w:val="0"/>
          <w:sz w:val="20"/>
          <w:szCs w:val="20"/>
        </w:rPr>
      </w:pPr>
    </w:p>
    <w:p w:rsidR="009113B2" w:rsidRPr="00846546" w:rsidRDefault="009113B2" w:rsidP="000362CA">
      <w:pPr>
        <w:pStyle w:val="Ttulo1"/>
        <w:numPr>
          <w:ilvl w:val="0"/>
          <w:numId w:val="78"/>
        </w:numPr>
        <w:rPr>
          <w:sz w:val="22"/>
        </w:rPr>
      </w:pPr>
      <w:r w:rsidRPr="00846546">
        <w:rPr>
          <w:sz w:val="22"/>
        </w:rPr>
        <w:t>EXCAVACIÓN DE ZANJA TERRENO SEMI DURO</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Metro Cubico (m3)</w:t>
      </w:r>
    </w:p>
    <w:p w:rsidR="009113B2" w:rsidRPr="00846546" w:rsidRDefault="009113B2" w:rsidP="009113B2">
      <w:pPr>
        <w:jc w:val="both"/>
        <w:rPr>
          <w:rFonts w:asciiTheme="minorHAnsi" w:hAnsiTheme="minorHAnsi" w:cstheme="minorHAnsi"/>
          <w:b/>
          <w:sz w:val="20"/>
          <w:szCs w:val="20"/>
          <w:vertAlign w:val="superscript"/>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pStyle w:val="Estilo1"/>
        <w:spacing w:line="276" w:lineRule="auto"/>
        <w:ind w:left="435"/>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eastAsia="Arial Unicode MS" w:hAnsiTheme="minorHAnsi" w:cstheme="minorHAnsi"/>
          <w:sz w:val="20"/>
          <w:szCs w:val="20"/>
          <w:lang w:val="es-ES_tradnl"/>
        </w:rPr>
        <w:t>Este ítem comprende los trabajos necesarios para</w:t>
      </w:r>
      <w:r w:rsidRPr="00846546" w:rsidDel="00761165">
        <w:rPr>
          <w:rFonts w:asciiTheme="minorHAnsi" w:hAnsiTheme="minorHAnsi" w:cstheme="minorHAnsi"/>
          <w:kern w:val="28"/>
          <w:sz w:val="20"/>
          <w:szCs w:val="20"/>
          <w:lang w:val="es-ES_tradnl"/>
        </w:rPr>
        <w:t xml:space="preserve"> </w:t>
      </w:r>
      <w:r w:rsidRPr="00846546">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846546">
        <w:rPr>
          <w:rFonts w:asciiTheme="minorHAnsi" w:eastAsia="Arial Unicode MS" w:hAnsiTheme="minorHAnsi" w:cstheme="minorHAnsi"/>
          <w:sz w:val="20"/>
          <w:szCs w:val="20"/>
          <w:lang w:val="es-ES_tradnl"/>
        </w:rPr>
        <w:t>y/o</w:t>
      </w:r>
      <w:r w:rsidRPr="00846546">
        <w:rPr>
          <w:rFonts w:asciiTheme="minorHAnsi" w:eastAsia="Arial Unicode MS" w:hAnsiTheme="minorHAnsi" w:cstheme="minorHAnsi"/>
          <w:b/>
          <w:sz w:val="20"/>
          <w:szCs w:val="20"/>
          <w:lang w:val="es-ES_tradnl"/>
        </w:rPr>
        <w:t xml:space="preserve"> instrucciones emitidas por el SUPERVISOR DE OBRA</w:t>
      </w:r>
      <w:r w:rsidRPr="00846546">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De acuerdo a la naturaleza y características del suelo a excavarse durante el Proyecto, se establece en este ítem el tipo de suelo:</w:t>
      </w:r>
    </w:p>
    <w:p w:rsidR="009113B2" w:rsidRPr="00846546" w:rsidRDefault="009113B2" w:rsidP="009113B2">
      <w:pPr>
        <w:pStyle w:val="PARRAFO"/>
        <w:rPr>
          <w:sz w:val="20"/>
          <w:szCs w:val="20"/>
          <w:u w:val="single"/>
          <w:lang w:val="es-BO"/>
        </w:rPr>
      </w:pPr>
      <w:r w:rsidRPr="00846546">
        <w:rPr>
          <w:sz w:val="20"/>
          <w:szCs w:val="20"/>
          <w:u w:val="single"/>
          <w:lang w:val="es-BO"/>
        </w:rPr>
        <w:t xml:space="preserve">Terreno Semiduro a Duro Tipo II: Terreno arcilloso, ripioso, maicillo disgregable con la mano y en general terrenos agrícolas compactos. </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MATERIALES, HERRAMIENTAS Y EQUIPO.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D0876" w:rsidRPr="00846546" w:rsidRDefault="00BD0876" w:rsidP="009113B2">
      <w:pPr>
        <w:jc w:val="both"/>
        <w:rPr>
          <w:rFonts w:asciiTheme="minorHAnsi" w:hAnsiTheme="minorHAnsi" w:cstheme="minorHAnsi"/>
          <w:kern w:val="28"/>
          <w:sz w:val="20"/>
          <w:szCs w:val="20"/>
          <w:lang w:val="es-ES_tradnl"/>
        </w:rPr>
      </w:pPr>
    </w:p>
    <w:p w:rsidR="009113B2" w:rsidRPr="00846546" w:rsidRDefault="009113B2" w:rsidP="00927F05">
      <w:pPr>
        <w:pStyle w:val="Ttulo2"/>
        <w:numPr>
          <w:ilvl w:val="1"/>
          <w:numId w:val="78"/>
        </w:numPr>
        <w:ind w:left="426" w:hanging="426"/>
        <w:rPr>
          <w:rFonts w:asciiTheme="minorHAnsi" w:hAnsiTheme="minorHAnsi"/>
          <w:b/>
          <w:color w:val="auto"/>
          <w:kern w:val="28"/>
          <w:sz w:val="20"/>
          <w:szCs w:val="20"/>
        </w:rPr>
      </w:pPr>
      <w:r w:rsidRPr="00846546">
        <w:rPr>
          <w:rFonts w:asciiTheme="minorHAnsi" w:hAnsiTheme="minorHAnsi"/>
          <w:b/>
          <w:color w:val="auto"/>
          <w:sz w:val="20"/>
          <w:szCs w:val="20"/>
        </w:rPr>
        <w:t>PROCEDIMIENTO PARA LA EJECUCIÓN.</w:t>
      </w:r>
      <w:r w:rsidRPr="00846546">
        <w:rPr>
          <w:rFonts w:asciiTheme="minorHAnsi" w:hAnsiTheme="minorHAnsi"/>
          <w:b/>
          <w:color w:val="auto"/>
          <w:kern w:val="28"/>
          <w:sz w:val="20"/>
          <w:szCs w:val="20"/>
        </w:rPr>
        <w:br/>
      </w:r>
    </w:p>
    <w:p w:rsidR="009113B2" w:rsidRPr="00846546" w:rsidRDefault="009113B2" w:rsidP="009113B2">
      <w:pPr>
        <w:jc w:val="both"/>
        <w:rPr>
          <w:rFonts w:asciiTheme="minorHAnsi" w:eastAsia="Arial Unicode MS" w:hAnsiTheme="minorHAnsi" w:cstheme="minorHAnsi"/>
          <w:sz w:val="20"/>
          <w:szCs w:val="20"/>
          <w:lang w:val="es-ES_tradnl"/>
        </w:rPr>
      </w:pPr>
      <w:r w:rsidRPr="00846546">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846546"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846546">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846546" w:rsidRDefault="009113B2" w:rsidP="009113B2">
      <w:pPr>
        <w:tabs>
          <w:tab w:val="left" w:pos="8190"/>
        </w:tabs>
        <w:jc w:val="both"/>
        <w:rPr>
          <w:rFonts w:asciiTheme="minorHAnsi" w:hAnsiTheme="minorHAnsi" w:cstheme="minorHAnsi"/>
          <w:kern w:val="28"/>
          <w:sz w:val="20"/>
          <w:szCs w:val="20"/>
          <w:lang w:val="es-ES_tradnl"/>
        </w:rPr>
      </w:pP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46546" w:rsidDel="00FD6796">
        <w:rPr>
          <w:rFonts w:asciiTheme="minorHAnsi" w:hAnsiTheme="minorHAnsi" w:cstheme="minorHAnsi"/>
          <w:kern w:val="28"/>
          <w:sz w:val="20"/>
          <w:szCs w:val="20"/>
          <w:lang w:val="es-ES_tradnl"/>
        </w:rPr>
        <w:t xml:space="preserve"> </w:t>
      </w:r>
      <w:r w:rsidRPr="00846546">
        <w:rPr>
          <w:rFonts w:asciiTheme="minorHAnsi" w:hAnsiTheme="minorHAnsi" w:cstheme="minorHAnsi"/>
          <w:kern w:val="28"/>
          <w:sz w:val="20"/>
          <w:szCs w:val="20"/>
          <w:lang w:val="es-ES_tradnl"/>
        </w:rPr>
        <w:t>Los costos adicionales de estas actividades estarán por cuenta del CONTRATISTA.</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846546">
        <w:rPr>
          <w:rFonts w:asciiTheme="minorHAnsi" w:hAnsiTheme="minorHAnsi" w:cstheme="minorHAnsi"/>
          <w:kern w:val="28"/>
          <w:sz w:val="20"/>
          <w:szCs w:val="20"/>
          <w:lang w:val="es-ES_tradnl"/>
        </w:rPr>
        <w:lastRenderedPageBreak/>
        <w:t>debe emanar del SUPERVISOR DE OBRA, previa verificación de la existencia de los medios necesarios para la ejecución.</w:t>
      </w:r>
    </w:p>
    <w:p w:rsidR="009113B2" w:rsidRPr="00846546" w:rsidRDefault="009113B2" w:rsidP="009113B2">
      <w:pPr>
        <w:pStyle w:val="PARRAFO"/>
        <w:rPr>
          <w:sz w:val="20"/>
          <w:szCs w:val="20"/>
          <w:lang w:val="es-ES_tradnl"/>
        </w:rPr>
      </w:pPr>
      <w:r w:rsidRPr="00846546">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Todas las excavaciones serán hechas a cielo abierto </w:t>
      </w:r>
      <w:r w:rsidRPr="00846546">
        <w:rPr>
          <w:rFonts w:asciiTheme="minorHAnsi" w:eastAsia="Arial Unicode MS" w:hAnsiTheme="minorHAnsi" w:cstheme="minorHAnsi"/>
          <w:iCs/>
          <w:sz w:val="20"/>
          <w:szCs w:val="20"/>
          <w:lang w:val="es-ES_tradnl"/>
        </w:rPr>
        <w:t>de acuerdo a los planos del proyecto y según el replanteo autorizado por el SUPERVISOR DE OBRA</w:t>
      </w:r>
      <w:r w:rsidRPr="00846546">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846546"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46546">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846546" w:rsidRDefault="009113B2" w:rsidP="009113B2">
      <w:pPr>
        <w:pStyle w:val="Estilo1"/>
        <w:spacing w:line="276" w:lineRule="auto"/>
        <w:rPr>
          <w:rFonts w:asciiTheme="minorHAnsi" w:eastAsia="Times New Roman" w:hAnsiTheme="minorHAnsi" w:cstheme="minorHAnsi"/>
          <w:bCs/>
          <w:sz w:val="20"/>
          <w:szCs w:val="20"/>
        </w:rPr>
      </w:pPr>
      <w:r w:rsidRPr="00846546">
        <w:rPr>
          <w:rFonts w:asciiTheme="minorHAnsi" w:hAnsiTheme="minorHAnsi" w:cstheme="minorHAnsi"/>
          <w:sz w:val="20"/>
          <w:szCs w:val="20"/>
        </w:rPr>
        <w:t>P</w:t>
      </w:r>
      <w:r w:rsidRPr="00846546">
        <w:rPr>
          <w:rFonts w:asciiTheme="minorHAnsi" w:eastAsia="Times New Roman" w:hAnsiTheme="minorHAnsi" w:cstheme="minorHAnsi"/>
          <w:bCs/>
          <w:sz w:val="20"/>
          <w:szCs w:val="20"/>
        </w:rPr>
        <w:t>revisiones aplicables a la excavación</w:t>
      </w:r>
    </w:p>
    <w:p w:rsidR="009113B2" w:rsidRPr="00846546" w:rsidRDefault="009113B2" w:rsidP="009113B2">
      <w:pPr>
        <w:pStyle w:val="Estilo1"/>
        <w:spacing w:line="276" w:lineRule="auto"/>
        <w:rPr>
          <w:rFonts w:asciiTheme="minorHAnsi" w:eastAsia="Times New Roman" w:hAnsiTheme="minorHAnsi" w:cstheme="minorHAnsi"/>
          <w:bCs/>
          <w:sz w:val="20"/>
          <w:szCs w:val="20"/>
        </w:rPr>
      </w:pPr>
    </w:p>
    <w:p w:rsidR="009113B2" w:rsidRPr="00846546" w:rsidRDefault="009113B2" w:rsidP="009113B2">
      <w:pPr>
        <w:tabs>
          <w:tab w:val="left" w:pos="2235"/>
        </w:tabs>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846546" w:rsidRDefault="009113B2" w:rsidP="009113B2">
      <w:pPr>
        <w:pStyle w:val="Estilo1"/>
        <w:spacing w:line="276" w:lineRule="auto"/>
        <w:rPr>
          <w:rFonts w:asciiTheme="minorHAnsi" w:hAnsiTheme="minorHAnsi" w:cstheme="minorHAnsi"/>
          <w:sz w:val="20"/>
          <w:szCs w:val="20"/>
        </w:rPr>
      </w:pPr>
      <w:r w:rsidRPr="00846546">
        <w:rPr>
          <w:rFonts w:asciiTheme="minorHAnsi" w:hAnsiTheme="minorHAnsi" w:cstheme="minorHAnsi"/>
          <w:sz w:val="20"/>
          <w:szCs w:val="20"/>
        </w:rPr>
        <w:t>Sistemas Subterráneos.</w:t>
      </w:r>
    </w:p>
    <w:p w:rsidR="009113B2" w:rsidRPr="00846546" w:rsidRDefault="009113B2" w:rsidP="009113B2">
      <w:pPr>
        <w:pStyle w:val="Estilo1"/>
        <w:spacing w:line="276" w:lineRule="auto"/>
        <w:rPr>
          <w:rFonts w:asciiTheme="minorHAnsi" w:hAnsiTheme="minorHAnsi" w:cstheme="minorHAnsi"/>
          <w:sz w:val="20"/>
          <w:szCs w:val="20"/>
        </w:rPr>
      </w:pPr>
    </w:p>
    <w:p w:rsidR="009113B2" w:rsidRPr="00846546"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Cruce con líneas enterradas existentes</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846546"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33C15" w:rsidRPr="00846546" w:rsidRDefault="00F33C15" w:rsidP="00F33C15">
      <w:p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p>
    <w:p w:rsidR="009113B2" w:rsidRPr="00846546" w:rsidRDefault="009113B2" w:rsidP="009113B2">
      <w:pPr>
        <w:ind w:left="720"/>
        <w:contextualSpacing/>
        <w:jc w:val="both"/>
        <w:rPr>
          <w:rFonts w:asciiTheme="minorHAnsi" w:hAnsiTheme="minorHAnsi" w:cstheme="minorHAnsi"/>
          <w:sz w:val="20"/>
          <w:szCs w:val="20"/>
          <w:lang w:val="es-ES_tradnl"/>
        </w:rPr>
      </w:pPr>
    </w:p>
    <w:p w:rsidR="009113B2" w:rsidRPr="00846546"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Paralelismo con líneas enterradas existentes</w:t>
      </w:r>
    </w:p>
    <w:p w:rsidR="009113B2" w:rsidRPr="00846546" w:rsidRDefault="009113B2" w:rsidP="009113B2">
      <w:pPr>
        <w:ind w:left="720"/>
        <w:contextualSpacing/>
        <w:jc w:val="both"/>
        <w:rPr>
          <w:rFonts w:asciiTheme="minorHAnsi" w:hAnsiTheme="minorHAnsi" w:cstheme="minorHAnsi"/>
          <w:sz w:val="20"/>
          <w:szCs w:val="20"/>
          <w:lang w:val="es-ES_tradnl"/>
        </w:rPr>
      </w:pP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Cuando el tendido se realice de </w:t>
      </w:r>
      <w:r w:rsidRPr="00846546">
        <w:rPr>
          <w:rFonts w:asciiTheme="minorHAnsi" w:hAnsiTheme="minorHAnsi" w:cstheme="minorHAnsi"/>
          <w:sz w:val="20"/>
          <w:szCs w:val="20"/>
          <w:lang w:val="es-ES_tradnl"/>
        </w:rPr>
        <w:t>forma paralela a otros sistemas subterráneos</w:t>
      </w:r>
      <w:r w:rsidRPr="00846546">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846546"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846546" w:rsidRDefault="009113B2" w:rsidP="009113B2">
      <w:pPr>
        <w:ind w:left="709"/>
        <w:jc w:val="both"/>
        <w:rPr>
          <w:rFonts w:asciiTheme="minorHAnsi" w:eastAsia="Arial Unicode MS" w:hAnsiTheme="minorHAnsi" w:cstheme="minorHAnsi"/>
          <w:b/>
          <w:sz w:val="20"/>
          <w:szCs w:val="20"/>
          <w:lang w:val="es-ES_tradnl"/>
        </w:rPr>
      </w:pPr>
    </w:p>
    <w:p w:rsidR="009113B2" w:rsidRPr="00846546" w:rsidRDefault="009113B2" w:rsidP="009113B2">
      <w:pPr>
        <w:jc w:val="both"/>
        <w:rPr>
          <w:rFonts w:asciiTheme="minorHAnsi" w:eastAsia="Arial Unicode MS" w:hAnsiTheme="minorHAnsi" w:cstheme="minorHAnsi"/>
          <w:b/>
          <w:sz w:val="20"/>
          <w:szCs w:val="20"/>
          <w:lang w:val="es-ES_tradnl"/>
        </w:rPr>
      </w:pPr>
      <w:r w:rsidRPr="00846546">
        <w:rPr>
          <w:rFonts w:asciiTheme="minorHAnsi" w:eastAsia="Arial Unicode MS" w:hAnsiTheme="minorHAnsi" w:cstheme="minorHAnsi"/>
          <w:b/>
          <w:sz w:val="20"/>
          <w:szCs w:val="20"/>
          <w:lang w:val="es-ES_tradnl"/>
        </w:rPr>
        <w:t>Excavación para interconexiones</w:t>
      </w:r>
    </w:p>
    <w:p w:rsidR="009113B2" w:rsidRPr="00846546" w:rsidRDefault="009113B2" w:rsidP="009113B2">
      <w:pPr>
        <w:jc w:val="both"/>
        <w:rPr>
          <w:rFonts w:asciiTheme="minorHAnsi" w:eastAsia="Arial Unicode MS" w:hAnsiTheme="minorHAnsi" w:cstheme="minorHAnsi"/>
          <w:b/>
          <w:sz w:val="20"/>
          <w:szCs w:val="20"/>
          <w:lang w:val="es-ES_tradnl"/>
        </w:rPr>
      </w:pPr>
    </w:p>
    <w:p w:rsidR="009113B2" w:rsidRPr="00B52B1A"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846546">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52B1A" w:rsidRDefault="00B52B1A" w:rsidP="00B52B1A">
      <w:pPr>
        <w:tabs>
          <w:tab w:val="num" w:pos="709"/>
        </w:tabs>
        <w:spacing w:line="276" w:lineRule="auto"/>
        <w:jc w:val="both"/>
        <w:rPr>
          <w:rFonts w:asciiTheme="minorHAnsi" w:eastAsia="Arial Unicode MS" w:hAnsiTheme="minorHAnsi" w:cstheme="minorHAnsi"/>
          <w:sz w:val="20"/>
          <w:szCs w:val="20"/>
          <w:lang w:val="es-ES_tradnl"/>
        </w:rPr>
      </w:pPr>
    </w:p>
    <w:p w:rsidR="00B52B1A" w:rsidRPr="00846546" w:rsidRDefault="00B52B1A" w:rsidP="00B52B1A">
      <w:pPr>
        <w:tabs>
          <w:tab w:val="num" w:pos="709"/>
        </w:tabs>
        <w:spacing w:line="276" w:lineRule="auto"/>
        <w:jc w:val="both"/>
        <w:rPr>
          <w:rFonts w:asciiTheme="minorHAnsi" w:hAnsiTheme="minorHAnsi" w:cstheme="minorHAnsi"/>
          <w:bCs/>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MEDIDAS DE MITIGACION AMBIENTAL</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846546">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846546" w:rsidRDefault="009113B2" w:rsidP="009113B2">
      <w:pPr>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52B1A" w:rsidRDefault="00B52B1A" w:rsidP="009113B2">
      <w:pPr>
        <w:jc w:val="both"/>
        <w:rPr>
          <w:rFonts w:asciiTheme="minorHAnsi" w:hAnsiTheme="minorHAnsi" w:cstheme="minorHAnsi"/>
          <w:kern w:val="28"/>
          <w:sz w:val="20"/>
          <w:szCs w:val="20"/>
          <w:lang w:val="es-ES_tradnl"/>
        </w:rPr>
      </w:pPr>
    </w:p>
    <w:p w:rsidR="00B52B1A" w:rsidRDefault="00B52B1A" w:rsidP="009113B2">
      <w:pPr>
        <w:jc w:val="both"/>
        <w:rPr>
          <w:rFonts w:asciiTheme="minorHAnsi" w:hAnsiTheme="minorHAnsi" w:cstheme="minorHAnsi"/>
          <w:kern w:val="28"/>
          <w:sz w:val="20"/>
          <w:szCs w:val="20"/>
          <w:lang w:val="es-ES_tradnl"/>
        </w:rPr>
      </w:pPr>
    </w:p>
    <w:p w:rsidR="00B52B1A" w:rsidRDefault="00B52B1A" w:rsidP="009113B2">
      <w:pPr>
        <w:jc w:val="both"/>
        <w:rPr>
          <w:rFonts w:asciiTheme="minorHAnsi" w:hAnsiTheme="minorHAnsi" w:cstheme="minorHAnsi"/>
          <w:kern w:val="28"/>
          <w:sz w:val="20"/>
          <w:szCs w:val="20"/>
          <w:lang w:val="es-ES_tradnl"/>
        </w:rPr>
      </w:pPr>
    </w:p>
    <w:p w:rsidR="00B52B1A" w:rsidRDefault="00B52B1A" w:rsidP="009113B2">
      <w:pPr>
        <w:jc w:val="both"/>
        <w:rPr>
          <w:rFonts w:asciiTheme="minorHAnsi" w:hAnsiTheme="minorHAnsi" w:cstheme="minorHAnsi"/>
          <w:kern w:val="28"/>
          <w:sz w:val="20"/>
          <w:szCs w:val="20"/>
          <w:lang w:val="es-ES_tradnl"/>
        </w:rPr>
      </w:pPr>
    </w:p>
    <w:p w:rsidR="00B52B1A" w:rsidRDefault="00B52B1A" w:rsidP="009113B2">
      <w:pPr>
        <w:jc w:val="both"/>
        <w:rPr>
          <w:rFonts w:asciiTheme="minorHAnsi" w:hAnsiTheme="minorHAnsi" w:cstheme="minorHAnsi"/>
          <w:kern w:val="28"/>
          <w:sz w:val="20"/>
          <w:szCs w:val="20"/>
          <w:lang w:val="es-ES_tradnl"/>
        </w:rPr>
      </w:pPr>
    </w:p>
    <w:p w:rsidR="00B52B1A" w:rsidRDefault="00B52B1A" w:rsidP="009113B2">
      <w:pPr>
        <w:jc w:val="both"/>
        <w:rPr>
          <w:rFonts w:asciiTheme="minorHAnsi" w:hAnsiTheme="minorHAnsi" w:cstheme="minorHAnsi"/>
          <w:kern w:val="28"/>
          <w:sz w:val="20"/>
          <w:szCs w:val="20"/>
          <w:lang w:val="es-ES_tradnl"/>
        </w:rPr>
      </w:pPr>
    </w:p>
    <w:p w:rsidR="00B52B1A" w:rsidRPr="00846546" w:rsidRDefault="00B52B1A" w:rsidP="009113B2">
      <w:pPr>
        <w:jc w:val="both"/>
        <w:rPr>
          <w:rFonts w:asciiTheme="minorHAnsi" w:hAnsiTheme="minorHAnsi" w:cstheme="minorHAnsi"/>
          <w:kern w:val="28"/>
          <w:sz w:val="20"/>
          <w:szCs w:val="20"/>
          <w:lang w:val="es-ES_tradnl"/>
        </w:rPr>
      </w:pPr>
    </w:p>
    <w:p w:rsidR="009113B2" w:rsidRPr="00846546" w:rsidRDefault="009113B2" w:rsidP="009113B2">
      <w:pPr>
        <w:jc w:val="both"/>
        <w:rPr>
          <w:rFonts w:asciiTheme="minorHAnsi" w:hAnsiTheme="minorHAnsi" w:cstheme="minorHAnsi"/>
          <w:kern w:val="28"/>
          <w:sz w:val="20"/>
          <w:szCs w:val="20"/>
          <w:lang w:val="es-ES_tradnl"/>
        </w:rPr>
      </w:pPr>
    </w:p>
    <w:p w:rsidR="009113B2" w:rsidRPr="00846546" w:rsidRDefault="009113B2" w:rsidP="000362CA">
      <w:pPr>
        <w:pStyle w:val="Ttulo1"/>
        <w:numPr>
          <w:ilvl w:val="0"/>
          <w:numId w:val="78"/>
        </w:numPr>
        <w:rPr>
          <w:sz w:val="22"/>
        </w:rPr>
      </w:pPr>
      <w:r w:rsidRPr="00846546">
        <w:rPr>
          <w:sz w:val="22"/>
        </w:rPr>
        <w:t>TRA</w:t>
      </w:r>
      <w:r w:rsidR="008345E5" w:rsidRPr="00846546">
        <w:rPr>
          <w:sz w:val="22"/>
        </w:rPr>
        <w:t>N</w:t>
      </w:r>
      <w:r w:rsidRPr="00846546">
        <w:rPr>
          <w:sz w:val="22"/>
        </w:rPr>
        <w:t xml:space="preserve">SPORTE DE TUBERÍA </w:t>
      </w:r>
    </w:p>
    <w:p w:rsidR="009113B2" w:rsidRPr="00846546" w:rsidRDefault="009113B2" w:rsidP="009113B2">
      <w:pPr>
        <w:jc w:val="both"/>
        <w:rPr>
          <w:rFonts w:asciiTheme="minorHAnsi" w:hAnsiTheme="minorHAnsi" w:cstheme="minorHAnsi"/>
          <w:b/>
          <w:sz w:val="20"/>
          <w:szCs w:val="20"/>
          <w:vertAlign w:val="superscript"/>
        </w:rPr>
      </w:pPr>
      <w:r w:rsidRPr="00846546">
        <w:rPr>
          <w:rFonts w:asciiTheme="minorHAnsi" w:hAnsiTheme="minorHAnsi" w:cstheme="minorHAnsi"/>
          <w:b/>
          <w:sz w:val="20"/>
          <w:szCs w:val="20"/>
        </w:rPr>
        <w:t>UNIDAD: Global (GLB)</w:t>
      </w:r>
    </w:p>
    <w:p w:rsidR="009113B2" w:rsidRPr="00846546" w:rsidRDefault="009113B2" w:rsidP="00927F05">
      <w:pPr>
        <w:pStyle w:val="Ttulo2"/>
        <w:numPr>
          <w:ilvl w:val="1"/>
          <w:numId w:val="78"/>
        </w:numPr>
        <w:ind w:left="426" w:hanging="426"/>
        <w:rPr>
          <w:rFonts w:asciiTheme="minorHAnsi" w:eastAsia="Arial Unicode MS" w:hAnsiTheme="minorHAnsi"/>
          <w:b/>
          <w:color w:val="auto"/>
          <w:sz w:val="20"/>
          <w:szCs w:val="20"/>
        </w:rPr>
      </w:pPr>
      <w:r w:rsidRPr="00846546">
        <w:rPr>
          <w:rFonts w:asciiTheme="minorHAnsi" w:eastAsia="Arial Unicode MS" w:hAnsiTheme="minorHAnsi"/>
          <w:b/>
          <w:color w:val="auto"/>
          <w:sz w:val="20"/>
          <w:szCs w:val="20"/>
        </w:rPr>
        <w:t xml:space="preserve">DEFINICIÓN. </w:t>
      </w:r>
    </w:p>
    <w:p w:rsidR="009113B2" w:rsidRPr="00846546"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846546">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846546" w:rsidRDefault="009113B2" w:rsidP="00927F05">
      <w:pPr>
        <w:pStyle w:val="Ttulo2"/>
        <w:numPr>
          <w:ilvl w:val="1"/>
          <w:numId w:val="78"/>
        </w:numPr>
        <w:ind w:left="426" w:hanging="426"/>
        <w:rPr>
          <w:rFonts w:asciiTheme="minorHAnsi" w:eastAsia="Arial Unicode MS" w:hAnsiTheme="minorHAnsi"/>
          <w:b/>
          <w:color w:val="auto"/>
          <w:sz w:val="20"/>
          <w:szCs w:val="20"/>
        </w:rPr>
      </w:pPr>
      <w:r w:rsidRPr="00846546">
        <w:rPr>
          <w:rFonts w:asciiTheme="minorHAnsi" w:eastAsia="Arial Unicode MS"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846546"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846546" w:rsidTr="008345E5">
        <w:trPr>
          <w:jc w:val="center"/>
        </w:trPr>
        <w:tc>
          <w:tcPr>
            <w:tcW w:w="392"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846546" w:rsidRDefault="009113B2" w:rsidP="008345E5">
            <w:pPr>
              <w:spacing w:before="100" w:beforeAutospacing="1" w:after="100" w:afterAutospacing="1"/>
              <w:jc w:val="center"/>
              <w:rPr>
                <w:rFonts w:asciiTheme="minorHAnsi" w:hAnsiTheme="minorHAnsi" w:cstheme="minorHAnsi"/>
                <w:b/>
                <w:sz w:val="20"/>
                <w:szCs w:val="20"/>
                <w:lang w:val="es-ES_tradnl"/>
              </w:rPr>
            </w:pPr>
            <w:r w:rsidRPr="00846546">
              <w:rPr>
                <w:rFonts w:asciiTheme="minorHAnsi" w:hAnsiTheme="minorHAnsi" w:cstheme="minorHAnsi"/>
                <w:b/>
                <w:sz w:val="20"/>
                <w:szCs w:val="20"/>
                <w:lang w:val="es-ES_tradnl"/>
              </w:rPr>
              <w:t>PRESENTACIÓN</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1</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846546" w:rsidRDefault="00B52B1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5.519,00</w:t>
            </w:r>
            <w:r w:rsidR="00846546">
              <w:rPr>
                <w:rFonts w:asciiTheme="minorHAnsi" w:hAnsiTheme="minorHAnsi" w:cstheme="minorHAnsi"/>
                <w:sz w:val="20"/>
                <w:szCs w:val="20"/>
                <w:lang w:val="es-ES_tradnl"/>
              </w:rPr>
              <w:t xml:space="preserve"> </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B52B1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28</w:t>
            </w:r>
            <w:r w:rsidR="00846546">
              <w:rPr>
                <w:rFonts w:asciiTheme="minorHAnsi" w:hAnsiTheme="minorHAnsi" w:cstheme="minorHAnsi"/>
                <w:sz w:val="20"/>
                <w:szCs w:val="20"/>
                <w:lang w:val="es-ES_tradnl"/>
              </w:rPr>
              <w:t xml:space="preserve"> </w:t>
            </w:r>
            <w:r w:rsidR="009113B2" w:rsidRPr="00846546">
              <w:rPr>
                <w:rFonts w:asciiTheme="minorHAnsi" w:hAnsiTheme="minorHAnsi" w:cstheme="minorHAnsi"/>
                <w:sz w:val="20"/>
                <w:szCs w:val="20"/>
                <w:lang w:val="es-ES_tradnl"/>
              </w:rPr>
              <w:t>Rollos</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2</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846546" w:rsidRDefault="00B52B1A" w:rsidP="00B9488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178,50 </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B52B1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846546">
              <w:rPr>
                <w:rFonts w:asciiTheme="minorHAnsi" w:hAnsiTheme="minorHAnsi" w:cstheme="minorHAnsi"/>
                <w:sz w:val="20"/>
                <w:szCs w:val="20"/>
                <w:lang w:val="es-ES_tradnl"/>
              </w:rPr>
              <w:t xml:space="preserve"> </w:t>
            </w:r>
            <w:r w:rsidR="009113B2" w:rsidRPr="00846546">
              <w:rPr>
                <w:rFonts w:asciiTheme="minorHAnsi" w:hAnsiTheme="minorHAnsi" w:cstheme="minorHAnsi"/>
                <w:sz w:val="20"/>
                <w:szCs w:val="20"/>
                <w:lang w:val="es-ES_tradnl"/>
              </w:rPr>
              <w:t>Rollos</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3</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846546" w:rsidRDefault="00B52B1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1.068,40 </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B52B1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22</w:t>
            </w:r>
            <w:r w:rsidR="00846546">
              <w:rPr>
                <w:rFonts w:asciiTheme="minorHAnsi" w:hAnsiTheme="minorHAnsi" w:cstheme="minorHAnsi"/>
                <w:sz w:val="20"/>
                <w:szCs w:val="20"/>
                <w:lang w:val="es-ES_tradnl"/>
              </w:rPr>
              <w:t xml:space="preserve"> </w:t>
            </w:r>
            <w:r w:rsidR="009113B2" w:rsidRPr="00846546">
              <w:rPr>
                <w:rFonts w:asciiTheme="minorHAnsi" w:hAnsiTheme="minorHAnsi" w:cstheme="minorHAnsi"/>
                <w:sz w:val="20"/>
                <w:szCs w:val="20"/>
                <w:lang w:val="es-ES_tradnl"/>
              </w:rPr>
              <w:t>Rollos</w:t>
            </w:r>
          </w:p>
        </w:tc>
      </w:tr>
      <w:tr w:rsidR="009113B2" w:rsidRPr="00846546" w:rsidTr="008345E5">
        <w:trPr>
          <w:jc w:val="center"/>
        </w:trPr>
        <w:tc>
          <w:tcPr>
            <w:tcW w:w="392"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lastRenderedPageBreak/>
              <w:t>4</w:t>
            </w:r>
          </w:p>
        </w:tc>
        <w:tc>
          <w:tcPr>
            <w:tcW w:w="3198" w:type="dxa"/>
            <w:shd w:val="clear" w:color="auto" w:fill="auto"/>
            <w:vAlign w:val="center"/>
          </w:tcPr>
          <w:p w:rsidR="009113B2" w:rsidRPr="00846546" w:rsidRDefault="009113B2" w:rsidP="008345E5">
            <w:pPr>
              <w:spacing w:before="100" w:beforeAutospacing="1" w:after="100" w:afterAutospacing="1"/>
              <w:jc w:val="both"/>
              <w:rPr>
                <w:rFonts w:asciiTheme="minorHAnsi" w:hAnsiTheme="minorHAnsi" w:cstheme="minorHAnsi"/>
                <w:sz w:val="20"/>
                <w:szCs w:val="20"/>
                <w:lang w:val="es-ES_tradnl"/>
              </w:rPr>
            </w:pPr>
            <w:r w:rsidRPr="00846546">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846546" w:rsidRDefault="00B52B1A" w:rsidP="00B52B1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655</w:t>
            </w:r>
            <w:r w:rsidR="00846546">
              <w:rPr>
                <w:rFonts w:asciiTheme="minorHAnsi" w:hAnsiTheme="minorHAnsi" w:cstheme="minorHAnsi"/>
                <w:sz w:val="20"/>
                <w:szCs w:val="20"/>
                <w:lang w:val="es-ES_tradnl"/>
              </w:rPr>
              <w:t>,</w:t>
            </w:r>
            <w:r>
              <w:rPr>
                <w:rFonts w:asciiTheme="minorHAnsi" w:hAnsiTheme="minorHAnsi" w:cstheme="minorHAnsi"/>
                <w:sz w:val="20"/>
                <w:szCs w:val="20"/>
                <w:lang w:val="es-ES_tradnl"/>
              </w:rPr>
              <w:t>4</w:t>
            </w:r>
            <w:r w:rsidR="00846546">
              <w:rPr>
                <w:rFonts w:asciiTheme="minorHAnsi" w:hAnsiTheme="minorHAnsi" w:cstheme="minorHAnsi"/>
                <w:sz w:val="20"/>
                <w:szCs w:val="20"/>
                <w:lang w:val="es-ES_tradnl"/>
              </w:rPr>
              <w:t>0</w:t>
            </w:r>
            <w:r w:rsidR="009113B2" w:rsidRPr="00846546">
              <w:rPr>
                <w:rFonts w:asciiTheme="minorHAnsi" w:hAnsiTheme="minorHAnsi" w:cstheme="minorHAnsi"/>
                <w:sz w:val="20"/>
                <w:szCs w:val="20"/>
                <w:lang w:val="es-ES_tradnl"/>
              </w:rPr>
              <w:t>[m]</w:t>
            </w:r>
          </w:p>
        </w:tc>
        <w:tc>
          <w:tcPr>
            <w:tcW w:w="1809" w:type="dxa"/>
            <w:shd w:val="clear" w:color="auto" w:fill="auto"/>
            <w:vAlign w:val="center"/>
          </w:tcPr>
          <w:p w:rsidR="009113B2" w:rsidRPr="00846546" w:rsidRDefault="00B52B1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55</w:t>
            </w:r>
            <w:r w:rsidR="00846546">
              <w:rPr>
                <w:rFonts w:asciiTheme="minorHAnsi" w:hAnsiTheme="minorHAnsi" w:cstheme="minorHAnsi"/>
                <w:sz w:val="20"/>
                <w:szCs w:val="20"/>
                <w:lang w:val="es-ES_tradnl"/>
              </w:rPr>
              <w:t xml:space="preserve"> </w:t>
            </w:r>
            <w:r w:rsidR="009113B2" w:rsidRPr="00846546">
              <w:rPr>
                <w:rFonts w:asciiTheme="minorHAnsi" w:hAnsiTheme="minorHAnsi" w:cstheme="minorHAnsi"/>
                <w:sz w:val="20"/>
                <w:szCs w:val="20"/>
                <w:lang w:val="es-ES_tradnl"/>
              </w:rPr>
              <w:t>Barras</w:t>
            </w:r>
          </w:p>
        </w:tc>
      </w:tr>
    </w:tbl>
    <w:p w:rsidR="009113B2" w:rsidRPr="00846546" w:rsidRDefault="009113B2" w:rsidP="00927F05">
      <w:pPr>
        <w:pStyle w:val="Ttulo2"/>
        <w:numPr>
          <w:ilvl w:val="1"/>
          <w:numId w:val="78"/>
        </w:numPr>
        <w:ind w:left="426" w:hanging="426"/>
        <w:rPr>
          <w:rFonts w:asciiTheme="minorHAnsi" w:eastAsia="Arial Unicode MS" w:hAnsiTheme="minorHAnsi"/>
          <w:b/>
          <w:color w:val="auto"/>
          <w:sz w:val="20"/>
          <w:szCs w:val="20"/>
        </w:rPr>
      </w:pPr>
      <w:r w:rsidRPr="00846546">
        <w:rPr>
          <w:rFonts w:asciiTheme="minorHAnsi" w:eastAsia="Arial Unicode MS" w:hAnsiTheme="minorHAnsi"/>
          <w:b/>
          <w:color w:val="auto"/>
          <w:sz w:val="20"/>
          <w:szCs w:val="20"/>
        </w:rPr>
        <w:t>PROCEDIMIENTO PARA LA EJECUCIÓN.</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Recepción y Cambio de custodia de tubería y fundas</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846546">
        <w:rPr>
          <w:rFonts w:asciiTheme="minorHAnsi" w:eastAsia="Arial Unicode MS" w:hAnsiTheme="minorHAnsi" w:cstheme="minorHAnsi"/>
          <w:b/>
          <w:sz w:val="20"/>
          <w:szCs w:val="20"/>
        </w:rPr>
        <w:t xml:space="preserve"> antes</w:t>
      </w:r>
      <w:r w:rsidRPr="00846546">
        <w:rPr>
          <w:rFonts w:asciiTheme="minorHAnsi" w:eastAsia="Arial Unicode MS" w:hAnsiTheme="minorHAnsi" w:cstheme="minorHAnsi"/>
          <w:sz w:val="20"/>
          <w:szCs w:val="20"/>
        </w:rPr>
        <w:t xml:space="preserve"> de retirarla del almacén.</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Carguío y Descarguío de Tubería</w:t>
      </w:r>
      <w:r w:rsidRPr="00846546">
        <w:rPr>
          <w:rFonts w:asciiTheme="minorHAnsi" w:eastAsia="Arial Unicode MS" w:hAnsiTheme="minorHAnsi" w:cstheme="minorHAnsi"/>
          <w:i/>
          <w:sz w:val="20"/>
          <w:szCs w:val="20"/>
        </w:rPr>
        <w:t>.</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El elemento más adecuado de manipuleo es el montacargas con sus uñas protegidas.</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Se debe evitar arrastrar las bobinas y los tubos sobre el piso, utilizar siempre plataformas de madera.</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Utilizar como medios de elevación fajas textiles y nunca eslingas metálicas.</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Durante el carguío y descarguio de los tubos, no se debe arrojar al piso ni golpearlos.</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Transporte de Tubería</w:t>
      </w:r>
    </w:p>
    <w:p w:rsidR="009113B2" w:rsidRPr="00846546" w:rsidRDefault="009113B2" w:rsidP="009113B2">
      <w:pPr>
        <w:spacing w:before="100" w:beforeAutospacing="1" w:after="100" w:afterAutospacing="1"/>
        <w:jc w:val="both"/>
        <w:rPr>
          <w:rFonts w:asciiTheme="minorHAnsi" w:eastAsia="Arial Unicode MS" w:hAnsiTheme="minorHAnsi" w:cstheme="minorHAnsi"/>
          <w:b/>
          <w:sz w:val="20"/>
          <w:szCs w:val="20"/>
        </w:rPr>
      </w:pPr>
      <w:r w:rsidRPr="00846546">
        <w:rPr>
          <w:rFonts w:asciiTheme="minorHAnsi" w:eastAsia="Arial Unicode MS" w:hAnsiTheme="minorHAnsi" w:cstheme="minorHAnsi"/>
          <w:sz w:val="20"/>
          <w:szCs w:val="20"/>
        </w:rPr>
        <w:t>Las recomendaciones generales para el transporte son:</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846546"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 xml:space="preserve">No se debe adicionar otro tipo de carga sobre las tuberías. </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46546">
        <w:rPr>
          <w:rFonts w:asciiTheme="minorHAnsi" w:eastAsia="Arial Unicode MS" w:hAnsiTheme="minorHAnsi" w:cstheme="minorHAnsi"/>
          <w:b/>
          <w:sz w:val="20"/>
          <w:szCs w:val="20"/>
          <w:u w:val="single"/>
        </w:rPr>
        <w:t>(Ver Sección Gráficos- 1)</w:t>
      </w:r>
    </w:p>
    <w:p w:rsidR="009113B2" w:rsidRPr="00846546" w:rsidRDefault="009113B2" w:rsidP="009113B2">
      <w:pPr>
        <w:spacing w:before="100" w:beforeAutospacing="1" w:after="100" w:afterAutospacing="1"/>
        <w:jc w:val="both"/>
        <w:rPr>
          <w:rFonts w:asciiTheme="minorHAnsi" w:eastAsia="Arial Unicode MS" w:hAnsiTheme="minorHAnsi" w:cstheme="minorHAnsi"/>
          <w:sz w:val="20"/>
          <w:szCs w:val="20"/>
        </w:rPr>
      </w:pPr>
      <w:r w:rsidRPr="00846546">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846546"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846546">
        <w:rPr>
          <w:rFonts w:asciiTheme="minorHAnsi" w:eastAsia="Arial Unicode MS" w:hAnsiTheme="minorHAnsi" w:cstheme="minorHAnsi"/>
          <w:b/>
          <w:sz w:val="20"/>
          <w:szCs w:val="20"/>
        </w:rPr>
        <w:t>Almacenaje de Tubería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846546"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 xml:space="preserve">MEDIDAS DE </w:t>
      </w:r>
      <w:r w:rsidR="00927F05" w:rsidRPr="00846546">
        <w:rPr>
          <w:rFonts w:asciiTheme="minorHAnsi" w:hAnsiTheme="minorHAnsi"/>
          <w:b/>
          <w:color w:val="auto"/>
          <w:sz w:val="20"/>
          <w:szCs w:val="20"/>
          <w:lang w:val="es-ES_tradnl"/>
        </w:rPr>
        <w:t>MITIGACIÓN</w:t>
      </w:r>
      <w:r w:rsidRPr="00846546">
        <w:rPr>
          <w:rFonts w:asciiTheme="minorHAnsi" w:hAnsiTheme="minorHAnsi"/>
          <w:b/>
          <w:color w:val="auto"/>
          <w:sz w:val="20"/>
          <w:szCs w:val="20"/>
          <w:lang w:val="es-ES_tradnl"/>
        </w:rPr>
        <w:t xml:space="preserve"> AMBIENTAL</w:t>
      </w:r>
      <w:r w:rsidR="00927F05" w:rsidRPr="00846546">
        <w:rPr>
          <w:rFonts w:asciiTheme="minorHAnsi" w:hAnsiTheme="minorHAnsi"/>
          <w:b/>
          <w:color w:val="auto"/>
          <w:sz w:val="20"/>
          <w:szCs w:val="20"/>
          <w:lang w:val="es-ES_tradnl"/>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846546">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eastAsia="Arial Unicode MS" w:hAnsiTheme="minorHAnsi"/>
          <w:b/>
          <w:bCs/>
          <w:color w:val="auto"/>
          <w:sz w:val="20"/>
          <w:szCs w:val="20"/>
        </w:rPr>
        <w:t xml:space="preserve"> </w:t>
      </w:r>
      <w:r w:rsidRPr="00846546">
        <w:rPr>
          <w:rFonts w:asciiTheme="minorHAnsi" w:eastAsia="Arial Unicode MS" w:hAnsiTheme="minorHAnsi"/>
          <w:b/>
          <w:color w:val="auto"/>
          <w:sz w:val="20"/>
          <w:szCs w:val="20"/>
        </w:rPr>
        <w:t>MEDICIÓN Y FORMA DE PAGO.</w:t>
      </w:r>
    </w:p>
    <w:p w:rsidR="009113B2" w:rsidRPr="00846546"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 xml:space="preserve">El ítem de </w:t>
      </w:r>
      <w:r w:rsidRPr="00846546">
        <w:rPr>
          <w:rFonts w:asciiTheme="minorHAnsi" w:eastAsia="Arial Unicode MS" w:hAnsiTheme="minorHAnsi" w:cstheme="minorHAnsi"/>
          <w:sz w:val="20"/>
          <w:szCs w:val="20"/>
        </w:rPr>
        <w:t>transporte de tubería se</w:t>
      </w:r>
      <w:r w:rsidRPr="00846546">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84654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846546">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PROVISIÓN Y COLOCADO DE</w:t>
      </w:r>
      <w:r w:rsidR="008345E5" w:rsidRPr="00846546">
        <w:rPr>
          <w:sz w:val="22"/>
        </w:rPr>
        <w:t xml:space="preserve"> FUNDA DE </w:t>
      </w:r>
      <w:r w:rsidR="00B52B1A" w:rsidRPr="00846546">
        <w:rPr>
          <w:sz w:val="22"/>
        </w:rPr>
        <w:t>PROTECCIÓN DE</w:t>
      </w:r>
      <w:r w:rsidRPr="00846546">
        <w:rPr>
          <w:sz w:val="22"/>
        </w:rPr>
        <w:t xml:space="preserve"> PVC DN-3”</w: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Metros (m).</w:t>
      </w:r>
    </w:p>
    <w:p w:rsidR="009113B2" w:rsidRPr="00846546" w:rsidRDefault="00927F05"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p>
    <w:p w:rsidR="009113B2" w:rsidRPr="00846546" w:rsidRDefault="009113B2" w:rsidP="009113B2">
      <w:pPr>
        <w:pStyle w:val="Sangra2detindependiente"/>
        <w:spacing w:line="276" w:lineRule="auto"/>
        <w:ind w:left="0"/>
        <w:jc w:val="both"/>
        <w:rPr>
          <w:rFonts w:cstheme="minorHAnsi"/>
          <w:sz w:val="20"/>
          <w:szCs w:val="20"/>
        </w:rPr>
      </w:pPr>
      <w:r w:rsidRPr="00846546">
        <w:rPr>
          <w:rFonts w:cstheme="minorHAnsi"/>
          <w:sz w:val="20"/>
          <w:szCs w:val="20"/>
        </w:rPr>
        <w:t>Este ítem se refiere a la provisión y colocación de tubería PVC SCH E-</w:t>
      </w:r>
      <w:r w:rsidR="00B52B1A" w:rsidRPr="00846546">
        <w:rPr>
          <w:rFonts w:cstheme="minorHAnsi"/>
          <w:sz w:val="20"/>
          <w:szCs w:val="20"/>
        </w:rPr>
        <w:t>40 DN</w:t>
      </w:r>
      <w:r w:rsidRPr="00846546">
        <w:rPr>
          <w:rFonts w:cstheme="minorHAnsi"/>
          <w:sz w:val="20"/>
          <w:szCs w:val="20"/>
        </w:rPr>
        <w:t>-3”</w:t>
      </w:r>
      <w:r w:rsidRPr="00846546">
        <w:rPr>
          <w:rFonts w:cstheme="minorHAnsi"/>
          <w:bCs/>
          <w:sz w:val="20"/>
          <w:szCs w:val="20"/>
        </w:rPr>
        <w:t xml:space="preserve">, </w:t>
      </w:r>
      <w:r w:rsidRPr="00846546">
        <w:rPr>
          <w:rFonts w:cstheme="minorHAnsi"/>
          <w:sz w:val="20"/>
          <w:szCs w:val="20"/>
        </w:rPr>
        <w:t>que servirá de encamisado y  protegerá la red de gas a construir.</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r w:rsidR="00927F05" w:rsidRPr="00846546">
        <w:rPr>
          <w:rFonts w:asciiTheme="minorHAnsi"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DN-3”</w:t>
      </w:r>
      <w:r w:rsidRPr="00846546">
        <w:rPr>
          <w:rFonts w:asciiTheme="minorHAnsi" w:eastAsia="Arial Unicode MS" w:hAnsiTheme="minorHAnsi" w:cstheme="minorHAnsi"/>
          <w:bCs/>
          <w:sz w:val="20"/>
          <w:szCs w:val="20"/>
        </w:rPr>
        <w:t xml:space="preserve">, </w:t>
      </w:r>
      <w:r w:rsidRPr="00846546">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PROCEDIMIENTO PARA LA EJECUCIÓN</w:t>
      </w:r>
      <w:r w:rsidR="00927F05" w:rsidRPr="00846546">
        <w:rPr>
          <w:rFonts w:asciiTheme="minorHAnsi"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iCs/>
          <w:sz w:val="20"/>
          <w:szCs w:val="20"/>
        </w:rPr>
        <w:t xml:space="preserve">Las </w:t>
      </w:r>
      <w:r w:rsidRPr="00846546">
        <w:rPr>
          <w:rFonts w:asciiTheme="minorHAnsi" w:hAnsiTheme="minorHAnsi" w:cstheme="minorHAnsi"/>
          <w:sz w:val="20"/>
          <w:szCs w:val="20"/>
        </w:rPr>
        <w:t xml:space="preserve">tuberías de PVC SCH E-40  DN-3” </w:t>
      </w:r>
      <w:r w:rsidRPr="00846546">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846546"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center"/>
              <w:rPr>
                <w:rFonts w:asciiTheme="minorHAnsi" w:hAnsiTheme="minorHAnsi" w:cstheme="minorHAnsi"/>
                <w:b/>
                <w:sz w:val="20"/>
                <w:szCs w:val="20"/>
              </w:rPr>
            </w:pPr>
            <w:r w:rsidRPr="00846546">
              <w:rPr>
                <w:rFonts w:asciiTheme="minorHAnsi" w:hAnsiTheme="minorHAnsi" w:cstheme="minorHAnsi"/>
                <w:b/>
                <w:sz w:val="20"/>
                <w:szCs w:val="20"/>
              </w:rPr>
              <w:t xml:space="preserve">TUBERÍAS DE PROTECCIÓN  PVC </w:t>
            </w:r>
            <w:r w:rsidRPr="00846546">
              <w:rPr>
                <w:rFonts w:asciiTheme="minorHAnsi" w:hAnsiTheme="minorHAnsi" w:cstheme="minorHAnsi"/>
                <w:sz w:val="20"/>
                <w:szCs w:val="20"/>
              </w:rPr>
              <w:t xml:space="preserve"> </w:t>
            </w:r>
            <w:r w:rsidRPr="00846546">
              <w:rPr>
                <w:rFonts w:asciiTheme="minorHAnsi" w:hAnsiTheme="minorHAnsi" w:cstheme="minorHAnsi"/>
                <w:b/>
                <w:sz w:val="20"/>
                <w:szCs w:val="20"/>
              </w:rPr>
              <w:t>SCH E-40 DE 3” (PULGADAS)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 ESQUEMA 40</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DIÁMETRO DE  3 “ PULGADAS</w:t>
            </w:r>
          </w:p>
        </w:tc>
      </w:tr>
    </w:tbl>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927F05" w:rsidRPr="00846546">
        <w:rPr>
          <w:rFonts w:asciiTheme="minorHAnsi"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46546" w:rsidRDefault="008345E5" w:rsidP="000362CA">
      <w:pPr>
        <w:pStyle w:val="Ttulo1"/>
        <w:numPr>
          <w:ilvl w:val="0"/>
          <w:numId w:val="78"/>
        </w:numPr>
        <w:rPr>
          <w:sz w:val="22"/>
        </w:rPr>
      </w:pPr>
      <w:r w:rsidRPr="00846546">
        <w:rPr>
          <w:sz w:val="22"/>
        </w:rPr>
        <w:t xml:space="preserve">PROVISIÓN Y COLOCADO DE FUNDA DE </w:t>
      </w:r>
      <w:r w:rsidR="00B52B1A" w:rsidRPr="00846546">
        <w:rPr>
          <w:sz w:val="22"/>
        </w:rPr>
        <w:t>PROTECCIÓN DE</w:t>
      </w:r>
      <w:r w:rsidR="009113B2" w:rsidRPr="00846546">
        <w:rPr>
          <w:sz w:val="22"/>
        </w:rPr>
        <w:t xml:space="preserve"> PVC DN-4”</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927F05" w:rsidRPr="00846546">
        <w:rPr>
          <w:rFonts w:asciiTheme="minorHAnsi" w:eastAsia="Times New Roman" w:hAnsiTheme="minorHAnsi"/>
          <w:b/>
          <w:color w:val="auto"/>
          <w:sz w:val="20"/>
          <w:szCs w:val="20"/>
        </w:rPr>
        <w:t>.</w:t>
      </w:r>
      <w:r w:rsidRPr="00846546">
        <w:rPr>
          <w:rFonts w:asciiTheme="minorHAnsi" w:eastAsia="Times New Roman" w:hAnsiTheme="minorHAnsi"/>
          <w:b/>
          <w:color w:val="auto"/>
          <w:sz w:val="20"/>
          <w:szCs w:val="20"/>
        </w:rPr>
        <w:t xml:space="preserve"> </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Este ítem se refiere a la provisión y colocación de tubería PVC SCH E-</w:t>
      </w:r>
      <w:r w:rsidR="00B52B1A" w:rsidRPr="00846546">
        <w:rPr>
          <w:rFonts w:asciiTheme="minorHAnsi" w:hAnsiTheme="minorHAnsi" w:cstheme="minorHAnsi"/>
          <w:sz w:val="20"/>
          <w:szCs w:val="20"/>
        </w:rPr>
        <w:t>40 DN</w:t>
      </w:r>
      <w:r w:rsidRPr="00846546">
        <w:rPr>
          <w:rFonts w:asciiTheme="minorHAnsi" w:hAnsiTheme="minorHAnsi" w:cstheme="minorHAnsi"/>
          <w:sz w:val="20"/>
          <w:szCs w:val="20"/>
        </w:rPr>
        <w:t>-4”, que protegerá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lastRenderedPageBreak/>
        <w:t>Se debe tener especial cuidado en no romper, fisurar o doblar la tubería PVC al momento de su colocación y al compactar la zanja.</w:t>
      </w:r>
    </w:p>
    <w:p w:rsidR="00221838" w:rsidRDefault="00221838" w:rsidP="009113B2">
      <w:pPr>
        <w:widowControl w:val="0"/>
        <w:autoSpaceDE w:val="0"/>
        <w:autoSpaceDN w:val="0"/>
        <w:adjustRightInd w:val="0"/>
        <w:jc w:val="both"/>
        <w:rPr>
          <w:rFonts w:asciiTheme="minorHAnsi" w:hAnsiTheme="minorHAnsi" w:cstheme="minorHAnsi"/>
          <w:sz w:val="20"/>
          <w:szCs w:val="20"/>
        </w:rPr>
      </w:pP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846546"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center"/>
              <w:rPr>
                <w:rFonts w:asciiTheme="minorHAnsi" w:hAnsiTheme="minorHAnsi" w:cstheme="minorHAnsi"/>
                <w:b/>
                <w:sz w:val="20"/>
                <w:szCs w:val="20"/>
              </w:rPr>
            </w:pPr>
            <w:r w:rsidRPr="00846546">
              <w:rPr>
                <w:rFonts w:asciiTheme="minorHAnsi" w:hAnsiTheme="minorHAnsi" w:cstheme="minorHAnsi"/>
                <w:b/>
                <w:sz w:val="20"/>
                <w:szCs w:val="20"/>
              </w:rPr>
              <w:t>TUBERÍAS DE PROTECCIÓN  PVC  SCH E-40 DE 4” (PULGADAS)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DIÁMETRO DE 4 “ PULGADAS</w:t>
            </w:r>
          </w:p>
        </w:tc>
      </w:tr>
    </w:tbl>
    <w:p w:rsidR="00B52B1A" w:rsidRDefault="00B52B1A" w:rsidP="00B52B1A">
      <w:pPr>
        <w:pStyle w:val="Ttulo2"/>
        <w:numPr>
          <w:ilvl w:val="0"/>
          <w:numId w:val="0"/>
        </w:numPr>
        <w:ind w:left="576" w:hanging="576"/>
        <w:rPr>
          <w:rFonts w:asciiTheme="minorHAnsi" w:hAnsiTheme="minorHAnsi"/>
          <w:b/>
          <w:color w:val="auto"/>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BD0876"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MEDICIÓN Y FORMA DE PAGO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9113B2" w:rsidRPr="00846546" w:rsidRDefault="008345E5" w:rsidP="000362CA">
      <w:pPr>
        <w:pStyle w:val="Ttulo1"/>
        <w:numPr>
          <w:ilvl w:val="0"/>
          <w:numId w:val="78"/>
        </w:numPr>
        <w:rPr>
          <w:sz w:val="22"/>
        </w:rPr>
      </w:pPr>
      <w:r w:rsidRPr="00846546">
        <w:rPr>
          <w:sz w:val="22"/>
        </w:rPr>
        <w:t xml:space="preserve">PROVISIÓN Y COLOCADO DE FUNDA DE </w:t>
      </w:r>
      <w:r w:rsidR="00B52B1A" w:rsidRPr="00846546">
        <w:rPr>
          <w:sz w:val="22"/>
        </w:rPr>
        <w:t>PROTECCIÓN DE</w:t>
      </w:r>
      <w:r w:rsidR="009113B2" w:rsidRPr="00846546">
        <w:rPr>
          <w:sz w:val="22"/>
        </w:rPr>
        <w:t xml:space="preserve"> PVC DN-6”</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27F05"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lastRenderedPageBreak/>
        <w:t>DEFINICIÓN.</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Este ítem se refiere a la provisión y colocación de tubería PVC SCH E-40 DN-6”, que protegerá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927F05" w:rsidRPr="00846546">
        <w:rPr>
          <w:rFonts w:asciiTheme="minorHAnsi" w:eastAsia="Times New Roman" w:hAnsiTheme="minorHAnsi"/>
          <w:b/>
          <w:color w:val="auto"/>
          <w:sz w:val="20"/>
          <w:szCs w:val="20"/>
        </w:rPr>
        <w:t>.</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romper, fisurar o doblar la tubería PVC al momento de su colocación y al compactar la zanja.</w:t>
      </w:r>
    </w:p>
    <w:p w:rsidR="00B52B1A" w:rsidRDefault="00B52B1A" w:rsidP="009113B2">
      <w:pPr>
        <w:widowControl w:val="0"/>
        <w:autoSpaceDE w:val="0"/>
        <w:autoSpaceDN w:val="0"/>
        <w:adjustRightInd w:val="0"/>
        <w:jc w:val="both"/>
        <w:rPr>
          <w:rFonts w:asciiTheme="minorHAnsi" w:hAnsiTheme="minorHAnsi" w:cstheme="minorHAnsi"/>
          <w:sz w:val="20"/>
          <w:szCs w:val="20"/>
        </w:rPr>
      </w:pPr>
    </w:p>
    <w:p w:rsidR="00B52B1A" w:rsidRDefault="00B52B1A" w:rsidP="009113B2">
      <w:pPr>
        <w:widowControl w:val="0"/>
        <w:autoSpaceDE w:val="0"/>
        <w:autoSpaceDN w:val="0"/>
        <w:adjustRightInd w:val="0"/>
        <w:jc w:val="both"/>
        <w:rPr>
          <w:rFonts w:asciiTheme="minorHAnsi" w:hAnsiTheme="minorHAnsi" w:cstheme="minorHAnsi"/>
          <w:sz w:val="20"/>
          <w:szCs w:val="20"/>
        </w:rPr>
      </w:pPr>
    </w:p>
    <w:p w:rsidR="00B52B1A" w:rsidRDefault="00B52B1A" w:rsidP="009113B2">
      <w:pPr>
        <w:widowControl w:val="0"/>
        <w:autoSpaceDE w:val="0"/>
        <w:autoSpaceDN w:val="0"/>
        <w:adjustRightInd w:val="0"/>
        <w:jc w:val="both"/>
        <w:rPr>
          <w:rFonts w:asciiTheme="minorHAnsi" w:hAnsiTheme="minorHAnsi" w:cstheme="minorHAnsi"/>
          <w:sz w:val="20"/>
          <w:szCs w:val="20"/>
        </w:rPr>
      </w:pPr>
    </w:p>
    <w:p w:rsidR="00B52B1A" w:rsidRPr="00846546" w:rsidRDefault="00B52B1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846546"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846546" w:rsidRDefault="009113B2" w:rsidP="008345E5">
            <w:pPr>
              <w:jc w:val="center"/>
              <w:rPr>
                <w:rFonts w:asciiTheme="minorHAnsi" w:hAnsiTheme="minorHAnsi" w:cstheme="minorHAnsi"/>
                <w:b/>
                <w:sz w:val="20"/>
                <w:szCs w:val="20"/>
              </w:rPr>
            </w:pPr>
            <w:r w:rsidRPr="00846546">
              <w:rPr>
                <w:rFonts w:asciiTheme="minorHAnsi" w:hAnsiTheme="minorHAnsi" w:cstheme="minorHAnsi"/>
                <w:b/>
                <w:sz w:val="20"/>
                <w:szCs w:val="20"/>
              </w:rPr>
              <w:t>TUBERÍAS DE PROTECCIÓN  PVC - SCH E-40 DN 6”(PULGADAS)</w:t>
            </w:r>
          </w:p>
        </w:tc>
      </w:tr>
      <w:tr w:rsidR="009113B2" w:rsidRPr="00846546"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TUBERÍA DE PROTECCIÓN</w:t>
            </w:r>
          </w:p>
        </w:tc>
      </w:tr>
      <w:tr w:rsidR="009113B2" w:rsidRPr="00846546"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PVC</w:t>
            </w:r>
          </w:p>
        </w:tc>
      </w:tr>
      <w:tr w:rsidR="009113B2" w:rsidRPr="00846546"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846546" w:rsidRDefault="009113B2" w:rsidP="008345E5">
            <w:pPr>
              <w:jc w:val="both"/>
              <w:rPr>
                <w:rFonts w:asciiTheme="minorHAnsi" w:hAnsiTheme="minorHAnsi" w:cstheme="minorHAnsi"/>
                <w:sz w:val="20"/>
                <w:szCs w:val="20"/>
              </w:rPr>
            </w:pPr>
            <w:r w:rsidRPr="00846546">
              <w:rPr>
                <w:rFonts w:asciiTheme="minorHAnsi" w:hAnsiTheme="minorHAnsi" w:cstheme="minorHAnsi"/>
                <w:sz w:val="20"/>
                <w:szCs w:val="20"/>
              </w:rPr>
              <w:t>BARRA DE 6 METROS  DE DIÁMETRO DE 6 “ PULGADAS</w:t>
            </w:r>
          </w:p>
        </w:tc>
      </w:tr>
    </w:tbl>
    <w:p w:rsidR="00B52B1A" w:rsidRDefault="00B52B1A" w:rsidP="00B52B1A">
      <w:pPr>
        <w:pStyle w:val="Ttulo2"/>
        <w:numPr>
          <w:ilvl w:val="0"/>
          <w:numId w:val="0"/>
        </w:numPr>
        <w:ind w:left="576" w:hanging="576"/>
        <w:rPr>
          <w:rFonts w:asciiTheme="minorHAnsi" w:hAnsiTheme="minorHAnsi"/>
          <w:b/>
          <w:color w:val="auto"/>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927F05"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927F05"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r w:rsidR="00927F05" w:rsidRPr="00846546">
        <w:rPr>
          <w:rFonts w:asciiTheme="minorHAnsi" w:eastAsia="Times New Roman" w:hAnsiTheme="minorHAnsi"/>
          <w:b/>
          <w:color w:val="auto"/>
          <w:sz w:val="20"/>
          <w:szCs w:val="20"/>
        </w:rPr>
        <w:t>.</w:t>
      </w: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B52B1A" w:rsidRDefault="00B52B1A" w:rsidP="009113B2">
      <w:pPr>
        <w:jc w:val="both"/>
        <w:rPr>
          <w:rFonts w:asciiTheme="minorHAnsi" w:hAnsiTheme="minorHAnsi" w:cstheme="minorHAnsi"/>
          <w:b/>
          <w:sz w:val="20"/>
          <w:szCs w:val="20"/>
        </w:rPr>
      </w:pPr>
    </w:p>
    <w:p w:rsidR="00B52B1A" w:rsidRDefault="00B52B1A" w:rsidP="009113B2">
      <w:pPr>
        <w:jc w:val="both"/>
        <w:rPr>
          <w:rFonts w:asciiTheme="minorHAnsi" w:hAnsiTheme="minorHAnsi" w:cstheme="minorHAnsi"/>
          <w:b/>
          <w:sz w:val="20"/>
          <w:szCs w:val="20"/>
        </w:rPr>
      </w:pPr>
    </w:p>
    <w:p w:rsidR="00B52B1A" w:rsidRPr="00846546" w:rsidRDefault="00B52B1A" w:rsidP="009113B2">
      <w:pPr>
        <w:jc w:val="both"/>
        <w:rPr>
          <w:rFonts w:asciiTheme="minorHAnsi" w:hAnsiTheme="minorHAnsi" w:cstheme="minorHAnsi"/>
          <w:b/>
          <w:sz w:val="20"/>
          <w:szCs w:val="20"/>
        </w:rPr>
      </w:pPr>
    </w:p>
    <w:p w:rsidR="009113B2" w:rsidRPr="00846546" w:rsidRDefault="009113B2" w:rsidP="000362CA">
      <w:pPr>
        <w:pStyle w:val="Ttulo1"/>
        <w:numPr>
          <w:ilvl w:val="0"/>
          <w:numId w:val="78"/>
        </w:numPr>
        <w:rPr>
          <w:sz w:val="22"/>
        </w:rPr>
      </w:pPr>
      <w:r w:rsidRPr="00846546">
        <w:rPr>
          <w:sz w:val="22"/>
        </w:rPr>
        <w:t xml:space="preserve">TENDIDO DE TUBERÍA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113B2">
      <w:pPr>
        <w:jc w:val="both"/>
        <w:rPr>
          <w:rFonts w:asciiTheme="minorHAnsi" w:hAnsiTheme="minorHAnsi" w:cstheme="minorHAnsi"/>
          <w:b/>
          <w:sz w:val="20"/>
          <w:szCs w:val="20"/>
          <w:vertAlign w:val="superscript"/>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pStyle w:val="Estilo1"/>
        <w:spacing w:line="276" w:lineRule="auto"/>
        <w:ind w:left="780"/>
        <w:rPr>
          <w:rFonts w:asciiTheme="minorHAnsi" w:hAnsiTheme="minorHAnsi" w:cstheme="minorHAnsi"/>
          <w:kern w:val="28"/>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Será por cuenta del CONTRATISTA el traslado del material desde las instalaciones del almacén hasta el lugar del tendido de la obra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146E43" w:rsidRPr="00846546" w:rsidRDefault="009113B2" w:rsidP="00FB7DED">
      <w:pPr>
        <w:jc w:val="both"/>
        <w:rPr>
          <w:rFonts w:asciiTheme="minorHAnsi" w:hAnsiTheme="minorHAnsi" w:cstheme="minorHAnsi"/>
          <w:sz w:val="20"/>
          <w:szCs w:val="20"/>
        </w:rPr>
      </w:pPr>
      <w:r w:rsidRPr="00846546">
        <w:rPr>
          <w:rFonts w:asciiTheme="minorHAnsi" w:hAnsiTheme="minorHAnsi" w:cstheme="minorHAnsi"/>
          <w:sz w:val="20"/>
          <w:szCs w:val="20"/>
        </w:rPr>
        <w:t>Las tuberías para la construcción de redes serán provistas por Y</w:t>
      </w:r>
      <w:r w:rsidR="00FB7DED" w:rsidRPr="00846546">
        <w:rPr>
          <w:rFonts w:asciiTheme="minorHAnsi" w:hAnsiTheme="minorHAnsi" w:cstheme="minorHAnsi"/>
          <w:sz w:val="20"/>
          <w:szCs w:val="20"/>
        </w:rPr>
        <w:t>PFB. Bajo el siguiente detalle:</w:t>
      </w:r>
    </w:p>
    <w:p w:rsidR="00146E43" w:rsidRPr="00846546" w:rsidRDefault="00146E43" w:rsidP="00FB7DED">
      <w:pPr>
        <w:jc w:val="both"/>
        <w:rPr>
          <w:rFonts w:asciiTheme="minorHAnsi" w:hAnsiTheme="minorHAnsi" w:cstheme="minorHAnsi"/>
          <w:sz w:val="20"/>
          <w:szCs w:val="20"/>
        </w:rPr>
      </w:pPr>
    </w:p>
    <w:p w:rsidR="00146E43" w:rsidRPr="00846546" w:rsidRDefault="00306B60"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 PARA LA EJECUCIÓN</w:t>
      </w:r>
      <w:r w:rsidR="00146E43" w:rsidRPr="00846546">
        <w:rPr>
          <w:rFonts w:asciiTheme="minorHAnsi" w:eastAsia="Times New Roman" w:hAnsiTheme="minorHAnsi"/>
          <w:b/>
          <w:color w:val="auto"/>
          <w:sz w:val="20"/>
          <w:szCs w:val="20"/>
        </w:rPr>
        <w:t>.</w:t>
      </w:r>
    </w:p>
    <w:p w:rsidR="009113B2" w:rsidRPr="00846546" w:rsidRDefault="009113B2" w:rsidP="00FB7DED">
      <w:pPr>
        <w:jc w:val="both"/>
        <w:rPr>
          <w:rFonts w:asciiTheme="minorHAnsi" w:hAnsiTheme="minorHAnsi" w:cstheme="minorHAnsi"/>
          <w:sz w:val="20"/>
          <w:szCs w:val="20"/>
        </w:rPr>
      </w:pPr>
      <w:r w:rsidRPr="00846546">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846546" w:rsidRDefault="009113B2" w:rsidP="009113B2">
      <w:pPr>
        <w:spacing w:before="120" w:after="120"/>
        <w:jc w:val="both"/>
        <w:rPr>
          <w:rFonts w:asciiTheme="minorHAnsi" w:hAnsiTheme="minorHAnsi" w:cstheme="minorHAnsi"/>
          <w:sz w:val="20"/>
          <w:szCs w:val="20"/>
        </w:rPr>
      </w:pP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Los trabajos de Tendido de tubería comprenden las siguientes operaciones: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La carga, transporte y descarga hasta el lugar de su instalación. </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Las maniobras y acarreos locales, para distribuirlas a lo largo de las zanjas.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Colocado de la tubería a las zanjas.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Su alineación correcta, vertical y horizontal y la verificación de las mismas.</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El tendido de la tubería, se efectuara previa autorización del SUPERVISOR DE OBRA.</w:t>
      </w:r>
    </w:p>
    <w:p w:rsidR="009113B2" w:rsidRPr="00846546"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lastRenderedPageBreak/>
        <w:t>Almacenamiento temporal en obra.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Entre las tareas principales, para el tendido de las tuberías, se observarán las siguientes normas:</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Una vez bajada la tubería al fondo de la zanja, deberá ser alineada.</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846546"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846546">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C0FE5" w:rsidRPr="00306B60" w:rsidRDefault="002C0FE5" w:rsidP="009113B2">
      <w:pPr>
        <w:pStyle w:val="Textoindependiente"/>
        <w:jc w:val="both"/>
        <w:rPr>
          <w:rFonts w:eastAsia="Times New Roman" w:cstheme="minorHAnsi"/>
          <w:b/>
          <w:sz w:val="20"/>
          <w:szCs w:val="20"/>
          <w:lang w:val="es-ES" w:eastAsia="es-ES"/>
        </w:rPr>
      </w:pPr>
      <w:r w:rsidRPr="00221838">
        <w:rPr>
          <w:rFonts w:eastAsia="Times New Roman" w:cstheme="minorHAnsi"/>
          <w:b/>
          <w:sz w:val="20"/>
          <w:szCs w:val="20"/>
          <w:lang w:val="es-ES" w:eastAsia="es-ES"/>
        </w:rPr>
        <w:t>Pa</w:t>
      </w:r>
      <w:r w:rsidR="00294C1F" w:rsidRPr="00221838">
        <w:rPr>
          <w:rFonts w:eastAsia="Times New Roman" w:cstheme="minorHAnsi"/>
          <w:b/>
          <w:sz w:val="20"/>
          <w:szCs w:val="20"/>
          <w:lang w:val="es-ES" w:eastAsia="es-ES"/>
        </w:rPr>
        <w:t xml:space="preserve">ra la devolución de materiales solo </w:t>
      </w:r>
      <w:r w:rsidRPr="00221838">
        <w:rPr>
          <w:rFonts w:eastAsia="Times New Roman" w:cstheme="minorHAnsi"/>
          <w:b/>
          <w:sz w:val="20"/>
          <w:szCs w:val="20"/>
          <w:lang w:val="es-ES" w:eastAsia="es-ES"/>
        </w:rPr>
        <w:t>se aceptara</w:t>
      </w:r>
      <w:r w:rsidR="00294C1F" w:rsidRPr="00221838">
        <w:rPr>
          <w:rFonts w:eastAsia="Times New Roman" w:cstheme="minorHAnsi"/>
          <w:b/>
          <w:sz w:val="20"/>
          <w:szCs w:val="20"/>
          <w:lang w:val="es-ES" w:eastAsia="es-ES"/>
        </w:rPr>
        <w:t>n</w:t>
      </w:r>
      <w:r w:rsidRPr="00221838">
        <w:rPr>
          <w:rFonts w:eastAsia="Times New Roman" w:cstheme="minorHAnsi"/>
          <w:b/>
          <w:sz w:val="20"/>
          <w:szCs w:val="20"/>
          <w:lang w:val="es-ES" w:eastAsia="es-ES"/>
        </w:rPr>
        <w:t xml:space="preserve"> longitudes de tubería </w:t>
      </w:r>
      <w:r w:rsidR="00294C1F" w:rsidRPr="00221838">
        <w:rPr>
          <w:rFonts w:eastAsia="Times New Roman" w:cstheme="minorHAnsi"/>
          <w:b/>
          <w:sz w:val="20"/>
          <w:szCs w:val="20"/>
          <w:lang w:val="es-ES" w:eastAsia="es-ES"/>
        </w:rPr>
        <w:t>PE mayores o iguales</w:t>
      </w:r>
      <w:r w:rsidRPr="00221838">
        <w:rPr>
          <w:rFonts w:eastAsia="Times New Roman" w:cstheme="minorHAnsi"/>
          <w:b/>
          <w:sz w:val="20"/>
          <w:szCs w:val="20"/>
          <w:lang w:val="es-ES" w:eastAsia="es-ES"/>
        </w:rPr>
        <w:t xml:space="preserve"> a 20 metros en diámetro</w:t>
      </w:r>
      <w:r w:rsidR="00306B60" w:rsidRPr="00221838">
        <w:rPr>
          <w:rFonts w:eastAsia="Times New Roman" w:cstheme="minorHAnsi"/>
          <w:b/>
          <w:sz w:val="20"/>
          <w:szCs w:val="20"/>
          <w:lang w:val="es-ES" w:eastAsia="es-ES"/>
        </w:rPr>
        <w:t>s de 90 mm, 63 mm, 40 mm;</w:t>
      </w:r>
      <w:r w:rsidRPr="00221838">
        <w:rPr>
          <w:rFonts w:eastAsia="Times New Roman" w:cstheme="minorHAnsi"/>
          <w:b/>
          <w:sz w:val="20"/>
          <w:szCs w:val="20"/>
          <w:lang w:val="es-ES" w:eastAsia="es-ES"/>
        </w:rPr>
        <w:t xml:space="preserve"> para diámetros de tubería </w:t>
      </w:r>
      <w:r w:rsidR="00294C1F" w:rsidRPr="00221838">
        <w:rPr>
          <w:rFonts w:eastAsia="Times New Roman" w:cstheme="minorHAnsi"/>
          <w:b/>
          <w:sz w:val="20"/>
          <w:szCs w:val="20"/>
          <w:lang w:val="es-ES" w:eastAsia="es-ES"/>
        </w:rPr>
        <w:t>PE de 110 mm y 125 mm no  se aceptara</w:t>
      </w:r>
      <w:r w:rsidRPr="00221838">
        <w:rPr>
          <w:rFonts w:eastAsia="Times New Roman" w:cstheme="minorHAnsi"/>
          <w:b/>
          <w:sz w:val="20"/>
          <w:szCs w:val="20"/>
          <w:lang w:val="es-ES" w:eastAsia="es-ES"/>
        </w:rPr>
        <w:t xml:space="preserve"> </w:t>
      </w:r>
      <w:r w:rsidR="00306B60" w:rsidRPr="00221838">
        <w:rPr>
          <w:rFonts w:eastAsia="Times New Roman" w:cstheme="minorHAnsi"/>
          <w:b/>
          <w:sz w:val="20"/>
          <w:szCs w:val="20"/>
          <w:lang w:val="es-ES" w:eastAsia="es-ES"/>
        </w:rPr>
        <w:t xml:space="preserve">ningún </w:t>
      </w:r>
      <w:r w:rsidR="00294C1F" w:rsidRPr="00221838">
        <w:rPr>
          <w:rFonts w:eastAsia="Times New Roman" w:cstheme="minorHAnsi"/>
          <w:b/>
          <w:sz w:val="20"/>
          <w:szCs w:val="20"/>
          <w:lang w:val="es-ES" w:eastAsia="es-ES"/>
        </w:rPr>
        <w:t>remanente</w:t>
      </w:r>
      <w:r w:rsidR="00306B60" w:rsidRPr="00221838">
        <w:rPr>
          <w:rFonts w:eastAsia="Times New Roman" w:cstheme="minorHAnsi"/>
          <w:b/>
          <w:sz w:val="20"/>
          <w:szCs w:val="20"/>
          <w:lang w:val="es-ES" w:eastAsia="es-ES"/>
        </w:rPr>
        <w:t>.</w:t>
      </w:r>
      <w:r w:rsidR="00306B60" w:rsidRPr="00306B60">
        <w:rPr>
          <w:rFonts w:eastAsia="Times New Roman" w:cstheme="minorHAnsi"/>
          <w:b/>
          <w:sz w:val="20"/>
          <w:szCs w:val="20"/>
          <w:lang w:val="es-ES" w:eastAsia="es-ES"/>
        </w:rPr>
        <w:t xml:space="preserve"> </w:t>
      </w:r>
    </w:p>
    <w:p w:rsidR="009113B2" w:rsidRPr="00846546" w:rsidRDefault="009113B2" w:rsidP="009113B2">
      <w:pPr>
        <w:pStyle w:val="Textoindependiente"/>
        <w:jc w:val="both"/>
        <w:rPr>
          <w:rFonts w:eastAsia="Times New Roman" w:cstheme="minorHAnsi"/>
          <w:sz w:val="20"/>
          <w:szCs w:val="20"/>
          <w:lang w:val="es-ES" w:eastAsia="es-ES"/>
        </w:rPr>
      </w:pPr>
      <w:r w:rsidRPr="00846546">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ítem de tendido de tubería será medido en metros</w:t>
      </w:r>
      <w:r w:rsidR="008345E5" w:rsidRPr="00846546">
        <w:rPr>
          <w:rFonts w:asciiTheme="minorHAnsi" w:hAnsiTheme="minorHAnsi" w:cstheme="minorHAnsi"/>
          <w:sz w:val="20"/>
          <w:szCs w:val="20"/>
        </w:rPr>
        <w:t xml:space="preserve"> lineales</w:t>
      </w:r>
      <w:r w:rsidRPr="00846546">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B52B1A" w:rsidRDefault="00B52B1A" w:rsidP="009113B2">
      <w:pPr>
        <w:jc w:val="both"/>
        <w:rPr>
          <w:rFonts w:asciiTheme="minorHAnsi" w:hAnsiTheme="minorHAnsi" w:cstheme="minorHAnsi"/>
          <w:sz w:val="20"/>
          <w:szCs w:val="20"/>
        </w:rPr>
      </w:pPr>
    </w:p>
    <w:p w:rsidR="00B52B1A" w:rsidRDefault="00B52B1A" w:rsidP="009113B2">
      <w:pPr>
        <w:jc w:val="both"/>
        <w:rPr>
          <w:rFonts w:asciiTheme="minorHAnsi" w:hAnsiTheme="minorHAnsi" w:cstheme="minorHAnsi"/>
          <w:sz w:val="20"/>
          <w:szCs w:val="20"/>
        </w:rPr>
      </w:pPr>
    </w:p>
    <w:p w:rsidR="00B52B1A" w:rsidRDefault="00B52B1A" w:rsidP="009113B2">
      <w:pPr>
        <w:jc w:val="both"/>
        <w:rPr>
          <w:rFonts w:asciiTheme="minorHAnsi" w:hAnsiTheme="minorHAnsi" w:cstheme="minorHAnsi"/>
          <w:sz w:val="20"/>
          <w:szCs w:val="20"/>
        </w:rPr>
      </w:pPr>
    </w:p>
    <w:p w:rsidR="00B52B1A" w:rsidRDefault="00B52B1A" w:rsidP="009113B2">
      <w:pPr>
        <w:jc w:val="both"/>
        <w:rPr>
          <w:rFonts w:asciiTheme="minorHAnsi" w:hAnsiTheme="minorHAnsi" w:cstheme="minorHAnsi"/>
          <w:sz w:val="20"/>
          <w:szCs w:val="20"/>
        </w:rPr>
      </w:pPr>
    </w:p>
    <w:p w:rsidR="00B52B1A" w:rsidRPr="00846546" w:rsidRDefault="00B52B1A"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t>OBRAS CIVILES PARA FIJACIÓN PARA VÁLVULA DE P.E. Ø 90 MM</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CB0BBF">
        <w:rPr>
          <w:rFonts w:asciiTheme="minorHAnsi" w:hAnsiTheme="minorHAnsi" w:cstheme="minorHAnsi"/>
          <w:sz w:val="20"/>
          <w:szCs w:val="20"/>
        </w:rPr>
        <w:t>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860AB" w:rsidRPr="00846546" w:rsidRDefault="004860AB" w:rsidP="009113B2">
      <w:pPr>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FB7DED"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4860AB" w:rsidRPr="00846546" w:rsidRDefault="004860AB" w:rsidP="004860AB"/>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obras civiles para fijación de válvula HDPE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OBRAS CIVILES PARA FIJACIÓN PARA VÁLVULA DE P.E. Ø 110 MM</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lastRenderedPageBreak/>
        <w:t>MATERIALES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B52B1A" w:rsidRPr="00846546">
        <w:rPr>
          <w:rFonts w:asciiTheme="minorHAnsi" w:hAnsiTheme="minorHAnsi" w:cstheme="minorHAnsi"/>
          <w:sz w:val="20"/>
          <w:szCs w:val="20"/>
        </w:rPr>
        <w:t>, para</w:t>
      </w:r>
      <w:r w:rsidRPr="00846546">
        <w:rPr>
          <w:rFonts w:asciiTheme="minorHAnsi" w:hAnsiTheme="minorHAnsi" w:cstheme="minorHAnsi"/>
          <w:sz w:val="20"/>
          <w:szCs w:val="20"/>
        </w:rPr>
        <w:t xml:space="preserve"> la ejecución de los trabajos,  los mismos que deberán ser aprobados por el SUPERVISOR DE OBRA al inicio de la actividad. La campana para la válvula será provista por </w:t>
      </w:r>
      <w:r w:rsidR="00CB0BBF">
        <w:rPr>
          <w:rFonts w:asciiTheme="minorHAnsi" w:hAnsiTheme="minorHAnsi" w:cstheme="minorHAnsi"/>
          <w:sz w:val="20"/>
          <w:szCs w:val="20"/>
        </w:rPr>
        <w:t>YPFB</w:t>
      </w:r>
      <w:r w:rsidRPr="00846546">
        <w:rPr>
          <w:rFonts w:asciiTheme="minorHAnsi" w:hAnsiTheme="minorHAnsi" w:cstheme="minorHAnsi"/>
          <w:sz w:val="20"/>
          <w:szCs w:val="20"/>
        </w:rPr>
        <w:t xml:space="preserve">.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obras civiles para fijación de válvula HDPE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 xml:space="preserve">PROVISIÓN Y COLOCADO DE CINTA DE SEÑALIZACIÓN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(m)</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4860AB" w:rsidRPr="00846546">
        <w:rPr>
          <w:rFonts w:asciiTheme="minorHAnsi" w:eastAsia="Times New Roman" w:hAnsiTheme="minorHAnsi"/>
          <w:b/>
          <w:color w:val="auto"/>
          <w:sz w:val="20"/>
          <w:szCs w:val="20"/>
        </w:rPr>
        <w:t>.</w:t>
      </w:r>
      <w:r w:rsidRPr="00846546">
        <w:rPr>
          <w:rFonts w:asciiTheme="minorHAnsi" w:eastAsia="Times New Roman" w:hAnsiTheme="minorHAnsi"/>
          <w:b/>
          <w:color w:val="auto"/>
          <w:sz w:val="20"/>
          <w:szCs w:val="20"/>
        </w:rPr>
        <w:t xml:space="preserve"> </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r w:rsidR="004860AB" w:rsidRPr="00846546">
        <w:rPr>
          <w:rFonts w:asciiTheme="minorHAnsi" w:eastAsia="Times New Roman" w:hAnsiTheme="minorHAnsi"/>
          <w:b/>
          <w:color w:val="auto"/>
          <w:sz w:val="20"/>
          <w:szCs w:val="20"/>
        </w:rPr>
        <w:t>.</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El proponente deberá considerar que el material a ser provisto debe ser nuevo.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r w:rsidR="004860AB" w:rsidRPr="00846546">
        <w:rPr>
          <w:rFonts w:asciiTheme="minorHAnsi" w:eastAsia="Times New Roman" w:hAnsiTheme="minorHAnsi"/>
          <w:b/>
          <w:color w:val="auto"/>
          <w:sz w:val="20"/>
          <w:szCs w:val="20"/>
        </w:rPr>
        <w:t>.</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846546" w:rsidRDefault="009113B2" w:rsidP="009113B2">
      <w:pPr>
        <w:pStyle w:val="Estilo1"/>
        <w:spacing w:line="276" w:lineRule="auto"/>
        <w:rPr>
          <w:rFonts w:asciiTheme="minorHAnsi" w:eastAsia="Times New Roman" w:hAnsiTheme="minorHAnsi" w:cstheme="minorHAnsi"/>
          <w:b w:val="0"/>
          <w:sz w:val="20"/>
          <w:szCs w:val="20"/>
          <w:lang w:val="es-ES"/>
        </w:rPr>
      </w:pPr>
      <w:r w:rsidRPr="00846546">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Los bienes a adquirir deben cumplir con las siguientes características, mismas que tienen carácter enunciativo pero no limitativo:</w:t>
      </w:r>
    </w:p>
    <w:p w:rsidR="009113B2" w:rsidRPr="00846546" w:rsidRDefault="009113B2" w:rsidP="009113B2">
      <w:pPr>
        <w:jc w:val="both"/>
        <w:rPr>
          <w:rFonts w:asciiTheme="minorHAnsi" w:hAnsiTheme="minorHAnsi" w:cstheme="minorHAnsi"/>
          <w:sz w:val="20"/>
          <w:szCs w:val="20"/>
        </w:rPr>
      </w:pP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Cinta de señalización de 50 micrones (de carácter obligatorio)</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Ancho de la cinta de 35 cm. (como mínimo)</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Color amarillo</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r w:rsidRPr="00846546">
        <w:rPr>
          <w:rFonts w:asciiTheme="minorHAnsi" w:hAnsiTheme="minorHAnsi" w:cstheme="minorHAnsi"/>
          <w:sz w:val="20"/>
          <w:szCs w:val="20"/>
        </w:rPr>
        <w:t>Texto: PRECAUCIÓN! YPFB LÍNEA DE GAS.</w:t>
      </w:r>
    </w:p>
    <w:p w:rsidR="009113B2" w:rsidRPr="00846546" w:rsidRDefault="009113B2" w:rsidP="00523480">
      <w:pPr>
        <w:numPr>
          <w:ilvl w:val="2"/>
          <w:numId w:val="15"/>
        </w:numPr>
        <w:spacing w:line="276" w:lineRule="auto"/>
        <w:jc w:val="both"/>
        <w:rPr>
          <w:rFonts w:asciiTheme="minorHAnsi" w:hAnsiTheme="minorHAnsi" w:cstheme="minorHAnsi"/>
          <w:sz w:val="20"/>
          <w:szCs w:val="20"/>
        </w:rPr>
      </w:pPr>
    </w:p>
    <w:p w:rsidR="009113B2" w:rsidRPr="00846546" w:rsidRDefault="009113B2" w:rsidP="009113B2">
      <w:pPr>
        <w:tabs>
          <w:tab w:val="left" w:pos="1140"/>
        </w:tabs>
        <w:ind w:left="1108"/>
        <w:jc w:val="center"/>
        <w:rPr>
          <w:rFonts w:asciiTheme="minorHAnsi" w:eastAsia="Arial Unicode MS" w:hAnsiTheme="minorHAnsi" w:cstheme="minorHAnsi"/>
          <w:b/>
          <w:bCs/>
          <w:sz w:val="20"/>
          <w:szCs w:val="20"/>
        </w:rPr>
      </w:pPr>
      <w:r w:rsidRPr="00846546">
        <w:rPr>
          <w:rFonts w:asciiTheme="minorHAnsi" w:eastAsia="Arial Unicode MS" w:hAnsiTheme="minorHAnsi" w:cstheme="minorHAnsi"/>
          <w:b/>
          <w:bCs/>
          <w:sz w:val="20"/>
          <w:szCs w:val="20"/>
        </w:rPr>
        <w:t>GRAFICO 1 (Dimensiones)</w:t>
      </w:r>
    </w:p>
    <w:p w:rsidR="009113B2" w:rsidRPr="00846546" w:rsidRDefault="009113B2" w:rsidP="009113B2">
      <w:pPr>
        <w:tabs>
          <w:tab w:val="left" w:pos="3960"/>
        </w:tabs>
        <w:rPr>
          <w:rFonts w:asciiTheme="minorHAnsi" w:hAnsiTheme="minorHAnsi" w:cstheme="minorHAnsi"/>
          <w:b/>
          <w:sz w:val="20"/>
          <w:szCs w:val="20"/>
        </w:rPr>
      </w:pPr>
      <w:r w:rsidRPr="00846546">
        <w:rPr>
          <w:rFonts w:asciiTheme="minorHAnsi" w:hAnsiTheme="minorHAnsi" w:cstheme="minorHAnsi"/>
          <w:b/>
          <w:noProof/>
          <w:sz w:val="20"/>
          <w:szCs w:val="20"/>
          <w:lang w:val="es-BO" w:eastAsia="es-BO"/>
        </w:rPr>
        <w:lastRenderedPageBreak/>
        <w:t xml:space="preserve">                                   </w:t>
      </w:r>
      <w:r w:rsidRPr="00846546">
        <w:rPr>
          <w:rFonts w:asciiTheme="minorHAnsi" w:hAnsiTheme="minorHAnsi" w:cstheme="minorHAnsi"/>
          <w:b/>
          <w:noProof/>
          <w:sz w:val="20"/>
          <w:szCs w:val="20"/>
          <w:lang w:val="es-BO" w:eastAsia="es-BO"/>
        </w:rPr>
        <w:drawing>
          <wp:inline distT="0" distB="0" distL="0" distR="0" wp14:anchorId="7C2246DF" wp14:editId="4A05DAC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846546">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DA741EF" wp14:editId="749963C2">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95C33" w:rsidRPr="00723B04" w:rsidRDefault="00395C33"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A741EF"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95C33" w:rsidRPr="00723B04" w:rsidRDefault="00395C33" w:rsidP="009113B2">
                      <w:pPr>
                        <w:rPr>
                          <w:b/>
                          <w:lang w:val="es-BO"/>
                        </w:rPr>
                      </w:pPr>
                      <w:r w:rsidRPr="00723B04">
                        <w:rPr>
                          <w:b/>
                          <w:lang w:val="es-BO"/>
                        </w:rPr>
                        <w:t>35 (cm)</w:t>
                      </w:r>
                    </w:p>
                  </w:txbxContent>
                </v:textbox>
              </v:shape>
            </w:pict>
          </mc:Fallback>
        </mc:AlternateContent>
      </w:r>
      <w:r w:rsidRPr="00846546">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3B9505EF" wp14:editId="5F11706C">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48B213"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B12CDD4" wp14:editId="5B6F1BC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9785B"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 xml:space="preserve">                                                                   500 metros</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La cinta de señalización debe ser ubicada 30 cm antes del nivel superior de la zanja indicando “PRECAUCIÓN – LÍNEA DE GAS”</w:t>
      </w:r>
    </w:p>
    <w:p w:rsidR="009113B2" w:rsidRPr="00846546" w:rsidRDefault="009113B2" w:rsidP="009113B2">
      <w:pPr>
        <w:widowControl w:val="0"/>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lastRenderedPageBreak/>
        <w:t>MEDICIÓN Y FORMA DE PAGO</w:t>
      </w:r>
      <w:r w:rsidR="004860AB" w:rsidRPr="00846546">
        <w:rPr>
          <w:rFonts w:asciiTheme="minorHAnsi" w:eastAsia="Times New Roman" w:hAnsiTheme="minorHAnsi"/>
          <w:b/>
          <w:color w:val="auto"/>
          <w:sz w:val="20"/>
          <w:szCs w:val="20"/>
        </w:rPr>
        <w:t>.</w:t>
      </w: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La provisión y colocación de ci</w:t>
      </w:r>
      <w:r w:rsidR="00892BF1" w:rsidRPr="00846546">
        <w:rPr>
          <w:rFonts w:asciiTheme="minorHAnsi" w:hAnsiTheme="minorHAnsi" w:cstheme="minorHAnsi"/>
          <w:sz w:val="20"/>
          <w:szCs w:val="20"/>
        </w:rPr>
        <w:t xml:space="preserve">nta de señalización será medido y pagado </w:t>
      </w:r>
      <w:r w:rsidRPr="00846546">
        <w:rPr>
          <w:rFonts w:asciiTheme="minorHAnsi" w:hAnsiTheme="minorHAnsi" w:cstheme="minorHAnsi"/>
          <w:sz w:val="20"/>
          <w:szCs w:val="20"/>
        </w:rPr>
        <w:t>por metro</w:t>
      </w:r>
      <w:r w:rsidR="00892BF1" w:rsidRPr="00846546">
        <w:rPr>
          <w:rFonts w:asciiTheme="minorHAnsi" w:hAnsiTheme="minorHAnsi" w:cstheme="minorHAnsi"/>
          <w:sz w:val="20"/>
          <w:szCs w:val="20"/>
        </w:rPr>
        <w:t xml:space="preserve"> lineal</w:t>
      </w:r>
      <w:r w:rsidRPr="00846546">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846546" w:rsidRDefault="009113B2" w:rsidP="009113B2">
      <w:pPr>
        <w:pStyle w:val="Prrafodelista"/>
        <w:ind w:left="0"/>
        <w:jc w:val="both"/>
        <w:rPr>
          <w:rFonts w:asciiTheme="minorHAnsi" w:hAnsiTheme="minorHAnsi" w:cstheme="minorHAnsi"/>
          <w:sz w:val="20"/>
          <w:szCs w:val="20"/>
        </w:rPr>
      </w:pPr>
    </w:p>
    <w:p w:rsidR="009113B2" w:rsidRPr="00846546" w:rsidRDefault="009113B2" w:rsidP="009113B2">
      <w:pPr>
        <w:pStyle w:val="Prrafodelista"/>
        <w:ind w:left="0"/>
        <w:jc w:val="both"/>
        <w:rPr>
          <w:rFonts w:asciiTheme="minorHAnsi" w:hAnsiTheme="minorHAnsi" w:cstheme="minorHAnsi"/>
          <w:sz w:val="20"/>
          <w:szCs w:val="20"/>
        </w:rPr>
      </w:pPr>
      <w:r w:rsidRPr="00846546">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846546" w:rsidRDefault="009113B2" w:rsidP="009113B2">
      <w:pPr>
        <w:jc w:val="both"/>
        <w:rPr>
          <w:rFonts w:asciiTheme="minorHAnsi" w:hAnsiTheme="minorHAnsi" w:cstheme="minorHAnsi"/>
          <w:b/>
          <w:sz w:val="20"/>
          <w:szCs w:val="20"/>
        </w:rPr>
      </w:pPr>
    </w:p>
    <w:p w:rsidR="009113B2" w:rsidRPr="00846546" w:rsidRDefault="00B2138F" w:rsidP="000362CA">
      <w:pPr>
        <w:pStyle w:val="Ttulo1"/>
        <w:numPr>
          <w:ilvl w:val="0"/>
          <w:numId w:val="78"/>
        </w:numPr>
        <w:rPr>
          <w:sz w:val="22"/>
        </w:rPr>
      </w:pPr>
      <w:r w:rsidRPr="00846546">
        <w:rPr>
          <w:sz w:val="22"/>
        </w:rPr>
        <w:t>OBRAS CIVILES PARA EL COLOCADO DE PLAQUETAS DE SEÑALIZACIÓN HORIZONTAL</w:t>
      </w:r>
    </w:p>
    <w:p w:rsidR="009113B2" w:rsidRPr="00846546" w:rsidRDefault="009113B2" w:rsidP="009113B2">
      <w:pPr>
        <w:jc w:val="both"/>
        <w:rPr>
          <w:rFonts w:asciiTheme="minorHAnsi" w:hAnsiTheme="minorHAnsi" w:cstheme="minorHAnsi"/>
          <w:b/>
          <w:sz w:val="20"/>
          <w:szCs w:val="20"/>
        </w:rPr>
      </w:pPr>
      <w:r w:rsidRPr="00846546">
        <w:rPr>
          <w:rFonts w:asciiTheme="minorHAnsi" w:hAnsiTheme="minorHAnsi" w:cstheme="minorHAnsi"/>
          <w:b/>
          <w:sz w:val="20"/>
          <w:szCs w:val="20"/>
        </w:rPr>
        <w:t>UNIDAD: Pieza (Pza)</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DEFINICIÓN</w:t>
      </w:r>
      <w:r w:rsidR="004860AB" w:rsidRPr="00846546">
        <w:rPr>
          <w:rFonts w:asciiTheme="minorHAnsi" w:hAnsiTheme="minorHAnsi"/>
          <w:b/>
          <w:color w:val="auto"/>
          <w:sz w:val="20"/>
          <w:szCs w:val="20"/>
        </w:rPr>
        <w:t>.</w:t>
      </w:r>
    </w:p>
    <w:p w:rsidR="009113B2" w:rsidRPr="00846546" w:rsidRDefault="009113B2" w:rsidP="009113B2">
      <w:pPr>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1C7ABC" w:rsidRPr="00846546" w:rsidRDefault="001C7ABC"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B52B1A" w:rsidRPr="00846546">
        <w:rPr>
          <w:rFonts w:asciiTheme="minorHAnsi" w:hAnsiTheme="minorHAnsi" w:cstheme="minorHAnsi"/>
          <w:sz w:val="20"/>
          <w:szCs w:val="20"/>
        </w:rPr>
        <w:t>simplemente serán</w:t>
      </w:r>
      <w:r w:rsidRPr="00846546">
        <w:rPr>
          <w:rFonts w:asciiTheme="minorHAnsi" w:hAnsiTheme="minorHAnsi" w:cstheme="minorHAnsi"/>
          <w:sz w:val="20"/>
          <w:szCs w:val="20"/>
        </w:rPr>
        <w:t xml:space="preserve"> colocados de acuerdo a las especificaciones técnicas, en los lugares establecidos y marcados por el SUPERVISOR DE OBRA. </w:t>
      </w:r>
    </w:p>
    <w:p w:rsidR="009113B2" w:rsidRPr="00846546" w:rsidRDefault="009113B2" w:rsidP="009113B2">
      <w:pPr>
        <w:jc w:val="both"/>
        <w:rPr>
          <w:rFonts w:asciiTheme="minorHAnsi" w:hAnsiTheme="minorHAnsi" w:cstheme="minorHAnsi"/>
          <w:bCs/>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MATERIALES, HERRAMIENTAS Y EQUIPO.</w:t>
      </w:r>
    </w:p>
    <w:p w:rsidR="009113B2" w:rsidRPr="00846546" w:rsidRDefault="009113B2" w:rsidP="009113B2">
      <w:pPr>
        <w:jc w:val="both"/>
        <w:rPr>
          <w:rFonts w:asciiTheme="minorHAnsi" w:hAnsiTheme="minorHAnsi" w:cstheme="minorHAnsi"/>
          <w:b/>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Las plaquetas serán provistas por </w:t>
      </w:r>
      <w:r w:rsidR="00B2138F" w:rsidRPr="00846546">
        <w:rPr>
          <w:rFonts w:asciiTheme="minorHAnsi" w:hAnsiTheme="minorHAnsi" w:cstheme="minorHAnsi"/>
          <w:sz w:val="20"/>
          <w:szCs w:val="20"/>
        </w:rPr>
        <w:t>YPFB</w:t>
      </w:r>
      <w:r w:rsidRPr="00846546">
        <w:rPr>
          <w:rFonts w:asciiTheme="minorHAnsi" w:hAnsiTheme="minorHAnsi" w:cstheme="minorHAnsi"/>
          <w:sz w:val="20"/>
          <w:szCs w:val="20"/>
        </w:rPr>
        <w:t>, de acuerdo a las especificaciones requeridas. EL CONTRATISTA es quien suministrará todo el material necesario, personal y otros elementos necesarios para la ejecución de este ítem.</w:t>
      </w:r>
    </w:p>
    <w:p w:rsidR="009113B2"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C7ABC" w:rsidRDefault="001C7ABC" w:rsidP="009113B2">
      <w:pPr>
        <w:spacing w:before="100" w:beforeAutospacing="1" w:after="100" w:afterAutospacing="1"/>
        <w:jc w:val="both"/>
        <w:rPr>
          <w:rFonts w:asciiTheme="minorHAnsi" w:hAnsiTheme="minorHAnsi" w:cstheme="minorHAnsi"/>
          <w:sz w:val="20"/>
          <w:szCs w:val="20"/>
        </w:rPr>
      </w:pPr>
    </w:p>
    <w:p w:rsidR="001C7ABC" w:rsidRDefault="001C7ABC" w:rsidP="009113B2">
      <w:pPr>
        <w:spacing w:before="100" w:beforeAutospacing="1" w:after="100" w:afterAutospacing="1"/>
        <w:jc w:val="both"/>
        <w:rPr>
          <w:rFonts w:asciiTheme="minorHAnsi" w:hAnsiTheme="minorHAnsi" w:cstheme="minorHAnsi"/>
          <w:sz w:val="20"/>
          <w:szCs w:val="20"/>
        </w:rPr>
      </w:pPr>
    </w:p>
    <w:p w:rsidR="001C7ABC" w:rsidRDefault="001C7ABC" w:rsidP="009113B2">
      <w:pPr>
        <w:spacing w:before="100" w:beforeAutospacing="1" w:after="100" w:afterAutospacing="1"/>
        <w:jc w:val="both"/>
        <w:rPr>
          <w:rFonts w:asciiTheme="minorHAnsi" w:hAnsiTheme="minorHAnsi" w:cstheme="minorHAnsi"/>
          <w:sz w:val="20"/>
          <w:szCs w:val="20"/>
        </w:rPr>
      </w:pPr>
    </w:p>
    <w:p w:rsidR="00B52B1A" w:rsidRPr="00846546" w:rsidRDefault="00B52B1A" w:rsidP="009113B2">
      <w:pPr>
        <w:spacing w:before="100" w:beforeAutospacing="1" w:after="100" w:afterAutospacing="1"/>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PROCEDIMIENTO PARA LA EJECUCIÓN.</w:t>
      </w:r>
    </w:p>
    <w:p w:rsidR="009113B2" w:rsidRPr="00846546" w:rsidRDefault="009113B2" w:rsidP="009113B2">
      <w:pPr>
        <w:ind w:left="435"/>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r w:rsidRPr="008F43AD">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1C7ABC" w:rsidRPr="008F43AD" w:rsidRDefault="001C7ABC" w:rsidP="001C7ABC">
      <w:pPr>
        <w:jc w:val="both"/>
        <w:rPr>
          <w:rFonts w:asciiTheme="minorHAnsi" w:hAnsiTheme="minorHAnsi" w:cstheme="minorHAnsi"/>
          <w:sz w:val="20"/>
          <w:szCs w:val="20"/>
        </w:rPr>
      </w:pPr>
      <w:r w:rsidRPr="008F43AD">
        <w:rPr>
          <w:rFonts w:asciiTheme="minorHAnsi" w:hAnsiTheme="minorHAnsi" w:cstheme="minorHAnsi"/>
          <w:sz w:val="20"/>
          <w:szCs w:val="20"/>
        </w:rPr>
        <w:t>Las plaquetas de señalización se presentan en cuatro modelos diferentes como se indica a continuación:</w:t>
      </w: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r w:rsidRPr="008F43AD">
        <w:rPr>
          <w:rFonts w:asciiTheme="minorHAnsi" w:hAnsiTheme="minorHAnsi" w:cstheme="minorHAnsi"/>
          <w:noProof/>
          <w:sz w:val="20"/>
          <w:szCs w:val="20"/>
          <w:lang w:val="es-BO" w:eastAsia="es-BO"/>
        </w:rPr>
        <w:drawing>
          <wp:anchor distT="0" distB="0" distL="114300" distR="114300" simplePos="0" relativeHeight="251659776" behindDoc="1" locked="0" layoutInCell="1" allowOverlap="1" wp14:anchorId="5F31DBDD" wp14:editId="16CCA4F3">
            <wp:simplePos x="0" y="0"/>
            <wp:positionH relativeFrom="column">
              <wp:posOffset>1362710</wp:posOffset>
            </wp:positionH>
            <wp:positionV relativeFrom="paragraph">
              <wp:posOffset>51435</wp:posOffset>
            </wp:positionV>
            <wp:extent cx="1610360" cy="1457960"/>
            <wp:effectExtent l="19050" t="19050" r="27940" b="2794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10360" cy="145796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jc w:val="both"/>
        <w:rPr>
          <w:rFonts w:asciiTheme="minorHAnsi" w:hAnsiTheme="minorHAnsi" w:cstheme="minorHAnsi"/>
          <w:bCs/>
          <w:sz w:val="20"/>
          <w:szCs w:val="20"/>
        </w:rPr>
      </w:pPr>
    </w:p>
    <w:p w:rsidR="001C7ABC" w:rsidRPr="008F43AD"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Default="001C7ABC" w:rsidP="001C7ABC">
      <w:pPr>
        <w:ind w:left="721" w:hanging="1"/>
        <w:jc w:val="both"/>
        <w:rPr>
          <w:rFonts w:asciiTheme="minorHAnsi" w:hAnsiTheme="minorHAnsi" w:cstheme="minorHAnsi"/>
          <w:bCs/>
          <w:sz w:val="20"/>
          <w:szCs w:val="20"/>
        </w:rPr>
      </w:pPr>
    </w:p>
    <w:p w:rsidR="001C7ABC" w:rsidRPr="008F43AD" w:rsidRDefault="001C7ABC" w:rsidP="001C7ABC">
      <w:pPr>
        <w:ind w:left="721" w:hanging="1"/>
        <w:jc w:val="both"/>
        <w:rPr>
          <w:rFonts w:asciiTheme="minorHAnsi" w:hAnsiTheme="minorHAnsi" w:cstheme="minorHAnsi"/>
          <w:bCs/>
          <w:sz w:val="20"/>
          <w:szCs w:val="20"/>
        </w:rPr>
      </w:pPr>
    </w:p>
    <w:p w:rsidR="001C7ABC" w:rsidRPr="008F43AD" w:rsidRDefault="001C7ABC" w:rsidP="001C7ABC">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8F43AD">
        <w:rPr>
          <w:rFonts w:asciiTheme="minorHAnsi" w:eastAsia="Times New Roman" w:hAnsiTheme="minorHAnsi" w:cstheme="minorHAnsi"/>
          <w:b/>
          <w:color w:val="auto"/>
          <w:sz w:val="20"/>
          <w:szCs w:val="20"/>
        </w:rPr>
        <w:t>DIMENSIONES Y ESQUEMAS PLAQUETAS DE SEÑALIZACIÓN HORIZONTAL</w:t>
      </w:r>
    </w:p>
    <w:p w:rsidR="001C7ABC" w:rsidRPr="008F43AD" w:rsidRDefault="001C7ABC" w:rsidP="001C7ABC">
      <w:pPr>
        <w:pStyle w:val="Ttulo2"/>
        <w:numPr>
          <w:ilvl w:val="0"/>
          <w:numId w:val="0"/>
        </w:numPr>
        <w:spacing w:before="200" w:line="276" w:lineRule="auto"/>
        <w:ind w:firstLine="708"/>
        <w:jc w:val="both"/>
        <w:rPr>
          <w:rFonts w:asciiTheme="minorHAnsi" w:hAnsiTheme="minorHAnsi" w:cstheme="minorHAnsi"/>
          <w:b/>
          <w:color w:val="auto"/>
          <w:sz w:val="20"/>
          <w:szCs w:val="20"/>
        </w:rPr>
      </w:pPr>
      <w:r w:rsidRPr="008F43AD">
        <w:rPr>
          <w:rFonts w:asciiTheme="minorHAnsi" w:eastAsia="Times New Roman" w:hAnsiTheme="minorHAnsi" w:cstheme="minorHAnsi"/>
          <w:b/>
          <w:color w:val="auto"/>
          <w:sz w:val="20"/>
          <w:szCs w:val="20"/>
        </w:rPr>
        <w:t>BASE DE HORMIGÓN PARA SEÑALIZACIÓN HORIZONTAL DE EMPEDRADO Y TIERRA.</w:t>
      </w:r>
    </w:p>
    <w:p w:rsidR="001C7ABC" w:rsidRPr="008F43AD" w:rsidRDefault="001C7ABC" w:rsidP="001C7ABC">
      <w:pPr>
        <w:autoSpaceDE w:val="0"/>
        <w:autoSpaceDN w:val="0"/>
        <w:adjustRightInd w:val="0"/>
        <w:spacing w:line="276" w:lineRule="auto"/>
        <w:jc w:val="center"/>
        <w:rPr>
          <w:rFonts w:asciiTheme="minorHAnsi" w:hAnsiTheme="minorHAnsi" w:cstheme="minorHAnsi"/>
          <w:b/>
          <w:sz w:val="20"/>
          <w:szCs w:val="20"/>
        </w:rPr>
      </w:pPr>
      <w:r w:rsidRPr="008F43AD">
        <w:rPr>
          <w:rFonts w:asciiTheme="minorHAnsi" w:hAnsiTheme="minorHAnsi" w:cstheme="minorHAnsi"/>
          <w:b/>
          <w:noProof/>
          <w:sz w:val="20"/>
          <w:szCs w:val="20"/>
          <w:lang w:val="es-BO" w:eastAsia="es-BO"/>
        </w:rPr>
        <w:drawing>
          <wp:inline distT="0" distB="0" distL="0" distR="0" wp14:anchorId="28898A1C" wp14:editId="3F840D1E">
            <wp:extent cx="1951630" cy="1367468"/>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0175" cy="1380462"/>
                    </a:xfrm>
                    <a:prstGeom prst="rect">
                      <a:avLst/>
                    </a:prstGeom>
                    <a:noFill/>
                    <a:ln>
                      <a:noFill/>
                    </a:ln>
                  </pic:spPr>
                </pic:pic>
              </a:graphicData>
            </a:graphic>
          </wp:inline>
        </w:drawing>
      </w:r>
    </w:p>
    <w:p w:rsidR="001C7ABC" w:rsidRPr="008F43AD" w:rsidRDefault="001C7ABC" w:rsidP="001C7ABC">
      <w:pPr>
        <w:pStyle w:val="Ttulo2"/>
        <w:numPr>
          <w:ilvl w:val="0"/>
          <w:numId w:val="0"/>
        </w:numPr>
        <w:spacing w:before="200" w:line="276" w:lineRule="auto"/>
        <w:ind w:firstLine="708"/>
        <w:jc w:val="both"/>
        <w:rPr>
          <w:rFonts w:asciiTheme="minorHAnsi" w:hAnsiTheme="minorHAnsi" w:cstheme="minorHAnsi"/>
          <w:b/>
          <w:color w:val="auto"/>
          <w:sz w:val="20"/>
          <w:szCs w:val="20"/>
        </w:rPr>
      </w:pPr>
      <w:r w:rsidRPr="008F43AD">
        <w:rPr>
          <w:rFonts w:asciiTheme="minorHAnsi" w:eastAsia="Times New Roman" w:hAnsiTheme="minorHAnsi" w:cstheme="minorHAnsi"/>
          <w:b/>
          <w:color w:val="auto"/>
          <w:sz w:val="20"/>
          <w:szCs w:val="20"/>
        </w:rPr>
        <w:t xml:space="preserve">PLAQUETAS DE SEÑALIZACIÓN HORIZONTAL EN COBERTURAS DE ACERA DE HORMIGÓN. </w:t>
      </w:r>
    </w:p>
    <w:p w:rsidR="001C7ABC" w:rsidRDefault="001C7ABC" w:rsidP="001C7ABC">
      <w:pPr>
        <w:jc w:val="center"/>
        <w:rPr>
          <w:rFonts w:asciiTheme="minorHAnsi" w:eastAsia="Arial Unicode MS" w:hAnsiTheme="minorHAnsi" w:cstheme="minorHAnsi"/>
          <w:b/>
          <w:kern w:val="28"/>
          <w:sz w:val="20"/>
          <w:szCs w:val="20"/>
          <w:lang w:val="es-ES_tradnl"/>
        </w:rPr>
      </w:pPr>
      <w:r w:rsidRPr="008F43AD">
        <w:rPr>
          <w:rFonts w:asciiTheme="minorHAnsi" w:hAnsiTheme="minorHAnsi" w:cstheme="minorHAnsi"/>
          <w:b/>
          <w:noProof/>
          <w:sz w:val="20"/>
          <w:szCs w:val="20"/>
          <w:lang w:val="es-BO" w:eastAsia="es-BO"/>
        </w:rPr>
        <w:drawing>
          <wp:inline distT="0" distB="0" distL="0" distR="0" wp14:anchorId="47F81389" wp14:editId="13124E3B">
            <wp:extent cx="2108579" cy="1171976"/>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867" cy="1191590"/>
                    </a:xfrm>
                    <a:prstGeom prst="rect">
                      <a:avLst/>
                    </a:prstGeom>
                    <a:noFill/>
                    <a:ln>
                      <a:noFill/>
                    </a:ln>
                  </pic:spPr>
                </pic:pic>
              </a:graphicData>
            </a:graphic>
          </wp:inline>
        </w:drawing>
      </w:r>
    </w:p>
    <w:p w:rsidR="001C7ABC" w:rsidRDefault="001C7ABC" w:rsidP="001C7ABC">
      <w:pPr>
        <w:jc w:val="center"/>
        <w:rPr>
          <w:rFonts w:asciiTheme="minorHAnsi" w:eastAsia="Arial Unicode MS" w:hAnsiTheme="minorHAnsi" w:cstheme="minorHAnsi"/>
          <w:b/>
          <w:kern w:val="28"/>
          <w:sz w:val="20"/>
          <w:szCs w:val="20"/>
          <w:lang w:val="es-ES_tradnl"/>
        </w:rPr>
      </w:pPr>
    </w:p>
    <w:p w:rsidR="001C7ABC" w:rsidRPr="008F43AD" w:rsidRDefault="001C7ABC" w:rsidP="001C7ABC">
      <w:pPr>
        <w:jc w:val="center"/>
        <w:rPr>
          <w:rFonts w:asciiTheme="minorHAnsi" w:eastAsia="Arial Unicode MS" w:hAnsiTheme="minorHAnsi" w:cstheme="minorHAnsi"/>
          <w:b/>
          <w:kern w:val="28"/>
          <w:sz w:val="20"/>
          <w:szCs w:val="20"/>
          <w:lang w:val="es-ES_tradnl"/>
        </w:rPr>
      </w:pPr>
    </w:p>
    <w:p w:rsidR="001C7ABC" w:rsidRPr="008F43AD" w:rsidRDefault="001C7ABC" w:rsidP="001C7ABC">
      <w:pPr>
        <w:pStyle w:val="Ttulo2"/>
        <w:numPr>
          <w:ilvl w:val="1"/>
          <w:numId w:val="83"/>
        </w:numPr>
        <w:rPr>
          <w:rFonts w:asciiTheme="minorHAnsi" w:hAnsiTheme="minorHAnsi" w:cstheme="minorHAnsi"/>
          <w:b/>
          <w:color w:val="auto"/>
          <w:sz w:val="20"/>
          <w:szCs w:val="20"/>
        </w:rPr>
      </w:pPr>
      <w:r w:rsidRPr="008F43AD">
        <w:rPr>
          <w:rFonts w:asciiTheme="minorHAnsi" w:hAnsiTheme="minorHAnsi" w:cstheme="minorHAnsi"/>
          <w:b/>
          <w:color w:val="auto"/>
          <w:sz w:val="20"/>
          <w:szCs w:val="20"/>
        </w:rPr>
        <w:t>MEDIDAS DE MITIGACION AMBIENTAL</w:t>
      </w:r>
    </w:p>
    <w:p w:rsidR="001C7ABC" w:rsidRPr="008F43AD"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7ABC" w:rsidRPr="008F43AD" w:rsidRDefault="001C7ABC" w:rsidP="001C7ABC">
      <w:pPr>
        <w:contextualSpacing/>
        <w:jc w:val="both"/>
        <w:rPr>
          <w:rFonts w:asciiTheme="minorHAnsi" w:hAnsiTheme="minorHAnsi" w:cstheme="minorHAnsi"/>
          <w:kern w:val="28"/>
          <w:sz w:val="20"/>
          <w:szCs w:val="20"/>
        </w:rPr>
      </w:pPr>
    </w:p>
    <w:p w:rsidR="001C7ABC"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7ABC" w:rsidRPr="008F43AD" w:rsidRDefault="001C7ABC" w:rsidP="001C7ABC">
      <w:pPr>
        <w:contextualSpacing/>
        <w:jc w:val="both"/>
        <w:rPr>
          <w:rFonts w:asciiTheme="minorHAnsi" w:hAnsiTheme="minorHAnsi" w:cstheme="minorHAnsi"/>
          <w:kern w:val="28"/>
          <w:sz w:val="20"/>
          <w:szCs w:val="20"/>
        </w:rPr>
      </w:pPr>
    </w:p>
    <w:p w:rsidR="001C7ABC" w:rsidRPr="008F43AD"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8F43AD">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7ABC" w:rsidRDefault="001C7ABC" w:rsidP="001C7ABC">
      <w:pPr>
        <w:contextualSpacing/>
        <w:jc w:val="both"/>
        <w:rPr>
          <w:rFonts w:asciiTheme="minorHAnsi" w:hAnsiTheme="minorHAnsi" w:cstheme="minorHAnsi"/>
          <w:kern w:val="28"/>
          <w:sz w:val="20"/>
          <w:szCs w:val="20"/>
        </w:rPr>
      </w:pPr>
    </w:p>
    <w:p w:rsidR="001C7ABC" w:rsidRPr="008F43AD" w:rsidRDefault="001C7ABC" w:rsidP="001C7ABC">
      <w:pPr>
        <w:contextualSpacing/>
        <w:jc w:val="both"/>
        <w:rPr>
          <w:rFonts w:asciiTheme="minorHAnsi" w:hAnsiTheme="minorHAnsi" w:cstheme="minorHAnsi"/>
          <w:kern w:val="28"/>
          <w:sz w:val="20"/>
          <w:szCs w:val="20"/>
        </w:rPr>
      </w:pPr>
    </w:p>
    <w:p w:rsidR="001C7ABC" w:rsidRPr="008F43AD" w:rsidRDefault="001C7ABC" w:rsidP="001C7ABC">
      <w:pPr>
        <w:contextualSpacing/>
        <w:jc w:val="both"/>
        <w:rPr>
          <w:rFonts w:asciiTheme="minorHAnsi" w:hAnsiTheme="minorHAnsi" w:cstheme="minorHAnsi"/>
          <w:kern w:val="28"/>
          <w:sz w:val="20"/>
          <w:szCs w:val="20"/>
        </w:rPr>
      </w:pPr>
      <w:r w:rsidRPr="008F43A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 provisión y colocado de plaquetas de señalización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No se tomara en cuenta para la cancelación de este ítem las losetas de señalización colocadas en aceras de hormigón.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846546" w:rsidRDefault="009113B2" w:rsidP="000362CA">
      <w:pPr>
        <w:pStyle w:val="Ttulo1"/>
        <w:numPr>
          <w:ilvl w:val="0"/>
          <w:numId w:val="78"/>
        </w:numPr>
        <w:rPr>
          <w:sz w:val="22"/>
        </w:rPr>
      </w:pPr>
      <w:r w:rsidRPr="00846546">
        <w:rPr>
          <w:sz w:val="22"/>
        </w:rPr>
        <w:t xml:space="preserve">PROVISIÓN, RELLENO Y COMPACTADO DE ZANJA CON MATERIAL FINO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DEFINICIÓN.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los trabajos necesarios para el relleno y compactado de material fino en zanja; específicamente </w:t>
      </w:r>
      <w:r w:rsidRPr="00846546">
        <w:rPr>
          <w:rFonts w:asciiTheme="minorHAnsi" w:hAnsiTheme="minorHAnsi" w:cstheme="minorHAnsi"/>
          <w:b/>
          <w:sz w:val="20"/>
          <w:szCs w:val="20"/>
        </w:rPr>
        <w:t>ARENA FINA</w:t>
      </w:r>
      <w:r w:rsidRPr="00846546">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MATERIAL, HERRAMIENTAS Y EQUIPO.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B52B1A" w:rsidRDefault="00B52B1A"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B52B1A" w:rsidRPr="00846546" w:rsidRDefault="00B52B1A"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PROCEDIMIENTO PARA LA EJECUCIÓN.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Para la verificación de espesores se utilizara una varilla de medición.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lastRenderedPageBreak/>
        <w:t xml:space="preserve">MEDICIÓN Y FORMA DE PAGO.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relleno y compactado de arena fina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pago se efectuara de acuerdo al precio unitario de la propuesta aceptada.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846546" w:rsidRDefault="009113B2"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0362CA">
      <w:pPr>
        <w:pStyle w:val="Ttulo1"/>
        <w:numPr>
          <w:ilvl w:val="0"/>
          <w:numId w:val="78"/>
        </w:numPr>
        <w:rPr>
          <w:sz w:val="22"/>
        </w:rPr>
      </w:pPr>
      <w:r w:rsidRPr="00846546">
        <w:rPr>
          <w:sz w:val="22"/>
        </w:rPr>
        <w:t xml:space="preserve">RELLENO Y COMPACTADO DE ZANJA CON TIERRA CERNIDA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113B2">
      <w:pPr>
        <w:autoSpaceDE w:val="0"/>
        <w:autoSpaceDN w:val="0"/>
        <w:adjustRightInd w:val="0"/>
        <w:jc w:val="both"/>
        <w:rPr>
          <w:rFonts w:asciiTheme="minorHAnsi" w:hAnsiTheme="minorHAnsi" w:cstheme="minorHAnsi"/>
          <w:b/>
          <w:bCs/>
          <w:iCs/>
          <w:sz w:val="20"/>
          <w:szCs w:val="20"/>
          <w:lang w:val="es-ES_tradnl"/>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r w:rsidR="004860AB" w:rsidRPr="00846546">
        <w:rPr>
          <w:rFonts w:asciiTheme="minorHAnsi" w:eastAsia="Times New Roman" w:hAnsiTheme="minorHAnsi"/>
          <w:b/>
          <w:color w:val="auto"/>
          <w:sz w:val="20"/>
          <w:szCs w:val="20"/>
        </w:rPr>
        <w:t>.</w:t>
      </w:r>
    </w:p>
    <w:p w:rsidR="009113B2" w:rsidRPr="00846546" w:rsidRDefault="009113B2" w:rsidP="009113B2">
      <w:pPr>
        <w:pStyle w:val="Sangra3detindependiente"/>
        <w:spacing w:before="120"/>
        <w:ind w:left="0"/>
        <w:jc w:val="both"/>
        <w:rPr>
          <w:rFonts w:eastAsia="Times New Roman" w:cstheme="minorHAnsi"/>
          <w:sz w:val="20"/>
          <w:szCs w:val="20"/>
        </w:rPr>
      </w:pPr>
      <w:r w:rsidRPr="00846546">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bookmarkStart w:id="26" w:name="_Toc314666639"/>
      <w:r w:rsidRPr="00846546">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
    </w:p>
    <w:p w:rsidR="009113B2" w:rsidRPr="00846546" w:rsidRDefault="009113B2" w:rsidP="009113B2">
      <w:pPr>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 HERRAMIENTAS Y EQUIPO</w:t>
      </w:r>
      <w:r w:rsidR="004860AB" w:rsidRPr="00846546">
        <w:rPr>
          <w:rFonts w:asciiTheme="minorHAnsi" w:eastAsia="Times New Roman"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No se permitirá la utilización de suelos con excesivo contenido de humedad, considerándose como tales, aquéllos que igualen o </w:t>
      </w:r>
      <w:r w:rsidR="00B52B1A" w:rsidRPr="00846546">
        <w:rPr>
          <w:rFonts w:asciiTheme="minorHAnsi" w:hAnsiTheme="minorHAnsi" w:cstheme="minorHAnsi"/>
          <w:sz w:val="20"/>
          <w:szCs w:val="20"/>
        </w:rPr>
        <w:t>sobrepasen el</w:t>
      </w:r>
      <w:r w:rsidRPr="00846546">
        <w:rPr>
          <w:rFonts w:asciiTheme="minorHAnsi" w:hAnsiTheme="minorHAnsi" w:cstheme="minorHAnsi"/>
          <w:sz w:val="20"/>
          <w:szCs w:val="20"/>
        </w:rPr>
        <w:t xml:space="preserve"> límite plástico del suelo.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lastRenderedPageBreak/>
        <w:t>PROCEDIMIENTO PARA LA EJECUCIÓN</w:t>
      </w:r>
      <w:r w:rsidR="004860AB" w:rsidRPr="00846546">
        <w:rPr>
          <w:rFonts w:asciiTheme="minorHAnsi" w:eastAsia="Times New Roman" w:hAnsiTheme="minorHAnsi"/>
          <w:b/>
          <w:color w:val="auto"/>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846546" w:rsidRDefault="009113B2" w:rsidP="009113B2">
      <w:pPr>
        <w:tabs>
          <w:tab w:val="left" w:pos="0"/>
          <w:tab w:val="left" w:pos="142"/>
        </w:tabs>
        <w:jc w:val="both"/>
        <w:rPr>
          <w:rFonts w:asciiTheme="minorHAnsi" w:hAnsiTheme="minorHAnsi" w:cstheme="minorHAnsi"/>
          <w:sz w:val="20"/>
          <w:szCs w:val="20"/>
        </w:rPr>
      </w:pPr>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846546" w:rsidRDefault="009113B2" w:rsidP="009113B2">
      <w:pPr>
        <w:tabs>
          <w:tab w:val="left" w:pos="0"/>
          <w:tab w:val="left" w:pos="142"/>
        </w:tabs>
        <w:jc w:val="both"/>
        <w:rPr>
          <w:rFonts w:asciiTheme="minorHAnsi" w:hAnsiTheme="minorHAnsi" w:cstheme="minorHAnsi"/>
          <w:sz w:val="20"/>
          <w:szCs w:val="20"/>
        </w:rPr>
      </w:pP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 xml:space="preserve">El relleno y compactado de material, se realizara en dos capas de material. La primera capa será </w:t>
      </w:r>
      <w:bookmarkStart w:id="27" w:name="_Toc314666646"/>
      <w:r w:rsidRPr="00846546">
        <w:rPr>
          <w:rFonts w:asciiTheme="minorHAnsi" w:hAnsiTheme="minorHAnsi" w:cstheme="minorHAnsi"/>
          <w:sz w:val="20"/>
          <w:szCs w:val="20"/>
        </w:rPr>
        <w:t>material fino (tierra cernida) que servirá de asiento para el confinamiento de la tubería. El espesor de la cama será de 15 cm</w:t>
      </w:r>
      <w:bookmarkEnd w:id="27"/>
      <w:r w:rsidRPr="00846546">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8" w:name="_Toc314666649"/>
      <w:r w:rsidRPr="00846546">
        <w:rPr>
          <w:rFonts w:asciiTheme="minorHAnsi" w:hAnsiTheme="minorHAnsi" w:cstheme="minorHAnsi"/>
          <w:sz w:val="20"/>
          <w:szCs w:val="20"/>
        </w:rPr>
        <w:t>tadas con apisonadores manuales, el control de compactación será realizado por el SUPERVISOR DE OBRA.</w:t>
      </w:r>
      <w:bookmarkEnd w:id="28"/>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Para la verificación de espesores se utilizara una varilla de medición.</w:t>
      </w:r>
    </w:p>
    <w:p w:rsidR="009113B2" w:rsidRPr="00846546" w:rsidRDefault="009113B2" w:rsidP="009113B2">
      <w:pPr>
        <w:tabs>
          <w:tab w:val="left" w:pos="0"/>
          <w:tab w:val="left" w:pos="142"/>
        </w:tabs>
        <w:jc w:val="both"/>
        <w:rPr>
          <w:rFonts w:asciiTheme="minorHAnsi" w:hAnsiTheme="minorHAnsi" w:cstheme="minorHAnsi"/>
          <w:sz w:val="20"/>
          <w:szCs w:val="20"/>
        </w:rPr>
      </w:pPr>
      <w:r w:rsidRPr="00846546">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846546" w:rsidRDefault="009113B2" w:rsidP="009113B2">
      <w:pPr>
        <w:tabs>
          <w:tab w:val="left" w:pos="0"/>
          <w:tab w:val="left" w:pos="142"/>
        </w:tabs>
        <w:contextualSpacing/>
        <w:jc w:val="both"/>
        <w:rPr>
          <w:rFonts w:asciiTheme="minorHAnsi" w:hAnsiTheme="minorHAnsi" w:cstheme="minorHAnsi"/>
          <w:sz w:val="20"/>
          <w:szCs w:val="20"/>
        </w:rPr>
      </w:pPr>
    </w:p>
    <w:p w:rsidR="009113B2" w:rsidRPr="00846546" w:rsidRDefault="009113B2" w:rsidP="009113B2">
      <w:pPr>
        <w:tabs>
          <w:tab w:val="left" w:pos="0"/>
        </w:tabs>
        <w:jc w:val="both"/>
        <w:rPr>
          <w:rFonts w:asciiTheme="minorHAnsi" w:hAnsiTheme="minorHAnsi" w:cstheme="minorHAnsi"/>
          <w:sz w:val="20"/>
          <w:szCs w:val="20"/>
        </w:rPr>
      </w:pPr>
      <w:r w:rsidRPr="00846546">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846546" w:rsidRDefault="009113B2" w:rsidP="009113B2">
      <w:pPr>
        <w:tabs>
          <w:tab w:val="left" w:pos="0"/>
        </w:tabs>
        <w:jc w:val="both"/>
        <w:rPr>
          <w:rFonts w:asciiTheme="minorHAnsi" w:hAnsiTheme="minorHAnsi" w:cstheme="minorHAnsi"/>
          <w:sz w:val="20"/>
          <w:szCs w:val="20"/>
        </w:rPr>
      </w:pPr>
    </w:p>
    <w:p w:rsidR="009113B2" w:rsidRPr="00846546" w:rsidRDefault="009113B2" w:rsidP="00523480">
      <w:pPr>
        <w:numPr>
          <w:ilvl w:val="0"/>
          <w:numId w:val="12"/>
        </w:numPr>
        <w:spacing w:line="276" w:lineRule="auto"/>
        <w:ind w:firstLine="66"/>
        <w:jc w:val="both"/>
        <w:rPr>
          <w:rFonts w:asciiTheme="minorHAnsi" w:hAnsiTheme="minorHAnsi" w:cstheme="minorHAnsi"/>
          <w:sz w:val="20"/>
          <w:szCs w:val="20"/>
        </w:rPr>
      </w:pPr>
      <w:r w:rsidRPr="00846546">
        <w:rPr>
          <w:rFonts w:asciiTheme="minorHAnsi" w:hAnsiTheme="minorHAnsi" w:cstheme="minorHAnsi"/>
          <w:sz w:val="20"/>
          <w:szCs w:val="20"/>
        </w:rPr>
        <w:t>Tan pronto como se haya terminado el relleno el CONTRATISTA deberá cumplir lo siguiente:</w:t>
      </w:r>
    </w:p>
    <w:p w:rsidR="009113B2" w:rsidRPr="00846546" w:rsidRDefault="009113B2" w:rsidP="009113B2">
      <w:pPr>
        <w:tabs>
          <w:tab w:val="num" w:pos="2769"/>
        </w:tabs>
        <w:jc w:val="both"/>
        <w:rPr>
          <w:rFonts w:asciiTheme="minorHAnsi" w:hAnsiTheme="minorHAnsi" w:cstheme="minorHAnsi"/>
          <w:sz w:val="20"/>
          <w:szCs w:val="20"/>
        </w:rPr>
      </w:pPr>
    </w:p>
    <w:p w:rsidR="009113B2" w:rsidRPr="00846546"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846546">
        <w:rPr>
          <w:rFonts w:asciiTheme="minorHAnsi" w:hAnsiTheme="minorHAnsi" w:cstheme="minorHAnsi"/>
          <w:sz w:val="20"/>
          <w:szCs w:val="20"/>
        </w:rPr>
        <w:lastRenderedPageBreak/>
        <w:t>Limpieza y retiro de todos los escombros incluyendo rocas de gran tamaño, equipos y materiales en exceso o rechazados, que serán llevados a sitios autorizados.</w:t>
      </w:r>
    </w:p>
    <w:p w:rsidR="009113B2" w:rsidRPr="00846546"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846546">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846546"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846546">
        <w:rPr>
          <w:rFonts w:asciiTheme="minorHAnsi" w:hAnsiTheme="minorHAnsi" w:cstheme="minorHAnsi"/>
          <w:sz w:val="20"/>
          <w:szCs w:val="20"/>
        </w:rPr>
        <w:t>Excepto cuando se estableciera lo contrario, deben ser eliminados o removidos todos los accesos, puentes</w:t>
      </w:r>
      <w:r w:rsidR="00B52B1A" w:rsidRPr="00846546">
        <w:rPr>
          <w:rFonts w:asciiTheme="minorHAnsi" w:hAnsiTheme="minorHAnsi" w:cstheme="minorHAnsi"/>
          <w:sz w:val="20"/>
          <w:szCs w:val="20"/>
        </w:rPr>
        <w:t>, alcantarillas</w:t>
      </w:r>
      <w:r w:rsidRPr="00846546">
        <w:rPr>
          <w:rFonts w:asciiTheme="minorHAnsi" w:hAnsiTheme="minorHAnsi" w:cstheme="minorHAnsi"/>
          <w:sz w:val="20"/>
          <w:szCs w:val="20"/>
        </w:rPr>
        <w:t>, maderas y otras instalaciones provisorias, utilizadas en los trabajos.</w:t>
      </w:r>
    </w:p>
    <w:p w:rsidR="00B52B1A" w:rsidRPr="00846546" w:rsidRDefault="00B52B1A" w:rsidP="00523480">
      <w:pPr>
        <w:numPr>
          <w:ilvl w:val="0"/>
          <w:numId w:val="12"/>
        </w:numPr>
        <w:tabs>
          <w:tab w:val="num" w:pos="709"/>
        </w:tabs>
        <w:spacing w:line="276" w:lineRule="auto"/>
        <w:ind w:left="709" w:hanging="283"/>
        <w:jc w:val="both"/>
        <w:rPr>
          <w:rFonts w:asciiTheme="minorHAnsi" w:hAnsiTheme="minorHAnsi" w:cstheme="minorHAnsi"/>
          <w:sz w:val="20"/>
          <w:szCs w:val="20"/>
        </w:rPr>
      </w:pPr>
    </w:p>
    <w:p w:rsidR="009113B2" w:rsidRDefault="009113B2" w:rsidP="00927F05">
      <w:pPr>
        <w:pStyle w:val="Ttulo2"/>
        <w:numPr>
          <w:ilvl w:val="1"/>
          <w:numId w:val="78"/>
        </w:numPr>
        <w:ind w:left="426" w:hanging="426"/>
        <w:rPr>
          <w:rFonts w:asciiTheme="minorHAnsi" w:hAnsiTheme="minorHAnsi"/>
          <w:b/>
          <w:color w:val="auto"/>
          <w:sz w:val="20"/>
          <w:szCs w:val="20"/>
          <w:lang w:val="es-ES_tradnl"/>
        </w:rPr>
      </w:pPr>
      <w:r w:rsidRPr="00846546">
        <w:rPr>
          <w:rFonts w:asciiTheme="minorHAnsi" w:hAnsiTheme="minorHAnsi"/>
          <w:b/>
          <w:color w:val="auto"/>
          <w:sz w:val="20"/>
          <w:szCs w:val="20"/>
          <w:lang w:val="es-ES_tradnl"/>
        </w:rPr>
        <w:t xml:space="preserve">MEDIDAS DE </w:t>
      </w:r>
      <w:r w:rsidR="004860AB" w:rsidRPr="00846546">
        <w:rPr>
          <w:rFonts w:asciiTheme="minorHAnsi" w:hAnsiTheme="minorHAnsi"/>
          <w:b/>
          <w:color w:val="auto"/>
          <w:sz w:val="20"/>
          <w:szCs w:val="20"/>
          <w:lang w:val="es-ES_tradnl"/>
        </w:rPr>
        <w:t>MITIGACIÓN</w:t>
      </w:r>
      <w:r w:rsidRPr="00846546">
        <w:rPr>
          <w:rFonts w:asciiTheme="minorHAnsi" w:hAnsiTheme="minorHAnsi"/>
          <w:b/>
          <w:color w:val="auto"/>
          <w:sz w:val="20"/>
          <w:szCs w:val="20"/>
          <w:lang w:val="es-ES_tradnl"/>
        </w:rPr>
        <w:t xml:space="preserve"> AMBIENTAL</w:t>
      </w:r>
      <w:r w:rsidR="004860AB" w:rsidRPr="00846546">
        <w:rPr>
          <w:rFonts w:asciiTheme="minorHAnsi" w:hAnsiTheme="minorHAnsi"/>
          <w:b/>
          <w:color w:val="auto"/>
          <w:sz w:val="20"/>
          <w:szCs w:val="20"/>
          <w:lang w:val="es-ES_tradnl"/>
        </w:rPr>
        <w:t>.</w:t>
      </w:r>
    </w:p>
    <w:p w:rsidR="00B52B1A" w:rsidRPr="00B52B1A" w:rsidRDefault="00B52B1A" w:rsidP="00B52B1A">
      <w:pPr>
        <w:rPr>
          <w:lang w:val="es-ES_tradnl"/>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113B2">
      <w:pPr>
        <w:autoSpaceDE w:val="0"/>
        <w:autoSpaceDN w:val="0"/>
        <w:adjustRightInd w:val="0"/>
        <w:jc w:val="both"/>
        <w:rPr>
          <w:rFonts w:asciiTheme="minorHAnsi" w:hAnsiTheme="minorHAnsi" w:cstheme="minorHAnsi"/>
          <w:b/>
          <w:sz w:val="20"/>
          <w:szCs w:val="20"/>
        </w:rPr>
      </w:pP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MEDICIÓN Y FORMA DE PAGO</w:t>
      </w:r>
      <w:r w:rsidR="004860AB" w:rsidRPr="00846546">
        <w:rPr>
          <w:rFonts w:asciiTheme="minorHAnsi" w:hAnsiTheme="minorHAnsi"/>
          <w:b/>
          <w:color w:val="auto"/>
          <w:sz w:val="20"/>
          <w:szCs w:val="20"/>
        </w:rPr>
        <w:t>.</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 xml:space="preserve">El relleno y compactado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846546" w:rsidRDefault="009113B2" w:rsidP="009113B2">
      <w:pPr>
        <w:spacing w:before="120" w:after="120"/>
        <w:jc w:val="both"/>
        <w:rPr>
          <w:rFonts w:asciiTheme="minorHAnsi" w:hAnsiTheme="minorHAnsi" w:cstheme="minorHAnsi"/>
          <w:sz w:val="20"/>
          <w:szCs w:val="20"/>
        </w:rPr>
      </w:pPr>
      <w:r w:rsidRPr="00846546">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846546" w:rsidRDefault="009113B2" w:rsidP="000362CA">
      <w:pPr>
        <w:pStyle w:val="Ttulo1"/>
        <w:numPr>
          <w:ilvl w:val="0"/>
          <w:numId w:val="78"/>
        </w:numPr>
        <w:rPr>
          <w:sz w:val="22"/>
        </w:rPr>
      </w:pPr>
      <w:r w:rsidRPr="00846546">
        <w:rPr>
          <w:sz w:val="22"/>
        </w:rPr>
        <w:t>REL</w:t>
      </w:r>
      <w:r w:rsidR="00892BF1" w:rsidRPr="00846546">
        <w:rPr>
          <w:sz w:val="22"/>
        </w:rPr>
        <w:t>LENO Y COMPACTADO DE ZANJA CON TIERRA</w:t>
      </w:r>
      <w:r w:rsidRPr="00846546">
        <w:rPr>
          <w:sz w:val="22"/>
        </w:rPr>
        <w:t xml:space="preserve"> COMÚN.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Cubico (m3)</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29" w:name="_Toc314666663"/>
      <w:r w:rsidRPr="00846546">
        <w:rPr>
          <w:rFonts w:asciiTheme="minorHAnsi" w:hAnsiTheme="minorHAnsi" w:cstheme="minorHAnsi"/>
          <w:sz w:val="20"/>
          <w:szCs w:val="20"/>
        </w:rPr>
        <w:t>Específicamente se refiere al empleo de tierra común o seleccionada, echada por capas, cada una debidamente compactada con máquina.</w:t>
      </w:r>
      <w:bookmarkEnd w:id="29"/>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 HERRAMIENTAS Y EQUIPO.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846546">
        <w:rPr>
          <w:rFonts w:asciiTheme="minorHAnsi" w:hAnsiTheme="minorHAnsi" w:cstheme="minorHAnsi"/>
          <w:sz w:val="20"/>
          <w:szCs w:val="20"/>
        </w:rPr>
        <w:t xml:space="preserve"> El material de relleno a emplearse será preferentemente el mismo suelo extraído de la excavación</w:t>
      </w:r>
      <w:r w:rsidR="00B52B1A" w:rsidRPr="00846546">
        <w:rPr>
          <w:rFonts w:asciiTheme="minorHAnsi" w:hAnsiTheme="minorHAnsi" w:cstheme="minorHAnsi"/>
          <w:sz w:val="20"/>
          <w:szCs w:val="20"/>
        </w:rPr>
        <w:t>, libre</w:t>
      </w:r>
      <w:r w:rsidRPr="00846546">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30"/>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1" w:name="_Toc314666666"/>
      <w:r w:rsidRPr="00846546">
        <w:rPr>
          <w:rFonts w:asciiTheme="minorHAnsi" w:hAnsiTheme="minorHAnsi" w:cstheme="minorHAnsi"/>
          <w:sz w:val="20"/>
          <w:szCs w:val="20"/>
        </w:rPr>
        <w:t xml:space="preserve">No se permitirá la utilización de suelos con excesivo contenido de humedad, considerándose como tales, aquéllos que igualen o </w:t>
      </w:r>
      <w:r w:rsidR="00B52B1A" w:rsidRPr="00846546">
        <w:rPr>
          <w:rFonts w:asciiTheme="minorHAnsi" w:hAnsiTheme="minorHAnsi" w:cstheme="minorHAnsi"/>
          <w:sz w:val="20"/>
          <w:szCs w:val="20"/>
        </w:rPr>
        <w:t>sobrepasen el</w:t>
      </w:r>
      <w:r w:rsidRPr="00846546">
        <w:rPr>
          <w:rFonts w:asciiTheme="minorHAnsi" w:hAnsiTheme="minorHAnsi" w:cstheme="minorHAnsi"/>
          <w:sz w:val="20"/>
          <w:szCs w:val="20"/>
        </w:rPr>
        <w:t xml:space="preserve"> límite plástico del suelo. Igualmente se prohíbe el empleo de suelos con piedras mayores a 8 cm. de diámetro.</w:t>
      </w:r>
      <w:bookmarkEnd w:id="31"/>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2" w:name="_Toc314666667"/>
      <w:r w:rsidRPr="00846546">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2"/>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relleno y compactado de zanja serán autorizados por el SUPERVISOR, siempre y cuando se verifique en zanja lo siguiente:</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r w:rsidRPr="00846546">
        <w:rPr>
          <w:rFonts w:asciiTheme="minorHAnsi" w:hAnsiTheme="minorHAnsi" w:cstheme="minorHAnsi"/>
          <w:sz w:val="20"/>
          <w:szCs w:val="20"/>
        </w:rPr>
        <w:t xml:space="preserve">La zanja deberá estar perfilada, libre de cualquier escombro o cualquier otro elemento que pueda dañar la tubería.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3" w:name="_Toc314666668"/>
      <w:r w:rsidRPr="00846546">
        <w:rPr>
          <w:rFonts w:asciiTheme="minorHAnsi" w:hAnsiTheme="minorHAnsi" w:cstheme="minorHAnsi"/>
          <w:sz w:val="20"/>
          <w:szCs w:val="20"/>
        </w:rPr>
        <w:lastRenderedPageBreak/>
        <w:t>A partir de la capa de relleno con tierra cernida, se colocará material de relleno (tierra común), en una altura de 55 centímetros en aceras y 65 centímetros en calzada.</w:t>
      </w:r>
      <w:bookmarkEnd w:id="33"/>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4" w:name="_Toc314666670"/>
      <w:r w:rsidRPr="00846546">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5" w:name="_Toc314666671"/>
      <w:r w:rsidRPr="00846546">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6" w:name="_Toc314666672"/>
      <w:r w:rsidRPr="00846546">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6"/>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7" w:name="_Toc314666673"/>
      <w:r w:rsidRPr="00846546">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846546">
        <w:rPr>
          <w:rFonts w:asciiTheme="minorHAnsi" w:hAnsiTheme="minorHAnsi" w:cstheme="minorHAnsi"/>
          <w:sz w:val="20"/>
          <w:szCs w:val="20"/>
        </w:rPr>
        <w:t>el CONTRATISTA deberá repetir el trabajo por su cuenta y riesgo.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8" w:name="_Toc314666674"/>
      <w:r w:rsidRPr="00846546">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39" w:name="_Toc314666675"/>
      <w:r w:rsidRPr="00846546">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9"/>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0" w:name="_Toc314666676"/>
      <w:r w:rsidRPr="00846546">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1" w:name="_Toc314666677"/>
      <w:r w:rsidRPr="00846546">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846546">
        <w:rPr>
          <w:rFonts w:asciiTheme="minorHAnsi" w:hAnsiTheme="minorHAnsi" w:cstheme="minorHAnsi"/>
          <w:sz w:val="20"/>
          <w:szCs w:val="20"/>
        </w:rPr>
        <w:t>, esta cinta de señalización para la zanja será otorgada por YPFB.</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2" w:name="_Toc314666678"/>
      <w:r w:rsidRPr="00846546">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42"/>
    </w:p>
    <w:p w:rsidR="009113B2" w:rsidRPr="00846546"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846546"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Tan pronto como se haya culminado con el relleno y compactado, el CONTRATISTA una vez finalizada esta actividad deberá proceder al:</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Retiro de todos los escombros y materiales en exceso o rechazados.</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Limpieza y retiro de todos los escombros incluyendo rocas de gran tamaño, que serán llevados a sitios autorizados.</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846546"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846546">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eastAsia="Times New Roman" w:hAnsiTheme="minorHAnsi"/>
          <w:b/>
          <w:color w:val="auto"/>
          <w:sz w:val="20"/>
          <w:szCs w:val="20"/>
        </w:rPr>
        <w:t xml:space="preserve"> </w:t>
      </w: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846546">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52B1A" w:rsidRPr="00846546" w:rsidRDefault="00B52B1A" w:rsidP="009113B2">
      <w:pPr>
        <w:contextualSpacing/>
        <w:jc w:val="both"/>
        <w:rPr>
          <w:rFonts w:asciiTheme="minorHAnsi" w:hAnsiTheme="minorHAnsi" w:cstheme="minorHAnsi"/>
          <w:kern w:val="28"/>
          <w:sz w:val="20"/>
          <w:szCs w:val="20"/>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relleno y compactado con relleno común será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846546">
        <w:rPr>
          <w:rFonts w:asciiTheme="minorHAnsi" w:hAnsiTheme="minorHAnsi" w:cstheme="minorHAnsi"/>
          <w:sz w:val="20"/>
          <w:szCs w:val="20"/>
        </w:rPr>
        <w:t>En la medición se deberá  descontar los volúmenes de tierra que desplazan, estructuras y otros</w:t>
      </w:r>
      <w:bookmarkEnd w:id="43"/>
      <w:r w:rsidRPr="00846546">
        <w:rPr>
          <w:rFonts w:asciiTheme="minorHAnsi" w:hAnsiTheme="minorHAnsi" w:cstheme="minorHAnsi"/>
          <w:sz w:val="20"/>
          <w:szCs w:val="20"/>
        </w:rPr>
        <w:t xml:space="preserve"> que la SUPERVISIÓN considere necesario.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846546">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846546">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846546">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B52B1A" w:rsidRDefault="00B52B1A" w:rsidP="009113B2">
      <w:pPr>
        <w:spacing w:before="100" w:beforeAutospacing="1" w:after="100" w:afterAutospacing="1"/>
        <w:jc w:val="both"/>
        <w:rPr>
          <w:rFonts w:asciiTheme="minorHAnsi" w:hAnsiTheme="minorHAnsi" w:cstheme="minorHAnsi"/>
          <w:sz w:val="20"/>
          <w:szCs w:val="20"/>
        </w:rPr>
      </w:pPr>
    </w:p>
    <w:p w:rsidR="00B52B1A" w:rsidRPr="00846546" w:rsidRDefault="00B52B1A" w:rsidP="009113B2">
      <w:pPr>
        <w:spacing w:before="100" w:beforeAutospacing="1" w:after="100" w:afterAutospacing="1"/>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lang w:val="es-ES_tradnl"/>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846546">
        <w:rPr>
          <w:sz w:val="22"/>
        </w:rPr>
        <w:t>REPOSICIÓN Y AFINADO DE ACERAS</w:t>
      </w:r>
      <w:r w:rsidR="00CB0BBF">
        <w:rPr>
          <w:sz w:val="22"/>
        </w:rPr>
        <w:t xml:space="preserve"> Y/O CUNETAS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w:t>
      </w:r>
      <w:r w:rsidR="004D5780">
        <w:rPr>
          <w:rFonts w:asciiTheme="minorHAnsi" w:hAnsiTheme="minorHAnsi" w:cstheme="minorHAnsi"/>
          <w:sz w:val="20"/>
          <w:szCs w:val="20"/>
        </w:rPr>
        <w:t>á una  dosificación 1:2:3 de 210</w:t>
      </w:r>
      <w:r w:rsidRPr="00846546">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bookmarkStart w:id="66" w:name="_Toc314666844"/>
      <w:r w:rsidRPr="00846546">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6"/>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9113B2" w:rsidRPr="00846546"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agua de mezclado deberá estar limpia y libre de cualquier sustancia perjudicial para el Hormigón.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Se hará uso de mezcladora mecánica en la preparación del hormigón, a objeto de obtener homogeneida</w:t>
      </w:r>
      <w:r w:rsidR="00CB0BBF">
        <w:rPr>
          <w:rFonts w:asciiTheme="minorHAnsi" w:hAnsiTheme="minorHAnsi" w:cstheme="minorHAnsi"/>
          <w:sz w:val="20"/>
          <w:szCs w:val="20"/>
        </w:rPr>
        <w:t>d en la calidad del concreto. E</w:t>
      </w:r>
      <w:r w:rsidRPr="00846546">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piedra manzana (soladura de piedra) será la misma que se retire del sector o la repuesta a cuenta del CONTRATISTA.</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67" w:name="_Toc314666850"/>
      <w:r w:rsidRPr="00846546">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46546">
          <w:rPr>
            <w:rFonts w:asciiTheme="minorHAnsi" w:hAnsiTheme="minorHAnsi" w:cstheme="minorHAnsi"/>
            <w:sz w:val="20"/>
            <w:szCs w:val="20"/>
          </w:rPr>
          <w:t>4 cm</w:t>
        </w:r>
      </w:smartTag>
      <w:r w:rsidRPr="00846546">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846546">
          <w:rPr>
            <w:rFonts w:asciiTheme="minorHAnsi" w:hAnsiTheme="minorHAnsi" w:cstheme="minorHAnsi"/>
            <w:sz w:val="20"/>
            <w:szCs w:val="20"/>
          </w:rPr>
          <w:t>1 cm</w:t>
        </w:r>
      </w:smartTag>
      <w:r w:rsidRPr="00846546">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46546">
          <w:rPr>
            <w:rFonts w:asciiTheme="minorHAnsi" w:hAnsiTheme="minorHAnsi" w:cstheme="minorHAnsi"/>
            <w:sz w:val="20"/>
            <w:szCs w:val="20"/>
          </w:rPr>
          <w:t>5 cm</w:t>
        </w:r>
      </w:smartTag>
      <w:r w:rsidRPr="00846546">
        <w:rPr>
          <w:rFonts w:asciiTheme="minorHAnsi" w:hAnsiTheme="minorHAnsi" w:cstheme="minorHAnsi"/>
          <w:sz w:val="20"/>
          <w:szCs w:val="20"/>
        </w:rPr>
        <w:t>., así como también donde se ubican las bunas y juntas de dilatación.</w:t>
      </w:r>
      <w:bookmarkEnd w:id="67"/>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68" w:name="_Toc314666851"/>
      <w:r w:rsidRPr="00846546">
        <w:rPr>
          <w:rFonts w:asciiTheme="minorHAnsi" w:hAnsiTheme="minorHAnsi" w:cstheme="minorHAnsi"/>
          <w:sz w:val="20"/>
          <w:szCs w:val="20"/>
        </w:rPr>
        <w:t>Dosificación:</w:t>
      </w:r>
      <w:bookmarkEnd w:id="68"/>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lastRenderedPageBreak/>
        <w:tab/>
      </w:r>
      <w:bookmarkStart w:id="69" w:name="_Toc314666852"/>
      <w:r w:rsidRPr="00846546">
        <w:rPr>
          <w:rFonts w:asciiTheme="minorHAnsi" w:hAnsiTheme="minorHAnsi" w:cstheme="minorHAnsi"/>
          <w:sz w:val="20"/>
          <w:szCs w:val="20"/>
        </w:rPr>
        <w:t>1</w:t>
      </w:r>
      <w:bookmarkEnd w:id="69"/>
      <w:r w:rsidRPr="00846546">
        <w:rPr>
          <w:rFonts w:asciiTheme="minorHAnsi" w:hAnsiTheme="minorHAnsi" w:cstheme="minorHAnsi"/>
          <w:sz w:val="20"/>
          <w:szCs w:val="20"/>
        </w:rPr>
        <w:t>: Cemento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r>
      <w:bookmarkStart w:id="70" w:name="_Toc314666853"/>
      <w:r w:rsidRPr="00846546">
        <w:rPr>
          <w:rFonts w:asciiTheme="minorHAnsi" w:hAnsiTheme="minorHAnsi" w:cstheme="minorHAnsi"/>
          <w:sz w:val="20"/>
          <w:szCs w:val="20"/>
        </w:rPr>
        <w:t>2: Arena fina</w:t>
      </w:r>
      <w:bookmarkEnd w:id="70"/>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r>
      <w:bookmarkStart w:id="71" w:name="_Toc314666854"/>
      <w:r w:rsidRPr="00846546">
        <w:rPr>
          <w:rFonts w:asciiTheme="minorHAnsi" w:hAnsiTheme="minorHAnsi" w:cstheme="minorHAnsi"/>
          <w:sz w:val="20"/>
          <w:szCs w:val="20"/>
        </w:rPr>
        <w:t>3: Grava común</w:t>
      </w:r>
      <w:bookmarkEnd w:id="71"/>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72" w:name="_Toc314666855"/>
      <w:r w:rsidRPr="00846546">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2"/>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Las terminaciones de las juntas se alisarán con planchas metálicas,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materiales componentes serán introducidos en el siguiente orden:</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t>1º</w:t>
      </w:r>
      <w:r w:rsidRPr="00846546">
        <w:rPr>
          <w:rFonts w:asciiTheme="minorHAnsi" w:hAnsiTheme="minorHAnsi" w:cstheme="minorHAnsi"/>
          <w:sz w:val="20"/>
          <w:szCs w:val="20"/>
        </w:rPr>
        <w:tab/>
        <w:t>Una parte del agua del mezclado.</w:t>
      </w:r>
    </w:p>
    <w:p w:rsidR="009113B2" w:rsidRPr="00846546" w:rsidRDefault="009113B2" w:rsidP="009113B2">
      <w:pPr>
        <w:ind w:firstLine="720"/>
        <w:jc w:val="both"/>
        <w:rPr>
          <w:rFonts w:asciiTheme="minorHAnsi" w:hAnsiTheme="minorHAnsi" w:cstheme="minorHAnsi"/>
          <w:sz w:val="20"/>
          <w:szCs w:val="20"/>
        </w:rPr>
      </w:pPr>
      <w:r w:rsidRPr="00846546">
        <w:rPr>
          <w:rFonts w:asciiTheme="minorHAnsi" w:hAnsiTheme="minorHAnsi" w:cstheme="minorHAnsi"/>
          <w:sz w:val="20"/>
          <w:szCs w:val="20"/>
        </w:rPr>
        <w:t>2º</w:t>
      </w:r>
      <w:r w:rsidRPr="00846546">
        <w:rPr>
          <w:rFonts w:asciiTheme="minorHAnsi" w:hAnsiTheme="minorHAnsi" w:cstheme="minorHAnsi"/>
          <w:sz w:val="20"/>
          <w:szCs w:val="20"/>
        </w:rPr>
        <w:tab/>
        <w:t>Grava</w:t>
      </w:r>
    </w:p>
    <w:p w:rsidR="009113B2" w:rsidRPr="00846546" w:rsidRDefault="009113B2" w:rsidP="009113B2">
      <w:pPr>
        <w:ind w:left="1440" w:hanging="720"/>
        <w:jc w:val="both"/>
        <w:rPr>
          <w:rFonts w:asciiTheme="minorHAnsi" w:hAnsiTheme="minorHAnsi" w:cstheme="minorHAnsi"/>
          <w:sz w:val="20"/>
          <w:szCs w:val="20"/>
        </w:rPr>
      </w:pPr>
      <w:r w:rsidRPr="00846546">
        <w:rPr>
          <w:rFonts w:asciiTheme="minorHAnsi" w:hAnsiTheme="minorHAnsi" w:cstheme="minorHAnsi"/>
          <w:sz w:val="20"/>
          <w:szCs w:val="20"/>
        </w:rPr>
        <w:t>3º</w:t>
      </w:r>
      <w:r w:rsidRPr="00846546">
        <w:rPr>
          <w:rFonts w:asciiTheme="minorHAnsi" w:hAnsiTheme="minorHAnsi" w:cstheme="minorHAnsi"/>
          <w:sz w:val="20"/>
          <w:szCs w:val="20"/>
        </w:rPr>
        <w:tab/>
        <w:t xml:space="preserve">Arena. </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t xml:space="preserve">4º </w:t>
      </w:r>
      <w:r w:rsidRPr="00846546">
        <w:rPr>
          <w:rFonts w:asciiTheme="minorHAnsi" w:hAnsiTheme="minorHAnsi" w:cstheme="minorHAnsi"/>
          <w:sz w:val="20"/>
          <w:szCs w:val="20"/>
        </w:rPr>
        <w:tab/>
        <w:t>Cemento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ab/>
        <w:t>5º</w:t>
      </w:r>
      <w:r w:rsidRPr="00846546">
        <w:rPr>
          <w:rFonts w:asciiTheme="minorHAnsi" w:hAnsiTheme="minorHAnsi" w:cstheme="minorHAnsi"/>
          <w:sz w:val="20"/>
          <w:szCs w:val="20"/>
        </w:rPr>
        <w:tab/>
        <w:t>El resto del agua de amasado en caso de que la mezcla lo requiera.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tiempo de mezclado, será contando a partir del momento en que todos los materiales hayan ingresado al tambor, no será inferior a noventa segundos para capacidades útiles hasta 1 m3, pero no menor al necesario </w:t>
      </w:r>
      <w:r w:rsidRPr="00846546">
        <w:rPr>
          <w:rFonts w:asciiTheme="minorHAnsi" w:hAnsiTheme="minorHAnsi" w:cstheme="minorHAnsi"/>
          <w:sz w:val="20"/>
          <w:szCs w:val="20"/>
        </w:rPr>
        <w:lastRenderedPageBreak/>
        <w:t>para obtener una mezcla uniforme. No se permitirá un mezclado excesivo que haga necesario agregar agua para mantener la consistencia adecuada.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73" w:name="_Toc314666866"/>
      <w:r w:rsidRPr="00846546">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3"/>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mezclado manual queda expresamente PROHIBIDO.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46546">
        <w:rPr>
          <w:rFonts w:asciiTheme="minorHAnsi" w:hAnsiTheme="minorHAnsi" w:cstheme="minorHAnsi"/>
          <w:b/>
          <w:sz w:val="20"/>
          <w:szCs w:val="20"/>
        </w:rPr>
        <w:t>malos procedimientos en Corte y Rotura de Acera</w:t>
      </w:r>
      <w:r w:rsidRPr="00846546">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46546">
        <w:rPr>
          <w:rFonts w:asciiTheme="minorHAnsi" w:hAnsiTheme="minorHAnsi" w:cstheme="minorHAnsi"/>
          <w:b/>
          <w:sz w:val="20"/>
          <w:szCs w:val="20"/>
        </w:rPr>
        <w:t>simétrica</w:t>
      </w:r>
      <w:r w:rsidRPr="00846546">
        <w:rPr>
          <w:rFonts w:asciiTheme="minorHAnsi" w:hAnsiTheme="minorHAnsi" w:cstheme="minorHAnsi"/>
          <w:sz w:val="20"/>
          <w:szCs w:val="20"/>
        </w:rPr>
        <w:t xml:space="preserve"> ampliando el ancho de reposición en función al daño ocasionado (juntas de acabado longitudinal). (</w:t>
      </w:r>
      <w:r w:rsidRPr="00846546">
        <w:rPr>
          <w:rFonts w:asciiTheme="minorHAnsi" w:hAnsiTheme="minorHAnsi" w:cstheme="minorHAnsi"/>
          <w:b/>
          <w:sz w:val="20"/>
          <w:szCs w:val="20"/>
        </w:rPr>
        <w:t>VER ANEXOS</w:t>
      </w:r>
      <w:r w:rsidRPr="00846546">
        <w:rPr>
          <w:rFonts w:asciiTheme="minorHAnsi" w:hAnsiTheme="minorHAnsi" w:cstheme="minorHAnsi"/>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846546">
        <w:rPr>
          <w:rFonts w:asciiTheme="minorHAnsi" w:hAnsiTheme="minorHAnsi" w:cstheme="minorHAnsi"/>
          <w:b/>
          <w:sz w:val="20"/>
          <w:szCs w:val="20"/>
        </w:rPr>
        <w:t>SUPERVISOR</w:t>
      </w:r>
      <w:r w:rsidRPr="00846546">
        <w:rPr>
          <w:rFonts w:asciiTheme="minorHAnsi" w:hAnsiTheme="minorHAnsi" w:cstheme="minorHAnsi"/>
          <w:sz w:val="20"/>
          <w:szCs w:val="20"/>
        </w:rPr>
        <w:t>.</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29606C">
        <w:rPr>
          <w:rFonts w:asciiTheme="minorHAnsi" w:hAnsiTheme="minorHAnsi" w:cstheme="minorHAnsi"/>
          <w:sz w:val="20"/>
          <w:szCs w:val="20"/>
        </w:rPr>
        <w:t>a a los 28 días deberá ser de 21</w:t>
      </w:r>
      <w:r w:rsidRPr="00846546">
        <w:rPr>
          <w:rFonts w:asciiTheme="minorHAnsi" w:hAnsiTheme="minorHAnsi" w:cstheme="minorHAnsi"/>
          <w:sz w:val="20"/>
          <w:szCs w:val="20"/>
        </w:rPr>
        <w:t xml:space="preserve">0 Kg/cm2 a la compresión.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846546"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846546"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46546">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846546"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46546">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Todos los ensayos para la calidad de Hormigón especificados u otros que proponga el SUPERVISOR, serán a costo del CONTRATISTA.</w:t>
      </w:r>
    </w:p>
    <w:p w:rsidR="009113B2" w:rsidRPr="00846546" w:rsidRDefault="009113B2" w:rsidP="009113B2">
      <w:pPr>
        <w:autoSpaceDE w:val="0"/>
        <w:autoSpaceDN w:val="0"/>
        <w:adjustRightInd w:val="0"/>
        <w:jc w:val="both"/>
        <w:rPr>
          <w:rFonts w:asciiTheme="minorHAnsi" w:hAnsiTheme="minorHAnsi" w:cstheme="minorHAnsi"/>
          <w:b/>
          <w:sz w:val="20"/>
          <w:szCs w:val="20"/>
        </w:rPr>
      </w:pPr>
      <w:bookmarkStart w:id="74" w:name="_Toc314666872"/>
      <w:r w:rsidRPr="00846546">
        <w:rPr>
          <w:rFonts w:asciiTheme="minorHAnsi" w:hAnsiTheme="minorHAnsi" w:cstheme="minorHAnsi"/>
          <w:b/>
          <w:sz w:val="20"/>
          <w:szCs w:val="20"/>
        </w:rPr>
        <w:t>Ensayos</w:t>
      </w:r>
      <w:bookmarkEnd w:id="74"/>
    </w:p>
    <w:p w:rsidR="009113B2" w:rsidRPr="00846546" w:rsidRDefault="009113B2" w:rsidP="009113B2">
      <w:pPr>
        <w:autoSpaceDE w:val="0"/>
        <w:autoSpaceDN w:val="0"/>
        <w:adjustRightInd w:val="0"/>
        <w:jc w:val="both"/>
        <w:rPr>
          <w:rFonts w:asciiTheme="minorHAnsi" w:hAnsiTheme="minorHAnsi" w:cstheme="minorHAnsi"/>
          <w:b/>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bookmarkStart w:id="75" w:name="_Toc314666873"/>
      <w:r w:rsidRPr="00846546">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846546"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846546">
        <w:rPr>
          <w:rFonts w:asciiTheme="minorHAnsi" w:hAnsiTheme="minorHAnsi" w:cstheme="minorHAnsi"/>
          <w:b/>
          <w:sz w:val="20"/>
          <w:szCs w:val="20"/>
        </w:rPr>
        <w:t>Laboratorio.</w:t>
      </w:r>
      <w:r w:rsidRPr="00846546">
        <w:rPr>
          <w:rFonts w:asciiTheme="minorHAnsi" w:hAnsiTheme="minorHAnsi" w:cstheme="minorHAnsi"/>
          <w:sz w:val="20"/>
          <w:szCs w:val="20"/>
        </w:rPr>
        <w:t xml:space="preserve"> Todos los ensayos se realizarán en un laboratorio de reconocida solvencia y técnica debidamente aprobado por el SUPERVISOR.</w:t>
      </w:r>
      <w:bookmarkEnd w:id="76"/>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6"/>
      <w:r w:rsidRPr="00846546">
        <w:rPr>
          <w:rFonts w:asciiTheme="minorHAnsi" w:hAnsiTheme="minorHAnsi" w:cstheme="minorHAnsi"/>
          <w:b/>
          <w:sz w:val="20"/>
          <w:szCs w:val="20"/>
        </w:rPr>
        <w:t>Frecuencia de los ensayos</w:t>
      </w:r>
      <w:bookmarkEnd w:id="77"/>
      <w:r w:rsidRPr="00846546">
        <w:rPr>
          <w:rFonts w:asciiTheme="minorHAnsi" w:hAnsiTheme="minorHAnsi" w:cstheme="minorHAnsi"/>
          <w:b/>
          <w:sz w:val="20"/>
          <w:szCs w:val="20"/>
        </w:rPr>
        <w:t>.</w:t>
      </w:r>
      <w:r w:rsidRPr="00846546">
        <w:rPr>
          <w:rFonts w:asciiTheme="minorHAnsi" w:hAnsiTheme="minorHAnsi" w:cstheme="minorHAnsi"/>
          <w:sz w:val="20"/>
          <w:szCs w:val="20"/>
        </w:rPr>
        <w:t xml:space="preserve"> </w:t>
      </w:r>
      <w:bookmarkStart w:id="78" w:name="_Toc314666877"/>
      <w:r w:rsidRPr="00846546">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8"/>
      <w:r w:rsidRPr="00846546">
        <w:rPr>
          <w:rFonts w:asciiTheme="minorHAnsi" w:hAnsiTheme="minorHAnsi" w:cstheme="minorHAnsi"/>
          <w:sz w:val="20"/>
          <w:szCs w:val="20"/>
        </w:rPr>
        <w:t>.</w:t>
      </w:r>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79" w:name="_Toc314666878"/>
      <w:r w:rsidRPr="00846546">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0" w:name="_Toc314666879"/>
      <w:r w:rsidRPr="00846546">
        <w:rPr>
          <w:rFonts w:asciiTheme="minorHAnsi" w:hAnsiTheme="minorHAnsi" w:cstheme="minorHAnsi"/>
          <w:sz w:val="20"/>
          <w:szCs w:val="20"/>
        </w:rPr>
        <w:t>Se deberá individualizar cada probeta anotando la fecha y hora y el elemento estructural correspondiente.</w:t>
      </w:r>
      <w:bookmarkEnd w:id="80"/>
    </w:p>
    <w:p w:rsidR="009113B2" w:rsidRPr="00846546" w:rsidRDefault="009113B2" w:rsidP="009113B2">
      <w:pPr>
        <w:autoSpaceDE w:val="0"/>
        <w:autoSpaceDN w:val="0"/>
        <w:adjustRightInd w:val="0"/>
        <w:ind w:firstLine="360"/>
        <w:jc w:val="both"/>
        <w:rPr>
          <w:rFonts w:asciiTheme="minorHAnsi" w:hAnsiTheme="minorHAnsi" w:cstheme="minorHAnsi"/>
          <w:sz w:val="20"/>
          <w:szCs w:val="20"/>
        </w:rPr>
      </w:pPr>
      <w:bookmarkStart w:id="81" w:name="_Toc314666880"/>
      <w:r w:rsidRPr="00846546">
        <w:rPr>
          <w:rFonts w:asciiTheme="minorHAnsi" w:hAnsiTheme="minorHAnsi" w:cstheme="minorHAnsi"/>
          <w:sz w:val="20"/>
          <w:szCs w:val="20"/>
        </w:rPr>
        <w:t>Las probetas serán preparadas en presencia del SUPERVISOR DE OBRA.</w:t>
      </w:r>
      <w:bookmarkEnd w:id="81"/>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2" w:name="_Toc314666881"/>
      <w:r w:rsidRPr="00846546">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846546" w:rsidRDefault="009113B2" w:rsidP="009113B2">
      <w:pPr>
        <w:autoSpaceDE w:val="0"/>
        <w:autoSpaceDN w:val="0"/>
        <w:adjustRightInd w:val="0"/>
        <w:ind w:left="360"/>
        <w:jc w:val="both"/>
        <w:rPr>
          <w:rFonts w:asciiTheme="minorHAnsi" w:hAnsiTheme="minorHAnsi" w:cstheme="minorHAnsi"/>
          <w:sz w:val="20"/>
          <w:szCs w:val="20"/>
        </w:rPr>
      </w:pPr>
      <w:bookmarkStart w:id="83" w:name="_Toc314666882"/>
      <w:r w:rsidRPr="00846546">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846546"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4" w:name="_Toc314666883"/>
      <w:r w:rsidRPr="00846546">
        <w:rPr>
          <w:rFonts w:asciiTheme="minorHAnsi" w:hAnsiTheme="minorHAnsi" w:cstheme="minorHAnsi"/>
          <w:b/>
          <w:sz w:val="20"/>
          <w:szCs w:val="20"/>
        </w:rPr>
        <w:t xml:space="preserve">Evaluación y aceptación del </w:t>
      </w:r>
      <w:bookmarkStart w:id="85" w:name="_Toc314666884"/>
      <w:bookmarkEnd w:id="84"/>
      <w:r w:rsidRPr="00846546">
        <w:rPr>
          <w:rFonts w:asciiTheme="minorHAnsi" w:hAnsiTheme="minorHAnsi" w:cstheme="minorHAnsi"/>
          <w:b/>
          <w:sz w:val="20"/>
          <w:szCs w:val="20"/>
        </w:rPr>
        <w:t>hormigón</w:t>
      </w:r>
      <w:r w:rsidRPr="00846546">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846546"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86" w:name="_Toc314666885"/>
      <w:r w:rsidRPr="00846546">
        <w:rPr>
          <w:rFonts w:asciiTheme="minorHAnsi" w:hAnsiTheme="minorHAnsi" w:cstheme="minorHAnsi"/>
          <w:b/>
          <w:sz w:val="20"/>
          <w:szCs w:val="20"/>
        </w:rPr>
        <w:t xml:space="preserve">Aceptación de la </w:t>
      </w:r>
      <w:bookmarkStart w:id="87" w:name="_Toc314666886"/>
      <w:bookmarkEnd w:id="86"/>
      <w:r w:rsidRPr="00846546">
        <w:rPr>
          <w:rFonts w:asciiTheme="minorHAnsi" w:hAnsiTheme="minorHAnsi" w:cstheme="minorHAnsi"/>
          <w:b/>
          <w:sz w:val="20"/>
          <w:szCs w:val="20"/>
        </w:rPr>
        <w:t>estructura</w:t>
      </w:r>
      <w:r w:rsidRPr="00846546">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846546"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87"/>
      <w:r w:rsidRPr="00846546">
        <w:rPr>
          <w:rFonts w:asciiTheme="minorHAnsi" w:hAnsiTheme="minorHAnsi" w:cstheme="minorHAnsi"/>
          <w:sz w:val="20"/>
          <w:szCs w:val="20"/>
        </w:rPr>
        <w:t>i) Resistencia del 80 a 90 %.</w:t>
      </w:r>
      <w:bookmarkStart w:id="89" w:name="_Toc314666888"/>
      <w:bookmarkEnd w:id="88"/>
      <w:r w:rsidRPr="00846546">
        <w:rPr>
          <w:rFonts w:asciiTheme="minorHAnsi" w:hAnsiTheme="minorHAnsi" w:cstheme="minorHAnsi"/>
          <w:sz w:val="20"/>
          <w:szCs w:val="20"/>
        </w:rPr>
        <w:t>Se procederá a:</w:t>
      </w:r>
      <w:bookmarkEnd w:id="89"/>
    </w:p>
    <w:p w:rsidR="009113B2" w:rsidRPr="00846546"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9"/>
      <w:r w:rsidRPr="00846546">
        <w:rPr>
          <w:rFonts w:asciiTheme="minorHAnsi" w:hAnsiTheme="minorHAnsi" w:cstheme="minorHAnsi"/>
          <w:sz w:val="20"/>
          <w:szCs w:val="20"/>
        </w:rPr>
        <w:t>1. Ensayo con esclerómetro, senoscopio u otro no destructivo.</w:t>
      </w:r>
      <w:bookmarkEnd w:id="90"/>
    </w:p>
    <w:p w:rsidR="009113B2" w:rsidRPr="00846546" w:rsidRDefault="009113B2" w:rsidP="009113B2">
      <w:pPr>
        <w:autoSpaceDE w:val="0"/>
        <w:autoSpaceDN w:val="0"/>
        <w:adjustRightInd w:val="0"/>
        <w:ind w:left="720"/>
        <w:jc w:val="both"/>
        <w:rPr>
          <w:rFonts w:asciiTheme="minorHAnsi" w:hAnsiTheme="minorHAnsi" w:cstheme="minorHAnsi"/>
          <w:sz w:val="20"/>
          <w:szCs w:val="20"/>
        </w:rPr>
      </w:pPr>
      <w:bookmarkStart w:id="91" w:name="_Toc314666890"/>
      <w:r w:rsidRPr="00846546">
        <w:rPr>
          <w:rFonts w:asciiTheme="minorHAnsi" w:hAnsiTheme="minorHAnsi" w:cstheme="minorHAnsi"/>
          <w:sz w:val="20"/>
          <w:szCs w:val="20"/>
        </w:rPr>
        <w:lastRenderedPageBreak/>
        <w:t>2. Carga directa según normas y precauciones previstas. En caso de obtener resultados satisfactorios, será aceptada la estructura.</w:t>
      </w:r>
      <w:bookmarkEnd w:id="91"/>
    </w:p>
    <w:p w:rsidR="009113B2" w:rsidRPr="00846546"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91"/>
      <w:r w:rsidRPr="00846546">
        <w:rPr>
          <w:rFonts w:asciiTheme="minorHAnsi" w:hAnsiTheme="minorHAnsi" w:cstheme="minorHAnsi"/>
          <w:sz w:val="20"/>
          <w:szCs w:val="20"/>
        </w:rPr>
        <w:t>ii) Resistencia inferior al 60 %.</w:t>
      </w:r>
      <w:bookmarkEnd w:id="92"/>
      <w:r w:rsidRPr="00846546">
        <w:rPr>
          <w:rFonts w:asciiTheme="minorHAnsi" w:hAnsiTheme="minorHAnsi" w:cstheme="minorHAnsi"/>
          <w:sz w:val="20"/>
          <w:szCs w:val="20"/>
        </w:rPr>
        <w:t xml:space="preserve"> Se procederá a:</w:t>
      </w:r>
    </w:p>
    <w:p w:rsidR="009113B2" w:rsidRPr="00846546" w:rsidRDefault="009113B2" w:rsidP="009113B2">
      <w:pPr>
        <w:autoSpaceDE w:val="0"/>
        <w:autoSpaceDN w:val="0"/>
        <w:adjustRightInd w:val="0"/>
        <w:ind w:left="720"/>
        <w:jc w:val="both"/>
        <w:rPr>
          <w:rFonts w:asciiTheme="minorHAnsi" w:hAnsiTheme="minorHAnsi" w:cstheme="minorHAnsi"/>
          <w:sz w:val="20"/>
          <w:szCs w:val="20"/>
        </w:rPr>
      </w:pPr>
      <w:r w:rsidRPr="00846546">
        <w:rPr>
          <w:rFonts w:asciiTheme="minorHAnsi" w:hAnsiTheme="minorHAnsi" w:cstheme="minorHAnsi"/>
          <w:sz w:val="20"/>
          <w:szCs w:val="20"/>
        </w:rPr>
        <w:t xml:space="preserve">1. </w:t>
      </w:r>
      <w:bookmarkStart w:id="93" w:name="_Toc314666892"/>
      <w:r w:rsidRPr="00846546">
        <w:rPr>
          <w:rFonts w:asciiTheme="minorHAnsi" w:hAnsiTheme="minorHAnsi" w:cstheme="minorHAnsi"/>
          <w:sz w:val="20"/>
          <w:szCs w:val="20"/>
        </w:rPr>
        <w:t>El CONTRATISTA procederá a la demolición y reemplazo del sector de vaciado afectado.</w:t>
      </w:r>
      <w:bookmarkEnd w:id="93"/>
    </w:p>
    <w:p w:rsidR="009113B2" w:rsidRPr="00846546" w:rsidRDefault="009113B2" w:rsidP="009113B2">
      <w:pPr>
        <w:spacing w:before="100" w:beforeAutospacing="1" w:after="100" w:afterAutospacing="1"/>
        <w:jc w:val="both"/>
        <w:rPr>
          <w:rFonts w:asciiTheme="minorHAnsi" w:hAnsiTheme="minorHAnsi" w:cstheme="minorHAnsi"/>
          <w:sz w:val="20"/>
          <w:szCs w:val="20"/>
        </w:rPr>
      </w:pPr>
      <w:bookmarkStart w:id="94" w:name="_Toc314666893"/>
      <w:r w:rsidRPr="00846546">
        <w:rPr>
          <w:rFonts w:asciiTheme="minorHAnsi" w:hAnsiTheme="minorHAnsi" w:cstheme="minorHAnsi"/>
          <w:sz w:val="20"/>
          <w:szCs w:val="20"/>
        </w:rPr>
        <w:t>Todos los ensayos, pruebas, demoliciones, reemplazos necesarios serán cancelados por el CONTRATISTA.</w:t>
      </w:r>
      <w:bookmarkEnd w:id="94"/>
    </w:p>
    <w:p w:rsidR="009113B2" w:rsidRPr="00846546" w:rsidRDefault="009113B2" w:rsidP="009113B2">
      <w:pPr>
        <w:jc w:val="both"/>
        <w:rPr>
          <w:rFonts w:asciiTheme="minorHAnsi" w:hAnsiTheme="minorHAnsi" w:cstheme="minorHAnsi"/>
          <w:sz w:val="20"/>
          <w:szCs w:val="20"/>
        </w:rPr>
      </w:pPr>
      <w:bookmarkStart w:id="95" w:name="_Toc314666894"/>
      <w:r w:rsidRPr="00846546">
        <w:rPr>
          <w:rFonts w:asciiTheme="minorHAnsi" w:hAnsiTheme="minorHAnsi" w:cstheme="minorHAnsi"/>
          <w:b/>
          <w:sz w:val="20"/>
          <w:szCs w:val="20"/>
        </w:rPr>
        <w:t>Curado y Protección del Concreto</w:t>
      </w:r>
      <w:r w:rsidRPr="00846546">
        <w:rPr>
          <w:rFonts w:asciiTheme="minorHAnsi" w:hAnsiTheme="minorHAnsi" w:cstheme="minorHAnsi"/>
          <w:sz w:val="20"/>
          <w:szCs w:val="20"/>
        </w:rPr>
        <w:t>. El curado se hará en una de las dos formas siguientes:</w:t>
      </w:r>
      <w:bookmarkEnd w:id="95"/>
    </w:p>
    <w:p w:rsidR="009113B2" w:rsidRPr="00846546" w:rsidRDefault="009113B2" w:rsidP="009113B2">
      <w:pPr>
        <w:jc w:val="both"/>
        <w:rPr>
          <w:rFonts w:asciiTheme="minorHAnsi" w:hAnsiTheme="minorHAnsi" w:cstheme="minorHAnsi"/>
          <w:sz w:val="20"/>
          <w:szCs w:val="20"/>
        </w:rPr>
      </w:pPr>
      <w:bookmarkStart w:id="96" w:name="_Toc314666895"/>
      <w:r w:rsidRPr="00846546">
        <w:rPr>
          <w:rFonts w:asciiTheme="minorHAnsi" w:hAnsiTheme="minorHAnsi" w:cstheme="minorHAnsi"/>
          <w:b/>
          <w:sz w:val="20"/>
          <w:szCs w:val="20"/>
        </w:rPr>
        <w:t>Curado por Agua.</w:t>
      </w:r>
      <w:r w:rsidRPr="00846546">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846546" w:rsidRDefault="009113B2" w:rsidP="009113B2">
      <w:pPr>
        <w:jc w:val="both"/>
        <w:rPr>
          <w:rFonts w:asciiTheme="minorHAnsi" w:hAnsiTheme="minorHAnsi" w:cstheme="minorHAnsi"/>
          <w:sz w:val="20"/>
          <w:szCs w:val="20"/>
        </w:rPr>
      </w:pPr>
      <w:bookmarkStart w:id="97" w:name="_Toc314666896"/>
      <w:r w:rsidRPr="00846546">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846546" w:rsidRDefault="009113B2" w:rsidP="009113B2">
      <w:pPr>
        <w:jc w:val="both"/>
        <w:rPr>
          <w:rFonts w:asciiTheme="minorHAnsi" w:hAnsiTheme="minorHAnsi" w:cstheme="minorHAnsi"/>
          <w:sz w:val="20"/>
          <w:szCs w:val="20"/>
        </w:rPr>
      </w:pPr>
      <w:bookmarkStart w:id="98" w:name="_Toc314666897"/>
      <w:r w:rsidRPr="00846546">
        <w:rPr>
          <w:rFonts w:asciiTheme="minorHAnsi" w:hAnsiTheme="minorHAnsi" w:cstheme="minorHAnsi"/>
          <w:sz w:val="20"/>
          <w:szCs w:val="20"/>
        </w:rPr>
        <w:t>En esta forma no se requerirá el empleo adicional de agua una vez la superficie haya sido cubierta.</w:t>
      </w:r>
      <w:bookmarkEnd w:id="98"/>
    </w:p>
    <w:p w:rsidR="009113B2" w:rsidRPr="00846546" w:rsidRDefault="009113B2" w:rsidP="009113B2">
      <w:pPr>
        <w:jc w:val="both"/>
        <w:rPr>
          <w:rFonts w:asciiTheme="minorHAnsi" w:hAnsiTheme="minorHAnsi" w:cstheme="minorHAnsi"/>
          <w:sz w:val="20"/>
          <w:szCs w:val="20"/>
        </w:rPr>
      </w:pPr>
      <w:bookmarkStart w:id="99" w:name="_Toc314666898"/>
      <w:r w:rsidRPr="00846546">
        <w:rPr>
          <w:rFonts w:asciiTheme="minorHAnsi" w:hAnsiTheme="minorHAnsi" w:cstheme="minorHAnsi"/>
          <w:sz w:val="20"/>
          <w:szCs w:val="20"/>
        </w:rPr>
        <w:t>El tramo debe revisarse frecuentemente para asegurarse que si tenga la humedad requerida.</w:t>
      </w:r>
      <w:bookmarkEnd w:id="99"/>
    </w:p>
    <w:p w:rsidR="009113B2" w:rsidRPr="00846546" w:rsidRDefault="009113B2" w:rsidP="009113B2">
      <w:pPr>
        <w:jc w:val="both"/>
        <w:rPr>
          <w:rFonts w:asciiTheme="minorHAnsi" w:hAnsiTheme="minorHAnsi" w:cstheme="minorHAnsi"/>
          <w:sz w:val="20"/>
          <w:szCs w:val="20"/>
        </w:rPr>
      </w:pPr>
      <w:bookmarkStart w:id="100" w:name="_Toc314666899"/>
      <w:r w:rsidRPr="00846546">
        <w:rPr>
          <w:rFonts w:asciiTheme="minorHAnsi" w:hAnsiTheme="minorHAnsi" w:cstheme="minorHAnsi"/>
          <w:b/>
          <w:sz w:val="20"/>
          <w:szCs w:val="20"/>
        </w:rPr>
        <w:t>Curado por Compuestos Sellantes</w:t>
      </w:r>
      <w:r w:rsidRPr="00846546">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846546" w:rsidRDefault="009113B2" w:rsidP="009113B2">
      <w:pPr>
        <w:jc w:val="both"/>
        <w:rPr>
          <w:rFonts w:asciiTheme="minorHAnsi" w:hAnsiTheme="minorHAnsi" w:cstheme="minorHAnsi"/>
          <w:sz w:val="20"/>
          <w:szCs w:val="20"/>
        </w:rPr>
      </w:pPr>
      <w:bookmarkStart w:id="101" w:name="_Toc314666900"/>
      <w:r w:rsidRPr="00846546">
        <w:rPr>
          <w:rFonts w:asciiTheme="minorHAnsi" w:hAnsiTheme="minorHAnsi" w:cstheme="minorHAnsi"/>
          <w:sz w:val="20"/>
          <w:szCs w:val="20"/>
        </w:rPr>
        <w:t>La humedad del concreto debe permanecer intacta por lo menos durante los siete días posteriores a su colocación.</w:t>
      </w:r>
      <w:bookmarkEnd w:id="101"/>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Por último el CONTRATISTA estará a cargo de:</w:t>
      </w:r>
    </w:p>
    <w:p w:rsidR="009113B2" w:rsidRPr="00846546"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46546">
        <w:rPr>
          <w:rFonts w:asciiTheme="minorHAnsi" w:hAnsiTheme="minorHAnsi" w:cstheme="minorHAnsi"/>
          <w:b/>
          <w:sz w:val="20"/>
          <w:szCs w:val="20"/>
        </w:rPr>
        <w:t>: YPFB-GAS</w:t>
      </w:r>
      <w:r w:rsidRPr="00846546">
        <w:rPr>
          <w:rFonts w:asciiTheme="minorHAnsi" w:hAnsiTheme="minorHAnsi" w:cstheme="minorHAnsi"/>
          <w:sz w:val="20"/>
          <w:szCs w:val="20"/>
        </w:rPr>
        <w:t>.</w:t>
      </w:r>
    </w:p>
    <w:p w:rsidR="009113B2" w:rsidRPr="00846546"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46546">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MEDIDAS DE </w:t>
      </w:r>
      <w:r w:rsidR="009552B5" w:rsidRPr="00846546">
        <w:rPr>
          <w:rFonts w:asciiTheme="minorHAnsi" w:eastAsia="Times New Roman" w:hAnsiTheme="minorHAnsi"/>
          <w:b/>
          <w:color w:val="auto"/>
          <w:sz w:val="20"/>
          <w:szCs w:val="20"/>
        </w:rPr>
        <w:t>MITIGACIÓN</w:t>
      </w:r>
      <w:r w:rsidRPr="00846546">
        <w:rPr>
          <w:rFonts w:asciiTheme="minorHAnsi" w:eastAsia="Times New Roman" w:hAnsiTheme="minorHAnsi"/>
          <w:b/>
          <w:color w:val="auto"/>
          <w:sz w:val="20"/>
          <w:szCs w:val="20"/>
        </w:rPr>
        <w:t xml:space="preserve"> AMBIENTAL</w:t>
      </w:r>
      <w:r w:rsidR="004860AB" w:rsidRPr="00846546">
        <w:rPr>
          <w:rFonts w:asciiTheme="minorHAnsi" w:eastAsia="Times New Roman" w:hAnsiTheme="minorHAnsi"/>
          <w:b/>
          <w:color w:val="auto"/>
          <w:sz w:val="20"/>
          <w:szCs w:val="20"/>
        </w:rPr>
        <w:t>.</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52B1A" w:rsidRDefault="00B52B1A" w:rsidP="009113B2">
      <w:pPr>
        <w:jc w:val="both"/>
        <w:rPr>
          <w:rFonts w:asciiTheme="minorHAnsi" w:hAnsiTheme="minorHAnsi" w:cstheme="minorHAnsi"/>
          <w:sz w:val="20"/>
          <w:szCs w:val="20"/>
        </w:rPr>
      </w:pPr>
    </w:p>
    <w:p w:rsidR="00B52B1A" w:rsidRDefault="00B52B1A" w:rsidP="009113B2">
      <w:pPr>
        <w:jc w:val="both"/>
        <w:rPr>
          <w:rFonts w:asciiTheme="minorHAnsi" w:hAnsiTheme="minorHAnsi" w:cstheme="minorHAnsi"/>
          <w:sz w:val="20"/>
          <w:szCs w:val="20"/>
        </w:rPr>
      </w:pPr>
    </w:p>
    <w:p w:rsidR="00B52B1A" w:rsidRDefault="00B52B1A" w:rsidP="009113B2">
      <w:pPr>
        <w:jc w:val="both"/>
        <w:rPr>
          <w:rFonts w:asciiTheme="minorHAnsi" w:hAnsiTheme="minorHAnsi" w:cstheme="minorHAnsi"/>
          <w:sz w:val="20"/>
          <w:szCs w:val="20"/>
        </w:rPr>
      </w:pPr>
    </w:p>
    <w:p w:rsidR="00B52B1A" w:rsidRPr="00846546" w:rsidRDefault="00B52B1A" w:rsidP="009113B2">
      <w:pPr>
        <w:jc w:val="both"/>
        <w:rPr>
          <w:rFonts w:asciiTheme="minorHAnsi" w:hAnsiTheme="minorHAnsi" w:cstheme="minorHAnsi"/>
          <w:sz w:val="20"/>
          <w:szCs w:val="20"/>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Las reposicio</w:t>
      </w:r>
      <w:r w:rsidR="00892BF1" w:rsidRPr="00846546">
        <w:rPr>
          <w:rFonts w:asciiTheme="minorHAnsi" w:hAnsiTheme="minorHAnsi" w:cstheme="minorHAnsi"/>
          <w:sz w:val="20"/>
          <w:szCs w:val="20"/>
        </w:rPr>
        <w:t>nes en aceras de hormigón, sera</w:t>
      </w:r>
      <w:r w:rsidRPr="00846546">
        <w:rPr>
          <w:rFonts w:asciiTheme="minorHAnsi" w:hAnsiTheme="minorHAnsi" w:cstheme="minorHAnsi"/>
          <w:sz w:val="20"/>
          <w:szCs w:val="20"/>
        </w:rPr>
        <w:t xml:space="preserve"> </w:t>
      </w:r>
      <w:r w:rsidR="00892BF1"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846546" w:rsidRDefault="009113B2" w:rsidP="009113B2">
      <w:pPr>
        <w:jc w:val="both"/>
        <w:rPr>
          <w:rFonts w:asciiTheme="minorHAnsi" w:hAnsiTheme="minorHAnsi" w:cstheme="minorHAnsi"/>
          <w:sz w:val="20"/>
          <w:szCs w:val="20"/>
        </w:rPr>
      </w:pPr>
    </w:p>
    <w:p w:rsidR="009113B2" w:rsidRPr="00846546" w:rsidRDefault="009113B2" w:rsidP="009113B2">
      <w:pPr>
        <w:jc w:val="both"/>
        <w:rPr>
          <w:rFonts w:asciiTheme="minorHAnsi" w:hAnsiTheme="minorHAnsi" w:cstheme="minorHAnsi"/>
          <w:sz w:val="20"/>
          <w:szCs w:val="20"/>
        </w:rPr>
      </w:pPr>
      <w:bookmarkStart w:id="102" w:name="_Toc314666902"/>
      <w:r w:rsidRPr="00846546">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Pr="00846546" w:rsidRDefault="009113B2"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bookmarkStart w:id="103" w:name="_Toc381213533"/>
      <w:bookmarkStart w:id="104" w:name="_Toc381214010"/>
      <w:bookmarkStart w:id="105" w:name="_Toc381214101"/>
      <w:bookmarkStart w:id="106" w:name="_Toc384130467"/>
      <w:bookmarkStart w:id="107" w:name="_Toc384130688"/>
      <w:bookmarkStart w:id="108" w:name="_Toc384130844"/>
      <w:bookmarkStart w:id="109" w:name="_Toc384131235"/>
      <w:bookmarkStart w:id="110" w:name="_Toc387785986"/>
      <w:bookmarkStart w:id="111" w:name="_Toc387788274"/>
      <w:bookmarkStart w:id="112" w:name="_Toc388648583"/>
      <w:bookmarkStart w:id="113" w:name="_Toc388648672"/>
      <w:bookmarkStart w:id="114" w:name="_Toc388693333"/>
      <w:bookmarkStart w:id="115" w:name="_Toc388702296"/>
      <w:bookmarkStart w:id="116" w:name="_Toc388724574"/>
      <w:bookmarkStart w:id="117" w:name="_Toc404098163"/>
      <w:r w:rsidRPr="00846546">
        <w:rPr>
          <w:sz w:val="22"/>
        </w:rPr>
        <w:t>REPOSICIÓN DE EMPEDRADO.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846546">
        <w:rPr>
          <w:sz w:val="22"/>
        </w:rPr>
        <w:t xml:space="preserve"> </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 Cuadrado (m2)</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MATERIAL HERRAMIENTAS Y EQUIPO. </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r w:rsidRPr="00846546">
        <w:rPr>
          <w:rFonts w:asciiTheme="minorHAnsi" w:hAnsiTheme="minorHAnsi" w:cstheme="minorHAnsi"/>
          <w:sz w:val="20"/>
          <w:szCs w:val="20"/>
        </w:rPr>
        <w:lastRenderedPageBreak/>
        <w:t xml:space="preserve">Los materiales a emplearse serán: piedra manzana y arena fina para el respectivo calafateado. </w:t>
      </w:r>
    </w:p>
    <w:p w:rsidR="009113B2" w:rsidRPr="00846546" w:rsidRDefault="009113B2" w:rsidP="009113B2">
      <w:pPr>
        <w:spacing w:before="100" w:beforeAutospacing="1" w:after="100" w:afterAutospacing="1"/>
        <w:contextualSpacing/>
        <w:jc w:val="both"/>
        <w:rPr>
          <w:rFonts w:asciiTheme="minorHAnsi" w:hAnsiTheme="minorHAnsi" w:cstheme="minorHAnsi"/>
          <w:sz w:val="20"/>
          <w:szCs w:val="20"/>
        </w:rPr>
      </w:pPr>
      <w:bookmarkStart w:id="118" w:name="_Toc314666687"/>
      <w:r w:rsidRPr="00846546">
        <w:rPr>
          <w:rFonts w:asciiTheme="minorHAnsi" w:hAnsiTheme="minorHAnsi" w:cstheme="minorHAnsi"/>
          <w:sz w:val="20"/>
          <w:szCs w:val="20"/>
        </w:rPr>
        <w:t>La piedra a emplearse será llamada “piedra manzana”  la misma  que fue retirada al momento de iniciar los trabajos de remoción.</w:t>
      </w:r>
      <w:bookmarkEnd w:id="118"/>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4654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9113B2" w:rsidRPr="00846546" w:rsidRDefault="009113B2" w:rsidP="009113B2">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reposición de empedrado será </w:t>
      </w:r>
      <w:r w:rsidR="00B148FD" w:rsidRPr="00846546">
        <w:rPr>
          <w:rFonts w:asciiTheme="minorHAnsi" w:hAnsiTheme="minorHAnsi" w:cstheme="minorHAnsi"/>
          <w:sz w:val="20"/>
          <w:szCs w:val="20"/>
        </w:rPr>
        <w:t>medido y pagado</w:t>
      </w:r>
      <w:r w:rsidRPr="00846546">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846546" w:rsidRDefault="009113B2" w:rsidP="009113B2">
      <w:pPr>
        <w:jc w:val="both"/>
        <w:rPr>
          <w:rFonts w:asciiTheme="minorHAnsi" w:hAnsiTheme="minorHAnsi" w:cstheme="minorHAnsi"/>
          <w:sz w:val="20"/>
          <w:szCs w:val="20"/>
        </w:rPr>
      </w:pPr>
      <w:r w:rsidRPr="0084654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9113B2" w:rsidRPr="00846546" w:rsidRDefault="009113B2" w:rsidP="000362CA">
      <w:pPr>
        <w:pStyle w:val="Ttulo1"/>
        <w:numPr>
          <w:ilvl w:val="0"/>
          <w:numId w:val="78"/>
        </w:numPr>
        <w:rPr>
          <w:sz w:val="22"/>
        </w:rPr>
      </w:pPr>
      <w:r w:rsidRPr="00846546">
        <w:rPr>
          <w:sz w:val="22"/>
        </w:rPr>
        <w:t>ELABORACIÓN DE PLANOS “AS BUILT”</w:t>
      </w:r>
    </w:p>
    <w:p w:rsidR="009113B2" w:rsidRPr="00846546" w:rsidRDefault="009113B2" w:rsidP="009113B2">
      <w:pPr>
        <w:rPr>
          <w:rFonts w:asciiTheme="minorHAnsi" w:hAnsiTheme="minorHAnsi" w:cstheme="minorHAnsi"/>
          <w:b/>
          <w:sz w:val="20"/>
          <w:szCs w:val="20"/>
        </w:rPr>
      </w:pPr>
      <w:r w:rsidRPr="00846546">
        <w:rPr>
          <w:rFonts w:asciiTheme="minorHAnsi" w:hAnsiTheme="minorHAnsi" w:cstheme="minorHAnsi"/>
          <w:b/>
          <w:sz w:val="20"/>
          <w:szCs w:val="20"/>
        </w:rPr>
        <w:t>UNIDAD: Metros (m).</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DEFINICIÓN.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MATERIALES, HERRAMIENTAS Y EQUIPO.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PROCEDIMIENTO PARA LA EJECUCIÓN.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eastAsiaTheme="minorHAnsi" w:hAnsiTheme="minorHAnsi" w:cstheme="minorHAnsi"/>
          <w:sz w:val="20"/>
          <w:szCs w:val="20"/>
          <w:lang w:val="es-BO" w:eastAsia="en-US"/>
        </w:rPr>
        <w:t>L</w:t>
      </w:r>
      <w:r w:rsidRPr="00846546">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w:t>
      </w:r>
      <w:r w:rsidRPr="00846546">
        <w:rPr>
          <w:rFonts w:asciiTheme="minorHAnsi" w:hAnsiTheme="minorHAnsi" w:cstheme="minorHAnsi"/>
          <w:sz w:val="20"/>
          <w:szCs w:val="20"/>
        </w:rPr>
        <w:lastRenderedPageBreak/>
        <w:t xml:space="preserve">documentación respaldatoria, la misma que será verificada y firmada por el residente de obra, para su presentación al SUPERVISOR.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846546"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c) El SUPERVISOR DE OBRA entregará una </w:t>
      </w:r>
      <w:r w:rsidRPr="00846546">
        <w:rPr>
          <w:rFonts w:asciiTheme="minorHAnsi" w:hAnsiTheme="minorHAnsi" w:cstheme="minorHAnsi"/>
          <w:b/>
          <w:sz w:val="20"/>
          <w:szCs w:val="20"/>
        </w:rPr>
        <w:t>guía</w:t>
      </w:r>
      <w:r w:rsidRPr="00846546">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846546"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846546" w:rsidRDefault="009113B2" w:rsidP="009113B2">
      <w:pPr>
        <w:autoSpaceDE w:val="0"/>
        <w:autoSpaceDN w:val="0"/>
        <w:adjustRightInd w:val="0"/>
        <w:jc w:val="both"/>
        <w:rPr>
          <w:rFonts w:asciiTheme="minorHAnsi" w:hAnsiTheme="minorHAnsi" w:cstheme="minorHAnsi"/>
          <w:sz w:val="20"/>
          <w:szCs w:val="20"/>
        </w:rPr>
      </w:pP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846546" w:rsidRDefault="009113B2" w:rsidP="00927F05">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 xml:space="preserve">MEDIDAS DE </w:t>
      </w:r>
      <w:r w:rsidR="004860AB" w:rsidRPr="00846546">
        <w:rPr>
          <w:rFonts w:asciiTheme="minorHAnsi" w:hAnsiTheme="minorHAnsi"/>
          <w:b/>
          <w:color w:val="auto"/>
          <w:sz w:val="20"/>
          <w:szCs w:val="20"/>
        </w:rPr>
        <w:t>MITIGACIÓN</w:t>
      </w:r>
      <w:r w:rsidRPr="00846546">
        <w:rPr>
          <w:rFonts w:asciiTheme="minorHAnsi" w:hAnsiTheme="minorHAnsi"/>
          <w:b/>
          <w:color w:val="auto"/>
          <w:sz w:val="20"/>
          <w:szCs w:val="20"/>
        </w:rPr>
        <w:t xml:space="preserve"> AMBIENTAL</w:t>
      </w:r>
      <w:r w:rsidR="004860AB" w:rsidRPr="00846546">
        <w:rPr>
          <w:rFonts w:asciiTheme="minorHAnsi" w:hAnsiTheme="minorHAnsi"/>
          <w:b/>
          <w:color w:val="auto"/>
          <w:sz w:val="20"/>
          <w:szCs w:val="20"/>
        </w:rPr>
        <w:t>.</w:t>
      </w: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6546" w:rsidRDefault="009113B2" w:rsidP="009113B2">
      <w:pPr>
        <w:contextualSpacing/>
        <w:jc w:val="both"/>
        <w:rPr>
          <w:rFonts w:asciiTheme="minorHAnsi" w:hAnsiTheme="minorHAnsi" w:cstheme="minorHAnsi"/>
          <w:kern w:val="28"/>
          <w:sz w:val="20"/>
          <w:szCs w:val="20"/>
        </w:rPr>
      </w:pPr>
    </w:p>
    <w:p w:rsidR="009113B2" w:rsidRPr="00846546" w:rsidRDefault="009113B2" w:rsidP="009113B2">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6546" w:rsidRDefault="009113B2" w:rsidP="00927F05">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lastRenderedPageBreak/>
        <w:t xml:space="preserve">MEDICIÓN Y FORMA DE PAGO.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El ítem de elaboración de planos “As Built”, será medido</w:t>
      </w:r>
      <w:r w:rsidR="00B148FD" w:rsidRPr="00846546">
        <w:rPr>
          <w:rFonts w:asciiTheme="minorHAnsi" w:hAnsiTheme="minorHAnsi" w:cstheme="minorHAnsi"/>
          <w:sz w:val="20"/>
          <w:szCs w:val="20"/>
        </w:rPr>
        <w:t xml:space="preserve"> y pagado por metros</w:t>
      </w:r>
      <w:r w:rsidRPr="00846546">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846546" w:rsidRDefault="009113B2" w:rsidP="009113B2">
      <w:pPr>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846546">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B52B1A" w:rsidRDefault="00B52B1A" w:rsidP="009113B2">
      <w:pPr>
        <w:tabs>
          <w:tab w:val="left" w:pos="0"/>
          <w:tab w:val="left" w:pos="142"/>
        </w:tabs>
        <w:autoSpaceDE w:val="0"/>
        <w:autoSpaceDN w:val="0"/>
        <w:adjustRightInd w:val="0"/>
        <w:jc w:val="both"/>
        <w:rPr>
          <w:rFonts w:asciiTheme="minorHAnsi" w:hAnsiTheme="minorHAnsi" w:cstheme="minorHAnsi"/>
          <w:sz w:val="20"/>
          <w:szCs w:val="20"/>
        </w:rPr>
      </w:pPr>
    </w:p>
    <w:p w:rsidR="00B52B1A" w:rsidRDefault="00B52B1A" w:rsidP="009113B2">
      <w:pPr>
        <w:tabs>
          <w:tab w:val="left" w:pos="0"/>
          <w:tab w:val="left" w:pos="142"/>
        </w:tabs>
        <w:autoSpaceDE w:val="0"/>
        <w:autoSpaceDN w:val="0"/>
        <w:adjustRightInd w:val="0"/>
        <w:jc w:val="both"/>
        <w:rPr>
          <w:rFonts w:asciiTheme="minorHAnsi" w:hAnsiTheme="minorHAnsi" w:cstheme="minorHAnsi"/>
          <w:sz w:val="20"/>
          <w:szCs w:val="20"/>
        </w:rPr>
      </w:pPr>
    </w:p>
    <w:p w:rsidR="00B52B1A" w:rsidRPr="00846546" w:rsidRDefault="00B52B1A" w:rsidP="009113B2">
      <w:pPr>
        <w:tabs>
          <w:tab w:val="left" w:pos="0"/>
          <w:tab w:val="left" w:pos="142"/>
        </w:tabs>
        <w:autoSpaceDE w:val="0"/>
        <w:autoSpaceDN w:val="0"/>
        <w:adjustRightInd w:val="0"/>
        <w:jc w:val="both"/>
        <w:rPr>
          <w:rFonts w:asciiTheme="minorHAnsi" w:hAnsiTheme="minorHAnsi" w:cstheme="minorHAnsi"/>
          <w:sz w:val="20"/>
          <w:szCs w:val="20"/>
        </w:rPr>
      </w:pPr>
    </w:p>
    <w:p w:rsidR="00B2138F" w:rsidRPr="00846546" w:rsidRDefault="00B2138F" w:rsidP="00B2138F">
      <w:pPr>
        <w:pStyle w:val="Ttulo1"/>
        <w:numPr>
          <w:ilvl w:val="0"/>
          <w:numId w:val="78"/>
        </w:numPr>
        <w:rPr>
          <w:b w:val="0"/>
        </w:rPr>
      </w:pPr>
      <w:bookmarkStart w:id="119" w:name="_Toc378236514"/>
      <w:bookmarkStart w:id="120" w:name="_Toc378667047"/>
      <w:bookmarkStart w:id="121" w:name="_Toc378667233"/>
      <w:bookmarkStart w:id="122" w:name="_Toc378667748"/>
      <w:bookmarkStart w:id="123" w:name="_Toc381213541"/>
      <w:bookmarkStart w:id="124" w:name="_Toc381214018"/>
      <w:bookmarkStart w:id="125" w:name="_Toc381214109"/>
      <w:bookmarkStart w:id="126" w:name="_Toc384130477"/>
      <w:bookmarkStart w:id="127" w:name="_Toc384130698"/>
      <w:bookmarkStart w:id="128" w:name="_Toc384130854"/>
      <w:bookmarkStart w:id="129" w:name="_Toc384131245"/>
      <w:bookmarkStart w:id="130" w:name="_Toc387785996"/>
      <w:bookmarkStart w:id="131" w:name="_Toc387788284"/>
      <w:bookmarkStart w:id="132" w:name="_Toc388648593"/>
      <w:bookmarkStart w:id="133" w:name="_Toc388648681"/>
      <w:bookmarkStart w:id="134" w:name="_Toc388693342"/>
      <w:bookmarkStart w:id="135" w:name="_Toc388702304"/>
      <w:bookmarkStart w:id="136" w:name="_Toc388724582"/>
      <w:bookmarkStart w:id="137" w:name="_Toc404098170"/>
      <w:r w:rsidRPr="00846546">
        <w:t xml:space="preserve">LASTRADO DE TUBERÍA </w:t>
      </w:r>
    </w:p>
    <w:p w:rsidR="00B2138F" w:rsidRPr="00846546" w:rsidRDefault="00B2138F" w:rsidP="00B2138F">
      <w:pPr>
        <w:contextualSpacing/>
        <w:jc w:val="both"/>
        <w:rPr>
          <w:rFonts w:asciiTheme="minorHAnsi" w:hAnsiTheme="minorHAnsi" w:cstheme="minorHAnsi"/>
          <w:b/>
          <w:color w:val="2E74B5" w:themeColor="accent1" w:themeShade="BF"/>
          <w:kern w:val="28"/>
          <w:sz w:val="22"/>
          <w:szCs w:val="22"/>
          <w:vertAlign w:val="superscript"/>
        </w:rPr>
      </w:pPr>
      <w:r w:rsidRPr="00846546">
        <w:rPr>
          <w:rFonts w:asciiTheme="minorHAnsi" w:hAnsiTheme="minorHAnsi" w:cstheme="minorHAnsi"/>
          <w:b/>
          <w:color w:val="2E74B5" w:themeColor="accent1" w:themeShade="BF"/>
          <w:kern w:val="28"/>
          <w:sz w:val="22"/>
          <w:szCs w:val="22"/>
        </w:rPr>
        <w:t xml:space="preserve">      </w:t>
      </w:r>
      <w:r w:rsidRPr="00846546">
        <w:rPr>
          <w:rFonts w:asciiTheme="minorHAnsi" w:hAnsiTheme="minorHAnsi" w:cstheme="minorHAnsi"/>
          <w:b/>
          <w:kern w:val="28"/>
          <w:sz w:val="22"/>
          <w:szCs w:val="22"/>
        </w:rPr>
        <w:t>UNIDAD: Metro Cubico (M3)</w:t>
      </w:r>
    </w:p>
    <w:p w:rsidR="00B2138F" w:rsidRPr="00846546" w:rsidRDefault="00B2138F" w:rsidP="00B2138F">
      <w:pPr>
        <w:ind w:left="142"/>
        <w:contextualSpacing/>
        <w:jc w:val="both"/>
        <w:rPr>
          <w:rFonts w:asciiTheme="minorHAnsi" w:hAnsiTheme="minorHAnsi" w:cstheme="minorHAnsi"/>
          <w:b/>
          <w:kern w:val="28"/>
          <w:sz w:val="20"/>
          <w:szCs w:val="20"/>
        </w:rPr>
      </w:pPr>
    </w:p>
    <w:p w:rsidR="00B2138F" w:rsidRPr="00846546" w:rsidRDefault="00B2138F" w:rsidP="00B2138F">
      <w:pPr>
        <w:pStyle w:val="Prrafodelista"/>
        <w:numPr>
          <w:ilvl w:val="0"/>
          <w:numId w:val="82"/>
        </w:numPr>
        <w:contextualSpacing/>
        <w:jc w:val="both"/>
        <w:rPr>
          <w:rFonts w:asciiTheme="minorHAnsi" w:eastAsiaTheme="minorHAnsi" w:hAnsiTheme="minorHAnsi" w:cstheme="minorHAnsi"/>
          <w:b/>
          <w:bCs/>
          <w:vanish/>
          <w:sz w:val="20"/>
          <w:szCs w:val="20"/>
          <w:lang w:val="es-BO" w:eastAsia="en-US"/>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Prrafodelista"/>
        <w:keepNext/>
        <w:keepLines/>
        <w:numPr>
          <w:ilvl w:val="0"/>
          <w:numId w:val="81"/>
        </w:numPr>
        <w:spacing w:before="40"/>
        <w:outlineLvl w:val="1"/>
        <w:rPr>
          <w:rFonts w:asciiTheme="minorHAnsi" w:hAnsiTheme="minorHAnsi" w:cstheme="majorBidi"/>
          <w:b/>
          <w:vanish/>
          <w:sz w:val="20"/>
          <w:szCs w:val="20"/>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DEFINICIÓN</w:t>
      </w:r>
    </w:p>
    <w:p w:rsidR="00B2138F" w:rsidRPr="00846546" w:rsidRDefault="00B2138F" w:rsidP="00B2138F">
      <w:pPr>
        <w:pStyle w:val="Estilo1"/>
        <w:contextualSpacing/>
        <w:rPr>
          <w:rFonts w:asciiTheme="minorHAnsi" w:eastAsiaTheme="minorHAnsi" w:hAnsiTheme="minorHAnsi" w:cstheme="minorHAnsi"/>
          <w:bCs/>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Este ítem consiste en agregar peso a la tubería mediante concreto en forma de camisa continua.</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MATERIALES, HERRAMIENTAS, EQUIPO Y PERSONAL</w:t>
      </w:r>
    </w:p>
    <w:p w:rsidR="00B2138F" w:rsidRPr="00846546" w:rsidRDefault="00B2138F" w:rsidP="00B2138F">
      <w:pPr>
        <w:pStyle w:val="Estilo1"/>
        <w:ind w:left="384"/>
        <w:contextualSpacing/>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del colocado de la funda de protección, deberá ser ejecutado de acuerdo con un procedimiento calificado a ser elaborado de manera tal de atender los requisitos especificados en el proyecto y en esta especificación técnica debiendo abordar, en lo mínimo, los siguientes ítems: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a) proceso utilizado;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b) método de aplicación;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c) ensayos;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d) inspección y reparaciones. </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PROCEDIMIENTO PARA LA EJECUCIÓN</w:t>
      </w:r>
    </w:p>
    <w:p w:rsidR="00B2138F" w:rsidRPr="00846546" w:rsidRDefault="00B2138F" w:rsidP="00B2138F">
      <w:pPr>
        <w:pStyle w:val="Estilo1"/>
        <w:ind w:left="384"/>
        <w:contextualSpacing/>
        <w:rPr>
          <w:rFonts w:asciiTheme="minorHAnsi" w:eastAsiaTheme="minorHAnsi" w:hAnsiTheme="minorHAnsi" w:cstheme="minorHAnsi"/>
          <w:bCs/>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Una vez presentado al SUPERVISOR DE OBRA, el procedimiento a realizar este sera revisado y aprobado por el mismo antes de su ejecución.</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Teniendo en cuenta lo siguiente:</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El revestimiento de hormigón debe terminar a 200 mm de la extremidad del revestimiento de PVC </w:t>
      </w: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lastRenderedPageBreak/>
        <w:t xml:space="preserve">El hormigón puede ser aplicado por el método de vaciado y vibrado, u otro método previamente aprobado. </w:t>
      </w: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B2138F" w:rsidRPr="00846546" w:rsidRDefault="00B2138F" w:rsidP="00B2138F">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B2138F" w:rsidRPr="00846546" w:rsidRDefault="00B2138F" w:rsidP="00B2138F">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 (ver anexo 2 gráficos)</w:t>
      </w:r>
    </w:p>
    <w:p w:rsidR="00B2138F"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52B1A" w:rsidRPr="00846546" w:rsidRDefault="00B52B1A"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 xml:space="preserve"> MEDIDAS DE MITIGACIÓN AMBIENTAL</w:t>
      </w:r>
    </w:p>
    <w:p w:rsidR="00B2138F" w:rsidRPr="00846546" w:rsidRDefault="00B2138F" w:rsidP="00B2138F">
      <w:pPr>
        <w:pStyle w:val="Estilo1"/>
        <w:ind w:left="426"/>
        <w:contextualSpacing/>
        <w:rPr>
          <w:rFonts w:asciiTheme="minorHAnsi" w:hAnsiTheme="minorHAnsi" w:cstheme="minorHAnsi"/>
          <w:sz w:val="20"/>
          <w:szCs w:val="20"/>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38F" w:rsidRPr="00846546" w:rsidRDefault="00B2138F" w:rsidP="00B2138F">
      <w:pPr>
        <w:jc w:val="both"/>
        <w:rPr>
          <w:rFonts w:asciiTheme="minorHAnsi" w:hAnsiTheme="minorHAnsi" w:cstheme="minorHAnsi"/>
          <w:kern w:val="28"/>
          <w:sz w:val="20"/>
          <w:szCs w:val="20"/>
          <w:lang w:val="es-ES_tradnl"/>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38F" w:rsidRPr="00846546" w:rsidRDefault="00B2138F" w:rsidP="00B2138F">
      <w:pPr>
        <w:jc w:val="both"/>
        <w:rPr>
          <w:rFonts w:asciiTheme="minorHAnsi" w:hAnsiTheme="minorHAnsi" w:cstheme="minorHAnsi"/>
          <w:kern w:val="28"/>
          <w:sz w:val="20"/>
          <w:szCs w:val="20"/>
          <w:lang w:val="es-ES_tradnl"/>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2138F" w:rsidRPr="00846546" w:rsidRDefault="00B2138F" w:rsidP="00B2138F">
      <w:pPr>
        <w:jc w:val="both"/>
        <w:rPr>
          <w:rFonts w:asciiTheme="minorHAnsi" w:hAnsiTheme="minorHAnsi" w:cstheme="minorHAnsi"/>
          <w:kern w:val="28"/>
          <w:sz w:val="20"/>
          <w:szCs w:val="20"/>
          <w:lang w:val="es-ES_tradnl"/>
        </w:rPr>
      </w:pPr>
    </w:p>
    <w:p w:rsidR="00B2138F" w:rsidRPr="00846546" w:rsidRDefault="00B2138F" w:rsidP="00B2138F">
      <w:pPr>
        <w:jc w:val="both"/>
        <w:rPr>
          <w:rFonts w:asciiTheme="minorHAnsi" w:hAnsiTheme="minorHAnsi" w:cstheme="minorHAnsi"/>
          <w:kern w:val="28"/>
          <w:sz w:val="20"/>
          <w:szCs w:val="20"/>
          <w:lang w:val="es-ES_tradnl"/>
        </w:rPr>
      </w:pPr>
      <w:r w:rsidRPr="0084654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2138F" w:rsidRPr="00846546" w:rsidRDefault="00B2138F" w:rsidP="00B2138F">
      <w:pPr>
        <w:jc w:val="both"/>
        <w:rPr>
          <w:rFonts w:asciiTheme="minorHAnsi" w:eastAsiaTheme="minorHAnsi" w:hAnsiTheme="minorHAnsi" w:cstheme="minorHAnsi"/>
          <w:bCs/>
          <w:sz w:val="20"/>
          <w:szCs w:val="20"/>
          <w:lang w:eastAsia="en-US"/>
        </w:rPr>
      </w:pPr>
    </w:p>
    <w:p w:rsidR="00B2138F" w:rsidRPr="00846546" w:rsidRDefault="00B2138F" w:rsidP="00B2138F">
      <w:pPr>
        <w:jc w:val="both"/>
        <w:rPr>
          <w:rFonts w:asciiTheme="minorHAnsi" w:eastAsiaTheme="minorHAnsi" w:hAnsiTheme="minorHAnsi" w:cstheme="minorHAnsi"/>
          <w:bCs/>
          <w:sz w:val="20"/>
          <w:szCs w:val="20"/>
          <w:lang w:eastAsia="en-US"/>
        </w:rPr>
      </w:pPr>
    </w:p>
    <w:p w:rsidR="00B2138F" w:rsidRPr="00846546" w:rsidRDefault="00B2138F" w:rsidP="00B2138F">
      <w:pPr>
        <w:pStyle w:val="Ttulo2"/>
        <w:numPr>
          <w:ilvl w:val="1"/>
          <w:numId w:val="78"/>
        </w:numPr>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lastRenderedPageBreak/>
        <w:t xml:space="preserve"> MEDICIÓN Y FORMA DE PAGO</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r w:rsidRPr="00846546">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B2138F"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52B1A" w:rsidRDefault="00B52B1A"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52B1A" w:rsidRDefault="00B52B1A"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52B1A" w:rsidRDefault="00B52B1A"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52B1A" w:rsidRPr="00846546" w:rsidRDefault="00B52B1A"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autoSpaceDE w:val="0"/>
        <w:autoSpaceDN w:val="0"/>
        <w:adjustRightInd w:val="0"/>
        <w:contextualSpacing/>
        <w:jc w:val="both"/>
        <w:rPr>
          <w:rFonts w:asciiTheme="minorHAnsi" w:eastAsiaTheme="minorHAnsi" w:hAnsiTheme="minorHAnsi" w:cstheme="minorHAnsi"/>
          <w:sz w:val="20"/>
          <w:szCs w:val="20"/>
          <w:lang w:val="es-BO" w:eastAsia="en-US"/>
        </w:rPr>
      </w:pPr>
    </w:p>
    <w:p w:rsidR="00B2138F" w:rsidRPr="00846546" w:rsidRDefault="00B2138F" w:rsidP="00B2138F">
      <w:pPr>
        <w:pStyle w:val="Ttulo1"/>
        <w:numPr>
          <w:ilvl w:val="0"/>
          <w:numId w:val="78"/>
        </w:numPr>
        <w:rPr>
          <w:sz w:val="22"/>
        </w:rPr>
      </w:pPr>
      <w:r w:rsidRPr="00846546">
        <w:rPr>
          <w:sz w:val="22"/>
        </w:rPr>
        <w:t>LIMPIEZA Y RETIRO DE ESCOMBROS</w:t>
      </w:r>
    </w:p>
    <w:p w:rsidR="00B2138F" w:rsidRPr="00846546" w:rsidRDefault="00B2138F" w:rsidP="00B2138F">
      <w:pPr>
        <w:ind w:firstLine="360"/>
        <w:rPr>
          <w:rFonts w:asciiTheme="minorHAnsi" w:hAnsiTheme="minorHAnsi" w:cstheme="minorHAnsi"/>
          <w:b/>
          <w:sz w:val="20"/>
          <w:szCs w:val="20"/>
        </w:rPr>
      </w:pPr>
      <w:r w:rsidRPr="00846546">
        <w:rPr>
          <w:rFonts w:asciiTheme="minorHAnsi" w:hAnsiTheme="minorHAnsi" w:cstheme="minorHAnsi"/>
          <w:b/>
          <w:sz w:val="20"/>
          <w:szCs w:val="20"/>
        </w:rPr>
        <w:t>UNIDAD: Global (GLB)</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DEFINICIÓN.</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B2138F" w:rsidRPr="00846546" w:rsidRDefault="00B2138F" w:rsidP="00B2138F">
      <w:pPr>
        <w:spacing w:before="100" w:beforeAutospacing="1" w:after="100" w:afterAutospacing="1"/>
        <w:jc w:val="both"/>
        <w:rPr>
          <w:rFonts w:asciiTheme="minorHAnsi" w:hAnsiTheme="minorHAnsi" w:cstheme="minorHAnsi"/>
          <w:sz w:val="20"/>
          <w:szCs w:val="20"/>
        </w:rPr>
      </w:pPr>
      <w:bookmarkStart w:id="138" w:name="_Toc314666973"/>
      <w:r w:rsidRPr="00846546">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8"/>
      <w:r w:rsidRPr="00846546">
        <w:rPr>
          <w:rFonts w:asciiTheme="minorHAnsi" w:hAnsiTheme="minorHAnsi" w:cstheme="minorHAnsi"/>
          <w:sz w:val="20"/>
          <w:szCs w:val="20"/>
        </w:rPr>
        <w:t xml:space="preserve"> La limpieza periódica deberá realizarse en cada tramo concluido, dejando el área libre de materiales excedentes y de residuos.</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MATERIALES, HERRAMIENTAS Y EQUIPO.</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PROCEDIMIENTO PARA LA EJECUCIÓN.</w:t>
      </w:r>
    </w:p>
    <w:p w:rsidR="00B2138F" w:rsidRPr="00846546" w:rsidRDefault="00B2138F" w:rsidP="00B2138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B2138F" w:rsidRPr="00846546" w:rsidRDefault="00B2138F" w:rsidP="00B2138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B2138F" w:rsidRPr="00846546" w:rsidRDefault="00B2138F" w:rsidP="00B2138F">
      <w:pPr>
        <w:autoSpaceDE w:val="0"/>
        <w:autoSpaceDN w:val="0"/>
        <w:adjustRightInd w:val="0"/>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B2138F" w:rsidRPr="00846546" w:rsidRDefault="00B2138F" w:rsidP="00B2138F">
      <w:pPr>
        <w:pStyle w:val="Ttulo2"/>
        <w:numPr>
          <w:ilvl w:val="1"/>
          <w:numId w:val="78"/>
        </w:numPr>
        <w:ind w:left="426" w:hanging="426"/>
        <w:rPr>
          <w:rFonts w:asciiTheme="minorHAnsi" w:hAnsiTheme="minorHAnsi"/>
          <w:b/>
          <w:color w:val="auto"/>
          <w:sz w:val="20"/>
          <w:szCs w:val="20"/>
        </w:rPr>
      </w:pPr>
      <w:r w:rsidRPr="00846546">
        <w:rPr>
          <w:rFonts w:asciiTheme="minorHAnsi" w:hAnsiTheme="minorHAnsi"/>
          <w:b/>
          <w:color w:val="auto"/>
          <w:sz w:val="20"/>
          <w:szCs w:val="20"/>
        </w:rPr>
        <w:t>MEDIDAS DE MITIGACIÓN AMBIENTAL.</w:t>
      </w: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38F" w:rsidRPr="00846546" w:rsidRDefault="00B2138F" w:rsidP="00B2138F">
      <w:pPr>
        <w:contextualSpacing/>
        <w:jc w:val="both"/>
        <w:rPr>
          <w:rFonts w:asciiTheme="minorHAnsi" w:hAnsiTheme="minorHAnsi" w:cstheme="minorHAnsi"/>
          <w:kern w:val="28"/>
          <w:sz w:val="20"/>
          <w:szCs w:val="20"/>
        </w:rPr>
      </w:pP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38F" w:rsidRPr="00846546" w:rsidRDefault="00B2138F" w:rsidP="00B2138F">
      <w:pPr>
        <w:contextualSpacing/>
        <w:jc w:val="both"/>
        <w:rPr>
          <w:rFonts w:asciiTheme="minorHAnsi" w:hAnsiTheme="minorHAnsi" w:cstheme="minorHAnsi"/>
          <w:kern w:val="28"/>
          <w:sz w:val="20"/>
          <w:szCs w:val="20"/>
        </w:rPr>
      </w:pP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38F" w:rsidRPr="00846546" w:rsidRDefault="00B2138F" w:rsidP="00B2138F">
      <w:pPr>
        <w:contextualSpacing/>
        <w:jc w:val="both"/>
        <w:rPr>
          <w:rFonts w:asciiTheme="minorHAnsi" w:hAnsiTheme="minorHAnsi" w:cstheme="minorHAnsi"/>
          <w:kern w:val="28"/>
          <w:sz w:val="20"/>
          <w:szCs w:val="20"/>
        </w:rPr>
      </w:pPr>
    </w:p>
    <w:p w:rsidR="00B2138F" w:rsidRPr="00846546" w:rsidRDefault="00B2138F" w:rsidP="00B2138F">
      <w:pPr>
        <w:contextualSpacing/>
        <w:jc w:val="both"/>
        <w:rPr>
          <w:rFonts w:asciiTheme="minorHAnsi" w:hAnsiTheme="minorHAnsi" w:cstheme="minorHAnsi"/>
          <w:kern w:val="28"/>
          <w:sz w:val="20"/>
          <w:szCs w:val="20"/>
        </w:rPr>
      </w:pPr>
      <w:r w:rsidRPr="0084654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38F" w:rsidRPr="00846546" w:rsidRDefault="00B2138F" w:rsidP="00B2138F">
      <w:pPr>
        <w:pStyle w:val="Ttulo2"/>
        <w:numPr>
          <w:ilvl w:val="1"/>
          <w:numId w:val="78"/>
        </w:numPr>
        <w:ind w:left="426" w:hanging="426"/>
        <w:rPr>
          <w:rFonts w:asciiTheme="minorHAnsi" w:eastAsia="Times New Roman" w:hAnsiTheme="minorHAnsi"/>
          <w:b/>
          <w:color w:val="auto"/>
          <w:sz w:val="20"/>
          <w:szCs w:val="20"/>
        </w:rPr>
      </w:pPr>
      <w:r w:rsidRPr="00846546">
        <w:rPr>
          <w:rFonts w:asciiTheme="minorHAnsi" w:eastAsia="Times New Roman" w:hAnsiTheme="minorHAnsi"/>
          <w:b/>
          <w:color w:val="auto"/>
          <w:sz w:val="20"/>
          <w:szCs w:val="20"/>
        </w:rPr>
        <w:t>MEDICIÓN Y FORMA DE PAGO.</w:t>
      </w:r>
    </w:p>
    <w:p w:rsidR="00B2138F" w:rsidRPr="00846546" w:rsidRDefault="00B2138F" w:rsidP="00B2138F">
      <w:pPr>
        <w:spacing w:before="100" w:beforeAutospacing="1" w:after="100" w:afterAutospacing="1"/>
        <w:jc w:val="both"/>
        <w:rPr>
          <w:rFonts w:asciiTheme="minorHAnsi" w:hAnsiTheme="minorHAnsi" w:cstheme="minorHAnsi"/>
          <w:sz w:val="20"/>
          <w:szCs w:val="20"/>
        </w:rPr>
      </w:pPr>
      <w:r w:rsidRPr="00846546">
        <w:rPr>
          <w:rFonts w:asciiTheme="minorHAnsi" w:hAnsiTheme="minorHAnsi" w:cstheme="minorHAnsi"/>
          <w:sz w:val="20"/>
          <w:szCs w:val="20"/>
        </w:rPr>
        <w:t xml:space="preserve">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w:t>
      </w:r>
      <w:r w:rsidRPr="00846546">
        <w:rPr>
          <w:rFonts w:asciiTheme="minorHAnsi" w:hAnsiTheme="minorHAnsi" w:cstheme="minorHAnsi"/>
          <w:sz w:val="20"/>
          <w:szCs w:val="20"/>
        </w:rPr>
        <w:lastRenderedPageBreak/>
        <w:t>serán aprobados y reconocidos por el SUPERVISOR.  La forma de pago se efectuará de acuerdo al precio unitario de la propuesta aceptada.</w:t>
      </w:r>
    </w:p>
    <w:p w:rsidR="00B2138F" w:rsidRPr="006C3EF2" w:rsidRDefault="00B2138F" w:rsidP="00B2138F">
      <w:pPr>
        <w:tabs>
          <w:tab w:val="left" w:pos="0"/>
          <w:tab w:val="left" w:pos="142"/>
        </w:tabs>
        <w:autoSpaceDE w:val="0"/>
        <w:autoSpaceDN w:val="0"/>
        <w:adjustRightInd w:val="0"/>
        <w:jc w:val="both"/>
        <w:rPr>
          <w:rFonts w:asciiTheme="minorHAnsi" w:hAnsiTheme="minorHAnsi" w:cstheme="minorHAnsi"/>
          <w:b/>
          <w:sz w:val="20"/>
          <w:szCs w:val="20"/>
        </w:rPr>
      </w:pPr>
      <w:r w:rsidRPr="00846546">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6C3EF2">
        <w:rPr>
          <w:rFonts w:asciiTheme="minorHAnsi" w:hAnsiTheme="minorHAnsi" w:cstheme="minorHAnsi"/>
          <w:b/>
          <w:sz w:val="20"/>
          <w:szCs w:val="20"/>
        </w:rPr>
        <w:t xml:space="preserve"> </w:t>
      </w: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rsidR="009113B2" w:rsidRPr="006C3EF2" w:rsidRDefault="009113B2" w:rsidP="009113B2">
      <w:pPr>
        <w:rPr>
          <w:rFonts w:asciiTheme="minorHAnsi" w:hAnsiTheme="minorHAnsi" w:cstheme="minorHAnsi"/>
          <w:sz w:val="20"/>
          <w:szCs w:val="20"/>
        </w:rPr>
      </w:pPr>
    </w:p>
    <w:sectPr w:rsidR="009113B2" w:rsidRPr="006C3EF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E7C" w:rsidRDefault="00762E7C" w:rsidP="0031499A">
      <w:r>
        <w:separator/>
      </w:r>
    </w:p>
  </w:endnote>
  <w:endnote w:type="continuationSeparator" w:id="0">
    <w:p w:rsidR="00762E7C" w:rsidRDefault="00762E7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395C33" w:rsidTr="002C0FE5">
      <w:trPr>
        <w:trHeight w:val="182"/>
      </w:trPr>
      <w:tc>
        <w:tcPr>
          <w:tcW w:w="3192" w:type="dxa"/>
          <w:tcMar>
            <w:top w:w="0" w:type="dxa"/>
            <w:left w:w="108" w:type="dxa"/>
            <w:bottom w:w="0" w:type="dxa"/>
            <w:right w:w="108" w:type="dxa"/>
          </w:tcMar>
          <w:hideMark/>
        </w:tcPr>
        <w:p w:rsidR="00395C33" w:rsidRDefault="00395C33" w:rsidP="002C0FE5">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395C33" w:rsidRDefault="00395C33" w:rsidP="002C0FE5">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395C33" w:rsidRDefault="00395C33" w:rsidP="002C0FE5">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395C33" w:rsidTr="002C0FE5">
      <w:trPr>
        <w:trHeight w:val="262"/>
      </w:trPr>
      <w:tc>
        <w:tcPr>
          <w:tcW w:w="3192" w:type="dxa"/>
          <w:tcMar>
            <w:top w:w="0" w:type="dxa"/>
            <w:left w:w="108" w:type="dxa"/>
            <w:bottom w:w="0" w:type="dxa"/>
            <w:right w:w="108" w:type="dxa"/>
          </w:tcMar>
        </w:tcPr>
        <w:p w:rsidR="00395C33" w:rsidRDefault="00395C33" w:rsidP="002C0FE5">
          <w:pPr>
            <w:pStyle w:val="Piedepgina"/>
            <w:rPr>
              <w:rFonts w:ascii="Calibri" w:hAnsi="Calibri"/>
              <w:sz w:val="16"/>
              <w:szCs w:val="16"/>
              <w:lang w:val="es-BO" w:eastAsia="en-US"/>
            </w:rPr>
          </w:pPr>
        </w:p>
        <w:p w:rsidR="00395C33" w:rsidRDefault="00395C33" w:rsidP="002C0FE5">
          <w:pPr>
            <w:pStyle w:val="Piedepgina"/>
            <w:rPr>
              <w:rFonts w:ascii="Calibri" w:hAnsi="Calibri"/>
              <w:sz w:val="16"/>
              <w:szCs w:val="16"/>
              <w:lang w:val="es-BO" w:eastAsia="en-US"/>
            </w:rPr>
          </w:pPr>
        </w:p>
        <w:p w:rsidR="00395C33" w:rsidRDefault="00395C33" w:rsidP="002C0FE5">
          <w:pPr>
            <w:pStyle w:val="Piedepgina"/>
            <w:rPr>
              <w:rFonts w:ascii="Calibri" w:hAnsi="Calibri"/>
              <w:sz w:val="16"/>
              <w:szCs w:val="16"/>
              <w:lang w:val="es-BO" w:eastAsia="en-US"/>
            </w:rPr>
          </w:pPr>
        </w:p>
        <w:p w:rsidR="00395C33" w:rsidRDefault="00395C33" w:rsidP="002C0FE5">
          <w:pPr>
            <w:pStyle w:val="Piedepgina"/>
            <w:rPr>
              <w:rFonts w:ascii="Calibri" w:hAnsi="Calibri"/>
              <w:sz w:val="16"/>
              <w:szCs w:val="16"/>
              <w:lang w:val="es-BO" w:eastAsia="en-US"/>
            </w:rPr>
          </w:pPr>
        </w:p>
        <w:p w:rsidR="00395C33" w:rsidRDefault="00395C33" w:rsidP="002C0FE5">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395C33" w:rsidRDefault="00395C33" w:rsidP="002C0FE5">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395C33" w:rsidRDefault="00395C33" w:rsidP="002C0FE5">
          <w:pPr>
            <w:pStyle w:val="Piedepgina"/>
            <w:rPr>
              <w:rFonts w:ascii="Calibri" w:hAnsi="Calibri"/>
              <w:sz w:val="16"/>
              <w:szCs w:val="16"/>
              <w:lang w:val="es-BO" w:eastAsia="en-US"/>
            </w:rPr>
          </w:pPr>
        </w:p>
        <w:p w:rsidR="00395C33" w:rsidRDefault="00395C33" w:rsidP="002C0FE5">
          <w:pPr>
            <w:pStyle w:val="Piedepgina"/>
            <w:rPr>
              <w:rFonts w:ascii="Calibri" w:hAnsi="Calibri"/>
              <w:sz w:val="16"/>
              <w:szCs w:val="16"/>
              <w:lang w:val="es-BO" w:eastAsia="en-US"/>
            </w:rPr>
          </w:pPr>
        </w:p>
        <w:p w:rsidR="00395C33" w:rsidRDefault="00395C33" w:rsidP="002C0FE5">
          <w:pPr>
            <w:pStyle w:val="Piedepgina"/>
            <w:rPr>
              <w:rFonts w:ascii="Calibri" w:hAnsi="Calibri"/>
              <w:sz w:val="16"/>
              <w:szCs w:val="16"/>
              <w:lang w:val="es-BO" w:eastAsia="en-US"/>
            </w:rPr>
          </w:pPr>
        </w:p>
      </w:tc>
    </w:tr>
    <w:tr w:rsidR="00395C33" w:rsidRPr="00395C33" w:rsidTr="00CE17D1">
      <w:trPr>
        <w:trHeight w:val="122"/>
      </w:trPr>
      <w:tc>
        <w:tcPr>
          <w:tcW w:w="3192" w:type="dxa"/>
          <w:tcMar>
            <w:top w:w="0" w:type="dxa"/>
            <w:left w:w="108" w:type="dxa"/>
            <w:bottom w:w="0" w:type="dxa"/>
            <w:right w:w="108" w:type="dxa"/>
          </w:tcMar>
        </w:tcPr>
        <w:p w:rsidR="00395C33" w:rsidRPr="00E77C8F" w:rsidRDefault="00395C33" w:rsidP="00395C3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395C33" w:rsidRPr="00355A81" w:rsidRDefault="00395C33" w:rsidP="00395C3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395C33" w:rsidRPr="004570CF" w:rsidRDefault="00395C33" w:rsidP="00395C33">
          <w:pPr>
            <w:pStyle w:val="Piedepgina"/>
            <w:jc w:val="center"/>
            <w:rPr>
              <w:rFonts w:ascii="Calibri" w:hAnsi="Calibri"/>
              <w:b/>
              <w:bCs/>
              <w:sz w:val="16"/>
              <w:szCs w:val="16"/>
              <w:lang w:val="en-US" w:eastAsia="en-US"/>
            </w:rPr>
          </w:pPr>
        </w:p>
      </w:tc>
    </w:tr>
  </w:tbl>
  <w:p w:rsidR="00395C33" w:rsidRPr="00F33C15" w:rsidRDefault="00395C3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E7C" w:rsidRDefault="00762E7C" w:rsidP="0031499A">
      <w:r>
        <w:separator/>
      </w:r>
    </w:p>
  </w:footnote>
  <w:footnote w:type="continuationSeparator" w:id="0">
    <w:p w:rsidR="00762E7C" w:rsidRDefault="00762E7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95C33" w:rsidRPr="00FA0D94" w:rsidTr="008345E5">
      <w:tc>
        <w:tcPr>
          <w:tcW w:w="1446" w:type="dxa"/>
          <w:vMerge w:val="restart"/>
          <w:vAlign w:val="center"/>
        </w:tcPr>
        <w:p w:rsidR="00395C33" w:rsidRPr="00FA0D94" w:rsidRDefault="00395C3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BAAC4EA" wp14:editId="21512A2A">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95C33" w:rsidRDefault="00395C3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95C33" w:rsidRDefault="00395C3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95C33" w:rsidRPr="0076024C" w:rsidRDefault="00395C33"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395C33" w:rsidRPr="0076024C" w:rsidRDefault="00395C3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95C33" w:rsidRDefault="00395C3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95C33" w:rsidRPr="0076024C" w:rsidRDefault="00395C33" w:rsidP="0031499A">
          <w:pPr>
            <w:pStyle w:val="Encabezado"/>
            <w:jc w:val="center"/>
            <w:rPr>
              <w:rFonts w:ascii="Calibri" w:eastAsia="Arial Unicode MS" w:hAnsi="Calibri" w:cs="Arial"/>
              <w:b/>
              <w:sz w:val="14"/>
              <w:szCs w:val="14"/>
              <w:lang w:val="es-MX"/>
            </w:rPr>
          </w:pPr>
        </w:p>
      </w:tc>
    </w:tr>
    <w:tr w:rsidR="00395C33" w:rsidRPr="00FA0D94" w:rsidTr="008345E5">
      <w:trPr>
        <w:trHeight w:val="478"/>
      </w:trPr>
      <w:tc>
        <w:tcPr>
          <w:tcW w:w="1446" w:type="dxa"/>
          <w:vMerge/>
          <w:vAlign w:val="center"/>
        </w:tcPr>
        <w:p w:rsidR="00395C33" w:rsidRPr="00FA0D94" w:rsidRDefault="00395C33" w:rsidP="0031499A">
          <w:pPr>
            <w:pStyle w:val="Encabezado"/>
            <w:jc w:val="center"/>
            <w:rPr>
              <w:rFonts w:ascii="Arial Narrow" w:eastAsia="Arial Unicode MS" w:hAnsi="Arial Narrow"/>
              <w:szCs w:val="12"/>
              <w:lang w:val="es-MX"/>
            </w:rPr>
          </w:pPr>
        </w:p>
      </w:tc>
      <w:tc>
        <w:tcPr>
          <w:tcW w:w="6209" w:type="dxa"/>
          <w:vAlign w:val="center"/>
        </w:tcPr>
        <w:p w:rsidR="00395C33" w:rsidRDefault="00395C33"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w:t>
          </w:r>
        </w:p>
        <w:p w:rsidR="00395C33" w:rsidRPr="0076024C" w:rsidRDefault="00395C3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 DE RED SECUNDARIA AMPLIACIONES MUNICIPIO DE SACABA DISTRITO 6</w:t>
          </w:r>
        </w:p>
      </w:tc>
      <w:tc>
        <w:tcPr>
          <w:tcW w:w="1276" w:type="dxa"/>
          <w:vAlign w:val="center"/>
        </w:tcPr>
        <w:p w:rsidR="00395C33" w:rsidRPr="0076024C" w:rsidRDefault="00395C3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95C33" w:rsidRPr="0076024C" w:rsidRDefault="00395C3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E17D1">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E17D1">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p>
      </w:tc>
    </w:tr>
  </w:tbl>
  <w:p w:rsidR="00395C33" w:rsidRDefault="00395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62000A"/>
    <w:multiLevelType w:val="multilevel"/>
    <w:tmpl w:val="5212DC92"/>
    <w:lvl w:ilvl="0">
      <w:start w:val="2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4A201E"/>
    <w:multiLevelType w:val="multilevel"/>
    <w:tmpl w:val="463E25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0"/>
  </w:num>
  <w:num w:numId="5">
    <w:abstractNumId w:val="74"/>
  </w:num>
  <w:num w:numId="6">
    <w:abstractNumId w:val="52"/>
  </w:num>
  <w:num w:numId="7">
    <w:abstractNumId w:val="13"/>
  </w:num>
  <w:num w:numId="8">
    <w:abstractNumId w:val="39"/>
  </w:num>
  <w:num w:numId="9">
    <w:abstractNumId w:val="31"/>
  </w:num>
  <w:num w:numId="10">
    <w:abstractNumId w:val="80"/>
  </w:num>
  <w:num w:numId="11">
    <w:abstractNumId w:val="12"/>
  </w:num>
  <w:num w:numId="12">
    <w:abstractNumId w:val="5"/>
  </w:num>
  <w:num w:numId="13">
    <w:abstractNumId w:val="0"/>
  </w:num>
  <w:num w:numId="14">
    <w:abstractNumId w:val="20"/>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7"/>
  </w:num>
  <w:num w:numId="32">
    <w:abstractNumId w:val="45"/>
  </w:num>
  <w:num w:numId="33">
    <w:abstractNumId w:val="50"/>
  </w:num>
  <w:num w:numId="34">
    <w:abstractNumId w:val="69"/>
  </w:num>
  <w:num w:numId="35">
    <w:abstractNumId w:val="36"/>
  </w:num>
  <w:num w:numId="36">
    <w:abstractNumId w:val="26"/>
  </w:num>
  <w:num w:numId="37">
    <w:abstractNumId w:val="77"/>
  </w:num>
  <w:num w:numId="38">
    <w:abstractNumId w:val="65"/>
  </w:num>
  <w:num w:numId="39">
    <w:abstractNumId w:val="6"/>
  </w:num>
  <w:num w:numId="40">
    <w:abstractNumId w:val="47"/>
  </w:num>
  <w:num w:numId="41">
    <w:abstractNumId w:val="23"/>
  </w:num>
  <w:num w:numId="42">
    <w:abstractNumId w:val="22"/>
  </w:num>
  <w:num w:numId="43">
    <w:abstractNumId w:val="66"/>
  </w:num>
  <w:num w:numId="44">
    <w:abstractNumId w:val="32"/>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6"/>
  </w:num>
  <w:num w:numId="54">
    <w:abstractNumId w:val="30"/>
  </w:num>
  <w:num w:numId="55">
    <w:abstractNumId w:val="21"/>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7"/>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5"/>
  </w:num>
  <w:num w:numId="75">
    <w:abstractNumId w:val="53"/>
  </w:num>
  <w:num w:numId="76">
    <w:abstractNumId w:val="48"/>
  </w:num>
  <w:num w:numId="77">
    <w:abstractNumId w:val="11"/>
  </w:num>
  <w:num w:numId="78">
    <w:abstractNumId w:val="33"/>
  </w:num>
  <w:num w:numId="79">
    <w:abstractNumId w:val="19"/>
  </w:num>
  <w:num w:numId="80">
    <w:abstractNumId w:val="19"/>
  </w:num>
  <w:num w:numId="81">
    <w:abstractNumId w:val="44"/>
  </w:num>
  <w:num w:numId="82">
    <w:abstractNumId w:val="8"/>
  </w:num>
  <w:num w:numId="83">
    <w:abstractNumId w:val="2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4B67"/>
    <w:rsid w:val="000362CA"/>
    <w:rsid w:val="000860F6"/>
    <w:rsid w:val="000D0295"/>
    <w:rsid w:val="00131505"/>
    <w:rsid w:val="00146E43"/>
    <w:rsid w:val="0015118C"/>
    <w:rsid w:val="00171439"/>
    <w:rsid w:val="00176C6C"/>
    <w:rsid w:val="00186EAA"/>
    <w:rsid w:val="001C7ABC"/>
    <w:rsid w:val="001F76C4"/>
    <w:rsid w:val="0022045D"/>
    <w:rsid w:val="00221838"/>
    <w:rsid w:val="00247746"/>
    <w:rsid w:val="00250A64"/>
    <w:rsid w:val="0028175A"/>
    <w:rsid w:val="00294C1F"/>
    <w:rsid w:val="0029606C"/>
    <w:rsid w:val="002C0FE5"/>
    <w:rsid w:val="002D5072"/>
    <w:rsid w:val="00306B60"/>
    <w:rsid w:val="0031499A"/>
    <w:rsid w:val="003822F6"/>
    <w:rsid w:val="00395C33"/>
    <w:rsid w:val="003B188F"/>
    <w:rsid w:val="004306C8"/>
    <w:rsid w:val="004449B1"/>
    <w:rsid w:val="004860AB"/>
    <w:rsid w:val="004B44EC"/>
    <w:rsid w:val="004D5780"/>
    <w:rsid w:val="00523480"/>
    <w:rsid w:val="0060338F"/>
    <w:rsid w:val="00642732"/>
    <w:rsid w:val="0068146B"/>
    <w:rsid w:val="006A7149"/>
    <w:rsid w:val="006C3EF2"/>
    <w:rsid w:val="006D5E32"/>
    <w:rsid w:val="006D6278"/>
    <w:rsid w:val="00762E7C"/>
    <w:rsid w:val="008345E5"/>
    <w:rsid w:val="00846546"/>
    <w:rsid w:val="00892BF1"/>
    <w:rsid w:val="009113B2"/>
    <w:rsid w:val="00927F05"/>
    <w:rsid w:val="009552B5"/>
    <w:rsid w:val="009729D4"/>
    <w:rsid w:val="009B229E"/>
    <w:rsid w:val="009D5A43"/>
    <w:rsid w:val="009F0793"/>
    <w:rsid w:val="009F1C56"/>
    <w:rsid w:val="009F7259"/>
    <w:rsid w:val="00A21006"/>
    <w:rsid w:val="00AD3CA6"/>
    <w:rsid w:val="00B148FD"/>
    <w:rsid w:val="00B2138F"/>
    <w:rsid w:val="00B26ED1"/>
    <w:rsid w:val="00B52B1A"/>
    <w:rsid w:val="00B7636E"/>
    <w:rsid w:val="00B827E9"/>
    <w:rsid w:val="00B94886"/>
    <w:rsid w:val="00BB1C7C"/>
    <w:rsid w:val="00BC2F1B"/>
    <w:rsid w:val="00BD0876"/>
    <w:rsid w:val="00BE75E9"/>
    <w:rsid w:val="00C149BA"/>
    <w:rsid w:val="00CB0BBF"/>
    <w:rsid w:val="00CE17D1"/>
    <w:rsid w:val="00DA1FD4"/>
    <w:rsid w:val="00DA7201"/>
    <w:rsid w:val="00DC0472"/>
    <w:rsid w:val="00DE766E"/>
    <w:rsid w:val="00E92A16"/>
    <w:rsid w:val="00EA167A"/>
    <w:rsid w:val="00EB20D5"/>
    <w:rsid w:val="00EC36BD"/>
    <w:rsid w:val="00F33C15"/>
    <w:rsid w:val="00F3609F"/>
    <w:rsid w:val="00F9769B"/>
    <w:rsid w:val="00FB7DE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266BAC5-9EE2-4320-9357-00CCA78C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2B2DD87-B265-45D0-8573-0F3F15A4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57</Pages>
  <Words>23165</Words>
  <Characters>127410</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Marco Antonio Zambrana Delgadillo</cp:lastModifiedBy>
  <cp:revision>15</cp:revision>
  <cp:lastPrinted>2017-05-09T22:58:00Z</cp:lastPrinted>
  <dcterms:created xsi:type="dcterms:W3CDTF">2017-03-30T23:28:00Z</dcterms:created>
  <dcterms:modified xsi:type="dcterms:W3CDTF">2017-10-20T14:44:00Z</dcterms:modified>
</cp:coreProperties>
</file>